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6F5" w:rsidRPr="001046F5" w:rsidRDefault="001046F5" w:rsidP="001046F5">
      <w:pPr>
        <w:pStyle w:val="Heading1"/>
        <w:ind w:left="3600" w:firstLine="720"/>
        <w:rPr>
          <w:b/>
          <w:color w:val="auto"/>
          <w:u w:val="single"/>
        </w:rPr>
      </w:pPr>
      <w:bookmarkStart w:id="0" w:name="project-testing-documentation"/>
      <w:r w:rsidRPr="001046F5">
        <w:rPr>
          <w:b/>
          <w:color w:val="auto"/>
          <w:u w:val="single"/>
        </w:rPr>
        <w:t>IT643</w:t>
      </w:r>
      <w:r w:rsidRPr="001046F5">
        <w:rPr>
          <w:b/>
          <w:color w:val="auto"/>
        </w:rPr>
        <w:t> </w:t>
      </w:r>
    </w:p>
    <w:p w:rsidR="001046F5" w:rsidRPr="001046F5" w:rsidRDefault="001046F5" w:rsidP="001046F5">
      <w:pPr>
        <w:pStyle w:val="Heading1"/>
        <w:ind w:left="1440" w:firstLine="720"/>
        <w:rPr>
          <w:b/>
          <w:color w:val="auto"/>
          <w:u w:val="single"/>
        </w:rPr>
      </w:pPr>
      <w:r w:rsidRPr="001046F5">
        <w:rPr>
          <w:b/>
          <w:color w:val="auto"/>
          <w:u w:val="single"/>
        </w:rPr>
        <w:t>Software Design and Testing</w:t>
      </w:r>
    </w:p>
    <w:p w:rsidR="001046F5" w:rsidRPr="001046F5" w:rsidRDefault="001046F5" w:rsidP="001046F5">
      <w:pPr>
        <w:pStyle w:val="Heading1"/>
        <w:rPr>
          <w:b/>
          <w:color w:val="auto"/>
        </w:rPr>
      </w:pPr>
    </w:p>
    <w:p w:rsidR="001046F5" w:rsidRPr="001046F5" w:rsidRDefault="001046F5" w:rsidP="001046F5">
      <w:pPr>
        <w:pStyle w:val="Heading1"/>
        <w:ind w:left="1440" w:firstLine="720"/>
        <w:rPr>
          <w:b/>
          <w:color w:val="auto"/>
        </w:rPr>
      </w:pPr>
      <w:r w:rsidRPr="001046F5">
        <w:rPr>
          <w:b/>
          <w:color w:val="auto"/>
        </w:rPr>
        <w:t xml:space="preserve">Faculty </w:t>
      </w:r>
      <w:proofErr w:type="gramStart"/>
      <w:r w:rsidRPr="001046F5">
        <w:rPr>
          <w:b/>
          <w:color w:val="auto"/>
        </w:rPr>
        <w:t>Name :</w:t>
      </w:r>
      <w:proofErr w:type="gramEnd"/>
      <w:r w:rsidRPr="001046F5">
        <w:rPr>
          <w:b/>
          <w:color w:val="auto"/>
        </w:rPr>
        <w:t xml:space="preserve"> </w:t>
      </w:r>
      <w:proofErr w:type="spellStart"/>
      <w:r w:rsidRPr="001046F5">
        <w:rPr>
          <w:b/>
          <w:color w:val="auto"/>
        </w:rPr>
        <w:t>Ankush</w:t>
      </w:r>
      <w:proofErr w:type="spellEnd"/>
      <w:r w:rsidRPr="001046F5">
        <w:rPr>
          <w:b/>
          <w:color w:val="auto"/>
        </w:rPr>
        <w:t xml:space="preserve"> Sir</w:t>
      </w:r>
    </w:p>
    <w:p w:rsidR="001046F5" w:rsidRPr="001046F5" w:rsidRDefault="001046F5" w:rsidP="001046F5">
      <w:pPr>
        <w:pStyle w:val="Heading1"/>
        <w:rPr>
          <w:b/>
          <w:color w:val="auto"/>
        </w:rPr>
      </w:pPr>
    </w:p>
    <w:p w:rsidR="001046F5" w:rsidRPr="001046F5" w:rsidRDefault="001046F5" w:rsidP="001046F5">
      <w:pPr>
        <w:pStyle w:val="Heading1"/>
        <w:rPr>
          <w:b/>
          <w:color w:val="auto"/>
          <w:u w:val="single"/>
        </w:rPr>
      </w:pPr>
      <w:r w:rsidRPr="001046F5">
        <w:rPr>
          <w:b/>
          <w:color w:val="auto"/>
        </w:rPr>
        <w:t> </w:t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 w:rsidRPr="001046F5">
        <w:rPr>
          <w:b/>
          <w:color w:val="auto"/>
        </w:rPr>
        <w:t> </w:t>
      </w:r>
      <w:r w:rsidRPr="001046F5">
        <w:rPr>
          <w:b/>
          <w:color w:val="auto"/>
          <w:u w:val="single"/>
        </w:rPr>
        <w:t>Project Name</w:t>
      </w:r>
      <w:r w:rsidRPr="001046F5">
        <w:rPr>
          <w:b/>
          <w:color w:val="auto"/>
        </w:rPr>
        <w:t xml:space="preserve">: </w:t>
      </w:r>
      <w:proofErr w:type="spellStart"/>
      <w:r w:rsidRPr="001046F5">
        <w:rPr>
          <w:b/>
          <w:color w:val="auto"/>
          <w:u w:val="single"/>
        </w:rPr>
        <w:t>CryptoCortex</w:t>
      </w:r>
      <w:proofErr w:type="spellEnd"/>
    </w:p>
    <w:p w:rsidR="001046F5" w:rsidRPr="001046F5" w:rsidRDefault="001046F5" w:rsidP="001046F5">
      <w:pPr>
        <w:pStyle w:val="Heading1"/>
        <w:rPr>
          <w:b/>
          <w:color w:val="auto"/>
        </w:rPr>
      </w:pPr>
      <w:r w:rsidRPr="001046F5">
        <w:rPr>
          <w:b/>
          <w:color w:val="auto"/>
        </w:rPr>
        <w:t>  </w:t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Pr="001046F5">
        <w:rPr>
          <w:b/>
          <w:color w:val="auto"/>
        </w:rPr>
        <w:t xml:space="preserve">Group </w:t>
      </w:r>
      <w:proofErr w:type="gramStart"/>
      <w:r w:rsidRPr="001046F5">
        <w:rPr>
          <w:b/>
          <w:color w:val="auto"/>
        </w:rPr>
        <w:t>Name  :</w:t>
      </w:r>
      <w:proofErr w:type="gramEnd"/>
      <w:r w:rsidRPr="001046F5">
        <w:rPr>
          <w:b/>
          <w:color w:val="auto"/>
        </w:rPr>
        <w:t xml:space="preserve"> Pixel Pioneers</w:t>
      </w:r>
    </w:p>
    <w:p w:rsidR="001046F5" w:rsidRDefault="001046F5" w:rsidP="001046F5">
      <w:pPr>
        <w:pStyle w:val="Heading1"/>
        <w:ind w:left="720" w:firstLine="720"/>
        <w:rPr>
          <w:b/>
          <w:color w:val="auto"/>
        </w:rPr>
      </w:pPr>
      <w:r>
        <w:rPr>
          <w:b/>
          <w:color w:val="auto"/>
        </w:rPr>
        <w:t xml:space="preserve">  </w:t>
      </w:r>
    </w:p>
    <w:p w:rsidR="001046F5" w:rsidRPr="001046F5" w:rsidRDefault="001046F5" w:rsidP="001046F5">
      <w:pPr>
        <w:pStyle w:val="Heading1"/>
        <w:ind w:left="720" w:firstLine="720"/>
        <w:rPr>
          <w:b/>
          <w:color w:val="auto"/>
        </w:rPr>
      </w:pPr>
      <w:r>
        <w:rPr>
          <w:b/>
          <w:color w:val="auto"/>
        </w:rPr>
        <w:t xml:space="preserve">               </w:t>
      </w:r>
      <w:r w:rsidRPr="001046F5">
        <w:rPr>
          <w:b/>
          <w:color w:val="auto"/>
        </w:rPr>
        <w:t>Team Members</w:t>
      </w:r>
    </w:p>
    <w:p w:rsidR="001046F5" w:rsidRPr="001046F5" w:rsidRDefault="001046F5" w:rsidP="001046F5">
      <w:pPr>
        <w:pStyle w:val="Heading1"/>
        <w:ind w:left="1440" w:firstLine="720"/>
        <w:rPr>
          <w:b/>
          <w:color w:val="auto"/>
        </w:rPr>
      </w:pPr>
      <w:r>
        <w:rPr>
          <w:b/>
          <w:color w:val="auto"/>
        </w:rPr>
        <w:t> 202412026</w:t>
      </w:r>
      <w:r w:rsidRPr="001046F5">
        <w:rPr>
          <w:b/>
          <w:color w:val="auto"/>
        </w:rPr>
        <w:t xml:space="preserve">: </w:t>
      </w:r>
      <w:proofErr w:type="spellStart"/>
      <w:r w:rsidRPr="001046F5">
        <w:rPr>
          <w:b/>
          <w:color w:val="auto"/>
        </w:rPr>
        <w:t>Tisha</w:t>
      </w:r>
      <w:proofErr w:type="spellEnd"/>
      <w:r w:rsidRPr="001046F5">
        <w:rPr>
          <w:b/>
          <w:color w:val="auto"/>
        </w:rPr>
        <w:t xml:space="preserve"> Jain</w:t>
      </w:r>
    </w:p>
    <w:p w:rsidR="001046F5" w:rsidRPr="001046F5" w:rsidRDefault="001046F5" w:rsidP="001046F5">
      <w:pPr>
        <w:pStyle w:val="Heading1"/>
        <w:rPr>
          <w:b/>
          <w:color w:val="auto"/>
        </w:rPr>
      </w:pPr>
      <w:r w:rsidRPr="001046F5">
        <w:rPr>
          <w:b/>
          <w:color w:val="auto"/>
        </w:rPr>
        <w:t>  </w:t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202412029</w:t>
      </w:r>
      <w:r w:rsidRPr="001046F5">
        <w:rPr>
          <w:b/>
          <w:color w:val="auto"/>
        </w:rPr>
        <w:t>: Preksha Joshi</w:t>
      </w:r>
    </w:p>
    <w:p w:rsidR="001046F5" w:rsidRPr="001046F5" w:rsidRDefault="001046F5" w:rsidP="001046F5">
      <w:pPr>
        <w:pStyle w:val="Heading1"/>
        <w:rPr>
          <w:b/>
          <w:color w:val="auto"/>
        </w:rPr>
      </w:pPr>
      <w:r w:rsidRPr="001046F5">
        <w:rPr>
          <w:b/>
          <w:color w:val="auto"/>
        </w:rPr>
        <w:t>  </w:t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202412032</w:t>
      </w:r>
      <w:r w:rsidRPr="001046F5">
        <w:rPr>
          <w:b/>
          <w:color w:val="auto"/>
        </w:rPr>
        <w:t>: Kaival Shah</w:t>
      </w:r>
    </w:p>
    <w:p w:rsidR="001046F5" w:rsidRPr="001046F5" w:rsidRDefault="001046F5" w:rsidP="001046F5">
      <w:pPr>
        <w:pStyle w:val="Heading1"/>
        <w:rPr>
          <w:b/>
          <w:color w:val="auto"/>
        </w:rPr>
      </w:pPr>
      <w:r w:rsidRPr="001046F5">
        <w:rPr>
          <w:b/>
          <w:color w:val="auto"/>
        </w:rPr>
        <w:t>  </w:t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202412066</w:t>
      </w:r>
      <w:r w:rsidRPr="001046F5">
        <w:rPr>
          <w:b/>
          <w:color w:val="auto"/>
        </w:rPr>
        <w:t xml:space="preserve">: </w:t>
      </w:r>
      <w:proofErr w:type="spellStart"/>
      <w:r w:rsidRPr="001046F5">
        <w:rPr>
          <w:b/>
          <w:color w:val="auto"/>
        </w:rPr>
        <w:t>Dhruv</w:t>
      </w:r>
      <w:proofErr w:type="spellEnd"/>
      <w:r w:rsidRPr="001046F5">
        <w:rPr>
          <w:b/>
          <w:color w:val="auto"/>
        </w:rPr>
        <w:t xml:space="preserve"> Patel</w:t>
      </w:r>
    </w:p>
    <w:p w:rsidR="001046F5" w:rsidRDefault="001046F5">
      <w:pPr>
        <w:pStyle w:val="Heading1"/>
        <w:rPr>
          <w:b/>
          <w:color w:val="auto"/>
        </w:rPr>
      </w:pPr>
      <w:bookmarkStart w:id="1" w:name="_GoBack"/>
      <w:bookmarkEnd w:id="1"/>
    </w:p>
    <w:p w:rsidR="001046F5" w:rsidRPr="001046F5" w:rsidRDefault="001046F5" w:rsidP="001046F5">
      <w:pPr>
        <w:pStyle w:val="BodyText"/>
      </w:pPr>
    </w:p>
    <w:p w:rsidR="00857912" w:rsidRPr="001046F5" w:rsidRDefault="00575022">
      <w:pPr>
        <w:pStyle w:val="Heading1"/>
        <w:rPr>
          <w:b/>
          <w:color w:val="auto"/>
        </w:rPr>
      </w:pPr>
      <w:r w:rsidRPr="001046F5">
        <w:rPr>
          <w:b/>
          <w:color w:val="auto"/>
        </w:rPr>
        <w:lastRenderedPageBreak/>
        <w:t>P</w:t>
      </w:r>
      <w:r w:rsidRPr="001046F5">
        <w:rPr>
          <w:b/>
          <w:color w:val="auto"/>
        </w:rPr>
        <w:t>roject Testing Documentation</w:t>
      </w:r>
    </w:p>
    <w:p w:rsidR="00857912" w:rsidRPr="001046F5" w:rsidRDefault="00575022">
      <w:pPr>
        <w:pStyle w:val="Heading2"/>
        <w:rPr>
          <w:b/>
          <w:color w:val="auto"/>
        </w:rPr>
      </w:pPr>
      <w:bookmarkStart w:id="2" w:name="introduction"/>
      <w:r w:rsidRPr="001046F5">
        <w:rPr>
          <w:b/>
          <w:color w:val="auto"/>
        </w:rPr>
        <w:t>1. Introduction</w:t>
      </w:r>
    </w:p>
    <w:p w:rsidR="00857912" w:rsidRPr="001046F5" w:rsidRDefault="00575022">
      <w:pPr>
        <w:pStyle w:val="FirstParagraph"/>
      </w:pPr>
      <w:r w:rsidRPr="001046F5">
        <w:t>This document describes the testing strategy, methodologies, tools, and procedures used to validate the functionality, reliability, and performance of the Crypto Trading Platform. The project includes: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FastAPI backend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Celery background worker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Redis message broker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MongoDB database (Beanie ODM)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Frontend (React)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Binance WebSocket integration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Portfolio, credits, and trading operations</w:t>
      </w:r>
    </w:p>
    <w:p w:rsidR="00857912" w:rsidRPr="001046F5" w:rsidRDefault="00575022">
      <w:pPr>
        <w:pStyle w:val="Compact"/>
        <w:numPr>
          <w:ilvl w:val="0"/>
          <w:numId w:val="2"/>
        </w:numPr>
      </w:pPr>
      <w:r w:rsidRPr="001046F5">
        <w:t>Chatbot-based trading</w:t>
      </w:r>
    </w:p>
    <w:p w:rsidR="00857912" w:rsidRDefault="00575022">
      <w:pPr>
        <w:pStyle w:val="FirstParagraph"/>
      </w:pPr>
      <w:r w:rsidRPr="001046F5">
        <w:t>Testing ensures that all components work together as</w:t>
      </w:r>
      <w:r w:rsidRPr="001046F5">
        <w:t xml:space="preserve"> expected and that the system remains stable during real-world usage.</w:t>
      </w:r>
    </w:p>
    <w:p w:rsidR="001046F5" w:rsidRPr="001046F5" w:rsidRDefault="001046F5" w:rsidP="001046F5">
      <w:pPr>
        <w:pStyle w:val="BodyText"/>
      </w:pPr>
    </w:p>
    <w:p w:rsidR="00857912" w:rsidRPr="001046F5" w:rsidRDefault="00575022">
      <w:pPr>
        <w:pStyle w:val="Heading2"/>
        <w:rPr>
          <w:b/>
          <w:color w:val="auto"/>
        </w:rPr>
      </w:pPr>
      <w:bookmarkStart w:id="3" w:name="testing-scope"/>
      <w:bookmarkEnd w:id="2"/>
      <w:r w:rsidRPr="001046F5">
        <w:rPr>
          <w:b/>
          <w:color w:val="auto"/>
        </w:rPr>
        <w:t>2. Testing Scope</w:t>
      </w:r>
    </w:p>
    <w:p w:rsidR="00857912" w:rsidRPr="001046F5" w:rsidRDefault="00575022">
      <w:pPr>
        <w:pStyle w:val="FirstParagraph"/>
      </w:pPr>
      <w:r w:rsidRPr="001046F5">
        <w:t>Testing covers the following modules:</w:t>
      </w:r>
    </w:p>
    <w:p w:rsidR="00857912" w:rsidRPr="001046F5" w:rsidRDefault="00575022">
      <w:pPr>
        <w:pStyle w:val="Heading3"/>
        <w:rPr>
          <w:color w:val="auto"/>
        </w:rPr>
      </w:pPr>
      <w:bookmarkStart w:id="4" w:name="backend-fastapi"/>
      <w:r w:rsidRPr="001046F5">
        <w:rPr>
          <w:b/>
          <w:bCs/>
          <w:color w:val="auto"/>
        </w:rPr>
        <w:t>2.1 Backend (FastAPI)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Authentication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Order placement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Portfolio operations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Credit handling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Transaction history</w:t>
      </w:r>
    </w:p>
    <w:p w:rsidR="00857912" w:rsidRPr="001046F5" w:rsidRDefault="00575022">
      <w:pPr>
        <w:pStyle w:val="Compact"/>
        <w:numPr>
          <w:ilvl w:val="0"/>
          <w:numId w:val="3"/>
        </w:numPr>
      </w:pPr>
      <w:r w:rsidRPr="001046F5">
        <w:t>Chatbot command parsi</w:t>
      </w:r>
      <w:r w:rsidRPr="001046F5">
        <w:t>ng</w:t>
      </w:r>
    </w:p>
    <w:p w:rsidR="00857912" w:rsidRPr="001046F5" w:rsidRDefault="00575022">
      <w:pPr>
        <w:pStyle w:val="Heading3"/>
        <w:rPr>
          <w:color w:val="auto"/>
        </w:rPr>
      </w:pPr>
      <w:bookmarkStart w:id="5" w:name="celery-worker-trade-execution"/>
      <w:bookmarkEnd w:id="4"/>
      <w:r w:rsidRPr="001046F5">
        <w:rPr>
          <w:b/>
          <w:bCs/>
          <w:color w:val="auto"/>
        </w:rPr>
        <w:t>2.2 Celery Worker (Trade Execution)</w:t>
      </w:r>
    </w:p>
    <w:p w:rsidR="00857912" w:rsidRPr="001046F5" w:rsidRDefault="00575022">
      <w:pPr>
        <w:pStyle w:val="Compact"/>
        <w:numPr>
          <w:ilvl w:val="0"/>
          <w:numId w:val="4"/>
        </w:numPr>
      </w:pPr>
      <w:r w:rsidRPr="001046F5">
        <w:t>Task queuing</w:t>
      </w:r>
    </w:p>
    <w:p w:rsidR="00857912" w:rsidRPr="001046F5" w:rsidRDefault="00575022">
      <w:pPr>
        <w:pStyle w:val="Compact"/>
        <w:numPr>
          <w:ilvl w:val="0"/>
          <w:numId w:val="4"/>
        </w:numPr>
      </w:pPr>
      <w:r w:rsidRPr="001046F5">
        <w:t>Order execution flow</w:t>
      </w:r>
    </w:p>
    <w:p w:rsidR="00857912" w:rsidRPr="001046F5" w:rsidRDefault="00575022">
      <w:pPr>
        <w:pStyle w:val="Compact"/>
        <w:numPr>
          <w:ilvl w:val="0"/>
          <w:numId w:val="4"/>
        </w:numPr>
      </w:pPr>
      <w:r w:rsidRPr="001046F5">
        <w:t>Database consistency</w:t>
      </w:r>
    </w:p>
    <w:p w:rsidR="00857912" w:rsidRPr="001046F5" w:rsidRDefault="00575022">
      <w:pPr>
        <w:pStyle w:val="Compact"/>
        <w:numPr>
          <w:ilvl w:val="0"/>
          <w:numId w:val="4"/>
        </w:numPr>
      </w:pPr>
      <w:r w:rsidRPr="001046F5">
        <w:t>Portfolio calculation</w:t>
      </w:r>
    </w:p>
    <w:p w:rsidR="00857912" w:rsidRPr="001046F5" w:rsidRDefault="00575022">
      <w:pPr>
        <w:pStyle w:val="Compact"/>
        <w:numPr>
          <w:ilvl w:val="0"/>
          <w:numId w:val="4"/>
        </w:numPr>
      </w:pPr>
      <w:r w:rsidRPr="001046F5">
        <w:t>Error handling &amp; retry</w:t>
      </w:r>
    </w:p>
    <w:p w:rsidR="00857912" w:rsidRPr="001046F5" w:rsidRDefault="00575022">
      <w:pPr>
        <w:pStyle w:val="Heading3"/>
        <w:rPr>
          <w:color w:val="auto"/>
        </w:rPr>
      </w:pPr>
      <w:bookmarkStart w:id="6" w:name="database-layer-mongodb-beanie"/>
      <w:bookmarkEnd w:id="5"/>
      <w:r w:rsidRPr="001046F5">
        <w:rPr>
          <w:b/>
          <w:bCs/>
          <w:color w:val="auto"/>
        </w:rPr>
        <w:t>2.3 Database Layer (MongoDB + Beanie)</w:t>
      </w:r>
    </w:p>
    <w:p w:rsidR="00857912" w:rsidRPr="001046F5" w:rsidRDefault="00575022">
      <w:pPr>
        <w:pStyle w:val="Compact"/>
        <w:numPr>
          <w:ilvl w:val="0"/>
          <w:numId w:val="5"/>
        </w:numPr>
      </w:pPr>
      <w:r w:rsidRPr="001046F5">
        <w:t>CRUD operations</w:t>
      </w:r>
    </w:p>
    <w:p w:rsidR="00857912" w:rsidRPr="001046F5" w:rsidRDefault="00575022">
      <w:pPr>
        <w:pStyle w:val="Compact"/>
        <w:numPr>
          <w:ilvl w:val="0"/>
          <w:numId w:val="5"/>
        </w:numPr>
      </w:pPr>
      <w:r w:rsidRPr="001046F5">
        <w:t>Atomic portfolio updates</w:t>
      </w:r>
    </w:p>
    <w:p w:rsidR="00857912" w:rsidRPr="001046F5" w:rsidRDefault="00575022">
      <w:pPr>
        <w:pStyle w:val="Compact"/>
        <w:numPr>
          <w:ilvl w:val="0"/>
          <w:numId w:val="5"/>
        </w:numPr>
      </w:pPr>
      <w:r w:rsidRPr="001046F5">
        <w:lastRenderedPageBreak/>
        <w:t>Index enforcement</w:t>
      </w:r>
    </w:p>
    <w:p w:rsidR="00857912" w:rsidRPr="001046F5" w:rsidRDefault="00575022">
      <w:pPr>
        <w:pStyle w:val="Compact"/>
        <w:numPr>
          <w:ilvl w:val="0"/>
          <w:numId w:val="5"/>
        </w:numPr>
      </w:pPr>
      <w:r w:rsidRPr="001046F5">
        <w:t>Validation behaviour</w:t>
      </w:r>
    </w:p>
    <w:p w:rsidR="00857912" w:rsidRPr="001046F5" w:rsidRDefault="00575022">
      <w:pPr>
        <w:pStyle w:val="Heading3"/>
        <w:rPr>
          <w:color w:val="auto"/>
        </w:rPr>
      </w:pPr>
      <w:bookmarkStart w:id="7" w:name="redis-broker"/>
      <w:bookmarkEnd w:id="6"/>
      <w:r w:rsidRPr="001046F5">
        <w:rPr>
          <w:b/>
          <w:bCs/>
          <w:color w:val="auto"/>
        </w:rPr>
        <w:t>2.4 Redis Broker</w:t>
      </w:r>
    </w:p>
    <w:p w:rsidR="00857912" w:rsidRPr="001046F5" w:rsidRDefault="00575022">
      <w:pPr>
        <w:pStyle w:val="Compact"/>
        <w:numPr>
          <w:ilvl w:val="0"/>
          <w:numId w:val="6"/>
        </w:numPr>
      </w:pPr>
      <w:r w:rsidRPr="001046F5">
        <w:t>Task dispatch</w:t>
      </w:r>
    </w:p>
    <w:p w:rsidR="00857912" w:rsidRPr="001046F5" w:rsidRDefault="00575022">
      <w:pPr>
        <w:pStyle w:val="Compact"/>
        <w:numPr>
          <w:ilvl w:val="0"/>
          <w:numId w:val="6"/>
        </w:numPr>
      </w:pPr>
      <w:r w:rsidRPr="001046F5">
        <w:t>Task completion</w:t>
      </w:r>
    </w:p>
    <w:p w:rsidR="00857912" w:rsidRPr="001046F5" w:rsidRDefault="00575022">
      <w:pPr>
        <w:pStyle w:val="Heading3"/>
        <w:rPr>
          <w:color w:val="auto"/>
        </w:rPr>
      </w:pPr>
      <w:bookmarkStart w:id="8" w:name="websocket-streaming"/>
      <w:bookmarkEnd w:id="7"/>
      <w:r w:rsidRPr="001046F5">
        <w:rPr>
          <w:b/>
          <w:bCs/>
          <w:color w:val="auto"/>
        </w:rPr>
        <w:t>2.5 WebSocket Streaming</w:t>
      </w:r>
    </w:p>
    <w:p w:rsidR="00857912" w:rsidRPr="001046F5" w:rsidRDefault="00575022">
      <w:pPr>
        <w:pStyle w:val="Compact"/>
        <w:numPr>
          <w:ilvl w:val="0"/>
          <w:numId w:val="7"/>
        </w:numPr>
      </w:pPr>
      <w:r w:rsidRPr="001046F5">
        <w:t>Binance price feed stability</w:t>
      </w:r>
    </w:p>
    <w:p w:rsidR="00857912" w:rsidRPr="001046F5" w:rsidRDefault="00575022">
      <w:pPr>
        <w:pStyle w:val="Compact"/>
        <w:numPr>
          <w:ilvl w:val="0"/>
          <w:numId w:val="7"/>
        </w:numPr>
      </w:pPr>
      <w:r w:rsidRPr="001046F5">
        <w:t>Client broadcasting</w:t>
      </w:r>
    </w:p>
    <w:p w:rsidR="00857912" w:rsidRPr="001046F5" w:rsidRDefault="00575022">
      <w:pPr>
        <w:pStyle w:val="Heading3"/>
        <w:rPr>
          <w:color w:val="auto"/>
        </w:rPr>
      </w:pPr>
      <w:bookmarkStart w:id="9" w:name="frontend"/>
      <w:bookmarkEnd w:id="8"/>
      <w:r w:rsidRPr="001046F5">
        <w:rPr>
          <w:b/>
          <w:bCs/>
          <w:color w:val="auto"/>
        </w:rPr>
        <w:t>2.6 Frontend</w:t>
      </w:r>
    </w:p>
    <w:p w:rsidR="00857912" w:rsidRPr="001046F5" w:rsidRDefault="00575022">
      <w:pPr>
        <w:pStyle w:val="Compact"/>
        <w:numPr>
          <w:ilvl w:val="0"/>
          <w:numId w:val="8"/>
        </w:numPr>
      </w:pPr>
      <w:r w:rsidRPr="001046F5">
        <w:t>UI rendering</w:t>
      </w:r>
    </w:p>
    <w:p w:rsidR="00857912" w:rsidRPr="001046F5" w:rsidRDefault="00575022">
      <w:pPr>
        <w:pStyle w:val="Compact"/>
        <w:numPr>
          <w:ilvl w:val="0"/>
          <w:numId w:val="8"/>
        </w:numPr>
      </w:pPr>
      <w:r w:rsidRPr="001046F5">
        <w:t>Data fetching</w:t>
      </w:r>
    </w:p>
    <w:p w:rsidR="00857912" w:rsidRPr="001046F5" w:rsidRDefault="00575022">
      <w:pPr>
        <w:pStyle w:val="Compact"/>
        <w:numPr>
          <w:ilvl w:val="0"/>
          <w:numId w:val="8"/>
        </w:numPr>
      </w:pPr>
      <w:r w:rsidRPr="001046F5">
        <w:t>Error handling</w:t>
      </w:r>
    </w:p>
    <w:p w:rsidR="00857912" w:rsidRDefault="00575022">
      <w:pPr>
        <w:pStyle w:val="Compact"/>
        <w:numPr>
          <w:ilvl w:val="0"/>
          <w:numId w:val="8"/>
        </w:numPr>
      </w:pPr>
      <w:r w:rsidRPr="001046F5">
        <w:t>User interaction flows</w:t>
      </w:r>
    </w:p>
    <w:p w:rsidR="001046F5" w:rsidRPr="001046F5" w:rsidRDefault="001046F5" w:rsidP="001046F5">
      <w:pPr>
        <w:pStyle w:val="Compact"/>
        <w:ind w:left="720"/>
      </w:pPr>
    </w:p>
    <w:p w:rsidR="00857912" w:rsidRPr="001046F5" w:rsidRDefault="00575022">
      <w:pPr>
        <w:pStyle w:val="Heading2"/>
        <w:rPr>
          <w:b/>
          <w:color w:val="auto"/>
        </w:rPr>
      </w:pPr>
      <w:bookmarkStart w:id="10" w:name="testing-types"/>
      <w:bookmarkEnd w:id="3"/>
      <w:bookmarkEnd w:id="9"/>
      <w:r w:rsidRPr="001046F5">
        <w:rPr>
          <w:b/>
          <w:color w:val="auto"/>
        </w:rPr>
        <w:t>3. Testing Types</w:t>
      </w:r>
    </w:p>
    <w:p w:rsidR="00857912" w:rsidRPr="001046F5" w:rsidRDefault="00575022">
      <w:pPr>
        <w:pStyle w:val="Heading3"/>
        <w:rPr>
          <w:color w:val="auto"/>
        </w:rPr>
      </w:pPr>
      <w:bookmarkStart w:id="11" w:name="unit-testing"/>
      <w:r w:rsidRPr="001046F5">
        <w:rPr>
          <w:b/>
          <w:bCs/>
          <w:color w:val="auto"/>
        </w:rPr>
        <w:t>3.1 Unit Testing</w:t>
      </w:r>
    </w:p>
    <w:p w:rsidR="00857912" w:rsidRPr="001046F5" w:rsidRDefault="00575022">
      <w:pPr>
        <w:pStyle w:val="FirstParagraph"/>
      </w:pPr>
      <w:r w:rsidRPr="001046F5">
        <w:t>Unit tests focus on ind</w:t>
      </w:r>
      <w:r w:rsidRPr="001046F5">
        <w:t>ividual, isolated functions.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Modules tested:</w:t>
      </w:r>
    </w:p>
    <w:p w:rsidR="00857912" w:rsidRPr="001046F5" w:rsidRDefault="00575022">
      <w:pPr>
        <w:pStyle w:val="Compact"/>
        <w:numPr>
          <w:ilvl w:val="0"/>
          <w:numId w:val="9"/>
        </w:numPr>
      </w:pPr>
      <w:r w:rsidRPr="001046F5">
        <w:t>Portfolio math (avg price, quantity updates)</w:t>
      </w:r>
    </w:p>
    <w:p w:rsidR="00857912" w:rsidRPr="001046F5" w:rsidRDefault="00575022">
      <w:pPr>
        <w:pStyle w:val="Compact"/>
        <w:numPr>
          <w:ilvl w:val="0"/>
          <w:numId w:val="9"/>
        </w:numPr>
      </w:pPr>
      <w:r w:rsidRPr="001046F5">
        <w:t>Credit calculation and fee deduction</w:t>
      </w:r>
    </w:p>
    <w:p w:rsidR="00857912" w:rsidRPr="001046F5" w:rsidRDefault="00575022">
      <w:pPr>
        <w:pStyle w:val="Compact"/>
        <w:numPr>
          <w:ilvl w:val="0"/>
          <w:numId w:val="9"/>
        </w:numPr>
      </w:pPr>
      <w:r w:rsidRPr="001046F5">
        <w:t>Command parsing (</w:t>
      </w:r>
      <w:r w:rsidRPr="001046F5">
        <w:rPr>
          <w:rStyle w:val="VerbatimChar"/>
        </w:rPr>
        <w:t>parse_trade_command</w:t>
      </w:r>
      <w:r w:rsidRPr="001046F5">
        <w:t>)</w:t>
      </w:r>
    </w:p>
    <w:p w:rsidR="00857912" w:rsidRPr="001046F5" w:rsidRDefault="00575022">
      <w:pPr>
        <w:pStyle w:val="Compact"/>
        <w:numPr>
          <w:ilvl w:val="0"/>
          <w:numId w:val="9"/>
        </w:numPr>
      </w:pPr>
      <w:r w:rsidRPr="001046F5">
        <w:t>Decimal utilities (</w:t>
      </w:r>
      <w:r w:rsidRPr="001046F5">
        <w:rPr>
          <w:rStyle w:val="VerbatimChar"/>
        </w:rPr>
        <w:t>quantize_decimal</w:t>
      </w:r>
      <w:r w:rsidRPr="001046F5">
        <w:t xml:space="preserve">, </w:t>
      </w:r>
      <w:r w:rsidRPr="001046F5">
        <w:rPr>
          <w:rStyle w:val="VerbatimChar"/>
        </w:rPr>
        <w:t>to_decimal128</w:t>
      </w:r>
      <w:r w:rsidRPr="001046F5">
        <w:t>)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Tools:</w:t>
      </w:r>
    </w:p>
    <w:p w:rsidR="00857912" w:rsidRPr="001046F5" w:rsidRDefault="00575022">
      <w:pPr>
        <w:pStyle w:val="Compact"/>
        <w:numPr>
          <w:ilvl w:val="0"/>
          <w:numId w:val="10"/>
        </w:numPr>
      </w:pPr>
      <w:r w:rsidRPr="001046F5">
        <w:t>pytest</w:t>
      </w:r>
    </w:p>
    <w:p w:rsidR="00857912" w:rsidRPr="001046F5" w:rsidRDefault="00575022">
      <w:pPr>
        <w:pStyle w:val="Compact"/>
        <w:numPr>
          <w:ilvl w:val="0"/>
          <w:numId w:val="10"/>
        </w:numPr>
      </w:pPr>
      <w:r w:rsidRPr="001046F5">
        <w:t>pytest-asyncio</w:t>
      </w:r>
    </w:p>
    <w:p w:rsidR="00857912" w:rsidRPr="001046F5" w:rsidRDefault="00575022">
      <w:pPr>
        <w:pStyle w:val="Heading3"/>
        <w:rPr>
          <w:color w:val="auto"/>
        </w:rPr>
      </w:pPr>
      <w:bookmarkStart w:id="12" w:name="integration-testing"/>
      <w:bookmarkEnd w:id="11"/>
      <w:r w:rsidRPr="001046F5">
        <w:rPr>
          <w:b/>
          <w:bCs/>
          <w:color w:val="auto"/>
        </w:rPr>
        <w:t>3.2 Integration Testing</w:t>
      </w:r>
    </w:p>
    <w:p w:rsidR="00857912" w:rsidRPr="001046F5" w:rsidRDefault="00575022">
      <w:pPr>
        <w:pStyle w:val="FirstParagraph"/>
      </w:pPr>
      <w:r w:rsidRPr="001046F5">
        <w:t>Tests how systems interact.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Cases include:</w:t>
      </w:r>
    </w:p>
    <w:p w:rsidR="00857912" w:rsidRPr="001046F5" w:rsidRDefault="00575022">
      <w:pPr>
        <w:pStyle w:val="Compact"/>
        <w:numPr>
          <w:ilvl w:val="0"/>
          <w:numId w:val="11"/>
        </w:numPr>
      </w:pPr>
      <w:r w:rsidRPr="001046F5">
        <w:t>FastAPI endpoint → Celery task is queued</w:t>
      </w:r>
    </w:p>
    <w:p w:rsidR="00857912" w:rsidRPr="001046F5" w:rsidRDefault="00575022">
      <w:pPr>
        <w:pStyle w:val="Compact"/>
        <w:numPr>
          <w:ilvl w:val="0"/>
          <w:numId w:val="11"/>
        </w:numPr>
      </w:pPr>
      <w:r w:rsidRPr="001046F5">
        <w:t>Celery worker → MongoDB database update</w:t>
      </w:r>
    </w:p>
    <w:p w:rsidR="00857912" w:rsidRPr="001046F5" w:rsidRDefault="00575022">
      <w:pPr>
        <w:pStyle w:val="Compact"/>
        <w:numPr>
          <w:ilvl w:val="0"/>
          <w:numId w:val="11"/>
        </w:numPr>
      </w:pPr>
      <w:r w:rsidRPr="001046F5">
        <w:t>Order placed → Transaction + CreditsHistory created</w:t>
      </w:r>
    </w:p>
    <w:p w:rsidR="00857912" w:rsidRPr="001046F5" w:rsidRDefault="00575022">
      <w:pPr>
        <w:pStyle w:val="Compact"/>
        <w:numPr>
          <w:ilvl w:val="0"/>
          <w:numId w:val="11"/>
        </w:numPr>
      </w:pPr>
      <w:r w:rsidRPr="001046F5">
        <w:t>Portfolio adjustments for BUY/SELL</w:t>
      </w:r>
    </w:p>
    <w:p w:rsidR="00857912" w:rsidRPr="001046F5" w:rsidRDefault="00575022">
      <w:pPr>
        <w:pStyle w:val="Compact"/>
        <w:numPr>
          <w:ilvl w:val="0"/>
          <w:numId w:val="11"/>
        </w:numPr>
      </w:pPr>
      <w:r w:rsidRPr="001046F5">
        <w:t>Atomic updates preven</w:t>
      </w:r>
      <w:r w:rsidRPr="001046F5">
        <w:t>t duplicate keys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lastRenderedPageBreak/>
        <w:t>Tools:</w:t>
      </w:r>
    </w:p>
    <w:p w:rsidR="00857912" w:rsidRPr="001046F5" w:rsidRDefault="00575022">
      <w:pPr>
        <w:pStyle w:val="Compact"/>
        <w:numPr>
          <w:ilvl w:val="0"/>
          <w:numId w:val="12"/>
        </w:numPr>
      </w:pPr>
      <w:r w:rsidRPr="001046F5">
        <w:t>pytest</w:t>
      </w:r>
    </w:p>
    <w:p w:rsidR="00857912" w:rsidRPr="001046F5" w:rsidRDefault="00575022">
      <w:pPr>
        <w:pStyle w:val="Compact"/>
        <w:numPr>
          <w:ilvl w:val="0"/>
          <w:numId w:val="12"/>
        </w:numPr>
      </w:pPr>
      <w:r w:rsidRPr="001046F5">
        <w:t>httpx (async client)</w:t>
      </w:r>
    </w:p>
    <w:p w:rsidR="00857912" w:rsidRPr="001046F5" w:rsidRDefault="00575022">
      <w:pPr>
        <w:pStyle w:val="Compact"/>
        <w:numPr>
          <w:ilvl w:val="0"/>
          <w:numId w:val="12"/>
        </w:numPr>
      </w:pPr>
      <w:r w:rsidRPr="001046F5">
        <w:t>MongoDB test database</w:t>
      </w:r>
    </w:p>
    <w:p w:rsidR="00857912" w:rsidRPr="001046F5" w:rsidRDefault="00575022">
      <w:pPr>
        <w:pStyle w:val="Compact"/>
        <w:numPr>
          <w:ilvl w:val="0"/>
          <w:numId w:val="12"/>
        </w:numPr>
      </w:pPr>
      <w:r w:rsidRPr="001046F5">
        <w:t>Redis test instance</w:t>
      </w:r>
    </w:p>
    <w:p w:rsidR="00857912" w:rsidRPr="001046F5" w:rsidRDefault="00575022">
      <w:pPr>
        <w:pStyle w:val="Heading3"/>
        <w:rPr>
          <w:color w:val="auto"/>
        </w:rPr>
      </w:pPr>
      <w:bookmarkStart w:id="13" w:name="end-to-end-e2e-testing"/>
      <w:bookmarkEnd w:id="12"/>
      <w:r w:rsidRPr="001046F5">
        <w:rPr>
          <w:b/>
          <w:bCs/>
          <w:color w:val="auto"/>
        </w:rPr>
        <w:t>3.3 End-to-End (E2E) Testing</w:t>
      </w:r>
    </w:p>
    <w:p w:rsidR="00857912" w:rsidRPr="001046F5" w:rsidRDefault="00575022">
      <w:pPr>
        <w:pStyle w:val="FirstParagraph"/>
      </w:pPr>
      <w:r w:rsidRPr="001046F5">
        <w:t>Simulates the full user workflow.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Scenarios:</w:t>
      </w:r>
    </w:p>
    <w:p w:rsidR="00857912" w:rsidRPr="001046F5" w:rsidRDefault="00575022">
      <w:pPr>
        <w:pStyle w:val="Compact"/>
        <w:numPr>
          <w:ilvl w:val="0"/>
          <w:numId w:val="13"/>
        </w:numPr>
      </w:pPr>
      <w:r w:rsidRPr="001046F5">
        <w:t>User places a BUY market order</w:t>
      </w:r>
    </w:p>
    <w:p w:rsidR="00857912" w:rsidRPr="001046F5" w:rsidRDefault="00575022">
      <w:pPr>
        <w:pStyle w:val="Compact"/>
        <w:numPr>
          <w:ilvl w:val="0"/>
          <w:numId w:val="13"/>
        </w:numPr>
      </w:pPr>
      <w:r w:rsidRPr="001046F5">
        <w:t>Celery worker executes trade</w:t>
      </w:r>
    </w:p>
    <w:p w:rsidR="00857912" w:rsidRPr="001046F5" w:rsidRDefault="00575022">
      <w:pPr>
        <w:pStyle w:val="Compact"/>
        <w:numPr>
          <w:ilvl w:val="0"/>
          <w:numId w:val="13"/>
        </w:numPr>
      </w:pPr>
      <w:r w:rsidRPr="001046F5">
        <w:t>DB updates:</w:t>
      </w:r>
    </w:p>
    <w:p w:rsidR="00857912" w:rsidRPr="001046F5" w:rsidRDefault="00575022">
      <w:pPr>
        <w:pStyle w:val="Compact"/>
        <w:numPr>
          <w:ilvl w:val="1"/>
          <w:numId w:val="14"/>
        </w:numPr>
      </w:pPr>
      <w:r w:rsidRPr="001046F5">
        <w:t>Order created</w:t>
      </w:r>
    </w:p>
    <w:p w:rsidR="00857912" w:rsidRPr="001046F5" w:rsidRDefault="00575022">
      <w:pPr>
        <w:pStyle w:val="Compact"/>
        <w:numPr>
          <w:ilvl w:val="1"/>
          <w:numId w:val="14"/>
        </w:numPr>
      </w:pPr>
      <w:r w:rsidRPr="001046F5">
        <w:t>Tr</w:t>
      </w:r>
      <w:r w:rsidRPr="001046F5">
        <w:t>ansaction added</w:t>
      </w:r>
    </w:p>
    <w:p w:rsidR="00857912" w:rsidRPr="001046F5" w:rsidRDefault="00575022">
      <w:pPr>
        <w:pStyle w:val="Compact"/>
        <w:numPr>
          <w:ilvl w:val="1"/>
          <w:numId w:val="14"/>
        </w:numPr>
      </w:pPr>
      <w:r w:rsidRPr="001046F5">
        <w:t>Portfolio updated</w:t>
      </w:r>
    </w:p>
    <w:p w:rsidR="00857912" w:rsidRPr="001046F5" w:rsidRDefault="00575022">
      <w:pPr>
        <w:pStyle w:val="Compact"/>
        <w:numPr>
          <w:ilvl w:val="1"/>
          <w:numId w:val="14"/>
        </w:numPr>
      </w:pPr>
      <w:r w:rsidRPr="001046F5">
        <w:t>Credits updated</w:t>
      </w:r>
    </w:p>
    <w:p w:rsidR="00857912" w:rsidRPr="001046F5" w:rsidRDefault="00575022">
      <w:pPr>
        <w:pStyle w:val="Compact"/>
        <w:numPr>
          <w:ilvl w:val="0"/>
          <w:numId w:val="13"/>
        </w:numPr>
      </w:pPr>
      <w:r w:rsidRPr="001046F5">
        <w:t>API returns results to frontend</w:t>
      </w:r>
    </w:p>
    <w:p w:rsidR="00857912" w:rsidRPr="001046F5" w:rsidRDefault="00575022">
      <w:pPr>
        <w:pStyle w:val="FirstParagraph"/>
      </w:pPr>
      <w:r w:rsidRPr="001046F5">
        <w:t>E2E also includes chatbot trading:</w:t>
      </w:r>
    </w:p>
    <w:p w:rsidR="00857912" w:rsidRPr="001046F5" w:rsidRDefault="00575022">
      <w:pPr>
        <w:pStyle w:val="Compact"/>
        <w:numPr>
          <w:ilvl w:val="0"/>
          <w:numId w:val="15"/>
        </w:numPr>
      </w:pPr>
      <w:r w:rsidRPr="001046F5">
        <w:t>“Buy 2 XRPUSDT at market price”</w:t>
      </w:r>
    </w:p>
    <w:p w:rsidR="00857912" w:rsidRPr="001046F5" w:rsidRDefault="00575022">
      <w:pPr>
        <w:pStyle w:val="Compact"/>
        <w:numPr>
          <w:ilvl w:val="0"/>
          <w:numId w:val="15"/>
        </w:numPr>
      </w:pPr>
      <w:r w:rsidRPr="001046F5">
        <w:t>“Sell 1 BTCUSDT at limit price 30000”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Tools:</w:t>
      </w:r>
    </w:p>
    <w:p w:rsidR="00857912" w:rsidRPr="001046F5" w:rsidRDefault="00575022">
      <w:pPr>
        <w:pStyle w:val="Compact"/>
        <w:numPr>
          <w:ilvl w:val="0"/>
          <w:numId w:val="16"/>
        </w:numPr>
      </w:pPr>
      <w:r w:rsidRPr="001046F5">
        <w:t>Postman</w:t>
      </w:r>
    </w:p>
    <w:p w:rsidR="00857912" w:rsidRPr="001046F5" w:rsidRDefault="00575022">
      <w:pPr>
        <w:pStyle w:val="Compact"/>
        <w:numPr>
          <w:ilvl w:val="0"/>
          <w:numId w:val="16"/>
        </w:numPr>
      </w:pPr>
      <w:r w:rsidRPr="001046F5">
        <w:t>Pytest E2E scripts</w:t>
      </w:r>
    </w:p>
    <w:p w:rsidR="00857912" w:rsidRPr="001046F5" w:rsidRDefault="00575022">
      <w:pPr>
        <w:pStyle w:val="Heading3"/>
        <w:rPr>
          <w:color w:val="auto"/>
        </w:rPr>
      </w:pPr>
      <w:bookmarkStart w:id="14" w:name="stress-load-testing"/>
      <w:bookmarkEnd w:id="13"/>
      <w:r w:rsidRPr="001046F5">
        <w:rPr>
          <w:b/>
          <w:bCs/>
          <w:color w:val="auto"/>
        </w:rPr>
        <w:t>3.4 Stress &amp; Load Testing</w:t>
      </w:r>
    </w:p>
    <w:p w:rsidR="00857912" w:rsidRPr="001046F5" w:rsidRDefault="00575022">
      <w:pPr>
        <w:pStyle w:val="FirstParagraph"/>
      </w:pPr>
      <w:r w:rsidRPr="001046F5">
        <w:t>Ensures the system performs under heavy usage.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Targets:</w:t>
      </w:r>
    </w:p>
    <w:p w:rsidR="00857912" w:rsidRPr="001046F5" w:rsidRDefault="00575022">
      <w:pPr>
        <w:pStyle w:val="Compact"/>
        <w:numPr>
          <w:ilvl w:val="0"/>
          <w:numId w:val="17"/>
        </w:numPr>
      </w:pPr>
      <w:r w:rsidRPr="001046F5">
        <w:t>Celery worker concurrency</w:t>
      </w:r>
    </w:p>
    <w:p w:rsidR="00857912" w:rsidRPr="001046F5" w:rsidRDefault="00575022">
      <w:pPr>
        <w:pStyle w:val="Compact"/>
        <w:numPr>
          <w:ilvl w:val="0"/>
          <w:numId w:val="17"/>
        </w:numPr>
      </w:pPr>
      <w:r w:rsidRPr="001046F5">
        <w:t>Redis queue throughput</w:t>
      </w:r>
    </w:p>
    <w:p w:rsidR="00857912" w:rsidRPr="001046F5" w:rsidRDefault="00575022">
      <w:pPr>
        <w:pStyle w:val="Compact"/>
        <w:numPr>
          <w:ilvl w:val="0"/>
          <w:numId w:val="17"/>
        </w:numPr>
      </w:pPr>
      <w:r w:rsidRPr="001046F5">
        <w:t>Multiple users placing orders simultaneously</w:t>
      </w:r>
    </w:p>
    <w:p w:rsidR="00857912" w:rsidRPr="001046F5" w:rsidRDefault="00575022">
      <w:pPr>
        <w:pStyle w:val="Compact"/>
        <w:numPr>
          <w:ilvl w:val="0"/>
          <w:numId w:val="17"/>
        </w:numPr>
      </w:pPr>
      <w:r w:rsidRPr="001046F5">
        <w:t>WebSocket reconnect reliability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Tools:</w:t>
      </w:r>
    </w:p>
    <w:p w:rsidR="00857912" w:rsidRPr="001046F5" w:rsidRDefault="00575022">
      <w:pPr>
        <w:pStyle w:val="Compact"/>
        <w:numPr>
          <w:ilvl w:val="0"/>
          <w:numId w:val="18"/>
        </w:numPr>
      </w:pPr>
      <w:r w:rsidRPr="001046F5">
        <w:t>Locust</w:t>
      </w:r>
    </w:p>
    <w:p w:rsidR="00857912" w:rsidRPr="001046F5" w:rsidRDefault="00575022">
      <w:pPr>
        <w:pStyle w:val="Compact"/>
        <w:numPr>
          <w:ilvl w:val="0"/>
          <w:numId w:val="18"/>
        </w:numPr>
      </w:pPr>
      <w:r w:rsidRPr="001046F5">
        <w:t>Artillery</w:t>
      </w:r>
    </w:p>
    <w:p w:rsidR="00857912" w:rsidRPr="001046F5" w:rsidRDefault="00575022">
      <w:pPr>
        <w:pStyle w:val="Compact"/>
        <w:numPr>
          <w:ilvl w:val="0"/>
          <w:numId w:val="18"/>
        </w:numPr>
      </w:pPr>
      <w:r w:rsidRPr="001046F5">
        <w:t>K6</w:t>
      </w:r>
    </w:p>
    <w:p w:rsidR="00857912" w:rsidRPr="001046F5" w:rsidRDefault="00575022">
      <w:pPr>
        <w:pStyle w:val="Heading3"/>
        <w:rPr>
          <w:color w:val="auto"/>
        </w:rPr>
      </w:pPr>
      <w:bookmarkStart w:id="15" w:name="security-testing"/>
      <w:bookmarkEnd w:id="14"/>
      <w:r w:rsidRPr="001046F5">
        <w:rPr>
          <w:b/>
          <w:bCs/>
          <w:color w:val="auto"/>
        </w:rPr>
        <w:lastRenderedPageBreak/>
        <w:t>3.5 Security Testing</w:t>
      </w:r>
    </w:p>
    <w:p w:rsidR="00857912" w:rsidRPr="001046F5" w:rsidRDefault="00575022">
      <w:pPr>
        <w:pStyle w:val="FirstParagraph"/>
      </w:pPr>
      <w:r w:rsidRPr="001046F5">
        <w:t>Ensures the system is safe from misuse.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Scenarios:</w:t>
      </w:r>
    </w:p>
    <w:p w:rsidR="00857912" w:rsidRPr="001046F5" w:rsidRDefault="00575022">
      <w:pPr>
        <w:pStyle w:val="Compact"/>
        <w:numPr>
          <w:ilvl w:val="0"/>
          <w:numId w:val="19"/>
        </w:numPr>
      </w:pPr>
      <w:r w:rsidRPr="001046F5">
        <w:t>Token authentication validation</w:t>
      </w:r>
    </w:p>
    <w:p w:rsidR="00857912" w:rsidRPr="001046F5" w:rsidRDefault="00575022">
      <w:pPr>
        <w:pStyle w:val="Compact"/>
        <w:numPr>
          <w:ilvl w:val="0"/>
          <w:numId w:val="19"/>
        </w:numPr>
      </w:pPr>
      <w:r w:rsidRPr="001046F5">
        <w:t>Expired tokens</w:t>
      </w:r>
    </w:p>
    <w:p w:rsidR="00857912" w:rsidRPr="001046F5" w:rsidRDefault="00575022">
      <w:pPr>
        <w:pStyle w:val="Compact"/>
        <w:numPr>
          <w:ilvl w:val="0"/>
          <w:numId w:val="19"/>
        </w:numPr>
      </w:pPr>
      <w:r w:rsidRPr="001046F5">
        <w:t>Session invalidation</w:t>
      </w:r>
    </w:p>
    <w:p w:rsidR="00857912" w:rsidRPr="001046F5" w:rsidRDefault="00575022">
      <w:pPr>
        <w:pStyle w:val="Compact"/>
        <w:numPr>
          <w:ilvl w:val="0"/>
          <w:numId w:val="19"/>
        </w:numPr>
      </w:pPr>
      <w:r w:rsidRPr="001046F5">
        <w:t>Unauthorized order attempts</w:t>
      </w:r>
    </w:p>
    <w:p w:rsidR="00857912" w:rsidRPr="001046F5" w:rsidRDefault="00575022">
      <w:pPr>
        <w:pStyle w:val="Compact"/>
        <w:numPr>
          <w:ilvl w:val="0"/>
          <w:numId w:val="19"/>
        </w:numPr>
      </w:pPr>
      <w:r w:rsidRPr="001046F5">
        <w:t>Rate limiting bypass attempts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Tools:</w:t>
      </w:r>
    </w:p>
    <w:p w:rsidR="00857912" w:rsidRDefault="00575022">
      <w:pPr>
        <w:pStyle w:val="Compact"/>
        <w:numPr>
          <w:ilvl w:val="0"/>
          <w:numId w:val="20"/>
        </w:numPr>
      </w:pPr>
      <w:r w:rsidRPr="001046F5">
        <w:t>JWT.io</w:t>
      </w:r>
    </w:p>
    <w:p w:rsidR="001046F5" w:rsidRPr="001046F5" w:rsidRDefault="001046F5">
      <w:pPr>
        <w:pStyle w:val="Compact"/>
        <w:numPr>
          <w:ilvl w:val="0"/>
          <w:numId w:val="20"/>
        </w:numPr>
      </w:pPr>
    </w:p>
    <w:p w:rsidR="00857912" w:rsidRPr="001046F5" w:rsidRDefault="00575022">
      <w:pPr>
        <w:pStyle w:val="Heading2"/>
        <w:rPr>
          <w:b/>
          <w:color w:val="auto"/>
        </w:rPr>
      </w:pPr>
      <w:bookmarkStart w:id="16" w:name="test-strategy"/>
      <w:bookmarkEnd w:id="10"/>
      <w:bookmarkEnd w:id="15"/>
      <w:r w:rsidRPr="001046F5">
        <w:rPr>
          <w:b/>
          <w:color w:val="auto"/>
        </w:rPr>
        <w:t>4. Test Strategy</w:t>
      </w:r>
    </w:p>
    <w:p w:rsidR="00857912" w:rsidRPr="001046F5" w:rsidRDefault="00575022">
      <w:pPr>
        <w:pStyle w:val="Heading3"/>
        <w:rPr>
          <w:color w:val="auto"/>
        </w:rPr>
      </w:pPr>
      <w:bookmarkStart w:id="17" w:name="backend-testing-strategy"/>
      <w:r w:rsidRPr="001046F5">
        <w:rPr>
          <w:b/>
          <w:bCs/>
          <w:color w:val="auto"/>
        </w:rPr>
        <w:t>4.1 Backend Testing Strategy</w:t>
      </w:r>
    </w:p>
    <w:p w:rsidR="00857912" w:rsidRPr="001046F5" w:rsidRDefault="00575022">
      <w:pPr>
        <w:pStyle w:val="Compact"/>
        <w:numPr>
          <w:ilvl w:val="0"/>
          <w:numId w:val="21"/>
        </w:numPr>
      </w:pPr>
      <w:r w:rsidRPr="001046F5">
        <w:t>Mock Binance API responses</w:t>
      </w:r>
    </w:p>
    <w:p w:rsidR="00857912" w:rsidRPr="001046F5" w:rsidRDefault="00575022">
      <w:pPr>
        <w:pStyle w:val="Compact"/>
        <w:numPr>
          <w:ilvl w:val="0"/>
          <w:numId w:val="21"/>
        </w:numPr>
      </w:pPr>
      <w:r w:rsidRPr="001046F5">
        <w:t>Test logic independently from external services</w:t>
      </w:r>
    </w:p>
    <w:p w:rsidR="00857912" w:rsidRPr="001046F5" w:rsidRDefault="00575022">
      <w:pPr>
        <w:pStyle w:val="Compact"/>
        <w:numPr>
          <w:ilvl w:val="0"/>
          <w:numId w:val="21"/>
        </w:numPr>
      </w:pPr>
      <w:r w:rsidRPr="001046F5">
        <w:t>Validate all API inputs using Pydantic models</w:t>
      </w:r>
    </w:p>
    <w:p w:rsidR="00857912" w:rsidRPr="001046F5" w:rsidRDefault="00575022">
      <w:pPr>
        <w:pStyle w:val="Compact"/>
        <w:numPr>
          <w:ilvl w:val="0"/>
          <w:numId w:val="21"/>
        </w:numPr>
      </w:pPr>
      <w:r w:rsidRPr="001046F5">
        <w:t>Ensure invalid trade commands are rejected</w:t>
      </w:r>
    </w:p>
    <w:p w:rsidR="00857912" w:rsidRPr="001046F5" w:rsidRDefault="00575022">
      <w:pPr>
        <w:pStyle w:val="Heading3"/>
        <w:rPr>
          <w:color w:val="auto"/>
        </w:rPr>
      </w:pPr>
      <w:bookmarkStart w:id="18" w:name="celery-worker-testing-strategy"/>
      <w:bookmarkEnd w:id="17"/>
      <w:r w:rsidRPr="001046F5">
        <w:rPr>
          <w:b/>
          <w:bCs/>
          <w:color w:val="auto"/>
        </w:rPr>
        <w:t>4.2 Celery Worker Testing Strategy</w:t>
      </w:r>
    </w:p>
    <w:p w:rsidR="00857912" w:rsidRPr="001046F5" w:rsidRDefault="00575022">
      <w:pPr>
        <w:pStyle w:val="Compact"/>
        <w:numPr>
          <w:ilvl w:val="0"/>
          <w:numId w:val="22"/>
        </w:numPr>
      </w:pPr>
      <w:r w:rsidRPr="001046F5">
        <w:t>Use Celery “always eager” mode for synchronous tests</w:t>
      </w:r>
    </w:p>
    <w:p w:rsidR="00857912" w:rsidRPr="001046F5" w:rsidRDefault="00575022">
      <w:pPr>
        <w:pStyle w:val="Compact"/>
        <w:numPr>
          <w:ilvl w:val="0"/>
          <w:numId w:val="22"/>
        </w:numPr>
      </w:pPr>
      <w:r w:rsidRPr="001046F5">
        <w:t>Mock</w:t>
      </w:r>
      <w:r w:rsidRPr="001046F5">
        <w:t xml:space="preserve"> Redis and MongoDB during tests</w:t>
      </w:r>
    </w:p>
    <w:p w:rsidR="00857912" w:rsidRPr="001046F5" w:rsidRDefault="00575022">
      <w:pPr>
        <w:pStyle w:val="Compact"/>
        <w:numPr>
          <w:ilvl w:val="0"/>
          <w:numId w:val="22"/>
        </w:numPr>
      </w:pPr>
      <w:r w:rsidRPr="001046F5">
        <w:t>Validate entire trade execution pipeline</w:t>
      </w:r>
    </w:p>
    <w:p w:rsidR="00857912" w:rsidRPr="001046F5" w:rsidRDefault="00575022">
      <w:pPr>
        <w:pStyle w:val="Compact"/>
        <w:numPr>
          <w:ilvl w:val="0"/>
          <w:numId w:val="22"/>
        </w:numPr>
      </w:pPr>
      <w:r w:rsidRPr="001046F5">
        <w:t>Test worker retry behavior for failures</w:t>
      </w:r>
    </w:p>
    <w:p w:rsidR="00857912" w:rsidRPr="001046F5" w:rsidRDefault="00575022">
      <w:pPr>
        <w:pStyle w:val="Heading3"/>
        <w:rPr>
          <w:color w:val="auto"/>
        </w:rPr>
      </w:pPr>
      <w:bookmarkStart w:id="19" w:name="database-testing-strategy"/>
      <w:bookmarkEnd w:id="18"/>
      <w:r w:rsidRPr="001046F5">
        <w:rPr>
          <w:b/>
          <w:bCs/>
          <w:color w:val="auto"/>
        </w:rPr>
        <w:t>4.3 Database Testing Strategy</w:t>
      </w:r>
    </w:p>
    <w:p w:rsidR="00857912" w:rsidRPr="001046F5" w:rsidRDefault="00575022">
      <w:pPr>
        <w:pStyle w:val="Compact"/>
        <w:numPr>
          <w:ilvl w:val="0"/>
          <w:numId w:val="23"/>
        </w:numPr>
      </w:pPr>
      <w:r w:rsidRPr="001046F5">
        <w:t>Spin up a temporary MongoDB instance</w:t>
      </w:r>
    </w:p>
    <w:p w:rsidR="00857912" w:rsidRPr="001046F5" w:rsidRDefault="00575022">
      <w:pPr>
        <w:pStyle w:val="Compact"/>
        <w:numPr>
          <w:ilvl w:val="0"/>
          <w:numId w:val="23"/>
        </w:numPr>
      </w:pPr>
      <w:r w:rsidRPr="001046F5">
        <w:t>Use unique collections per test file</w:t>
      </w:r>
    </w:p>
    <w:p w:rsidR="00857912" w:rsidRPr="001046F5" w:rsidRDefault="00575022">
      <w:pPr>
        <w:pStyle w:val="Compact"/>
        <w:numPr>
          <w:ilvl w:val="0"/>
          <w:numId w:val="23"/>
        </w:numPr>
      </w:pPr>
      <w:r w:rsidRPr="001046F5">
        <w:t>Test index constraints (unique user + s</w:t>
      </w:r>
      <w:r w:rsidRPr="001046F5">
        <w:t>ymbol)</w:t>
      </w:r>
    </w:p>
    <w:p w:rsidR="00857912" w:rsidRPr="001046F5" w:rsidRDefault="00575022">
      <w:pPr>
        <w:pStyle w:val="Compact"/>
        <w:numPr>
          <w:ilvl w:val="0"/>
          <w:numId w:val="23"/>
        </w:numPr>
      </w:pPr>
      <w:r w:rsidRPr="001046F5">
        <w:t>Validate Decimal128 precision when saving numeric fields</w:t>
      </w:r>
    </w:p>
    <w:p w:rsidR="00857912" w:rsidRPr="001046F5" w:rsidRDefault="00575022">
      <w:pPr>
        <w:pStyle w:val="Heading3"/>
        <w:rPr>
          <w:color w:val="auto"/>
        </w:rPr>
      </w:pPr>
      <w:bookmarkStart w:id="20" w:name="websocket-testing-strategy"/>
      <w:bookmarkEnd w:id="19"/>
      <w:r w:rsidRPr="001046F5">
        <w:rPr>
          <w:b/>
          <w:bCs/>
          <w:color w:val="auto"/>
        </w:rPr>
        <w:t>4.4 WebSocket Testing Strategy</w:t>
      </w:r>
    </w:p>
    <w:p w:rsidR="00857912" w:rsidRPr="001046F5" w:rsidRDefault="00575022">
      <w:pPr>
        <w:pStyle w:val="Compact"/>
        <w:numPr>
          <w:ilvl w:val="0"/>
          <w:numId w:val="24"/>
        </w:numPr>
      </w:pPr>
      <w:r w:rsidRPr="001046F5">
        <w:t>Mock WebSocket server</w:t>
      </w:r>
    </w:p>
    <w:p w:rsidR="00857912" w:rsidRPr="001046F5" w:rsidRDefault="00575022">
      <w:pPr>
        <w:pStyle w:val="Compact"/>
        <w:numPr>
          <w:ilvl w:val="0"/>
          <w:numId w:val="24"/>
        </w:numPr>
      </w:pPr>
      <w:r w:rsidRPr="001046F5">
        <w:t>Simulate Binance price stream messages</w:t>
      </w:r>
    </w:p>
    <w:p w:rsidR="00857912" w:rsidRDefault="00575022">
      <w:pPr>
        <w:pStyle w:val="Compact"/>
        <w:numPr>
          <w:ilvl w:val="0"/>
          <w:numId w:val="24"/>
        </w:numPr>
      </w:pPr>
      <w:r w:rsidRPr="001046F5">
        <w:t>Test client subscription &amp; disconnect</w:t>
      </w:r>
    </w:p>
    <w:p w:rsidR="001046F5" w:rsidRPr="001046F5" w:rsidRDefault="001046F5" w:rsidP="001046F5">
      <w:pPr>
        <w:pStyle w:val="Compact"/>
        <w:ind w:left="720"/>
      </w:pPr>
    </w:p>
    <w:p w:rsidR="00857912" w:rsidRPr="001046F5" w:rsidRDefault="00575022">
      <w:pPr>
        <w:pStyle w:val="Heading2"/>
        <w:rPr>
          <w:b/>
          <w:color w:val="auto"/>
        </w:rPr>
      </w:pPr>
      <w:bookmarkStart w:id="21" w:name="test-cases-summary"/>
      <w:bookmarkEnd w:id="16"/>
      <w:bookmarkEnd w:id="20"/>
      <w:r w:rsidRPr="001046F5">
        <w:rPr>
          <w:b/>
          <w:color w:val="auto"/>
        </w:rPr>
        <w:lastRenderedPageBreak/>
        <w:t>5. Test Cases Summary</w:t>
      </w:r>
    </w:p>
    <w:p w:rsidR="00857912" w:rsidRPr="001046F5" w:rsidRDefault="00575022">
      <w:pPr>
        <w:pStyle w:val="Heading3"/>
        <w:rPr>
          <w:color w:val="auto"/>
        </w:rPr>
      </w:pPr>
      <w:bookmarkStart w:id="22" w:name="api-test-cases"/>
      <w:r w:rsidRPr="001046F5">
        <w:rPr>
          <w:b/>
          <w:bCs/>
          <w:color w:val="auto"/>
        </w:rPr>
        <w:t>5.1 API 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2538"/>
        <w:gridCol w:w="2631"/>
      </w:tblGrid>
      <w:tr w:rsidR="001046F5" w:rsidRPr="001046F5" w:rsidTr="0085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Test Case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Description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Expected Result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Place BUY order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Valid order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Task queued, 200 OK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Place SELL order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Valid sell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Task queued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Invalid symbol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Invalid request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400 Error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Not enough credits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BUY order fails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Error returned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proofErr w:type="spellStart"/>
            <w:r w:rsidRPr="001046F5">
              <w:t>Chatbot</w:t>
            </w:r>
            <w:proofErr w:type="spellEnd"/>
            <w:r w:rsidRPr="001046F5">
              <w:t xml:space="preserve"> trade command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NLP-based command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Creates OrderRequest</w:t>
            </w:r>
          </w:p>
        </w:tc>
      </w:tr>
    </w:tbl>
    <w:p w:rsidR="00857912" w:rsidRPr="001046F5" w:rsidRDefault="00575022">
      <w:pPr>
        <w:pStyle w:val="Heading3"/>
        <w:rPr>
          <w:color w:val="auto"/>
        </w:rPr>
      </w:pPr>
      <w:bookmarkStart w:id="23" w:name="worker-test-cases"/>
      <w:bookmarkEnd w:id="22"/>
      <w:r w:rsidRPr="001046F5">
        <w:rPr>
          <w:b/>
          <w:bCs/>
          <w:color w:val="auto"/>
        </w:rPr>
        <w:t>5.2 Worker Test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23"/>
        <w:gridCol w:w="5453"/>
      </w:tblGrid>
      <w:tr w:rsidR="001046F5" w:rsidRPr="001046F5" w:rsidTr="0085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Scenario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Expected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Market BUY execution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Order FILLED, portfolio + credits updated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Limit BUY at in-fillable price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Converted to MARKET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Limit BUY not fillable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Order stays OPEN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SELL with insufficient quantity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Worker rejects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Multiple trades on same symbol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Atomic portfolio update</w:t>
            </w:r>
          </w:p>
        </w:tc>
      </w:tr>
      <w:tr w:rsidR="001046F5" w:rsidRPr="001046F5">
        <w:tc>
          <w:tcPr>
            <w:tcW w:w="3410" w:type="dxa"/>
          </w:tcPr>
          <w:p w:rsidR="00857912" w:rsidRPr="001046F5" w:rsidRDefault="00575022">
            <w:pPr>
              <w:pStyle w:val="Compact"/>
            </w:pPr>
            <w:r w:rsidRPr="001046F5">
              <w:t>Redis failure</w:t>
            </w:r>
          </w:p>
        </w:tc>
        <w:tc>
          <w:tcPr>
            <w:tcW w:w="4510" w:type="dxa"/>
          </w:tcPr>
          <w:p w:rsidR="00857912" w:rsidRPr="001046F5" w:rsidRDefault="00575022">
            <w:pPr>
              <w:pStyle w:val="Compact"/>
            </w:pPr>
            <w:r w:rsidRPr="001046F5">
              <w:t>Worker retries</w:t>
            </w:r>
          </w:p>
        </w:tc>
      </w:tr>
    </w:tbl>
    <w:p w:rsidR="00857912" w:rsidRPr="001046F5" w:rsidRDefault="00575022">
      <w:pPr>
        <w:pStyle w:val="Heading3"/>
        <w:rPr>
          <w:color w:val="auto"/>
        </w:rPr>
      </w:pPr>
      <w:bookmarkStart w:id="24" w:name="portfolio-test-cases"/>
      <w:bookmarkEnd w:id="23"/>
      <w:r w:rsidRPr="001046F5">
        <w:rPr>
          <w:b/>
          <w:bCs/>
          <w:color w:val="auto"/>
        </w:rPr>
        <w:t>5.3 Portfolio 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3192"/>
      </w:tblGrid>
      <w:tr w:rsidR="001046F5" w:rsidRPr="001046F5" w:rsidTr="0085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Operation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Expected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First BUY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Creates portfolio entry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Additional BUY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Updates avg price / quantity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SELL part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Decreases quantity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SELL all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Deletes entry</w:t>
            </w:r>
          </w:p>
        </w:tc>
      </w:tr>
      <w:tr w:rsidR="001046F5" w:rsidRPr="001046F5"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Concurrent trades</w:t>
            </w:r>
          </w:p>
        </w:tc>
        <w:tc>
          <w:tcPr>
            <w:tcW w:w="0" w:type="auto"/>
          </w:tcPr>
          <w:p w:rsidR="00857912" w:rsidRPr="001046F5" w:rsidRDefault="00575022">
            <w:pPr>
              <w:pStyle w:val="Compact"/>
            </w:pPr>
            <w:r w:rsidRPr="001046F5">
              <w:t>No duplicate key errors</w:t>
            </w:r>
          </w:p>
        </w:tc>
      </w:tr>
      <w:tr w:rsidR="001046F5" w:rsidRPr="001046F5">
        <w:tc>
          <w:tcPr>
            <w:tcW w:w="0" w:type="auto"/>
          </w:tcPr>
          <w:p w:rsidR="001046F5" w:rsidRPr="001046F5" w:rsidRDefault="001046F5">
            <w:pPr>
              <w:pStyle w:val="Compact"/>
            </w:pPr>
          </w:p>
        </w:tc>
        <w:tc>
          <w:tcPr>
            <w:tcW w:w="0" w:type="auto"/>
          </w:tcPr>
          <w:p w:rsidR="001046F5" w:rsidRPr="001046F5" w:rsidRDefault="001046F5">
            <w:pPr>
              <w:pStyle w:val="Compact"/>
            </w:pPr>
          </w:p>
        </w:tc>
      </w:tr>
    </w:tbl>
    <w:p w:rsidR="00857912" w:rsidRPr="001046F5" w:rsidRDefault="00575022">
      <w:pPr>
        <w:pStyle w:val="Heading2"/>
        <w:rPr>
          <w:b/>
          <w:color w:val="auto"/>
        </w:rPr>
      </w:pPr>
      <w:bookmarkStart w:id="25" w:name="test-environment-setup"/>
      <w:bookmarkEnd w:id="21"/>
      <w:bookmarkEnd w:id="24"/>
      <w:r w:rsidRPr="001046F5">
        <w:rPr>
          <w:b/>
          <w:color w:val="auto"/>
        </w:rPr>
        <w:t>6. Test Environment Setup</w:t>
      </w:r>
    </w:p>
    <w:p w:rsidR="00857912" w:rsidRPr="001046F5" w:rsidRDefault="00575022">
      <w:pPr>
        <w:pStyle w:val="Heading3"/>
        <w:rPr>
          <w:color w:val="auto"/>
        </w:rPr>
      </w:pPr>
      <w:bookmarkStart w:id="26" w:name="local-environment"/>
      <w:r w:rsidRPr="001046F5">
        <w:rPr>
          <w:b/>
          <w:bCs/>
          <w:color w:val="auto"/>
        </w:rPr>
        <w:t>6.1 Local Environment</w:t>
      </w:r>
    </w:p>
    <w:p w:rsidR="00857912" w:rsidRPr="001046F5" w:rsidRDefault="00575022">
      <w:pPr>
        <w:pStyle w:val="Compact"/>
        <w:numPr>
          <w:ilvl w:val="0"/>
          <w:numId w:val="25"/>
        </w:numPr>
      </w:pPr>
      <w:r w:rsidRPr="001046F5">
        <w:t>Python venv</w:t>
      </w:r>
    </w:p>
    <w:p w:rsidR="00857912" w:rsidRPr="001046F5" w:rsidRDefault="00575022">
      <w:pPr>
        <w:pStyle w:val="Compact"/>
        <w:numPr>
          <w:ilvl w:val="0"/>
          <w:numId w:val="25"/>
        </w:numPr>
      </w:pPr>
      <w:r w:rsidRPr="001046F5">
        <w:t>Redis local instance</w:t>
      </w:r>
    </w:p>
    <w:p w:rsidR="00857912" w:rsidRPr="001046F5" w:rsidRDefault="00575022">
      <w:pPr>
        <w:pStyle w:val="Compact"/>
        <w:numPr>
          <w:ilvl w:val="0"/>
          <w:numId w:val="25"/>
        </w:numPr>
      </w:pPr>
      <w:r w:rsidRPr="001046F5">
        <w:t>MongoDB local instance</w:t>
      </w:r>
    </w:p>
    <w:p w:rsidR="00857912" w:rsidRPr="001046F5" w:rsidRDefault="00575022">
      <w:pPr>
        <w:pStyle w:val="Compact"/>
        <w:numPr>
          <w:ilvl w:val="0"/>
          <w:numId w:val="25"/>
        </w:numPr>
      </w:pPr>
      <w:r w:rsidRPr="001046F5">
        <w:t>Celery worker in eager mode</w:t>
      </w:r>
    </w:p>
    <w:p w:rsidR="00857912" w:rsidRPr="001046F5" w:rsidRDefault="00575022">
      <w:pPr>
        <w:pStyle w:val="Compact"/>
        <w:numPr>
          <w:ilvl w:val="0"/>
          <w:numId w:val="25"/>
        </w:numPr>
      </w:pPr>
      <w:r w:rsidRPr="001046F5">
        <w:t>Mock Binance API</w:t>
      </w:r>
    </w:p>
    <w:p w:rsidR="00857912" w:rsidRPr="001046F5" w:rsidRDefault="00857912">
      <w:bookmarkStart w:id="27" w:name="cicd-environment-optional"/>
      <w:bookmarkEnd w:id="26"/>
    </w:p>
    <w:p w:rsidR="00857912" w:rsidRPr="001046F5" w:rsidRDefault="00575022">
      <w:pPr>
        <w:pStyle w:val="Heading2"/>
        <w:rPr>
          <w:b/>
          <w:color w:val="auto"/>
        </w:rPr>
      </w:pPr>
      <w:bookmarkStart w:id="28" w:name="issues-found-resolutions"/>
      <w:bookmarkEnd w:id="25"/>
      <w:bookmarkEnd w:id="27"/>
      <w:r w:rsidRPr="001046F5">
        <w:rPr>
          <w:b/>
          <w:color w:val="auto"/>
        </w:rPr>
        <w:lastRenderedPageBreak/>
        <w:t>7. Issues Found &amp; Resolutions</w:t>
      </w:r>
    </w:p>
    <w:p w:rsidR="00857912" w:rsidRPr="001046F5" w:rsidRDefault="00575022">
      <w:pPr>
        <w:pStyle w:val="Heading3"/>
        <w:rPr>
          <w:color w:val="auto"/>
        </w:rPr>
      </w:pPr>
      <w:bookmarkStart w:id="29" w:name="issue-1-event-loop-closed"/>
      <w:r w:rsidRPr="001046F5">
        <w:rPr>
          <w:b/>
          <w:bCs/>
          <w:color w:val="auto"/>
        </w:rPr>
        <w:t>Issue 1: Event Loop Closed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Cause:</w:t>
      </w:r>
      <w:r w:rsidRPr="001046F5">
        <w:t xml:space="preserve"> Dramatiq used </w:t>
      </w:r>
      <w:proofErr w:type="gramStart"/>
      <w:r w:rsidRPr="001046F5">
        <w:rPr>
          <w:rStyle w:val="VerbatimChar"/>
        </w:rPr>
        <w:t>asyncio.run(</w:t>
      </w:r>
      <w:proofErr w:type="gramEnd"/>
      <w:r w:rsidRPr="001046F5">
        <w:rPr>
          <w:rStyle w:val="VerbatimChar"/>
        </w:rPr>
        <w:t>)</w:t>
      </w:r>
      <w:r w:rsidRPr="001046F5">
        <w:t xml:space="preserve"> incorrectly.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Fix:</w:t>
      </w:r>
      <w:r w:rsidRPr="001046F5">
        <w:t xml:space="preserve"> </w:t>
      </w:r>
      <w:r w:rsidRPr="001046F5">
        <w:t>Migrated to Celery → removed all event loop issues.</w:t>
      </w:r>
    </w:p>
    <w:p w:rsidR="00857912" w:rsidRPr="001046F5" w:rsidRDefault="00575022">
      <w:pPr>
        <w:pStyle w:val="Heading3"/>
        <w:rPr>
          <w:color w:val="auto"/>
        </w:rPr>
      </w:pPr>
      <w:bookmarkStart w:id="30" w:name="issue-2-duplicate-portfolio-keys"/>
      <w:bookmarkEnd w:id="29"/>
      <w:r w:rsidRPr="001046F5">
        <w:rPr>
          <w:b/>
          <w:bCs/>
          <w:color w:val="auto"/>
        </w:rPr>
        <w:t>Issue 2: Duplicate Portfolio Keys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Cause:</w:t>
      </w:r>
      <w:r w:rsidRPr="001046F5">
        <w:t xml:space="preserve"> Manual </w:t>
      </w:r>
      <w:proofErr w:type="gramStart"/>
      <w:r w:rsidRPr="001046F5">
        <w:rPr>
          <w:rStyle w:val="VerbatimChar"/>
        </w:rPr>
        <w:t>save(</w:t>
      </w:r>
      <w:proofErr w:type="gramEnd"/>
      <w:r w:rsidRPr="001046F5">
        <w:rPr>
          <w:rStyle w:val="VerbatimChar"/>
        </w:rPr>
        <w:t>)</w:t>
      </w:r>
      <w:r w:rsidRPr="001046F5">
        <w:t xml:space="preserve"> calls under concurrency.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Fix:</w:t>
      </w:r>
      <w:r w:rsidRPr="001046F5">
        <w:t xml:space="preserve"> Atomic </w:t>
      </w:r>
      <w:r w:rsidRPr="001046F5">
        <w:rPr>
          <w:rStyle w:val="VerbatimChar"/>
        </w:rPr>
        <w:t>find_one_and_update</w:t>
      </w:r>
      <w:r w:rsidRPr="001046F5">
        <w:t xml:space="preserve"> with upsert.</w:t>
      </w:r>
    </w:p>
    <w:p w:rsidR="00857912" w:rsidRPr="001046F5" w:rsidRDefault="00575022">
      <w:pPr>
        <w:pStyle w:val="Heading3"/>
        <w:rPr>
          <w:color w:val="auto"/>
        </w:rPr>
      </w:pPr>
      <w:bookmarkStart w:id="31" w:name="issue-3-uninitialized-db-on-worker"/>
      <w:bookmarkEnd w:id="30"/>
      <w:r w:rsidRPr="001046F5">
        <w:rPr>
          <w:b/>
          <w:bCs/>
          <w:color w:val="auto"/>
        </w:rPr>
        <w:t>Issue 3: Uninitialized DB on Worker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Cause:</w:t>
      </w:r>
      <w:r w:rsidRPr="001046F5">
        <w:t xml:space="preserve"> Missing Beanie init for workers.</w:t>
      </w:r>
    </w:p>
    <w:p w:rsidR="00857912" w:rsidRPr="001046F5" w:rsidRDefault="00575022">
      <w:pPr>
        <w:pStyle w:val="BodyText"/>
      </w:pPr>
      <w:r w:rsidRPr="001046F5">
        <w:rPr>
          <w:b/>
          <w:bCs/>
        </w:rPr>
        <w:t>Fix</w:t>
      </w:r>
      <w:r w:rsidRPr="001046F5">
        <w:rPr>
          <w:b/>
          <w:bCs/>
        </w:rPr>
        <w:t>:</w:t>
      </w:r>
      <w:r w:rsidRPr="001046F5">
        <w:t xml:space="preserve"> Added </w:t>
      </w:r>
      <w:r w:rsidRPr="001046F5">
        <w:rPr>
          <w:rStyle w:val="VerbatimChar"/>
        </w:rPr>
        <w:t>init_db_for_</w:t>
      </w:r>
      <w:proofErr w:type="gramStart"/>
      <w:r w:rsidRPr="001046F5">
        <w:rPr>
          <w:rStyle w:val="VerbatimChar"/>
        </w:rPr>
        <w:t>worker(</w:t>
      </w:r>
      <w:proofErr w:type="gramEnd"/>
      <w:r w:rsidRPr="001046F5">
        <w:rPr>
          <w:rStyle w:val="VerbatimChar"/>
        </w:rPr>
        <w:t>)</w:t>
      </w:r>
      <w:r w:rsidRPr="001046F5">
        <w:t xml:space="preserve"> inside worker startup.</w:t>
      </w:r>
    </w:p>
    <w:p w:rsidR="00857912" w:rsidRPr="001046F5" w:rsidRDefault="00575022">
      <w:pPr>
        <w:pStyle w:val="Heading3"/>
        <w:rPr>
          <w:color w:val="auto"/>
        </w:rPr>
      </w:pPr>
      <w:bookmarkStart w:id="32" w:name="issue-4-numeric-precision-errors"/>
      <w:bookmarkEnd w:id="31"/>
      <w:r w:rsidRPr="001046F5">
        <w:rPr>
          <w:b/>
          <w:bCs/>
          <w:color w:val="auto"/>
        </w:rPr>
        <w:t>Issue 4: Numeric Precision Errors</w:t>
      </w:r>
    </w:p>
    <w:p w:rsidR="00857912" w:rsidRPr="001046F5" w:rsidRDefault="00575022">
      <w:pPr>
        <w:pStyle w:val="FirstParagraph"/>
      </w:pPr>
      <w:r w:rsidRPr="001046F5">
        <w:rPr>
          <w:b/>
          <w:bCs/>
        </w:rPr>
        <w:t>Cause:</w:t>
      </w:r>
      <w:r w:rsidRPr="001046F5">
        <w:t xml:space="preserve"> mixing float, Decimal, Decimal128.</w:t>
      </w:r>
    </w:p>
    <w:p w:rsidR="00857912" w:rsidRDefault="00575022">
      <w:pPr>
        <w:pStyle w:val="BodyText"/>
      </w:pPr>
      <w:r w:rsidRPr="001046F5">
        <w:rPr>
          <w:b/>
          <w:bCs/>
        </w:rPr>
        <w:t>Fix:</w:t>
      </w:r>
      <w:r w:rsidRPr="001046F5">
        <w:t xml:space="preserve"> Standardized Decimal usage across system.</w:t>
      </w:r>
    </w:p>
    <w:p w:rsidR="001046F5" w:rsidRPr="001046F5" w:rsidRDefault="001046F5">
      <w:pPr>
        <w:pStyle w:val="BodyText"/>
      </w:pPr>
    </w:p>
    <w:p w:rsidR="00857912" w:rsidRPr="001046F5" w:rsidRDefault="00575022">
      <w:pPr>
        <w:pStyle w:val="Heading2"/>
        <w:rPr>
          <w:b/>
          <w:color w:val="auto"/>
        </w:rPr>
      </w:pPr>
      <w:bookmarkStart w:id="33" w:name="conclusions"/>
      <w:bookmarkEnd w:id="28"/>
      <w:bookmarkEnd w:id="32"/>
      <w:r w:rsidRPr="001046F5">
        <w:rPr>
          <w:b/>
          <w:color w:val="auto"/>
        </w:rPr>
        <w:t>8. Conclusions</w:t>
      </w:r>
    </w:p>
    <w:p w:rsidR="00857912" w:rsidRPr="001046F5" w:rsidRDefault="00575022">
      <w:pPr>
        <w:pStyle w:val="FirstParagraph"/>
      </w:pPr>
      <w:r w:rsidRPr="001046F5">
        <w:t>Testing validates that the redesigned architecture:</w:t>
      </w:r>
    </w:p>
    <w:p w:rsidR="00857912" w:rsidRPr="001046F5" w:rsidRDefault="00575022">
      <w:pPr>
        <w:pStyle w:val="Compact"/>
        <w:numPr>
          <w:ilvl w:val="0"/>
          <w:numId w:val="27"/>
        </w:numPr>
      </w:pPr>
      <w:r w:rsidRPr="001046F5">
        <w:t>Handles trades</w:t>
      </w:r>
      <w:r w:rsidRPr="001046F5">
        <w:t xml:space="preserve"> reliably</w:t>
      </w:r>
    </w:p>
    <w:p w:rsidR="00857912" w:rsidRPr="001046F5" w:rsidRDefault="00575022">
      <w:pPr>
        <w:pStyle w:val="Compact"/>
        <w:numPr>
          <w:ilvl w:val="0"/>
          <w:numId w:val="27"/>
        </w:numPr>
      </w:pPr>
      <w:r w:rsidRPr="001046F5">
        <w:t>Maintains consistent database state</w:t>
      </w:r>
    </w:p>
    <w:p w:rsidR="00857912" w:rsidRPr="001046F5" w:rsidRDefault="00575022">
      <w:pPr>
        <w:pStyle w:val="Compact"/>
        <w:numPr>
          <w:ilvl w:val="0"/>
          <w:numId w:val="27"/>
        </w:numPr>
      </w:pPr>
      <w:r w:rsidRPr="001046F5">
        <w:t>Runs stably across API + Worker + Redis + MongoDB</w:t>
      </w:r>
    </w:p>
    <w:p w:rsidR="00857912" w:rsidRPr="001046F5" w:rsidRDefault="00575022">
      <w:pPr>
        <w:pStyle w:val="Compact"/>
        <w:numPr>
          <w:ilvl w:val="0"/>
          <w:numId w:val="27"/>
        </w:numPr>
      </w:pPr>
      <w:r w:rsidRPr="001046F5">
        <w:t>Supports real-world concurrency</w:t>
      </w:r>
    </w:p>
    <w:p w:rsidR="00857912" w:rsidRPr="001046F5" w:rsidRDefault="00575022">
      <w:pPr>
        <w:pStyle w:val="Compact"/>
        <w:numPr>
          <w:ilvl w:val="0"/>
          <w:numId w:val="27"/>
        </w:numPr>
      </w:pPr>
      <w:r w:rsidRPr="001046F5">
        <w:t>Provides a deployable cloud-ready solution</w:t>
      </w:r>
      <w:bookmarkEnd w:id="0"/>
      <w:bookmarkEnd w:id="33"/>
    </w:p>
    <w:sectPr w:rsidR="00857912" w:rsidRPr="001046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EAC96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ACDB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609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912"/>
    <w:rsid w:val="001046F5"/>
    <w:rsid w:val="00575022"/>
    <w:rsid w:val="008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3E11"/>
  <w15:docId w15:val="{670D1834-B433-4715-B286-AB1E7F28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1046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DELL</cp:lastModifiedBy>
  <cp:revision>2</cp:revision>
  <dcterms:created xsi:type="dcterms:W3CDTF">2025-12-05T16:15:00Z</dcterms:created>
  <dcterms:modified xsi:type="dcterms:W3CDTF">2025-12-05T16:15:00Z</dcterms:modified>
</cp:coreProperties>
</file>