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D5F96" w14:textId="77777777" w:rsidR="001E0200" w:rsidRPr="00AC12C3" w:rsidRDefault="001E0200" w:rsidP="001E02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12C3">
        <w:rPr>
          <w:rFonts w:ascii="Times New Roman" w:hAnsi="Times New Roman" w:cs="Times New Roman"/>
          <w:b/>
          <w:sz w:val="28"/>
          <w:szCs w:val="28"/>
        </w:rPr>
        <w:t>PSG COLLEGE OF TECHNOLOGY, COIMBATORE – 641 004</w:t>
      </w:r>
    </w:p>
    <w:p w14:paraId="7A08C39F" w14:textId="77777777" w:rsidR="001E0200" w:rsidRPr="00AC12C3" w:rsidRDefault="001E0200" w:rsidP="001E02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12C3">
        <w:rPr>
          <w:rFonts w:ascii="Times New Roman" w:hAnsi="Times New Roman" w:cs="Times New Roman"/>
          <w:b/>
          <w:sz w:val="28"/>
          <w:szCs w:val="28"/>
        </w:rPr>
        <w:t>DEPARTMENT OF COMPUTER APPLICATIONS</w:t>
      </w:r>
    </w:p>
    <w:p w14:paraId="3D45AB90" w14:textId="420E2382" w:rsidR="001E0200" w:rsidRPr="00AC12C3" w:rsidRDefault="001E0200" w:rsidP="001E02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12C3">
        <w:rPr>
          <w:rFonts w:ascii="Times New Roman" w:hAnsi="Times New Roman" w:cs="Times New Roman"/>
          <w:b/>
          <w:sz w:val="28"/>
          <w:szCs w:val="28"/>
        </w:rPr>
        <w:t xml:space="preserve">MCA Second Year Semester </w:t>
      </w:r>
      <w:r w:rsidR="008C30E3">
        <w:rPr>
          <w:rFonts w:ascii="Times New Roman" w:hAnsi="Times New Roman" w:cs="Times New Roman"/>
          <w:b/>
          <w:sz w:val="28"/>
          <w:szCs w:val="28"/>
        </w:rPr>
        <w:t>III</w:t>
      </w:r>
    </w:p>
    <w:p w14:paraId="7C5875EF" w14:textId="2060E9AB" w:rsidR="001E0200" w:rsidRDefault="001E0200" w:rsidP="001E02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12C3">
        <w:rPr>
          <w:rFonts w:ascii="Times New Roman" w:hAnsi="Times New Roman" w:cs="Times New Roman"/>
          <w:b/>
          <w:sz w:val="28"/>
          <w:szCs w:val="28"/>
        </w:rPr>
        <w:t>23MX37 MINI PROJECT</w:t>
      </w:r>
    </w:p>
    <w:p w14:paraId="795B01C8" w14:textId="77777777" w:rsidR="001E0200" w:rsidRPr="00AC12C3" w:rsidRDefault="001E0200" w:rsidP="001E020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9214" w:type="dxa"/>
        <w:tblInd w:w="-147" w:type="dxa"/>
        <w:tblLook w:val="04A0" w:firstRow="1" w:lastRow="0" w:firstColumn="1" w:lastColumn="0" w:noHBand="0" w:noVBand="1"/>
      </w:tblPr>
      <w:tblGrid>
        <w:gridCol w:w="1843"/>
        <w:gridCol w:w="1276"/>
        <w:gridCol w:w="3544"/>
        <w:gridCol w:w="2551"/>
      </w:tblGrid>
      <w:tr w:rsidR="001E0200" w14:paraId="25F74CD0" w14:textId="77777777" w:rsidTr="001E0200">
        <w:trPr>
          <w:trHeight w:val="720"/>
        </w:trPr>
        <w:tc>
          <w:tcPr>
            <w:tcW w:w="1843" w:type="dxa"/>
            <w:vAlign w:val="center"/>
          </w:tcPr>
          <w:p w14:paraId="68B14E81" w14:textId="77777777" w:rsidR="001E0200" w:rsidRPr="00AC12C3" w:rsidRDefault="001E0200" w:rsidP="006303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2C3">
              <w:rPr>
                <w:rFonts w:ascii="Times New Roman" w:hAnsi="Times New Roman" w:cs="Times New Roman"/>
                <w:b/>
                <w:sz w:val="24"/>
                <w:szCs w:val="24"/>
              </w:rPr>
              <w:t>ROLL NUMBER</w:t>
            </w:r>
          </w:p>
        </w:tc>
        <w:tc>
          <w:tcPr>
            <w:tcW w:w="1276" w:type="dxa"/>
            <w:vAlign w:val="center"/>
          </w:tcPr>
          <w:p w14:paraId="751D8E4A" w14:textId="77777777" w:rsidR="001E0200" w:rsidRPr="00AC12C3" w:rsidRDefault="001E0200" w:rsidP="006303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2C3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544" w:type="dxa"/>
            <w:vAlign w:val="center"/>
          </w:tcPr>
          <w:p w14:paraId="09E8AE83" w14:textId="6DD8BCC1" w:rsidR="001E0200" w:rsidRPr="00AC12C3" w:rsidRDefault="001E0200" w:rsidP="006303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PROJECT TITLE</w:t>
            </w:r>
          </w:p>
        </w:tc>
        <w:tc>
          <w:tcPr>
            <w:tcW w:w="2551" w:type="dxa"/>
            <w:vAlign w:val="center"/>
          </w:tcPr>
          <w:p w14:paraId="3E7B945B" w14:textId="77777777" w:rsidR="001E0200" w:rsidRPr="00AC12C3" w:rsidRDefault="001E0200" w:rsidP="006303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2C3">
              <w:rPr>
                <w:rFonts w:ascii="Times New Roman" w:hAnsi="Times New Roman" w:cs="Times New Roman"/>
                <w:b/>
                <w:sz w:val="24"/>
                <w:szCs w:val="24"/>
              </w:rPr>
              <w:t>GUIDE</w:t>
            </w:r>
          </w:p>
        </w:tc>
      </w:tr>
      <w:tr w:rsidR="001E0200" w14:paraId="10C38010" w14:textId="77777777" w:rsidTr="001E0200">
        <w:trPr>
          <w:trHeight w:val="974"/>
        </w:trPr>
        <w:tc>
          <w:tcPr>
            <w:tcW w:w="1843" w:type="dxa"/>
            <w:vAlign w:val="center"/>
          </w:tcPr>
          <w:p w14:paraId="1B4A94AB" w14:textId="77777777" w:rsidR="001E0200" w:rsidRPr="001D616D" w:rsidRDefault="001E0200" w:rsidP="001E02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D616D">
              <w:rPr>
                <w:rFonts w:ascii="Times New Roman" w:hAnsi="Times New Roman" w:cs="Times New Roman"/>
                <w:sz w:val="26"/>
                <w:szCs w:val="26"/>
              </w:rPr>
              <w:t>23MX322</w:t>
            </w:r>
          </w:p>
        </w:tc>
        <w:tc>
          <w:tcPr>
            <w:tcW w:w="1276" w:type="dxa"/>
            <w:vAlign w:val="center"/>
          </w:tcPr>
          <w:p w14:paraId="17361414" w14:textId="1E514608" w:rsidR="001E0200" w:rsidRPr="001D616D" w:rsidRDefault="001E0200" w:rsidP="001E02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D616D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 w:rsidRPr="001D616D">
              <w:rPr>
                <w:rFonts w:ascii="Times New Roman" w:hAnsi="Times New Roman" w:cs="Times New Roman"/>
                <w:sz w:val="26"/>
                <w:szCs w:val="26"/>
              </w:rPr>
              <w:t>ahul G</w:t>
            </w:r>
          </w:p>
        </w:tc>
        <w:tc>
          <w:tcPr>
            <w:tcW w:w="3544" w:type="dxa"/>
            <w:vAlign w:val="center"/>
          </w:tcPr>
          <w:p w14:paraId="10AD0056" w14:textId="26AAEC1D" w:rsidR="001E0200" w:rsidRPr="001D616D" w:rsidRDefault="001E0200" w:rsidP="001E02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D616D">
              <w:rPr>
                <w:rFonts w:ascii="Times New Roman" w:hAnsi="Times New Roman" w:cs="Times New Roman"/>
                <w:sz w:val="26"/>
                <w:szCs w:val="26"/>
              </w:rPr>
              <w:t xml:space="preserve">Asset management and tracking system </w:t>
            </w:r>
          </w:p>
        </w:tc>
        <w:tc>
          <w:tcPr>
            <w:tcW w:w="2551" w:type="dxa"/>
            <w:vAlign w:val="center"/>
          </w:tcPr>
          <w:p w14:paraId="57F29824" w14:textId="77777777" w:rsidR="001E0200" w:rsidRPr="001D616D" w:rsidRDefault="001E0200" w:rsidP="001E02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D616D">
              <w:rPr>
                <w:rFonts w:ascii="Times New Roman" w:hAnsi="Times New Roman" w:cs="Times New Roman"/>
                <w:sz w:val="26"/>
                <w:szCs w:val="26"/>
              </w:rPr>
              <w:t>Dr Subathra M</w:t>
            </w:r>
          </w:p>
        </w:tc>
      </w:tr>
    </w:tbl>
    <w:p w14:paraId="538607FC" w14:textId="77777777" w:rsidR="001E0200" w:rsidRPr="00AC12C3" w:rsidRDefault="001E0200" w:rsidP="001E0200">
      <w:pPr>
        <w:rPr>
          <w:rFonts w:ascii="Times New Roman" w:hAnsi="Times New Roman" w:cs="Times New Roman"/>
          <w:b/>
        </w:rPr>
      </w:pPr>
    </w:p>
    <w:p w14:paraId="641FFEE1" w14:textId="2102EC8F" w:rsidR="001C6936" w:rsidRDefault="001E020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Abstract:</w:t>
      </w:r>
    </w:p>
    <w:p w14:paraId="3C861C9C" w14:textId="0C049D2E" w:rsidR="00741C11" w:rsidRPr="001D616D" w:rsidRDefault="001E0200">
      <w:pPr>
        <w:rPr>
          <w:rFonts w:ascii="Times New Roman" w:hAnsi="Times New Roman" w:cs="Times New Roman"/>
          <w:bCs/>
          <w:sz w:val="26"/>
          <w:szCs w:val="26"/>
        </w:rPr>
      </w:pPr>
      <w:r w:rsidRPr="001D616D">
        <w:rPr>
          <w:rFonts w:ascii="Times New Roman" w:hAnsi="Times New Roman" w:cs="Times New Roman"/>
          <w:bCs/>
          <w:sz w:val="26"/>
          <w:szCs w:val="26"/>
        </w:rPr>
        <w:t>The “Asset management and tracking system” project aims to create a robust and simple online platform to keep track of existing asset</w:t>
      </w:r>
      <w:r w:rsidR="00741C11" w:rsidRPr="001D616D">
        <w:rPr>
          <w:rFonts w:ascii="Times New Roman" w:hAnsi="Times New Roman" w:cs="Times New Roman"/>
          <w:bCs/>
          <w:sz w:val="26"/>
          <w:szCs w:val="26"/>
        </w:rPr>
        <w:t>s as well as add new assets. Built on a technology stack comprising of React and Bootstrap for responsive front-end design, Node.js for server-side scripting and MongoDB for efficient data storage, the portal provides a versatile environment to easily manage and track assets.</w:t>
      </w:r>
    </w:p>
    <w:p w14:paraId="7DC6855D" w14:textId="337CAFF9" w:rsidR="008C30E3" w:rsidRPr="001D616D" w:rsidRDefault="00741C11">
      <w:pPr>
        <w:rPr>
          <w:rFonts w:ascii="Times New Roman" w:hAnsi="Times New Roman" w:cs="Times New Roman"/>
          <w:bCs/>
          <w:sz w:val="26"/>
          <w:szCs w:val="26"/>
        </w:rPr>
      </w:pPr>
      <w:r w:rsidRPr="001D616D">
        <w:rPr>
          <w:rFonts w:ascii="Times New Roman" w:hAnsi="Times New Roman" w:cs="Times New Roman"/>
          <w:bCs/>
          <w:sz w:val="26"/>
          <w:szCs w:val="26"/>
        </w:rPr>
        <w:t xml:space="preserve">Users register using their official credentials, gaining access to role-specific functionalities tailored for administrators and other users like students, teaching staff, non-teaching staff and lab assistants. The portal allows all users to view the assets available and their specifications including location, status, count, exact specifications, cost, date of purchase, Account head, </w:t>
      </w:r>
      <w:r w:rsidR="008C30E3" w:rsidRPr="001D616D">
        <w:rPr>
          <w:rFonts w:ascii="Times New Roman" w:hAnsi="Times New Roman" w:cs="Times New Roman"/>
          <w:bCs/>
          <w:sz w:val="26"/>
          <w:szCs w:val="26"/>
        </w:rPr>
        <w:t>etc. These allow the administrators to easily view and identify the assets instead of looking them up manually.</w:t>
      </w:r>
    </w:p>
    <w:p w14:paraId="79528207" w14:textId="0ED5E338" w:rsidR="008C30E3" w:rsidRPr="001D616D" w:rsidRDefault="008C30E3">
      <w:pPr>
        <w:rPr>
          <w:rFonts w:ascii="Times New Roman" w:hAnsi="Times New Roman" w:cs="Times New Roman"/>
          <w:bCs/>
          <w:sz w:val="26"/>
          <w:szCs w:val="26"/>
        </w:rPr>
      </w:pPr>
      <w:r w:rsidRPr="001D616D">
        <w:rPr>
          <w:rFonts w:ascii="Times New Roman" w:hAnsi="Times New Roman" w:cs="Times New Roman"/>
          <w:bCs/>
          <w:sz w:val="26"/>
          <w:szCs w:val="26"/>
        </w:rPr>
        <w:t>Added features such as filtering of assets based on their characteristics, displaying a log of the upgradation of each asset along with its date and the upgrades performed facilitate easy lookup and maintenance. The portal also integrates the ability to easily download a list of the assets in excel or pdf format for official purposes in and outside the department.</w:t>
      </w:r>
    </w:p>
    <w:p w14:paraId="2EE09CE1" w14:textId="74DC192F" w:rsidR="008C30E3" w:rsidRPr="001D616D" w:rsidRDefault="008C30E3">
      <w:pPr>
        <w:rPr>
          <w:rFonts w:ascii="Times New Roman" w:hAnsi="Times New Roman" w:cs="Times New Roman"/>
          <w:bCs/>
          <w:sz w:val="26"/>
          <w:szCs w:val="26"/>
        </w:rPr>
      </w:pPr>
      <w:r w:rsidRPr="001D616D">
        <w:rPr>
          <w:rFonts w:ascii="Times New Roman" w:hAnsi="Times New Roman" w:cs="Times New Roman"/>
          <w:bCs/>
          <w:sz w:val="26"/>
          <w:szCs w:val="26"/>
        </w:rPr>
        <w:t>By promoting easy maintenance and lookup of available resources and assets, the asset management and tracking system aims to simplify</w:t>
      </w:r>
      <w:r w:rsidR="001D616D" w:rsidRPr="001D616D">
        <w:rPr>
          <w:rFonts w:ascii="Times New Roman" w:hAnsi="Times New Roman" w:cs="Times New Roman"/>
          <w:bCs/>
          <w:sz w:val="26"/>
          <w:szCs w:val="26"/>
        </w:rPr>
        <w:t xml:space="preserve"> and digitize</w:t>
      </w:r>
      <w:r w:rsidRPr="001D616D">
        <w:rPr>
          <w:rFonts w:ascii="Times New Roman" w:hAnsi="Times New Roman" w:cs="Times New Roman"/>
          <w:bCs/>
          <w:sz w:val="26"/>
          <w:szCs w:val="26"/>
        </w:rPr>
        <w:t xml:space="preserve"> the traditional way of </w:t>
      </w:r>
      <w:r w:rsidR="001D616D" w:rsidRPr="001D616D">
        <w:rPr>
          <w:rFonts w:ascii="Times New Roman" w:hAnsi="Times New Roman" w:cs="Times New Roman"/>
          <w:bCs/>
          <w:sz w:val="26"/>
          <w:szCs w:val="26"/>
        </w:rPr>
        <w:t xml:space="preserve">managing assets. It serves as a centralized hub for all assets providing 24/7 availability and uptime, and easy access from anywhere making it a reliable tool.  </w:t>
      </w:r>
    </w:p>
    <w:p w14:paraId="3412152B" w14:textId="77777777" w:rsidR="001E0200" w:rsidRDefault="001E0200">
      <w:pPr>
        <w:rPr>
          <w:bCs/>
        </w:rPr>
      </w:pPr>
    </w:p>
    <w:p w14:paraId="22171961" w14:textId="77777777" w:rsidR="001D616D" w:rsidRDefault="001D616D">
      <w:pPr>
        <w:rPr>
          <w:bCs/>
        </w:rPr>
      </w:pPr>
    </w:p>
    <w:p w14:paraId="79B77230" w14:textId="559264EC" w:rsidR="001D616D" w:rsidRPr="001D616D" w:rsidRDefault="001D616D" w:rsidP="001D616D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1D616D">
        <w:rPr>
          <w:rFonts w:ascii="Times New Roman" w:hAnsi="Times New Roman" w:cs="Times New Roman"/>
          <w:b/>
          <w:sz w:val="28"/>
          <w:szCs w:val="28"/>
        </w:rPr>
        <w:t>Signature of the Guide</w:t>
      </w:r>
    </w:p>
    <w:sectPr w:rsidR="001D616D" w:rsidRPr="001D616D" w:rsidSect="001E0200"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200"/>
    <w:rsid w:val="001669E7"/>
    <w:rsid w:val="001C6936"/>
    <w:rsid w:val="001D616D"/>
    <w:rsid w:val="001E0200"/>
    <w:rsid w:val="003E6FAA"/>
    <w:rsid w:val="00741C11"/>
    <w:rsid w:val="007912AE"/>
    <w:rsid w:val="008B1B57"/>
    <w:rsid w:val="008C30E3"/>
    <w:rsid w:val="00C6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58D14"/>
  <w15:chartTrackingRefBased/>
  <w15:docId w15:val="{33CF8E82-A949-44C4-A5BC-7D815E7C3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200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020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E02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</dc:creator>
  <cp:keywords/>
  <dc:description/>
  <cp:lastModifiedBy>RAHUL G</cp:lastModifiedBy>
  <cp:revision>1</cp:revision>
  <dcterms:created xsi:type="dcterms:W3CDTF">2024-07-09T15:45:00Z</dcterms:created>
  <dcterms:modified xsi:type="dcterms:W3CDTF">2024-07-09T17:14:00Z</dcterms:modified>
</cp:coreProperties>
</file>