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Week 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color w:val="333333"/>
          <w:rtl w:val="0"/>
        </w:rPr>
        <w:t xml:space="preserve">The addresses a program may use to reference memory are distinguished from the addresses the memory system uses to identify physical storage sites.</w:t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color w:val="333333"/>
          <w:rtl w:val="0"/>
        </w:rPr>
        <w:t xml:space="preserve">__________ is transparent to the programmer and eliminates external fragmentation providing efficient use of main memory.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Thrashing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Hashing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 Segmentation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d. Paging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  <w:t xml:space="preserve">3) </w:t>
      </w:r>
      <w:r w:rsidDel="00000000" w:rsidR="00000000" w:rsidRPr="00000000">
        <w:rPr>
          <w:color w:val="333333"/>
          <w:rtl w:val="0"/>
        </w:rPr>
        <w:t xml:space="preserve">The design issue of page size is related to the size of physical main memory and program size. </w:t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  <w:t xml:space="preserve">4) </w:t>
      </w:r>
      <w:r w:rsidDel="00000000" w:rsidR="00000000" w:rsidRPr="00000000">
        <w:rPr>
          <w:color w:val="333333"/>
          <w:rtl w:val="0"/>
        </w:rPr>
        <w:t xml:space="preserve">The smaller the page size, the greater the amount of internal fragmentation. </w:t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  <w:t xml:space="preserve">5) </w:t>
      </w:r>
      <w:r w:rsidDel="00000000" w:rsidR="00000000" w:rsidRPr="00000000">
        <w:rPr>
          <w:color w:val="333333"/>
          <w:rtl w:val="0"/>
        </w:rPr>
        <w:t xml:space="preserve">The _________ determines when a page should be brought into main memory.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resident set management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b. fetch policy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 page fault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color w:val="333333"/>
          <w:rtl w:val="0"/>
        </w:rPr>
        <w:t xml:space="preserve">d. working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  <w:t xml:space="preserve">6) </w:t>
      </w:r>
      <w:r w:rsidDel="00000000" w:rsidR="00000000" w:rsidRPr="00000000">
        <w:rPr>
          <w:color w:val="333333"/>
          <w:rtl w:val="0"/>
        </w:rPr>
        <w:t xml:space="preserve">__________ is the range of memory addresses available to a process.</w:t>
      </w:r>
    </w:p>
    <w:p w:rsidR="00000000" w:rsidDel="00000000" w:rsidP="00000000" w:rsidRDefault="00000000" w:rsidRPr="00000000">
      <w:pPr>
        <w:spacing w:after="60" w:before="16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Select one: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Virtual address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Real address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c. Address space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 Virtual address space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  <w:t xml:space="preserve">7) </w:t>
      </w:r>
      <w:r w:rsidDel="00000000" w:rsidR="00000000" w:rsidRPr="00000000">
        <w:rPr>
          <w:color w:val="333333"/>
          <w:rtl w:val="0"/>
        </w:rPr>
        <w:t xml:space="preserve">A _________ is issued if a desired page is not in main memory.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page placement policy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page replacement policy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c. page fault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 paging error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  <w:t xml:space="preserve">8) </w:t>
      </w:r>
      <w:r w:rsidDel="00000000" w:rsidR="00000000" w:rsidRPr="00000000">
        <w:rPr>
          <w:color w:val="333333"/>
          <w:rtl w:val="0"/>
        </w:rPr>
        <w:t xml:space="preserve">_________ is the concept associated with determining the number of processes that will be resident in main memory.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Virtual memory manager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LRU policy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 Page fault frequency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d. Load Control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  <w:t xml:space="preserve">9) </w:t>
      </w:r>
      <w:r w:rsidDel="00000000" w:rsidR="00000000" w:rsidRPr="00000000">
        <w:rPr>
          <w:color w:val="333333"/>
          <w:rtl w:val="0"/>
        </w:rPr>
        <w:t xml:space="preserve">With ___________ pages other than the one demanded by a page fault are brought in.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slab allocation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b. prepaging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 thrashing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 hashing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  <w:t xml:space="preserve">10) </w:t>
      </w:r>
      <w:r w:rsidDel="00000000" w:rsidR="00000000" w:rsidRPr="00000000">
        <w:rPr>
          <w:color w:val="333333"/>
          <w:rtl w:val="0"/>
        </w:rPr>
        <w:t xml:space="preserve">Virtual memory allows for very effective multiprogramming and relieves the user of the unnecessarily tight constraints of main memory.</w:t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  <w:t xml:space="preserve">11) </w:t>
      </w:r>
      <w:r w:rsidDel="00000000" w:rsidR="00000000" w:rsidRPr="00000000">
        <w:rPr>
          <w:color w:val="333333"/>
          <w:rtl w:val="0"/>
        </w:rPr>
        <w:t xml:space="preserve">The _________ states the process that owns the page.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control bits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page number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 chain pointer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d. process identifier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  <w:t xml:space="preserve">12) </w:t>
      </w:r>
      <w:r w:rsidDel="00000000" w:rsidR="00000000" w:rsidRPr="00000000">
        <w:rPr>
          <w:color w:val="333333"/>
          <w:rtl w:val="0"/>
        </w:rPr>
        <w:t xml:space="preserve">_________ is the virtual storage assigned to a process.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Virtual address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Address space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c. Virtual address space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 Real address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  <w:t xml:space="preserve">13)</w:t>
      </w:r>
      <w:r w:rsidDel="00000000" w:rsidR="00000000" w:rsidRPr="00000000">
        <w:rPr>
          <w:color w:val="333333"/>
          <w:rtl w:val="0"/>
        </w:rPr>
        <w:t xml:space="preserve">A _________ chooses only among the resident pages of the process that generated the page fault in selecting a page to replace.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a. local replacement policy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global replacement policy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 page placement policy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 page replacement policy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  <w:t xml:space="preserve">14) </w:t>
      </w:r>
      <w:r w:rsidDel="00000000" w:rsidR="00000000" w:rsidRPr="00000000">
        <w:rPr>
          <w:color w:val="333333"/>
          <w:rtl w:val="0"/>
        </w:rPr>
        <w:t xml:space="preserve">The _________ policy results in the fewest number of page faults.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a. Optimal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LRU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 Clock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 FIFO - Most number of faults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  <w:t xml:space="preserve">15) </w:t>
      </w:r>
      <w:r w:rsidDel="00000000" w:rsidR="00000000" w:rsidRPr="00000000">
        <w:rPr>
          <w:color w:val="333333"/>
          <w:rtl w:val="0"/>
        </w:rPr>
        <w:t xml:space="preserve">The address of a storage location in main memory is the _____________.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color w:val="333333"/>
          <w:rtl w:val="0"/>
        </w:rPr>
        <w:t xml:space="preserve">a.</w:t>
      </w:r>
      <w:r w:rsidDel="00000000" w:rsidR="00000000" w:rsidRPr="00000000">
        <w:rPr>
          <w:b w:val="1"/>
          <w:color w:val="333333"/>
          <w:u w:val="single"/>
          <w:rtl w:val="0"/>
        </w:rPr>
        <w:t xml:space="preserve"> real address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virtual address space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c. address space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color w:val="333333"/>
          <w:rtl w:val="0"/>
        </w:rPr>
        <w:t xml:space="preserve">d. virtual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  <w:t xml:space="preserve">16) </w:t>
      </w:r>
      <w:r w:rsidDel="00000000" w:rsidR="00000000" w:rsidRPr="00000000">
        <w:rPr>
          <w:color w:val="333333"/>
          <w:rtl w:val="0"/>
        </w:rPr>
        <w:t xml:space="preserve">The size of virtual storage is limited by the actual number of main storage locations.</w:t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  <w:t xml:space="preserve">17) </w:t>
      </w:r>
      <w:r w:rsidDel="00000000" w:rsidR="00000000" w:rsidRPr="00000000">
        <w:rPr>
          <w:color w:val="333333"/>
          <w:rtl w:val="0"/>
        </w:rPr>
        <w:t xml:space="preserve">_________ allows the programmer to view memory as consisting of multiple address spaces.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a. Paging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b. Locality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c. Segmentation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d. Resident set management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  <w:t xml:space="preserve">18) </w:t>
      </w:r>
      <w:r w:rsidDel="00000000" w:rsidR="00000000" w:rsidRPr="00000000">
        <w:rPr>
          <w:color w:val="333333"/>
          <w:rtl w:val="0"/>
        </w:rPr>
        <w:t xml:space="preserve">Most of the memory management issues confronting the operating system designer are in the area of paging when segmentation is combined with paging.</w:t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u w:val="single"/>
        </w:rPr>
      </w:pPr>
      <w:r w:rsidDel="00000000" w:rsidR="00000000" w:rsidRPr="00000000">
        <w:rPr>
          <w:b w:val="1"/>
          <w:color w:val="333333"/>
          <w:u w:val="single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