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 xml:space="preserve">Note: </w:t>
      </w:r>
    </w:p>
    <w:p>
      <w:pPr>
        <w:pStyle w:val="Normal"/>
        <w:rPr/>
      </w:pPr>
      <w:r>
        <w:rPr/>
        <w:t>The test program and results has been kept in a separate folder in the project directory but not listed below for simplicity.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Supported Instructions</w:t>
      </w:r>
    </w:p>
    <w:p>
      <w:pPr>
        <w:pStyle w:val="PreformattedText"/>
        <w:bidi w:val="0"/>
        <w:spacing w:before="0" w:after="200"/>
        <w:ind w:hanging="0" w:start="0" w:end="0"/>
        <w:rPr/>
      </w:pPr>
      <w:r>
        <w:rPr>
          <w:rStyle w:val="SourceText"/>
        </w:rPr>
        <w:t>Read x&lt;register&gt; &lt;memory_address&gt;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Write x&lt;register&gt; &lt;memory_address&gt;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x&lt;destination&gt; = x&lt;source1&gt; + x&lt;source2&gt;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x&lt;destination&gt; = x&lt;source1&gt; - x&lt;source2&gt;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x&lt;destination&gt; = x&lt;source1&gt; * x&lt;source2&gt;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x&lt;destination&gt; = x&lt;source1&gt; / x&lt;source2&gt;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x&lt;destination&gt; = x&lt;source&gt;</w:t>
      </w:r>
    </w:p>
    <w:p>
      <w:pPr>
        <w:pStyle w:val="Heading3"/>
        <w:spacing w:before="0" w:after="200"/>
        <w:rPr/>
      </w:pPr>
      <w:r>
        <w:rPr/>
        <w:t>Example</w:t>
      </w:r>
    </w:p>
    <w:p>
      <w:pPr>
        <w:pStyle w:val="PreformattedText"/>
        <w:bidi w:val="0"/>
        <w:spacing w:before="0" w:after="200"/>
        <w:ind w:hanging="0" w:start="0" w:end="0"/>
        <w:rPr/>
      </w:pPr>
      <w:r>
        <w:rPr>
          <w:rStyle w:val="SourceText"/>
        </w:rPr>
        <w:t>Read x1 0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Read x2 1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x3 = x1 + x2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Write x3 2</w:t>
      </w:r>
    </w:p>
    <w:p>
      <w:pPr>
        <w:pStyle w:val="PreformattedText"/>
        <w:bidi w:val="0"/>
        <w:spacing w:before="0" w:after="200"/>
        <w:rPr/>
      </w:pPr>
      <w:r>
        <w:rPr/>
        <w:t>Compilation and Execution</w:t>
      </w:r>
    </w:p>
    <w:p>
      <w:pPr>
        <w:pStyle w:val="BodyText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hanging="0" w:start="0" w:end="0"/>
        <w:rPr>
          <w:sz w:val="32"/>
          <w:szCs w:val="32"/>
          <w:bdr w:val="single" w:sz="2" w:space="1" w:color="FFFFFF"/>
        </w:rPr>
      </w:pPr>
      <w:r>
        <w:rPr>
          <w:sz w:val="32"/>
          <w:szCs w:val="32"/>
          <w:bdr w:val="single" w:sz="2" w:space="1" w:color="FFFFFF"/>
        </w:rPr>
        <w:t>Project Directory</w:t>
      </w:r>
    </w:p>
    <w:p>
      <w:pPr>
        <w:pStyle w:val="BodyText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hanging="0" w:start="0" w:end="0"/>
        <w:rPr>
          <w:bdr w:val="single" w:sz="2" w:space="1" w:color="FFFFFF"/>
        </w:rPr>
      </w:pPr>
      <w:r>
        <w:rPr>
          <w:bdr w:val="single" w:sz="2" w:space="1" w:color="FFFFFF"/>
        </w:rPr>
        <w:t>Project/</w:t>
        <w:br/>
        <w:t>├── main.c</w:t>
        <w:br/>
        <w:t>├── compiler.c</w:t>
        <w:br/>
        <w:t>├── compiler.h</w:t>
        <w:br/>
        <w:t>├── processor.c</w:t>
        <w:br/>
        <w:t>├── processor.h</w:t>
        <w:br/>
        <w:t>├── memory.c</w:t>
        <w:br/>
        <w:t>├── memory.h</w:t>
        <w:br/>
        <w:t>├── source_code.txt</w:t>
        <w:br/>
        <w:t>├── data.byte</w:t>
        <w:br/>
        <w:t>├── program.byte</w:t>
        <w:br/>
        <w:t>└── run (generated after compilation)</w:t>
      </w:r>
    </w:p>
    <w:p>
      <w:pPr>
        <w:pStyle w:val="Heading2"/>
        <w:rPr/>
      </w:pPr>
      <w:r>
        <w:rPr/>
        <w:t>Compilation</w:t>
      </w:r>
    </w:p>
    <w:p>
      <w:pPr>
        <w:pStyle w:val="Normal"/>
        <w:rPr/>
      </w:pPr>
      <w:r>
        <w:rPr/>
        <w:t>Compile all the source files using:</w:t>
        <w:br/>
        <w:br/>
      </w:r>
      <w:r>
        <w:rPr>
          <w:rFonts w:ascii="Courier New" w:hAnsi="Courier New"/>
          <w:sz w:val="20"/>
        </w:rPr>
        <w:t>gcc main.c memory.c processor.c compiler.c -o run</w:t>
      </w:r>
    </w:p>
    <w:p>
      <w:pPr>
        <w:pStyle w:val="Normal"/>
        <w:rPr/>
      </w:pPr>
      <w:r>
        <w:rPr/>
        <w:t>This creates an executable named 'run'.</w:t>
      </w:r>
    </w:p>
    <w:p>
      <w:pPr>
        <w:pStyle w:val="Heading2"/>
        <w:rPr/>
      </w:pPr>
      <w:r>
        <w:rPr/>
        <w:t>Execution</w:t>
      </w:r>
    </w:p>
    <w:p>
      <w:pPr>
        <w:pStyle w:val="Normal"/>
        <w:rPr/>
      </w:pPr>
      <w:r>
        <w:rPr/>
        <w:t>Run the program using:</w:t>
        <w:br/>
        <w:br/>
      </w:r>
      <w:r>
        <w:rPr>
          <w:rFonts w:ascii="Courier New" w:hAnsi="Courier New"/>
          <w:sz w:val="20"/>
        </w:rPr>
        <w:t>./run source_code.txt program.byte data.byte</w:t>
      </w:r>
    </w:p>
    <w:p>
      <w:pPr>
        <w:pStyle w:val="Normal"/>
        <w:rPr/>
      </w:pPr>
      <w:r>
        <w:rPr/>
        <w:t>- source_code.txt contains the assembly program written by the user.</w:t>
        <w:br/>
        <w:t>- data.byte contains the input data required by the program.</w:t>
        <w:br/>
        <w:t xml:space="preserve">- program.byte stores the bytecode generated by the compiler. The user does not need to write this file manually; it is generated automatically during execution. </w:t>
      </w:r>
      <w:r>
        <w:rPr/>
        <w:t>However, it is needed to pass it as command line argument.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When the program is executed, the compiler first converts the assembly code in 'source_code.txt' into bytecode and stores it in 'program.byte'. The processor then loads the bytecode along with the data from 'data.byte', executes the instructions, and writes the final output back to 'data.byte'.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2</Pages>
  <Words>229</Words>
  <Characters>1342</Characters>
  <CharactersWithSpaces>1549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2026-07-31T13:53:03Z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