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7C62C" w14:textId="56952528"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w:t>
      </w:r>
      <w:r w:rsidRPr="00325B05">
        <w:rPr>
          <w:rFonts w:ascii="Times New Roman" w:eastAsia="Times New Roman" w:hAnsi="Times New Roman" w:cs="Times New Roman"/>
          <w:kern w:val="0"/>
          <w:sz w:val="24"/>
          <w:szCs w:val="24"/>
          <w14:ligatures w14:val="none"/>
        </w:rPr>
        <w:t>loud computing and file synchronization services has revolutionized the way organizations manage and share data. These technologies offer immense benefits, including scalability, flexibility, and cost efficiency. However, they also introduce new cybersecurity challenges. Modern-day cyber attackers increasingly exploit file sync services to establish command and control (C2) infrastructure, thereby posing significant threats to organizational security. This document explores the nuances of cloud safety and examines how cyber threats leverage file sync services for malicious purposes.</w:t>
      </w:r>
    </w:p>
    <w:p w14:paraId="168A2C80"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Understanding Cloud Safety</w:t>
      </w:r>
    </w:p>
    <w:p w14:paraId="4DD9EBEA"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kern w:val="0"/>
          <w:sz w:val="24"/>
          <w:szCs w:val="24"/>
          <w14:ligatures w14:val="none"/>
        </w:rPr>
        <w:t>Cloud safety involves implementing measures to protect data, applications, and infrastructure associated with cloud computing. Key aspects of cloud safety include:</w:t>
      </w:r>
    </w:p>
    <w:p w14:paraId="3C3C5071" w14:textId="77777777" w:rsidR="00325B05" w:rsidRPr="00325B05" w:rsidRDefault="00325B05" w:rsidP="00325B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Data Encryption</w:t>
      </w:r>
      <w:r w:rsidRPr="00325B05">
        <w:rPr>
          <w:rFonts w:ascii="Times New Roman" w:eastAsia="Times New Roman" w:hAnsi="Times New Roman" w:cs="Times New Roman"/>
          <w:kern w:val="0"/>
          <w:sz w:val="24"/>
          <w:szCs w:val="24"/>
          <w14:ligatures w14:val="none"/>
        </w:rPr>
        <w:t>: Ensuring data is encrypted both at rest and in transit to prevent unauthorized access.</w:t>
      </w:r>
    </w:p>
    <w:p w14:paraId="70E6D01F" w14:textId="77777777" w:rsidR="00325B05" w:rsidRPr="00325B05" w:rsidRDefault="00325B05" w:rsidP="00325B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Access Controls</w:t>
      </w:r>
      <w:r w:rsidRPr="00325B05">
        <w:rPr>
          <w:rFonts w:ascii="Times New Roman" w:eastAsia="Times New Roman" w:hAnsi="Times New Roman" w:cs="Times New Roman"/>
          <w:kern w:val="0"/>
          <w:sz w:val="24"/>
          <w:szCs w:val="24"/>
          <w14:ligatures w14:val="none"/>
        </w:rPr>
        <w:t>: Implementing robust authentication and authorization mechanisms to restrict access to sensitive data.</w:t>
      </w:r>
    </w:p>
    <w:p w14:paraId="61CB23A1" w14:textId="77777777" w:rsidR="00325B05" w:rsidRPr="00325B05" w:rsidRDefault="00325B05" w:rsidP="00325B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Regular Audits</w:t>
      </w:r>
      <w:r w:rsidRPr="00325B05">
        <w:rPr>
          <w:rFonts w:ascii="Times New Roman" w:eastAsia="Times New Roman" w:hAnsi="Times New Roman" w:cs="Times New Roman"/>
          <w:kern w:val="0"/>
          <w:sz w:val="24"/>
          <w:szCs w:val="24"/>
          <w14:ligatures w14:val="none"/>
        </w:rPr>
        <w:t>: Conducting regular security audits and vulnerability assessments to identify and mitigate potential risks.</w:t>
      </w:r>
    </w:p>
    <w:p w14:paraId="4922C6C2" w14:textId="77777777" w:rsidR="00325B05" w:rsidRPr="00325B05" w:rsidRDefault="00325B05" w:rsidP="00325B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Incident Response</w:t>
      </w:r>
      <w:r w:rsidRPr="00325B05">
        <w:rPr>
          <w:rFonts w:ascii="Times New Roman" w:eastAsia="Times New Roman" w:hAnsi="Times New Roman" w:cs="Times New Roman"/>
          <w:kern w:val="0"/>
          <w:sz w:val="24"/>
          <w:szCs w:val="24"/>
          <w14:ligatures w14:val="none"/>
        </w:rPr>
        <w:t>: Developing and maintaining an incident response plan to address security breaches promptly.</w:t>
      </w:r>
    </w:p>
    <w:p w14:paraId="562FD033" w14:textId="77777777" w:rsidR="00325B05" w:rsidRPr="00325B05" w:rsidRDefault="00325B05" w:rsidP="00325B0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Compliance</w:t>
      </w:r>
      <w:r w:rsidRPr="00325B05">
        <w:rPr>
          <w:rFonts w:ascii="Times New Roman" w:eastAsia="Times New Roman" w:hAnsi="Times New Roman" w:cs="Times New Roman"/>
          <w:kern w:val="0"/>
          <w:sz w:val="24"/>
          <w:szCs w:val="24"/>
          <w14:ligatures w14:val="none"/>
        </w:rPr>
        <w:t>: Adhering to relevant regulatory standards and best practices to ensure data protection and privacy.</w:t>
      </w:r>
    </w:p>
    <w:p w14:paraId="03531890"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Modern Cybersecurity Threats</w:t>
      </w:r>
    </w:p>
    <w:p w14:paraId="25E1EC3C"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kern w:val="0"/>
          <w:sz w:val="24"/>
          <w:szCs w:val="24"/>
          <w14:ligatures w14:val="none"/>
        </w:rPr>
        <w:t>Cyber attackers continually evolve their techniques to circumvent security measures. One particularly insidious method involves using file sync services to establish C2 infrastructure. This approach leverages the legitimate functionality of cloud services, making it challenging to detect and mitigate.</w:t>
      </w:r>
    </w:p>
    <w:p w14:paraId="67307BCF"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Command and Control (C2) Infrastructure</w:t>
      </w:r>
    </w:p>
    <w:p w14:paraId="4A0AA604"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kern w:val="0"/>
          <w:sz w:val="24"/>
          <w:szCs w:val="24"/>
          <w14:ligatures w14:val="none"/>
        </w:rPr>
        <w:t xml:space="preserve">C2 infrastructure is critical for cyber attackers to </w:t>
      </w:r>
      <w:proofErr w:type="gramStart"/>
      <w:r w:rsidRPr="00325B05">
        <w:rPr>
          <w:rFonts w:ascii="Times New Roman" w:eastAsia="Times New Roman" w:hAnsi="Times New Roman" w:cs="Times New Roman"/>
          <w:kern w:val="0"/>
          <w:sz w:val="24"/>
          <w:szCs w:val="24"/>
          <w14:ligatures w14:val="none"/>
        </w:rPr>
        <w:t>manage</w:t>
      </w:r>
      <w:proofErr w:type="gramEnd"/>
      <w:r w:rsidRPr="00325B05">
        <w:rPr>
          <w:rFonts w:ascii="Times New Roman" w:eastAsia="Times New Roman" w:hAnsi="Times New Roman" w:cs="Times New Roman"/>
          <w:kern w:val="0"/>
          <w:sz w:val="24"/>
          <w:szCs w:val="24"/>
          <w14:ligatures w14:val="none"/>
        </w:rPr>
        <w:t xml:space="preserve"> and control compromised systems. It facilitates communication between the attacker and the infected devices, allowing them to:</w:t>
      </w:r>
    </w:p>
    <w:p w14:paraId="158FBDEC" w14:textId="77777777" w:rsidR="00325B05" w:rsidRPr="00325B05" w:rsidRDefault="00325B05" w:rsidP="00325B0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Exfiltrate Data</w:t>
      </w:r>
      <w:r w:rsidRPr="00325B05">
        <w:rPr>
          <w:rFonts w:ascii="Times New Roman" w:eastAsia="Times New Roman" w:hAnsi="Times New Roman" w:cs="Times New Roman"/>
          <w:kern w:val="0"/>
          <w:sz w:val="24"/>
          <w:szCs w:val="24"/>
          <w14:ligatures w14:val="none"/>
        </w:rPr>
        <w:t>: Steal sensitive information from the victim's network.</w:t>
      </w:r>
    </w:p>
    <w:p w14:paraId="4675D1BD" w14:textId="77777777" w:rsidR="00325B05" w:rsidRPr="00325B05" w:rsidRDefault="00325B05" w:rsidP="00325B0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Deploy Malware</w:t>
      </w:r>
      <w:r w:rsidRPr="00325B05">
        <w:rPr>
          <w:rFonts w:ascii="Times New Roman" w:eastAsia="Times New Roman" w:hAnsi="Times New Roman" w:cs="Times New Roman"/>
          <w:kern w:val="0"/>
          <w:sz w:val="24"/>
          <w:szCs w:val="24"/>
          <w14:ligatures w14:val="none"/>
        </w:rPr>
        <w:t>: Install additional malicious software to extend the attack.</w:t>
      </w:r>
    </w:p>
    <w:p w14:paraId="30FC12AF" w14:textId="77777777" w:rsidR="00325B05" w:rsidRPr="00325B05" w:rsidRDefault="00325B05" w:rsidP="00325B05">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Execute Commands</w:t>
      </w:r>
      <w:r w:rsidRPr="00325B05">
        <w:rPr>
          <w:rFonts w:ascii="Times New Roman" w:eastAsia="Times New Roman" w:hAnsi="Times New Roman" w:cs="Times New Roman"/>
          <w:kern w:val="0"/>
          <w:sz w:val="24"/>
          <w:szCs w:val="24"/>
          <w14:ligatures w14:val="none"/>
        </w:rPr>
        <w:t>: Perform various operations on compromised systems, such as deleting files or initiating ransomware attacks.</w:t>
      </w:r>
    </w:p>
    <w:p w14:paraId="516580F1"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Exploitation of File Sync Services</w:t>
      </w:r>
    </w:p>
    <w:p w14:paraId="3E106E53"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kern w:val="0"/>
          <w:sz w:val="24"/>
          <w:szCs w:val="24"/>
          <w14:ligatures w14:val="none"/>
        </w:rPr>
        <w:t>File sync services, such as Google Drive, Dropbox, and OneDrive, are particularly attractive to cyber attackers for several reasons:</w:t>
      </w:r>
    </w:p>
    <w:p w14:paraId="176538A7" w14:textId="77777777" w:rsidR="00325B05" w:rsidRPr="00325B05" w:rsidRDefault="00325B05" w:rsidP="00325B0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lastRenderedPageBreak/>
        <w:t>Ubiquity</w:t>
      </w:r>
      <w:r w:rsidRPr="00325B05">
        <w:rPr>
          <w:rFonts w:ascii="Times New Roman" w:eastAsia="Times New Roman" w:hAnsi="Times New Roman" w:cs="Times New Roman"/>
          <w:kern w:val="0"/>
          <w:sz w:val="24"/>
          <w:szCs w:val="24"/>
          <w14:ligatures w14:val="none"/>
        </w:rPr>
        <w:t>: These services are widely used, making them a familiar and trusted part of many organizations' workflows.</w:t>
      </w:r>
    </w:p>
    <w:p w14:paraId="213B119F" w14:textId="77777777" w:rsidR="00325B05" w:rsidRPr="00325B05" w:rsidRDefault="00325B05" w:rsidP="00325B0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Encryption</w:t>
      </w:r>
      <w:r w:rsidRPr="00325B05">
        <w:rPr>
          <w:rFonts w:ascii="Times New Roman" w:eastAsia="Times New Roman" w:hAnsi="Times New Roman" w:cs="Times New Roman"/>
          <w:kern w:val="0"/>
          <w:sz w:val="24"/>
          <w:szCs w:val="24"/>
          <w14:ligatures w14:val="none"/>
        </w:rPr>
        <w:t>: Data transmitted through file sync services is often encrypted, providing a layer of obfuscation for malicious traffic.</w:t>
      </w:r>
    </w:p>
    <w:p w14:paraId="721FC804" w14:textId="77777777" w:rsidR="00325B05" w:rsidRPr="00325B05" w:rsidRDefault="00325B05" w:rsidP="00325B0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Accessibility</w:t>
      </w:r>
      <w:r w:rsidRPr="00325B05">
        <w:rPr>
          <w:rFonts w:ascii="Times New Roman" w:eastAsia="Times New Roman" w:hAnsi="Times New Roman" w:cs="Times New Roman"/>
          <w:kern w:val="0"/>
          <w:sz w:val="24"/>
          <w:szCs w:val="24"/>
          <w14:ligatures w14:val="none"/>
        </w:rPr>
        <w:t>: Attackers can access these services from virtually anywhere, enabling remote control over compromised systems.</w:t>
      </w:r>
    </w:p>
    <w:p w14:paraId="484937B1" w14:textId="77777777" w:rsidR="00325B05" w:rsidRPr="00325B05" w:rsidRDefault="00325B05" w:rsidP="00325B0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Anonymity</w:t>
      </w:r>
      <w:r w:rsidRPr="00325B05">
        <w:rPr>
          <w:rFonts w:ascii="Times New Roman" w:eastAsia="Times New Roman" w:hAnsi="Times New Roman" w:cs="Times New Roman"/>
          <w:kern w:val="0"/>
          <w:sz w:val="24"/>
          <w:szCs w:val="24"/>
          <w14:ligatures w14:val="none"/>
        </w:rPr>
        <w:t>: Using legitimate services can help attackers evade detection and attribution.</w:t>
      </w:r>
    </w:p>
    <w:p w14:paraId="3BEA4D0E"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Case Study: Cloud-based C2 Channels</w:t>
      </w:r>
    </w:p>
    <w:p w14:paraId="269ADE11"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kern w:val="0"/>
          <w:sz w:val="24"/>
          <w:szCs w:val="24"/>
          <w14:ligatures w14:val="none"/>
        </w:rPr>
        <w:t>One notable example is the use of cloud-based C2 channels in the campaign known as "Cloud Snooper." In this case, attackers used AWS cloud services to communicate with malware installed on victims' systems. By embedding commands within normal-looking web traffic, they managed to bypass traditional network security defenses.</w:t>
      </w:r>
    </w:p>
    <w:p w14:paraId="1E45ECB2"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Mitigation Strategies</w:t>
      </w:r>
    </w:p>
    <w:p w14:paraId="7B963D2E"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kern w:val="0"/>
          <w:sz w:val="24"/>
          <w:szCs w:val="24"/>
          <w14:ligatures w14:val="none"/>
        </w:rPr>
        <w:t>To combat these sophisticated threats, organizations must adopt a multi-faceted approach:</w:t>
      </w:r>
    </w:p>
    <w:p w14:paraId="4DB609B7" w14:textId="77777777" w:rsidR="00325B05" w:rsidRPr="00325B05" w:rsidRDefault="00325B05" w:rsidP="00325B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Behavioral Analysis</w:t>
      </w:r>
      <w:r w:rsidRPr="00325B05">
        <w:rPr>
          <w:rFonts w:ascii="Times New Roman" w:eastAsia="Times New Roman" w:hAnsi="Times New Roman" w:cs="Times New Roman"/>
          <w:kern w:val="0"/>
          <w:sz w:val="24"/>
          <w:szCs w:val="24"/>
          <w14:ligatures w14:val="none"/>
        </w:rPr>
        <w:t>: Implement advanced monitoring solutions that can detect abnormal behavior indicative of C2 activity.</w:t>
      </w:r>
    </w:p>
    <w:p w14:paraId="5B9FA2FF" w14:textId="77777777" w:rsidR="00325B05" w:rsidRPr="00325B05" w:rsidRDefault="00325B05" w:rsidP="00325B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Zero Trust Architecture</w:t>
      </w:r>
      <w:r w:rsidRPr="00325B05">
        <w:rPr>
          <w:rFonts w:ascii="Times New Roman" w:eastAsia="Times New Roman" w:hAnsi="Times New Roman" w:cs="Times New Roman"/>
          <w:kern w:val="0"/>
          <w:sz w:val="24"/>
          <w:szCs w:val="24"/>
          <w14:ligatures w14:val="none"/>
        </w:rPr>
        <w:t xml:space="preserve">: Adopt a </w:t>
      </w:r>
      <w:proofErr w:type="gramStart"/>
      <w:r w:rsidRPr="00325B05">
        <w:rPr>
          <w:rFonts w:ascii="Times New Roman" w:eastAsia="Times New Roman" w:hAnsi="Times New Roman" w:cs="Times New Roman"/>
          <w:kern w:val="0"/>
          <w:sz w:val="24"/>
          <w:szCs w:val="24"/>
          <w14:ligatures w14:val="none"/>
        </w:rPr>
        <w:t>zero trust</w:t>
      </w:r>
      <w:proofErr w:type="gramEnd"/>
      <w:r w:rsidRPr="00325B05">
        <w:rPr>
          <w:rFonts w:ascii="Times New Roman" w:eastAsia="Times New Roman" w:hAnsi="Times New Roman" w:cs="Times New Roman"/>
          <w:kern w:val="0"/>
          <w:sz w:val="24"/>
          <w:szCs w:val="24"/>
          <w14:ligatures w14:val="none"/>
        </w:rPr>
        <w:t xml:space="preserve"> security model that assumes no entity, whether inside or outside the network, is trustworthy by default.</w:t>
      </w:r>
    </w:p>
    <w:p w14:paraId="163CF199" w14:textId="77777777" w:rsidR="00325B05" w:rsidRPr="00325B05" w:rsidRDefault="00325B05" w:rsidP="00325B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Cloud Security Posture Management (CSPM)</w:t>
      </w:r>
      <w:r w:rsidRPr="00325B05">
        <w:rPr>
          <w:rFonts w:ascii="Times New Roman" w:eastAsia="Times New Roman" w:hAnsi="Times New Roman" w:cs="Times New Roman"/>
          <w:kern w:val="0"/>
          <w:sz w:val="24"/>
          <w:szCs w:val="24"/>
          <w14:ligatures w14:val="none"/>
        </w:rPr>
        <w:t>: Utilize CSPM tools to continuously monitor cloud environments for misconfigurations and compliance issues.</w:t>
      </w:r>
    </w:p>
    <w:p w14:paraId="3B0D2FB5" w14:textId="77777777" w:rsidR="00325B05" w:rsidRPr="00325B05" w:rsidRDefault="00325B05" w:rsidP="00325B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User Education</w:t>
      </w:r>
      <w:r w:rsidRPr="00325B05">
        <w:rPr>
          <w:rFonts w:ascii="Times New Roman" w:eastAsia="Times New Roman" w:hAnsi="Times New Roman" w:cs="Times New Roman"/>
          <w:kern w:val="0"/>
          <w:sz w:val="24"/>
          <w:szCs w:val="24"/>
          <w14:ligatures w14:val="none"/>
        </w:rPr>
        <w:t>: Train employees on the risks associated with file sync services and how to recognize phishing attempts and other social engineering tactics.</w:t>
      </w:r>
    </w:p>
    <w:p w14:paraId="03EC0448" w14:textId="77777777" w:rsidR="00325B05" w:rsidRPr="00325B05" w:rsidRDefault="00325B05" w:rsidP="00325B0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b/>
          <w:bCs/>
          <w:kern w:val="0"/>
          <w:sz w:val="24"/>
          <w:szCs w:val="24"/>
          <w14:ligatures w14:val="none"/>
        </w:rPr>
        <w:t>Endpoint Detection and Response (EDR)</w:t>
      </w:r>
      <w:r w:rsidRPr="00325B05">
        <w:rPr>
          <w:rFonts w:ascii="Times New Roman" w:eastAsia="Times New Roman" w:hAnsi="Times New Roman" w:cs="Times New Roman"/>
          <w:kern w:val="0"/>
          <w:sz w:val="24"/>
          <w:szCs w:val="24"/>
          <w14:ligatures w14:val="none"/>
        </w:rPr>
        <w:t>: Deploy EDR solutions to provide visibility into endpoint activities and facilitate rapid response to potential threats.</w:t>
      </w:r>
    </w:p>
    <w:p w14:paraId="3C56BE5B" w14:textId="77777777" w:rsidR="00325B05" w:rsidRPr="00325B05" w:rsidRDefault="00325B05" w:rsidP="00325B0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25B05">
        <w:rPr>
          <w:rFonts w:ascii="Times New Roman" w:eastAsia="Times New Roman" w:hAnsi="Times New Roman" w:cs="Times New Roman"/>
          <w:kern w:val="0"/>
          <w:sz w:val="24"/>
          <w:szCs w:val="24"/>
          <w14:ligatures w14:val="none"/>
        </w:rPr>
        <w:t>The increasing reliance on cloud and file sync services necessitates a heightened focus on cloud safety and cybersecurity. By understanding how attackers exploit these services for C2 infrastructure and implementing robust security measures, organizations can better protect themselves against modern cyber threats. Continuous vigilance, advanced threat detection, and comprehensive user education are essential components of an effective cloud security strategy.</w:t>
      </w:r>
    </w:p>
    <w:p w14:paraId="71D9CA7F" w14:textId="77777777" w:rsidR="00E4776D" w:rsidRDefault="00E4776D"/>
    <w:sectPr w:rsidR="00E47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9579D"/>
    <w:multiLevelType w:val="multilevel"/>
    <w:tmpl w:val="CFB0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91954"/>
    <w:multiLevelType w:val="multilevel"/>
    <w:tmpl w:val="B97E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C69C4"/>
    <w:multiLevelType w:val="multilevel"/>
    <w:tmpl w:val="8432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EC39F7"/>
    <w:multiLevelType w:val="multilevel"/>
    <w:tmpl w:val="EF94A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8487474">
    <w:abstractNumId w:val="3"/>
  </w:num>
  <w:num w:numId="2" w16cid:durableId="799424122">
    <w:abstractNumId w:val="2"/>
  </w:num>
  <w:num w:numId="3" w16cid:durableId="2120252785">
    <w:abstractNumId w:val="1"/>
  </w:num>
  <w:num w:numId="4" w16cid:durableId="160657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AB"/>
    <w:rsid w:val="00325B05"/>
    <w:rsid w:val="00340F3F"/>
    <w:rsid w:val="005070AB"/>
    <w:rsid w:val="00960DC6"/>
    <w:rsid w:val="00E47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80D5"/>
  <w15:chartTrackingRefBased/>
  <w15:docId w15:val="{099F99FE-83FC-4AE4-9E17-945D52735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7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7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0AB"/>
    <w:rPr>
      <w:rFonts w:eastAsiaTheme="majorEastAsia" w:cstheme="majorBidi"/>
      <w:color w:val="272727" w:themeColor="text1" w:themeTint="D8"/>
    </w:rPr>
  </w:style>
  <w:style w:type="paragraph" w:styleId="Title">
    <w:name w:val="Title"/>
    <w:basedOn w:val="Normal"/>
    <w:next w:val="Normal"/>
    <w:link w:val="TitleChar"/>
    <w:uiPriority w:val="10"/>
    <w:qFormat/>
    <w:rsid w:val="00507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0AB"/>
    <w:pPr>
      <w:spacing w:before="160"/>
      <w:jc w:val="center"/>
    </w:pPr>
    <w:rPr>
      <w:i/>
      <w:iCs/>
      <w:color w:val="404040" w:themeColor="text1" w:themeTint="BF"/>
    </w:rPr>
  </w:style>
  <w:style w:type="character" w:customStyle="1" w:styleId="QuoteChar">
    <w:name w:val="Quote Char"/>
    <w:basedOn w:val="DefaultParagraphFont"/>
    <w:link w:val="Quote"/>
    <w:uiPriority w:val="29"/>
    <w:rsid w:val="005070AB"/>
    <w:rPr>
      <w:i/>
      <w:iCs/>
      <w:color w:val="404040" w:themeColor="text1" w:themeTint="BF"/>
    </w:rPr>
  </w:style>
  <w:style w:type="paragraph" w:styleId="ListParagraph">
    <w:name w:val="List Paragraph"/>
    <w:basedOn w:val="Normal"/>
    <w:uiPriority w:val="34"/>
    <w:qFormat/>
    <w:rsid w:val="005070AB"/>
    <w:pPr>
      <w:ind w:left="720"/>
      <w:contextualSpacing/>
    </w:pPr>
  </w:style>
  <w:style w:type="character" w:styleId="IntenseEmphasis">
    <w:name w:val="Intense Emphasis"/>
    <w:basedOn w:val="DefaultParagraphFont"/>
    <w:uiPriority w:val="21"/>
    <w:qFormat/>
    <w:rsid w:val="005070AB"/>
    <w:rPr>
      <w:i/>
      <w:iCs/>
      <w:color w:val="0F4761" w:themeColor="accent1" w:themeShade="BF"/>
    </w:rPr>
  </w:style>
  <w:style w:type="paragraph" w:styleId="IntenseQuote">
    <w:name w:val="Intense Quote"/>
    <w:basedOn w:val="Normal"/>
    <w:next w:val="Normal"/>
    <w:link w:val="IntenseQuoteChar"/>
    <w:uiPriority w:val="30"/>
    <w:qFormat/>
    <w:rsid w:val="00507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0AB"/>
    <w:rPr>
      <w:i/>
      <w:iCs/>
      <w:color w:val="0F4761" w:themeColor="accent1" w:themeShade="BF"/>
    </w:rPr>
  </w:style>
  <w:style w:type="character" w:styleId="IntenseReference">
    <w:name w:val="Intense Reference"/>
    <w:basedOn w:val="DefaultParagraphFont"/>
    <w:uiPriority w:val="32"/>
    <w:qFormat/>
    <w:rsid w:val="005070AB"/>
    <w:rPr>
      <w:b/>
      <w:bCs/>
      <w:smallCaps/>
      <w:color w:val="0F4761" w:themeColor="accent1" w:themeShade="BF"/>
      <w:spacing w:val="5"/>
    </w:rPr>
  </w:style>
  <w:style w:type="paragraph" w:styleId="NormalWeb">
    <w:name w:val="Normal (Web)"/>
    <w:basedOn w:val="Normal"/>
    <w:uiPriority w:val="99"/>
    <w:semiHidden/>
    <w:unhideWhenUsed/>
    <w:rsid w:val="00325B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5B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1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Diehl</dc:creator>
  <cp:keywords/>
  <dc:description/>
  <cp:lastModifiedBy>Tobias Diehl</cp:lastModifiedBy>
  <cp:revision>2</cp:revision>
  <dcterms:created xsi:type="dcterms:W3CDTF">2024-06-07T23:13:00Z</dcterms:created>
  <dcterms:modified xsi:type="dcterms:W3CDTF">2024-06-17T04:20:00Z</dcterms:modified>
</cp:coreProperties>
</file>