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AE" w:rsidRDefault="00EB2E2F">
      <w:r>
        <w:t>П312814</w:t>
      </w:r>
      <w:r>
        <w:br/>
      </w:r>
      <w:proofErr w:type="spellStart"/>
      <w:r>
        <w:t>Левшинский</w:t>
      </w:r>
      <w:proofErr w:type="spellEnd"/>
      <w:r>
        <w:t xml:space="preserve"> Иван Леонидович</w:t>
      </w:r>
      <w:r>
        <w:br/>
      </w:r>
      <w:r>
        <w:br/>
        <w:t>Прошу принять во внимание, что это было моё второе занятие, в связи с переводом меня из вечерней группы, поэтому если я понял задание неправильно, не проявляйте излишней строгости.</w:t>
      </w:r>
    </w:p>
    <w:p w:rsidR="00EB2E2F" w:rsidRDefault="00EB2E2F"/>
    <w:p w:rsidR="00EB2E2F" w:rsidRDefault="00312309">
      <w:r>
        <w:t>Основными факторами, на мой взгляд, для расчёта критичности возврата кредита, являются</w:t>
      </w:r>
      <w:r w:rsidRPr="00312309">
        <w:t>:</w:t>
      </w:r>
    </w:p>
    <w:p w:rsidR="00312309" w:rsidRDefault="00312309" w:rsidP="00312309">
      <w:pPr>
        <w:pStyle w:val="a3"/>
        <w:numPr>
          <w:ilvl w:val="0"/>
          <w:numId w:val="1"/>
        </w:numPr>
      </w:pPr>
      <w:r>
        <w:t>Сумма задолженности.</w:t>
      </w:r>
    </w:p>
    <w:p w:rsidR="00312309" w:rsidRDefault="00312309" w:rsidP="00312309">
      <w:pPr>
        <w:pStyle w:val="a3"/>
        <w:numPr>
          <w:ilvl w:val="0"/>
          <w:numId w:val="1"/>
        </w:numPr>
      </w:pPr>
      <w:r>
        <w:t>Процент от суммы.</w:t>
      </w:r>
    </w:p>
    <w:p w:rsidR="00312309" w:rsidRDefault="00312309" w:rsidP="00312309">
      <w:pPr>
        <w:pStyle w:val="a3"/>
        <w:numPr>
          <w:ilvl w:val="0"/>
          <w:numId w:val="1"/>
        </w:numPr>
      </w:pPr>
      <w:r>
        <w:t>Срок возврата.</w:t>
      </w:r>
    </w:p>
    <w:p w:rsidR="00312309" w:rsidRDefault="00312309" w:rsidP="00312309">
      <w:pPr>
        <w:pStyle w:val="a3"/>
        <w:numPr>
          <w:ilvl w:val="0"/>
          <w:numId w:val="1"/>
        </w:numPr>
      </w:pPr>
      <w:r>
        <w:t>Надёжность клиента.</w:t>
      </w:r>
    </w:p>
    <w:p w:rsidR="00312309" w:rsidRDefault="00312309" w:rsidP="00312309">
      <w:pPr>
        <w:pStyle w:val="a3"/>
        <w:numPr>
          <w:ilvl w:val="0"/>
          <w:numId w:val="1"/>
        </w:numPr>
      </w:pPr>
      <w:r>
        <w:t>Количество существующих кредитов клиента.</w:t>
      </w:r>
    </w:p>
    <w:p w:rsidR="00312309" w:rsidRDefault="00312309" w:rsidP="00312309">
      <w:r>
        <w:t>Пояснения.</w:t>
      </w:r>
    </w:p>
    <w:p w:rsidR="00312309" w:rsidRDefault="00312309" w:rsidP="00312309">
      <w:r>
        <w:t>На мой взгляд, можно вывести две схемы расчёта критичности, более простую, процентную или более детальную, в зависимости от глубины анализа ситуации.</w:t>
      </w:r>
    </w:p>
    <w:p w:rsidR="00312309" w:rsidRDefault="00312309" w:rsidP="00312309">
      <w:r>
        <w:t>Процентная.</w:t>
      </w:r>
    </w:p>
    <w:p w:rsidR="00654E06" w:rsidRDefault="00312309" w:rsidP="00312309">
      <w:r>
        <w:t>Мы имеем 5 параметров, возьмём за систему отсчёта точку в 0% - нулевая критичность и 100% - абсолютная критичность, логично, что каждый параметр будет иметь вес в 20%, тогда система подсчёта будет выглядеть так.</w:t>
      </w:r>
    </w:p>
    <w:p w:rsidR="00312309" w:rsidRDefault="00312309" w:rsidP="00312309">
      <w:r>
        <w:br/>
        <w:t>Сумма задолженности -</w:t>
      </w:r>
      <w:r w:rsidRPr="00312309">
        <w:t xml:space="preserve">&gt; </w:t>
      </w:r>
      <w:r>
        <w:t xml:space="preserve">Сумма вклада\сумма задолженности*100. В зависимости от этого показателя, грубо говоря, можно варьировать критичность от 0%, когда процент </w:t>
      </w:r>
      <w:r w:rsidR="00654E06">
        <w:t>задолженности невысок, до 20%, когда сумма задолженности выше 50% процентов от всего кредита.</w:t>
      </w:r>
    </w:p>
    <w:p w:rsidR="00654E06" w:rsidRDefault="00654E06" w:rsidP="00312309">
      <w:r>
        <w:t>Процент от суммы -</w:t>
      </w:r>
      <w:r w:rsidRPr="00654E06">
        <w:t>&gt;</w:t>
      </w:r>
      <w:r>
        <w:t xml:space="preserve"> Аналогично предыдущему, </w:t>
      </w:r>
      <w:r>
        <w:t xml:space="preserve">можно варьировать критичность от 0%, когда процент </w:t>
      </w:r>
      <w:r>
        <w:t>от суммы составляет 0%-5%</w:t>
      </w:r>
      <w:r>
        <w:t>, до 20%, когда процент от суммы составляет выше</w:t>
      </w:r>
      <w:r>
        <w:t xml:space="preserve"> 30% - 50%.</w:t>
      </w:r>
    </w:p>
    <w:p w:rsidR="00654E06" w:rsidRDefault="00654E06" w:rsidP="00312309">
      <w:r>
        <w:t>Срок возврата -</w:t>
      </w:r>
      <w:r w:rsidRPr="00654E06">
        <w:t>&gt;</w:t>
      </w:r>
      <w:r>
        <w:t xml:space="preserve"> </w:t>
      </w:r>
      <w:r>
        <w:t xml:space="preserve">можно варьировать критичность от 0%, когда </w:t>
      </w:r>
      <w:r>
        <w:t>срок возврата достаточно велик</w:t>
      </w:r>
      <w:r>
        <w:t xml:space="preserve">, до 20%, когда </w:t>
      </w:r>
      <w:r>
        <w:t>срок возврата настанет со дня на день, либо уже просрочен.</w:t>
      </w:r>
    </w:p>
    <w:p w:rsidR="00654E06" w:rsidRDefault="00654E06" w:rsidP="00654E06">
      <w:r>
        <w:t>Надёжность клиента -</w:t>
      </w:r>
      <w:r w:rsidRPr="00654E06">
        <w:t>&gt;</w:t>
      </w:r>
      <w:r>
        <w:t xml:space="preserve"> некая условная, принятая банком система оценки клиента, в ней </w:t>
      </w:r>
      <w:r>
        <w:t xml:space="preserve">можно варьировать критичность от 0%, когда </w:t>
      </w:r>
      <w:r>
        <w:t>надёжность достаточно высокая</w:t>
      </w:r>
      <w:r>
        <w:t xml:space="preserve">, до 20%, когда </w:t>
      </w:r>
      <w:r>
        <w:t>клиент имеет плохую кредитную историю.</w:t>
      </w:r>
    </w:p>
    <w:p w:rsidR="00654E06" w:rsidRDefault="00654E06" w:rsidP="00654E06">
      <w:r>
        <w:t>Количество существующих кредитов клиента</w:t>
      </w:r>
      <w:r>
        <w:t xml:space="preserve"> -</w:t>
      </w:r>
      <w:r w:rsidRPr="00654E06">
        <w:t xml:space="preserve">&gt; </w:t>
      </w:r>
      <w:r>
        <w:t>тут критичность будет зависеть от того, сколько на данный момент, у клиента имеется активных, не погашенных кредитов. Если он имеет единственный, текущий кредит, то критичность 0%, а, соответственно, чем больше кредитов, тем выше критичность, вплоть до 20%.</w:t>
      </w:r>
    </w:p>
    <w:p w:rsidR="00654E06" w:rsidRDefault="00654E06" w:rsidP="00654E06"/>
    <w:p w:rsidR="00654E06" w:rsidRDefault="00654E06" w:rsidP="00654E06">
      <w:r>
        <w:t xml:space="preserve">Соответственно критичность будет равна суммам этих частных </w:t>
      </w:r>
      <w:proofErr w:type="gramStart"/>
      <w:r>
        <w:t>критичностей</w:t>
      </w:r>
      <w:proofErr w:type="gramEnd"/>
      <w:r>
        <w:t xml:space="preserve"> и представлять собой нечто следующее.</w:t>
      </w:r>
    </w:p>
    <w:p w:rsidR="00654E06" w:rsidRDefault="0026254E" w:rsidP="00654E06">
      <w:r>
        <w:lastRenderedPageBreak/>
        <w:t>Общая критичность</w:t>
      </w:r>
      <w:r w:rsidR="00654E06">
        <w:t xml:space="preserve"> = </w:t>
      </w:r>
      <w:proofErr w:type="gramStart"/>
      <w:r w:rsidR="00654E06">
        <w:t>критичность</w:t>
      </w:r>
      <w:proofErr w:type="gramEnd"/>
      <w:r w:rsidR="00654E06">
        <w:t xml:space="preserve"> суммы</w:t>
      </w:r>
      <w:r w:rsidR="00654E06" w:rsidRPr="00654E06">
        <w:t xml:space="preserve"> (0%-20%)</w:t>
      </w:r>
      <w:r w:rsidR="00654E06">
        <w:t xml:space="preserve"> + критичность процента</w:t>
      </w:r>
      <w:r w:rsidR="00654E06" w:rsidRPr="00654E06">
        <w:t xml:space="preserve"> (0%-20%)</w:t>
      </w:r>
      <w:r w:rsidR="00654E06">
        <w:t xml:space="preserve"> + критичность срока</w:t>
      </w:r>
      <w:r w:rsidR="00654E06" w:rsidRPr="00654E06">
        <w:t xml:space="preserve"> (0%-20%)</w:t>
      </w:r>
      <w:r w:rsidR="00654E06">
        <w:t xml:space="preserve"> + критичность надёжности клиента</w:t>
      </w:r>
      <w:r w:rsidR="00654E06" w:rsidRPr="00654E06">
        <w:t xml:space="preserve"> (0%-20%)</w:t>
      </w:r>
      <w:r w:rsidR="00654E06">
        <w:t xml:space="preserve"> + критичность количества кредитов</w:t>
      </w:r>
      <w:r w:rsidR="00654E06" w:rsidRPr="00654E06">
        <w:t xml:space="preserve"> (0%-20%)</w:t>
      </w:r>
      <w:r w:rsidR="00654E06">
        <w:t xml:space="preserve"> </w:t>
      </w:r>
      <w:r w:rsidR="00654E06" w:rsidRPr="00654E06">
        <w:t>~ 0-100%</w:t>
      </w:r>
      <w:r>
        <w:t>.</w:t>
      </w:r>
    </w:p>
    <w:p w:rsidR="0026254E" w:rsidRDefault="0026254E" w:rsidP="00654E06"/>
    <w:p w:rsidR="0026254E" w:rsidRPr="00654E06" w:rsidRDefault="0026254E" w:rsidP="00654E06">
      <w:r>
        <w:t xml:space="preserve">Второй подход </w:t>
      </w:r>
      <w:r w:rsidR="009654E7">
        <w:t>будет отличаться более глубоким</w:t>
      </w:r>
      <w:r w:rsidR="004018FD">
        <w:t xml:space="preserve"> анализом ситуации и может быть привязан не к процентной базе, а к коэффициентному основанию, где у каждого параметра будет разный условный вес в системе оценки критичности.</w:t>
      </w:r>
      <w:bookmarkStart w:id="0" w:name="_GoBack"/>
      <w:bookmarkEnd w:id="0"/>
    </w:p>
    <w:p w:rsidR="00654E06" w:rsidRDefault="00654E06" w:rsidP="00654E06"/>
    <w:p w:rsidR="00654E06" w:rsidRPr="00654E06" w:rsidRDefault="00654E06" w:rsidP="00312309"/>
    <w:sectPr w:rsidR="00654E06" w:rsidRPr="0065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1FD4"/>
    <w:multiLevelType w:val="hybridMultilevel"/>
    <w:tmpl w:val="2B90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F1C6B"/>
    <w:multiLevelType w:val="hybridMultilevel"/>
    <w:tmpl w:val="2B90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185"/>
    <w:rsid w:val="001526AE"/>
    <w:rsid w:val="0026254E"/>
    <w:rsid w:val="00312309"/>
    <w:rsid w:val="004018FD"/>
    <w:rsid w:val="0048054C"/>
    <w:rsid w:val="00654E06"/>
    <w:rsid w:val="009654E7"/>
    <w:rsid w:val="00D03185"/>
    <w:rsid w:val="00E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2015-05-31T21:31:00Z</dcterms:created>
  <dcterms:modified xsi:type="dcterms:W3CDTF">2015-05-31T22:54:00Z</dcterms:modified>
</cp:coreProperties>
</file>