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69" w:rsidRPr="003F0A69" w:rsidRDefault="003F0A69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F0A69">
        <w:rPr>
          <w:rFonts w:ascii="Times New Roman" w:hAnsi="Times New Roman" w:cs="Times New Roman"/>
          <w:b/>
          <w:sz w:val="24"/>
        </w:rPr>
        <w:t>Регулярные выражения.</w:t>
      </w:r>
    </w:p>
    <w:p w:rsidR="008E7270" w:rsidRP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E7270">
        <w:rPr>
          <w:rFonts w:ascii="Times New Roman" w:hAnsi="Times New Roman" w:cs="Times New Roman"/>
          <w:sz w:val="24"/>
        </w:rPr>
        <w:t xml:space="preserve">Язык регулярных выражений распознает шаблоны символов. Типы .NET, поддерживающие регулярные выражения, основаны на регулярных выражениях </w:t>
      </w:r>
      <w:proofErr w:type="spellStart"/>
      <w:r w:rsidRPr="008E7270">
        <w:rPr>
          <w:rFonts w:ascii="Times New Roman" w:hAnsi="Times New Roman" w:cs="Times New Roman"/>
          <w:sz w:val="24"/>
        </w:rPr>
        <w:t>Perl</w:t>
      </w:r>
      <w:proofErr w:type="spellEnd"/>
      <w:r w:rsidRPr="008E7270">
        <w:rPr>
          <w:rFonts w:ascii="Times New Roman" w:hAnsi="Times New Roman" w:cs="Times New Roman"/>
          <w:sz w:val="24"/>
        </w:rPr>
        <w:t xml:space="preserve"> 5 и обеспечивают функциональность поиска и поиска/замены.</w:t>
      </w:r>
    </w:p>
    <w:p w:rsidR="008E7270" w:rsidRP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E7270">
        <w:rPr>
          <w:rFonts w:ascii="Times New Roman" w:hAnsi="Times New Roman" w:cs="Times New Roman"/>
          <w:sz w:val="24"/>
        </w:rPr>
        <w:t>Регулярные выражения используются для решения следующих задач:</w:t>
      </w:r>
    </w:p>
    <w:p w:rsidR="008E7270" w:rsidRP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E7270">
        <w:rPr>
          <w:rFonts w:ascii="Times New Roman" w:hAnsi="Times New Roman" w:cs="Times New Roman"/>
          <w:sz w:val="24"/>
        </w:rPr>
        <w:t xml:space="preserve">• </w:t>
      </w:r>
      <w:r w:rsidR="003F0A69">
        <w:rPr>
          <w:rFonts w:ascii="Times New Roman" w:hAnsi="Times New Roman" w:cs="Times New Roman"/>
          <w:sz w:val="24"/>
        </w:rPr>
        <w:t xml:space="preserve"> </w:t>
      </w:r>
      <w:r w:rsidRPr="008E7270">
        <w:rPr>
          <w:rFonts w:ascii="Times New Roman" w:hAnsi="Times New Roman" w:cs="Times New Roman"/>
          <w:sz w:val="24"/>
        </w:rPr>
        <w:t>проверка текстового ввода, такого как пароли и телефонные номера;</w:t>
      </w:r>
    </w:p>
    <w:p w:rsidR="008E7270" w:rsidRP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E7270">
        <w:rPr>
          <w:rFonts w:ascii="Times New Roman" w:hAnsi="Times New Roman" w:cs="Times New Roman"/>
          <w:sz w:val="24"/>
        </w:rPr>
        <w:t>• преобразование текстовых данных в более структурированные формы (например, извлечение данных из HTML-страницы для сохранения в базе данных);</w:t>
      </w:r>
    </w:p>
    <w:p w:rsidR="00A062D4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8E7270">
        <w:rPr>
          <w:rFonts w:ascii="Times New Roman" w:hAnsi="Times New Roman" w:cs="Times New Roman"/>
          <w:sz w:val="24"/>
        </w:rPr>
        <w:t>• замена образцов текста в документе (например, только целых слов).</w:t>
      </w:r>
    </w:p>
    <w:p w:rsid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8E7270" w:rsidRP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E7270">
        <w:rPr>
          <w:rFonts w:ascii="Times New Roman" w:hAnsi="Times New Roman" w:cs="Times New Roman"/>
          <w:sz w:val="24"/>
        </w:rPr>
        <w:t xml:space="preserve">Одной из наиболее распространенных операций регулярных выражений является </w:t>
      </w:r>
      <w:r w:rsidRPr="008E7270">
        <w:rPr>
          <w:rFonts w:ascii="Times New Roman" w:hAnsi="Times New Roman" w:cs="Times New Roman"/>
          <w:b/>
          <w:i/>
          <w:sz w:val="24"/>
        </w:rPr>
        <w:t>квантификатор</w:t>
      </w:r>
      <w:r w:rsidRPr="008E7270">
        <w:rPr>
          <w:rFonts w:ascii="Times New Roman" w:hAnsi="Times New Roman" w:cs="Times New Roman"/>
          <w:sz w:val="24"/>
        </w:rPr>
        <w:t xml:space="preserve">. Операция </w:t>
      </w:r>
      <w:r w:rsidR="003F0A69">
        <w:rPr>
          <w:rFonts w:ascii="Times New Roman" w:hAnsi="Times New Roman" w:cs="Times New Roman"/>
          <w:sz w:val="24"/>
        </w:rPr>
        <w:t>«</w:t>
      </w:r>
      <w:r w:rsidRPr="008E7270">
        <w:rPr>
          <w:rFonts w:ascii="Times New Roman" w:hAnsi="Times New Roman" w:cs="Times New Roman"/>
          <w:sz w:val="24"/>
        </w:rPr>
        <w:t>?</w:t>
      </w:r>
      <w:r w:rsidR="003F0A69">
        <w:rPr>
          <w:rFonts w:ascii="Times New Roman" w:hAnsi="Times New Roman" w:cs="Times New Roman"/>
          <w:sz w:val="24"/>
        </w:rPr>
        <w:t>»</w:t>
      </w:r>
      <w:r w:rsidRPr="008E7270">
        <w:rPr>
          <w:rFonts w:ascii="Times New Roman" w:hAnsi="Times New Roman" w:cs="Times New Roman"/>
          <w:sz w:val="24"/>
        </w:rPr>
        <w:t xml:space="preserve"> </w:t>
      </w:r>
      <w:r w:rsidR="003F0A69">
        <w:rPr>
          <w:rFonts w:ascii="Times New Roman" w:hAnsi="Times New Roman" w:cs="Times New Roman"/>
          <w:sz w:val="24"/>
        </w:rPr>
        <w:t>–</w:t>
      </w:r>
      <w:r w:rsidRPr="008E7270">
        <w:rPr>
          <w:rFonts w:ascii="Times New Roman" w:hAnsi="Times New Roman" w:cs="Times New Roman"/>
          <w:sz w:val="24"/>
        </w:rPr>
        <w:t xml:space="preserve"> это квантификатор, который соответствует </w:t>
      </w:r>
      <w:r w:rsidRPr="003F0A69">
        <w:rPr>
          <w:rFonts w:ascii="Times New Roman" w:hAnsi="Times New Roman" w:cs="Times New Roman"/>
          <w:color w:val="FF0000"/>
          <w:sz w:val="24"/>
          <w:u w:val="single"/>
        </w:rPr>
        <w:t>предшествующему</w:t>
      </w:r>
      <w:r w:rsidRPr="003F0A69">
        <w:rPr>
          <w:rFonts w:ascii="Times New Roman" w:hAnsi="Times New Roman" w:cs="Times New Roman"/>
          <w:color w:val="FF0000"/>
          <w:sz w:val="24"/>
        </w:rPr>
        <w:t xml:space="preserve"> </w:t>
      </w:r>
      <w:r w:rsidRPr="008E7270">
        <w:rPr>
          <w:rFonts w:ascii="Times New Roman" w:hAnsi="Times New Roman" w:cs="Times New Roman"/>
          <w:sz w:val="24"/>
        </w:rPr>
        <w:t xml:space="preserve">элементу </w:t>
      </w:r>
      <w:r w:rsidRPr="003F0A69">
        <w:rPr>
          <w:rFonts w:ascii="Times New Roman" w:hAnsi="Times New Roman" w:cs="Times New Roman"/>
          <w:sz w:val="24"/>
        </w:rPr>
        <w:t>0</w:t>
      </w:r>
      <w:r w:rsidRPr="008E7270">
        <w:rPr>
          <w:rFonts w:ascii="Times New Roman" w:hAnsi="Times New Roman" w:cs="Times New Roman"/>
          <w:sz w:val="24"/>
        </w:rPr>
        <w:t xml:space="preserve"> или 1 раз. </w:t>
      </w:r>
      <w:r w:rsidRPr="003F0A69">
        <w:rPr>
          <w:rFonts w:ascii="Times New Roman" w:hAnsi="Times New Roman" w:cs="Times New Roman"/>
          <w:b/>
          <w:sz w:val="24"/>
        </w:rPr>
        <w:t xml:space="preserve">Другими словами, </w:t>
      </w:r>
      <w:r w:rsidR="003F0A69">
        <w:rPr>
          <w:rFonts w:ascii="Times New Roman" w:hAnsi="Times New Roman" w:cs="Times New Roman"/>
          <w:b/>
          <w:sz w:val="24"/>
        </w:rPr>
        <w:t>«</w:t>
      </w:r>
      <w:r w:rsidRPr="003F0A69">
        <w:rPr>
          <w:rFonts w:ascii="Times New Roman" w:hAnsi="Times New Roman" w:cs="Times New Roman"/>
          <w:b/>
          <w:sz w:val="24"/>
        </w:rPr>
        <w:t>?</w:t>
      </w:r>
      <w:r w:rsidR="003F0A69">
        <w:rPr>
          <w:rFonts w:ascii="Times New Roman" w:hAnsi="Times New Roman" w:cs="Times New Roman"/>
          <w:b/>
          <w:sz w:val="24"/>
        </w:rPr>
        <w:t>»</w:t>
      </w:r>
      <w:r w:rsidRPr="003F0A69">
        <w:rPr>
          <w:rFonts w:ascii="Times New Roman" w:hAnsi="Times New Roman" w:cs="Times New Roman"/>
          <w:b/>
          <w:sz w:val="24"/>
        </w:rPr>
        <w:t xml:space="preserve"> означает </w:t>
      </w:r>
      <w:r w:rsidR="003F0A69">
        <w:rPr>
          <w:rFonts w:ascii="Times New Roman" w:hAnsi="Times New Roman" w:cs="Times New Roman"/>
          <w:b/>
          <w:sz w:val="24"/>
        </w:rPr>
        <w:t>«</w:t>
      </w:r>
      <w:r w:rsidRPr="003F0A69">
        <w:rPr>
          <w:rFonts w:ascii="Times New Roman" w:hAnsi="Times New Roman" w:cs="Times New Roman"/>
          <w:b/>
          <w:sz w:val="24"/>
        </w:rPr>
        <w:t>необязательный</w:t>
      </w:r>
      <w:r w:rsidR="003F0A69">
        <w:rPr>
          <w:rFonts w:ascii="Times New Roman" w:hAnsi="Times New Roman" w:cs="Times New Roman"/>
          <w:b/>
          <w:sz w:val="24"/>
        </w:rPr>
        <w:t>»</w:t>
      </w:r>
      <w:r w:rsidRPr="008E7270">
        <w:rPr>
          <w:rFonts w:ascii="Times New Roman" w:hAnsi="Times New Roman" w:cs="Times New Roman"/>
          <w:sz w:val="24"/>
        </w:rPr>
        <w:t xml:space="preserve">. Элемент </w:t>
      </w:r>
      <w:r w:rsidR="003F0A69" w:rsidRPr="003F0A69">
        <w:rPr>
          <w:rFonts w:ascii="Times New Roman" w:hAnsi="Times New Roman" w:cs="Times New Roman"/>
          <w:sz w:val="24"/>
        </w:rPr>
        <w:t>–</w:t>
      </w:r>
      <w:r w:rsidRPr="008E7270">
        <w:rPr>
          <w:rFonts w:ascii="Times New Roman" w:hAnsi="Times New Roman" w:cs="Times New Roman"/>
          <w:sz w:val="24"/>
        </w:rPr>
        <w:t xml:space="preserve"> это</w:t>
      </w:r>
      <w:r w:rsidRPr="003F0A69">
        <w:rPr>
          <w:rFonts w:ascii="Times New Roman" w:hAnsi="Times New Roman" w:cs="Times New Roman"/>
          <w:sz w:val="24"/>
        </w:rPr>
        <w:t xml:space="preserve"> </w:t>
      </w:r>
      <w:r w:rsidRPr="008E7270">
        <w:rPr>
          <w:rFonts w:ascii="Times New Roman" w:hAnsi="Times New Roman" w:cs="Times New Roman"/>
          <w:sz w:val="24"/>
        </w:rPr>
        <w:t xml:space="preserve">либо </w:t>
      </w:r>
      <w:r w:rsidRPr="003F0A69">
        <w:rPr>
          <w:rFonts w:ascii="Times New Roman" w:hAnsi="Times New Roman" w:cs="Times New Roman"/>
          <w:sz w:val="24"/>
          <w:u w:val="single"/>
        </w:rPr>
        <w:t>одиночный символ</w:t>
      </w:r>
      <w:r w:rsidRPr="008E7270">
        <w:rPr>
          <w:rFonts w:ascii="Times New Roman" w:hAnsi="Times New Roman" w:cs="Times New Roman"/>
          <w:sz w:val="24"/>
        </w:rPr>
        <w:t xml:space="preserve">, либо </w:t>
      </w:r>
      <w:r w:rsidRPr="003F0A69">
        <w:rPr>
          <w:rFonts w:ascii="Times New Roman" w:hAnsi="Times New Roman" w:cs="Times New Roman"/>
          <w:sz w:val="24"/>
          <w:u w:val="single"/>
        </w:rPr>
        <w:t>сложная структура символов в квадратных скобках</w:t>
      </w:r>
      <w:r w:rsidRPr="008E7270">
        <w:rPr>
          <w:rFonts w:ascii="Times New Roman" w:hAnsi="Times New Roman" w:cs="Times New Roman"/>
          <w:sz w:val="24"/>
        </w:rPr>
        <w:t>.</w:t>
      </w:r>
    </w:p>
    <w:p w:rsidR="008E7270" w:rsidRPr="008E7270" w:rsidRDefault="008E7270" w:rsidP="008E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3F0A69" w:rsidRDefault="003F0A69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F0A69">
        <w:rPr>
          <w:rFonts w:ascii="Times New Roman" w:hAnsi="Times New Roman" w:cs="Times New Roman"/>
          <w:sz w:val="24"/>
        </w:rPr>
        <w:t xml:space="preserve">Еще одной распространенной операцией регулярных выражений является </w:t>
      </w:r>
      <w:r w:rsidRPr="003F0A69">
        <w:rPr>
          <w:rFonts w:ascii="Times New Roman" w:hAnsi="Times New Roman" w:cs="Times New Roman"/>
          <w:b/>
          <w:sz w:val="24"/>
        </w:rPr>
        <w:t>перестановка</w:t>
      </w:r>
      <w:r w:rsidRPr="003F0A69">
        <w:rPr>
          <w:rFonts w:ascii="Times New Roman" w:hAnsi="Times New Roman" w:cs="Times New Roman"/>
          <w:sz w:val="24"/>
        </w:rPr>
        <w:t xml:space="preserve">, обозначаемая вертикальной чертой  </w:t>
      </w:r>
      <w:r>
        <w:rPr>
          <w:rFonts w:ascii="Times New Roman" w:hAnsi="Times New Roman" w:cs="Times New Roman"/>
          <w:sz w:val="24"/>
        </w:rPr>
        <w:t>«</w:t>
      </w:r>
      <w:r w:rsidRPr="003F0A69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</w:rPr>
        <w:t>»</w:t>
      </w:r>
      <w:r w:rsidRPr="003F0A69">
        <w:rPr>
          <w:rFonts w:ascii="Times New Roman" w:hAnsi="Times New Roman" w:cs="Times New Roman"/>
          <w:sz w:val="24"/>
        </w:rPr>
        <w:t xml:space="preserve">. </w:t>
      </w:r>
      <w:r w:rsidRPr="003F0A69">
        <w:rPr>
          <w:rFonts w:ascii="Times New Roman" w:hAnsi="Times New Roman" w:cs="Times New Roman"/>
          <w:b/>
          <w:sz w:val="24"/>
        </w:rPr>
        <w:t>Перестановка выражает альтернативы</w:t>
      </w:r>
      <w:r w:rsidRPr="003F0A69">
        <w:rPr>
          <w:rFonts w:ascii="Times New Roman" w:hAnsi="Times New Roman" w:cs="Times New Roman"/>
          <w:sz w:val="24"/>
        </w:rPr>
        <w:t>.</w:t>
      </w:r>
    </w:p>
    <w:p w:rsidR="00D87302" w:rsidRDefault="00D87302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87302" w:rsidRPr="00D87302" w:rsidRDefault="00D87302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87302">
        <w:rPr>
          <w:rFonts w:ascii="Times New Roman" w:hAnsi="Times New Roman" w:cs="Times New Roman"/>
          <w:b/>
          <w:sz w:val="24"/>
        </w:rPr>
        <w:t>Параметры регулярных выражений.</w:t>
      </w:r>
    </w:p>
    <w:p w:rsidR="00D87302" w:rsidRDefault="00D87302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78EDF4" wp14:editId="445D8F41">
            <wp:extent cx="4740250" cy="3879982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84" t="11295" r="10107" b="23007"/>
                    <a:stretch/>
                  </pic:blipFill>
                  <pic:spPr bwMode="auto">
                    <a:xfrm>
                      <a:off x="0" y="0"/>
                      <a:ext cx="4740583" cy="388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302" w:rsidRDefault="00D87302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87302" w:rsidRPr="00D87302" w:rsidRDefault="00D87302" w:rsidP="00D87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87302">
        <w:rPr>
          <w:rFonts w:ascii="Times New Roman" w:hAnsi="Times New Roman" w:cs="Times New Roman"/>
          <w:b/>
          <w:sz w:val="24"/>
        </w:rPr>
        <w:t>Наборы символов</w:t>
      </w:r>
    </w:p>
    <w:p w:rsidR="00D87302" w:rsidRDefault="00D87302" w:rsidP="00D87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87302">
        <w:rPr>
          <w:rFonts w:ascii="Times New Roman" w:hAnsi="Times New Roman" w:cs="Times New Roman"/>
          <w:sz w:val="24"/>
        </w:rPr>
        <w:t>Наборы символов действуют в качестве групповых символов для отдельного</w:t>
      </w:r>
      <w:r>
        <w:rPr>
          <w:rFonts w:ascii="Times New Roman" w:hAnsi="Times New Roman" w:cs="Times New Roman"/>
          <w:sz w:val="24"/>
        </w:rPr>
        <w:t xml:space="preserve"> </w:t>
      </w:r>
      <w:r w:rsidRPr="00D87302">
        <w:rPr>
          <w:rFonts w:ascii="Times New Roman" w:hAnsi="Times New Roman" w:cs="Times New Roman"/>
          <w:sz w:val="24"/>
        </w:rPr>
        <w:t>набора символов.</w:t>
      </w:r>
    </w:p>
    <w:p w:rsidR="00D87302" w:rsidRDefault="00D87302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DB23FD" wp14:editId="2D369D26">
            <wp:extent cx="5501030" cy="289197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158" t="21551" r="11416" b="37425"/>
                    <a:stretch/>
                  </pic:blipFill>
                  <pic:spPr bwMode="auto">
                    <a:xfrm>
                      <a:off x="0" y="0"/>
                      <a:ext cx="5501417" cy="289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302" w:rsidRDefault="00D87302" w:rsidP="003F0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87302" w:rsidRPr="00D87302" w:rsidRDefault="00D87302" w:rsidP="00D87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87302">
        <w:rPr>
          <w:rFonts w:ascii="Times New Roman" w:hAnsi="Times New Roman" w:cs="Times New Roman"/>
          <w:b/>
          <w:sz w:val="24"/>
        </w:rPr>
        <w:t>Квантификаторы</w:t>
      </w:r>
    </w:p>
    <w:p w:rsidR="00D87302" w:rsidRDefault="00D87302" w:rsidP="00D87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87302">
        <w:rPr>
          <w:rFonts w:ascii="Times New Roman" w:hAnsi="Times New Roman" w:cs="Times New Roman"/>
          <w:sz w:val="24"/>
        </w:rPr>
        <w:t>Квантификаторы обеспечивают соответствие элементу указанное количество раз.</w:t>
      </w:r>
    </w:p>
    <w:p w:rsidR="00D87302" w:rsidRPr="003F0A69" w:rsidRDefault="00D87302" w:rsidP="00D87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A76FC0" wp14:editId="1F584C21">
            <wp:extent cx="5230368" cy="1729396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467" t="45780" r="13555" b="29844"/>
                    <a:stretch/>
                  </pic:blipFill>
                  <pic:spPr bwMode="auto">
                    <a:xfrm>
                      <a:off x="0" y="0"/>
                      <a:ext cx="5230736" cy="172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302" w:rsidRPr="003F0A69" w:rsidSect="008E727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2D"/>
    <w:rsid w:val="001A7E82"/>
    <w:rsid w:val="001D392D"/>
    <w:rsid w:val="003F0A69"/>
    <w:rsid w:val="008E7270"/>
    <w:rsid w:val="00A062D4"/>
    <w:rsid w:val="00D8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7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7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2014-11-21T06:10:00Z</dcterms:created>
  <dcterms:modified xsi:type="dcterms:W3CDTF">2014-11-21T08:57:00Z</dcterms:modified>
</cp:coreProperties>
</file>