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0AEBE9" w14:textId="77777777" w:rsidR="00C415A7" w:rsidRDefault="00C415A7" w:rsidP="00C415A7">
      <w:pPr>
        <w:jc w:val="center"/>
        <w:rPr>
          <w:b/>
          <w:bCs/>
          <w:sz w:val="36"/>
          <w:szCs w:val="36"/>
        </w:rPr>
      </w:pPr>
      <w:r>
        <w:t>User Acceptance Testing (UAT)</w:t>
      </w:r>
    </w:p>
    <w:tbl>
      <w:tblPr>
        <w:tblW w:w="9067" w:type="dxa"/>
        <w:tblLayout w:type="fixed"/>
        <w:tblCellMar>
          <w:top w:w="15" w:type="dxa"/>
          <w:left w:w="15" w:type="dxa"/>
          <w:bottom w:w="15" w:type="dxa"/>
          <w:right w:w="15" w:type="dxa"/>
        </w:tblCellMar>
        <w:tblLook w:val="04A0" w:firstRow="1" w:lastRow="0" w:firstColumn="1" w:lastColumn="0" w:noHBand="0" w:noVBand="1"/>
      </w:tblPr>
      <w:tblGrid>
        <w:gridCol w:w="4106"/>
        <w:gridCol w:w="4961"/>
      </w:tblGrid>
      <w:tr w:rsidR="0002066B" w:rsidRPr="0002066B" w14:paraId="6F62CEDE" w14:textId="77777777" w:rsidTr="0002066B">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F0918C5" w14:textId="77777777" w:rsidR="0002066B" w:rsidRPr="0002066B" w:rsidRDefault="0002066B" w:rsidP="0002066B">
            <w:pPr>
              <w:spacing w:after="0" w:line="240" w:lineRule="auto"/>
              <w:rPr>
                <w:rFonts w:ascii="Times New Roman" w:eastAsia="Times New Roman" w:hAnsi="Times New Roman" w:cs="Times New Roman"/>
                <w:kern w:val="0"/>
                <w:sz w:val="24"/>
                <w:szCs w:val="24"/>
                <w:lang w:eastAsia="en-IN"/>
                <w14:ligatures w14:val="none"/>
              </w:rPr>
            </w:pPr>
            <w:r w:rsidRPr="0002066B">
              <w:rPr>
                <w:rFonts w:ascii="Calibri" w:eastAsia="Times New Roman" w:hAnsi="Calibri" w:cs="Calibri"/>
                <w:color w:val="000000"/>
                <w:kern w:val="0"/>
                <w:sz w:val="16"/>
                <w:lang w:eastAsia="en-IN"/>
                <w14:ligatures w14:val="none"/>
              </w:rPr>
              <w:t>Date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B081037" w14:textId="77777777" w:rsidR="00694D6C" w:rsidRDefault="00E21200">
            <w:r>
              <w:rPr>
                <w:sz w:val="16"/>
              </w:rPr>
              <w:t>30 September 2026</w:t>
            </w:r>
          </w:p>
        </w:tc>
      </w:tr>
      <w:tr w:rsidR="0002066B" w:rsidRPr="0002066B" w14:paraId="680C5F0D" w14:textId="77777777" w:rsidTr="0002066B">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CA70007" w14:textId="77777777" w:rsidR="0002066B" w:rsidRPr="0002066B" w:rsidRDefault="0002066B" w:rsidP="0002066B">
            <w:pPr>
              <w:spacing w:after="0" w:line="240" w:lineRule="auto"/>
              <w:rPr>
                <w:rFonts w:ascii="Times New Roman" w:eastAsia="Times New Roman" w:hAnsi="Times New Roman" w:cs="Times New Roman"/>
                <w:kern w:val="0"/>
                <w:sz w:val="24"/>
                <w:szCs w:val="24"/>
                <w:lang w:eastAsia="en-IN"/>
                <w14:ligatures w14:val="none"/>
              </w:rPr>
            </w:pPr>
            <w:r w:rsidRPr="0002066B">
              <w:rPr>
                <w:rFonts w:ascii="Calibri" w:eastAsia="Times New Roman" w:hAnsi="Calibri" w:cs="Calibri"/>
                <w:color w:val="000000"/>
                <w:kern w:val="0"/>
                <w:sz w:val="16"/>
                <w:lang w:eastAsia="en-IN"/>
                <w14:ligatures w14:val="none"/>
              </w:rPr>
              <w:t>Team ID</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DB8DD3D" w14:textId="77777777" w:rsidR="00694D6C" w:rsidRDefault="00E21200">
            <w:r>
              <w:rPr>
                <w:sz w:val="16"/>
              </w:rPr>
              <w:t>________________</w:t>
            </w:r>
          </w:p>
        </w:tc>
      </w:tr>
      <w:tr w:rsidR="0002066B" w:rsidRPr="0002066B" w14:paraId="1D932FB1" w14:textId="77777777" w:rsidTr="0002066B">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DA75329" w14:textId="77777777" w:rsidR="0002066B" w:rsidRPr="0002066B" w:rsidRDefault="0002066B" w:rsidP="0002066B">
            <w:pPr>
              <w:spacing w:after="0" w:line="240" w:lineRule="auto"/>
              <w:rPr>
                <w:rFonts w:ascii="Times New Roman" w:eastAsia="Times New Roman" w:hAnsi="Times New Roman" w:cs="Times New Roman"/>
                <w:kern w:val="0"/>
                <w:sz w:val="24"/>
                <w:szCs w:val="24"/>
                <w:lang w:eastAsia="en-IN"/>
                <w14:ligatures w14:val="none"/>
              </w:rPr>
            </w:pPr>
            <w:r w:rsidRPr="0002066B">
              <w:rPr>
                <w:rFonts w:ascii="Calibri" w:eastAsia="Times New Roman" w:hAnsi="Calibri" w:cs="Calibri"/>
                <w:color w:val="000000"/>
                <w:kern w:val="0"/>
                <w:sz w:val="16"/>
                <w:lang w:eastAsia="en-IN"/>
                <w14:ligatures w14:val="none"/>
              </w:rPr>
              <w:t>Project Name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72E12C7" w14:textId="77777777" w:rsidR="00694D6C" w:rsidRDefault="00E21200">
            <w:r>
              <w:rPr>
                <w:sz w:val="16"/>
              </w:rPr>
              <w:t>Auto Ticket Classification Using ServiceNow Flow Designer</w:t>
            </w:r>
          </w:p>
        </w:tc>
      </w:tr>
      <w:tr w:rsidR="0002066B" w:rsidRPr="0002066B" w14:paraId="06BAE8D5" w14:textId="77777777" w:rsidTr="0002066B">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2995326" w14:textId="77777777" w:rsidR="0002066B" w:rsidRPr="0002066B" w:rsidRDefault="0002066B" w:rsidP="0002066B">
            <w:pPr>
              <w:spacing w:after="0" w:line="240" w:lineRule="auto"/>
              <w:rPr>
                <w:rFonts w:ascii="Times New Roman" w:eastAsia="Times New Roman" w:hAnsi="Times New Roman" w:cs="Times New Roman"/>
                <w:kern w:val="0"/>
                <w:sz w:val="24"/>
                <w:szCs w:val="24"/>
                <w:lang w:eastAsia="en-IN"/>
                <w14:ligatures w14:val="none"/>
              </w:rPr>
            </w:pPr>
            <w:r w:rsidRPr="0002066B">
              <w:rPr>
                <w:rFonts w:ascii="Calibri" w:eastAsia="Times New Roman" w:hAnsi="Calibri" w:cs="Calibri"/>
                <w:color w:val="000000"/>
                <w:kern w:val="0"/>
                <w:sz w:val="16"/>
                <w:lang w:eastAsia="en-IN"/>
                <w14:ligatures w14:val="none"/>
              </w:rPr>
              <w:t>Maximum Marks</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F1794F9" w14:textId="77777777" w:rsidR="00694D6C" w:rsidRDefault="00694D6C"/>
        </w:tc>
      </w:tr>
    </w:tbl>
    <w:p w14:paraId="4B82D4B9" w14:textId="77777777" w:rsidR="0002066B" w:rsidRPr="00C415A7" w:rsidRDefault="0002066B" w:rsidP="0002066B">
      <w:pPr>
        <w:rPr>
          <w:b/>
          <w:bCs/>
          <w:sz w:val="36"/>
          <w:szCs w:val="36"/>
        </w:rPr>
      </w:pPr>
    </w:p>
    <w:p w14:paraId="75279086" w14:textId="77777777" w:rsidR="00C415A7" w:rsidRPr="00C415A7" w:rsidRDefault="00C415A7" w:rsidP="00C415A7">
      <w:pPr>
        <w:rPr>
          <w:b/>
          <w:bCs/>
        </w:rPr>
      </w:pPr>
      <w:r>
        <w:t>Project Overview:</w:t>
      </w:r>
    </w:p>
    <w:p w14:paraId="09E06449" w14:textId="77777777" w:rsidR="00C415A7" w:rsidRDefault="00C415A7" w:rsidP="00C415A7">
      <w:r>
        <w:t>Project Name: Auto Ticket Classification Using ServiceNow Flow Designer</w:t>
      </w:r>
    </w:p>
    <w:p w14:paraId="007404E3" w14:textId="77777777" w:rsidR="00C415A7" w:rsidRDefault="00C415A7" w:rsidP="00C415A7">
      <w:r>
        <w:t>Project Description: A no-code, rule-based ServiceNow Flow Designer solution that automatically classifies school IT support tickets using predefined keywords in the Short Description, assigns Category and Subcategory, and sends an email notification to the caller.</w:t>
      </w:r>
    </w:p>
    <w:p w14:paraId="7DEC2D10" w14:textId="77777777" w:rsidR="00C415A7" w:rsidRDefault="00C415A7" w:rsidP="00C415A7">
      <w:r>
        <w:t>Project Version: 1.0</w:t>
      </w:r>
    </w:p>
    <w:p w14:paraId="6889AC48" w14:textId="77777777" w:rsidR="00C415A7" w:rsidRDefault="00C415A7" w:rsidP="00C415A7">
      <w:r>
        <w:t>Testing Period: 30 September 2026</w:t>
      </w:r>
    </w:p>
    <w:p w14:paraId="04A339ED" w14:textId="77777777" w:rsidR="00C415A7" w:rsidRPr="00C415A7" w:rsidRDefault="00C415A7" w:rsidP="00C415A7">
      <w:pPr>
        <w:rPr>
          <w:b/>
          <w:bCs/>
        </w:rPr>
      </w:pPr>
      <w:r>
        <w:t>Testing Scope:</w:t>
      </w:r>
    </w:p>
    <w:p w14:paraId="04F1DE91" w14:textId="77777777" w:rsidR="00C415A7" w:rsidRDefault="00C415A7" w:rsidP="00C415A7">
      <w:r>
        <w:t>Features to be tested: ticket creation, keyword-based Category/Subcategory classification, Category–Subcategory dependency, and automated caller email notification.</w:t>
      </w:r>
    </w:p>
    <w:p w14:paraId="4DF40D42" w14:textId="77777777" w:rsidR="00C415A7" w:rsidRDefault="00C415A7" w:rsidP="00C415A7">
      <w:r>
        <w:t>Requirements to be tested: automatic classification of IT tickets, automatic Category/Subcategory assignment, dependent choice logic, structured ticket storage, and email notification.</w:t>
      </w:r>
    </w:p>
    <w:p w14:paraId="26AD79BD" w14:textId="77777777" w:rsidR="00C415A7" w:rsidRPr="00C415A7" w:rsidRDefault="00C415A7" w:rsidP="00C415A7">
      <w:pPr>
        <w:rPr>
          <w:b/>
          <w:bCs/>
        </w:rPr>
      </w:pPr>
      <w:r>
        <w:t>Testing Environment:</w:t>
      </w:r>
    </w:p>
    <w:p w14:paraId="68241C8D" w14:textId="77777777" w:rsidR="00C415A7" w:rsidRDefault="00C415A7" w:rsidP="00C415A7">
      <w:r>
        <w:t>URL/Location: ServiceNow development/testing instance – Incident Workflow table and Flow Designer</w:t>
      </w:r>
    </w:p>
    <w:p w14:paraId="4C6845B5" w14:textId="77777777" w:rsidR="00C415A7" w:rsidRDefault="00C415A7" w:rsidP="00C415A7">
      <w:r>
        <w:t>Credentials (if required): Authorized ServiceNow test-user credentials</w:t>
      </w:r>
    </w:p>
    <w:p w14:paraId="57470D97" w14:textId="77777777" w:rsidR="00C415A7" w:rsidRDefault="00C415A7" w:rsidP="00C415A7">
      <w:pPr>
        <w:rPr>
          <w:b/>
          <w:bCs/>
        </w:rPr>
      </w:pPr>
      <w:r>
        <w:t>Test Cases:</w:t>
      </w:r>
    </w:p>
    <w:tbl>
      <w:tblPr>
        <w:tblStyle w:val="TableGrid"/>
        <w:tblpPr w:leftFromText="180" w:rightFromText="180" w:topFromText="180" w:bottomFromText="180" w:vertAnchor="text" w:tblpX="90"/>
        <w:tblW w:w="8642" w:type="dxa"/>
        <w:tblLayout w:type="fixed"/>
        <w:tblLook w:val="0600" w:firstRow="0" w:lastRow="0" w:firstColumn="0" w:lastColumn="0" w:noHBand="1" w:noVBand="1"/>
      </w:tblPr>
      <w:tblGrid>
        <w:gridCol w:w="1285"/>
        <w:gridCol w:w="1285"/>
        <w:gridCol w:w="2245"/>
        <w:gridCol w:w="1276"/>
        <w:gridCol w:w="1275"/>
        <w:gridCol w:w="1276"/>
      </w:tblGrid>
      <w:tr w:rsidR="00C415A7" w14:paraId="4D7BF8E0" w14:textId="77777777" w:rsidTr="00C415A7">
        <w:tc>
          <w:tcPr>
            <w:tcW w:w="1285" w:type="dxa"/>
            <w:vAlign w:val="center"/>
          </w:tcPr>
          <w:p w14:paraId="5BE135B7" w14:textId="77777777" w:rsidR="00694D6C" w:rsidRDefault="00E21200">
            <w:r>
              <w:rPr>
                <w:sz w:val="16"/>
              </w:rPr>
              <w:t>Test Case ID</w:t>
            </w:r>
          </w:p>
        </w:tc>
        <w:tc>
          <w:tcPr>
            <w:tcW w:w="1285" w:type="dxa"/>
            <w:vAlign w:val="center"/>
          </w:tcPr>
          <w:p w14:paraId="69D6A1D8" w14:textId="77777777" w:rsidR="00694D6C" w:rsidRDefault="00E21200">
            <w:r>
              <w:rPr>
                <w:sz w:val="16"/>
              </w:rPr>
              <w:t>Test Scenario</w:t>
            </w:r>
          </w:p>
        </w:tc>
        <w:tc>
          <w:tcPr>
            <w:tcW w:w="2245" w:type="dxa"/>
            <w:vAlign w:val="center"/>
          </w:tcPr>
          <w:p w14:paraId="6A0BB8AD" w14:textId="77777777" w:rsidR="00694D6C" w:rsidRDefault="00E21200">
            <w:r>
              <w:rPr>
                <w:sz w:val="16"/>
              </w:rPr>
              <w:t>Test Steps</w:t>
            </w:r>
          </w:p>
        </w:tc>
        <w:tc>
          <w:tcPr>
            <w:tcW w:w="1276" w:type="dxa"/>
            <w:vAlign w:val="center"/>
          </w:tcPr>
          <w:p w14:paraId="5EB8C38D" w14:textId="77777777" w:rsidR="00694D6C" w:rsidRDefault="00E21200">
            <w:r>
              <w:rPr>
                <w:sz w:val="16"/>
              </w:rPr>
              <w:t>Expected Result</w:t>
            </w:r>
          </w:p>
        </w:tc>
        <w:tc>
          <w:tcPr>
            <w:tcW w:w="1275" w:type="dxa"/>
            <w:vAlign w:val="center"/>
          </w:tcPr>
          <w:p w14:paraId="7132D7FA" w14:textId="77777777" w:rsidR="00694D6C" w:rsidRDefault="00E21200">
            <w:r>
              <w:rPr>
                <w:sz w:val="16"/>
              </w:rPr>
              <w:t>Actual Result</w:t>
            </w:r>
          </w:p>
        </w:tc>
        <w:tc>
          <w:tcPr>
            <w:tcW w:w="1276" w:type="dxa"/>
            <w:vAlign w:val="center"/>
          </w:tcPr>
          <w:p w14:paraId="46949744" w14:textId="77777777" w:rsidR="00694D6C" w:rsidRDefault="00E21200">
            <w:r>
              <w:rPr>
                <w:sz w:val="16"/>
              </w:rPr>
              <w:t>Pass/Fail</w:t>
            </w:r>
          </w:p>
        </w:tc>
      </w:tr>
      <w:tr w:rsidR="000A7CAF" w14:paraId="1F3C2CF9" w14:textId="77777777" w:rsidTr="00C415A7">
        <w:tc>
          <w:tcPr>
            <w:tcW w:w="1285" w:type="dxa"/>
            <w:vAlign w:val="center"/>
          </w:tcPr>
          <w:p w14:paraId="280775CE" w14:textId="77777777" w:rsidR="00694D6C" w:rsidRDefault="00E21200">
            <w:r>
              <w:rPr>
                <w:sz w:val="16"/>
              </w:rPr>
              <w:t>TC-001</w:t>
            </w:r>
          </w:p>
        </w:tc>
        <w:tc>
          <w:tcPr>
            <w:tcW w:w="1285" w:type="dxa"/>
            <w:vAlign w:val="center"/>
          </w:tcPr>
          <w:p w14:paraId="413F1DCD" w14:textId="77777777" w:rsidR="00694D6C" w:rsidRDefault="00E21200">
            <w:r>
              <w:rPr>
                <w:sz w:val="16"/>
              </w:rPr>
              <w:t>Wi-Fi Ticket Classification</w:t>
            </w:r>
          </w:p>
        </w:tc>
        <w:tc>
          <w:tcPr>
            <w:tcW w:w="2245" w:type="dxa"/>
            <w:vAlign w:val="center"/>
          </w:tcPr>
          <w:p w14:paraId="2D6723A1" w14:textId="77777777" w:rsidR="00694D6C" w:rsidRDefault="00E21200">
            <w:r>
              <w:rPr>
                <w:sz w:val="16"/>
              </w:rPr>
              <w:t>1. Enter a caller.</w:t>
            </w:r>
            <w:r>
              <w:rPr>
                <w:sz w:val="16"/>
              </w:rPr>
              <w:br/>
              <w:t>2. Enter Short Description: “WiFi not working in library”.</w:t>
            </w:r>
            <w:r>
              <w:rPr>
                <w:sz w:val="16"/>
              </w:rPr>
              <w:br/>
              <w:t>3. Save and reload the ticket.</w:t>
            </w:r>
          </w:p>
        </w:tc>
        <w:tc>
          <w:tcPr>
            <w:tcW w:w="1276" w:type="dxa"/>
            <w:vAlign w:val="center"/>
          </w:tcPr>
          <w:p w14:paraId="68CEAF61" w14:textId="77777777" w:rsidR="00694D6C" w:rsidRDefault="00E21200">
            <w:r>
              <w:rPr>
                <w:sz w:val="16"/>
              </w:rPr>
              <w:t>Category = Network and Subcategory = Wi-Fi. Caller receives a confirmation email.</w:t>
            </w:r>
          </w:p>
        </w:tc>
        <w:tc>
          <w:tcPr>
            <w:tcW w:w="1275" w:type="dxa"/>
            <w:vAlign w:val="center"/>
          </w:tcPr>
          <w:p w14:paraId="5C2AF88C" w14:textId="77777777" w:rsidR="00694D6C" w:rsidRDefault="00E21200">
            <w:r>
              <w:rPr>
                <w:sz w:val="16"/>
              </w:rPr>
              <w:t>Documented result: Category = Network; Subcategory = WiFi; email sent to caller.</w:t>
            </w:r>
          </w:p>
        </w:tc>
        <w:tc>
          <w:tcPr>
            <w:tcW w:w="1276" w:type="dxa"/>
            <w:vAlign w:val="center"/>
          </w:tcPr>
          <w:p w14:paraId="778E0AAB" w14:textId="77777777" w:rsidR="00694D6C" w:rsidRDefault="00E21200">
            <w:r>
              <w:rPr>
                <w:sz w:val="16"/>
              </w:rPr>
              <w:t>Pass</w:t>
            </w:r>
          </w:p>
        </w:tc>
      </w:tr>
      <w:tr w:rsidR="00C415A7" w14:paraId="6665B821" w14:textId="77777777" w:rsidTr="00C415A7">
        <w:tc>
          <w:tcPr>
            <w:tcW w:w="1285" w:type="dxa"/>
            <w:vAlign w:val="center"/>
          </w:tcPr>
          <w:p w14:paraId="629600AE" w14:textId="77777777" w:rsidR="00694D6C" w:rsidRDefault="00E21200">
            <w:r>
              <w:rPr>
                <w:sz w:val="16"/>
              </w:rPr>
              <w:t>TC-002</w:t>
            </w:r>
          </w:p>
        </w:tc>
        <w:tc>
          <w:tcPr>
            <w:tcW w:w="1285" w:type="dxa"/>
            <w:vAlign w:val="center"/>
          </w:tcPr>
          <w:p w14:paraId="2FA50434" w14:textId="77777777" w:rsidR="00694D6C" w:rsidRDefault="00E21200">
            <w:r>
              <w:rPr>
                <w:sz w:val="16"/>
              </w:rPr>
              <w:t>Projector Ticket Classification</w:t>
            </w:r>
          </w:p>
        </w:tc>
        <w:tc>
          <w:tcPr>
            <w:tcW w:w="2245" w:type="dxa"/>
            <w:vAlign w:val="center"/>
          </w:tcPr>
          <w:p w14:paraId="689F156E" w14:textId="77777777" w:rsidR="00694D6C" w:rsidRDefault="00E21200">
            <w:r>
              <w:rPr>
                <w:sz w:val="16"/>
              </w:rPr>
              <w:t>1. Enter a caller.</w:t>
            </w:r>
            <w:r>
              <w:rPr>
                <w:sz w:val="16"/>
              </w:rPr>
              <w:br/>
              <w:t>2. Enter Short Description: “Projector not turning on”.</w:t>
            </w:r>
            <w:r>
              <w:rPr>
                <w:sz w:val="16"/>
              </w:rPr>
              <w:br/>
              <w:t>3. Save and reload the ticket.</w:t>
            </w:r>
          </w:p>
        </w:tc>
        <w:tc>
          <w:tcPr>
            <w:tcW w:w="1276" w:type="dxa"/>
            <w:vAlign w:val="center"/>
          </w:tcPr>
          <w:p w14:paraId="3A06154C" w14:textId="77777777" w:rsidR="00694D6C" w:rsidRDefault="00E21200">
            <w:r>
              <w:rPr>
                <w:sz w:val="16"/>
              </w:rPr>
              <w:t>Category = Hardware and Subcategory = Projector. Caller receives a confirmation email.</w:t>
            </w:r>
          </w:p>
        </w:tc>
        <w:tc>
          <w:tcPr>
            <w:tcW w:w="1275" w:type="dxa"/>
            <w:vAlign w:val="center"/>
          </w:tcPr>
          <w:p w14:paraId="166BD383" w14:textId="77777777" w:rsidR="00694D6C" w:rsidRDefault="00E21200">
            <w:r>
              <w:rPr>
                <w:sz w:val="16"/>
              </w:rPr>
              <w:t>Documented result: Category = Hardware; Subcategory = Projector; email sent to caller.</w:t>
            </w:r>
          </w:p>
        </w:tc>
        <w:tc>
          <w:tcPr>
            <w:tcW w:w="1276" w:type="dxa"/>
            <w:vAlign w:val="center"/>
          </w:tcPr>
          <w:p w14:paraId="419E0655" w14:textId="77777777" w:rsidR="00694D6C" w:rsidRDefault="00E21200">
            <w:r>
              <w:rPr>
                <w:sz w:val="16"/>
              </w:rPr>
              <w:t>Pass</w:t>
            </w:r>
          </w:p>
        </w:tc>
      </w:tr>
      <w:tr w:rsidR="00694D6C" w14:paraId="27FB0750" w14:textId="77777777">
        <w:tc>
          <w:tcPr>
            <w:tcW w:w="1285" w:type="dxa"/>
            <w:vAlign w:val="center"/>
          </w:tcPr>
          <w:p w14:paraId="6755AE3E" w14:textId="77777777" w:rsidR="00694D6C" w:rsidRDefault="00E21200">
            <w:r>
              <w:rPr>
                <w:sz w:val="16"/>
              </w:rPr>
              <w:t>TC-003</w:t>
            </w:r>
          </w:p>
        </w:tc>
        <w:tc>
          <w:tcPr>
            <w:tcW w:w="1285" w:type="dxa"/>
            <w:vAlign w:val="center"/>
          </w:tcPr>
          <w:p w14:paraId="5D0A5BB6" w14:textId="77777777" w:rsidR="00694D6C" w:rsidRDefault="00E21200">
            <w:r>
              <w:rPr>
                <w:sz w:val="16"/>
              </w:rPr>
              <w:t>Password Issue Classification</w:t>
            </w:r>
          </w:p>
        </w:tc>
        <w:tc>
          <w:tcPr>
            <w:tcW w:w="2245" w:type="dxa"/>
            <w:vAlign w:val="center"/>
          </w:tcPr>
          <w:p w14:paraId="716D3120" w14:textId="77777777" w:rsidR="00694D6C" w:rsidRDefault="00E21200">
            <w:r>
              <w:rPr>
                <w:sz w:val="16"/>
              </w:rPr>
              <w:t>1. Create a ticket with a configured password-related keyword/phrase.</w:t>
            </w:r>
            <w:r>
              <w:rPr>
                <w:sz w:val="16"/>
              </w:rPr>
              <w:br/>
              <w:t>2. Save the ticket.</w:t>
            </w:r>
            <w:r>
              <w:rPr>
                <w:sz w:val="16"/>
              </w:rPr>
              <w:br/>
              <w:t>3. Verify classification.</w:t>
            </w:r>
          </w:p>
        </w:tc>
        <w:tc>
          <w:tcPr>
            <w:tcW w:w="1276" w:type="dxa"/>
            <w:vAlign w:val="center"/>
          </w:tcPr>
          <w:p w14:paraId="05029AEE" w14:textId="77777777" w:rsidR="00694D6C" w:rsidRDefault="00E21200">
            <w:r>
              <w:rPr>
                <w:sz w:val="16"/>
              </w:rPr>
              <w:t>Category = Access and Subcategory = Forgot Password.</w:t>
            </w:r>
          </w:p>
        </w:tc>
        <w:tc>
          <w:tcPr>
            <w:tcW w:w="1275" w:type="dxa"/>
            <w:vAlign w:val="center"/>
          </w:tcPr>
          <w:p w14:paraId="4FFE4B24" w14:textId="77777777" w:rsidR="00694D6C" w:rsidRDefault="00E21200">
            <w:r>
              <w:rPr>
                <w:sz w:val="16"/>
              </w:rPr>
              <w:t>Flow branch is configured for password-related classification; a separate UAT execution result is not documented in the source.</w:t>
            </w:r>
          </w:p>
        </w:tc>
        <w:tc>
          <w:tcPr>
            <w:tcW w:w="1276" w:type="dxa"/>
            <w:vAlign w:val="center"/>
          </w:tcPr>
          <w:p w14:paraId="69958422" w14:textId="77777777" w:rsidR="00694D6C" w:rsidRDefault="00E21200">
            <w:r>
              <w:rPr>
                <w:sz w:val="16"/>
              </w:rPr>
              <w:t>Not documented</w:t>
            </w:r>
          </w:p>
        </w:tc>
      </w:tr>
      <w:tr w:rsidR="00694D6C" w14:paraId="191EBE71" w14:textId="77777777">
        <w:tc>
          <w:tcPr>
            <w:tcW w:w="1285" w:type="dxa"/>
            <w:vAlign w:val="center"/>
          </w:tcPr>
          <w:p w14:paraId="64543E4F" w14:textId="77777777" w:rsidR="00694D6C" w:rsidRDefault="00E21200">
            <w:r>
              <w:rPr>
                <w:sz w:val="16"/>
              </w:rPr>
              <w:t>TC-004</w:t>
            </w:r>
          </w:p>
        </w:tc>
        <w:tc>
          <w:tcPr>
            <w:tcW w:w="1285" w:type="dxa"/>
            <w:vAlign w:val="center"/>
          </w:tcPr>
          <w:p w14:paraId="0EE74A06" w14:textId="77777777" w:rsidR="00694D6C" w:rsidRDefault="00E21200">
            <w:r>
              <w:rPr>
                <w:sz w:val="16"/>
              </w:rPr>
              <w:t>Slow Computer Classification</w:t>
            </w:r>
          </w:p>
        </w:tc>
        <w:tc>
          <w:tcPr>
            <w:tcW w:w="2245" w:type="dxa"/>
            <w:vAlign w:val="center"/>
          </w:tcPr>
          <w:p w14:paraId="5A0F7C2E" w14:textId="77777777" w:rsidR="00694D6C" w:rsidRDefault="00E21200">
            <w:r>
              <w:rPr>
                <w:sz w:val="16"/>
              </w:rPr>
              <w:t>1. Create a ticket with a configured slow/hanging keyword/phrase.</w:t>
            </w:r>
            <w:r>
              <w:rPr>
                <w:sz w:val="16"/>
              </w:rPr>
              <w:br/>
              <w:t>2. Save the ticket.</w:t>
            </w:r>
            <w:r>
              <w:rPr>
                <w:sz w:val="16"/>
              </w:rPr>
              <w:br/>
              <w:t>3. Verify classification.</w:t>
            </w:r>
          </w:p>
        </w:tc>
        <w:tc>
          <w:tcPr>
            <w:tcW w:w="1276" w:type="dxa"/>
            <w:vAlign w:val="center"/>
          </w:tcPr>
          <w:p w14:paraId="1F1BCCCD" w14:textId="77777777" w:rsidR="00694D6C" w:rsidRDefault="00E21200">
            <w:r>
              <w:rPr>
                <w:sz w:val="16"/>
              </w:rPr>
              <w:t>Category = Performance and Subcategory = Slow Computer.</w:t>
            </w:r>
          </w:p>
        </w:tc>
        <w:tc>
          <w:tcPr>
            <w:tcW w:w="1275" w:type="dxa"/>
            <w:vAlign w:val="center"/>
          </w:tcPr>
          <w:p w14:paraId="088C9105" w14:textId="77777777" w:rsidR="00694D6C" w:rsidRDefault="00E21200">
            <w:r>
              <w:rPr>
                <w:sz w:val="16"/>
              </w:rPr>
              <w:t>Flow branch is configured for slow-computer classification; a separate UAT execution result is not documented in the source.</w:t>
            </w:r>
          </w:p>
        </w:tc>
        <w:tc>
          <w:tcPr>
            <w:tcW w:w="1276" w:type="dxa"/>
            <w:vAlign w:val="center"/>
          </w:tcPr>
          <w:p w14:paraId="13A4174E" w14:textId="77777777" w:rsidR="00694D6C" w:rsidRDefault="00E21200">
            <w:r>
              <w:rPr>
                <w:sz w:val="16"/>
              </w:rPr>
              <w:t>Not documented</w:t>
            </w:r>
          </w:p>
        </w:tc>
      </w:tr>
      <w:tr w:rsidR="00694D6C" w14:paraId="2709A3DB" w14:textId="77777777">
        <w:tc>
          <w:tcPr>
            <w:tcW w:w="1285" w:type="dxa"/>
            <w:vAlign w:val="center"/>
          </w:tcPr>
          <w:p w14:paraId="4B7CA3E1" w14:textId="77777777" w:rsidR="00694D6C" w:rsidRDefault="00E21200">
            <w:r>
              <w:rPr>
                <w:sz w:val="16"/>
              </w:rPr>
              <w:t>TC-005</w:t>
            </w:r>
          </w:p>
        </w:tc>
        <w:tc>
          <w:tcPr>
            <w:tcW w:w="1285" w:type="dxa"/>
            <w:vAlign w:val="center"/>
          </w:tcPr>
          <w:p w14:paraId="07A7DCBD" w14:textId="77777777" w:rsidR="00694D6C" w:rsidRDefault="00E21200">
            <w:r>
              <w:rPr>
                <w:sz w:val="16"/>
              </w:rPr>
              <w:t>Email Notification</w:t>
            </w:r>
          </w:p>
        </w:tc>
        <w:tc>
          <w:tcPr>
            <w:tcW w:w="2245" w:type="dxa"/>
            <w:vAlign w:val="center"/>
          </w:tcPr>
          <w:p w14:paraId="4DCBE4A6" w14:textId="77777777" w:rsidR="00694D6C" w:rsidRDefault="00E21200">
            <w:r>
              <w:rPr>
                <w:sz w:val="16"/>
              </w:rPr>
              <w:t>1. Create a valid IT ticket.</w:t>
            </w:r>
            <w:r>
              <w:rPr>
                <w:sz w:val="16"/>
              </w:rPr>
              <w:br/>
              <w:t>2. Allow classification to complete.</w:t>
            </w:r>
            <w:r>
              <w:rPr>
                <w:sz w:val="16"/>
              </w:rPr>
              <w:br/>
              <w:t>3. Open System Logs → Emails and preview the message.</w:t>
            </w:r>
          </w:p>
        </w:tc>
        <w:tc>
          <w:tcPr>
            <w:tcW w:w="1276" w:type="dxa"/>
            <w:vAlign w:val="center"/>
          </w:tcPr>
          <w:p w14:paraId="220F91AB" w14:textId="77777777" w:rsidR="00694D6C" w:rsidRDefault="00E21200">
            <w:r>
              <w:rPr>
                <w:sz w:val="16"/>
              </w:rPr>
              <w:t>A ticket confirmation email is sent to the caller’s email address.</w:t>
            </w:r>
          </w:p>
        </w:tc>
        <w:tc>
          <w:tcPr>
            <w:tcW w:w="1275" w:type="dxa"/>
            <w:vAlign w:val="center"/>
          </w:tcPr>
          <w:p w14:paraId="4A540D09" w14:textId="77777777" w:rsidR="00694D6C" w:rsidRDefault="00E21200">
            <w:r>
              <w:rPr>
                <w:sz w:val="16"/>
              </w:rPr>
              <w:t>Email notification was checked in the documented testing section.</w:t>
            </w:r>
          </w:p>
        </w:tc>
        <w:tc>
          <w:tcPr>
            <w:tcW w:w="1276" w:type="dxa"/>
            <w:vAlign w:val="center"/>
          </w:tcPr>
          <w:p w14:paraId="1584E9CA" w14:textId="77777777" w:rsidR="00694D6C" w:rsidRDefault="00E21200">
            <w:r>
              <w:rPr>
                <w:sz w:val="16"/>
              </w:rPr>
              <w:t>Pass</w:t>
            </w:r>
          </w:p>
        </w:tc>
      </w:tr>
      <w:tr w:rsidR="00694D6C" w14:paraId="24570E4E" w14:textId="77777777">
        <w:tc>
          <w:tcPr>
            <w:tcW w:w="1285" w:type="dxa"/>
            <w:vAlign w:val="center"/>
          </w:tcPr>
          <w:p w14:paraId="37DFC840" w14:textId="77777777" w:rsidR="00694D6C" w:rsidRDefault="00E21200">
            <w:r>
              <w:rPr>
                <w:sz w:val="16"/>
              </w:rPr>
              <w:t>TC-006</w:t>
            </w:r>
          </w:p>
        </w:tc>
        <w:tc>
          <w:tcPr>
            <w:tcW w:w="1285" w:type="dxa"/>
            <w:vAlign w:val="center"/>
          </w:tcPr>
          <w:p w14:paraId="1F1201DD" w14:textId="77777777" w:rsidR="00694D6C" w:rsidRDefault="00E21200">
            <w:r>
              <w:rPr>
                <w:sz w:val="16"/>
              </w:rPr>
              <w:t>Category–Subcategory Dependency</w:t>
            </w:r>
          </w:p>
        </w:tc>
        <w:tc>
          <w:tcPr>
            <w:tcW w:w="2245" w:type="dxa"/>
            <w:vAlign w:val="center"/>
          </w:tcPr>
          <w:p w14:paraId="10DE411F" w14:textId="77777777" w:rsidR="00694D6C" w:rsidRDefault="00E21200">
            <w:r>
              <w:rPr>
                <w:sz w:val="16"/>
              </w:rPr>
              <w:t>1. Open the ticket form.</w:t>
            </w:r>
            <w:r>
              <w:rPr>
                <w:sz w:val="16"/>
              </w:rPr>
              <w:br/>
              <w:t>2. Select a Category.</w:t>
            </w:r>
            <w:r>
              <w:rPr>
                <w:sz w:val="16"/>
              </w:rPr>
              <w:br/>
              <w:t>3. Check the available Subcategory choices.</w:t>
            </w:r>
          </w:p>
        </w:tc>
        <w:tc>
          <w:tcPr>
            <w:tcW w:w="1276" w:type="dxa"/>
            <w:vAlign w:val="center"/>
          </w:tcPr>
          <w:p w14:paraId="397500D4" w14:textId="77777777" w:rsidR="00694D6C" w:rsidRDefault="00E21200">
            <w:r>
              <w:rPr>
                <w:sz w:val="16"/>
              </w:rPr>
              <w:t>Subcategory choices correspond to the selected Category.</w:t>
            </w:r>
          </w:p>
        </w:tc>
        <w:tc>
          <w:tcPr>
            <w:tcW w:w="1275" w:type="dxa"/>
            <w:vAlign w:val="center"/>
          </w:tcPr>
          <w:p w14:paraId="58AD9231" w14:textId="77777777" w:rsidR="00694D6C" w:rsidRDefault="00E21200">
            <w:r>
              <w:rPr>
                <w:sz w:val="16"/>
              </w:rPr>
              <w:t>Dependency mappings are configured for Network/Wi-Fi, Hardware/Projector, Access/Forgot Password, and Performance/Slow Computer.</w:t>
            </w:r>
          </w:p>
        </w:tc>
        <w:tc>
          <w:tcPr>
            <w:tcW w:w="1276" w:type="dxa"/>
            <w:vAlign w:val="center"/>
          </w:tcPr>
          <w:p w14:paraId="15CE3F17" w14:textId="77777777" w:rsidR="00694D6C" w:rsidRDefault="00E21200">
            <w:r>
              <w:rPr>
                <w:sz w:val="16"/>
              </w:rPr>
              <w:t>Configured</w:t>
            </w:r>
          </w:p>
        </w:tc>
      </w:tr>
    </w:tbl>
    <w:p w14:paraId="3ACC7B9C" w14:textId="77777777" w:rsidR="00C415A7" w:rsidRPr="00C415A7" w:rsidRDefault="00C415A7" w:rsidP="00C415A7">
      <w:pPr>
        <w:rPr>
          <w:b/>
          <w:bCs/>
        </w:rPr>
      </w:pPr>
    </w:p>
    <w:p w14:paraId="51AEEF21" w14:textId="77777777" w:rsidR="00C415A7" w:rsidRPr="000A7CAF" w:rsidRDefault="00C415A7" w:rsidP="00C415A7">
      <w:pPr>
        <w:rPr>
          <w:b/>
          <w:bCs/>
        </w:rPr>
      </w:pPr>
      <w:r>
        <w:t>Bug Tracking:</w:t>
      </w:r>
    </w:p>
    <w:tbl>
      <w:tblPr>
        <w:tblStyle w:val="TableGrid"/>
        <w:tblpPr w:leftFromText="180" w:rightFromText="180" w:topFromText="180" w:bottomFromText="180" w:vertAnchor="text" w:tblpX="90"/>
        <w:tblW w:w="8642" w:type="dxa"/>
        <w:tblLayout w:type="fixed"/>
        <w:tblLook w:val="0600" w:firstRow="0" w:lastRow="0" w:firstColumn="0" w:lastColumn="0" w:noHBand="1" w:noVBand="1"/>
      </w:tblPr>
      <w:tblGrid>
        <w:gridCol w:w="1129"/>
        <w:gridCol w:w="1441"/>
        <w:gridCol w:w="2245"/>
        <w:gridCol w:w="1276"/>
        <w:gridCol w:w="1134"/>
        <w:gridCol w:w="1417"/>
      </w:tblGrid>
      <w:tr w:rsidR="00C415A7" w14:paraId="41706B63" w14:textId="77777777" w:rsidTr="000A7CAF">
        <w:trPr>
          <w:trHeight w:val="841"/>
        </w:trPr>
        <w:tc>
          <w:tcPr>
            <w:tcW w:w="1129" w:type="dxa"/>
            <w:vAlign w:val="center"/>
          </w:tcPr>
          <w:p w14:paraId="3F18AE90" w14:textId="77777777" w:rsidR="00694D6C" w:rsidRDefault="00E21200">
            <w:r>
              <w:rPr>
                <w:sz w:val="16"/>
              </w:rPr>
              <w:t>Bug ID</w:t>
            </w:r>
          </w:p>
        </w:tc>
        <w:tc>
          <w:tcPr>
            <w:tcW w:w="1441" w:type="dxa"/>
            <w:vAlign w:val="center"/>
          </w:tcPr>
          <w:p w14:paraId="30EDA188" w14:textId="77777777" w:rsidR="00694D6C" w:rsidRDefault="00E21200">
            <w:r>
              <w:rPr>
                <w:sz w:val="16"/>
              </w:rPr>
              <w:t>Bug Description</w:t>
            </w:r>
          </w:p>
        </w:tc>
        <w:tc>
          <w:tcPr>
            <w:tcW w:w="2245" w:type="dxa"/>
            <w:vAlign w:val="center"/>
          </w:tcPr>
          <w:p w14:paraId="275AA25E" w14:textId="77777777" w:rsidR="00694D6C" w:rsidRDefault="00E21200">
            <w:r>
              <w:rPr>
                <w:sz w:val="16"/>
              </w:rPr>
              <w:t>Steps to reproduce</w:t>
            </w:r>
          </w:p>
        </w:tc>
        <w:tc>
          <w:tcPr>
            <w:tcW w:w="1276" w:type="dxa"/>
            <w:vAlign w:val="center"/>
          </w:tcPr>
          <w:p w14:paraId="5B13C052" w14:textId="77777777" w:rsidR="00694D6C" w:rsidRDefault="00E21200">
            <w:r>
              <w:rPr>
                <w:sz w:val="16"/>
              </w:rPr>
              <w:t>Severity</w:t>
            </w:r>
          </w:p>
        </w:tc>
        <w:tc>
          <w:tcPr>
            <w:tcW w:w="1134" w:type="dxa"/>
            <w:vAlign w:val="center"/>
          </w:tcPr>
          <w:p w14:paraId="1FC5F144" w14:textId="77777777" w:rsidR="00694D6C" w:rsidRDefault="00E21200">
            <w:r>
              <w:rPr>
                <w:sz w:val="16"/>
              </w:rPr>
              <w:t>Status</w:t>
            </w:r>
          </w:p>
        </w:tc>
        <w:tc>
          <w:tcPr>
            <w:tcW w:w="1417" w:type="dxa"/>
            <w:vAlign w:val="center"/>
          </w:tcPr>
          <w:p w14:paraId="07C591A0" w14:textId="77777777" w:rsidR="00694D6C" w:rsidRDefault="00E21200">
            <w:r>
              <w:rPr>
                <w:sz w:val="16"/>
              </w:rPr>
              <w:t>Additional feedback</w:t>
            </w:r>
          </w:p>
        </w:tc>
      </w:tr>
      <w:tr w:rsidR="00C415A7" w14:paraId="08D470E4" w14:textId="77777777" w:rsidTr="000A7CAF">
        <w:tc>
          <w:tcPr>
            <w:tcW w:w="1129" w:type="dxa"/>
            <w:vAlign w:val="center"/>
          </w:tcPr>
          <w:p w14:paraId="10D47AA7" w14:textId="77777777" w:rsidR="00694D6C" w:rsidRDefault="00E21200">
            <w:r>
              <w:rPr>
                <w:sz w:val="16"/>
              </w:rPr>
              <w:t>BG-001</w:t>
            </w:r>
          </w:p>
        </w:tc>
        <w:tc>
          <w:tcPr>
            <w:tcW w:w="1441" w:type="dxa"/>
            <w:vAlign w:val="center"/>
          </w:tcPr>
          <w:p w14:paraId="4272094C" w14:textId="77777777" w:rsidR="00694D6C" w:rsidRDefault="00E21200">
            <w:r>
              <w:rPr>
                <w:sz w:val="16"/>
              </w:rPr>
              <w:t>No confirmed bug documented in the provided project report.</w:t>
            </w:r>
          </w:p>
        </w:tc>
        <w:tc>
          <w:tcPr>
            <w:tcW w:w="2245" w:type="dxa"/>
            <w:vAlign w:val="center"/>
          </w:tcPr>
          <w:p w14:paraId="2BDB7E07" w14:textId="77777777" w:rsidR="00694D6C" w:rsidRDefault="00E21200">
            <w:r>
              <w:rPr>
                <w:sz w:val="16"/>
              </w:rPr>
              <w:t>N/A</w:t>
            </w:r>
          </w:p>
        </w:tc>
        <w:tc>
          <w:tcPr>
            <w:tcW w:w="1276" w:type="dxa"/>
            <w:vAlign w:val="center"/>
          </w:tcPr>
          <w:p w14:paraId="1E7EAF15" w14:textId="77777777" w:rsidR="00694D6C" w:rsidRDefault="00E21200">
            <w:r>
              <w:rPr>
                <w:sz w:val="16"/>
              </w:rPr>
              <w:t>N/A</w:t>
            </w:r>
          </w:p>
        </w:tc>
        <w:tc>
          <w:tcPr>
            <w:tcW w:w="1134" w:type="dxa"/>
            <w:vAlign w:val="center"/>
          </w:tcPr>
          <w:p w14:paraId="7D0F789D" w14:textId="77777777" w:rsidR="00694D6C" w:rsidRDefault="00E21200">
            <w:r>
              <w:rPr>
                <w:sz w:val="16"/>
              </w:rPr>
              <w:t>No confirmed bug</w:t>
            </w:r>
          </w:p>
        </w:tc>
        <w:tc>
          <w:tcPr>
            <w:tcW w:w="1417" w:type="dxa"/>
            <w:vAlign w:val="center"/>
          </w:tcPr>
          <w:p w14:paraId="559323E2" w14:textId="77777777" w:rsidR="00694D6C" w:rsidRDefault="00E21200">
            <w:r>
              <w:rPr>
                <w:sz w:val="16"/>
              </w:rPr>
              <w:t>Testing evidence documents successful Wi-Fi, projector, and email-notification scenarios.</w:t>
            </w:r>
          </w:p>
        </w:tc>
      </w:tr>
      <w:tr w:rsidR="00C415A7" w14:paraId="52B13640" w14:textId="77777777" w:rsidTr="000A7CAF">
        <w:tc>
          <w:tcPr>
            <w:tcW w:w="1129" w:type="dxa"/>
            <w:vAlign w:val="center"/>
          </w:tcPr>
          <w:p w14:paraId="58FBA1DC" w14:textId="77777777" w:rsidR="00694D6C" w:rsidRDefault="00E21200">
            <w:r>
              <w:rPr>
                <w:sz w:val="16"/>
              </w:rPr>
              <w:t>—</w:t>
            </w:r>
          </w:p>
        </w:tc>
        <w:tc>
          <w:tcPr>
            <w:tcW w:w="1441" w:type="dxa"/>
            <w:vAlign w:val="center"/>
          </w:tcPr>
          <w:p w14:paraId="487D5641" w14:textId="77777777" w:rsidR="00694D6C" w:rsidRDefault="00E21200">
            <w:r>
              <w:rPr>
                <w:sz w:val="16"/>
              </w:rPr>
              <w:t>Additional bugs, if identified during UAT, should be recorded here.</w:t>
            </w:r>
          </w:p>
        </w:tc>
        <w:tc>
          <w:tcPr>
            <w:tcW w:w="2245" w:type="dxa"/>
            <w:vAlign w:val="center"/>
          </w:tcPr>
          <w:p w14:paraId="0B62D395" w14:textId="77777777" w:rsidR="00694D6C" w:rsidRDefault="00E21200">
            <w:r>
              <w:rPr>
                <w:sz w:val="16"/>
              </w:rPr>
              <w:t>Record reproduction steps.</w:t>
            </w:r>
          </w:p>
        </w:tc>
        <w:tc>
          <w:tcPr>
            <w:tcW w:w="1276" w:type="dxa"/>
            <w:vAlign w:val="center"/>
          </w:tcPr>
          <w:p w14:paraId="695BB80B" w14:textId="77777777" w:rsidR="00694D6C" w:rsidRDefault="00E21200">
            <w:r>
              <w:rPr>
                <w:sz w:val="16"/>
              </w:rPr>
              <w:t>Low/Medium/High</w:t>
            </w:r>
          </w:p>
        </w:tc>
        <w:tc>
          <w:tcPr>
            <w:tcW w:w="1134" w:type="dxa"/>
            <w:vAlign w:val="center"/>
          </w:tcPr>
          <w:p w14:paraId="7EB071AF" w14:textId="77777777" w:rsidR="00694D6C" w:rsidRDefault="00E21200">
            <w:r>
              <w:rPr>
                <w:sz w:val="16"/>
              </w:rPr>
              <w:t>Open/In Progress/Closed</w:t>
            </w:r>
          </w:p>
        </w:tc>
        <w:tc>
          <w:tcPr>
            <w:tcW w:w="1417" w:type="dxa"/>
            <w:vAlign w:val="center"/>
          </w:tcPr>
          <w:p w14:paraId="520631CC" w14:textId="77777777" w:rsidR="00694D6C" w:rsidRDefault="00E21200">
            <w:r>
              <w:rPr>
                <w:sz w:val="16"/>
              </w:rPr>
              <w:t>Add tester feedback.</w:t>
            </w:r>
          </w:p>
        </w:tc>
      </w:tr>
    </w:tbl>
    <w:p w14:paraId="737B189A" w14:textId="77777777" w:rsidR="00C415A7" w:rsidRDefault="00C415A7" w:rsidP="00C415A7"/>
    <w:p w14:paraId="546BC69A" w14:textId="77777777" w:rsidR="00C415A7" w:rsidRPr="000A7CAF" w:rsidRDefault="00C415A7" w:rsidP="00C415A7">
      <w:pPr>
        <w:rPr>
          <w:b/>
          <w:bCs/>
        </w:rPr>
      </w:pPr>
      <w:r>
        <w:t>Sign-off:</w:t>
      </w:r>
    </w:p>
    <w:p w14:paraId="45AEE91F" w14:textId="77777777" w:rsidR="00C415A7" w:rsidRDefault="00C415A7" w:rsidP="00C415A7">
      <w:r>
        <w:t>Tester Name: ______________________________</w:t>
      </w:r>
    </w:p>
    <w:p w14:paraId="623228AB" w14:textId="77777777" w:rsidR="00C415A7" w:rsidRDefault="00C415A7" w:rsidP="00C415A7">
      <w:r>
        <w:t>Date: 30 September 2026</w:t>
      </w:r>
    </w:p>
    <w:p w14:paraId="394F233B" w14:textId="77777777" w:rsidR="00C415A7" w:rsidRDefault="00C415A7" w:rsidP="00C415A7">
      <w:r>
        <w:t>Signature: ______________________________</w:t>
      </w:r>
    </w:p>
    <w:p w14:paraId="2C07529F" w14:textId="77777777" w:rsidR="00C415A7" w:rsidRPr="000A7CAF" w:rsidRDefault="00C415A7" w:rsidP="00C415A7">
      <w:pPr>
        <w:rPr>
          <w:b/>
          <w:bCs/>
        </w:rPr>
      </w:pPr>
      <w:r>
        <w:t>Notes:</w:t>
      </w:r>
    </w:p>
    <w:p w14:paraId="2FF95C7A" w14:textId="77777777" w:rsidR="00C415A7" w:rsidRDefault="00C415A7" w:rsidP="000A7CAF">
      <w:pPr>
        <w:pStyle w:val="ListParagraph"/>
        <w:numPr>
          <w:ilvl w:val="0"/>
          <w:numId w:val="1"/>
        </w:numPr>
      </w:pPr>
      <w:r>
        <w:t>Ensure that each documented classification scenario is tested with the expected Category and Subcategory.</w:t>
      </w:r>
    </w:p>
    <w:p w14:paraId="0C5D8F70" w14:textId="77777777" w:rsidR="00C415A7" w:rsidRDefault="00C415A7" w:rsidP="000A7CAF">
      <w:pPr>
        <w:pStyle w:val="ListParagraph"/>
        <w:numPr>
          <w:ilvl w:val="0"/>
          <w:numId w:val="1"/>
        </w:numPr>
      </w:pPr>
      <w:r>
        <w:t>Record any mismatch in keyword classification, dependent choices, ticket data, or email notification as feedback.</w:t>
      </w:r>
    </w:p>
    <w:p w14:paraId="7C546A5D" w14:textId="77777777" w:rsidR="00C415A7" w:rsidRDefault="00C415A7" w:rsidP="000A7CAF">
      <w:pPr>
        <w:pStyle w:val="ListParagraph"/>
        <w:numPr>
          <w:ilvl w:val="0"/>
          <w:numId w:val="1"/>
        </w:numPr>
      </w:pPr>
      <w:r>
        <w:t>Bug tracking should include the issue description, reproduction steps, severity, status, and additional feedback.</w:t>
      </w:r>
    </w:p>
    <w:p w14:paraId="4D817835" w14:textId="77777777" w:rsidR="00C415A7" w:rsidRDefault="00C415A7" w:rsidP="000A7CAF">
      <w:pPr>
        <w:pStyle w:val="ListParagraph"/>
        <w:numPr>
          <w:ilvl w:val="0"/>
          <w:numId w:val="1"/>
        </w:numPr>
      </w:pPr>
      <w:r>
        <w:t>Obtain sign-off from the project team after the UAT scenarios have been reviewed.</w:t>
      </w:r>
    </w:p>
    <w:p w14:paraId="7AED5DD8" w14:textId="77777777" w:rsidR="00C415A7" w:rsidRDefault="00C415A7" w:rsidP="00C415A7"/>
    <w:sectPr w:rsidR="00C415A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Latha">
    <w:panose1 w:val="020B0604020202020204"/>
    <w:charset w:val="01"/>
    <w:family w:val="roman"/>
    <w:pitch w:val="variable"/>
    <w:sig w:usb0="00040000" w:usb1="00000000" w:usb2="00000000" w:usb3="00000000" w:csb0="00000000"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AD7522"/>
    <w:multiLevelType w:val="hybridMultilevel"/>
    <w:tmpl w:val="BCF46B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573087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15A7"/>
    <w:rsid w:val="0002066B"/>
    <w:rsid w:val="00034801"/>
    <w:rsid w:val="000A7CAF"/>
    <w:rsid w:val="00367FFC"/>
    <w:rsid w:val="0045657E"/>
    <w:rsid w:val="005003D4"/>
    <w:rsid w:val="00694D6C"/>
    <w:rsid w:val="00A53BA6"/>
    <w:rsid w:val="00C415A7"/>
    <w:rsid w:val="00E21200"/>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554521"/>
  <w15:docId w15:val="{D93083A8-F5D9-432E-B13B-54DFDF0FC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15A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415A7"/>
    <w:pPr>
      <w:widowControl w:val="0"/>
      <w:spacing w:after="0" w:line="240" w:lineRule="auto"/>
    </w:pPr>
    <w:rPr>
      <w:rFonts w:ascii="Arial" w:eastAsia="Arial" w:hAnsi="Arial" w:cs="Arial"/>
      <w:kern w:val="0"/>
      <w:lang w:eastAsia="en-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A7CAF"/>
    <w:pPr>
      <w:ind w:left="720"/>
      <w:contextualSpacing/>
    </w:pPr>
  </w:style>
  <w:style w:type="paragraph" w:styleId="NormalWeb">
    <w:name w:val="Normal (Web)"/>
    <w:basedOn w:val="Normal"/>
    <w:uiPriority w:val="99"/>
    <w:semiHidden/>
    <w:unhideWhenUsed/>
    <w:rsid w:val="0002066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3292455">
      <w:bodyDiv w:val="1"/>
      <w:marLeft w:val="0"/>
      <w:marRight w:val="0"/>
      <w:marTop w:val="0"/>
      <w:marBottom w:val="0"/>
      <w:divBdr>
        <w:top w:val="none" w:sz="0" w:space="0" w:color="auto"/>
        <w:left w:val="none" w:sz="0" w:space="0" w:color="auto"/>
        <w:bottom w:val="none" w:sz="0" w:space="0" w:color="auto"/>
        <w:right w:val="none" w:sz="0" w:space="0" w:color="auto"/>
      </w:divBdr>
    </w:div>
    <w:div w:id="107180529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619</Words>
  <Characters>3534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Shivani Kapoor</dc:creator>
  <cp:keywords/>
  <dc:description/>
  <cp:lastModifiedBy>Shyam Babu</cp:lastModifiedBy>
  <cp:revision>2</cp:revision>
  <dcterms:created xsi:type="dcterms:W3CDTF">2026-09-30T08:58:00Z</dcterms:created>
  <dcterms:modified xsi:type="dcterms:W3CDTF">2026-09-30T08:58:00Z</dcterms:modified>
</cp:coreProperties>
</file>