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C57" w:rsidRPr="00E4014B" w:rsidRDefault="00A61BAB" w:rsidP="00117C57">
      <w:pPr>
        <w:pStyle w:val="Titel"/>
        <w:rPr>
          <w:rFonts w:ascii="Tahoma" w:hAnsi="Tahoma" w:cs="Tahoma"/>
          <w:lang w:val="en-US"/>
        </w:rPr>
      </w:pPr>
      <w:r w:rsidRPr="00E4014B">
        <w:rPr>
          <w:rFonts w:ascii="Tahoma" w:hAnsi="Tahoma" w:cs="Tahoma"/>
          <w:lang w:val="en-US"/>
        </w:rPr>
        <w:t>Modern Design</w:t>
      </w:r>
    </w:p>
    <w:p w:rsidR="00A61BAB" w:rsidRPr="00E4014B" w:rsidRDefault="00A61BAB" w:rsidP="00A61BAB">
      <w:pPr>
        <w:pStyle w:val="berschrift1"/>
        <w:rPr>
          <w:rFonts w:ascii="Tahoma" w:hAnsi="Tahoma" w:cs="Tahoma"/>
          <w:lang w:val="en-US"/>
        </w:rPr>
      </w:pPr>
      <w:r w:rsidRPr="00E4014B">
        <w:rPr>
          <w:rFonts w:ascii="Tahoma" w:hAnsi="Tahoma" w:cs="Tahoma"/>
          <w:lang w:val="en-US"/>
        </w:rPr>
        <w:t>Visual Design</w:t>
      </w:r>
    </w:p>
    <w:p w:rsidR="00117C57" w:rsidRPr="00E4014B" w:rsidRDefault="00117C57" w:rsidP="00117C57">
      <w:pPr>
        <w:rPr>
          <w:rFonts w:ascii="Tahoma" w:hAnsi="Tahoma" w:cs="Tahoma"/>
          <w:lang w:val="en-US"/>
        </w:rPr>
      </w:pPr>
      <w:r w:rsidRPr="00E4014B">
        <w:rPr>
          <w:rFonts w:ascii="Tahoma" w:hAnsi="Tahoma" w:cs="Tahoma"/>
          <w:lang w:val="en-US"/>
        </w:rPr>
        <w:t xml:space="preserve">(n.) the aesthetic appeal </w:t>
      </w:r>
      <w:r w:rsidR="00554332" w:rsidRPr="00E4014B">
        <w:rPr>
          <w:rFonts w:ascii="Tahoma" w:hAnsi="Tahoma" w:cs="Tahoma"/>
          <w:lang w:val="en-US"/>
        </w:rPr>
        <w:t>or look-and-feel aspect of a tech product, or</w:t>
      </w:r>
    </w:p>
    <w:p w:rsidR="00117C57" w:rsidRPr="00E4014B" w:rsidRDefault="00117C57" w:rsidP="00117C57">
      <w:pPr>
        <w:rPr>
          <w:rFonts w:ascii="Tahoma" w:hAnsi="Tahoma" w:cs="Tahoma"/>
          <w:lang w:val="en-US"/>
        </w:rPr>
      </w:pPr>
      <w:r w:rsidRPr="00E4014B">
        <w:rPr>
          <w:rFonts w:ascii="Tahoma" w:hAnsi="Tahoma" w:cs="Tahoma"/>
          <w:lang w:val="en-US"/>
        </w:rPr>
        <w:t xml:space="preserve">(n.) the process of improving user experiences while interacting with a tech product through the use of </w:t>
      </w:r>
      <w:r w:rsidR="00554332" w:rsidRPr="00E4014B">
        <w:rPr>
          <w:rFonts w:ascii="Tahoma" w:hAnsi="Tahoma" w:cs="Tahoma"/>
          <w:lang w:val="en-US"/>
        </w:rPr>
        <w:t>pictograms</w:t>
      </w:r>
      <w:r w:rsidRPr="00E4014B">
        <w:rPr>
          <w:rFonts w:ascii="Tahoma" w:hAnsi="Tahoma" w:cs="Tahoma"/>
          <w:lang w:val="en-US"/>
        </w:rPr>
        <w:t>, color</w:t>
      </w:r>
      <w:r w:rsidR="00554332" w:rsidRPr="00E4014B">
        <w:rPr>
          <w:rFonts w:ascii="Tahoma" w:hAnsi="Tahoma" w:cs="Tahoma"/>
          <w:lang w:val="en-US"/>
        </w:rPr>
        <w:t>s</w:t>
      </w:r>
      <w:r w:rsidRPr="00E4014B">
        <w:rPr>
          <w:rFonts w:ascii="Tahoma" w:hAnsi="Tahoma" w:cs="Tahoma"/>
          <w:lang w:val="en-US"/>
        </w:rPr>
        <w:t xml:space="preserve">, shapes, </w:t>
      </w:r>
      <w:r w:rsidR="00554332" w:rsidRPr="00E4014B">
        <w:rPr>
          <w:rFonts w:ascii="Tahoma" w:hAnsi="Tahoma" w:cs="Tahoma"/>
          <w:lang w:val="en-US"/>
        </w:rPr>
        <w:t xml:space="preserve">and </w:t>
      </w:r>
      <w:r w:rsidRPr="00E4014B">
        <w:rPr>
          <w:rFonts w:ascii="Tahoma" w:hAnsi="Tahoma" w:cs="Tahoma"/>
          <w:lang w:val="en-US"/>
        </w:rPr>
        <w:t>typography</w:t>
      </w:r>
    </w:p>
    <w:p w:rsidR="00E11065" w:rsidRPr="00E4014B" w:rsidRDefault="00E11065" w:rsidP="00117C57">
      <w:pPr>
        <w:rPr>
          <w:rFonts w:ascii="Tahoma" w:hAnsi="Tahoma" w:cs="Tahoma"/>
          <w:lang w:val="en-US"/>
        </w:rPr>
      </w:pPr>
      <w:r w:rsidRPr="00E4014B">
        <w:rPr>
          <w:rFonts w:ascii="Tahoma" w:hAnsi="Tahoma" w:cs="Tahoma"/>
          <w:lang w:val="en-US"/>
        </w:rPr>
        <w:t>T</w:t>
      </w:r>
      <w:r w:rsidR="00A52E39" w:rsidRPr="00E4014B">
        <w:rPr>
          <w:rFonts w:ascii="Tahoma" w:hAnsi="Tahoma" w:cs="Tahoma"/>
          <w:lang w:val="en-US"/>
        </w:rPr>
        <w:t>o have a clearer insight of</w:t>
      </w:r>
      <w:r w:rsidRPr="00E4014B">
        <w:rPr>
          <w:rFonts w:ascii="Tahoma" w:hAnsi="Tahoma" w:cs="Tahoma"/>
          <w:lang w:val="en-US"/>
        </w:rPr>
        <w:t xml:space="preserve"> </w:t>
      </w:r>
      <w:r w:rsidR="00A52E39" w:rsidRPr="00E4014B">
        <w:rPr>
          <w:rFonts w:ascii="Tahoma" w:hAnsi="Tahoma" w:cs="Tahoma"/>
          <w:lang w:val="en-US"/>
        </w:rPr>
        <w:t xml:space="preserve">what </w:t>
      </w:r>
      <w:r w:rsidRPr="00E4014B">
        <w:rPr>
          <w:rFonts w:ascii="Tahoma" w:hAnsi="Tahoma" w:cs="Tahoma"/>
          <w:lang w:val="en-US"/>
        </w:rPr>
        <w:t xml:space="preserve">modern visual design </w:t>
      </w:r>
      <w:r w:rsidR="00A52E39" w:rsidRPr="00E4014B">
        <w:rPr>
          <w:rFonts w:ascii="Tahoma" w:hAnsi="Tahoma" w:cs="Tahoma"/>
          <w:lang w:val="en-US"/>
        </w:rPr>
        <w:t>is</w:t>
      </w:r>
      <w:r w:rsidRPr="00E4014B">
        <w:rPr>
          <w:rFonts w:ascii="Tahoma" w:hAnsi="Tahoma" w:cs="Tahoma"/>
          <w:lang w:val="en-US"/>
        </w:rPr>
        <w:t>, let’s take a look</w:t>
      </w:r>
      <w:r w:rsidR="00A52E39" w:rsidRPr="00E4014B">
        <w:rPr>
          <w:rFonts w:ascii="Tahoma" w:hAnsi="Tahoma" w:cs="Tahoma"/>
          <w:lang w:val="en-US"/>
        </w:rPr>
        <w:t xml:space="preserve"> how Microsoft Windows’ User Interface evolved through 25 years, from 1995 to 2020, and see how you come to your own definition of modern visual design.</w:t>
      </w:r>
    </w:p>
    <w:p w:rsidR="00A61BAB" w:rsidRPr="00E4014B" w:rsidRDefault="00A61BAB" w:rsidP="00A61BAB">
      <w:pPr>
        <w:pStyle w:val="berschrift2"/>
        <w:rPr>
          <w:rFonts w:ascii="Tahoma" w:hAnsi="Tahoma" w:cs="Tahoma"/>
          <w:lang w:val="en-US"/>
        </w:rPr>
      </w:pPr>
      <w:r w:rsidRPr="00E4014B">
        <w:rPr>
          <w:rFonts w:ascii="Tahoma" w:hAnsi="Tahoma" w:cs="Tahoma"/>
          <w:lang w:val="en-US"/>
        </w:rPr>
        <w:t>Overall Style</w:t>
      </w:r>
    </w:p>
    <w:p w:rsidR="00117C57" w:rsidRPr="00E4014B" w:rsidRDefault="00A52E39" w:rsidP="00117C57">
      <w:pPr>
        <w:rPr>
          <w:rFonts w:ascii="Tahoma" w:hAnsi="Tahoma" w:cs="Tahoma"/>
          <w:lang w:val="en-US"/>
        </w:rPr>
      </w:pPr>
      <w:r w:rsidRPr="00E4014B">
        <w:rPr>
          <w:rFonts w:ascii="Tahoma" w:hAnsi="Tahoma" w:cs="Tahoma"/>
          <w:lang w:val="en-US"/>
        </w:rPr>
        <w:t xml:space="preserve">The overall style of the system </w:t>
      </w:r>
      <w:r w:rsidR="00D16206" w:rsidRPr="00E4014B">
        <w:rPr>
          <w:rFonts w:ascii="Tahoma" w:hAnsi="Tahoma" w:cs="Tahoma"/>
          <w:lang w:val="en-US"/>
        </w:rPr>
        <w:t>is responsible for</w:t>
      </w:r>
      <w:r w:rsidRPr="00E4014B">
        <w:rPr>
          <w:rFonts w:ascii="Tahoma" w:hAnsi="Tahoma" w:cs="Tahoma"/>
          <w:lang w:val="en-US"/>
        </w:rPr>
        <w:t xml:space="preserve"> giving the user the very first impressions </w:t>
      </w:r>
      <w:r w:rsidR="008A68D0" w:rsidRPr="00E4014B">
        <w:rPr>
          <w:rFonts w:ascii="Tahoma" w:hAnsi="Tahoma" w:cs="Tahoma"/>
          <w:lang w:val="en-US"/>
        </w:rPr>
        <w:t xml:space="preserve">as well as </w:t>
      </w:r>
      <w:r w:rsidRPr="00E4014B">
        <w:rPr>
          <w:rFonts w:ascii="Tahoma" w:hAnsi="Tahoma" w:cs="Tahoma"/>
          <w:lang w:val="en-US"/>
        </w:rPr>
        <w:t xml:space="preserve">influencing the vibe of the whole system. </w:t>
      </w:r>
      <w:r w:rsidR="008A68D0" w:rsidRPr="00E4014B">
        <w:rPr>
          <w:rFonts w:ascii="Tahoma" w:hAnsi="Tahoma" w:cs="Tahoma"/>
          <w:lang w:val="en-US"/>
        </w:rPr>
        <w:t>Wallpaper aside, the elements that are taken into consideration are the taskbar, the start menu, the title bar, and the menu buttons.</w:t>
      </w:r>
    </w:p>
    <w:p w:rsidR="00A61BAB" w:rsidRPr="00E4014B" w:rsidRDefault="00A61BAB" w:rsidP="00A61BAB">
      <w:pPr>
        <w:pStyle w:val="berschrift3"/>
        <w:rPr>
          <w:rFonts w:ascii="Tahoma" w:hAnsi="Tahoma" w:cs="Tahoma"/>
          <w:lang w:val="en-US"/>
        </w:rPr>
      </w:pPr>
      <w:r w:rsidRPr="00E4014B">
        <w:rPr>
          <w:rFonts w:ascii="Tahoma" w:hAnsi="Tahoma" w:cs="Tahoma"/>
          <w:lang w:val="en-US"/>
        </w:rPr>
        <w:t>Windows 95</w:t>
      </w:r>
      <w:r w:rsidR="008A68D0" w:rsidRPr="00E4014B">
        <w:rPr>
          <w:rFonts w:ascii="Tahoma" w:hAnsi="Tahoma" w:cs="Tahoma"/>
          <w:lang w:val="en-US"/>
        </w:rPr>
        <w:t xml:space="preserve"> (1995)</w:t>
      </w:r>
    </w:p>
    <w:p w:rsidR="008A68D0" w:rsidRPr="00E4014B" w:rsidRDefault="008A68D0" w:rsidP="008A68D0">
      <w:pPr>
        <w:rPr>
          <w:rFonts w:ascii="Tahoma" w:hAnsi="Tahoma" w:cs="Tahoma"/>
          <w:lang w:val="en-US"/>
        </w:rPr>
      </w:pPr>
      <w:r w:rsidRPr="00E4014B">
        <w:rPr>
          <w:rFonts w:ascii="Tahoma" w:hAnsi="Tahoma" w:cs="Tahoma"/>
          <w:noProof/>
          <w:lang w:eastAsia="de-DE"/>
        </w:rPr>
        <w:drawing>
          <wp:inline distT="0" distB="0" distL="0" distR="0" wp14:anchorId="10E14A3D" wp14:editId="2DE9C04E">
            <wp:extent cx="2160000" cy="2160000"/>
            <wp:effectExtent l="0" t="0" r="0" b="0"/>
            <wp:docPr id="1" name="Grafik 1" descr="C:\Users\tnguyen\AppData\Local\Microsoft\Windows\INetCache\Content.Word\overall-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nguyen\AppData\Local\Microsoft\Windows\INetCache\Content.Word\overall-9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14B" w:rsidRDefault="007A1AC6" w:rsidP="00B372CB">
      <w:pPr>
        <w:rPr>
          <w:rFonts w:ascii="Tahoma" w:hAnsi="Tahoma" w:cs="Tahoma"/>
          <w:lang w:val="en-US"/>
        </w:rPr>
      </w:pPr>
      <w:r w:rsidRPr="00E4014B">
        <w:rPr>
          <w:rFonts w:ascii="Tahoma" w:hAnsi="Tahoma" w:cs="Tahoma"/>
          <w:lang w:val="en-US"/>
        </w:rPr>
        <w:t>Windows 95 was the first operating system from Microsoft to feature the Start button</w:t>
      </w:r>
      <w:r w:rsidR="003A19BC" w:rsidRPr="00E4014B">
        <w:rPr>
          <w:rFonts w:ascii="Tahoma" w:hAnsi="Tahoma" w:cs="Tahoma"/>
          <w:lang w:val="en-US"/>
        </w:rPr>
        <w:t xml:space="preserve"> </w:t>
      </w:r>
      <w:r w:rsidR="003A19BC" w:rsidRPr="00E4014B">
        <w:rPr>
          <w:rFonts w:ascii="Tahoma" w:hAnsi="Tahoma" w:cs="Tahoma"/>
          <w:lang w:val="en-US"/>
        </w:rPr>
        <w:t>on the bottom left corner of the screen</w:t>
      </w:r>
      <w:r w:rsidRPr="00E4014B">
        <w:rPr>
          <w:rFonts w:ascii="Tahoma" w:hAnsi="Tahoma" w:cs="Tahoma"/>
          <w:lang w:val="en-US"/>
        </w:rPr>
        <w:t xml:space="preserve"> to call out the Start menu</w:t>
      </w:r>
      <w:r w:rsidR="003A19BC" w:rsidRPr="00E4014B">
        <w:rPr>
          <w:rFonts w:ascii="Tahoma" w:hAnsi="Tahoma" w:cs="Tahoma"/>
          <w:lang w:val="en-US"/>
        </w:rPr>
        <w:t xml:space="preserve">. </w:t>
      </w:r>
      <w:r w:rsidR="00923EBC" w:rsidRPr="00E4014B">
        <w:rPr>
          <w:rFonts w:ascii="Tahoma" w:hAnsi="Tahoma" w:cs="Tahoma"/>
          <w:lang w:val="en-US"/>
        </w:rPr>
        <w:t>The overall look-and-feel is clean-cut and very similar to the other operating systems introduced in the same de</w:t>
      </w:r>
      <w:r w:rsidR="006F61D9">
        <w:rPr>
          <w:rFonts w:ascii="Tahoma" w:hAnsi="Tahoma" w:cs="Tahoma"/>
          <w:lang w:val="en-US"/>
        </w:rPr>
        <w:t>cade. It feature</w:t>
      </w:r>
      <w:r w:rsidR="00B372CB">
        <w:rPr>
          <w:rFonts w:ascii="Tahoma" w:hAnsi="Tahoma" w:cs="Tahoma"/>
          <w:lang w:val="en-US"/>
        </w:rPr>
        <w:t>d</w:t>
      </w:r>
      <w:r w:rsidR="006F61D9">
        <w:rPr>
          <w:rFonts w:ascii="Tahoma" w:hAnsi="Tahoma" w:cs="Tahoma"/>
          <w:lang w:val="en-US"/>
        </w:rPr>
        <w:t xml:space="preserve"> </w:t>
      </w:r>
      <w:r w:rsidR="00B372CB">
        <w:rPr>
          <w:rFonts w:ascii="Tahoma" w:hAnsi="Tahoma" w:cs="Tahoma"/>
          <w:lang w:val="en-US"/>
        </w:rPr>
        <w:t>edgy and angular elements</w:t>
      </w:r>
      <w:r w:rsidR="00B372CB">
        <w:rPr>
          <w:rFonts w:ascii="Tahoma" w:hAnsi="Tahoma" w:cs="Tahoma"/>
          <w:lang w:val="en-US"/>
        </w:rPr>
        <w:t xml:space="preserve"> with </w:t>
      </w:r>
      <w:r w:rsidR="006F61D9">
        <w:rPr>
          <w:rFonts w:ascii="Tahoma" w:hAnsi="Tahoma" w:cs="Tahoma"/>
          <w:lang w:val="en-US"/>
        </w:rPr>
        <w:t>c</w:t>
      </w:r>
      <w:r w:rsidR="00E4014B" w:rsidRPr="00E4014B">
        <w:rPr>
          <w:rFonts w:ascii="Tahoma" w:hAnsi="Tahoma" w:cs="Tahoma"/>
          <w:lang w:val="en-US"/>
        </w:rPr>
        <w:t xml:space="preserve">lean </w:t>
      </w:r>
      <w:r w:rsidR="006F61D9">
        <w:rPr>
          <w:rFonts w:ascii="Tahoma" w:hAnsi="Tahoma" w:cs="Tahoma"/>
          <w:lang w:val="en-US"/>
        </w:rPr>
        <w:t>and</w:t>
      </w:r>
      <w:r w:rsidR="00E4014B" w:rsidRPr="00E4014B">
        <w:rPr>
          <w:rFonts w:ascii="Tahoma" w:hAnsi="Tahoma" w:cs="Tahoma"/>
          <w:lang w:val="en-US"/>
        </w:rPr>
        <w:t xml:space="preserve"> sharp </w:t>
      </w:r>
      <w:r w:rsidR="00923EBC" w:rsidRPr="00E4014B">
        <w:rPr>
          <w:rFonts w:ascii="Tahoma" w:hAnsi="Tahoma" w:cs="Tahoma"/>
          <w:lang w:val="en-US"/>
        </w:rPr>
        <w:t>emboss</w:t>
      </w:r>
      <w:r w:rsidR="00E4014B" w:rsidRPr="00E4014B">
        <w:rPr>
          <w:rFonts w:ascii="Tahoma" w:hAnsi="Tahoma" w:cs="Tahoma"/>
          <w:lang w:val="en-US"/>
        </w:rPr>
        <w:t>ment</w:t>
      </w:r>
      <w:r w:rsidR="006F61D9">
        <w:rPr>
          <w:rFonts w:ascii="Tahoma" w:hAnsi="Tahoma" w:cs="Tahoma"/>
          <w:lang w:val="en-US"/>
        </w:rPr>
        <w:t xml:space="preserve"> to create the illusion of depth</w:t>
      </w:r>
      <w:r w:rsidR="00B372CB">
        <w:rPr>
          <w:rFonts w:ascii="Tahoma" w:hAnsi="Tahoma" w:cs="Tahoma"/>
          <w:lang w:val="en-US"/>
        </w:rPr>
        <w:t xml:space="preserve">, </w:t>
      </w:r>
      <w:r w:rsidR="006F61D9">
        <w:rPr>
          <w:rFonts w:ascii="Tahoma" w:hAnsi="Tahoma" w:cs="Tahoma"/>
          <w:lang w:val="en-US"/>
        </w:rPr>
        <w:t>which le</w:t>
      </w:r>
      <w:r w:rsidR="00B372CB">
        <w:rPr>
          <w:rFonts w:ascii="Tahoma" w:hAnsi="Tahoma" w:cs="Tahoma"/>
          <w:lang w:val="en-US"/>
        </w:rPr>
        <w:t>d</w:t>
      </w:r>
      <w:r w:rsidR="006F61D9">
        <w:rPr>
          <w:rFonts w:ascii="Tahoma" w:hAnsi="Tahoma" w:cs="Tahoma"/>
          <w:lang w:val="en-US"/>
        </w:rPr>
        <w:t xml:space="preserve"> to the </w:t>
      </w:r>
      <w:r w:rsidR="00B372CB">
        <w:rPr>
          <w:rFonts w:ascii="Tahoma" w:hAnsi="Tahoma" w:cs="Tahoma"/>
          <w:lang w:val="en-US"/>
        </w:rPr>
        <w:t>very h</w:t>
      </w:r>
      <w:r w:rsidR="006F61D9">
        <w:rPr>
          <w:rFonts w:ascii="Tahoma" w:hAnsi="Tahoma" w:cs="Tahoma"/>
          <w:lang w:val="en-US"/>
        </w:rPr>
        <w:t>igh c</w:t>
      </w:r>
      <w:r w:rsidR="006F61D9" w:rsidRPr="00E4014B">
        <w:rPr>
          <w:rFonts w:ascii="Tahoma" w:hAnsi="Tahoma" w:cs="Tahoma"/>
          <w:lang w:val="en-US"/>
        </w:rPr>
        <w:t>ontrast between active and inactive elements</w:t>
      </w:r>
      <w:r w:rsidR="00B372CB">
        <w:rPr>
          <w:rFonts w:ascii="Tahoma" w:hAnsi="Tahoma" w:cs="Tahoma"/>
          <w:lang w:val="en-US"/>
        </w:rPr>
        <w:t>.</w:t>
      </w:r>
    </w:p>
    <w:p w:rsidR="00B372CB" w:rsidRDefault="00B372CB" w:rsidP="00B372CB">
      <w:pPr>
        <w:pStyle w:val="Listenabsatz"/>
        <w:numPr>
          <w:ilvl w:val="0"/>
          <w:numId w:val="3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Edgy and angular shapes</w:t>
      </w:r>
    </w:p>
    <w:p w:rsidR="00B372CB" w:rsidRDefault="00B372CB" w:rsidP="00B372CB">
      <w:pPr>
        <w:pStyle w:val="Listenabsatz"/>
        <w:numPr>
          <w:ilvl w:val="0"/>
          <w:numId w:val="3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Clean and sharp embossment</w:t>
      </w:r>
    </w:p>
    <w:p w:rsidR="00B372CB" w:rsidRDefault="00B372CB" w:rsidP="00B372CB">
      <w:pPr>
        <w:pStyle w:val="Listenabsatz"/>
        <w:numPr>
          <w:ilvl w:val="0"/>
          <w:numId w:val="3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Illusion of depth</w:t>
      </w:r>
    </w:p>
    <w:p w:rsidR="00B372CB" w:rsidRPr="00B372CB" w:rsidRDefault="00B372CB" w:rsidP="00B372CB">
      <w:pPr>
        <w:pStyle w:val="Listenabsatz"/>
        <w:numPr>
          <w:ilvl w:val="0"/>
          <w:numId w:val="3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High to Very high contrast</w:t>
      </w:r>
    </w:p>
    <w:p w:rsidR="00A61BAB" w:rsidRPr="00E4014B" w:rsidRDefault="00A61BAB" w:rsidP="00A61BAB">
      <w:pPr>
        <w:pStyle w:val="berschrift3"/>
        <w:rPr>
          <w:rFonts w:ascii="Tahoma" w:hAnsi="Tahoma" w:cs="Tahoma"/>
          <w:lang w:val="en-US"/>
        </w:rPr>
      </w:pPr>
      <w:r w:rsidRPr="00E4014B">
        <w:rPr>
          <w:rFonts w:ascii="Tahoma" w:hAnsi="Tahoma" w:cs="Tahoma"/>
          <w:lang w:val="en-US"/>
        </w:rPr>
        <w:lastRenderedPageBreak/>
        <w:t>Windows XP</w:t>
      </w:r>
      <w:r w:rsidR="008A68D0" w:rsidRPr="00E4014B">
        <w:rPr>
          <w:rFonts w:ascii="Tahoma" w:hAnsi="Tahoma" w:cs="Tahoma"/>
          <w:lang w:val="en-US"/>
        </w:rPr>
        <w:t xml:space="preserve"> (2001)</w:t>
      </w:r>
    </w:p>
    <w:p w:rsidR="008A68D0" w:rsidRPr="00E4014B" w:rsidRDefault="008A68D0" w:rsidP="008A68D0">
      <w:pPr>
        <w:rPr>
          <w:rFonts w:ascii="Tahoma" w:hAnsi="Tahoma" w:cs="Tahoma"/>
          <w:lang w:val="en-US"/>
        </w:rPr>
      </w:pPr>
      <w:r w:rsidRPr="00E4014B">
        <w:rPr>
          <w:rFonts w:ascii="Tahoma" w:hAnsi="Tahoma" w:cs="Tahoma"/>
          <w:noProof/>
          <w:lang w:eastAsia="de-DE"/>
        </w:rPr>
        <w:drawing>
          <wp:inline distT="0" distB="0" distL="0" distR="0">
            <wp:extent cx="2160000" cy="2160000"/>
            <wp:effectExtent l="0" t="0" r="0" b="0"/>
            <wp:docPr id="2" name="Grafik 2" descr="C:\Users\tnguyen\AppData\Local\Microsoft\Windows\INetCache\Content.Word\overall-x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nguyen\AppData\Local\Microsoft\Windows\INetCache\Content.Word\overall-x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DA3" w:rsidRDefault="00E4014B" w:rsidP="00B372CB">
      <w:pPr>
        <w:rPr>
          <w:rFonts w:ascii="Tahoma" w:hAnsi="Tahoma" w:cs="Tahoma"/>
          <w:lang w:val="en-US"/>
        </w:rPr>
      </w:pPr>
      <w:r w:rsidRPr="00E4014B">
        <w:rPr>
          <w:rFonts w:ascii="Tahoma" w:hAnsi="Tahoma" w:cs="Tahoma"/>
          <w:lang w:val="en-US"/>
        </w:rPr>
        <w:t>Windows</w:t>
      </w:r>
      <w:r w:rsidR="00101DA3">
        <w:rPr>
          <w:rFonts w:ascii="Tahoma" w:hAnsi="Tahoma" w:cs="Tahoma"/>
          <w:lang w:val="en-US"/>
        </w:rPr>
        <w:t xml:space="preserve"> XP (stands for </w:t>
      </w:r>
      <w:proofErr w:type="spellStart"/>
      <w:r w:rsidR="00101DA3">
        <w:rPr>
          <w:rFonts w:ascii="Tahoma" w:hAnsi="Tahoma" w:cs="Tahoma"/>
          <w:lang w:val="en-US"/>
        </w:rPr>
        <w:t>eXP</w:t>
      </w:r>
      <w:r w:rsidRPr="00E4014B">
        <w:rPr>
          <w:rFonts w:ascii="Tahoma" w:hAnsi="Tahoma" w:cs="Tahoma"/>
          <w:lang w:val="en-US"/>
        </w:rPr>
        <w:t>erience</w:t>
      </w:r>
      <w:proofErr w:type="spellEnd"/>
      <w:r w:rsidRPr="00E4014B">
        <w:rPr>
          <w:rFonts w:ascii="Tahoma" w:hAnsi="Tahoma" w:cs="Tahoma"/>
          <w:lang w:val="en-US"/>
        </w:rPr>
        <w:t>) was the most widely used operating system until August 2012 (</w:t>
      </w:r>
      <w:hyperlink r:id="rId7" w:history="1">
        <w:r w:rsidRPr="00E4014B">
          <w:rPr>
            <w:rStyle w:val="Hyperlink"/>
            <w:rFonts w:ascii="Tahoma" w:hAnsi="Tahoma" w:cs="Tahoma"/>
            <w:lang w:val="en-US"/>
          </w:rPr>
          <w:t>source</w:t>
        </w:r>
      </w:hyperlink>
      <w:r w:rsidRPr="00E4014B">
        <w:rPr>
          <w:rFonts w:ascii="Tahoma" w:hAnsi="Tahoma" w:cs="Tahoma"/>
          <w:lang w:val="en-US"/>
        </w:rPr>
        <w:t>)</w:t>
      </w:r>
      <w:r>
        <w:rPr>
          <w:rFonts w:ascii="Tahoma" w:hAnsi="Tahoma" w:cs="Tahoma"/>
          <w:lang w:val="en-US"/>
        </w:rPr>
        <w:t xml:space="preserve">, featuring a more </w:t>
      </w:r>
      <w:r w:rsidR="00101DA3">
        <w:rPr>
          <w:rFonts w:ascii="Tahoma" w:hAnsi="Tahoma" w:cs="Tahoma"/>
          <w:lang w:val="en-US"/>
        </w:rPr>
        <w:t>polished visual style that set it apart from every other op</w:t>
      </w:r>
      <w:r w:rsidR="00B372CB">
        <w:rPr>
          <w:rFonts w:ascii="Tahoma" w:hAnsi="Tahoma" w:cs="Tahoma"/>
          <w:lang w:val="en-US"/>
        </w:rPr>
        <w:t>erating system at the same time. The user interface introduced an</w:t>
      </w:r>
      <w:r w:rsidR="00B372CB">
        <w:rPr>
          <w:rFonts w:ascii="Tahoma" w:hAnsi="Tahoma" w:cs="Tahoma"/>
          <w:lang w:val="en-US"/>
        </w:rPr>
        <w:t xml:space="preserve"> increased use of </w:t>
      </w:r>
      <w:r w:rsidR="00B372CB">
        <w:rPr>
          <w:rFonts w:ascii="Tahoma" w:hAnsi="Tahoma" w:cs="Tahoma"/>
          <w:lang w:val="en-US"/>
        </w:rPr>
        <w:t xml:space="preserve">soft </w:t>
      </w:r>
      <w:r w:rsidR="00B372CB">
        <w:rPr>
          <w:rFonts w:ascii="Tahoma" w:hAnsi="Tahoma" w:cs="Tahoma"/>
          <w:lang w:val="en-US"/>
        </w:rPr>
        <w:t>gradients and shadows</w:t>
      </w:r>
      <w:r w:rsidR="00B372CB">
        <w:rPr>
          <w:rFonts w:ascii="Tahoma" w:hAnsi="Tahoma" w:cs="Tahoma"/>
          <w:lang w:val="en-US"/>
        </w:rPr>
        <w:t>, which helped to render s</w:t>
      </w:r>
      <w:r w:rsidR="006F61D9">
        <w:rPr>
          <w:rFonts w:ascii="Tahoma" w:hAnsi="Tahoma" w:cs="Tahoma"/>
          <w:lang w:val="en-US"/>
        </w:rPr>
        <w:t>ofter embossment</w:t>
      </w:r>
      <w:r w:rsidR="00B372CB">
        <w:rPr>
          <w:rFonts w:ascii="Tahoma" w:hAnsi="Tahoma" w:cs="Tahoma"/>
          <w:lang w:val="en-US"/>
        </w:rPr>
        <w:t xml:space="preserve"> and a more subtle and natural illusion of depth. The corners were moderately rounded</w:t>
      </w:r>
      <w:r w:rsidR="00372BA5">
        <w:rPr>
          <w:rFonts w:ascii="Tahoma" w:hAnsi="Tahoma" w:cs="Tahoma"/>
          <w:lang w:val="en-US"/>
        </w:rPr>
        <w:t>, and the colors were more vivid and dynamic compared to those of its ascendants.</w:t>
      </w:r>
    </w:p>
    <w:p w:rsidR="00372BA5" w:rsidRDefault="00372BA5" w:rsidP="00372BA5">
      <w:pPr>
        <w:pStyle w:val="Listenabsatz"/>
        <w:numPr>
          <w:ilvl w:val="0"/>
          <w:numId w:val="4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Moderately rounded shapes</w:t>
      </w:r>
    </w:p>
    <w:p w:rsidR="00372BA5" w:rsidRDefault="00372BA5" w:rsidP="00372BA5">
      <w:pPr>
        <w:pStyle w:val="Listenabsatz"/>
        <w:numPr>
          <w:ilvl w:val="0"/>
          <w:numId w:val="4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Softer and more natural embossment</w:t>
      </w:r>
    </w:p>
    <w:p w:rsidR="00372BA5" w:rsidRDefault="00372BA5" w:rsidP="00372BA5">
      <w:pPr>
        <w:pStyle w:val="Listenabsatz"/>
        <w:numPr>
          <w:ilvl w:val="0"/>
          <w:numId w:val="4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M</w:t>
      </w:r>
      <w:r>
        <w:rPr>
          <w:rFonts w:ascii="Tahoma" w:hAnsi="Tahoma" w:cs="Tahoma"/>
          <w:lang w:val="en-US"/>
        </w:rPr>
        <w:t>ore subtle and natural illusion of depth</w:t>
      </w:r>
    </w:p>
    <w:p w:rsidR="00372BA5" w:rsidRDefault="00372BA5" w:rsidP="00372BA5">
      <w:pPr>
        <w:pStyle w:val="Listenabsatz"/>
        <w:numPr>
          <w:ilvl w:val="0"/>
          <w:numId w:val="4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I</w:t>
      </w:r>
      <w:r>
        <w:rPr>
          <w:rFonts w:ascii="Tahoma" w:hAnsi="Tahoma" w:cs="Tahoma"/>
          <w:lang w:val="en-US"/>
        </w:rPr>
        <w:t>ncreased use of soft gradients and shadows</w:t>
      </w:r>
    </w:p>
    <w:p w:rsidR="00F34609" w:rsidRPr="00372BA5" w:rsidRDefault="003E1DD8" w:rsidP="00372BA5">
      <w:pPr>
        <w:pStyle w:val="Listenabsatz"/>
        <w:numPr>
          <w:ilvl w:val="0"/>
          <w:numId w:val="4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Reasonable contrast</w:t>
      </w:r>
    </w:p>
    <w:p w:rsidR="00A61BAB" w:rsidRPr="00E4014B" w:rsidRDefault="00A61BAB" w:rsidP="00A61BAB">
      <w:pPr>
        <w:pStyle w:val="berschrift3"/>
        <w:rPr>
          <w:rFonts w:ascii="Tahoma" w:hAnsi="Tahoma" w:cs="Tahoma"/>
          <w:lang w:val="en-US"/>
        </w:rPr>
      </w:pPr>
      <w:r w:rsidRPr="00E4014B">
        <w:rPr>
          <w:rFonts w:ascii="Tahoma" w:hAnsi="Tahoma" w:cs="Tahoma"/>
          <w:lang w:val="en-US"/>
        </w:rPr>
        <w:t>Windows Vista</w:t>
      </w:r>
      <w:r w:rsidR="008A68D0" w:rsidRPr="00E4014B">
        <w:rPr>
          <w:rFonts w:ascii="Tahoma" w:hAnsi="Tahoma" w:cs="Tahoma"/>
          <w:lang w:val="en-US"/>
        </w:rPr>
        <w:t xml:space="preserve"> (2006)</w:t>
      </w:r>
    </w:p>
    <w:p w:rsidR="008A68D0" w:rsidRDefault="008A68D0" w:rsidP="008A68D0">
      <w:pPr>
        <w:rPr>
          <w:rFonts w:ascii="Tahoma" w:hAnsi="Tahoma" w:cs="Tahoma"/>
          <w:lang w:val="en-US"/>
        </w:rPr>
      </w:pPr>
      <w:r w:rsidRPr="00E4014B">
        <w:rPr>
          <w:rFonts w:ascii="Tahoma" w:hAnsi="Tahoma" w:cs="Tahoma"/>
          <w:noProof/>
          <w:lang w:eastAsia="de-DE"/>
        </w:rPr>
        <w:drawing>
          <wp:inline distT="0" distB="0" distL="0" distR="0">
            <wp:extent cx="2160000" cy="2160000"/>
            <wp:effectExtent l="0" t="0" r="0" b="0"/>
            <wp:docPr id="3" name="Grafik 3" descr="C:\Users\tnguyen\AppData\Local\Microsoft\Windows\INetCache\Content.Word\overall-vi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nguyen\AppData\Local\Microsoft\Windows\INetCache\Content.Word\overall-vist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B9C" w:rsidRDefault="00FA5B9C" w:rsidP="008A68D0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Windows Vista was a complete redesign </w:t>
      </w:r>
      <w:r w:rsidR="00F34609">
        <w:rPr>
          <w:rFonts w:ascii="Tahoma" w:hAnsi="Tahoma" w:cs="Tahoma"/>
          <w:lang w:val="en-US"/>
        </w:rPr>
        <w:t>from its ascendant, Windows XP, which introduced a new design system called “Aero” with a glossier visual appearance</w:t>
      </w:r>
      <w:r w:rsidR="0069318A">
        <w:rPr>
          <w:rFonts w:ascii="Tahoma" w:hAnsi="Tahoma" w:cs="Tahoma"/>
          <w:lang w:val="en-US"/>
        </w:rPr>
        <w:t xml:space="preserve"> and classier built-in animation/transitions</w:t>
      </w:r>
      <w:r w:rsidR="00F34609">
        <w:rPr>
          <w:rFonts w:ascii="Tahoma" w:hAnsi="Tahoma" w:cs="Tahoma"/>
          <w:lang w:val="en-US"/>
        </w:rPr>
        <w:t xml:space="preserve">. </w:t>
      </w:r>
      <w:r w:rsidR="003E1DD8">
        <w:rPr>
          <w:rFonts w:ascii="Tahoma" w:hAnsi="Tahoma" w:cs="Tahoma"/>
          <w:lang w:val="en-US"/>
        </w:rPr>
        <w:t>This design system featured:</w:t>
      </w:r>
    </w:p>
    <w:p w:rsidR="00F34609" w:rsidRDefault="00F34609" w:rsidP="00F34609">
      <w:pPr>
        <w:pStyle w:val="Listenabsatz"/>
        <w:numPr>
          <w:ilvl w:val="0"/>
          <w:numId w:val="4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R</w:t>
      </w:r>
      <w:r>
        <w:rPr>
          <w:rFonts w:ascii="Tahoma" w:hAnsi="Tahoma" w:cs="Tahoma"/>
          <w:lang w:val="en-US"/>
        </w:rPr>
        <w:t>ounded shapes</w:t>
      </w:r>
    </w:p>
    <w:p w:rsidR="00F34609" w:rsidRDefault="00F34609" w:rsidP="00F34609">
      <w:pPr>
        <w:pStyle w:val="Listenabsatz"/>
        <w:numPr>
          <w:ilvl w:val="0"/>
          <w:numId w:val="4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Glossy</w:t>
      </w:r>
      <w:r>
        <w:rPr>
          <w:rFonts w:ascii="Tahoma" w:hAnsi="Tahoma" w:cs="Tahoma"/>
          <w:lang w:val="en-US"/>
        </w:rPr>
        <w:t xml:space="preserve"> embossment</w:t>
      </w:r>
    </w:p>
    <w:p w:rsidR="00F34609" w:rsidRDefault="00F34609" w:rsidP="00F34609">
      <w:pPr>
        <w:pStyle w:val="Listenabsatz"/>
        <w:numPr>
          <w:ilvl w:val="0"/>
          <w:numId w:val="4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Increased use </w:t>
      </w:r>
      <w:r w:rsidR="0069318A">
        <w:rPr>
          <w:rFonts w:ascii="Tahoma" w:hAnsi="Tahoma" w:cs="Tahoma"/>
          <w:lang w:val="en-US"/>
        </w:rPr>
        <w:t>of</w:t>
      </w:r>
      <w:r>
        <w:rPr>
          <w:rFonts w:ascii="Tahoma" w:hAnsi="Tahoma" w:cs="Tahoma"/>
          <w:lang w:val="en-US"/>
        </w:rPr>
        <w:t xml:space="preserve"> shadows</w:t>
      </w:r>
      <w:r w:rsidR="0069318A">
        <w:rPr>
          <w:rFonts w:ascii="Tahoma" w:hAnsi="Tahoma" w:cs="Tahoma"/>
          <w:lang w:val="en-US"/>
        </w:rPr>
        <w:t xml:space="preserve"> and translucent effects</w:t>
      </w:r>
    </w:p>
    <w:p w:rsidR="003E1DD8" w:rsidRDefault="003E1DD8" w:rsidP="003E1DD8">
      <w:pPr>
        <w:pStyle w:val="Listenabsatz"/>
        <w:numPr>
          <w:ilvl w:val="0"/>
          <w:numId w:val="4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Subtle illusion of depth</w:t>
      </w:r>
      <w:r>
        <w:rPr>
          <w:rFonts w:ascii="Tahoma" w:hAnsi="Tahoma" w:cs="Tahoma"/>
          <w:lang w:val="en-US"/>
        </w:rPr>
        <w:t xml:space="preserve"> between windows </w:t>
      </w:r>
    </w:p>
    <w:p w:rsidR="003E1DD8" w:rsidRDefault="003E1DD8" w:rsidP="00F34609">
      <w:pPr>
        <w:pStyle w:val="Listenabsatz"/>
        <w:numPr>
          <w:ilvl w:val="0"/>
          <w:numId w:val="4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Moderate </w:t>
      </w:r>
      <w:r w:rsidR="0069318A">
        <w:rPr>
          <w:rFonts w:ascii="Tahoma" w:hAnsi="Tahoma" w:cs="Tahoma"/>
          <w:lang w:val="en-US"/>
        </w:rPr>
        <w:t>contrast</w:t>
      </w:r>
    </w:p>
    <w:p w:rsidR="0069318A" w:rsidRPr="00372BA5" w:rsidRDefault="0069318A" w:rsidP="00F34609">
      <w:pPr>
        <w:pStyle w:val="Listenabsatz"/>
        <w:numPr>
          <w:ilvl w:val="0"/>
          <w:numId w:val="4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Animations and transitions</w:t>
      </w:r>
    </w:p>
    <w:p w:rsidR="00F34609" w:rsidRPr="00E4014B" w:rsidRDefault="00F34609" w:rsidP="008A68D0">
      <w:pPr>
        <w:rPr>
          <w:rFonts w:ascii="Tahoma" w:hAnsi="Tahoma" w:cs="Tahoma"/>
          <w:lang w:val="en-US"/>
        </w:rPr>
      </w:pPr>
    </w:p>
    <w:p w:rsidR="00A61BAB" w:rsidRPr="00E4014B" w:rsidRDefault="00A61BAB" w:rsidP="00A61BAB">
      <w:pPr>
        <w:pStyle w:val="berschrift3"/>
        <w:rPr>
          <w:rFonts w:ascii="Tahoma" w:hAnsi="Tahoma" w:cs="Tahoma"/>
          <w:lang w:val="en-US"/>
        </w:rPr>
      </w:pPr>
      <w:r w:rsidRPr="00E4014B">
        <w:rPr>
          <w:rFonts w:ascii="Tahoma" w:hAnsi="Tahoma" w:cs="Tahoma"/>
          <w:lang w:val="en-US"/>
        </w:rPr>
        <w:t>Windows 10</w:t>
      </w:r>
      <w:r w:rsidR="008A68D0" w:rsidRPr="00E4014B">
        <w:rPr>
          <w:rFonts w:ascii="Tahoma" w:hAnsi="Tahoma" w:cs="Tahoma"/>
          <w:lang w:val="en-US"/>
        </w:rPr>
        <w:t xml:space="preserve"> (2015)</w:t>
      </w:r>
    </w:p>
    <w:p w:rsidR="00A61BAB" w:rsidRDefault="008A68D0" w:rsidP="00A61BAB">
      <w:pPr>
        <w:rPr>
          <w:rFonts w:ascii="Tahoma" w:hAnsi="Tahoma" w:cs="Tahoma"/>
          <w:lang w:val="en-US"/>
        </w:rPr>
      </w:pPr>
      <w:r w:rsidRPr="00E4014B">
        <w:rPr>
          <w:rFonts w:ascii="Tahoma" w:hAnsi="Tahoma" w:cs="Tahoma"/>
          <w:noProof/>
          <w:lang w:eastAsia="de-DE"/>
        </w:rPr>
        <w:drawing>
          <wp:inline distT="0" distB="0" distL="0" distR="0">
            <wp:extent cx="2160000" cy="2160000"/>
            <wp:effectExtent l="0" t="0" r="0" b="0"/>
            <wp:docPr id="4" name="Grafik 4" descr="C:\Users\tnguyen\AppData\Local\Microsoft\Windows\INetCache\Content.Word\overall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nguyen\AppData\Local\Microsoft\Windows\INetCache\Content.Word\overall-1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FC0" w:rsidRDefault="00A91FC0" w:rsidP="00A61BAB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Windows 10 is the most recent operating system version from Microsoft which aims at fusing the touch-based and traditional interactions. To adapt to such hybrid interactive purposes, the user interface, therefore, introduces a more spacey layout and bigger clickable (or touchable) areas. The visual design is simplified and minimalized to optimize user’s concentration on their </w:t>
      </w:r>
      <w:r w:rsidR="00C744EF">
        <w:rPr>
          <w:rFonts w:ascii="Tahoma" w:hAnsi="Tahoma" w:cs="Tahoma"/>
          <w:lang w:val="en-US"/>
        </w:rPr>
        <w:t>intention.</w:t>
      </w:r>
    </w:p>
    <w:p w:rsidR="00C744EF" w:rsidRDefault="00C744EF" w:rsidP="00C744EF">
      <w:pPr>
        <w:pStyle w:val="Listenabsatz"/>
        <w:numPr>
          <w:ilvl w:val="0"/>
          <w:numId w:val="4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Edgy and angular shapes</w:t>
      </w:r>
    </w:p>
    <w:p w:rsidR="00C744EF" w:rsidRDefault="00C744EF" w:rsidP="00C744EF">
      <w:pPr>
        <w:pStyle w:val="Listenabsatz"/>
        <w:numPr>
          <w:ilvl w:val="0"/>
          <w:numId w:val="4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No embossment</w:t>
      </w:r>
      <w:r w:rsidR="00463404">
        <w:rPr>
          <w:rFonts w:ascii="Tahoma" w:hAnsi="Tahoma" w:cs="Tahoma"/>
          <w:lang w:val="en-US"/>
        </w:rPr>
        <w:t>, flatter design</w:t>
      </w:r>
    </w:p>
    <w:p w:rsidR="00C744EF" w:rsidRDefault="00C744EF" w:rsidP="00C744EF">
      <w:pPr>
        <w:pStyle w:val="Listenabsatz"/>
        <w:numPr>
          <w:ilvl w:val="0"/>
          <w:numId w:val="4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Moderate to limited amount of</w:t>
      </w:r>
      <w:r>
        <w:rPr>
          <w:rFonts w:ascii="Tahoma" w:hAnsi="Tahoma" w:cs="Tahoma"/>
          <w:lang w:val="en-US"/>
        </w:rPr>
        <w:t xml:space="preserve"> shadows and translucent effects</w:t>
      </w:r>
    </w:p>
    <w:p w:rsidR="00C744EF" w:rsidRDefault="00C744EF" w:rsidP="00C744EF">
      <w:pPr>
        <w:pStyle w:val="Listenabsatz"/>
        <w:numPr>
          <w:ilvl w:val="0"/>
          <w:numId w:val="4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Subtle illusion of depth between windows </w:t>
      </w:r>
    </w:p>
    <w:p w:rsidR="00C744EF" w:rsidRDefault="00C744EF" w:rsidP="00C744EF">
      <w:pPr>
        <w:pStyle w:val="Listenabsatz"/>
        <w:numPr>
          <w:ilvl w:val="0"/>
          <w:numId w:val="4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Moderate contrast</w:t>
      </w:r>
    </w:p>
    <w:p w:rsidR="00C744EF" w:rsidRDefault="00C744EF" w:rsidP="00C744EF">
      <w:pPr>
        <w:pStyle w:val="Listenabsatz"/>
        <w:numPr>
          <w:ilvl w:val="0"/>
          <w:numId w:val="4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Subtle a</w:t>
      </w:r>
      <w:r>
        <w:rPr>
          <w:rFonts w:ascii="Tahoma" w:hAnsi="Tahoma" w:cs="Tahoma"/>
          <w:lang w:val="en-US"/>
        </w:rPr>
        <w:t>nimations and transitions</w:t>
      </w:r>
    </w:p>
    <w:p w:rsidR="00463404" w:rsidRDefault="00463404" w:rsidP="00C744EF">
      <w:pPr>
        <w:pStyle w:val="Listenabsatz"/>
        <w:numPr>
          <w:ilvl w:val="0"/>
          <w:numId w:val="4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More spacey layout, more negative space</w:t>
      </w:r>
    </w:p>
    <w:p w:rsidR="00463404" w:rsidRPr="00372BA5" w:rsidRDefault="00463404" w:rsidP="00C744EF">
      <w:pPr>
        <w:pStyle w:val="Listenabsatz"/>
        <w:numPr>
          <w:ilvl w:val="0"/>
          <w:numId w:val="4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Dark mode</w:t>
      </w:r>
    </w:p>
    <w:p w:rsidR="00C744EF" w:rsidRPr="00E4014B" w:rsidRDefault="00C744EF" w:rsidP="00A61BAB">
      <w:pPr>
        <w:rPr>
          <w:rFonts w:ascii="Tahoma" w:hAnsi="Tahoma" w:cs="Tahoma"/>
          <w:lang w:val="en-US"/>
        </w:rPr>
      </w:pPr>
    </w:p>
    <w:p w:rsidR="00A61BAB" w:rsidRPr="00E4014B" w:rsidRDefault="00A61BAB" w:rsidP="00A61BAB">
      <w:pPr>
        <w:pStyle w:val="berschrift2"/>
        <w:rPr>
          <w:rFonts w:ascii="Tahoma" w:hAnsi="Tahoma" w:cs="Tahoma"/>
          <w:lang w:val="en-US"/>
        </w:rPr>
      </w:pPr>
      <w:r w:rsidRPr="00E4014B">
        <w:rPr>
          <w:rFonts w:ascii="Tahoma" w:hAnsi="Tahoma" w:cs="Tahoma"/>
          <w:lang w:val="en-US"/>
        </w:rPr>
        <w:lastRenderedPageBreak/>
        <w:t>Logo &amp; Color Scheme</w:t>
      </w:r>
    </w:p>
    <w:p w:rsidR="00A61BAB" w:rsidRDefault="00A61BAB" w:rsidP="00A61BAB">
      <w:pPr>
        <w:pStyle w:val="berschrift3"/>
        <w:rPr>
          <w:rFonts w:ascii="Tahoma" w:hAnsi="Tahoma" w:cs="Tahoma"/>
          <w:lang w:val="en-US"/>
        </w:rPr>
      </w:pPr>
      <w:r w:rsidRPr="00E4014B">
        <w:rPr>
          <w:rFonts w:ascii="Tahoma" w:hAnsi="Tahoma" w:cs="Tahoma"/>
          <w:lang w:val="en-US"/>
        </w:rPr>
        <w:t>Windows 95</w:t>
      </w:r>
      <w:r w:rsidR="008A68D0" w:rsidRPr="00E4014B">
        <w:rPr>
          <w:rFonts w:ascii="Tahoma" w:hAnsi="Tahoma" w:cs="Tahoma"/>
          <w:lang w:val="en-US"/>
        </w:rPr>
        <w:t xml:space="preserve"> </w:t>
      </w:r>
      <w:r w:rsidR="008A68D0" w:rsidRPr="00E4014B">
        <w:rPr>
          <w:rFonts w:ascii="Tahoma" w:hAnsi="Tahoma" w:cs="Tahoma"/>
          <w:lang w:val="en-US"/>
        </w:rPr>
        <w:t>(1995)</w:t>
      </w:r>
    </w:p>
    <w:p w:rsidR="005153D8" w:rsidRPr="005153D8" w:rsidRDefault="005153D8" w:rsidP="005153D8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53.6pt;height:453.6pt">
            <v:imagedata r:id="rId10" o:title="logo-color-95"/>
          </v:shape>
        </w:pict>
      </w:r>
    </w:p>
    <w:p w:rsidR="00A61BAB" w:rsidRDefault="00A61BAB" w:rsidP="00A61BAB">
      <w:pPr>
        <w:pStyle w:val="berschrift3"/>
        <w:rPr>
          <w:rFonts w:ascii="Tahoma" w:hAnsi="Tahoma" w:cs="Tahoma"/>
          <w:lang w:val="en-US"/>
        </w:rPr>
      </w:pPr>
      <w:r w:rsidRPr="00E4014B">
        <w:rPr>
          <w:rFonts w:ascii="Tahoma" w:hAnsi="Tahoma" w:cs="Tahoma"/>
          <w:lang w:val="en-US"/>
        </w:rPr>
        <w:t>Windows XP</w:t>
      </w:r>
      <w:r w:rsidR="008A68D0" w:rsidRPr="00E4014B">
        <w:rPr>
          <w:rFonts w:ascii="Tahoma" w:hAnsi="Tahoma" w:cs="Tahoma"/>
          <w:lang w:val="en-US"/>
        </w:rPr>
        <w:t xml:space="preserve"> (2001)</w:t>
      </w:r>
    </w:p>
    <w:p w:rsidR="005153D8" w:rsidRPr="005153D8" w:rsidRDefault="005153D8" w:rsidP="005153D8">
      <w:pPr>
        <w:rPr>
          <w:lang w:val="en-US"/>
        </w:rPr>
      </w:pPr>
      <w:bookmarkStart w:id="0" w:name="_GoBack"/>
      <w:bookmarkEnd w:id="0"/>
    </w:p>
    <w:p w:rsidR="00A61BAB" w:rsidRDefault="00A61BAB" w:rsidP="00A61BAB">
      <w:pPr>
        <w:pStyle w:val="berschrift3"/>
        <w:rPr>
          <w:rFonts w:ascii="Tahoma" w:hAnsi="Tahoma" w:cs="Tahoma"/>
          <w:lang w:val="en-US"/>
        </w:rPr>
      </w:pPr>
      <w:r w:rsidRPr="00E4014B">
        <w:rPr>
          <w:rFonts w:ascii="Tahoma" w:hAnsi="Tahoma" w:cs="Tahoma"/>
          <w:lang w:val="en-US"/>
        </w:rPr>
        <w:t>Windows Vista</w:t>
      </w:r>
      <w:r w:rsidR="008A68D0" w:rsidRPr="00E4014B">
        <w:rPr>
          <w:rFonts w:ascii="Tahoma" w:hAnsi="Tahoma" w:cs="Tahoma"/>
          <w:lang w:val="en-US"/>
        </w:rPr>
        <w:t xml:space="preserve"> (200</w:t>
      </w:r>
      <w:r w:rsidR="008A68D0" w:rsidRPr="00E4014B">
        <w:rPr>
          <w:rFonts w:ascii="Tahoma" w:hAnsi="Tahoma" w:cs="Tahoma"/>
          <w:lang w:val="en-US"/>
        </w:rPr>
        <w:t>6</w:t>
      </w:r>
      <w:r w:rsidR="008A68D0" w:rsidRPr="00E4014B">
        <w:rPr>
          <w:rFonts w:ascii="Tahoma" w:hAnsi="Tahoma" w:cs="Tahoma"/>
          <w:lang w:val="en-US"/>
        </w:rPr>
        <w:t>)</w:t>
      </w:r>
    </w:p>
    <w:p w:rsidR="005153D8" w:rsidRPr="005153D8" w:rsidRDefault="005153D8" w:rsidP="005153D8">
      <w:pPr>
        <w:rPr>
          <w:lang w:val="en-US"/>
        </w:rPr>
      </w:pPr>
    </w:p>
    <w:p w:rsidR="00A61BAB" w:rsidRPr="00E4014B" w:rsidRDefault="00A61BAB" w:rsidP="00A61BAB">
      <w:pPr>
        <w:pStyle w:val="berschrift3"/>
        <w:rPr>
          <w:rFonts w:ascii="Tahoma" w:hAnsi="Tahoma" w:cs="Tahoma"/>
          <w:lang w:val="en-US"/>
        </w:rPr>
      </w:pPr>
      <w:r w:rsidRPr="00E4014B">
        <w:rPr>
          <w:rFonts w:ascii="Tahoma" w:hAnsi="Tahoma" w:cs="Tahoma"/>
          <w:lang w:val="en-US"/>
        </w:rPr>
        <w:t>Windows 10</w:t>
      </w:r>
      <w:r w:rsidR="008A68D0" w:rsidRPr="00E4014B">
        <w:rPr>
          <w:rFonts w:ascii="Tahoma" w:hAnsi="Tahoma" w:cs="Tahoma"/>
          <w:lang w:val="en-US"/>
        </w:rPr>
        <w:t xml:space="preserve"> (2015</w:t>
      </w:r>
      <w:r w:rsidR="008A68D0" w:rsidRPr="00E4014B">
        <w:rPr>
          <w:rFonts w:ascii="Tahoma" w:hAnsi="Tahoma" w:cs="Tahoma"/>
          <w:lang w:val="en-US"/>
        </w:rPr>
        <w:t>)</w:t>
      </w:r>
    </w:p>
    <w:p w:rsidR="00A61BAB" w:rsidRPr="00E4014B" w:rsidRDefault="00A61BAB" w:rsidP="00A61BAB">
      <w:pPr>
        <w:rPr>
          <w:rFonts w:ascii="Tahoma" w:hAnsi="Tahoma" w:cs="Tahoma"/>
          <w:lang w:val="en-US"/>
        </w:rPr>
      </w:pPr>
    </w:p>
    <w:p w:rsidR="00A61BAB" w:rsidRPr="00E4014B" w:rsidRDefault="00A61BAB" w:rsidP="00A61BAB">
      <w:pPr>
        <w:pStyle w:val="berschrift2"/>
        <w:rPr>
          <w:rFonts w:ascii="Tahoma" w:hAnsi="Tahoma" w:cs="Tahoma"/>
          <w:lang w:val="en-US"/>
        </w:rPr>
      </w:pPr>
      <w:r w:rsidRPr="00E4014B">
        <w:rPr>
          <w:rFonts w:ascii="Tahoma" w:hAnsi="Tahoma" w:cs="Tahoma"/>
          <w:lang w:val="en-US"/>
        </w:rPr>
        <w:t>Icon &amp; Typography</w:t>
      </w:r>
    </w:p>
    <w:p w:rsidR="00A61BAB" w:rsidRPr="00E4014B" w:rsidRDefault="00A61BAB" w:rsidP="00A61BAB">
      <w:pPr>
        <w:pStyle w:val="berschrift3"/>
        <w:rPr>
          <w:rFonts w:ascii="Tahoma" w:hAnsi="Tahoma" w:cs="Tahoma"/>
          <w:lang w:val="en-US"/>
        </w:rPr>
      </w:pPr>
      <w:r w:rsidRPr="00E4014B">
        <w:rPr>
          <w:rFonts w:ascii="Tahoma" w:hAnsi="Tahoma" w:cs="Tahoma"/>
          <w:lang w:val="en-US"/>
        </w:rPr>
        <w:t>Windows 95</w:t>
      </w:r>
      <w:r w:rsidR="008A68D0" w:rsidRPr="00E4014B">
        <w:rPr>
          <w:rFonts w:ascii="Tahoma" w:hAnsi="Tahoma" w:cs="Tahoma"/>
          <w:lang w:val="en-US"/>
        </w:rPr>
        <w:t xml:space="preserve"> </w:t>
      </w:r>
      <w:r w:rsidR="008A68D0" w:rsidRPr="00E4014B">
        <w:rPr>
          <w:rFonts w:ascii="Tahoma" w:hAnsi="Tahoma" w:cs="Tahoma"/>
          <w:lang w:val="en-US"/>
        </w:rPr>
        <w:t>(1995)</w:t>
      </w:r>
    </w:p>
    <w:p w:rsidR="00A61BAB" w:rsidRPr="00E4014B" w:rsidRDefault="00A61BAB" w:rsidP="00A61BAB">
      <w:pPr>
        <w:pStyle w:val="berschrift3"/>
        <w:rPr>
          <w:rFonts w:ascii="Tahoma" w:hAnsi="Tahoma" w:cs="Tahoma"/>
          <w:lang w:val="en-US"/>
        </w:rPr>
      </w:pPr>
      <w:r w:rsidRPr="00E4014B">
        <w:rPr>
          <w:rFonts w:ascii="Tahoma" w:hAnsi="Tahoma" w:cs="Tahoma"/>
          <w:lang w:val="en-US"/>
        </w:rPr>
        <w:t>Windows XP</w:t>
      </w:r>
      <w:r w:rsidR="008A68D0" w:rsidRPr="00E4014B">
        <w:rPr>
          <w:rFonts w:ascii="Tahoma" w:hAnsi="Tahoma" w:cs="Tahoma"/>
          <w:lang w:val="en-US"/>
        </w:rPr>
        <w:t xml:space="preserve"> (2001)</w:t>
      </w:r>
    </w:p>
    <w:p w:rsidR="00A61BAB" w:rsidRPr="00E4014B" w:rsidRDefault="00A61BAB" w:rsidP="00A61BAB">
      <w:pPr>
        <w:pStyle w:val="berschrift3"/>
        <w:rPr>
          <w:rFonts w:ascii="Tahoma" w:hAnsi="Tahoma" w:cs="Tahoma"/>
          <w:lang w:val="en-US"/>
        </w:rPr>
      </w:pPr>
      <w:r w:rsidRPr="00E4014B">
        <w:rPr>
          <w:rFonts w:ascii="Tahoma" w:hAnsi="Tahoma" w:cs="Tahoma"/>
          <w:lang w:val="en-US"/>
        </w:rPr>
        <w:t>Windows Vista</w:t>
      </w:r>
      <w:r w:rsidR="008A68D0" w:rsidRPr="00E4014B">
        <w:rPr>
          <w:rFonts w:ascii="Tahoma" w:hAnsi="Tahoma" w:cs="Tahoma"/>
          <w:lang w:val="en-US"/>
        </w:rPr>
        <w:t xml:space="preserve"> (2006)</w:t>
      </w:r>
    </w:p>
    <w:p w:rsidR="00A61BAB" w:rsidRPr="00E4014B" w:rsidRDefault="00A61BAB" w:rsidP="00A61BAB">
      <w:pPr>
        <w:pStyle w:val="berschrift3"/>
        <w:rPr>
          <w:rFonts w:ascii="Tahoma" w:hAnsi="Tahoma" w:cs="Tahoma"/>
          <w:lang w:val="en-US"/>
        </w:rPr>
      </w:pPr>
      <w:r w:rsidRPr="00E4014B">
        <w:rPr>
          <w:rFonts w:ascii="Tahoma" w:hAnsi="Tahoma" w:cs="Tahoma"/>
          <w:lang w:val="en-US"/>
        </w:rPr>
        <w:t xml:space="preserve">Windows </w:t>
      </w:r>
      <w:r w:rsidR="008A68D0" w:rsidRPr="00E4014B">
        <w:rPr>
          <w:rFonts w:ascii="Tahoma" w:hAnsi="Tahoma" w:cs="Tahoma"/>
          <w:lang w:val="en-US"/>
        </w:rPr>
        <w:t>10 (2015)</w:t>
      </w:r>
    </w:p>
    <w:p w:rsidR="00A61BAB" w:rsidRPr="00E4014B" w:rsidRDefault="00A61BAB" w:rsidP="00A61BAB">
      <w:pPr>
        <w:rPr>
          <w:rFonts w:ascii="Tahoma" w:hAnsi="Tahoma" w:cs="Tahoma"/>
          <w:lang w:val="en-US"/>
        </w:rPr>
      </w:pPr>
    </w:p>
    <w:p w:rsidR="00A61BAB" w:rsidRPr="00E4014B" w:rsidRDefault="00A61BAB" w:rsidP="00A61BAB">
      <w:pPr>
        <w:pStyle w:val="berschrift1"/>
        <w:rPr>
          <w:rFonts w:ascii="Tahoma" w:hAnsi="Tahoma" w:cs="Tahoma"/>
          <w:lang w:val="en-US"/>
        </w:rPr>
      </w:pPr>
      <w:r w:rsidRPr="00E4014B">
        <w:rPr>
          <w:rFonts w:ascii="Tahoma" w:hAnsi="Tahoma" w:cs="Tahoma"/>
          <w:lang w:val="en-US"/>
        </w:rPr>
        <w:lastRenderedPageBreak/>
        <w:t>Interaction Design</w:t>
      </w:r>
    </w:p>
    <w:p w:rsidR="00A61BAB" w:rsidRPr="00E4014B" w:rsidRDefault="00A61BAB" w:rsidP="00A61BAB">
      <w:pPr>
        <w:pStyle w:val="berschrift2"/>
        <w:rPr>
          <w:rFonts w:ascii="Tahoma" w:hAnsi="Tahoma" w:cs="Tahoma"/>
          <w:lang w:val="en-US"/>
        </w:rPr>
      </w:pPr>
      <w:r w:rsidRPr="00E4014B">
        <w:rPr>
          <w:rFonts w:ascii="Tahoma" w:hAnsi="Tahoma" w:cs="Tahoma"/>
          <w:lang w:val="en-US"/>
        </w:rPr>
        <w:t>The Raise of Mobile Devices</w:t>
      </w:r>
    </w:p>
    <w:p w:rsidR="00A61BAB" w:rsidRPr="00E4014B" w:rsidRDefault="00A61BAB" w:rsidP="00A61BAB">
      <w:pPr>
        <w:pStyle w:val="berschrift3"/>
        <w:rPr>
          <w:rFonts w:ascii="Tahoma" w:hAnsi="Tahoma" w:cs="Tahoma"/>
          <w:lang w:val="en-US"/>
        </w:rPr>
      </w:pPr>
      <w:r w:rsidRPr="00E4014B">
        <w:rPr>
          <w:rFonts w:ascii="Tahoma" w:hAnsi="Tahoma" w:cs="Tahoma"/>
          <w:lang w:val="en-US"/>
        </w:rPr>
        <w:t>Desktop-First Design</w:t>
      </w:r>
    </w:p>
    <w:p w:rsidR="00A61BAB" w:rsidRPr="00E4014B" w:rsidRDefault="00A61BAB" w:rsidP="00A61BAB">
      <w:pPr>
        <w:pStyle w:val="berschrift3"/>
        <w:rPr>
          <w:rFonts w:ascii="Tahoma" w:hAnsi="Tahoma" w:cs="Tahoma"/>
          <w:lang w:val="en-US"/>
        </w:rPr>
      </w:pPr>
      <w:r w:rsidRPr="00E4014B">
        <w:rPr>
          <w:rFonts w:ascii="Tahoma" w:hAnsi="Tahoma" w:cs="Tahoma"/>
          <w:lang w:val="en-US"/>
        </w:rPr>
        <w:t>Adaptive/Responsive Design</w:t>
      </w:r>
    </w:p>
    <w:p w:rsidR="00A61BAB" w:rsidRPr="00E4014B" w:rsidRDefault="00A61BAB" w:rsidP="00A61BAB">
      <w:pPr>
        <w:pStyle w:val="berschrift3"/>
        <w:rPr>
          <w:rFonts w:ascii="Tahoma" w:hAnsi="Tahoma" w:cs="Tahoma"/>
          <w:lang w:val="en-US"/>
        </w:rPr>
      </w:pPr>
      <w:r w:rsidRPr="00E4014B">
        <w:rPr>
          <w:rFonts w:ascii="Tahoma" w:hAnsi="Tahoma" w:cs="Tahoma"/>
          <w:lang w:val="en-US"/>
        </w:rPr>
        <w:t>Mobile-First Design</w:t>
      </w:r>
    </w:p>
    <w:p w:rsidR="00A61BAB" w:rsidRPr="00E4014B" w:rsidRDefault="00A61BAB" w:rsidP="00A61BAB">
      <w:pPr>
        <w:rPr>
          <w:rFonts w:ascii="Tahoma" w:hAnsi="Tahoma" w:cs="Tahoma"/>
          <w:lang w:val="en-US"/>
        </w:rPr>
      </w:pPr>
    </w:p>
    <w:p w:rsidR="00A61BAB" w:rsidRPr="00E4014B" w:rsidRDefault="00A61BAB" w:rsidP="00A61BAB">
      <w:pPr>
        <w:pStyle w:val="berschrift2"/>
        <w:rPr>
          <w:rFonts w:ascii="Tahoma" w:hAnsi="Tahoma" w:cs="Tahoma"/>
          <w:lang w:val="en-US"/>
        </w:rPr>
      </w:pPr>
      <w:r w:rsidRPr="00E4014B">
        <w:rPr>
          <w:rFonts w:ascii="Tahoma" w:hAnsi="Tahoma" w:cs="Tahoma"/>
          <w:lang w:val="en-US"/>
        </w:rPr>
        <w:t>User-Centered Design</w:t>
      </w:r>
    </w:p>
    <w:sectPr w:rsidR="00A61BAB" w:rsidRPr="00E401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191E30"/>
    <w:multiLevelType w:val="hybridMultilevel"/>
    <w:tmpl w:val="AEC443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E72C3"/>
    <w:multiLevelType w:val="hybridMultilevel"/>
    <w:tmpl w:val="EEBEB0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2724C"/>
    <w:multiLevelType w:val="hybridMultilevel"/>
    <w:tmpl w:val="29FE460A"/>
    <w:lvl w:ilvl="0" w:tplc="0407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3" w15:restartNumberingAfterBreak="0">
    <w:nsid w:val="475B3BFB"/>
    <w:multiLevelType w:val="hybridMultilevel"/>
    <w:tmpl w:val="B0AC44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BAB"/>
    <w:rsid w:val="00101DA3"/>
    <w:rsid w:val="00117C57"/>
    <w:rsid w:val="00372BA5"/>
    <w:rsid w:val="003A19BC"/>
    <w:rsid w:val="003E1DD8"/>
    <w:rsid w:val="00463404"/>
    <w:rsid w:val="004A6F9D"/>
    <w:rsid w:val="004B44BF"/>
    <w:rsid w:val="005153D8"/>
    <w:rsid w:val="00554332"/>
    <w:rsid w:val="0069318A"/>
    <w:rsid w:val="006F61D9"/>
    <w:rsid w:val="007A1AC6"/>
    <w:rsid w:val="008A68D0"/>
    <w:rsid w:val="00923EBC"/>
    <w:rsid w:val="00A52E39"/>
    <w:rsid w:val="00A61BAB"/>
    <w:rsid w:val="00A91FC0"/>
    <w:rsid w:val="00B372CB"/>
    <w:rsid w:val="00C744EF"/>
    <w:rsid w:val="00D16206"/>
    <w:rsid w:val="00E11065"/>
    <w:rsid w:val="00E4014B"/>
    <w:rsid w:val="00F34609"/>
    <w:rsid w:val="00FA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9B9061-45F4-4CF8-B2E7-14A2CB68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61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61B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61B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61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61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1B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61B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61B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923EB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E401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4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eb.archive.org/web/20120909203552/http:/marketshare.hitslink.com:80/operating-system-market-share.aspx?qprid=11&amp;qpcustomb=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492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11</cp:revision>
  <dcterms:created xsi:type="dcterms:W3CDTF">2020-01-23T09:12:00Z</dcterms:created>
  <dcterms:modified xsi:type="dcterms:W3CDTF">2020-02-05T16:19:00Z</dcterms:modified>
</cp:coreProperties>
</file>