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F023A" w14:textId="1C08CC51" w:rsidR="000772D2" w:rsidRDefault="000772D2" w:rsidP="000772D2">
      <w:pPr>
        <w:widowControl/>
        <w:spacing w:before="240" w:after="120"/>
        <w:jc w:val="center"/>
        <w:outlineLvl w:val="0"/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</w:pPr>
      <w:r>
        <w:rPr>
          <w:rFonts w:ascii="Helvetica" w:hAnsi="Helvetica" w:cs="Times New Roman" w:hint="eastAsia"/>
          <w:b/>
          <w:bCs/>
          <w:color w:val="333333"/>
          <w:kern w:val="36"/>
          <w:sz w:val="40"/>
          <w:szCs w:val="40"/>
        </w:rPr>
        <w:t>S</w:t>
      </w:r>
      <w:r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  <w:t>earch engine system design</w:t>
      </w:r>
    </w:p>
    <w:p w14:paraId="1892F6CD" w14:textId="29504090" w:rsidR="000772D2" w:rsidRDefault="000772D2" w:rsidP="000772D2">
      <w:pPr>
        <w:widowControl/>
        <w:spacing w:before="240" w:after="120"/>
        <w:outlineLvl w:val="0"/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</w:pPr>
      <w:r>
        <w:rPr>
          <w:rFonts w:ascii="Helvetica" w:hAnsi="Helvetica" w:cs="Times New Roman"/>
          <w:b/>
          <w:bCs/>
          <w:color w:val="333333"/>
          <w:kern w:val="36"/>
          <w:sz w:val="40"/>
          <w:szCs w:val="40"/>
        </w:rPr>
        <w:t>Group 19:</w:t>
      </w:r>
    </w:p>
    <w:p w14:paraId="6DBF0AC4" w14:textId="2C963477" w:rsidR="000772D2" w:rsidRDefault="000772D2" w:rsidP="000772D2">
      <w:pPr>
        <w:jc w:val="left"/>
        <w:rPr>
          <w:sz w:val="20"/>
          <w:szCs w:val="20"/>
        </w:rPr>
      </w:pPr>
      <w:r>
        <w:rPr>
          <w:sz w:val="20"/>
          <w:szCs w:val="20"/>
        </w:rPr>
        <w:t>Student 1: SHI Jianhua 20517310</w:t>
      </w:r>
    </w:p>
    <w:p w14:paraId="2120ED05" w14:textId="332FD99D" w:rsidR="000772D2" w:rsidRDefault="000772D2" w:rsidP="000772D2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tudent 2:</w:t>
      </w:r>
    </w:p>
    <w:p w14:paraId="19679386" w14:textId="4DBC374C" w:rsidR="000772D2" w:rsidRDefault="000772D2" w:rsidP="000772D2">
      <w:pPr>
        <w:jc w:val="left"/>
        <w:rPr>
          <w:sz w:val="20"/>
          <w:szCs w:val="20"/>
        </w:rPr>
      </w:pPr>
      <w:r>
        <w:rPr>
          <w:sz w:val="20"/>
          <w:szCs w:val="20"/>
        </w:rPr>
        <w:t>Student 3:</w:t>
      </w:r>
    </w:p>
    <w:p w14:paraId="786B61B2" w14:textId="32425596" w:rsidR="003C23DD" w:rsidRPr="000772D2" w:rsidRDefault="007913B9" w:rsidP="000772D2">
      <w:pPr>
        <w:pStyle w:val="a4"/>
        <w:widowControl/>
        <w:numPr>
          <w:ilvl w:val="0"/>
          <w:numId w:val="8"/>
        </w:numPr>
        <w:spacing w:before="240" w:after="12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proofErr w:type="spellStart"/>
      <w:r w:rsidRPr="000772D2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RocksDB</w:t>
      </w:r>
      <w:proofErr w:type="spellEnd"/>
      <w:r w:rsidRPr="000772D2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Database Schema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5"/>
        <w:gridCol w:w="6231"/>
      </w:tblGrid>
      <w:tr w:rsidR="007913B9" w14:paraId="4CC481E1" w14:textId="77777777" w:rsidTr="006527EC">
        <w:tc>
          <w:tcPr>
            <w:tcW w:w="2065" w:type="dxa"/>
          </w:tcPr>
          <w:p w14:paraId="0B6F7AFD" w14:textId="59A99149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proofErr w:type="spellStart"/>
            <w:r w:rsidRPr="007913B9">
              <w:rPr>
                <w:rFonts w:hint="eastAsia"/>
                <w:b/>
                <w:bCs/>
                <w:sz w:val="22"/>
              </w:rPr>
              <w:t>RocksDB</w:t>
            </w:r>
            <w:proofErr w:type="spellEnd"/>
            <w:r w:rsidRPr="007913B9">
              <w:rPr>
                <w:b/>
                <w:bCs/>
                <w:sz w:val="22"/>
              </w:rPr>
              <w:t xml:space="preserve"> </w:t>
            </w:r>
            <w:r w:rsidRPr="007913B9">
              <w:rPr>
                <w:rFonts w:hint="eastAsia"/>
                <w:b/>
                <w:bCs/>
                <w:sz w:val="22"/>
              </w:rPr>
              <w:t>Name</w:t>
            </w:r>
          </w:p>
        </w:tc>
        <w:tc>
          <w:tcPr>
            <w:tcW w:w="6231" w:type="dxa"/>
          </w:tcPr>
          <w:p w14:paraId="4ECDEB30" w14:textId="38E92FE3" w:rsidR="007913B9" w:rsidRPr="007913B9" w:rsidRDefault="007913B9" w:rsidP="007913B9">
            <w:pPr>
              <w:jc w:val="left"/>
              <w:rPr>
                <w:b/>
                <w:bCs/>
                <w:sz w:val="22"/>
              </w:rPr>
            </w:pPr>
            <w:r w:rsidRPr="007913B9">
              <w:rPr>
                <w:rFonts w:hint="eastAsia"/>
                <w:b/>
                <w:bCs/>
                <w:sz w:val="22"/>
              </w:rPr>
              <w:t>Mapping</w:t>
            </w:r>
          </w:p>
        </w:tc>
      </w:tr>
      <w:tr w:rsidR="007913B9" w14:paraId="447676DC" w14:textId="77777777" w:rsidTr="006527EC">
        <w:tc>
          <w:tcPr>
            <w:tcW w:w="2065" w:type="dxa"/>
          </w:tcPr>
          <w:p w14:paraId="29B76EBB" w14:textId="0AC2C96C" w:rsidR="007913B9" w:rsidRDefault="00EC614E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EC614E">
              <w:rPr>
                <w:sz w:val="20"/>
                <w:szCs w:val="20"/>
              </w:rPr>
              <w:t>Word_ID_Bi</w:t>
            </w:r>
            <w:proofErr w:type="spellEnd"/>
          </w:p>
        </w:tc>
        <w:tc>
          <w:tcPr>
            <w:tcW w:w="6231" w:type="dxa"/>
          </w:tcPr>
          <w:p w14:paraId="56035F54" w14:textId="0E7B05E9" w:rsidR="007913B9" w:rsidRDefault="007913B9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word -&gt;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 w:rsidR="00EC614E">
              <w:rPr>
                <w:sz w:val="20"/>
                <w:szCs w:val="20"/>
              </w:rPr>
              <w:t xml:space="preserve"> </w:t>
            </w:r>
            <w:r w:rsidR="00EC614E">
              <w:rPr>
                <w:rFonts w:hint="eastAsia"/>
                <w:sz w:val="20"/>
                <w:szCs w:val="20"/>
              </w:rPr>
              <w:t>and</w:t>
            </w:r>
            <w:r w:rsidR="00EC614E">
              <w:rPr>
                <w:sz w:val="20"/>
                <w:szCs w:val="20"/>
              </w:rPr>
              <w:t xml:space="preserve"> </w:t>
            </w:r>
            <w:proofErr w:type="spellStart"/>
            <w:r w:rsidR="00EC614E">
              <w:rPr>
                <w:rFonts w:hint="eastAsia"/>
                <w:sz w:val="20"/>
                <w:szCs w:val="20"/>
              </w:rPr>
              <w:t>word</w:t>
            </w:r>
            <w:r w:rsidR="00EC614E">
              <w:rPr>
                <w:sz w:val="20"/>
                <w:szCs w:val="20"/>
              </w:rPr>
              <w:t>ID</w:t>
            </w:r>
            <w:proofErr w:type="spellEnd"/>
            <w:r w:rsidR="00EC614E">
              <w:rPr>
                <w:sz w:val="20"/>
                <w:szCs w:val="20"/>
              </w:rPr>
              <w:t xml:space="preserve"> -&gt; word</w:t>
            </w:r>
          </w:p>
          <w:p w14:paraId="6187A883" w14:textId="77777777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0114015" w14:textId="1D537469" w:rsidR="007913B9" w:rsidRP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n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integer start from 1)</w:t>
            </w:r>
          </w:p>
          <w:p w14:paraId="7443C493" w14:textId="6EC6E6D9" w:rsidR="007913B9" w:rsidRDefault="007913B9" w:rsidP="007913B9">
            <w:pPr>
              <w:pStyle w:val="a4"/>
              <w:numPr>
                <w:ilvl w:val="0"/>
                <w:numId w:val="2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keyword is converted into the corresponding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5FBB8B73" w14:textId="77777777" w:rsidR="006527EC" w:rsidRDefault="006527EC" w:rsidP="006527EC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FF2FE54" w14:textId="2A59E3E5" w:rsidR="00973D4F" w:rsidRDefault="00973D4F" w:rsidP="006527EC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 a sentence is processed, it will first be tokenized to get a list of words so that phrases can be supported.</w:t>
            </w:r>
          </w:p>
          <w:p w14:paraId="55889D9C" w14:textId="4B89B5A4" w:rsidR="00973D4F" w:rsidRPr="00973D4F" w:rsidRDefault="00973D4F" w:rsidP="00973D4F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word inserted into this database is not the original keyword in the document but the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stemmed version.</w:t>
            </w:r>
          </w:p>
          <w:p w14:paraId="718FF7F2" w14:textId="77777777" w:rsidR="006527EC" w:rsidRDefault="006527EC" w:rsidP="00E557F4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same </w:t>
            </w:r>
            <w:r w:rsidR="00973D4F">
              <w:rPr>
                <w:sz w:val="20"/>
                <w:szCs w:val="20"/>
              </w:rPr>
              <w:t xml:space="preserve">tokenizer and </w:t>
            </w:r>
            <w:r>
              <w:rPr>
                <w:sz w:val="20"/>
                <w:szCs w:val="20"/>
              </w:rPr>
              <w:t xml:space="preserve">stemming algorithm will be used for queries to ensure finding correct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7D1FB52D" w14:textId="3B27FE5E" w:rsidR="00EC614E" w:rsidRPr="00E557F4" w:rsidRDefault="00EC614E" w:rsidP="00E557F4">
            <w:pPr>
              <w:pStyle w:val="a4"/>
              <w:numPr>
                <w:ilvl w:val="0"/>
                <w:numId w:val="3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, the corresponding word is returned.</w:t>
            </w:r>
          </w:p>
        </w:tc>
      </w:tr>
      <w:tr w:rsidR="007913B9" w14:paraId="6D0CF3B9" w14:textId="77777777" w:rsidTr="006527EC">
        <w:tc>
          <w:tcPr>
            <w:tcW w:w="2065" w:type="dxa"/>
          </w:tcPr>
          <w:p w14:paraId="0FBAA4F9" w14:textId="61569846" w:rsidR="007913B9" w:rsidRDefault="00EC614E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EC614E">
              <w:rPr>
                <w:sz w:val="20"/>
                <w:szCs w:val="20"/>
              </w:rPr>
              <w:t>Page_ID_Bi</w:t>
            </w:r>
            <w:proofErr w:type="spellEnd"/>
          </w:p>
        </w:tc>
        <w:tc>
          <w:tcPr>
            <w:tcW w:w="6231" w:type="dxa"/>
          </w:tcPr>
          <w:p w14:paraId="3F5C029F" w14:textId="5EB72201" w:rsidR="007913B9" w:rsidRDefault="006527EC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 w:rsidR="00EC614E">
              <w:rPr>
                <w:sz w:val="20"/>
                <w:szCs w:val="20"/>
              </w:rPr>
              <w:t xml:space="preserve"> and </w:t>
            </w:r>
            <w:proofErr w:type="spellStart"/>
            <w:r w:rsidR="00EC614E">
              <w:rPr>
                <w:sz w:val="20"/>
                <w:szCs w:val="20"/>
              </w:rPr>
              <w:t>pageID</w:t>
            </w:r>
            <w:proofErr w:type="spellEnd"/>
            <w:r w:rsidR="00EC614E">
              <w:rPr>
                <w:sz w:val="20"/>
                <w:szCs w:val="20"/>
              </w:rPr>
              <w:t xml:space="preserve"> -&gt; URL</w:t>
            </w:r>
          </w:p>
          <w:p w14:paraId="210218A6" w14:textId="4A495AB6" w:rsidR="006527EC" w:rsidRPr="007913B9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1A55404B" w14:textId="25A5A634" w:rsidR="006527EC" w:rsidRPr="006527EC" w:rsidRDefault="006527EC" w:rsidP="006527EC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:</w:t>
            </w:r>
            <w:r w:rsidR="00EC614E"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n</w:t>
            </w:r>
            <w:r w:rsidR="00EC614E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integer start from 1)</w:t>
            </w:r>
          </w:p>
          <w:p w14:paraId="15430BE0" w14:textId="77777777" w:rsidR="009E1AFA" w:rsidRDefault="006527EC" w:rsidP="009E1AFA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URL is converted into the corresponding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557F4">
              <w:rPr>
                <w:rFonts w:hint="eastAsia"/>
                <w:sz w:val="20"/>
                <w:szCs w:val="20"/>
              </w:rPr>
              <w:t>b</w:t>
            </w:r>
            <w:r w:rsidR="00E557F4">
              <w:rPr>
                <w:sz w:val="20"/>
                <w:szCs w:val="20"/>
              </w:rPr>
              <w:t>y the order of appearance from the indexer.</w:t>
            </w:r>
          </w:p>
          <w:p w14:paraId="0657B023" w14:textId="3B2B1887" w:rsidR="009E1AFA" w:rsidRPr="009E1AFA" w:rsidRDefault="009E1AFA" w:rsidP="009E1AFA">
            <w:pPr>
              <w:pStyle w:val="a4"/>
              <w:numPr>
                <w:ilvl w:val="0"/>
                <w:numId w:val="4"/>
              </w:num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, the corresponding </w:t>
            </w:r>
            <w:r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 is returned.</w:t>
            </w:r>
          </w:p>
        </w:tc>
      </w:tr>
      <w:tr w:rsidR="007913B9" w14:paraId="46483E01" w14:textId="77777777" w:rsidTr="006527EC">
        <w:tc>
          <w:tcPr>
            <w:tcW w:w="2065" w:type="dxa"/>
          </w:tcPr>
          <w:p w14:paraId="24EEE536" w14:textId="131167FF" w:rsidR="007913B9" w:rsidRDefault="00577AD6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577AD6">
              <w:rPr>
                <w:sz w:val="20"/>
                <w:szCs w:val="20"/>
              </w:rPr>
              <w:t>PageID_PageInfo</w:t>
            </w:r>
            <w:proofErr w:type="spellEnd"/>
          </w:p>
        </w:tc>
        <w:tc>
          <w:tcPr>
            <w:tcW w:w="6231" w:type="dxa"/>
          </w:tcPr>
          <w:p w14:paraId="7B030D38" w14:textId="21708A97" w:rsidR="007913B9" w:rsidRDefault="00075D65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page&lt;page title, URL, last modified date, size&gt;</w:t>
            </w:r>
          </w:p>
          <w:p w14:paraId="77E480BD" w14:textId="322C2DED" w:rsidR="00075D65" w:rsidRPr="007913B9" w:rsidRDefault="00075D65" w:rsidP="00075D65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6AAF25B8" w14:textId="440A7FD1" w:rsidR="00075D65" w:rsidRDefault="00075D65" w:rsidP="00B71217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B71217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333EC7EC" w14:textId="69C5F6C6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731683F6" w14:textId="732ADAC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 xml:space="preserve">: 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23C1BF8" w14:textId="06EF1709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modDate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 w:rsidR="00577AD6"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</w:p>
          <w:p w14:paraId="4E1761E6" w14:textId="1B18FBE3" w:rsidR="00075D65" w:rsidRPr="00075D65" w:rsidRDefault="00075D65" w:rsidP="00075D65">
            <w:pPr>
              <w:pStyle w:val="a4"/>
              <w:numPr>
                <w:ilvl w:val="1"/>
                <w:numId w:val="4"/>
              </w:numPr>
              <w:jc w:val="left"/>
              <w:rPr>
                <w:sz w:val="20"/>
                <w:szCs w:val="20"/>
              </w:rPr>
            </w:pPr>
            <w:r w:rsidRPr="00075D65">
              <w:rPr>
                <w:rFonts w:ascii="Consolas" w:hAnsi="Consolas"/>
                <w:sz w:val="20"/>
                <w:szCs w:val="20"/>
              </w:rPr>
              <w:t>size</w:t>
            </w:r>
            <w:r>
              <w:rPr>
                <w:sz w:val="20"/>
                <w:szCs w:val="20"/>
              </w:rPr>
              <w:t xml:space="preserve">: </w:t>
            </w:r>
            <w:r w:rsidRPr="00075D65">
              <w:rPr>
                <w:rFonts w:ascii="Consolas" w:hAnsi="Consolas"/>
                <w:color w:val="4472C4" w:themeColor="accent1"/>
                <w:sz w:val="20"/>
                <w:szCs w:val="20"/>
              </w:rPr>
              <w:t>int</w:t>
            </w:r>
          </w:p>
          <w:p w14:paraId="18B210C8" w14:textId="17501C75" w:rsidR="009B604E" w:rsidRPr="009B604E" w:rsidRDefault="009B604E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9B604E">
              <w:rPr>
                <w:sz w:val="20"/>
                <w:szCs w:val="20"/>
              </w:rPr>
              <w:t xml:space="preserve">Given a </w:t>
            </w:r>
            <w:proofErr w:type="spellStart"/>
            <w:r w:rsidRPr="009B604E">
              <w:rPr>
                <w:sz w:val="20"/>
                <w:szCs w:val="20"/>
              </w:rPr>
              <w:t>pageID</w:t>
            </w:r>
            <w:proofErr w:type="spellEnd"/>
            <w:r w:rsidRPr="009B604E">
              <w:rPr>
                <w:sz w:val="20"/>
                <w:szCs w:val="20"/>
              </w:rPr>
              <w:t xml:space="preserve">, the </w:t>
            </w:r>
            <w:r>
              <w:rPr>
                <w:sz w:val="20"/>
                <w:szCs w:val="20"/>
              </w:rPr>
              <w:t xml:space="preserve">corresponding </w:t>
            </w:r>
            <w:r w:rsidR="00B71217">
              <w:rPr>
                <w:rFonts w:ascii="Consolas" w:hAnsi="Consolas"/>
                <w:color w:val="4472C4" w:themeColor="accent1"/>
                <w:sz w:val="20"/>
                <w:szCs w:val="20"/>
              </w:rPr>
              <w:t>pa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ge</w:t>
            </w:r>
            <w:r w:rsidRPr="009B604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returned.</w:t>
            </w:r>
          </w:p>
          <w:p w14:paraId="7DE5214E" w14:textId="21A6D7D0" w:rsidR="00075D65" w:rsidRDefault="00075D65" w:rsidP="007913B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7BDC1CC2" w14:textId="5650FBEB" w:rsidR="00075D65" w:rsidRPr="00075D65" w:rsidRDefault="00075D65" w:rsidP="00075D65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5C7D87">
              <w:rPr>
                <w:rFonts w:ascii="Consolas" w:hAnsi="Consolas"/>
                <w:color w:val="4472C4" w:themeColor="accent1"/>
                <w:sz w:val="20"/>
                <w:szCs w:val="20"/>
              </w:rPr>
              <w:t>Info</w:t>
            </w:r>
            <w:proofErr w:type="spellEnd"/>
            <w:r>
              <w:rPr>
                <w:sz w:val="20"/>
                <w:szCs w:val="20"/>
              </w:rPr>
              <w:t xml:space="preserve"> class is used to store the information of a web page</w:t>
            </w:r>
            <w:r w:rsidR="00435C4F">
              <w:rPr>
                <w:sz w:val="20"/>
                <w:szCs w:val="20"/>
              </w:rPr>
              <w:t xml:space="preserve"> and </w:t>
            </w:r>
            <w:r w:rsidR="00435C4F">
              <w:rPr>
                <w:rFonts w:ascii="Consolas" w:hAnsi="Consolas"/>
                <w:color w:val="4472C4" w:themeColor="accent1"/>
                <w:sz w:val="20"/>
                <w:szCs w:val="20"/>
              </w:rPr>
              <w:t>page</w:t>
            </w:r>
            <w:r w:rsidR="00435C4F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 w:rsidR="00435C4F">
              <w:rPr>
                <w:sz w:val="20"/>
                <w:szCs w:val="20"/>
              </w:rPr>
              <w:t xml:space="preserve">is a subset of the </w:t>
            </w:r>
            <w:proofErr w:type="spellStart"/>
            <w:r w:rsidR="00435C4F">
              <w:rPr>
                <w:rFonts w:ascii="Consolas" w:hAnsi="Consolas"/>
                <w:color w:val="4472C4" w:themeColor="accent1"/>
                <w:sz w:val="20"/>
                <w:szCs w:val="20"/>
              </w:rPr>
              <w:t>PageInfo</w:t>
            </w:r>
            <w:proofErr w:type="spellEnd"/>
            <w:r w:rsidR="00435C4F">
              <w:rPr>
                <w:sz w:val="20"/>
                <w:szCs w:val="20"/>
              </w:rPr>
              <w:t xml:space="preserve"> class.</w:t>
            </w:r>
            <w:r>
              <w:rPr>
                <w:sz w:val="20"/>
                <w:szCs w:val="20"/>
              </w:rPr>
              <w:t xml:space="preserve"> Accessing these information directly from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 w:rsidR="004A16A3">
              <w:rPr>
                <w:sz w:val="20"/>
                <w:szCs w:val="20"/>
              </w:rPr>
              <w:t xml:space="preserve"> is easy by using this </w:t>
            </w:r>
            <w:r w:rsidR="004A16A3">
              <w:rPr>
                <w:sz w:val="20"/>
                <w:szCs w:val="20"/>
              </w:rPr>
              <w:lastRenderedPageBreak/>
              <w:t>database.</w:t>
            </w:r>
          </w:p>
        </w:tc>
      </w:tr>
      <w:tr w:rsidR="00BA3016" w14:paraId="2590CA31" w14:textId="77777777" w:rsidTr="006527EC">
        <w:tc>
          <w:tcPr>
            <w:tcW w:w="2065" w:type="dxa"/>
          </w:tcPr>
          <w:p w14:paraId="6A0EDCAE" w14:textId="23332A8D" w:rsidR="00BA3016" w:rsidRPr="00577AD6" w:rsidRDefault="00BA3016" w:rsidP="007913B9">
            <w:pPr>
              <w:jc w:val="left"/>
              <w:rPr>
                <w:sz w:val="20"/>
                <w:szCs w:val="20"/>
              </w:rPr>
            </w:pPr>
            <w:proofErr w:type="spellStart"/>
            <w:r w:rsidRPr="00BA3016">
              <w:rPr>
                <w:sz w:val="20"/>
                <w:szCs w:val="20"/>
              </w:rPr>
              <w:lastRenderedPageBreak/>
              <w:t>PageID_Links</w:t>
            </w:r>
            <w:proofErr w:type="spellEnd"/>
          </w:p>
        </w:tc>
        <w:tc>
          <w:tcPr>
            <w:tcW w:w="6231" w:type="dxa"/>
          </w:tcPr>
          <w:p w14:paraId="7281929F" w14:textId="5DBF171E" w:rsidR="00BA3016" w:rsidRDefault="00BA3016" w:rsidP="00BA3016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</w:t>
            </w:r>
            <w:r>
              <w:rPr>
                <w:rFonts w:hint="eastAsia"/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 -&gt;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…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childLinks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…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parentLinks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691FE8C" w14:textId="77777777" w:rsidR="00BA3016" w:rsidRPr="00BA3016" w:rsidRDefault="00BA3016" w:rsidP="00BA3016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 w:rsidRPr="00075D65">
              <w:rPr>
                <w:rFonts w:ascii="Consolas" w:hAnsi="Consolas"/>
                <w:sz w:val="20"/>
                <w:szCs w:val="20"/>
              </w:rPr>
              <w:t>page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:</w:t>
            </w:r>
            <w:r w:rsidRPr="007913B9"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5734F466" w14:textId="62F869C4" w:rsidR="00BA3016" w:rsidRPr="00BA3016" w:rsidRDefault="00BA3016" w:rsidP="00BA3016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r w:rsidRPr="00BA3016">
              <w:rPr>
                <w:sz w:val="20"/>
                <w:szCs w:val="20"/>
              </w:rPr>
              <w:t xml:space="preserve">Given a specific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, the corresponding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is returned. Different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separated by common and parent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and children </w:t>
            </w:r>
            <w:proofErr w:type="spellStart"/>
            <w:r w:rsidRPr="00BA3016">
              <w:rPr>
                <w:sz w:val="20"/>
                <w:szCs w:val="20"/>
              </w:rPr>
              <w:t>pageID</w:t>
            </w:r>
            <w:proofErr w:type="spellEnd"/>
            <w:r w:rsidRPr="00BA3016">
              <w:rPr>
                <w:sz w:val="20"/>
                <w:szCs w:val="20"/>
              </w:rPr>
              <w:t xml:space="preserve"> separated by </w:t>
            </w:r>
            <w:r>
              <w:rPr>
                <w:sz w:val="20"/>
                <w:szCs w:val="20"/>
              </w:rPr>
              <w:t xml:space="preserve">a </w:t>
            </w:r>
            <w:r w:rsidRPr="00BA3016">
              <w:rPr>
                <w:sz w:val="20"/>
                <w:szCs w:val="20"/>
              </w:rPr>
              <w:t>space</w:t>
            </w:r>
          </w:p>
        </w:tc>
      </w:tr>
      <w:tr w:rsidR="009B604E" w14:paraId="75E6B0FF" w14:textId="77777777" w:rsidTr="006527EC">
        <w:tc>
          <w:tcPr>
            <w:tcW w:w="2065" w:type="dxa"/>
          </w:tcPr>
          <w:p w14:paraId="083C24BE" w14:textId="77777777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InvertedIndex</w:t>
            </w:r>
            <w:proofErr w:type="spellEnd"/>
          </w:p>
          <w:p w14:paraId="74B0C0BD" w14:textId="0FC66A00" w:rsidR="009163E2" w:rsidRDefault="009163E2" w:rsidP="007913B9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separated by </w:t>
            </w:r>
            <w:proofErr w:type="spellStart"/>
            <w:r w:rsidRPr="009163E2">
              <w:rPr>
                <w:sz w:val="20"/>
                <w:szCs w:val="20"/>
              </w:rPr>
              <w:t>TitleInvertedFile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 w:rsidRPr="009163E2">
              <w:rPr>
                <w:sz w:val="20"/>
                <w:szCs w:val="20"/>
              </w:rPr>
              <w:t>BodyInvertedFile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231" w:type="dxa"/>
          </w:tcPr>
          <w:p w14:paraId="4E72F981" w14:textId="733D7FFF" w:rsidR="000C53D9" w:rsidRPr="000C53D9" w:rsidRDefault="009B604E" w:rsidP="000C53D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</w:p>
          <w:p w14:paraId="398D089D" w14:textId="3B70C9C7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729051DD" w14:textId="7AEB1327" w:rsidR="009B604E" w:rsidRPr="009163E2" w:rsidRDefault="009163E2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pageID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274AC032" w14:textId="7519095B" w:rsidR="009163E2" w:rsidRDefault="009163E2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word position: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 xml:space="preserve"> (as an integer located position in a page)</w:t>
            </w:r>
          </w:p>
          <w:p w14:paraId="40A2ADF5" w14:textId="57E405BC" w:rsidR="009B604E" w:rsidRDefault="009B604E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 w:rsidRPr="000C53D9">
              <w:rPr>
                <w:sz w:val="20"/>
                <w:szCs w:val="20"/>
              </w:rPr>
              <w:t xml:space="preserve">The value corresponding to the key is the positions of the </w:t>
            </w:r>
            <w:proofErr w:type="spellStart"/>
            <w:r w:rsidRPr="000C53D9">
              <w:rPr>
                <w:sz w:val="20"/>
                <w:szCs w:val="20"/>
              </w:rPr>
              <w:t>wordID</w:t>
            </w:r>
            <w:proofErr w:type="spellEnd"/>
            <w:r w:rsidRPr="000C53D9">
              <w:rPr>
                <w:sz w:val="20"/>
                <w:szCs w:val="20"/>
              </w:rPr>
              <w:t xml:space="preserve"> in this specific </w:t>
            </w:r>
            <w:proofErr w:type="spellStart"/>
            <w:r w:rsidRPr="000C53D9">
              <w:rPr>
                <w:sz w:val="20"/>
                <w:szCs w:val="20"/>
              </w:rPr>
              <w:t>pageID</w:t>
            </w:r>
            <w:proofErr w:type="spellEnd"/>
            <w:r w:rsidRPr="000C53D9">
              <w:rPr>
                <w:sz w:val="20"/>
                <w:szCs w:val="20"/>
              </w:rPr>
              <w:t>.</w:t>
            </w:r>
            <w:r w:rsidR="000C53D9" w:rsidRP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61BCE346" w14:textId="192B8BA7" w:rsidR="00543A58" w:rsidRDefault="00543A58" w:rsidP="000C53D9">
            <w:pPr>
              <w:pStyle w:val="a4"/>
              <w:numPr>
                <w:ilvl w:val="1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Each set of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  <w:r>
              <w:rPr>
                <w:sz w:val="20"/>
                <w:szCs w:val="20"/>
              </w:rPr>
              <w:t xml:space="preserve"> separated by a space</w:t>
            </w:r>
          </w:p>
          <w:p w14:paraId="3BDF059A" w14:textId="0D66B0F5" w:rsidR="000C53D9" w:rsidRPr="000C53D9" w:rsidRDefault="000C53D9" w:rsidP="000C53D9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 xml:space="preserve">, the corresponding </w:t>
            </w:r>
            <w:r w:rsidR="009163E2">
              <w:rPr>
                <w:sz w:val="20"/>
                <w:szCs w:val="20"/>
              </w:rPr>
              <w:t>set</w:t>
            </w:r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page</w:t>
            </w:r>
            <w:r w:rsidR="009163E2">
              <w:rPr>
                <w:sz w:val="20"/>
                <w:szCs w:val="20"/>
              </w:rPr>
              <w:t>IDs</w:t>
            </w:r>
            <w:proofErr w:type="spellEnd"/>
            <w:r>
              <w:rPr>
                <w:sz w:val="20"/>
                <w:szCs w:val="20"/>
              </w:rPr>
              <w:t xml:space="preserve"> and their positions</w:t>
            </w:r>
            <w:r w:rsidR="00935935">
              <w:rPr>
                <w:sz w:val="20"/>
                <w:szCs w:val="20"/>
              </w:rPr>
              <w:t xml:space="preserve"> </w:t>
            </w:r>
            <w:r w:rsidR="009163E2">
              <w:rPr>
                <w:sz w:val="20"/>
                <w:szCs w:val="20"/>
              </w:rPr>
              <w:t>(after stem</w:t>
            </w:r>
            <w:r w:rsidR="00EA2C6C">
              <w:rPr>
                <w:sz w:val="20"/>
                <w:szCs w:val="20"/>
              </w:rPr>
              <w:t>ming</w:t>
            </w:r>
            <w:r w:rsidR="009163E2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contained in the page is returned.</w:t>
            </w:r>
          </w:p>
        </w:tc>
      </w:tr>
      <w:tr w:rsidR="009B604E" w14:paraId="0FDAD15A" w14:textId="77777777" w:rsidTr="006527EC">
        <w:tc>
          <w:tcPr>
            <w:tcW w:w="2065" w:type="dxa"/>
          </w:tcPr>
          <w:p w14:paraId="327BE765" w14:textId="589E1CF2" w:rsidR="009B604E" w:rsidRDefault="009B604E" w:rsidP="007913B9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ForwardIndex</w:t>
            </w:r>
            <w:proofErr w:type="spellEnd"/>
          </w:p>
        </w:tc>
        <w:tc>
          <w:tcPr>
            <w:tcW w:w="6231" w:type="dxa"/>
          </w:tcPr>
          <w:p w14:paraId="47EE6339" w14:textId="77777777" w:rsidR="009B604E" w:rsidRDefault="009B604E" w:rsidP="009B604E">
            <w:p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 -&gt; {</w:t>
            </w:r>
            <w:proofErr w:type="spellStart"/>
            <w:r>
              <w:rPr>
                <w:sz w:val="20"/>
                <w:szCs w:val="20"/>
              </w:rPr>
              <w:t>wordID</w:t>
            </w:r>
            <w:proofErr w:type="spellEnd"/>
            <w:r>
              <w:rPr>
                <w:sz w:val="20"/>
                <w:szCs w:val="20"/>
              </w:rPr>
              <w:t>, &lt;word position&gt;}</w:t>
            </w:r>
          </w:p>
          <w:p w14:paraId="1F615062" w14:textId="18054D22" w:rsidR="009B604E" w:rsidRDefault="000C53D9" w:rsidP="009B604E">
            <w:pPr>
              <w:pStyle w:val="a4"/>
              <w:numPr>
                <w:ilvl w:val="0"/>
                <w:numId w:val="4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page</w:t>
            </w:r>
            <w:r w:rsidR="009B604E" w:rsidRPr="00DC2DEC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="009B604E">
              <w:rPr>
                <w:sz w:val="20"/>
                <w:szCs w:val="20"/>
              </w:rPr>
              <w:t xml:space="preserve">: </w:t>
            </w:r>
            <w:r w:rsidR="009163E2"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4C31E005" w14:textId="7B1A8DB2" w:rsidR="009163E2" w:rsidRPr="009163E2" w:rsidRDefault="009163E2" w:rsidP="009163E2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word</w:t>
            </w:r>
            <w:r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start from 1)</w:t>
            </w:r>
          </w:p>
          <w:p w14:paraId="306BFD67" w14:textId="77777777" w:rsidR="009163E2" w:rsidRDefault="009163E2" w:rsidP="009163E2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word position: </w:t>
            </w:r>
            <w:r>
              <w:rPr>
                <w:rFonts w:ascii="Consolas" w:hAnsi="Consolas"/>
                <w:color w:val="4472C4" w:themeColor="accent1"/>
                <w:sz w:val="20"/>
                <w:szCs w:val="20"/>
              </w:rPr>
              <w:t>String (as an integer located position in a page)</w:t>
            </w:r>
          </w:p>
          <w:p w14:paraId="34542817" w14:textId="6D7DD576" w:rsidR="009B604E" w:rsidRDefault="009B604E" w:rsidP="009B604E">
            <w:pPr>
              <w:pStyle w:val="a4"/>
              <w:numPr>
                <w:ilvl w:val="1"/>
                <w:numId w:val="5"/>
              </w:numPr>
              <w:rPr>
                <w:sz w:val="20"/>
                <w:szCs w:val="20"/>
              </w:rPr>
            </w:pPr>
            <w:r w:rsidRPr="00DC2DEC">
              <w:rPr>
                <w:sz w:val="20"/>
                <w:szCs w:val="20"/>
              </w:rPr>
              <w:t>The value corresponding to the key is the position</w:t>
            </w:r>
            <w:r>
              <w:rPr>
                <w:sz w:val="20"/>
                <w:szCs w:val="20"/>
              </w:rPr>
              <w:t>s</w:t>
            </w:r>
            <w:r w:rsidRPr="00DC2DEC">
              <w:rPr>
                <w:sz w:val="20"/>
                <w:szCs w:val="20"/>
              </w:rPr>
              <w:t xml:space="preserve"> of the specific </w:t>
            </w:r>
            <w:proofErr w:type="spellStart"/>
            <w:r w:rsidRPr="00DC2DEC">
              <w:rPr>
                <w:sz w:val="20"/>
                <w:szCs w:val="20"/>
              </w:rPr>
              <w:t>wordID</w:t>
            </w:r>
            <w:proofErr w:type="spellEnd"/>
            <w:r w:rsidRPr="00DC2DEC">
              <w:rPr>
                <w:sz w:val="20"/>
                <w:szCs w:val="20"/>
              </w:rPr>
              <w:t xml:space="preserve"> in this </w:t>
            </w:r>
            <w:proofErr w:type="spellStart"/>
            <w:r w:rsidRPr="00DC2DEC">
              <w:rPr>
                <w:sz w:val="20"/>
                <w:szCs w:val="20"/>
              </w:rPr>
              <w:t>pageID</w:t>
            </w:r>
            <w:proofErr w:type="spellEnd"/>
            <w:r w:rsidRPr="00DC2DEC">
              <w:rPr>
                <w:sz w:val="20"/>
                <w:szCs w:val="20"/>
              </w:rPr>
              <w:t>.</w:t>
            </w:r>
            <w:r w:rsidR="000C53D9">
              <w:rPr>
                <w:sz w:val="20"/>
                <w:szCs w:val="20"/>
              </w:rPr>
              <w:t xml:space="preserve"> &lt;word position&gt; is represented using a String containing the positions separated by comma.</w:t>
            </w:r>
          </w:p>
          <w:p w14:paraId="0F731265" w14:textId="4F2D42E2" w:rsidR="00543A58" w:rsidRPr="00543A58" w:rsidRDefault="00543A58" w:rsidP="00543A58">
            <w:pPr>
              <w:pStyle w:val="a4"/>
              <w:numPr>
                <w:ilvl w:val="1"/>
                <w:numId w:val="5"/>
              </w:num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Each set of {</w:t>
            </w:r>
            <w:proofErr w:type="spellStart"/>
            <w:r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ID</w:t>
            </w:r>
            <w:proofErr w:type="spellEnd"/>
            <w:r>
              <w:rPr>
                <w:sz w:val="20"/>
                <w:szCs w:val="20"/>
              </w:rPr>
              <w:t>, &lt;word position&gt;} separated by a space</w:t>
            </w:r>
          </w:p>
          <w:p w14:paraId="1631473A" w14:textId="75B5857E" w:rsidR="009B604E" w:rsidRPr="009B604E" w:rsidRDefault="009B604E" w:rsidP="009B604E">
            <w:pPr>
              <w:pStyle w:val="a4"/>
              <w:numPr>
                <w:ilvl w:val="0"/>
                <w:numId w:val="5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a specific </w:t>
            </w:r>
            <w:proofErr w:type="spellStart"/>
            <w:r>
              <w:rPr>
                <w:sz w:val="20"/>
                <w:szCs w:val="20"/>
              </w:rPr>
              <w:t>pageID</w:t>
            </w:r>
            <w:proofErr w:type="spellEnd"/>
            <w:r>
              <w:rPr>
                <w:sz w:val="20"/>
                <w:szCs w:val="20"/>
              </w:rPr>
              <w:t xml:space="preserve">, the </w:t>
            </w:r>
            <w:r w:rsidR="000C53D9">
              <w:rPr>
                <w:sz w:val="20"/>
                <w:szCs w:val="20"/>
              </w:rPr>
              <w:t xml:space="preserve">corresponding </w:t>
            </w:r>
            <w:r w:rsidR="00543A58">
              <w:rPr>
                <w:sz w:val="20"/>
                <w:szCs w:val="20"/>
              </w:rPr>
              <w:t xml:space="preserve">set of </w:t>
            </w:r>
            <w:proofErr w:type="spellStart"/>
            <w:r w:rsidR="00543A58">
              <w:rPr>
                <w:sz w:val="20"/>
                <w:szCs w:val="20"/>
              </w:rPr>
              <w:t>word</w:t>
            </w:r>
            <w:r w:rsidR="00543A58">
              <w:rPr>
                <w:sz w:val="20"/>
                <w:szCs w:val="20"/>
              </w:rPr>
              <w:t>IDs</w:t>
            </w:r>
            <w:proofErr w:type="spellEnd"/>
            <w:r w:rsidR="000C53D9">
              <w:rPr>
                <w:sz w:val="20"/>
                <w:szCs w:val="20"/>
              </w:rPr>
              <w:t xml:space="preserve"> and their positions </w:t>
            </w:r>
            <w:r w:rsidR="00935935">
              <w:rPr>
                <w:sz w:val="20"/>
                <w:szCs w:val="20"/>
              </w:rPr>
              <w:t>(after stemming)</w:t>
            </w:r>
            <w:r w:rsidR="00935935">
              <w:rPr>
                <w:sz w:val="20"/>
                <w:szCs w:val="20"/>
              </w:rPr>
              <w:t xml:space="preserve"> </w:t>
            </w:r>
            <w:r w:rsidR="000C53D9">
              <w:rPr>
                <w:sz w:val="20"/>
                <w:szCs w:val="20"/>
              </w:rPr>
              <w:t>contained in the page is returned.</w:t>
            </w:r>
          </w:p>
          <w:p w14:paraId="1B92B720" w14:textId="07F32724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Explanation/Notes:</w:t>
            </w:r>
          </w:p>
          <w:p w14:paraId="5668DC5D" w14:textId="66880603" w:rsidR="009B604E" w:rsidRDefault="009B604E" w:rsidP="009B604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the words appearing in a page along with their positions so that searching for phrases will be easier.</w:t>
            </w:r>
          </w:p>
        </w:tc>
      </w:tr>
    </w:tbl>
    <w:p w14:paraId="179A5034" w14:textId="6A014C9A" w:rsidR="007913B9" w:rsidRDefault="007913B9" w:rsidP="007913B9">
      <w:pPr>
        <w:jc w:val="left"/>
        <w:rPr>
          <w:sz w:val="20"/>
          <w:szCs w:val="20"/>
        </w:rPr>
      </w:pPr>
    </w:p>
    <w:p w14:paraId="4EE48E21" w14:textId="6FEADA86" w:rsidR="003B7A98" w:rsidRPr="00B07D7D" w:rsidRDefault="003B7A98" w:rsidP="007913B9">
      <w:pPr>
        <w:jc w:val="left"/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For convenient management of database designed above, we use a </w:t>
      </w:r>
      <w:proofErr w:type="spellStart"/>
      <w:r>
        <w:rPr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class called </w:t>
      </w:r>
      <w:proofErr w:type="spellStart"/>
      <w:r w:rsidR="00B07D7D" w:rsidRPr="00B07D7D">
        <w:rPr>
          <w:sz w:val="20"/>
          <w:szCs w:val="20"/>
        </w:rPr>
        <w:t>DbTypeEnum</w:t>
      </w:r>
      <w:proofErr w:type="spellEnd"/>
      <w:r w:rsidR="00B07D7D">
        <w:rPr>
          <w:sz w:val="20"/>
          <w:szCs w:val="20"/>
        </w:rPr>
        <w:t xml:space="preserve"> to manage the database because it is an extendible design for adding more database file in future. We can easily get the </w:t>
      </w:r>
      <w:r w:rsidR="00C11F71">
        <w:rPr>
          <w:sz w:val="20"/>
          <w:szCs w:val="20"/>
        </w:rPr>
        <w:t>instance of database by using t</w:t>
      </w:r>
      <w:r w:rsidR="00B07D7D">
        <w:rPr>
          <w:sz w:val="20"/>
          <w:szCs w:val="20"/>
        </w:rPr>
        <w:t xml:space="preserve">he static method in </w:t>
      </w:r>
      <w:proofErr w:type="spellStart"/>
      <w:r w:rsidR="00B07D7D" w:rsidRPr="00B07D7D">
        <w:rPr>
          <w:sz w:val="20"/>
          <w:szCs w:val="20"/>
        </w:rPr>
        <w:t>DbTypeEnum</w:t>
      </w:r>
      <w:proofErr w:type="spellEnd"/>
      <w:r w:rsidR="00C11F71">
        <w:rPr>
          <w:sz w:val="20"/>
          <w:szCs w:val="20"/>
        </w:rPr>
        <w:t>.</w:t>
      </w:r>
    </w:p>
    <w:sectPr w:rsidR="003B7A98" w:rsidRPr="00B07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5275"/>
    <w:multiLevelType w:val="hybridMultilevel"/>
    <w:tmpl w:val="1D407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DA001C"/>
    <w:multiLevelType w:val="hybridMultilevel"/>
    <w:tmpl w:val="DFB819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E1443F"/>
    <w:multiLevelType w:val="hybridMultilevel"/>
    <w:tmpl w:val="AF52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DC13F8"/>
    <w:multiLevelType w:val="hybridMultilevel"/>
    <w:tmpl w:val="829E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A3C69"/>
    <w:multiLevelType w:val="hybridMultilevel"/>
    <w:tmpl w:val="38EA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6C20EE"/>
    <w:multiLevelType w:val="hybridMultilevel"/>
    <w:tmpl w:val="02AA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1129C6"/>
    <w:multiLevelType w:val="hybridMultilevel"/>
    <w:tmpl w:val="9F0A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671DC5"/>
    <w:multiLevelType w:val="hybridMultilevel"/>
    <w:tmpl w:val="63A06792"/>
    <w:lvl w:ilvl="0" w:tplc="2B66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B9"/>
    <w:rsid w:val="00075D65"/>
    <w:rsid w:val="000772D2"/>
    <w:rsid w:val="000C53D9"/>
    <w:rsid w:val="002A1AC5"/>
    <w:rsid w:val="003B7A98"/>
    <w:rsid w:val="003C23DD"/>
    <w:rsid w:val="00435C4F"/>
    <w:rsid w:val="004A16A3"/>
    <w:rsid w:val="00543A58"/>
    <w:rsid w:val="00545A5A"/>
    <w:rsid w:val="00577AD6"/>
    <w:rsid w:val="005C7C15"/>
    <w:rsid w:val="005C7D87"/>
    <w:rsid w:val="006527EC"/>
    <w:rsid w:val="007913B9"/>
    <w:rsid w:val="0083720E"/>
    <w:rsid w:val="009163E2"/>
    <w:rsid w:val="00935935"/>
    <w:rsid w:val="00973D4F"/>
    <w:rsid w:val="009B604E"/>
    <w:rsid w:val="009E1AFA"/>
    <w:rsid w:val="00A550FA"/>
    <w:rsid w:val="00B07D7D"/>
    <w:rsid w:val="00B71217"/>
    <w:rsid w:val="00BA3016"/>
    <w:rsid w:val="00C11F71"/>
    <w:rsid w:val="00CA212C"/>
    <w:rsid w:val="00D7575A"/>
    <w:rsid w:val="00DC2DEC"/>
    <w:rsid w:val="00E21FC2"/>
    <w:rsid w:val="00E557F4"/>
    <w:rsid w:val="00EA2C6C"/>
    <w:rsid w:val="00EC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400E"/>
  <w15:chartTrackingRefBased/>
  <w15:docId w15:val="{D4676D56-BC59-4D74-B683-AE973AB5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13B9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13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7913B9"/>
  </w:style>
  <w:style w:type="table" w:styleId="a3">
    <w:name w:val="Table Grid"/>
    <w:basedOn w:val="a1"/>
    <w:uiPriority w:val="39"/>
    <w:rsid w:val="0079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535B6E1CFE240BBE5141627543954" ma:contentTypeVersion="10" ma:contentTypeDescription="Create a new document." ma:contentTypeScope="" ma:versionID="c4c39931c3f6c40a12c673c536443861">
  <xsd:schema xmlns:xsd="http://www.w3.org/2001/XMLSchema" xmlns:xs="http://www.w3.org/2001/XMLSchema" xmlns:p="http://schemas.microsoft.com/office/2006/metadata/properties" xmlns:ns3="78bfc757-c80c-4bcb-a3c5-749bdf6033de" targetNamespace="http://schemas.microsoft.com/office/2006/metadata/properties" ma:root="true" ma:fieldsID="974251ec8f9f3a584d7f0f3b3fa01823" ns3:_="">
    <xsd:import namespace="78bfc757-c80c-4bcb-a3c5-749bdf603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fc757-c80c-4bcb-a3c5-749bdf603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4410F-BC85-4D8D-8202-B98A39AA0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fc757-c80c-4bcb-a3c5-749bdf6033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8AF96-5568-4B5F-963D-670413CD0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E16FB-D300-4A10-9AE5-3A696ADCB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奕喆</dc:creator>
  <cp:keywords/>
  <dc:description/>
  <cp:lastModifiedBy>Jianhua SHI</cp:lastModifiedBy>
  <cp:revision>20</cp:revision>
  <dcterms:created xsi:type="dcterms:W3CDTF">2020-04-12T16:16:00Z</dcterms:created>
  <dcterms:modified xsi:type="dcterms:W3CDTF">2020-05-04T07:34:00Z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0x010100092535B6E1CFE240BBE5141627543954</vt:lpwstr>
  </property>
</Properties>
</file>