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3720" w14:textId="77777777" w:rsidR="00915752" w:rsidRDefault="00915752" w:rsidP="008C4BB6">
      <w:pPr>
        <w:spacing w:after="0" w:line="240" w:lineRule="auto"/>
        <w:rPr>
          <w:rFonts w:ascii="Segoe UI Emoji" w:hAnsi="Segoe UI Emoji" w:cs="Segoe UI Emoji"/>
          <w:b/>
          <w:bCs/>
          <w:sz w:val="22"/>
          <w:szCs w:val="22"/>
          <w:highlight w:val="yellow"/>
        </w:rPr>
      </w:pPr>
    </w:p>
    <w:p w14:paraId="69E04A8D" w14:textId="20DF3D31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🏢</w:t>
      </w:r>
      <w:r w:rsidRPr="008C4BB6">
        <w:rPr>
          <w:b/>
          <w:bCs/>
          <w:sz w:val="22"/>
          <w:szCs w:val="22"/>
          <w:highlight w:val="yellow"/>
        </w:rPr>
        <w:t xml:space="preserve"> Phantom Inc. — The True Company Background (Synthesized)</w:t>
      </w:r>
    </w:p>
    <w:p w14:paraId="5C98FB55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Below is the distilled, competition</w:t>
      </w:r>
      <w:r w:rsidRPr="008C4BB6">
        <w:rPr>
          <w:sz w:val="22"/>
          <w:szCs w:val="22"/>
        </w:rPr>
        <w:noBreakHyphen/>
        <w:t>ready profile of Phantom Inc. based on all the slides you shared.</w:t>
      </w:r>
    </w:p>
    <w:p w14:paraId="73EED7B3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yellow"/>
        </w:rPr>
        <w:t>1. Who Phantom Inc. Is</w:t>
      </w:r>
    </w:p>
    <w:p w14:paraId="2CD5D67B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A mid</w:t>
      </w:r>
      <w:r w:rsidRPr="008C4BB6">
        <w:rPr>
          <w:b/>
          <w:bCs/>
          <w:sz w:val="22"/>
          <w:szCs w:val="22"/>
        </w:rPr>
        <w:noBreakHyphen/>
        <w:t>sized B2B tech provider</w:t>
      </w:r>
    </w:p>
    <w:p w14:paraId="2291E841" w14:textId="77777777" w:rsidR="008C4BB6" w:rsidRPr="008C4BB6" w:rsidRDefault="008C4BB6" w:rsidP="008C4BB6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Sells </w:t>
      </w:r>
      <w:r w:rsidRPr="008C4BB6">
        <w:rPr>
          <w:b/>
          <w:bCs/>
          <w:sz w:val="22"/>
          <w:szCs w:val="22"/>
        </w:rPr>
        <w:t>data center infrastructure</w:t>
      </w:r>
      <w:r w:rsidRPr="008C4BB6">
        <w:rPr>
          <w:sz w:val="22"/>
          <w:szCs w:val="22"/>
        </w:rPr>
        <w:t>: servers, storage, networking, cloud.</w:t>
      </w:r>
    </w:p>
    <w:p w14:paraId="5287C899" w14:textId="77777777" w:rsidR="008C4BB6" w:rsidRPr="008C4BB6" w:rsidRDefault="008C4BB6" w:rsidP="008C4BB6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Operates across </w:t>
      </w:r>
      <w:r w:rsidRPr="008C4BB6">
        <w:rPr>
          <w:b/>
          <w:bCs/>
          <w:sz w:val="22"/>
          <w:szCs w:val="22"/>
        </w:rPr>
        <w:t>North America, EMEA, APAC</w:t>
      </w:r>
      <w:r w:rsidRPr="008C4BB6">
        <w:rPr>
          <w:sz w:val="22"/>
          <w:szCs w:val="22"/>
        </w:rPr>
        <w:t xml:space="preserve">, but your scope is </w:t>
      </w:r>
      <w:r w:rsidRPr="008C4BB6">
        <w:rPr>
          <w:b/>
          <w:bCs/>
          <w:sz w:val="22"/>
          <w:szCs w:val="22"/>
        </w:rPr>
        <w:t>North America only</w:t>
      </w:r>
      <w:r w:rsidRPr="008C4BB6">
        <w:rPr>
          <w:sz w:val="22"/>
          <w:szCs w:val="22"/>
        </w:rPr>
        <w:t>.</w:t>
      </w:r>
    </w:p>
    <w:p w14:paraId="3E277E42" w14:textId="77777777" w:rsidR="008C4BB6" w:rsidRPr="008C4BB6" w:rsidRDefault="008C4BB6" w:rsidP="008C4BB6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Serves </w:t>
      </w:r>
      <w:r w:rsidRPr="008C4BB6">
        <w:rPr>
          <w:b/>
          <w:bCs/>
          <w:sz w:val="22"/>
          <w:szCs w:val="22"/>
        </w:rPr>
        <w:t>SMB, Mid</w:t>
      </w:r>
      <w:r w:rsidRPr="008C4BB6">
        <w:rPr>
          <w:b/>
          <w:bCs/>
          <w:sz w:val="22"/>
          <w:szCs w:val="22"/>
        </w:rPr>
        <w:noBreakHyphen/>
        <w:t>Market, Enterprise</w:t>
      </w:r>
      <w:r w:rsidRPr="008C4BB6">
        <w:rPr>
          <w:sz w:val="22"/>
          <w:szCs w:val="22"/>
        </w:rPr>
        <w:t>.</w:t>
      </w:r>
    </w:p>
    <w:p w14:paraId="0C237A4E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10+ years of tracked data</w:t>
      </w:r>
    </w:p>
    <w:p w14:paraId="4817AB06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Campaigns</w:t>
      </w:r>
    </w:p>
    <w:p w14:paraId="4F08D0DB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Leads</w:t>
      </w:r>
    </w:p>
    <w:p w14:paraId="20414CEF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Opportunities</w:t>
      </w:r>
    </w:p>
    <w:p w14:paraId="04312B78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Web traffic</w:t>
      </w:r>
    </w:p>
    <w:p w14:paraId="6D5D485F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Email interactions</w:t>
      </w:r>
    </w:p>
    <w:p w14:paraId="2EAE640B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Digital events</w:t>
      </w:r>
    </w:p>
    <w:p w14:paraId="7340B377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BU performance</w:t>
      </w:r>
    </w:p>
    <w:p w14:paraId="1431C249" w14:textId="77777777" w:rsidR="008C4BB6" w:rsidRPr="008C4BB6" w:rsidRDefault="008C4BB6" w:rsidP="008C4BB6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Competitor intel</w:t>
      </w:r>
    </w:p>
    <w:p w14:paraId="53F72D48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This is why the case is so data</w:t>
      </w:r>
      <w:r w:rsidRPr="008C4BB6">
        <w:rPr>
          <w:sz w:val="22"/>
          <w:szCs w:val="22"/>
        </w:rPr>
        <w:noBreakHyphen/>
        <w:t xml:space="preserve">heavy — Phantom has a </w:t>
      </w:r>
      <w:r w:rsidRPr="008C4BB6">
        <w:rPr>
          <w:i/>
          <w:iCs/>
          <w:sz w:val="22"/>
          <w:szCs w:val="22"/>
        </w:rPr>
        <w:t>360° dataset</w:t>
      </w:r>
      <w:r w:rsidRPr="008C4BB6">
        <w:rPr>
          <w:sz w:val="22"/>
          <w:szCs w:val="22"/>
        </w:rPr>
        <w:t>.</w:t>
      </w:r>
    </w:p>
    <w:p w14:paraId="4C90F6ED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yellow"/>
        </w:rPr>
        <w:t>2. The Growth Problem (The “Growth Paradox”)</w:t>
      </w:r>
    </w:p>
    <w:p w14:paraId="705DBEC8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proofErr w:type="gramStart"/>
      <w:r w:rsidRPr="008C4BB6">
        <w:rPr>
          <w:sz w:val="22"/>
          <w:szCs w:val="22"/>
        </w:rPr>
        <w:t>Phantom has</w:t>
      </w:r>
      <w:proofErr w:type="gramEnd"/>
      <w:r w:rsidRPr="008C4BB6">
        <w:rPr>
          <w:sz w:val="22"/>
          <w:szCs w:val="22"/>
        </w:rPr>
        <w:t xml:space="preserve"> been </w:t>
      </w:r>
      <w:r w:rsidRPr="008C4BB6">
        <w:rPr>
          <w:b/>
          <w:bCs/>
          <w:sz w:val="22"/>
          <w:szCs w:val="22"/>
        </w:rPr>
        <w:t>spending more</w:t>
      </w:r>
      <w:r w:rsidRPr="008C4BB6">
        <w:rPr>
          <w:sz w:val="22"/>
          <w:szCs w:val="22"/>
        </w:rPr>
        <w:t xml:space="preserve"> but </w:t>
      </w:r>
      <w:r w:rsidRPr="008C4BB6">
        <w:rPr>
          <w:b/>
          <w:bCs/>
          <w:sz w:val="22"/>
          <w:szCs w:val="22"/>
        </w:rPr>
        <w:t>growing less</w:t>
      </w:r>
      <w:r w:rsidRPr="008C4BB6">
        <w:rPr>
          <w:sz w:val="22"/>
          <w:szCs w:val="22"/>
        </w:rPr>
        <w:t>.</w:t>
      </w:r>
    </w:p>
    <w:p w14:paraId="576CF2F2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The symptoms:</w:t>
      </w:r>
    </w:p>
    <w:p w14:paraId="09B10429" w14:textId="77777777" w:rsidR="008C4BB6" w:rsidRPr="008C4BB6" w:rsidRDefault="008C4BB6" w:rsidP="008C4BB6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Plateaued revenue</w:t>
      </w:r>
      <w:r w:rsidRPr="008C4BB6">
        <w:rPr>
          <w:sz w:val="22"/>
          <w:szCs w:val="22"/>
        </w:rPr>
        <w:t xml:space="preserve"> → existing accounts not expanding</w:t>
      </w:r>
    </w:p>
    <w:p w14:paraId="66F94EFE" w14:textId="77777777" w:rsidR="008C4BB6" w:rsidRPr="008C4BB6" w:rsidRDefault="008C4BB6" w:rsidP="008C4BB6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Declining win rates</w:t>
      </w:r>
      <w:r w:rsidRPr="008C4BB6">
        <w:rPr>
          <w:sz w:val="22"/>
          <w:szCs w:val="22"/>
        </w:rPr>
        <w:t xml:space="preserve"> → competitors gaining ground</w:t>
      </w:r>
    </w:p>
    <w:p w14:paraId="055845A9" w14:textId="77777777" w:rsidR="008C4BB6" w:rsidRPr="008C4BB6" w:rsidRDefault="008C4BB6" w:rsidP="008C4BB6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 xml:space="preserve">Diminishing returns on marketing </w:t>
      </w:r>
      <w:proofErr w:type="gramStart"/>
      <w:r w:rsidRPr="008C4BB6">
        <w:rPr>
          <w:b/>
          <w:bCs/>
          <w:sz w:val="22"/>
          <w:szCs w:val="22"/>
        </w:rPr>
        <w:t>spend</w:t>
      </w:r>
      <w:r w:rsidRPr="008C4BB6">
        <w:rPr>
          <w:sz w:val="22"/>
          <w:szCs w:val="22"/>
        </w:rPr>
        <w:t xml:space="preserve"> →</w:t>
      </w:r>
      <w:proofErr w:type="gramEnd"/>
      <w:r w:rsidRPr="008C4BB6">
        <w:rPr>
          <w:sz w:val="22"/>
          <w:szCs w:val="22"/>
        </w:rPr>
        <w:t xml:space="preserve"> more spend ≠ more pipeline</w:t>
      </w:r>
    </w:p>
    <w:p w14:paraId="267520A4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This is the core business problem your models must explain.</w:t>
      </w:r>
    </w:p>
    <w:p w14:paraId="7671E88D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yellow"/>
        </w:rPr>
        <w:t>3. The Mandate for Your Team</w:t>
      </w:r>
    </w:p>
    <w:p w14:paraId="0AF3532D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You must deliver:</w:t>
      </w:r>
    </w:p>
    <w:p w14:paraId="33CA92D5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A 12</w:t>
      </w:r>
      <w:r w:rsidRPr="008C4BB6">
        <w:rPr>
          <w:b/>
          <w:bCs/>
          <w:sz w:val="22"/>
          <w:szCs w:val="22"/>
        </w:rPr>
        <w:noBreakHyphen/>
        <w:t>month data</w:t>
      </w:r>
      <w:r w:rsidRPr="008C4BB6">
        <w:rPr>
          <w:b/>
          <w:bCs/>
          <w:sz w:val="22"/>
          <w:szCs w:val="22"/>
        </w:rPr>
        <w:noBreakHyphen/>
        <w:t>backed roadmap</w:t>
      </w:r>
    </w:p>
    <w:p w14:paraId="7D6FB2AB" w14:textId="77777777" w:rsidR="008C4BB6" w:rsidRPr="008C4BB6" w:rsidRDefault="008C4BB6" w:rsidP="008C4BB6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Tactical, operationally realistic</w:t>
      </w:r>
    </w:p>
    <w:p w14:paraId="41263A4A" w14:textId="77777777" w:rsidR="008C4BB6" w:rsidRPr="008C4BB6" w:rsidRDefault="008C4BB6" w:rsidP="008C4BB6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Focused on </w:t>
      </w:r>
      <w:r w:rsidRPr="008C4BB6">
        <w:rPr>
          <w:b/>
          <w:bCs/>
          <w:sz w:val="22"/>
          <w:szCs w:val="22"/>
        </w:rPr>
        <w:t>North America</w:t>
      </w:r>
    </w:p>
    <w:p w14:paraId="7296FF92" w14:textId="77777777" w:rsidR="008C4BB6" w:rsidRPr="008C4BB6" w:rsidRDefault="008C4BB6" w:rsidP="008C4BB6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Covering </w:t>
      </w:r>
      <w:r w:rsidRPr="008C4BB6">
        <w:rPr>
          <w:b/>
          <w:bCs/>
          <w:sz w:val="22"/>
          <w:szCs w:val="22"/>
        </w:rPr>
        <w:t>SMB + Enterprise</w:t>
      </w:r>
    </w:p>
    <w:p w14:paraId="25D78A50" w14:textId="77777777" w:rsidR="008C4BB6" w:rsidRPr="008C4BB6" w:rsidRDefault="008C4BB6" w:rsidP="008C4BB6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Only </w:t>
      </w:r>
      <w:r w:rsidRPr="008C4BB6">
        <w:rPr>
          <w:b/>
          <w:bCs/>
          <w:sz w:val="22"/>
          <w:szCs w:val="22"/>
        </w:rPr>
        <w:t>direct sales</w:t>
      </w:r>
      <w:r w:rsidRPr="008C4BB6">
        <w:rPr>
          <w:sz w:val="22"/>
          <w:szCs w:val="22"/>
        </w:rPr>
        <w:t xml:space="preserve"> (no partners, no channels)</w:t>
      </w:r>
    </w:p>
    <w:p w14:paraId="58E1E5B8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A 5</w:t>
      </w:r>
      <w:r w:rsidRPr="008C4BB6">
        <w:rPr>
          <w:b/>
          <w:bCs/>
          <w:sz w:val="22"/>
          <w:szCs w:val="22"/>
        </w:rPr>
        <w:noBreakHyphen/>
        <w:t>year strategic plan</w:t>
      </w:r>
    </w:p>
    <w:p w14:paraId="6D36A8B2" w14:textId="77777777" w:rsidR="008C4BB6" w:rsidRPr="008C4BB6" w:rsidRDefault="008C4BB6" w:rsidP="008C4BB6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High</w:t>
      </w:r>
      <w:r w:rsidRPr="008C4BB6">
        <w:rPr>
          <w:sz w:val="22"/>
          <w:szCs w:val="22"/>
        </w:rPr>
        <w:noBreakHyphen/>
        <w:t>level</w:t>
      </w:r>
    </w:p>
    <w:p w14:paraId="64F2A13C" w14:textId="77777777" w:rsidR="008C4BB6" w:rsidRPr="008C4BB6" w:rsidRDefault="008C4BB6" w:rsidP="008C4BB6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Scales the 12</w:t>
      </w:r>
      <w:r w:rsidRPr="008C4BB6">
        <w:rPr>
          <w:sz w:val="22"/>
          <w:szCs w:val="22"/>
        </w:rPr>
        <w:noBreakHyphen/>
        <w:t>month actions</w:t>
      </w:r>
    </w:p>
    <w:p w14:paraId="4B205C47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Primary goals</w:t>
      </w:r>
    </w:p>
    <w:p w14:paraId="3380F5B2" w14:textId="77777777" w:rsidR="008C4BB6" w:rsidRPr="008C4BB6" w:rsidRDefault="008C4BB6" w:rsidP="008C4BB6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Improve </w:t>
      </w:r>
      <w:r w:rsidRPr="008C4BB6">
        <w:rPr>
          <w:b/>
          <w:bCs/>
          <w:sz w:val="22"/>
          <w:szCs w:val="22"/>
        </w:rPr>
        <w:t>marketing ROI</w:t>
      </w:r>
    </w:p>
    <w:p w14:paraId="755E88B3" w14:textId="77777777" w:rsidR="008C4BB6" w:rsidRPr="008C4BB6" w:rsidRDefault="008C4BB6" w:rsidP="008C4BB6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Increase </w:t>
      </w:r>
      <w:r w:rsidRPr="008C4BB6">
        <w:rPr>
          <w:b/>
          <w:bCs/>
          <w:sz w:val="22"/>
          <w:szCs w:val="22"/>
        </w:rPr>
        <w:t>retention + LTV</w:t>
      </w:r>
    </w:p>
    <w:p w14:paraId="46AF2F77" w14:textId="77777777" w:rsidR="008C4BB6" w:rsidRPr="008C4BB6" w:rsidRDefault="008C4BB6" w:rsidP="008C4BB6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Improve </w:t>
      </w:r>
      <w:r w:rsidRPr="008C4BB6">
        <w:rPr>
          <w:b/>
          <w:bCs/>
          <w:sz w:val="22"/>
          <w:szCs w:val="22"/>
        </w:rPr>
        <w:t>win rates</w:t>
      </w:r>
      <w:r w:rsidRPr="008C4BB6">
        <w:rPr>
          <w:sz w:val="22"/>
          <w:szCs w:val="22"/>
        </w:rPr>
        <w:t xml:space="preserve"> and refine GTM</w:t>
      </w:r>
    </w:p>
    <w:p w14:paraId="49BCCC8F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Judging criteria</w:t>
      </w:r>
    </w:p>
    <w:p w14:paraId="6B006C1A" w14:textId="77777777" w:rsidR="008C4BB6" w:rsidRPr="008C4BB6" w:rsidRDefault="008C4BB6" w:rsidP="008C4BB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35% business insight</w:t>
      </w:r>
    </w:p>
    <w:p w14:paraId="0A401FB4" w14:textId="77777777" w:rsidR="008C4BB6" w:rsidRPr="008C4BB6" w:rsidRDefault="008C4BB6" w:rsidP="008C4BB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30% analytical rigor</w:t>
      </w:r>
    </w:p>
    <w:p w14:paraId="590CF26A" w14:textId="77777777" w:rsidR="008C4BB6" w:rsidRPr="008C4BB6" w:rsidRDefault="008C4BB6" w:rsidP="008C4BB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20% feasibility</w:t>
      </w:r>
    </w:p>
    <w:p w14:paraId="60BCA4EC" w14:textId="77777777" w:rsidR="008C4BB6" w:rsidRPr="008C4BB6" w:rsidRDefault="008C4BB6" w:rsidP="008C4BB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10% communication</w:t>
      </w:r>
    </w:p>
    <w:p w14:paraId="400FD876" w14:textId="77777777" w:rsidR="008C4BB6" w:rsidRPr="008C4BB6" w:rsidRDefault="008C4BB6" w:rsidP="008C4BB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5% creativity</w:t>
      </w:r>
    </w:p>
    <w:p w14:paraId="3AF001D5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This tells you exactly how to </w:t>
      </w:r>
      <w:proofErr w:type="gramStart"/>
      <w:r w:rsidRPr="008C4BB6">
        <w:rPr>
          <w:sz w:val="22"/>
          <w:szCs w:val="22"/>
        </w:rPr>
        <w:t>weight</w:t>
      </w:r>
      <w:proofErr w:type="gramEnd"/>
      <w:r w:rsidRPr="008C4BB6">
        <w:rPr>
          <w:sz w:val="22"/>
          <w:szCs w:val="22"/>
        </w:rPr>
        <w:t xml:space="preserve"> your effort.</w:t>
      </w:r>
    </w:p>
    <w:p w14:paraId="24830F7D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yellow"/>
        </w:rPr>
        <w:t>4. The Data Asset (What You Can Model)</w:t>
      </w:r>
    </w:p>
    <w:p w14:paraId="52F5F059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Phantom’s dataset covers:</w:t>
      </w:r>
    </w:p>
    <w:p w14:paraId="40125A2D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Marketing</w:t>
      </w:r>
    </w:p>
    <w:p w14:paraId="1B1A5401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Campaign performance</w:t>
      </w:r>
    </w:p>
    <w:p w14:paraId="5C15742B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Channel performance</w:t>
      </w:r>
    </w:p>
    <w:p w14:paraId="3E166C3D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Attribution</w:t>
      </w:r>
    </w:p>
    <w:p w14:paraId="7D433919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Touchpoints</w:t>
      </w:r>
    </w:p>
    <w:p w14:paraId="16F2653A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Web traffic</w:t>
      </w:r>
    </w:p>
    <w:p w14:paraId="6C222055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Email interactions</w:t>
      </w:r>
    </w:p>
    <w:p w14:paraId="743F5AE8" w14:textId="77777777" w:rsidR="008C4BB6" w:rsidRPr="008C4BB6" w:rsidRDefault="008C4BB6" w:rsidP="008C4BB6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Digital events</w:t>
      </w:r>
    </w:p>
    <w:p w14:paraId="3D8F6434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Sales</w:t>
      </w:r>
    </w:p>
    <w:p w14:paraId="4103E459" w14:textId="77777777" w:rsidR="008C4BB6" w:rsidRPr="008C4BB6" w:rsidRDefault="008C4BB6" w:rsidP="008C4BB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Leads</w:t>
      </w:r>
    </w:p>
    <w:p w14:paraId="4D5C12C8" w14:textId="77777777" w:rsidR="008C4BB6" w:rsidRPr="008C4BB6" w:rsidRDefault="008C4BB6" w:rsidP="008C4BB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Opportunities</w:t>
      </w:r>
    </w:p>
    <w:p w14:paraId="60496470" w14:textId="77777777" w:rsidR="008C4BB6" w:rsidRPr="008C4BB6" w:rsidRDefault="008C4BB6" w:rsidP="008C4BB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Sales reps</w:t>
      </w:r>
    </w:p>
    <w:p w14:paraId="7A9EF819" w14:textId="77777777" w:rsidR="008C4BB6" w:rsidRPr="008C4BB6" w:rsidRDefault="008C4BB6" w:rsidP="008C4BB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Competitors</w:t>
      </w:r>
    </w:p>
    <w:p w14:paraId="3FA0C800" w14:textId="77777777" w:rsidR="008C4BB6" w:rsidRPr="008C4BB6" w:rsidRDefault="008C4BB6" w:rsidP="008C4BB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Product catalog</w:t>
      </w:r>
    </w:p>
    <w:p w14:paraId="162577A7" w14:textId="77777777" w:rsidR="008C4BB6" w:rsidRPr="008C4BB6" w:rsidRDefault="008C4BB6" w:rsidP="008C4BB6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BU performance</w:t>
      </w:r>
    </w:p>
    <w:p w14:paraId="366BF85E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Customer</w:t>
      </w:r>
    </w:p>
    <w:p w14:paraId="6723F88D" w14:textId="77777777" w:rsidR="008C4BB6" w:rsidRPr="008C4BB6" w:rsidRDefault="008C4BB6" w:rsidP="008C4BB6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Firmographics</w:t>
      </w:r>
    </w:p>
    <w:p w14:paraId="6A032139" w14:textId="77777777" w:rsidR="008C4BB6" w:rsidRPr="008C4BB6" w:rsidRDefault="008C4BB6" w:rsidP="008C4BB6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Contacts</w:t>
      </w:r>
    </w:p>
    <w:p w14:paraId="151E660B" w14:textId="77777777" w:rsidR="008C4BB6" w:rsidRPr="008C4BB6" w:rsidRDefault="008C4BB6" w:rsidP="008C4BB6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Segmentation</w:t>
      </w:r>
    </w:p>
    <w:p w14:paraId="4A3D81C5" w14:textId="77777777" w:rsidR="008C4BB6" w:rsidRPr="008C4BB6" w:rsidRDefault="008C4BB6" w:rsidP="008C4BB6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TAM</w:t>
      </w:r>
    </w:p>
    <w:p w14:paraId="34A8513D" w14:textId="77777777" w:rsidR="008C4BB6" w:rsidRPr="008C4BB6" w:rsidRDefault="008C4BB6" w:rsidP="008C4BB6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Purchase history</w:t>
      </w:r>
    </w:p>
    <w:p w14:paraId="38414F80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This is why the case is perfect for </w:t>
      </w:r>
      <w:r w:rsidRPr="008C4BB6">
        <w:rPr>
          <w:b/>
          <w:bCs/>
          <w:sz w:val="22"/>
          <w:szCs w:val="22"/>
        </w:rPr>
        <w:t>segmentation, attribution, win</w:t>
      </w:r>
      <w:r w:rsidRPr="008C4BB6">
        <w:rPr>
          <w:b/>
          <w:bCs/>
          <w:sz w:val="22"/>
          <w:szCs w:val="22"/>
        </w:rPr>
        <w:noBreakHyphen/>
        <w:t>rate modeling, LTV, and cross</w:t>
      </w:r>
      <w:r w:rsidRPr="008C4BB6">
        <w:rPr>
          <w:b/>
          <w:bCs/>
          <w:sz w:val="22"/>
          <w:szCs w:val="22"/>
        </w:rPr>
        <w:noBreakHyphen/>
        <w:t>sell</w:t>
      </w:r>
      <w:r w:rsidRPr="008C4BB6">
        <w:rPr>
          <w:sz w:val="22"/>
          <w:szCs w:val="22"/>
        </w:rPr>
        <w:t>.</w:t>
      </w:r>
    </w:p>
    <w:p w14:paraId="3C93C023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yellow"/>
        </w:rPr>
        <w:t>5. The Scale of the Dataset</w:t>
      </w:r>
    </w:p>
    <w:p w14:paraId="0B3EC201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This is important for your narrative — it shows why modeling is necessary.</w:t>
      </w:r>
    </w:p>
    <w:p w14:paraId="01A55830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6,207 customers</w:t>
      </w:r>
    </w:p>
    <w:p w14:paraId="3F34E947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241,202 leads</w:t>
      </w:r>
    </w:p>
    <w:p w14:paraId="6BE61957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20,702 converted opportunities</w:t>
      </w:r>
    </w:p>
    <w:p w14:paraId="75670E05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947 campaigns</w:t>
      </w:r>
    </w:p>
    <w:p w14:paraId="0D91D9EB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2.97M web sessions</w:t>
      </w:r>
    </w:p>
    <w:p w14:paraId="2F61C8D7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105k email interactions</w:t>
      </w:r>
    </w:p>
    <w:p w14:paraId="5562A9FC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37k high</w:t>
      </w:r>
      <w:r w:rsidRPr="008C4BB6">
        <w:rPr>
          <w:b/>
          <w:bCs/>
          <w:sz w:val="22"/>
          <w:szCs w:val="22"/>
        </w:rPr>
        <w:noBreakHyphen/>
        <w:t>value events</w:t>
      </w:r>
    </w:p>
    <w:p w14:paraId="45200622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75 sales reps</w:t>
      </w:r>
    </w:p>
    <w:p w14:paraId="78981B2B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5 competitors</w:t>
      </w:r>
    </w:p>
    <w:p w14:paraId="7E573222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96 BU quarterly reports</w:t>
      </w:r>
    </w:p>
    <w:p w14:paraId="722B49BF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30 products</w:t>
      </w:r>
    </w:p>
    <w:p w14:paraId="01B906EC" w14:textId="77777777" w:rsidR="008C4BB6" w:rsidRPr="008C4BB6" w:rsidRDefault="008C4BB6" w:rsidP="008C4BB6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8C4BB6">
        <w:rPr>
          <w:b/>
          <w:bCs/>
          <w:sz w:val="22"/>
          <w:szCs w:val="22"/>
        </w:rPr>
        <w:t>36k contacts</w:t>
      </w:r>
    </w:p>
    <w:p w14:paraId="324B39D1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 xml:space="preserve">This is a </w:t>
      </w:r>
      <w:r w:rsidRPr="008C4BB6">
        <w:rPr>
          <w:i/>
          <w:iCs/>
          <w:sz w:val="22"/>
          <w:szCs w:val="22"/>
        </w:rPr>
        <w:t>realistic enterprise dataset</w:t>
      </w:r>
      <w:r w:rsidRPr="008C4BB6">
        <w:rPr>
          <w:sz w:val="22"/>
          <w:szCs w:val="22"/>
        </w:rPr>
        <w:t xml:space="preserve"> — not a toy dataset.</w:t>
      </w:r>
    </w:p>
    <w:p w14:paraId="0AF5D59B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  <w:highlight w:val="green"/>
        </w:rPr>
      </w:pPr>
      <w:r w:rsidRPr="008C4BB6">
        <w:rPr>
          <w:b/>
          <w:bCs/>
          <w:sz w:val="22"/>
          <w:szCs w:val="22"/>
          <w:highlight w:val="green"/>
        </w:rPr>
        <w:t>6. What the Case Expects You to Produce</w:t>
      </w:r>
    </w:p>
    <w:p w14:paraId="14105B27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green"/>
        </w:rPr>
        <w:t>Stage 1 (3</w:t>
      </w:r>
      <w:r w:rsidRPr="008C4BB6">
        <w:rPr>
          <w:b/>
          <w:bCs/>
          <w:sz w:val="22"/>
          <w:szCs w:val="22"/>
          <w:highlight w:val="green"/>
        </w:rPr>
        <w:noBreakHyphen/>
        <w:t>page report)</w:t>
      </w:r>
    </w:p>
    <w:p w14:paraId="5285915A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Executive summary</w:t>
      </w:r>
    </w:p>
    <w:p w14:paraId="69260DA6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Problem framing</w:t>
      </w:r>
    </w:p>
    <w:p w14:paraId="73E67EFB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Methods + models</w:t>
      </w:r>
    </w:p>
    <w:p w14:paraId="6CA24FAD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Key findings</w:t>
      </w:r>
    </w:p>
    <w:p w14:paraId="29D7A0A7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Recommendations</w:t>
      </w:r>
    </w:p>
    <w:p w14:paraId="503AE36F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12</w:t>
      </w:r>
      <w:r w:rsidRPr="008C4BB6">
        <w:rPr>
          <w:sz w:val="22"/>
          <w:szCs w:val="22"/>
        </w:rPr>
        <w:noBreakHyphen/>
        <w:t>month roadmap</w:t>
      </w:r>
    </w:p>
    <w:p w14:paraId="7E33FF13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KPIs</w:t>
      </w:r>
    </w:p>
    <w:p w14:paraId="2BCD6F5E" w14:textId="77777777" w:rsidR="008C4BB6" w:rsidRPr="008C4BB6" w:rsidRDefault="008C4BB6" w:rsidP="008C4BB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lastRenderedPageBreak/>
        <w:t>Assumptions + data cleaning</w:t>
      </w:r>
    </w:p>
    <w:p w14:paraId="03363F8B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Optional appendix (3 pages max)</w:t>
      </w:r>
    </w:p>
    <w:p w14:paraId="53307B88" w14:textId="77777777" w:rsidR="008C4BB6" w:rsidRPr="008C4BB6" w:rsidRDefault="008C4BB6" w:rsidP="008C4BB6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Model outputs</w:t>
      </w:r>
    </w:p>
    <w:p w14:paraId="05FFE78E" w14:textId="77777777" w:rsidR="008C4BB6" w:rsidRPr="008C4BB6" w:rsidRDefault="008C4BB6" w:rsidP="008C4BB6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Propensity scores</w:t>
      </w:r>
    </w:p>
    <w:p w14:paraId="4562E038" w14:textId="77777777" w:rsidR="008C4BB6" w:rsidRPr="008C4BB6" w:rsidRDefault="008C4BB6" w:rsidP="008C4BB6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CLTV</w:t>
      </w:r>
    </w:p>
    <w:p w14:paraId="7D408F91" w14:textId="77777777" w:rsidR="008C4BB6" w:rsidRPr="008C4BB6" w:rsidRDefault="008C4BB6" w:rsidP="008C4BB6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Attribution results</w:t>
      </w:r>
    </w:p>
    <w:p w14:paraId="30D0BBF7" w14:textId="77777777" w:rsidR="008C4BB6" w:rsidRPr="008C4BB6" w:rsidRDefault="008C4BB6" w:rsidP="008C4BB6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Funnel diagnostics</w:t>
      </w:r>
    </w:p>
    <w:p w14:paraId="52C7CA2C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  <w:highlight w:val="green"/>
        </w:rPr>
        <w:t>Stage 2 (Finalists)</w:t>
      </w:r>
    </w:p>
    <w:p w14:paraId="55A3D2D9" w14:textId="77777777" w:rsidR="008C4BB6" w:rsidRPr="008C4BB6" w:rsidRDefault="008C4BB6" w:rsidP="008C4BB6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10–12 slide deck</w:t>
      </w:r>
    </w:p>
    <w:p w14:paraId="08DCB902" w14:textId="77777777" w:rsidR="008C4BB6" w:rsidRPr="008C4BB6" w:rsidRDefault="008C4BB6" w:rsidP="008C4BB6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Must match the report</w:t>
      </w:r>
    </w:p>
    <w:p w14:paraId="16B243F7" w14:textId="77777777" w:rsidR="008C4BB6" w:rsidRPr="008C4BB6" w:rsidRDefault="008C4BB6" w:rsidP="008C4BB6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Executive</w:t>
      </w:r>
      <w:r w:rsidRPr="008C4BB6">
        <w:rPr>
          <w:sz w:val="22"/>
          <w:szCs w:val="22"/>
        </w:rPr>
        <w:noBreakHyphen/>
        <w:t>level storytelling</w:t>
      </w:r>
    </w:p>
    <w:p w14:paraId="4FE62416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8C4BB6">
        <w:rPr>
          <w:b/>
          <w:bCs/>
          <w:sz w:val="22"/>
          <w:szCs w:val="22"/>
        </w:rPr>
        <w:t xml:space="preserve"> What This Means for Your Modeling Strategy</w:t>
      </w:r>
    </w:p>
    <w:p w14:paraId="4B03332A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Now that we know the company background, the models you choose must directly answer:</w:t>
      </w:r>
    </w:p>
    <w:p w14:paraId="54CE9D8F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 xml:space="preserve">1. Why is </w:t>
      </w:r>
      <w:proofErr w:type="gramStart"/>
      <w:r w:rsidRPr="008C4BB6">
        <w:rPr>
          <w:b/>
          <w:bCs/>
          <w:sz w:val="22"/>
          <w:szCs w:val="22"/>
        </w:rPr>
        <w:t>marketing spend</w:t>
      </w:r>
      <w:proofErr w:type="gramEnd"/>
      <w:r w:rsidRPr="008C4BB6">
        <w:rPr>
          <w:b/>
          <w:bCs/>
          <w:sz w:val="22"/>
          <w:szCs w:val="22"/>
        </w:rPr>
        <w:t xml:space="preserve"> not converting?</w:t>
      </w:r>
    </w:p>
    <w:p w14:paraId="157F65D9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→ ICP segmentation, lead quality model, attribution.</w:t>
      </w:r>
    </w:p>
    <w:p w14:paraId="5372E2B7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2. Why are win rates falling?</w:t>
      </w:r>
    </w:p>
    <w:p w14:paraId="797058C0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→ Win</w:t>
      </w:r>
      <w:r w:rsidRPr="008C4BB6">
        <w:rPr>
          <w:sz w:val="22"/>
          <w:szCs w:val="22"/>
        </w:rPr>
        <w:noBreakHyphen/>
        <w:t>rate model, competitor analysis, discount elasticity.</w:t>
      </w:r>
    </w:p>
    <w:p w14:paraId="6609A885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3. Why is revenue flat?</w:t>
      </w:r>
    </w:p>
    <w:p w14:paraId="1B92F061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→ LTV model, cross</w:t>
      </w:r>
      <w:r w:rsidRPr="008C4BB6">
        <w:rPr>
          <w:sz w:val="22"/>
          <w:szCs w:val="22"/>
        </w:rPr>
        <w:noBreakHyphen/>
        <w:t>sell propensity, retention analysis.</w:t>
      </w:r>
    </w:p>
    <w:p w14:paraId="6F1C6897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4. What should Phantom do in the next 12 months?</w:t>
      </w:r>
    </w:p>
    <w:p w14:paraId="2FE56144" w14:textId="77777777" w:rsidR="008C4BB6" w:rsidRPr="008C4BB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→ Channel reallocation, sales playbook changes, ICP targeting, product bundling.</w:t>
      </w:r>
    </w:p>
    <w:p w14:paraId="0DD143A6" w14:textId="77777777" w:rsidR="008C4BB6" w:rsidRPr="008C4BB6" w:rsidRDefault="008C4BB6" w:rsidP="008C4BB6">
      <w:pPr>
        <w:spacing w:after="0" w:line="240" w:lineRule="auto"/>
        <w:rPr>
          <w:b/>
          <w:bCs/>
          <w:sz w:val="22"/>
          <w:szCs w:val="22"/>
        </w:rPr>
      </w:pPr>
      <w:r w:rsidRPr="008C4BB6">
        <w:rPr>
          <w:b/>
          <w:bCs/>
          <w:sz w:val="22"/>
          <w:szCs w:val="22"/>
        </w:rPr>
        <w:t>5. What is the 5</w:t>
      </w:r>
      <w:r w:rsidRPr="008C4BB6">
        <w:rPr>
          <w:b/>
          <w:bCs/>
          <w:sz w:val="22"/>
          <w:szCs w:val="22"/>
        </w:rPr>
        <w:noBreakHyphen/>
        <w:t>year strategic arc?</w:t>
      </w:r>
    </w:p>
    <w:p w14:paraId="10EFA2E8" w14:textId="77E45D7C" w:rsidR="008C4BB6" w:rsidRPr="000D3CC6" w:rsidRDefault="008C4BB6" w:rsidP="008C4BB6">
      <w:pPr>
        <w:spacing w:after="0" w:line="240" w:lineRule="auto"/>
        <w:rPr>
          <w:sz w:val="22"/>
          <w:szCs w:val="22"/>
        </w:rPr>
      </w:pPr>
      <w:r w:rsidRPr="008C4BB6">
        <w:rPr>
          <w:sz w:val="22"/>
          <w:szCs w:val="22"/>
        </w:rPr>
        <w:t>→ Data maturity, GTM evolution, product mix, automation, AI</w:t>
      </w:r>
      <w:r w:rsidRPr="008C4BB6">
        <w:rPr>
          <w:sz w:val="22"/>
          <w:szCs w:val="22"/>
        </w:rPr>
        <w:noBreakHyphen/>
        <w:t>driven targeting.</w:t>
      </w:r>
    </w:p>
    <w:p w14:paraId="0D6D0CD0" w14:textId="77777777" w:rsidR="000D3CC6" w:rsidRDefault="000D3CC6" w:rsidP="00085927">
      <w:pPr>
        <w:pBdr>
          <w:bottom w:val="double" w:sz="6" w:space="1" w:color="auto"/>
        </w:pBdr>
        <w:spacing w:after="0" w:line="240" w:lineRule="auto"/>
        <w:rPr>
          <w:rFonts w:ascii="Segoe UI Emoji" w:hAnsi="Segoe UI Emoji" w:cs="Segoe UI Emoji"/>
          <w:b/>
          <w:bCs/>
          <w:sz w:val="22"/>
          <w:szCs w:val="22"/>
        </w:rPr>
      </w:pPr>
    </w:p>
    <w:p w14:paraId="7E9A961D" w14:textId="77777777" w:rsidR="000D3CC6" w:rsidRDefault="000D3CC6" w:rsidP="00085927">
      <w:pPr>
        <w:spacing w:after="0" w:line="240" w:lineRule="auto"/>
        <w:rPr>
          <w:rFonts w:ascii="Segoe UI Emoji" w:hAnsi="Segoe UI Emoji" w:cs="Segoe UI Emoji"/>
          <w:b/>
          <w:bCs/>
          <w:sz w:val="22"/>
          <w:szCs w:val="22"/>
        </w:rPr>
      </w:pPr>
    </w:p>
    <w:p w14:paraId="6F7090DA" w14:textId="2B914F45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  <w:highlight w:val="cyan"/>
        </w:rPr>
      </w:pPr>
      <w:r w:rsidRPr="00085927">
        <w:rPr>
          <w:rFonts w:ascii="Segoe UI Emoji" w:hAnsi="Segoe UI Emoji" w:cs="Segoe UI Emoji"/>
          <w:b/>
          <w:bCs/>
          <w:sz w:val="22"/>
          <w:szCs w:val="22"/>
          <w:highlight w:val="cyan"/>
        </w:rPr>
        <w:t>⭐</w:t>
      </w:r>
      <w:r w:rsidRPr="00085927">
        <w:rPr>
          <w:b/>
          <w:bCs/>
          <w:sz w:val="22"/>
          <w:szCs w:val="22"/>
          <w:highlight w:val="cyan"/>
        </w:rPr>
        <w:t xml:space="preserve"> Judging Criteria (Official Breakdown)</w:t>
      </w:r>
    </w:p>
    <w:p w14:paraId="4C71E1D9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  <w:highlight w:val="cyan"/>
        </w:rPr>
        <w:t>1. Business Insight &amp; Relevance — 35%</w:t>
      </w:r>
    </w:p>
    <w:p w14:paraId="47F215FA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This is the single biggest category.</w:t>
      </w:r>
    </w:p>
    <w:p w14:paraId="2D41F0FD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You must show:</w:t>
      </w:r>
    </w:p>
    <w:p w14:paraId="55C6D33B" w14:textId="77777777" w:rsidR="00085927" w:rsidRPr="00085927" w:rsidRDefault="00085927" w:rsidP="00085927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Clear, executive</w:t>
      </w:r>
      <w:r w:rsidRPr="00085927">
        <w:rPr>
          <w:sz w:val="22"/>
          <w:szCs w:val="22"/>
        </w:rPr>
        <w:noBreakHyphen/>
        <w:t>level recommendations</w:t>
      </w:r>
    </w:p>
    <w:p w14:paraId="47A2568D" w14:textId="77777777" w:rsidR="00085927" w:rsidRPr="00085927" w:rsidRDefault="00085927" w:rsidP="00085927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Direct alignment to Phantom’s objectives</w:t>
      </w:r>
    </w:p>
    <w:p w14:paraId="39DF2A14" w14:textId="77777777" w:rsidR="00085927" w:rsidRPr="00085927" w:rsidRDefault="00085927" w:rsidP="00085927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Segment</w:t>
      </w:r>
      <w:r w:rsidRPr="00085927">
        <w:rPr>
          <w:sz w:val="22"/>
          <w:szCs w:val="22"/>
        </w:rPr>
        <w:noBreakHyphen/>
        <w:t>specific and product</w:t>
      </w:r>
      <w:r w:rsidRPr="00085927">
        <w:rPr>
          <w:sz w:val="22"/>
          <w:szCs w:val="22"/>
        </w:rPr>
        <w:noBreakHyphen/>
        <w:t>specific insights</w:t>
      </w:r>
    </w:p>
    <w:p w14:paraId="415E065A" w14:textId="77777777" w:rsidR="00085927" w:rsidRPr="00085927" w:rsidRDefault="00085927" w:rsidP="00085927">
      <w:pPr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 xml:space="preserve">A narrative that explains </w:t>
      </w:r>
      <w:r w:rsidRPr="00085927">
        <w:rPr>
          <w:i/>
          <w:iCs/>
          <w:sz w:val="22"/>
          <w:szCs w:val="22"/>
        </w:rPr>
        <w:t>why</w:t>
      </w:r>
      <w:r w:rsidRPr="00085927">
        <w:rPr>
          <w:sz w:val="22"/>
          <w:szCs w:val="22"/>
        </w:rPr>
        <w:t xml:space="preserve"> growth stalled and </w:t>
      </w:r>
      <w:r w:rsidRPr="00085927">
        <w:rPr>
          <w:i/>
          <w:iCs/>
          <w:sz w:val="22"/>
          <w:szCs w:val="22"/>
        </w:rPr>
        <w:t>how</w:t>
      </w:r>
      <w:r w:rsidRPr="00085927">
        <w:rPr>
          <w:sz w:val="22"/>
          <w:szCs w:val="22"/>
        </w:rPr>
        <w:t xml:space="preserve"> to fix it</w:t>
      </w:r>
    </w:p>
    <w:p w14:paraId="4F26704E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b/>
          <w:bCs/>
          <w:sz w:val="22"/>
          <w:szCs w:val="22"/>
        </w:rPr>
        <w:t>Translation:</w:t>
      </w:r>
      <w:r w:rsidRPr="00085927">
        <w:rPr>
          <w:sz w:val="22"/>
          <w:szCs w:val="22"/>
        </w:rPr>
        <w:t xml:space="preserve"> Your story must be sharp, strategic, and grounded in Phantom’s reality.</w:t>
      </w:r>
    </w:p>
    <w:p w14:paraId="10AF305D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  <w:highlight w:val="cyan"/>
        </w:rPr>
        <w:t>2. Analytical Rigor &amp; Validity — 30%</w:t>
      </w:r>
    </w:p>
    <w:p w14:paraId="2BDF12F6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This is where your models matter.</w:t>
      </w:r>
    </w:p>
    <w:p w14:paraId="27E74388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You must demonstrate:</w:t>
      </w:r>
    </w:p>
    <w:p w14:paraId="6E167BEA" w14:textId="77777777" w:rsidR="00085927" w:rsidRPr="00085927" w:rsidRDefault="00085927" w:rsidP="0008592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Appropriate methods (segmentation, attribution, win</w:t>
      </w:r>
      <w:r w:rsidRPr="00085927">
        <w:rPr>
          <w:sz w:val="22"/>
          <w:szCs w:val="22"/>
        </w:rPr>
        <w:noBreakHyphen/>
        <w:t>rate modeling, LTV, etc.)</w:t>
      </w:r>
    </w:p>
    <w:p w14:paraId="6F9CB318" w14:textId="77777777" w:rsidR="00085927" w:rsidRPr="00085927" w:rsidRDefault="00085927" w:rsidP="0008592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Defensible assumptions</w:t>
      </w:r>
    </w:p>
    <w:p w14:paraId="698F9FEB" w14:textId="77777777" w:rsidR="00085927" w:rsidRPr="00085927" w:rsidRDefault="00085927" w:rsidP="0008592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Clean, reproducible analysis</w:t>
      </w:r>
    </w:p>
    <w:p w14:paraId="45F6F27B" w14:textId="77777777" w:rsidR="00085927" w:rsidRPr="00085927" w:rsidRDefault="00085927" w:rsidP="00085927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Clear explanation of limitations</w:t>
      </w:r>
    </w:p>
    <w:p w14:paraId="2DC1390B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b/>
          <w:bCs/>
          <w:sz w:val="22"/>
          <w:szCs w:val="22"/>
        </w:rPr>
        <w:t>Translation:</w:t>
      </w:r>
      <w:r w:rsidRPr="00085927">
        <w:rPr>
          <w:sz w:val="22"/>
          <w:szCs w:val="22"/>
        </w:rPr>
        <w:t xml:space="preserve"> Your models don’t need to be fancy — they need to be </w:t>
      </w:r>
      <w:r w:rsidRPr="00085927">
        <w:rPr>
          <w:i/>
          <w:iCs/>
          <w:sz w:val="22"/>
          <w:szCs w:val="22"/>
        </w:rPr>
        <w:t>correct, explainable, and tied to the business problem</w:t>
      </w:r>
      <w:r w:rsidRPr="00085927">
        <w:rPr>
          <w:sz w:val="22"/>
          <w:szCs w:val="22"/>
        </w:rPr>
        <w:t>.</w:t>
      </w:r>
    </w:p>
    <w:p w14:paraId="68B62519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  <w:highlight w:val="cyan"/>
        </w:rPr>
        <w:t>3. Impact &amp; Feasibility — 20%</w:t>
      </w:r>
    </w:p>
    <w:p w14:paraId="2EBA2293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Your recommendations must be:</w:t>
      </w:r>
    </w:p>
    <w:p w14:paraId="35CD29DC" w14:textId="77777777" w:rsidR="00085927" w:rsidRPr="00085927" w:rsidRDefault="00085927" w:rsidP="00085927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Operationally realistic</w:t>
      </w:r>
    </w:p>
    <w:p w14:paraId="1ACBA934" w14:textId="77777777" w:rsidR="00085927" w:rsidRPr="00085927" w:rsidRDefault="00085927" w:rsidP="00085927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Respectful of constraints (channels can’t be turned off overnight, limited sales capacity, etc.)</w:t>
      </w:r>
    </w:p>
    <w:p w14:paraId="1226DFEC" w14:textId="77777777" w:rsidR="00085927" w:rsidRPr="00085927" w:rsidRDefault="00085927" w:rsidP="00085927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Sequenced into a 6–</w:t>
      </w:r>
      <w:proofErr w:type="gramStart"/>
      <w:r w:rsidRPr="00085927">
        <w:rPr>
          <w:sz w:val="22"/>
          <w:szCs w:val="22"/>
        </w:rPr>
        <w:t>12 month</w:t>
      </w:r>
      <w:proofErr w:type="gramEnd"/>
      <w:r w:rsidRPr="00085927">
        <w:rPr>
          <w:sz w:val="22"/>
          <w:szCs w:val="22"/>
        </w:rPr>
        <w:t xml:space="preserve"> roadmap</w:t>
      </w:r>
    </w:p>
    <w:p w14:paraId="786924C4" w14:textId="77777777" w:rsidR="00085927" w:rsidRPr="00085927" w:rsidRDefault="00085927" w:rsidP="00085927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Supported by estimated ROI or revenue impact</w:t>
      </w:r>
    </w:p>
    <w:p w14:paraId="74B470B5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b/>
          <w:bCs/>
          <w:sz w:val="22"/>
          <w:szCs w:val="22"/>
        </w:rPr>
        <w:t>Translation:</w:t>
      </w:r>
      <w:r w:rsidRPr="00085927">
        <w:rPr>
          <w:sz w:val="22"/>
          <w:szCs w:val="22"/>
        </w:rPr>
        <w:t xml:space="preserve"> No “boil the ocean” ideas. Show what Phantom can </w:t>
      </w:r>
      <w:proofErr w:type="gramStart"/>
      <w:r w:rsidRPr="00085927">
        <w:rPr>
          <w:sz w:val="22"/>
          <w:szCs w:val="22"/>
        </w:rPr>
        <w:t>actually do</w:t>
      </w:r>
      <w:proofErr w:type="gramEnd"/>
      <w:r w:rsidRPr="00085927">
        <w:rPr>
          <w:sz w:val="22"/>
          <w:szCs w:val="22"/>
        </w:rPr>
        <w:t xml:space="preserve"> in 12 months.</w:t>
      </w:r>
    </w:p>
    <w:p w14:paraId="4954B32F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  <w:highlight w:val="cyan"/>
        </w:rPr>
        <w:t>4. Communication &amp; Articulation — 10%</w:t>
      </w:r>
    </w:p>
    <w:p w14:paraId="516AED69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You’re judged on:</w:t>
      </w:r>
    </w:p>
    <w:p w14:paraId="0E22BF19" w14:textId="77777777" w:rsidR="00085927" w:rsidRPr="00085927" w:rsidRDefault="00085927" w:rsidP="00085927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Clarity</w:t>
      </w:r>
    </w:p>
    <w:p w14:paraId="6609CF69" w14:textId="77777777" w:rsidR="00085927" w:rsidRPr="00085927" w:rsidRDefault="00085927" w:rsidP="00085927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Visuals</w:t>
      </w:r>
    </w:p>
    <w:p w14:paraId="2166EB3A" w14:textId="77777777" w:rsidR="00085927" w:rsidRPr="00085927" w:rsidRDefault="00085927" w:rsidP="00085927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Structure</w:t>
      </w:r>
    </w:p>
    <w:p w14:paraId="045AE21F" w14:textId="77777777" w:rsidR="00085927" w:rsidRPr="00085927" w:rsidRDefault="00085927" w:rsidP="00085927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Executive</w:t>
      </w:r>
      <w:r w:rsidRPr="00085927">
        <w:rPr>
          <w:sz w:val="22"/>
          <w:szCs w:val="22"/>
        </w:rPr>
        <w:noBreakHyphen/>
        <w:t>ready writing</w:t>
      </w:r>
    </w:p>
    <w:p w14:paraId="2DA16EC5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b/>
          <w:bCs/>
          <w:sz w:val="22"/>
          <w:szCs w:val="22"/>
        </w:rPr>
        <w:t>Translation:</w:t>
      </w:r>
      <w:r w:rsidRPr="00085927">
        <w:rPr>
          <w:sz w:val="22"/>
          <w:szCs w:val="22"/>
        </w:rPr>
        <w:t xml:space="preserve"> Your 3</w:t>
      </w:r>
      <w:r w:rsidRPr="00085927">
        <w:rPr>
          <w:sz w:val="22"/>
          <w:szCs w:val="22"/>
        </w:rPr>
        <w:noBreakHyphen/>
        <w:t xml:space="preserve">page report must </w:t>
      </w:r>
      <w:proofErr w:type="gramStart"/>
      <w:r w:rsidRPr="00085927">
        <w:rPr>
          <w:sz w:val="22"/>
          <w:szCs w:val="22"/>
        </w:rPr>
        <w:t>read</w:t>
      </w:r>
      <w:proofErr w:type="gramEnd"/>
      <w:r w:rsidRPr="00085927">
        <w:rPr>
          <w:sz w:val="22"/>
          <w:szCs w:val="22"/>
        </w:rPr>
        <w:t xml:space="preserve"> like a McKinsey or BCG deliverable.</w:t>
      </w:r>
    </w:p>
    <w:p w14:paraId="25233530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  <w:highlight w:val="cyan"/>
        </w:rPr>
        <w:t>5. Creativity &amp; Depth — 5%</w:t>
      </w:r>
    </w:p>
    <w:p w14:paraId="52BC4010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Optional but powerful.</w:t>
      </w:r>
    </w:p>
    <w:p w14:paraId="1AF2868C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You can earn points with:</w:t>
      </w:r>
    </w:p>
    <w:p w14:paraId="65206F71" w14:textId="77777777" w:rsidR="00085927" w:rsidRPr="00085927" w:rsidRDefault="00085927" w:rsidP="00085927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Novel insights</w:t>
      </w:r>
    </w:p>
    <w:p w14:paraId="28601FF0" w14:textId="77777777" w:rsidR="00085927" w:rsidRPr="00085927" w:rsidRDefault="00085927" w:rsidP="00085927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Advanced modeling (uplift, journey clustering, channel mix optimization)</w:t>
      </w:r>
    </w:p>
    <w:p w14:paraId="0AB60485" w14:textId="77777777" w:rsidR="00085927" w:rsidRPr="00085927" w:rsidRDefault="00085927" w:rsidP="00085927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Smart visualizations</w:t>
      </w:r>
    </w:p>
    <w:p w14:paraId="03D81CFD" w14:textId="77777777" w:rsidR="00085927" w:rsidRPr="00085927" w:rsidRDefault="00085927" w:rsidP="00085927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Unique strategic angles</w:t>
      </w:r>
    </w:p>
    <w:p w14:paraId="14DCD201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b/>
          <w:bCs/>
          <w:sz w:val="22"/>
          <w:szCs w:val="22"/>
        </w:rPr>
        <w:t>Translation:</w:t>
      </w:r>
      <w:r w:rsidRPr="00085927">
        <w:rPr>
          <w:sz w:val="22"/>
          <w:szCs w:val="22"/>
        </w:rPr>
        <w:t xml:space="preserve"> This is where you differentiate — but only after the basics are rock solid.</w:t>
      </w:r>
    </w:p>
    <w:p w14:paraId="76713DC3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rFonts w:ascii="Segoe UI Emoji" w:hAnsi="Segoe UI Emoji" w:cs="Segoe UI Emoji"/>
          <w:b/>
          <w:bCs/>
          <w:sz w:val="22"/>
          <w:szCs w:val="22"/>
          <w:highlight w:val="cyan"/>
        </w:rPr>
        <w:t>🎯</w:t>
      </w:r>
      <w:r w:rsidRPr="00085927">
        <w:rPr>
          <w:b/>
          <w:bCs/>
          <w:sz w:val="22"/>
          <w:szCs w:val="22"/>
          <w:highlight w:val="cyan"/>
        </w:rPr>
        <w:t xml:space="preserve"> How to Win Based on These Criteria</w:t>
      </w:r>
    </w:p>
    <w:p w14:paraId="715B5407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Here’s the cheat code:</w:t>
      </w:r>
    </w:p>
    <w:p w14:paraId="57B389DA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</w:rPr>
        <w:t>35% + 30% = 65% of your score comes from:</w:t>
      </w:r>
    </w:p>
    <w:p w14:paraId="1DBC4D09" w14:textId="77777777" w:rsidR="00085927" w:rsidRPr="00085927" w:rsidRDefault="00085927" w:rsidP="0008592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A strong narrative</w:t>
      </w:r>
    </w:p>
    <w:p w14:paraId="5BE407C4" w14:textId="77777777" w:rsidR="00085927" w:rsidRPr="00085927" w:rsidRDefault="00085927" w:rsidP="0008592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Correct models</w:t>
      </w:r>
    </w:p>
    <w:p w14:paraId="560ADE91" w14:textId="77777777" w:rsidR="00085927" w:rsidRPr="00085927" w:rsidRDefault="00085927" w:rsidP="0008592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Clear insights</w:t>
      </w:r>
    </w:p>
    <w:p w14:paraId="7A093DE2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</w:rPr>
        <w:t>20% comes from:</w:t>
      </w:r>
    </w:p>
    <w:p w14:paraId="4F9805CE" w14:textId="77777777" w:rsidR="00085927" w:rsidRPr="00085927" w:rsidRDefault="00085927" w:rsidP="00085927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A realistic 12</w:t>
      </w:r>
      <w:r w:rsidRPr="00085927">
        <w:rPr>
          <w:sz w:val="22"/>
          <w:szCs w:val="22"/>
        </w:rPr>
        <w:noBreakHyphen/>
        <w:t>month roadmap</w:t>
      </w:r>
    </w:p>
    <w:p w14:paraId="16238FAC" w14:textId="77777777" w:rsidR="00085927" w:rsidRPr="00085927" w:rsidRDefault="00085927" w:rsidP="00085927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ROI estimates</w:t>
      </w:r>
    </w:p>
    <w:p w14:paraId="6D4B792C" w14:textId="77777777" w:rsidR="00085927" w:rsidRPr="00085927" w:rsidRDefault="00085927" w:rsidP="00085927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Feasible execution</w:t>
      </w:r>
    </w:p>
    <w:p w14:paraId="037475F7" w14:textId="77777777" w:rsidR="00085927" w:rsidRPr="00085927" w:rsidRDefault="00085927" w:rsidP="00085927">
      <w:pPr>
        <w:spacing w:after="0" w:line="240" w:lineRule="auto"/>
        <w:rPr>
          <w:b/>
          <w:bCs/>
          <w:sz w:val="22"/>
          <w:szCs w:val="22"/>
        </w:rPr>
      </w:pPr>
      <w:r w:rsidRPr="00085927">
        <w:rPr>
          <w:b/>
          <w:bCs/>
          <w:sz w:val="22"/>
          <w:szCs w:val="22"/>
        </w:rPr>
        <w:t>10% + 5% comes from:</w:t>
      </w:r>
    </w:p>
    <w:p w14:paraId="25DE2447" w14:textId="77777777" w:rsidR="00085927" w:rsidRPr="00085927" w:rsidRDefault="00085927" w:rsidP="00085927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Clean writing</w:t>
      </w:r>
    </w:p>
    <w:p w14:paraId="56227D53" w14:textId="77777777" w:rsidR="00085927" w:rsidRPr="00085927" w:rsidRDefault="00085927" w:rsidP="00085927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Good visuals</w:t>
      </w:r>
    </w:p>
    <w:p w14:paraId="042EC893" w14:textId="77777777" w:rsidR="00085927" w:rsidRPr="00085927" w:rsidRDefault="00085927" w:rsidP="00085927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>A touch of innovation</w:t>
      </w:r>
    </w:p>
    <w:p w14:paraId="11D166B4" w14:textId="77777777" w:rsidR="00085927" w:rsidRPr="00085927" w:rsidRDefault="00085927" w:rsidP="00085927">
      <w:pPr>
        <w:spacing w:after="0" w:line="240" w:lineRule="auto"/>
        <w:rPr>
          <w:sz w:val="22"/>
          <w:szCs w:val="22"/>
        </w:rPr>
      </w:pPr>
      <w:r w:rsidRPr="00085927">
        <w:rPr>
          <w:sz w:val="22"/>
          <w:szCs w:val="22"/>
        </w:rPr>
        <w:t xml:space="preserve">If you nail the first 65%, you’re already in finalist territory. If you nail </w:t>
      </w:r>
      <w:proofErr w:type="gramStart"/>
      <w:r w:rsidRPr="00085927">
        <w:rPr>
          <w:sz w:val="22"/>
          <w:szCs w:val="22"/>
        </w:rPr>
        <w:t>all 100</w:t>
      </w:r>
      <w:proofErr w:type="gramEnd"/>
      <w:r w:rsidRPr="00085927">
        <w:rPr>
          <w:sz w:val="22"/>
          <w:szCs w:val="22"/>
        </w:rPr>
        <w:t>%, you win.</w:t>
      </w:r>
    </w:p>
    <w:p w14:paraId="40B42DED" w14:textId="77777777" w:rsidR="00085927" w:rsidRDefault="00085927" w:rsidP="008C4BB6">
      <w:pPr>
        <w:spacing w:after="0" w:line="240" w:lineRule="auto"/>
        <w:rPr>
          <w:sz w:val="22"/>
          <w:szCs w:val="22"/>
        </w:rPr>
      </w:pPr>
    </w:p>
    <w:p w14:paraId="10DBC56B" w14:textId="77777777" w:rsidR="00915752" w:rsidRDefault="00915752" w:rsidP="008C4BB6">
      <w:pPr>
        <w:spacing w:after="0" w:line="240" w:lineRule="auto"/>
        <w:rPr>
          <w:sz w:val="22"/>
          <w:szCs w:val="22"/>
        </w:rPr>
      </w:pPr>
    </w:p>
    <w:p w14:paraId="312638DC" w14:textId="77777777" w:rsidR="00915752" w:rsidRDefault="00915752" w:rsidP="008C4BB6">
      <w:pPr>
        <w:spacing w:after="0" w:line="240" w:lineRule="auto"/>
        <w:rPr>
          <w:sz w:val="22"/>
          <w:szCs w:val="22"/>
        </w:rPr>
      </w:pPr>
    </w:p>
    <w:p w14:paraId="59B4031D" w14:textId="77777777" w:rsidR="00915752" w:rsidRDefault="00915752" w:rsidP="008C4BB6">
      <w:pPr>
        <w:spacing w:after="0" w:line="240" w:lineRule="auto"/>
        <w:rPr>
          <w:sz w:val="22"/>
          <w:szCs w:val="22"/>
        </w:rPr>
      </w:pPr>
    </w:p>
    <w:p w14:paraId="0E766382" w14:textId="77777777" w:rsidR="00915752" w:rsidRDefault="00915752" w:rsidP="008C4BB6">
      <w:pPr>
        <w:spacing w:after="0" w:line="240" w:lineRule="auto"/>
        <w:rPr>
          <w:sz w:val="22"/>
          <w:szCs w:val="22"/>
        </w:rPr>
      </w:pPr>
    </w:p>
    <w:p w14:paraId="5D358ADC" w14:textId="009426D2" w:rsidR="00915752" w:rsidRDefault="00C2136A" w:rsidP="008C4BB6">
      <w:pPr>
        <w:spacing w:after="0" w:line="240" w:lineRule="auto"/>
        <w:rPr>
          <w:sz w:val="22"/>
          <w:szCs w:val="22"/>
        </w:rPr>
      </w:pPr>
      <w:r w:rsidRPr="00C2136A">
        <w:rPr>
          <w:sz w:val="22"/>
          <w:szCs w:val="22"/>
        </w:rPr>
        <w:lastRenderedPageBreak/>
        <w:t>Segment 0 — “Low Value, High Volume”</w:t>
      </w:r>
    </w:p>
    <w:p w14:paraId="552EB4EC" w14:textId="420A3600" w:rsidR="00C2136A" w:rsidRDefault="00CD70E9" w:rsidP="008C4BB6">
      <w:pPr>
        <w:spacing w:after="0" w:line="240" w:lineRule="auto"/>
        <w:rPr>
          <w:sz w:val="22"/>
          <w:szCs w:val="22"/>
        </w:rPr>
      </w:pPr>
      <w:r w:rsidRPr="00CD70E9">
        <w:rPr>
          <w:sz w:val="22"/>
          <w:szCs w:val="22"/>
        </w:rPr>
        <w:t>Segment 1 — “High Budget, High Potential Enterprise”</w:t>
      </w:r>
    </w:p>
    <w:p w14:paraId="799B71D7" w14:textId="77777777" w:rsidR="00CD70E9" w:rsidRPr="00CD70E9" w:rsidRDefault="00CD70E9" w:rsidP="00CD70E9">
      <w:pPr>
        <w:spacing w:after="0" w:line="240" w:lineRule="auto"/>
        <w:rPr>
          <w:sz w:val="22"/>
          <w:szCs w:val="22"/>
        </w:rPr>
      </w:pPr>
      <w:r w:rsidRPr="00CD70E9">
        <w:rPr>
          <w:sz w:val="22"/>
          <w:szCs w:val="22"/>
        </w:rPr>
        <w:t>Segment 2 — “Highest Revenue, Strongest Fit”</w:t>
      </w:r>
    </w:p>
    <w:p w14:paraId="5B6B2B88" w14:textId="77777777" w:rsidR="00CD70E9" w:rsidRPr="00CD70E9" w:rsidRDefault="00CD70E9" w:rsidP="00CD70E9">
      <w:pPr>
        <w:spacing w:after="0" w:line="240" w:lineRule="auto"/>
        <w:rPr>
          <w:sz w:val="22"/>
          <w:szCs w:val="22"/>
        </w:rPr>
      </w:pPr>
      <w:r w:rsidRPr="00CD70E9">
        <w:rPr>
          <w:sz w:val="22"/>
          <w:szCs w:val="22"/>
        </w:rPr>
        <w:t>Profile</w:t>
      </w:r>
    </w:p>
    <w:p w14:paraId="77CB22F4" w14:textId="77777777" w:rsidR="00915752" w:rsidRDefault="00915752" w:rsidP="008C4BB6">
      <w:pPr>
        <w:spacing w:after="0" w:line="24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649"/>
        <w:gridCol w:w="555"/>
        <w:gridCol w:w="555"/>
        <w:gridCol w:w="492"/>
        <w:gridCol w:w="754"/>
        <w:gridCol w:w="525"/>
        <w:gridCol w:w="396"/>
        <w:gridCol w:w="538"/>
      </w:tblGrid>
      <w:tr w:rsidR="00790E5B" w:rsidRPr="00790E5B" w14:paraId="077867FC" w14:textId="77777777" w:rsidTr="00790E5B">
        <w:tc>
          <w:tcPr>
            <w:tcW w:w="0" w:type="auto"/>
            <w:hideMark/>
          </w:tcPr>
          <w:p w14:paraId="2AFC22EA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  <w:hideMark/>
          </w:tcPr>
          <w:p w14:paraId="25D4344A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Num Customers</w:t>
            </w:r>
          </w:p>
        </w:tc>
        <w:tc>
          <w:tcPr>
            <w:tcW w:w="0" w:type="auto"/>
            <w:hideMark/>
          </w:tcPr>
          <w:p w14:paraId="58E6C715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Total Revenue</w:t>
            </w:r>
          </w:p>
        </w:tc>
        <w:tc>
          <w:tcPr>
            <w:tcW w:w="0" w:type="auto"/>
            <w:hideMark/>
          </w:tcPr>
          <w:p w14:paraId="2870666B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Revenue Share</w:t>
            </w:r>
          </w:p>
        </w:tc>
        <w:tc>
          <w:tcPr>
            <w:tcW w:w="0" w:type="auto"/>
            <w:hideMark/>
          </w:tcPr>
          <w:p w14:paraId="7B15DF06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Avg Tech Budget</w:t>
            </w:r>
          </w:p>
        </w:tc>
        <w:tc>
          <w:tcPr>
            <w:tcW w:w="0" w:type="auto"/>
            <w:hideMark/>
          </w:tcPr>
          <w:p w14:paraId="1119E650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Top Industry</w:t>
            </w:r>
          </w:p>
        </w:tc>
        <w:tc>
          <w:tcPr>
            <w:tcW w:w="0" w:type="auto"/>
            <w:hideMark/>
          </w:tcPr>
          <w:p w14:paraId="29A54BBA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Top Product</w:t>
            </w:r>
          </w:p>
        </w:tc>
        <w:tc>
          <w:tcPr>
            <w:tcW w:w="0" w:type="auto"/>
            <w:hideMark/>
          </w:tcPr>
          <w:p w14:paraId="4556EF0B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Win Rate</w:t>
            </w:r>
          </w:p>
        </w:tc>
        <w:tc>
          <w:tcPr>
            <w:tcW w:w="0" w:type="auto"/>
            <w:hideMark/>
          </w:tcPr>
          <w:p w14:paraId="331D55FC" w14:textId="77777777" w:rsidR="00790E5B" w:rsidRPr="00790E5B" w:rsidRDefault="00790E5B" w:rsidP="00790E5B">
            <w:pPr>
              <w:rPr>
                <w:b/>
                <w:bCs/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Avg LTV</w:t>
            </w:r>
          </w:p>
        </w:tc>
      </w:tr>
      <w:tr w:rsidR="00790E5B" w:rsidRPr="00790E5B" w14:paraId="53D6259B" w14:textId="77777777" w:rsidTr="00790E5B">
        <w:tc>
          <w:tcPr>
            <w:tcW w:w="0" w:type="auto"/>
            <w:hideMark/>
          </w:tcPr>
          <w:p w14:paraId="3139F44E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75E324C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1312</w:t>
            </w:r>
          </w:p>
        </w:tc>
        <w:tc>
          <w:tcPr>
            <w:tcW w:w="0" w:type="auto"/>
            <w:hideMark/>
          </w:tcPr>
          <w:p w14:paraId="13BC5EE9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$620M</w:t>
            </w:r>
          </w:p>
        </w:tc>
        <w:tc>
          <w:tcPr>
            <w:tcW w:w="0" w:type="auto"/>
            <w:hideMark/>
          </w:tcPr>
          <w:p w14:paraId="3C91C731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18.8%</w:t>
            </w:r>
          </w:p>
        </w:tc>
        <w:tc>
          <w:tcPr>
            <w:tcW w:w="0" w:type="auto"/>
            <w:hideMark/>
          </w:tcPr>
          <w:p w14:paraId="3F9385A2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$1.7M</w:t>
            </w:r>
          </w:p>
        </w:tc>
        <w:tc>
          <w:tcPr>
            <w:tcW w:w="0" w:type="auto"/>
            <w:hideMark/>
          </w:tcPr>
          <w:p w14:paraId="197A61BC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Manufacturing</w:t>
            </w:r>
          </w:p>
        </w:tc>
        <w:tc>
          <w:tcPr>
            <w:tcW w:w="0" w:type="auto"/>
            <w:hideMark/>
          </w:tcPr>
          <w:p w14:paraId="07042086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Blade Servers</w:t>
            </w:r>
          </w:p>
        </w:tc>
        <w:tc>
          <w:tcPr>
            <w:tcW w:w="0" w:type="auto"/>
            <w:hideMark/>
          </w:tcPr>
          <w:p w14:paraId="44606323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proofErr w:type="spellStart"/>
            <w:r w:rsidRPr="00790E5B"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40C800DE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$0.41M</w:t>
            </w:r>
          </w:p>
        </w:tc>
      </w:tr>
      <w:tr w:rsidR="00790E5B" w:rsidRPr="00790E5B" w14:paraId="73A6ABA6" w14:textId="77777777" w:rsidTr="00790E5B">
        <w:tc>
          <w:tcPr>
            <w:tcW w:w="0" w:type="auto"/>
            <w:hideMark/>
          </w:tcPr>
          <w:p w14:paraId="596D86CB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9D911A1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hideMark/>
          </w:tcPr>
          <w:p w14:paraId="77863F4D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$1.17B</w:t>
            </w:r>
          </w:p>
        </w:tc>
        <w:tc>
          <w:tcPr>
            <w:tcW w:w="0" w:type="auto"/>
            <w:hideMark/>
          </w:tcPr>
          <w:p w14:paraId="743769CD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35.6%</w:t>
            </w:r>
          </w:p>
        </w:tc>
        <w:tc>
          <w:tcPr>
            <w:tcW w:w="0" w:type="auto"/>
            <w:hideMark/>
          </w:tcPr>
          <w:p w14:paraId="0CE2CEFE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$38M</w:t>
            </w:r>
          </w:p>
        </w:tc>
        <w:tc>
          <w:tcPr>
            <w:tcW w:w="0" w:type="auto"/>
            <w:hideMark/>
          </w:tcPr>
          <w:p w14:paraId="742BA0F0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Education</w:t>
            </w:r>
          </w:p>
        </w:tc>
        <w:tc>
          <w:tcPr>
            <w:tcW w:w="0" w:type="auto"/>
            <w:hideMark/>
          </w:tcPr>
          <w:p w14:paraId="48CA2002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Blade Servers</w:t>
            </w:r>
          </w:p>
        </w:tc>
        <w:tc>
          <w:tcPr>
            <w:tcW w:w="0" w:type="auto"/>
            <w:hideMark/>
          </w:tcPr>
          <w:p w14:paraId="0D3ABA48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proofErr w:type="spellStart"/>
            <w:r w:rsidRPr="00790E5B"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1090F8F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$5.7M</w:t>
            </w:r>
          </w:p>
        </w:tc>
      </w:tr>
      <w:tr w:rsidR="00790E5B" w:rsidRPr="00790E5B" w14:paraId="720BBAA6" w14:textId="77777777" w:rsidTr="00790E5B">
        <w:tc>
          <w:tcPr>
            <w:tcW w:w="0" w:type="auto"/>
            <w:hideMark/>
          </w:tcPr>
          <w:p w14:paraId="5C14032D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6CAC991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hideMark/>
          </w:tcPr>
          <w:p w14:paraId="2CA36897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$1.50B</w:t>
            </w:r>
          </w:p>
        </w:tc>
        <w:tc>
          <w:tcPr>
            <w:tcW w:w="0" w:type="auto"/>
            <w:hideMark/>
          </w:tcPr>
          <w:p w14:paraId="13F02314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b/>
                <w:bCs/>
                <w:sz w:val="20"/>
                <w:szCs w:val="20"/>
              </w:rPr>
              <w:t>45.6%</w:t>
            </w:r>
          </w:p>
        </w:tc>
        <w:tc>
          <w:tcPr>
            <w:tcW w:w="0" w:type="auto"/>
            <w:hideMark/>
          </w:tcPr>
          <w:p w14:paraId="7E7E6EE8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$12.4M</w:t>
            </w:r>
          </w:p>
        </w:tc>
        <w:tc>
          <w:tcPr>
            <w:tcW w:w="0" w:type="auto"/>
            <w:hideMark/>
          </w:tcPr>
          <w:p w14:paraId="5371C6C5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4EE36395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Blade Servers</w:t>
            </w:r>
          </w:p>
        </w:tc>
        <w:tc>
          <w:tcPr>
            <w:tcW w:w="0" w:type="auto"/>
            <w:hideMark/>
          </w:tcPr>
          <w:p w14:paraId="04703A2D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proofErr w:type="spellStart"/>
            <w:r w:rsidRPr="00790E5B"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60748B2A" w14:textId="77777777" w:rsidR="00790E5B" w:rsidRPr="00790E5B" w:rsidRDefault="00790E5B" w:rsidP="00790E5B">
            <w:pPr>
              <w:rPr>
                <w:sz w:val="20"/>
                <w:szCs w:val="20"/>
              </w:rPr>
            </w:pPr>
            <w:r w:rsidRPr="00790E5B">
              <w:rPr>
                <w:sz w:val="20"/>
                <w:szCs w:val="20"/>
              </w:rPr>
              <w:t>$10.35M</w:t>
            </w:r>
          </w:p>
        </w:tc>
      </w:tr>
    </w:tbl>
    <w:p w14:paraId="0D7C267B" w14:textId="77777777" w:rsidR="00CD70E9" w:rsidRDefault="00CD70E9" w:rsidP="008C4BB6">
      <w:pPr>
        <w:spacing w:after="0" w:line="240" w:lineRule="auto"/>
        <w:rPr>
          <w:sz w:val="22"/>
          <w:szCs w:val="22"/>
        </w:rPr>
      </w:pPr>
    </w:p>
    <w:p w14:paraId="38381F7B" w14:textId="77777777" w:rsidR="00915752" w:rsidRDefault="00915752" w:rsidP="008C4BB6">
      <w:pPr>
        <w:spacing w:after="0" w:line="240" w:lineRule="auto"/>
        <w:rPr>
          <w:sz w:val="22"/>
          <w:szCs w:val="22"/>
        </w:rPr>
      </w:pPr>
    </w:p>
    <w:p w14:paraId="4CCB54BE" w14:textId="6C4848BB" w:rsidR="00915752" w:rsidRPr="000D3CC6" w:rsidRDefault="00915752" w:rsidP="008C4BB6">
      <w:pPr>
        <w:spacing w:after="0" w:line="240" w:lineRule="auto"/>
        <w:rPr>
          <w:sz w:val="22"/>
          <w:szCs w:val="22"/>
        </w:rPr>
      </w:pPr>
      <w:r w:rsidRPr="00915752">
        <w:rPr>
          <w:sz w:val="22"/>
          <w:szCs w:val="22"/>
        </w:rPr>
        <w:drawing>
          <wp:inline distT="0" distB="0" distL="0" distR="0" wp14:anchorId="2C1B2E70" wp14:editId="0F6B4268">
            <wp:extent cx="3200400" cy="2456815"/>
            <wp:effectExtent l="0" t="0" r="0" b="635"/>
            <wp:docPr id="20484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6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52" w:rsidRPr="000D3CC6" w:rsidSect="008C4BB6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539"/>
    <w:multiLevelType w:val="multilevel"/>
    <w:tmpl w:val="AF0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41D9"/>
    <w:multiLevelType w:val="multilevel"/>
    <w:tmpl w:val="B4B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7905"/>
    <w:multiLevelType w:val="multilevel"/>
    <w:tmpl w:val="096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155B"/>
    <w:multiLevelType w:val="multilevel"/>
    <w:tmpl w:val="FD6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34A5E"/>
    <w:multiLevelType w:val="multilevel"/>
    <w:tmpl w:val="532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91FF1"/>
    <w:multiLevelType w:val="multilevel"/>
    <w:tmpl w:val="325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7A8D"/>
    <w:multiLevelType w:val="multilevel"/>
    <w:tmpl w:val="90E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2E9A"/>
    <w:multiLevelType w:val="multilevel"/>
    <w:tmpl w:val="1DB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769E9"/>
    <w:multiLevelType w:val="multilevel"/>
    <w:tmpl w:val="A07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4307A"/>
    <w:multiLevelType w:val="multilevel"/>
    <w:tmpl w:val="C4F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13794"/>
    <w:multiLevelType w:val="multilevel"/>
    <w:tmpl w:val="ACB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75054"/>
    <w:multiLevelType w:val="multilevel"/>
    <w:tmpl w:val="BAD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20BEF"/>
    <w:multiLevelType w:val="multilevel"/>
    <w:tmpl w:val="001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0074E"/>
    <w:multiLevelType w:val="multilevel"/>
    <w:tmpl w:val="DD4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6421C"/>
    <w:multiLevelType w:val="multilevel"/>
    <w:tmpl w:val="C99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A7E76"/>
    <w:multiLevelType w:val="multilevel"/>
    <w:tmpl w:val="8558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9E0307"/>
    <w:multiLevelType w:val="multilevel"/>
    <w:tmpl w:val="C69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549FB"/>
    <w:multiLevelType w:val="multilevel"/>
    <w:tmpl w:val="D9D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A3195"/>
    <w:multiLevelType w:val="multilevel"/>
    <w:tmpl w:val="B6A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70D48"/>
    <w:multiLevelType w:val="multilevel"/>
    <w:tmpl w:val="6FF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F7539"/>
    <w:multiLevelType w:val="multilevel"/>
    <w:tmpl w:val="B05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160FE"/>
    <w:multiLevelType w:val="multilevel"/>
    <w:tmpl w:val="55B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04929">
    <w:abstractNumId w:val="10"/>
  </w:num>
  <w:num w:numId="2" w16cid:durableId="838739191">
    <w:abstractNumId w:val="5"/>
  </w:num>
  <w:num w:numId="3" w16cid:durableId="622076583">
    <w:abstractNumId w:val="18"/>
  </w:num>
  <w:num w:numId="4" w16cid:durableId="1037239677">
    <w:abstractNumId w:val="8"/>
  </w:num>
  <w:num w:numId="5" w16cid:durableId="1932808302">
    <w:abstractNumId w:val="12"/>
  </w:num>
  <w:num w:numId="6" w16cid:durableId="750541904">
    <w:abstractNumId w:val="15"/>
  </w:num>
  <w:num w:numId="7" w16cid:durableId="394352748">
    <w:abstractNumId w:val="7"/>
  </w:num>
  <w:num w:numId="8" w16cid:durableId="818151926">
    <w:abstractNumId w:val="21"/>
  </w:num>
  <w:num w:numId="9" w16cid:durableId="1606111226">
    <w:abstractNumId w:val="16"/>
  </w:num>
  <w:num w:numId="10" w16cid:durableId="166287566">
    <w:abstractNumId w:val="20"/>
  </w:num>
  <w:num w:numId="11" w16cid:durableId="46071975">
    <w:abstractNumId w:val="9"/>
  </w:num>
  <w:num w:numId="12" w16cid:durableId="1792900414">
    <w:abstractNumId w:val="13"/>
  </w:num>
  <w:num w:numId="13" w16cid:durableId="23024180">
    <w:abstractNumId w:val="2"/>
  </w:num>
  <w:num w:numId="14" w16cid:durableId="610744446">
    <w:abstractNumId w:val="17"/>
  </w:num>
  <w:num w:numId="15" w16cid:durableId="1438791710">
    <w:abstractNumId w:val="14"/>
  </w:num>
  <w:num w:numId="16" w16cid:durableId="1537767912">
    <w:abstractNumId w:val="1"/>
  </w:num>
  <w:num w:numId="17" w16cid:durableId="456874263">
    <w:abstractNumId w:val="3"/>
  </w:num>
  <w:num w:numId="18" w16cid:durableId="1820724775">
    <w:abstractNumId w:val="4"/>
  </w:num>
  <w:num w:numId="19" w16cid:durableId="1770809830">
    <w:abstractNumId w:val="11"/>
  </w:num>
  <w:num w:numId="20" w16cid:durableId="1463887224">
    <w:abstractNumId w:val="19"/>
  </w:num>
  <w:num w:numId="21" w16cid:durableId="460149808">
    <w:abstractNumId w:val="6"/>
  </w:num>
  <w:num w:numId="22" w16cid:durableId="191774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B6"/>
    <w:rsid w:val="00085927"/>
    <w:rsid w:val="000D3CC6"/>
    <w:rsid w:val="00455798"/>
    <w:rsid w:val="00790E5B"/>
    <w:rsid w:val="00826530"/>
    <w:rsid w:val="008C4BB6"/>
    <w:rsid w:val="00915752"/>
    <w:rsid w:val="00C2136A"/>
    <w:rsid w:val="00CD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3575"/>
  <w15:chartTrackingRefBased/>
  <w15:docId w15:val="{4B1F496F-44D3-4ADC-846D-BBB3AC71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TAMBARAM KAILASAM, SUNDARESAN</dc:creator>
  <cp:keywords/>
  <dc:description/>
  <cp:lastModifiedBy>itsundu itsundu</cp:lastModifiedBy>
  <cp:revision>9</cp:revision>
  <cp:lastPrinted>2026-02-20T02:24:00Z</cp:lastPrinted>
  <dcterms:created xsi:type="dcterms:W3CDTF">2026-02-20T02:19:00Z</dcterms:created>
  <dcterms:modified xsi:type="dcterms:W3CDTF">2026-02-20T03:32:00Z</dcterms:modified>
</cp:coreProperties>
</file>