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3F4E" w14:textId="32D9447D" w:rsidR="0019293D" w:rsidRPr="0019293D" w:rsidRDefault="00884478" w:rsidP="00DA1DB6">
      <w:pPr>
        <w:pStyle w:val="Title"/>
        <w:spacing w:line="240" w:lineRule="auto"/>
        <w:ind w:left="-57"/>
        <w:jc w:val="left"/>
        <w:rPr>
          <w:spacing w:val="-2"/>
          <w:sz w:val="52"/>
          <w:szCs w:val="52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60800" behindDoc="1" locked="0" layoutInCell="1" allowOverlap="1" wp14:anchorId="2BC13E78" wp14:editId="791AB572">
            <wp:simplePos x="0" y="0"/>
            <wp:positionH relativeFrom="column">
              <wp:posOffset>6151245</wp:posOffset>
            </wp:positionH>
            <wp:positionV relativeFrom="paragraph">
              <wp:posOffset>67310</wp:posOffset>
            </wp:positionV>
            <wp:extent cx="1135380" cy="1393165"/>
            <wp:effectExtent l="19050" t="19050" r="26670" b="17145"/>
            <wp:wrapNone/>
            <wp:docPr id="798878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8032" name="Picture 79887803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6" t="4200" r="2881" b="15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39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9293D">
        <w:rPr>
          <w:sz w:val="52"/>
          <w:szCs w:val="52"/>
        </w:rPr>
        <w:t>Sourabh</w:t>
      </w:r>
      <w:r w:rsidR="00000000" w:rsidRPr="0019293D">
        <w:rPr>
          <w:spacing w:val="-7"/>
          <w:sz w:val="52"/>
          <w:szCs w:val="52"/>
        </w:rPr>
        <w:t xml:space="preserve"> </w:t>
      </w:r>
      <w:r w:rsidR="00000000" w:rsidRPr="0019293D">
        <w:rPr>
          <w:spacing w:val="-2"/>
          <w:sz w:val="52"/>
          <w:szCs w:val="52"/>
        </w:rPr>
        <w:t>Aravalli</w:t>
      </w:r>
    </w:p>
    <w:p w14:paraId="0B1B88DA" w14:textId="050BF1AB" w:rsidR="0019293D" w:rsidRDefault="0019293D" w:rsidP="00DA1DB6">
      <w:pPr>
        <w:pStyle w:val="Title"/>
        <w:spacing w:line="240" w:lineRule="auto"/>
        <w:jc w:val="left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DOB: </w:t>
      </w:r>
      <w:r w:rsidRPr="0019293D">
        <w:rPr>
          <w:b w:val="0"/>
          <w:bCs w:val="0"/>
          <w:sz w:val="24"/>
          <w:szCs w:val="24"/>
        </w:rPr>
        <w:t>02/02/1996</w:t>
      </w:r>
    </w:p>
    <w:p w14:paraId="361CFB1D" w14:textId="6BD7AA75" w:rsidR="00293E2A" w:rsidRDefault="00293E2A" w:rsidP="00DA1DB6">
      <w:pPr>
        <w:pStyle w:val="Title"/>
        <w:spacing w:line="240" w:lineRule="auto"/>
        <w:jc w:val="left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Phone No.</w:t>
      </w:r>
      <w:r>
        <w:rPr>
          <w:sz w:val="24"/>
          <w:szCs w:val="24"/>
        </w:rPr>
        <w:t xml:space="preserve">: </w:t>
      </w:r>
      <w:r>
        <w:rPr>
          <w:b w:val="0"/>
          <w:bCs w:val="0"/>
          <w:sz w:val="24"/>
          <w:szCs w:val="24"/>
        </w:rPr>
        <w:t>+91 - 7338267276</w:t>
      </w:r>
    </w:p>
    <w:p w14:paraId="29CB8439" w14:textId="77777777" w:rsidR="00DA1DB6" w:rsidRDefault="00AD05DD" w:rsidP="00DA1DB6">
      <w:pPr>
        <w:pStyle w:val="Title"/>
        <w:spacing w:line="240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>
        <w:rPr>
          <w:sz w:val="24"/>
          <w:szCs w:val="24"/>
        </w:rPr>
        <w:t>Email</w:t>
      </w:r>
      <w:r w:rsidR="00293E2A">
        <w:rPr>
          <w:sz w:val="24"/>
          <w:szCs w:val="24"/>
        </w:rPr>
        <w:t xml:space="preserve">: </w:t>
      </w:r>
      <w:hyperlink r:id="rId8" w:history="1">
        <w:r w:rsidR="00293E2A" w:rsidRPr="00293E2A">
          <w:rPr>
            <w:rStyle w:val="Hyperlink"/>
            <w:b w:val="0"/>
            <w:bCs w:val="0"/>
            <w:color w:val="000000" w:themeColor="text1"/>
            <w:sz w:val="24"/>
            <w:szCs w:val="24"/>
            <w:u w:val="none"/>
          </w:rPr>
          <w:t>sourabh</w:t>
        </w:r>
        <w:r w:rsidR="00293E2A" w:rsidRPr="00293E2A">
          <w:rPr>
            <w:rStyle w:val="Hyperlink"/>
            <w:b w:val="0"/>
            <w:bCs w:val="0"/>
            <w:color w:val="000000" w:themeColor="text1"/>
            <w:sz w:val="24"/>
            <w:szCs w:val="24"/>
            <w:u w:val="none"/>
          </w:rPr>
          <w:t>a</w:t>
        </w:r>
        <w:r w:rsidR="00293E2A" w:rsidRPr="00293E2A">
          <w:rPr>
            <w:rStyle w:val="Hyperlink"/>
            <w:b w:val="0"/>
            <w:bCs w:val="0"/>
            <w:color w:val="000000" w:themeColor="text1"/>
            <w:sz w:val="24"/>
            <w:szCs w:val="24"/>
            <w:u w:val="none"/>
          </w:rPr>
          <w:t>r01jobs@gmail.c</w:t>
        </w:r>
        <w:r w:rsidR="00293E2A" w:rsidRPr="00293E2A">
          <w:rPr>
            <w:rStyle w:val="Hyperlink"/>
            <w:b w:val="0"/>
            <w:bCs w:val="0"/>
            <w:color w:val="000000" w:themeColor="text1"/>
            <w:sz w:val="24"/>
            <w:szCs w:val="24"/>
            <w:u w:val="none"/>
          </w:rPr>
          <w:t>om</w:t>
        </w:r>
      </w:hyperlink>
    </w:p>
    <w:p w14:paraId="7FB25834" w14:textId="6E395DAC" w:rsidR="0019293D" w:rsidRPr="00DA1DB6" w:rsidRDefault="0019293D" w:rsidP="00DA1DB6">
      <w:pPr>
        <w:pStyle w:val="Title"/>
        <w:spacing w:line="240" w:lineRule="auto"/>
        <w:jc w:val="left"/>
        <w:rPr>
          <w:b w:val="0"/>
          <w:bCs w:val="0"/>
          <w:color w:val="000000" w:themeColor="text1"/>
          <w:sz w:val="24"/>
          <w:szCs w:val="24"/>
        </w:rPr>
      </w:pPr>
      <w:r w:rsidRPr="00DA1DB6">
        <w:rPr>
          <w:sz w:val="24"/>
          <w:szCs w:val="24"/>
        </w:rPr>
        <w:t>Address:</w:t>
      </w:r>
      <w:r w:rsidR="00884478">
        <w:rPr>
          <w:sz w:val="24"/>
          <w:szCs w:val="24"/>
        </w:rPr>
        <w:t xml:space="preserve"> </w:t>
      </w:r>
      <w:r w:rsidRPr="00DA1DB6">
        <w:rPr>
          <w:b w:val="0"/>
          <w:bCs w:val="0"/>
          <w:sz w:val="24"/>
          <w:szCs w:val="24"/>
        </w:rPr>
        <w:t>C/O Prasad Tapas, No. 132/A, 6</w:t>
      </w:r>
      <w:r w:rsidRPr="00DA1DB6">
        <w:rPr>
          <w:b w:val="0"/>
          <w:bCs w:val="0"/>
          <w:sz w:val="24"/>
          <w:szCs w:val="24"/>
          <w:vertAlign w:val="superscript"/>
        </w:rPr>
        <w:t xml:space="preserve">th </w:t>
      </w:r>
      <w:r w:rsidRPr="00DA1DB6">
        <w:rPr>
          <w:b w:val="0"/>
          <w:bCs w:val="0"/>
          <w:sz w:val="24"/>
          <w:szCs w:val="24"/>
        </w:rPr>
        <w:t>cross, 3</w:t>
      </w:r>
      <w:r w:rsidRPr="00DA1DB6">
        <w:rPr>
          <w:b w:val="0"/>
          <w:bCs w:val="0"/>
          <w:sz w:val="24"/>
          <w:szCs w:val="24"/>
          <w:vertAlign w:val="superscript"/>
        </w:rPr>
        <w:t xml:space="preserve">rd </w:t>
      </w:r>
      <w:r w:rsidRPr="00DA1DB6">
        <w:rPr>
          <w:b w:val="0"/>
          <w:bCs w:val="0"/>
          <w:sz w:val="24"/>
          <w:szCs w:val="24"/>
        </w:rPr>
        <w:t>Main, 1</w:t>
      </w:r>
      <w:r w:rsidRPr="00DA1DB6">
        <w:rPr>
          <w:b w:val="0"/>
          <w:bCs w:val="0"/>
          <w:sz w:val="24"/>
          <w:szCs w:val="24"/>
          <w:vertAlign w:val="superscript"/>
        </w:rPr>
        <w:t xml:space="preserve">st </w:t>
      </w:r>
      <w:r w:rsidRPr="00DA1DB6">
        <w:rPr>
          <w:b w:val="0"/>
          <w:bCs w:val="0"/>
          <w:sz w:val="24"/>
          <w:szCs w:val="24"/>
        </w:rPr>
        <w:t xml:space="preserve">Stage, </w:t>
      </w:r>
    </w:p>
    <w:p w14:paraId="0D23599F" w14:textId="3C0BDC17" w:rsidR="0019293D" w:rsidRPr="0019293D" w:rsidRDefault="00DA1DB6" w:rsidP="00DA1DB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19293D" w:rsidRPr="0019293D">
        <w:rPr>
          <w:sz w:val="24"/>
          <w:szCs w:val="24"/>
        </w:rPr>
        <w:t>2</w:t>
      </w:r>
      <w:r w:rsidR="0019293D" w:rsidRPr="0019293D">
        <w:rPr>
          <w:sz w:val="24"/>
          <w:szCs w:val="24"/>
          <w:vertAlign w:val="superscript"/>
        </w:rPr>
        <w:t xml:space="preserve">nd </w:t>
      </w:r>
      <w:r w:rsidR="0019293D" w:rsidRPr="0019293D">
        <w:rPr>
          <w:sz w:val="24"/>
          <w:szCs w:val="24"/>
        </w:rPr>
        <w:t>Phase, W.O.C Road, Manjunath Nagar, Bangalore - 560010</w:t>
      </w:r>
    </w:p>
    <w:p w14:paraId="5FF9A50C" w14:textId="6DEA7AF7" w:rsidR="00FA601F" w:rsidRDefault="00000000">
      <w:pPr>
        <w:pStyle w:val="Heading1"/>
        <w:tabs>
          <w:tab w:val="left" w:pos="11422"/>
        </w:tabs>
        <w:spacing w:before="203"/>
        <w:ind w:left="319"/>
      </w:pP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14:paraId="073DA032" w14:textId="3A859CB3" w:rsidR="00FA601F" w:rsidRDefault="00000000">
      <w:pPr>
        <w:pStyle w:val="BodyText"/>
        <w:spacing w:before="129" w:line="276" w:lineRule="auto"/>
        <w:ind w:left="360" w:right="356" w:firstLine="0"/>
        <w:jc w:val="both"/>
      </w:pPr>
      <w:r>
        <w:t>Detail-oriented and analytical</w:t>
      </w:r>
      <w:r>
        <w:rPr>
          <w:spacing w:val="-1"/>
        </w:rPr>
        <w:t xml:space="preserve"> </w:t>
      </w:r>
      <w:r>
        <w:t>professional with</w:t>
      </w:r>
      <w:r>
        <w:rPr>
          <w:spacing w:val="-1"/>
        </w:rPr>
        <w:t xml:space="preserve"> </w:t>
      </w:r>
      <w:r w:rsidR="00884478">
        <w:t>2.5</w:t>
      </w:r>
      <w:r>
        <w:t xml:space="preserve"> years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operations,</w:t>
      </w:r>
      <w:r>
        <w:rPr>
          <w:spacing w:val="-1"/>
        </w:rPr>
        <w:t xml:space="preserve"> </w:t>
      </w:r>
      <w:r>
        <w:t>client management, and compliance adherence. Skilled in KYC, AML, and regulatory documentation, seeking to contribute to Accenture’s Regulatory Compliance team.</w:t>
      </w:r>
    </w:p>
    <w:p w14:paraId="623741AE" w14:textId="77777777" w:rsidR="00FA601F" w:rsidRDefault="00000000">
      <w:pPr>
        <w:pStyle w:val="Heading1"/>
        <w:tabs>
          <w:tab w:val="left" w:pos="11418"/>
        </w:tabs>
        <w:ind w:left="313"/>
      </w:pPr>
      <w:r>
        <w:rPr>
          <w:spacing w:val="-30"/>
          <w:u w:val="thick"/>
        </w:rPr>
        <w:t xml:space="preserve"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14:paraId="7CDF8DCB" w14:textId="27A335E6" w:rsidR="00FA601F" w:rsidRDefault="00000000">
      <w:pPr>
        <w:tabs>
          <w:tab w:val="left" w:pos="9312"/>
        </w:tabs>
        <w:spacing w:before="97"/>
        <w:ind w:left="360"/>
        <w:rPr>
          <w:sz w:val="24"/>
        </w:rPr>
      </w:pPr>
      <w:r>
        <w:rPr>
          <w:b/>
          <w:sz w:val="24"/>
        </w:rPr>
        <w:t>Process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Associate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Kriya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NextWealth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Limited</w:t>
      </w:r>
      <w:r>
        <w:rPr>
          <w:spacing w:val="-2"/>
          <w:sz w:val="24"/>
        </w:rPr>
        <w:t>.</w:t>
      </w:r>
      <w:r>
        <w:rPr>
          <w:sz w:val="24"/>
        </w:rPr>
        <w:tab/>
        <w:t>06/2022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06/2024</w:t>
      </w:r>
    </w:p>
    <w:p w14:paraId="274F9FEE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right="362"/>
        <w:rPr>
          <w:sz w:val="24"/>
        </w:rPr>
      </w:pPr>
      <w:r>
        <w:rPr>
          <w:sz w:val="24"/>
        </w:rPr>
        <w:t>Analyzed 500+ competitive intelligence reports monthly for Walmart USA &amp; Canada, achieving 98% data accuracy and zero compliance violations across multi-market frameworks</w:t>
      </w:r>
    </w:p>
    <w:p w14:paraId="34B7389D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6"/>
        <w:rPr>
          <w:sz w:val="24"/>
        </w:rPr>
      </w:pPr>
      <w:r>
        <w:rPr>
          <w:sz w:val="24"/>
        </w:rPr>
        <w:t>Executed KYC/CIP verification for 200+ client accounts quarterly, reducing identity discrepancies by 35% through enhanced cross-referencing protocols with external databases</w:t>
      </w:r>
    </w:p>
    <w:p w14:paraId="7403BFFD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2"/>
        <w:rPr>
          <w:sz w:val="24"/>
        </w:rPr>
      </w:pPr>
      <w:r>
        <w:rPr>
          <w:sz w:val="24"/>
        </w:rPr>
        <w:t>Conducted</w:t>
      </w:r>
      <w:r>
        <w:rPr>
          <w:spacing w:val="76"/>
          <w:sz w:val="24"/>
        </w:rPr>
        <w:t xml:space="preserve"> </w:t>
      </w:r>
      <w:r>
        <w:rPr>
          <w:sz w:val="24"/>
        </w:rPr>
        <w:t>product</w:t>
      </w:r>
      <w:r>
        <w:rPr>
          <w:spacing w:val="77"/>
          <w:sz w:val="24"/>
        </w:rPr>
        <w:t xml:space="preserve"> </w:t>
      </w:r>
      <w:r>
        <w:rPr>
          <w:sz w:val="24"/>
        </w:rPr>
        <w:t>matching</w:t>
      </w:r>
      <w:r>
        <w:rPr>
          <w:spacing w:val="77"/>
          <w:sz w:val="24"/>
        </w:rPr>
        <w:t xml:space="preserve"> </w:t>
      </w:r>
      <w:r>
        <w:rPr>
          <w:sz w:val="24"/>
        </w:rPr>
        <w:t>and</w:t>
      </w:r>
      <w:r>
        <w:rPr>
          <w:spacing w:val="77"/>
          <w:sz w:val="24"/>
        </w:rPr>
        <w:t xml:space="preserve"> </w:t>
      </w:r>
      <w:r>
        <w:rPr>
          <w:sz w:val="24"/>
        </w:rPr>
        <w:t>categorization</w:t>
      </w:r>
      <w:r>
        <w:rPr>
          <w:spacing w:val="77"/>
          <w:sz w:val="24"/>
        </w:rPr>
        <w:t xml:space="preserve"> </w:t>
      </w:r>
      <w:r>
        <w:rPr>
          <w:sz w:val="24"/>
        </w:rPr>
        <w:t>for</w:t>
      </w:r>
      <w:r>
        <w:rPr>
          <w:spacing w:val="75"/>
          <w:sz w:val="24"/>
        </w:rPr>
        <w:t xml:space="preserve"> </w:t>
      </w:r>
      <w:r>
        <w:rPr>
          <w:sz w:val="24"/>
        </w:rPr>
        <w:t>1,000+</w:t>
      </w:r>
      <w:r>
        <w:rPr>
          <w:spacing w:val="76"/>
          <w:sz w:val="24"/>
        </w:rPr>
        <w:t xml:space="preserve"> </w:t>
      </w:r>
      <w:r>
        <w:rPr>
          <w:sz w:val="24"/>
        </w:rPr>
        <w:t>SKUs</w:t>
      </w:r>
      <w:r>
        <w:rPr>
          <w:spacing w:val="77"/>
          <w:sz w:val="24"/>
        </w:rPr>
        <w:t xml:space="preserve"> </w:t>
      </w:r>
      <w:r>
        <w:rPr>
          <w:sz w:val="24"/>
        </w:rPr>
        <w:t>monthly,</w:t>
      </w:r>
      <w:r>
        <w:rPr>
          <w:spacing w:val="77"/>
          <w:sz w:val="24"/>
        </w:rPr>
        <w:t xml:space="preserve"> </w:t>
      </w:r>
      <w:r>
        <w:rPr>
          <w:sz w:val="24"/>
        </w:rPr>
        <w:t>improving</w:t>
      </w:r>
      <w:r>
        <w:rPr>
          <w:spacing w:val="77"/>
          <w:sz w:val="24"/>
        </w:rPr>
        <w:t xml:space="preserve"> </w:t>
      </w:r>
      <w:r>
        <w:rPr>
          <w:sz w:val="24"/>
        </w:rPr>
        <w:t>classification accuracy by 28% through systematic analysis methodologies</w:t>
      </w:r>
    </w:p>
    <w:p w14:paraId="4EE94EC3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24"/>
        </w:rPr>
      </w:pPr>
      <w:r>
        <w:rPr>
          <w:sz w:val="24"/>
        </w:rPr>
        <w:t>Generated trend-analysis</w:t>
      </w:r>
      <w:r>
        <w:rPr>
          <w:spacing w:val="29"/>
          <w:sz w:val="24"/>
        </w:rPr>
        <w:t xml:space="preserve"> </w:t>
      </w:r>
      <w:r>
        <w:rPr>
          <w:sz w:val="24"/>
        </w:rPr>
        <w:t>reports</w:t>
      </w:r>
      <w:r>
        <w:rPr>
          <w:spacing w:val="29"/>
          <w:sz w:val="24"/>
        </w:rPr>
        <w:t xml:space="preserve"> </w:t>
      </w:r>
      <w:r>
        <w:rPr>
          <w:sz w:val="24"/>
        </w:rPr>
        <w:t>identifying</w:t>
      </w:r>
      <w:r>
        <w:rPr>
          <w:spacing w:val="29"/>
          <w:sz w:val="24"/>
        </w:rPr>
        <w:t xml:space="preserve"> </w:t>
      </w:r>
      <w:r>
        <w:rPr>
          <w:sz w:val="24"/>
        </w:rPr>
        <w:t>15+</w:t>
      </w:r>
      <w:r>
        <w:rPr>
          <w:spacing w:val="30"/>
          <w:sz w:val="24"/>
        </w:rPr>
        <w:t xml:space="preserve"> </w:t>
      </w:r>
      <w:r>
        <w:rPr>
          <w:sz w:val="24"/>
        </w:rPr>
        <w:t>process</w:t>
      </w:r>
      <w:r>
        <w:rPr>
          <w:spacing w:val="29"/>
          <w:sz w:val="24"/>
        </w:rPr>
        <w:t xml:space="preserve"> </w:t>
      </w:r>
      <w:r>
        <w:rPr>
          <w:sz w:val="24"/>
        </w:rPr>
        <w:t>inefficiencies,</w:t>
      </w:r>
      <w:r>
        <w:rPr>
          <w:spacing w:val="31"/>
          <w:sz w:val="24"/>
        </w:rPr>
        <w:t xml:space="preserve"> </w:t>
      </w:r>
      <w:r>
        <w:rPr>
          <w:sz w:val="24"/>
        </w:rPr>
        <w:t>directly</w:t>
      </w:r>
      <w:r>
        <w:rPr>
          <w:spacing w:val="29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enhanced audit readiness and reducing escalation time by 40%.</w:t>
      </w:r>
    </w:p>
    <w:p w14:paraId="677F606F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24"/>
        </w:rPr>
      </w:pPr>
      <w:r>
        <w:rPr>
          <w:sz w:val="24"/>
        </w:rPr>
        <w:t>Collaborated with 5 cross-functional teams to resolve 50+ complex cases monthly, maintaining 95% first-</w:t>
      </w:r>
      <w:r>
        <w:rPr>
          <w:spacing w:val="40"/>
          <w:sz w:val="24"/>
        </w:rPr>
        <w:t xml:space="preserve"> </w:t>
      </w:r>
      <w:r>
        <w:rPr>
          <w:sz w:val="24"/>
        </w:rPr>
        <w:t>time resolution rate</w:t>
      </w:r>
    </w:p>
    <w:p w14:paraId="1CA37B1C" w14:textId="77777777" w:rsidR="00FA601F" w:rsidRDefault="00000000">
      <w:pPr>
        <w:tabs>
          <w:tab w:val="left" w:pos="9313"/>
        </w:tabs>
        <w:spacing w:before="112"/>
        <w:ind w:left="360"/>
        <w:rPr>
          <w:sz w:val="24"/>
        </w:rPr>
      </w:pPr>
      <w:r>
        <w:rPr>
          <w:b/>
          <w:sz w:val="24"/>
        </w:rPr>
        <w:t>Relationship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Officer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ICICI</w:t>
      </w:r>
      <w:r>
        <w:rPr>
          <w:b/>
          <w:spacing w:val="-4"/>
          <w:sz w:val="24"/>
        </w:rPr>
        <w:t xml:space="preserve"> Bank</w:t>
      </w:r>
      <w:r>
        <w:rPr>
          <w:b/>
          <w:sz w:val="24"/>
        </w:rPr>
        <w:tab/>
      </w:r>
      <w:r>
        <w:rPr>
          <w:sz w:val="24"/>
        </w:rPr>
        <w:t>12/2021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05/2022</w:t>
      </w:r>
    </w:p>
    <w:p w14:paraId="46B6B385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right="364"/>
        <w:rPr>
          <w:sz w:val="24"/>
        </w:rPr>
      </w:pPr>
      <w:r>
        <w:rPr>
          <w:sz w:val="24"/>
        </w:rPr>
        <w:t>Exceeded sales targets by 120% through strategic customer acquisition, onboarding 84+ new accounts (avg. 7/month) while ensuring 100% adherence to RBI's AML/KYC regulations</w:t>
      </w:r>
    </w:p>
    <w:p w14:paraId="6A11C0B1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24"/>
        </w:rPr>
      </w:pPr>
      <w:r>
        <w:rPr>
          <w:sz w:val="24"/>
        </w:rPr>
        <w:t>Streamlined customer onboarding documentation process, reducing processing time by 30% and improving customer satisfaction scores by 22%</w:t>
      </w:r>
    </w:p>
    <w:p w14:paraId="461A3C2A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2"/>
        <w:rPr>
          <w:sz w:val="24"/>
        </w:rPr>
      </w:pPr>
      <w:r>
        <w:rPr>
          <w:sz w:val="24"/>
        </w:rPr>
        <w:t>Resolved 40+ documentation discrepancies monthly with 98% accuracy, preventing potential compliance</w:t>
      </w:r>
      <w:r>
        <w:rPr>
          <w:spacing w:val="80"/>
          <w:sz w:val="24"/>
        </w:rPr>
        <w:t xml:space="preserve"> </w:t>
      </w:r>
      <w:r>
        <w:rPr>
          <w:sz w:val="24"/>
        </w:rPr>
        <w:t>breaches and audit findings</w:t>
      </w:r>
    </w:p>
    <w:p w14:paraId="7782E661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9"/>
        <w:rPr>
          <w:sz w:val="24"/>
        </w:rPr>
      </w:pPr>
      <w:r>
        <w:rPr>
          <w:sz w:val="24"/>
        </w:rPr>
        <w:t>Conducted</w:t>
      </w:r>
      <w:r>
        <w:rPr>
          <w:spacing w:val="40"/>
          <w:sz w:val="24"/>
        </w:rPr>
        <w:t xml:space="preserve"> </w:t>
      </w:r>
      <w:r>
        <w:rPr>
          <w:sz w:val="24"/>
        </w:rPr>
        <w:t>enhanced</w:t>
      </w:r>
      <w:r>
        <w:rPr>
          <w:spacing w:val="40"/>
          <w:sz w:val="24"/>
        </w:rPr>
        <w:t xml:space="preserve"> </w:t>
      </w:r>
      <w:r>
        <w:rPr>
          <w:sz w:val="24"/>
        </w:rPr>
        <w:t>due</w:t>
      </w:r>
      <w:r>
        <w:rPr>
          <w:spacing w:val="40"/>
          <w:sz w:val="24"/>
        </w:rPr>
        <w:t xml:space="preserve"> </w:t>
      </w:r>
      <w:r>
        <w:rPr>
          <w:sz w:val="24"/>
        </w:rPr>
        <w:t>diligence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150+</w:t>
      </w:r>
      <w:r>
        <w:rPr>
          <w:spacing w:val="40"/>
          <w:sz w:val="24"/>
        </w:rPr>
        <w:t xml:space="preserve"> </w:t>
      </w:r>
      <w:r>
        <w:rPr>
          <w:sz w:val="24"/>
        </w:rPr>
        <w:t>high-risk</w:t>
      </w:r>
      <w:r>
        <w:rPr>
          <w:spacing w:val="40"/>
          <w:sz w:val="24"/>
        </w:rPr>
        <w:t xml:space="preserve"> </w:t>
      </w:r>
      <w:r>
        <w:rPr>
          <w:sz w:val="24"/>
        </w:rPr>
        <w:t>customer</w:t>
      </w:r>
      <w:r>
        <w:rPr>
          <w:spacing w:val="40"/>
          <w:sz w:val="24"/>
        </w:rPr>
        <w:t xml:space="preserve"> </w:t>
      </w:r>
      <w:r>
        <w:rPr>
          <w:sz w:val="24"/>
        </w:rPr>
        <w:t>profiles,</w:t>
      </w:r>
      <w:r>
        <w:rPr>
          <w:spacing w:val="40"/>
          <w:sz w:val="24"/>
        </w:rPr>
        <w:t xml:space="preserve"> </w:t>
      </w:r>
      <w:r>
        <w:rPr>
          <w:sz w:val="24"/>
        </w:rPr>
        <w:t>identifying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escalating</w:t>
      </w:r>
      <w:r>
        <w:rPr>
          <w:spacing w:val="40"/>
          <w:sz w:val="24"/>
        </w:rPr>
        <w:t xml:space="preserve"> </w:t>
      </w:r>
      <w:r>
        <w:rPr>
          <w:sz w:val="24"/>
        </w:rPr>
        <w:t>12 suspicious activity patterns to compliance teams</w:t>
      </w:r>
    </w:p>
    <w:p w14:paraId="73CD103F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24"/>
        </w:rPr>
      </w:pPr>
      <w:r>
        <w:rPr>
          <w:sz w:val="24"/>
        </w:rPr>
        <w:t>Partnered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internal</w:t>
      </w:r>
      <w:r>
        <w:rPr>
          <w:spacing w:val="40"/>
          <w:sz w:val="24"/>
        </w:rPr>
        <w:t xml:space="preserve"> </w:t>
      </w:r>
      <w:r>
        <w:rPr>
          <w:sz w:val="24"/>
        </w:rPr>
        <w:t>audit</w:t>
      </w:r>
      <w:r>
        <w:rPr>
          <w:spacing w:val="40"/>
          <w:sz w:val="24"/>
        </w:rPr>
        <w:t xml:space="preserve"> </w:t>
      </w:r>
      <w:r>
        <w:rPr>
          <w:sz w:val="24"/>
        </w:rPr>
        <w:t>teams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3</w:t>
      </w:r>
      <w:r>
        <w:rPr>
          <w:spacing w:val="40"/>
          <w:sz w:val="24"/>
        </w:rPr>
        <w:t xml:space="preserve"> </w:t>
      </w:r>
      <w:r>
        <w:rPr>
          <w:sz w:val="24"/>
        </w:rPr>
        <w:t>major</w:t>
      </w:r>
      <w:r>
        <w:rPr>
          <w:spacing w:val="40"/>
          <w:sz w:val="24"/>
        </w:rPr>
        <w:t xml:space="preserve"> </w:t>
      </w:r>
      <w:r>
        <w:rPr>
          <w:sz w:val="24"/>
        </w:rPr>
        <w:t>compliance</w:t>
      </w:r>
      <w:r>
        <w:rPr>
          <w:spacing w:val="40"/>
          <w:sz w:val="24"/>
        </w:rPr>
        <w:t xml:space="preserve"> </w:t>
      </w:r>
      <w:r>
        <w:rPr>
          <w:sz w:val="24"/>
        </w:rPr>
        <w:t>initiatives,</w:t>
      </w:r>
      <w:r>
        <w:rPr>
          <w:spacing w:val="40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zero</w:t>
      </w:r>
      <w:r>
        <w:rPr>
          <w:spacing w:val="40"/>
          <w:sz w:val="24"/>
        </w:rPr>
        <w:t xml:space="preserve"> </w:t>
      </w:r>
      <w:r>
        <w:rPr>
          <w:sz w:val="24"/>
        </w:rPr>
        <w:t>regulatory findings during quarterly reviews</w:t>
      </w:r>
    </w:p>
    <w:p w14:paraId="1CF52837" w14:textId="77777777" w:rsidR="00FA601F" w:rsidRDefault="00000000">
      <w:pPr>
        <w:pStyle w:val="Heading1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5D4F86" wp14:editId="32C0A258">
                <wp:simplePos x="0" y="0"/>
                <wp:positionH relativeFrom="page">
                  <wp:posOffset>403859</wp:posOffset>
                </wp:positionH>
                <wp:positionV relativeFrom="paragraph">
                  <wp:posOffset>341831</wp:posOffset>
                </wp:positionV>
                <wp:extent cx="702310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7620">
                              <a:moveTo>
                                <a:pt x="0" y="7619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2FB9A" id="Graphic 4" o:spid="_x0000_s1026" style="position:absolute;margin-left:31.8pt;margin-top:26.9pt;width:553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qdFwIAAGgEAAAOAAAAZHJzL2Uyb0RvYy54bWysVE1v2zAMvQ/YfxB0X+xkaNIacYqhQYcB&#10;RVegGXpWZDk2JksaqcTOvx8lfyTrbsNyECjziXp8j8r6vms0OynA2pqcz2cpZ8pIW9TmkPMfu8dP&#10;t5yhF6YQ2hqV87NCfr/5+GHdukwtbGV1oYBREYNZ63Jeee+yJEFZqUbgzDplKFlaaISnLRySAkRL&#10;1RudLNJ0mbQWCgdWKkT6uu2TfBPrl6WS/ntZovJM55y4+bhCXPdhTTZrkR1AuKqWAw3xDywaURu6&#10;dCq1FV6wI9R/lWpqCRZt6WfSNokty1qq2AN1M0/fdfNaCadiLyQOukkm/H9l5fPp1b1AoI7uycqf&#10;SIokrcNsyoQNDpiuhCZgiTjroornSUXVeSbp4ypdfJ6nJLak3Gq5iCInIhvPyiP6r8rGOuL0hL73&#10;oBgjUY2R7MwYAjkZPNTRQ88ZeQickYf73kMnfDgXyIWQtVdEqoFHSDb2pHY2wvylhdVyfhfqEM0L&#10;QJtr4NTW2DFhewQF4cp4eqJBH68b1SYwWtzerG7inKDVdfFYax2YIBz2DxrYSYQpjb+BzB8wB+i3&#10;AqseF1MDTJvBtN6n4NjeFucXYC2Nds7x11GA4kx/MzQ74R2MAYzBfgzA6wcbX0sUie7cdW8CHAvX&#10;59yTzc92nEyRjQ4GESZsOGnsl6O3ZR3sjQPVMxo2NM5Rr+HphfdyvY+oyx/E5jcAAAD//wMAUEsD&#10;BBQABgAIAAAAIQAwVmi43gAAAAkBAAAPAAAAZHJzL2Rvd25yZXYueG1sTI/NTsMwEITvSLyDtUjc&#10;qFOqhjbEqRASHPgTtOXu2kscEa9D7DaBp2d7guPOjGa/KVejb8UB+9gEUjCdZCCQTLAN1Qq2m7uL&#10;BYiYNFndBkIF3xhhVZ2elLqwYaA3PKxTLbiEYqEVuJS6QspoHHodJ6FDYu8j9F4nPvta2l4PXO5b&#10;eZllufS6If7gdIe3Ds3neu8VPDnz83K/8FfhlXD7/G6+Bvn4oNT52XhzDSLhmP7CcMRndKiYaRf2&#10;ZKNoFeSznJMK5jNecPSn+ZKVHSvzDGRVyv8Lql8AAAD//wMAUEsBAi0AFAAGAAgAAAAhALaDOJL+&#10;AAAA4QEAABMAAAAAAAAAAAAAAAAAAAAAAFtDb250ZW50X1R5cGVzXS54bWxQSwECLQAUAAYACAAA&#10;ACEAOP0h/9YAAACUAQAACwAAAAAAAAAAAAAAAAAvAQAAX3JlbHMvLnJlbHNQSwECLQAUAAYACAAA&#10;ACEAtOIKnRcCAABoBAAADgAAAAAAAAAAAAAAAAAuAgAAZHJzL2Uyb0RvYy54bWxQSwECLQAUAAYA&#10;CAAAACEAMFZouN4AAAAJAQAADwAAAAAAAAAAAAAAAABxBAAAZHJzL2Rvd25yZXYueG1sUEsFBgAA&#10;AAAEAAQA8wAAAHwFAAAAAA==&#10;" path="m,7619l7023100,e" filled="f" strokeweight="2.2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4148C0B" w14:textId="77777777" w:rsidR="00FA601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 w:line="293" w:lineRule="exact"/>
        <w:ind w:left="719" w:hanging="359"/>
        <w:rPr>
          <w:sz w:val="24"/>
        </w:rPr>
      </w:pPr>
      <w:r>
        <w:rPr>
          <w:b/>
          <w:sz w:val="24"/>
        </w:rPr>
        <w:t>Language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Skills: </w:t>
      </w:r>
      <w:r>
        <w:rPr>
          <w:sz w:val="24"/>
        </w:rPr>
        <w:t>English</w:t>
      </w:r>
      <w:r>
        <w:rPr>
          <w:spacing w:val="-2"/>
          <w:sz w:val="24"/>
        </w:rPr>
        <w:t xml:space="preserve"> </w:t>
      </w:r>
      <w:r>
        <w:rPr>
          <w:sz w:val="24"/>
        </w:rPr>
        <w:t>(Professional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Proficiency)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Kannada &amp;</w:t>
      </w:r>
      <w:r>
        <w:rPr>
          <w:spacing w:val="-2"/>
          <w:sz w:val="24"/>
        </w:rPr>
        <w:t xml:space="preserve"> </w:t>
      </w:r>
      <w:r>
        <w:rPr>
          <w:sz w:val="24"/>
        </w:rPr>
        <w:t>Hindi</w:t>
      </w:r>
      <w:r>
        <w:rPr>
          <w:spacing w:val="-1"/>
          <w:sz w:val="24"/>
        </w:rPr>
        <w:t xml:space="preserve"> </w:t>
      </w:r>
      <w:r>
        <w:rPr>
          <w:sz w:val="24"/>
        </w:rPr>
        <w:t>(Native</w:t>
      </w:r>
      <w:r>
        <w:rPr>
          <w:spacing w:val="-2"/>
          <w:sz w:val="24"/>
        </w:rPr>
        <w:t xml:space="preserve"> Proficiency)</w:t>
      </w:r>
    </w:p>
    <w:p w14:paraId="234D2F1B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790"/>
        <w:rPr>
          <w:sz w:val="24"/>
        </w:rPr>
      </w:pPr>
      <w:r>
        <w:rPr>
          <w:b/>
          <w:sz w:val="24"/>
        </w:rPr>
        <w:t>Soft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Skills: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Adaptability</w:t>
      </w:r>
      <w:r>
        <w:rPr>
          <w:spacing w:val="-15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5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r>
        <w:rPr>
          <w:sz w:val="24"/>
        </w:rPr>
        <w:t>Leadership</w:t>
      </w:r>
      <w:r>
        <w:rPr>
          <w:spacing w:val="-15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r>
        <w:rPr>
          <w:sz w:val="24"/>
        </w:rPr>
        <w:t>Problem</w:t>
      </w:r>
      <w:r>
        <w:rPr>
          <w:spacing w:val="-15"/>
          <w:sz w:val="24"/>
        </w:rPr>
        <w:t xml:space="preserve"> </w:t>
      </w:r>
      <w:r>
        <w:rPr>
          <w:sz w:val="24"/>
        </w:rPr>
        <w:t>Solving</w:t>
      </w:r>
      <w:r>
        <w:rPr>
          <w:spacing w:val="-15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r>
        <w:rPr>
          <w:sz w:val="24"/>
        </w:rPr>
        <w:t>Attention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detail</w:t>
      </w:r>
      <w:r>
        <w:rPr>
          <w:spacing w:val="-13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Emotional </w:t>
      </w:r>
      <w:r>
        <w:rPr>
          <w:spacing w:val="-2"/>
          <w:sz w:val="24"/>
        </w:rPr>
        <w:t>Resilience.</w:t>
      </w:r>
    </w:p>
    <w:p w14:paraId="6314DF9F" w14:textId="77777777" w:rsidR="00FA60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76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Skills: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KYC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CIP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Sanctions</w:t>
      </w:r>
      <w:r>
        <w:rPr>
          <w:spacing w:val="-4"/>
          <w:sz w:val="24"/>
        </w:rPr>
        <w:t xml:space="preserve"> </w:t>
      </w:r>
      <w:r>
        <w:rPr>
          <w:sz w:val="24"/>
        </w:rPr>
        <w:t>Screening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EDD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ODD</w:t>
      </w:r>
      <w:r>
        <w:rPr>
          <w:spacing w:val="-4"/>
          <w:sz w:val="24"/>
        </w:rPr>
        <w:t xml:space="preserve"> </w:t>
      </w:r>
      <w:r>
        <w:rPr>
          <w:sz w:val="24"/>
        </w:rPr>
        <w:t>Practices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AML</w:t>
      </w:r>
      <w:r>
        <w:rPr>
          <w:spacing w:val="-3"/>
          <w:sz w:val="24"/>
        </w:rPr>
        <w:t xml:space="preserve"> </w:t>
      </w:r>
      <w:r>
        <w:rPr>
          <w:sz w:val="24"/>
        </w:rPr>
        <w:t>Principles</w:t>
      </w:r>
      <w:r>
        <w:rPr>
          <w:spacing w:val="-4"/>
          <w:sz w:val="24"/>
        </w:rPr>
        <w:t xml:space="preserve"> </w:t>
      </w:r>
      <w:r>
        <w:rPr>
          <w:sz w:val="24"/>
        </w:rPr>
        <w:t>| Transaction Monitoring | Data Validation &amp; Accuracy | Microsoft Office.</w:t>
      </w:r>
    </w:p>
    <w:p w14:paraId="32D3B52C" w14:textId="77777777" w:rsidR="00FA601F" w:rsidRDefault="00000000">
      <w:pPr>
        <w:pStyle w:val="Heading1"/>
        <w:spacing w:before="17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320DB91" wp14:editId="3E941C19">
                <wp:simplePos x="0" y="0"/>
                <wp:positionH relativeFrom="page">
                  <wp:posOffset>403859</wp:posOffset>
                </wp:positionH>
                <wp:positionV relativeFrom="paragraph">
                  <wp:posOffset>352290</wp:posOffset>
                </wp:positionV>
                <wp:extent cx="7023100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7620">
                              <a:moveTo>
                                <a:pt x="0" y="762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F453A" id="Graphic 5" o:spid="_x0000_s1026" style="position:absolute;margin-left:31.8pt;margin-top:27.75pt;width:553pt;height: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+EUEwIAAGgEAAAOAAAAZHJzL2Uyb0RvYy54bWysVE2L2zAQvRf6H4TujZOU/cDEWcqGLYVl&#10;u7ApPSuyHJvKGnVGiZN/35H8kbS9leYgRp6n0XvzRlk9nForjgapAVfIxWwuhXEaysbtC/lt+/Th&#10;XgoKypXKgjOFPBuSD+v371adz80SarClQcFFHOWdL2Qdgs+zjHRtWkUz8MZxsgJsVeAt7rMSVcfV&#10;W5st5/PbrAMsPYI2RPx10yflOtWvKqPD16oiE4QtJHMLacW07uKarVcq36PydaMHGuofWLSqcXzp&#10;VGqjghIHbP4q1TYagaAKMw1tBlXVaJM0sJrF/A81b7XyJmnh5pCf2kT/r6x+Ob75V4zUyT+D/kHc&#10;kazzlE+ZuKEBc6qwjVgmLk6pi+epi+YUhOaPd/Plx8Wcm605d3e7TE3OVD6e1QcKnw2kOur4TKH3&#10;oBwjVY+RPrkxRHYyemiTh0EK9hClYA93vYdehXgukouh6K6I1AOPmGzhaLaQYOEi4YrmBWDdNXCS&#10;NSpmST2Cg3gl960PEg2Or4VaFxkt72/ubtKcENimfGqsjUwI97tHi+Ko4pSmXxTFJX6DeaSwUVT3&#10;uJQaYNYNpvU+Rcd2UJ5fUXQ82oWknweFRgr7xfHsxHcwBjgGuzHAYB8hvZbUJL5ze/qu0It4fSED&#10;2/wC42SqfHQwap+w8aSDT4cAVRPtTQPVMxo2PM5J4PD04nu53ifU5Q9i/QsAAP//AwBQSwMEFAAG&#10;AAgAAAAhAKF8KvTeAAAACQEAAA8AAABkcnMvZG93bnJldi54bWxMj81OwzAQhO9IvIO1SNyoU1Dc&#10;EuJUCAkO/AlKubvxEkfE6xC7TeDp2Z7guDOj2W/K1eQ7scchtoE0zGcZCKQ62JYaDZu327MliJgM&#10;WdMFQg3fGGFVHR+VprBhpFfcr1MjuIRiYTS4lPpCylg79CbOQo/E3kcYvEl8Do20gxm53HfyPMuU&#10;9KYl/uBMjzcO68/1zmt4dPXP893SL8IL4ebpvf4a5cO91qcn0/UViIRT+gvDAZ/RoWKmbdiRjaLT&#10;oC4UJzXkeQ7i4M/VJStbVtQCZFXK/wuqXwAAAP//AwBQSwECLQAUAAYACAAAACEAtoM4kv4AAADh&#10;AQAAEwAAAAAAAAAAAAAAAAAAAAAAW0NvbnRlbnRfVHlwZXNdLnhtbFBLAQItABQABgAIAAAAIQA4&#10;/SH/1gAAAJQBAAALAAAAAAAAAAAAAAAAAC8BAABfcmVscy8ucmVsc1BLAQItABQABgAIAAAAIQDR&#10;Q+EUEwIAAGgEAAAOAAAAAAAAAAAAAAAAAC4CAABkcnMvZTJvRG9jLnhtbFBLAQItABQABgAIAAAA&#10;IQChfCr03gAAAAkBAAAPAAAAAAAAAAAAAAAAAG0EAABkcnMvZG93bnJldi54bWxQSwUGAAAAAAQA&#10;BADzAAAAeAUAAAAA&#10;" path="m,7620l7023100,e" filled="f" strokeweight="2.2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EDA2DBA" w14:textId="77777777" w:rsidR="00FA601F" w:rsidRDefault="00000000">
      <w:pPr>
        <w:tabs>
          <w:tab w:val="right" w:pos="11149"/>
        </w:tabs>
        <w:spacing w:before="93" w:line="275" w:lineRule="exact"/>
        <w:ind w:left="501"/>
        <w:rPr>
          <w:sz w:val="24"/>
        </w:rPr>
      </w:pPr>
      <w:r>
        <w:rPr>
          <w:b/>
          <w:sz w:val="24"/>
        </w:rPr>
        <w:t>Karnataka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University.</w:t>
      </w:r>
      <w:r>
        <w:rPr>
          <w:b/>
          <w:sz w:val="24"/>
        </w:rPr>
        <w:tab/>
      </w:r>
      <w:r>
        <w:rPr>
          <w:spacing w:val="-4"/>
          <w:sz w:val="24"/>
        </w:rPr>
        <w:t xml:space="preserve">2018 </w:t>
      </w:r>
      <w:r>
        <w:rPr>
          <w:sz w:val="24"/>
        </w:rPr>
        <w:t>– 2021</w:t>
      </w:r>
    </w:p>
    <w:p w14:paraId="1319231F" w14:textId="45C5A41C" w:rsidR="00FA601F" w:rsidRDefault="00000000">
      <w:pPr>
        <w:tabs>
          <w:tab w:val="left" w:pos="9150"/>
        </w:tabs>
        <w:spacing w:line="275" w:lineRule="exact"/>
        <w:ind w:left="501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Degree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Tourism Administration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[B.T.A]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(GPA –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62%)</w:t>
      </w:r>
      <w:r>
        <w:rPr>
          <w:b/>
          <w:sz w:val="24"/>
        </w:rPr>
        <w:tab/>
      </w:r>
      <w:r>
        <w:rPr>
          <w:sz w:val="24"/>
        </w:rPr>
        <w:t>Dharwad,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Karnataka</w:t>
      </w:r>
    </w:p>
    <w:p w14:paraId="46651B20" w14:textId="77777777" w:rsidR="00FA601F" w:rsidRDefault="00000000">
      <w:pPr>
        <w:pStyle w:val="Heading1"/>
        <w:spacing w:before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306BD6D" wp14:editId="449DF057">
                <wp:simplePos x="0" y="0"/>
                <wp:positionH relativeFrom="page">
                  <wp:posOffset>403859</wp:posOffset>
                </wp:positionH>
                <wp:positionV relativeFrom="paragraph">
                  <wp:posOffset>371602</wp:posOffset>
                </wp:positionV>
                <wp:extent cx="7023100" cy="76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7620">
                              <a:moveTo>
                                <a:pt x="0" y="762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DA899" id="Graphic 6" o:spid="_x0000_s1026" style="position:absolute;margin-left:31.8pt;margin-top:29.25pt;width:553pt;height: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+EUEwIAAGgEAAAOAAAAZHJzL2Uyb0RvYy54bWysVE2L2zAQvRf6H4TujZOU/cDEWcqGLYVl&#10;u7ApPSuyHJvKGnVGiZN/35H8kbS9leYgRp6n0XvzRlk9nForjgapAVfIxWwuhXEaysbtC/lt+/Th&#10;XgoKypXKgjOFPBuSD+v371adz80SarClQcFFHOWdL2Qdgs+zjHRtWkUz8MZxsgJsVeAt7rMSVcfV&#10;W5st5/PbrAMsPYI2RPx10yflOtWvKqPD16oiE4QtJHMLacW07uKarVcq36PydaMHGuofWLSqcXzp&#10;VGqjghIHbP4q1TYagaAKMw1tBlXVaJM0sJrF/A81b7XyJmnh5pCf2kT/r6x+Ob75V4zUyT+D/kHc&#10;kazzlE+ZuKEBc6qwjVgmLk6pi+epi+YUhOaPd/Plx8Wcm605d3e7TE3OVD6e1QcKnw2kOur4TKH3&#10;oBwjVY+RPrkxRHYyemiTh0EK9hClYA93vYdehXgukouh6K6I1AOPmGzhaLaQYOEi4YrmBWDdNXCS&#10;NSpmST2Cg3gl960PEg2Or4VaFxkt72/ubtKcENimfGqsjUwI97tHi+Ko4pSmXxTFJX6DeaSwUVT3&#10;uJQaYNYNpvU+Rcd2UJ5fUXQ82oWknweFRgr7xfHsxHcwBjgGuzHAYB8hvZbUJL5ze/qu0It4fSED&#10;2/wC42SqfHQwap+w8aSDT4cAVRPtTQPVMxo2PM5J4PD04nu53ifU5Q9i/QsAAP//AwBQSwMEFAAG&#10;AAgAAAAhAL/27OneAAAACQEAAA8AAABkcnMvZG93bnJldi54bWxMj81OwzAQhO9IvIO1SNyoU1DT&#10;NMSpEBIcgCLoz92NlzgiXofYbQJPz/YEx50ZzX5TLEfXiiP2ofGkYDpJQCBV3jRUK9huHq4yECFq&#10;Mrr1hAq+McCyPD8rdG78QO94XMdacAmFXCuwMXa5lKGy6HSY+A6JvQ/fOx357Gtpej1wuWvldZKk&#10;0umG+IPVHd5brD7XB6fgxVY/r4+Zm/s3wu1qV30N8vlJqcuL8e4WRMQx/oXhhM/oUDLT3h/IBNEq&#10;SG9STiqYZTMQJ3+aLljZs7KYgywL+X9B+QsAAP//AwBQSwECLQAUAAYACAAAACEAtoM4kv4AAADh&#10;AQAAEwAAAAAAAAAAAAAAAAAAAAAAW0NvbnRlbnRfVHlwZXNdLnhtbFBLAQItABQABgAIAAAAIQA4&#10;/SH/1gAAAJQBAAALAAAAAAAAAAAAAAAAAC8BAABfcmVscy8ucmVsc1BLAQItABQABgAIAAAAIQDR&#10;Q+EUEwIAAGgEAAAOAAAAAAAAAAAAAAAAAC4CAABkcnMvZTJvRG9jLnhtbFBLAQItABQABgAIAAAA&#10;IQC/9uzp3gAAAAkBAAAPAAAAAAAAAAAAAAAAAG0EAABkcnMvZG93bnJldi54bWxQSwUGAAAAAAQA&#10;BADzAAAAeAUAAAAA&#10;" path="m,7620l7023100,e" filled="f" strokeweight="2.25pt"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LICENSES</w:t>
      </w:r>
      <w:r>
        <w:rPr>
          <w:spacing w:val="-1"/>
        </w:rPr>
        <w:t xml:space="preserve"> </w:t>
      </w:r>
      <w:r>
        <w:rPr>
          <w:spacing w:val="-14"/>
        </w:rPr>
        <w:t>&amp;</w:t>
      </w:r>
      <w:r>
        <w:t xml:space="preserve"> </w:t>
      </w:r>
      <w:r>
        <w:rPr>
          <w:spacing w:val="-14"/>
        </w:rPr>
        <w:t>CERTIFICATIONS</w:t>
      </w:r>
    </w:p>
    <w:p w14:paraId="2FCE83AD" w14:textId="77777777" w:rsidR="00FA601F" w:rsidRDefault="00000000">
      <w:pPr>
        <w:pStyle w:val="ListParagraph"/>
        <w:numPr>
          <w:ilvl w:val="1"/>
          <w:numId w:val="1"/>
        </w:numPr>
        <w:tabs>
          <w:tab w:val="left" w:pos="861"/>
          <w:tab w:val="left" w:pos="10336"/>
        </w:tabs>
        <w:spacing w:before="157"/>
        <w:ind w:left="861" w:hanging="360"/>
        <w:rPr>
          <w:sz w:val="24"/>
        </w:rPr>
      </w:pPr>
      <w:r>
        <w:rPr>
          <w:b/>
          <w:color w:val="0000FF"/>
          <w:sz w:val="24"/>
          <w:u w:val="single" w:color="0000FF"/>
        </w:rPr>
        <w:t>Participation</w:t>
      </w:r>
      <w:r>
        <w:rPr>
          <w:b/>
          <w:color w:val="0000FF"/>
          <w:spacing w:val="-4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in Online</w:t>
      </w:r>
      <w:r>
        <w:rPr>
          <w:b/>
          <w:color w:val="0000FF"/>
          <w:spacing w:val="-6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Prelim Level</w:t>
      </w:r>
      <w:r>
        <w:rPr>
          <w:b/>
          <w:color w:val="0000FF"/>
          <w:spacing w:val="-1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1</w:t>
      </w:r>
      <w:r>
        <w:rPr>
          <w:b/>
          <w:color w:val="0000FF"/>
          <w:spacing w:val="-2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of</w:t>
      </w:r>
      <w:r>
        <w:rPr>
          <w:b/>
          <w:color w:val="0000FF"/>
          <w:spacing w:val="-1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TATA</w:t>
      </w:r>
      <w:r>
        <w:rPr>
          <w:b/>
          <w:color w:val="0000FF"/>
          <w:spacing w:val="-3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crucible</w:t>
      </w:r>
      <w:r>
        <w:rPr>
          <w:b/>
          <w:color w:val="0000FF"/>
          <w:spacing w:val="-1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corporate</w:t>
      </w:r>
      <w:r>
        <w:rPr>
          <w:b/>
          <w:color w:val="0000FF"/>
          <w:spacing w:val="-3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quiz</w:t>
      </w:r>
      <w:r>
        <w:rPr>
          <w:b/>
          <w:color w:val="0000FF"/>
          <w:spacing w:val="-2"/>
          <w:sz w:val="24"/>
          <w:u w:val="single" w:color="0000FF"/>
        </w:rPr>
        <w:t xml:space="preserve"> </w:t>
      </w:r>
      <w:r>
        <w:rPr>
          <w:b/>
          <w:color w:val="0000FF"/>
          <w:sz w:val="24"/>
          <w:u w:val="single" w:color="0000FF"/>
        </w:rPr>
        <w:t>2025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Unstop</w:t>
      </w:r>
      <w:r>
        <w:rPr>
          <w:b/>
          <w:sz w:val="24"/>
        </w:rPr>
        <w:tab/>
      </w:r>
      <w:r>
        <w:rPr>
          <w:spacing w:val="-2"/>
          <w:sz w:val="24"/>
        </w:rPr>
        <w:t>05</w:t>
      </w:r>
      <w:r>
        <w:rPr>
          <w:b/>
          <w:spacing w:val="-2"/>
          <w:sz w:val="24"/>
        </w:rPr>
        <w:t>/</w:t>
      </w:r>
      <w:r>
        <w:rPr>
          <w:spacing w:val="-2"/>
          <w:sz w:val="24"/>
        </w:rPr>
        <w:t>2025</w:t>
      </w:r>
    </w:p>
    <w:p w14:paraId="209E50A7" w14:textId="77777777" w:rsidR="00FA601F" w:rsidRDefault="00000000">
      <w:pPr>
        <w:pStyle w:val="ListParagraph"/>
        <w:numPr>
          <w:ilvl w:val="1"/>
          <w:numId w:val="1"/>
        </w:numPr>
        <w:tabs>
          <w:tab w:val="left" w:pos="861"/>
          <w:tab w:val="left" w:pos="10369"/>
        </w:tabs>
        <w:spacing w:before="42"/>
        <w:ind w:left="861" w:hanging="360"/>
        <w:rPr>
          <w:sz w:val="24"/>
        </w:rPr>
      </w:pPr>
      <w:r>
        <w:rPr>
          <w:b/>
          <w:color w:val="0000FF"/>
          <w:sz w:val="24"/>
          <w:u w:val="single" w:color="0000FF"/>
        </w:rPr>
        <w:t>Excel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Latino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Associations</w:t>
      </w:r>
      <w:r>
        <w:rPr>
          <w:b/>
          <w:sz w:val="24"/>
        </w:rPr>
        <w:tab/>
      </w:r>
      <w:r>
        <w:rPr>
          <w:spacing w:val="-2"/>
          <w:sz w:val="24"/>
        </w:rPr>
        <w:t>06</w:t>
      </w:r>
      <w:r>
        <w:rPr>
          <w:b/>
          <w:spacing w:val="-2"/>
          <w:sz w:val="24"/>
        </w:rPr>
        <w:t>/</w:t>
      </w:r>
      <w:r>
        <w:rPr>
          <w:spacing w:val="-2"/>
          <w:sz w:val="24"/>
        </w:rPr>
        <w:t>2025</w:t>
      </w:r>
    </w:p>
    <w:sectPr w:rsidR="00FA601F" w:rsidSect="00293E2A">
      <w:type w:val="continuous"/>
      <w:pgSz w:w="12240" w:h="15840"/>
      <w:pgMar w:top="57" w:right="357" w:bottom="278" w:left="357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11DA" w14:textId="77777777" w:rsidR="003E2D37" w:rsidRDefault="003E2D37" w:rsidP="00884478">
      <w:r>
        <w:separator/>
      </w:r>
    </w:p>
  </w:endnote>
  <w:endnote w:type="continuationSeparator" w:id="0">
    <w:p w14:paraId="172F524D" w14:textId="77777777" w:rsidR="003E2D37" w:rsidRDefault="003E2D37" w:rsidP="00884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6BCE" w14:textId="77777777" w:rsidR="003E2D37" w:rsidRDefault="003E2D37" w:rsidP="00884478">
      <w:r>
        <w:separator/>
      </w:r>
    </w:p>
  </w:footnote>
  <w:footnote w:type="continuationSeparator" w:id="0">
    <w:p w14:paraId="0C9888EA" w14:textId="77777777" w:rsidR="003E2D37" w:rsidRDefault="003E2D37" w:rsidP="00884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5583"/>
    <w:multiLevelType w:val="hybridMultilevel"/>
    <w:tmpl w:val="67443178"/>
    <w:lvl w:ilvl="0" w:tplc="3426F02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4A8A72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DF29820">
      <w:numFmt w:val="bullet"/>
      <w:lvlText w:val="•"/>
      <w:lvlJc w:val="left"/>
      <w:pPr>
        <w:ind w:left="2044" w:hanging="361"/>
      </w:pPr>
      <w:rPr>
        <w:rFonts w:hint="default"/>
        <w:lang w:val="en-US" w:eastAsia="en-US" w:bidi="ar-SA"/>
      </w:rPr>
    </w:lvl>
    <w:lvl w:ilvl="3" w:tplc="71DA2280">
      <w:numFmt w:val="bullet"/>
      <w:lvlText w:val="•"/>
      <w:lvlJc w:val="left"/>
      <w:pPr>
        <w:ind w:left="3228" w:hanging="361"/>
      </w:pPr>
      <w:rPr>
        <w:rFonts w:hint="default"/>
        <w:lang w:val="en-US" w:eastAsia="en-US" w:bidi="ar-SA"/>
      </w:rPr>
    </w:lvl>
    <w:lvl w:ilvl="4" w:tplc="E5F6AE14">
      <w:numFmt w:val="bullet"/>
      <w:lvlText w:val="•"/>
      <w:lvlJc w:val="left"/>
      <w:pPr>
        <w:ind w:left="4413" w:hanging="361"/>
      </w:pPr>
      <w:rPr>
        <w:rFonts w:hint="default"/>
        <w:lang w:val="en-US" w:eastAsia="en-US" w:bidi="ar-SA"/>
      </w:rPr>
    </w:lvl>
    <w:lvl w:ilvl="5" w:tplc="BBBCB52A"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ar-SA"/>
      </w:rPr>
    </w:lvl>
    <w:lvl w:ilvl="6" w:tplc="93443DA0"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 w:tplc="7AF80358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B3CE9628">
      <w:numFmt w:val="bullet"/>
      <w:lvlText w:val="•"/>
      <w:lvlJc w:val="left"/>
      <w:pPr>
        <w:ind w:left="9151" w:hanging="361"/>
      </w:pPr>
      <w:rPr>
        <w:rFonts w:hint="default"/>
        <w:lang w:val="en-US" w:eastAsia="en-US" w:bidi="ar-SA"/>
      </w:rPr>
    </w:lvl>
  </w:abstractNum>
  <w:num w:numId="1" w16cid:durableId="146447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01F"/>
    <w:rsid w:val="0019293D"/>
    <w:rsid w:val="001D6340"/>
    <w:rsid w:val="00293E2A"/>
    <w:rsid w:val="003E2D37"/>
    <w:rsid w:val="007A1AE0"/>
    <w:rsid w:val="00842DD0"/>
    <w:rsid w:val="00884478"/>
    <w:rsid w:val="00AD05DD"/>
    <w:rsid w:val="00AF411C"/>
    <w:rsid w:val="00B05F65"/>
    <w:rsid w:val="00B32FD8"/>
    <w:rsid w:val="00CB53C7"/>
    <w:rsid w:val="00DA1DB6"/>
    <w:rsid w:val="00F00934"/>
    <w:rsid w:val="00F91796"/>
    <w:rsid w:val="00FA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70D9"/>
  <w15:docId w15:val="{57D15FBD-AEAE-4451-BECA-FA25CF84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9"/>
      <w:ind w:left="360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right="361" w:hanging="360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59" w:line="690" w:lineRule="exact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44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4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844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478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293E2A"/>
    <w:rPr>
      <w:rFonts w:ascii="Times New Roman" w:eastAsia="Times New Roman" w:hAnsi="Times New Roman" w:cs="Times New Roman"/>
      <w:b/>
      <w:bCs/>
      <w:sz w:val="60"/>
      <w:szCs w:val="60"/>
    </w:rPr>
  </w:style>
  <w:style w:type="character" w:styleId="Hyperlink">
    <w:name w:val="Hyperlink"/>
    <w:basedOn w:val="DefaultParagraphFont"/>
    <w:uiPriority w:val="99"/>
    <w:unhideWhenUsed/>
    <w:rsid w:val="00293E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E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3E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urabhar01job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Srujan Aravalli</cp:lastModifiedBy>
  <cp:revision>23</cp:revision>
  <dcterms:created xsi:type="dcterms:W3CDTF">2026-01-13T12:47:00Z</dcterms:created>
  <dcterms:modified xsi:type="dcterms:W3CDTF">2026-01-13T13:17:00Z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