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4EF70" w14:textId="7F0681B8" w:rsidR="00FF1633" w:rsidRDefault="00FF1633" w:rsidP="00CB6511">
      <w:pPr>
        <w:spacing w:after="0" w:line="240" w:lineRule="auto"/>
        <w:jc w:val="both"/>
        <w:rPr>
          <w:rFonts w:ascii="Verdana" w:eastAsia="Times New Roman" w:hAnsi="Verdana" w:cs="Arial"/>
          <w:b/>
          <w:bCs/>
          <w:color w:val="000000"/>
          <w:sz w:val="12"/>
          <w:szCs w:val="12"/>
        </w:rPr>
      </w:pPr>
      <w:r>
        <w:rPr>
          <w:noProof/>
        </w:rPr>
        <w:drawing>
          <wp:inline distT="0" distB="0" distL="0" distR="0" wp14:anchorId="6FB365E8" wp14:editId="116F89CF">
            <wp:extent cx="5943600" cy="334137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4"/>
                    <a:stretch>
                      <a:fillRect/>
                    </a:stretch>
                  </pic:blipFill>
                  <pic:spPr>
                    <a:xfrm>
                      <a:off x="0" y="0"/>
                      <a:ext cx="5943600" cy="3341370"/>
                    </a:xfrm>
                    <a:prstGeom prst="rect">
                      <a:avLst/>
                    </a:prstGeom>
                  </pic:spPr>
                </pic:pic>
              </a:graphicData>
            </a:graphic>
          </wp:inline>
        </w:drawing>
      </w:r>
    </w:p>
    <w:p w14:paraId="37AB6089" w14:textId="58D1771D" w:rsidR="00FF1633" w:rsidRDefault="00FF1633" w:rsidP="00CB6511">
      <w:pPr>
        <w:spacing w:after="0" w:line="240" w:lineRule="auto"/>
        <w:jc w:val="both"/>
        <w:rPr>
          <w:rFonts w:ascii="Verdana" w:eastAsia="Times New Roman" w:hAnsi="Verdana" w:cs="Arial"/>
          <w:b/>
          <w:bCs/>
          <w:color w:val="000000"/>
          <w:sz w:val="12"/>
          <w:szCs w:val="12"/>
        </w:rPr>
      </w:pPr>
    </w:p>
    <w:p w14:paraId="76D3667A" w14:textId="15A9AB34" w:rsidR="00FF1633" w:rsidRDefault="00FF1633" w:rsidP="00CB6511">
      <w:pPr>
        <w:spacing w:after="0" w:line="240" w:lineRule="auto"/>
        <w:jc w:val="both"/>
        <w:rPr>
          <w:rFonts w:ascii="Verdana" w:eastAsia="Times New Roman" w:hAnsi="Verdana" w:cs="Arial"/>
          <w:b/>
          <w:bCs/>
          <w:color w:val="000000"/>
          <w:sz w:val="12"/>
          <w:szCs w:val="12"/>
        </w:rPr>
      </w:pPr>
      <w:r>
        <w:rPr>
          <w:noProof/>
        </w:rPr>
        <w:drawing>
          <wp:inline distT="0" distB="0" distL="0" distR="0" wp14:anchorId="0A8D9ABD" wp14:editId="1B25D6AF">
            <wp:extent cx="5943600" cy="33413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stretch>
                      <a:fillRect/>
                    </a:stretch>
                  </pic:blipFill>
                  <pic:spPr>
                    <a:xfrm>
                      <a:off x="0" y="0"/>
                      <a:ext cx="5943600" cy="3341370"/>
                    </a:xfrm>
                    <a:prstGeom prst="rect">
                      <a:avLst/>
                    </a:prstGeom>
                  </pic:spPr>
                </pic:pic>
              </a:graphicData>
            </a:graphic>
          </wp:inline>
        </w:drawing>
      </w:r>
    </w:p>
    <w:p w14:paraId="2919A323" w14:textId="49362D20" w:rsidR="00FF1633" w:rsidRDefault="00FF1633" w:rsidP="00CB6511">
      <w:pPr>
        <w:spacing w:after="0" w:line="240" w:lineRule="auto"/>
        <w:jc w:val="both"/>
        <w:rPr>
          <w:rFonts w:ascii="Verdana" w:eastAsia="Times New Roman" w:hAnsi="Verdana" w:cs="Arial"/>
          <w:b/>
          <w:bCs/>
          <w:color w:val="000000"/>
          <w:sz w:val="12"/>
          <w:szCs w:val="12"/>
        </w:rPr>
      </w:pPr>
      <w:r>
        <w:rPr>
          <w:noProof/>
        </w:rPr>
        <w:lastRenderedPageBreak/>
        <w:drawing>
          <wp:inline distT="0" distB="0" distL="0" distR="0" wp14:anchorId="50D85A25" wp14:editId="3A0E1486">
            <wp:extent cx="5943600" cy="334137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6"/>
                    <a:stretch>
                      <a:fillRect/>
                    </a:stretch>
                  </pic:blipFill>
                  <pic:spPr>
                    <a:xfrm>
                      <a:off x="0" y="0"/>
                      <a:ext cx="5943600" cy="3341370"/>
                    </a:xfrm>
                    <a:prstGeom prst="rect">
                      <a:avLst/>
                    </a:prstGeom>
                  </pic:spPr>
                </pic:pic>
              </a:graphicData>
            </a:graphic>
          </wp:inline>
        </w:drawing>
      </w:r>
    </w:p>
    <w:p w14:paraId="3E6DF34D" w14:textId="6E36A92F" w:rsidR="00FF1633" w:rsidRDefault="00FF1633" w:rsidP="00CB6511">
      <w:pPr>
        <w:spacing w:after="0" w:line="240" w:lineRule="auto"/>
        <w:jc w:val="both"/>
        <w:rPr>
          <w:rFonts w:ascii="Verdana" w:eastAsia="Times New Roman" w:hAnsi="Verdana" w:cs="Arial"/>
          <w:b/>
          <w:bCs/>
          <w:color w:val="000000"/>
          <w:sz w:val="12"/>
          <w:szCs w:val="12"/>
        </w:rPr>
      </w:pPr>
      <w:r>
        <w:rPr>
          <w:noProof/>
        </w:rPr>
        <w:drawing>
          <wp:inline distT="0" distB="0" distL="0" distR="0" wp14:anchorId="5F34585C" wp14:editId="06C92900">
            <wp:extent cx="5943600" cy="3341370"/>
            <wp:effectExtent l="0" t="0" r="0" b="0"/>
            <wp:docPr id="5" name="Picture 5" descr="A picture containing text, screenshot,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computer, computer&#10;&#10;Description automatically generated"/>
                    <pic:cNvPicPr/>
                  </pic:nvPicPr>
                  <pic:blipFill>
                    <a:blip r:embed="rId7"/>
                    <a:stretch>
                      <a:fillRect/>
                    </a:stretch>
                  </pic:blipFill>
                  <pic:spPr>
                    <a:xfrm>
                      <a:off x="0" y="0"/>
                      <a:ext cx="5943600" cy="3341370"/>
                    </a:xfrm>
                    <a:prstGeom prst="rect">
                      <a:avLst/>
                    </a:prstGeom>
                  </pic:spPr>
                </pic:pic>
              </a:graphicData>
            </a:graphic>
          </wp:inline>
        </w:drawing>
      </w:r>
    </w:p>
    <w:p w14:paraId="42055527" w14:textId="075B42DC" w:rsidR="00FF1633" w:rsidRDefault="00FF1633" w:rsidP="00CB6511">
      <w:pPr>
        <w:spacing w:after="0" w:line="240" w:lineRule="auto"/>
        <w:jc w:val="both"/>
        <w:rPr>
          <w:rFonts w:ascii="Verdana" w:eastAsia="Times New Roman" w:hAnsi="Verdana" w:cs="Arial"/>
          <w:b/>
          <w:bCs/>
          <w:color w:val="000000"/>
          <w:sz w:val="12"/>
          <w:szCs w:val="12"/>
        </w:rPr>
      </w:pPr>
      <w:r>
        <w:rPr>
          <w:noProof/>
        </w:rPr>
        <w:lastRenderedPageBreak/>
        <w:drawing>
          <wp:inline distT="0" distB="0" distL="0" distR="0" wp14:anchorId="6AAA02AC" wp14:editId="2888135B">
            <wp:extent cx="5943600" cy="334137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5943600" cy="3341370"/>
                    </a:xfrm>
                    <a:prstGeom prst="rect">
                      <a:avLst/>
                    </a:prstGeom>
                  </pic:spPr>
                </pic:pic>
              </a:graphicData>
            </a:graphic>
          </wp:inline>
        </w:drawing>
      </w:r>
    </w:p>
    <w:p w14:paraId="53209942" w14:textId="19A31B98" w:rsidR="00FF1633" w:rsidRDefault="00FF1633" w:rsidP="00CB6511">
      <w:pPr>
        <w:spacing w:after="0" w:line="240" w:lineRule="auto"/>
        <w:jc w:val="both"/>
        <w:rPr>
          <w:rFonts w:ascii="Verdana" w:eastAsia="Times New Roman" w:hAnsi="Verdana" w:cs="Arial"/>
          <w:b/>
          <w:bCs/>
          <w:color w:val="000000"/>
          <w:sz w:val="12"/>
          <w:szCs w:val="12"/>
        </w:rPr>
      </w:pPr>
      <w:r>
        <w:rPr>
          <w:noProof/>
        </w:rPr>
        <w:drawing>
          <wp:inline distT="0" distB="0" distL="0" distR="0" wp14:anchorId="7AB2EF2C" wp14:editId="4A0414E9">
            <wp:extent cx="5943600" cy="334137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9"/>
                    <a:stretch>
                      <a:fillRect/>
                    </a:stretch>
                  </pic:blipFill>
                  <pic:spPr>
                    <a:xfrm>
                      <a:off x="0" y="0"/>
                      <a:ext cx="5943600" cy="3341370"/>
                    </a:xfrm>
                    <a:prstGeom prst="rect">
                      <a:avLst/>
                    </a:prstGeom>
                  </pic:spPr>
                </pic:pic>
              </a:graphicData>
            </a:graphic>
          </wp:inline>
        </w:drawing>
      </w:r>
    </w:p>
    <w:p w14:paraId="21664DBE" w14:textId="5EFE1D02" w:rsidR="00FF1633" w:rsidRDefault="00FF1633" w:rsidP="00CB6511">
      <w:pPr>
        <w:spacing w:after="0" w:line="240" w:lineRule="auto"/>
        <w:jc w:val="both"/>
        <w:rPr>
          <w:rFonts w:ascii="Verdana" w:eastAsia="Times New Roman" w:hAnsi="Verdana" w:cs="Arial"/>
          <w:b/>
          <w:bCs/>
          <w:color w:val="000000"/>
          <w:sz w:val="12"/>
          <w:szCs w:val="12"/>
        </w:rPr>
      </w:pPr>
      <w:r>
        <w:rPr>
          <w:noProof/>
        </w:rPr>
        <w:lastRenderedPageBreak/>
        <w:drawing>
          <wp:inline distT="0" distB="0" distL="0" distR="0" wp14:anchorId="55ABAD18" wp14:editId="1D0637FA">
            <wp:extent cx="5943600" cy="334137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0"/>
                    <a:stretch>
                      <a:fillRect/>
                    </a:stretch>
                  </pic:blipFill>
                  <pic:spPr>
                    <a:xfrm>
                      <a:off x="0" y="0"/>
                      <a:ext cx="5943600" cy="3341370"/>
                    </a:xfrm>
                    <a:prstGeom prst="rect">
                      <a:avLst/>
                    </a:prstGeom>
                  </pic:spPr>
                </pic:pic>
              </a:graphicData>
            </a:graphic>
          </wp:inline>
        </w:drawing>
      </w:r>
    </w:p>
    <w:p w14:paraId="6EE3F389" w14:textId="77777777" w:rsidR="00FF1633" w:rsidRDefault="00FF1633" w:rsidP="00CB6511">
      <w:pPr>
        <w:spacing w:after="0" w:line="240" w:lineRule="auto"/>
        <w:jc w:val="both"/>
        <w:rPr>
          <w:rFonts w:ascii="Verdana" w:eastAsia="Times New Roman" w:hAnsi="Verdana" w:cs="Arial"/>
          <w:b/>
          <w:bCs/>
          <w:color w:val="000000"/>
          <w:sz w:val="12"/>
          <w:szCs w:val="12"/>
        </w:rPr>
      </w:pPr>
    </w:p>
    <w:p w14:paraId="692BDD67" w14:textId="4B329752"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12"/>
          <w:szCs w:val="12"/>
        </w:rPr>
        <w:t> </w:t>
      </w:r>
    </w:p>
    <w:p w14:paraId="52D9B33A" w14:textId="5FD274E5" w:rsidR="00CB6511" w:rsidRPr="00CB6511" w:rsidRDefault="00CB6511" w:rsidP="00CB6511">
      <w:pPr>
        <w:spacing w:after="0" w:line="240" w:lineRule="auto"/>
        <w:jc w:val="center"/>
        <w:rPr>
          <w:rFonts w:ascii="Arial" w:eastAsia="Times New Roman" w:hAnsi="Arial" w:cs="Arial"/>
          <w:color w:val="000000"/>
          <w:sz w:val="18"/>
          <w:szCs w:val="18"/>
        </w:rPr>
      </w:pPr>
      <w:r w:rsidRPr="00CB6511">
        <w:rPr>
          <w:noProof/>
        </w:rPr>
        <w:drawing>
          <wp:inline distT="0" distB="0" distL="0" distR="0" wp14:anchorId="7DEF8770" wp14:editId="0C1369E7">
            <wp:extent cx="5381625"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47650"/>
                    </a:xfrm>
                    <a:prstGeom prst="rect">
                      <a:avLst/>
                    </a:prstGeom>
                    <a:noFill/>
                    <a:ln>
                      <a:noFill/>
                    </a:ln>
                  </pic:spPr>
                </pic:pic>
              </a:graphicData>
            </a:graphic>
          </wp:inline>
        </w:drawing>
      </w:r>
      <w:r w:rsidRPr="00CB6511">
        <w:rPr>
          <w:rFonts w:ascii="Verdana" w:eastAsia="Times New Roman" w:hAnsi="Verdana" w:cs="Arial"/>
          <w:b/>
          <w:bCs/>
          <w:color w:val="000000"/>
          <w:sz w:val="24"/>
          <w:szCs w:val="24"/>
        </w:rPr>
        <w:t>INCOME TAX RULES FOR THE FINANCIAL YEAR 2021-2022</w:t>
      </w:r>
    </w:p>
    <w:p w14:paraId="04BD86C0"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 </w:t>
      </w:r>
    </w:p>
    <w:p w14:paraId="75E71C95" w14:textId="77777777" w:rsidR="00CB6511" w:rsidRPr="00CB6511" w:rsidRDefault="00CB6511" w:rsidP="00CB6511">
      <w:pPr>
        <w:spacing w:after="0" w:line="48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u w:val="single"/>
        </w:rPr>
        <w:t>INCOME TAX SLABS:</w:t>
      </w:r>
    </w:p>
    <w:p w14:paraId="3E40801B" w14:textId="77777777" w:rsidR="00CB6511" w:rsidRPr="00CB6511" w:rsidRDefault="00CB6511" w:rsidP="00CB6511">
      <w:pPr>
        <w:spacing w:after="0" w:line="240" w:lineRule="auto"/>
        <w:rPr>
          <w:rFonts w:ascii="Times New Roman" w:eastAsia="Times New Roman" w:hAnsi="Times New Roman" w:cs="Times New Roman"/>
          <w:sz w:val="24"/>
          <w:szCs w:val="24"/>
        </w:rPr>
      </w:pPr>
    </w:p>
    <w:p w14:paraId="4B7F6EF0" w14:textId="77777777" w:rsidR="00CB6511" w:rsidRPr="00CB6511" w:rsidRDefault="00CB6511" w:rsidP="00CB6511">
      <w:pPr>
        <w:spacing w:after="0" w:line="48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u w:val="single"/>
        </w:rPr>
        <w:t>Option A: Existing Tax Regime</w:t>
      </w:r>
    </w:p>
    <w:tbl>
      <w:tblPr>
        <w:tblW w:w="0" w:type="auto"/>
        <w:tblInd w:w="72" w:type="dxa"/>
        <w:tblCellMar>
          <w:left w:w="0" w:type="dxa"/>
          <w:right w:w="0" w:type="dxa"/>
        </w:tblCellMar>
        <w:tblLook w:val="04A0" w:firstRow="1" w:lastRow="0" w:firstColumn="1" w:lastColumn="0" w:noHBand="0" w:noVBand="1"/>
      </w:tblPr>
      <w:tblGrid>
        <w:gridCol w:w="2863"/>
        <w:gridCol w:w="3789"/>
        <w:gridCol w:w="2616"/>
      </w:tblGrid>
      <w:tr w:rsidR="00CB6511" w:rsidRPr="00CB6511" w14:paraId="52E746D9"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72CFD2F0"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b/>
                <w:bCs/>
                <w:color w:val="000000"/>
                <w:sz w:val="20"/>
                <w:szCs w:val="20"/>
              </w:rPr>
              <w:t>TAXABLE INCOME</w:t>
            </w:r>
          </w:p>
        </w:tc>
        <w:tc>
          <w:tcPr>
            <w:tcW w:w="4612" w:type="dxa"/>
            <w:tcBorders>
              <w:top w:val="single" w:sz="8" w:space="0" w:color="000000"/>
              <w:left w:val="single" w:sz="8" w:space="0" w:color="000000"/>
              <w:bottom w:val="single" w:sz="8" w:space="0" w:color="000000"/>
              <w:right w:val="single" w:sz="8" w:space="0" w:color="000000"/>
            </w:tcBorders>
            <w:vAlign w:val="center"/>
            <w:hideMark/>
          </w:tcPr>
          <w:p w14:paraId="29DC34A7" w14:textId="77777777" w:rsidR="00CB6511" w:rsidRPr="00CB6511" w:rsidRDefault="00CB6511" w:rsidP="00CB6511">
            <w:pPr>
              <w:spacing w:after="0" w:line="240" w:lineRule="auto"/>
              <w:ind w:firstLine="250"/>
              <w:jc w:val="both"/>
              <w:rPr>
                <w:rFonts w:ascii="Arial" w:eastAsia="Times New Roman" w:hAnsi="Arial" w:cs="Arial"/>
                <w:sz w:val="24"/>
                <w:szCs w:val="24"/>
              </w:rPr>
            </w:pPr>
            <w:r w:rsidRPr="00CB6511">
              <w:rPr>
                <w:rFonts w:ascii="Verdana" w:eastAsia="Times New Roman" w:hAnsi="Verdana" w:cs="Arial"/>
                <w:b/>
                <w:bCs/>
                <w:color w:val="000000"/>
                <w:sz w:val="20"/>
                <w:szCs w:val="20"/>
              </w:rPr>
              <w:t>TAX RATES</w:t>
            </w:r>
          </w:p>
        </w:tc>
        <w:tc>
          <w:tcPr>
            <w:tcW w:w="1616" w:type="dxa"/>
            <w:tcBorders>
              <w:top w:val="single" w:sz="8" w:space="0" w:color="000000"/>
              <w:left w:val="single" w:sz="8" w:space="0" w:color="000000"/>
              <w:bottom w:val="single" w:sz="8" w:space="0" w:color="000000"/>
              <w:right w:val="single" w:sz="8" w:space="0" w:color="000000"/>
            </w:tcBorders>
            <w:vAlign w:val="center"/>
            <w:hideMark/>
          </w:tcPr>
          <w:p w14:paraId="7FDCC10F" w14:textId="77777777" w:rsidR="00CB6511" w:rsidRPr="00CB6511" w:rsidRDefault="00CB6511" w:rsidP="00CB6511">
            <w:pPr>
              <w:spacing w:after="0" w:line="240" w:lineRule="auto"/>
              <w:ind w:hanging="650"/>
              <w:jc w:val="both"/>
              <w:rPr>
                <w:rFonts w:ascii="Arial" w:eastAsia="Times New Roman" w:hAnsi="Arial" w:cs="Arial"/>
                <w:sz w:val="24"/>
                <w:szCs w:val="24"/>
              </w:rPr>
            </w:pPr>
            <w:r w:rsidRPr="00CB6511">
              <w:rPr>
                <w:rFonts w:ascii="Verdana" w:eastAsia="Times New Roman" w:hAnsi="Verdana" w:cs="Arial"/>
                <w:b/>
                <w:bCs/>
                <w:color w:val="000000"/>
                <w:sz w:val="20"/>
                <w:szCs w:val="20"/>
              </w:rPr>
              <w:t>EDUCATION CESS</w:t>
            </w:r>
          </w:p>
        </w:tc>
      </w:tr>
      <w:tr w:rsidR="00CB6511" w:rsidRPr="00CB6511" w14:paraId="6D0953A8"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0D95C9FA" w14:textId="77777777" w:rsidR="00CB6511" w:rsidRPr="00CB6511" w:rsidRDefault="00CB6511" w:rsidP="00CB6511">
            <w:pPr>
              <w:spacing w:after="0" w:line="240" w:lineRule="auto"/>
              <w:jc w:val="both"/>
              <w:rPr>
                <w:rFonts w:ascii="Arial" w:eastAsia="Times New Roman" w:hAnsi="Arial" w:cs="Arial"/>
                <w:sz w:val="24"/>
                <w:szCs w:val="24"/>
              </w:rPr>
            </w:pPr>
            <w:proofErr w:type="spellStart"/>
            <w:r w:rsidRPr="00CB6511">
              <w:rPr>
                <w:rFonts w:ascii="Verdana" w:eastAsia="Times New Roman" w:hAnsi="Verdana" w:cs="Arial"/>
                <w:color w:val="000000"/>
                <w:sz w:val="20"/>
                <w:szCs w:val="20"/>
              </w:rPr>
              <w:t>Upto</w:t>
            </w:r>
            <w:proofErr w:type="spellEnd"/>
            <w:r w:rsidRPr="00CB6511">
              <w:rPr>
                <w:rFonts w:ascii="Verdana" w:eastAsia="Times New Roman" w:hAnsi="Verdana" w:cs="Arial"/>
                <w:color w:val="000000"/>
                <w:sz w:val="20"/>
                <w:szCs w:val="20"/>
              </w:rPr>
              <w:t xml:space="preserve"> Rs 250,000</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467238D0"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Nil</w:t>
            </w:r>
          </w:p>
        </w:tc>
        <w:tc>
          <w:tcPr>
            <w:tcW w:w="3096" w:type="dxa"/>
            <w:vMerge w:val="restart"/>
            <w:tcBorders>
              <w:top w:val="single" w:sz="8" w:space="0" w:color="000000"/>
              <w:left w:val="single" w:sz="8" w:space="0" w:color="000000"/>
              <w:bottom w:val="single" w:sz="8" w:space="0" w:color="000000"/>
              <w:right w:val="single" w:sz="8" w:space="0" w:color="000000"/>
            </w:tcBorders>
            <w:vAlign w:val="center"/>
            <w:hideMark/>
          </w:tcPr>
          <w:p w14:paraId="26FA57DC"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 xml:space="preserve">Education </w:t>
            </w:r>
            <w:proofErr w:type="spellStart"/>
            <w:r w:rsidRPr="00CB6511">
              <w:rPr>
                <w:rFonts w:ascii="Verdana" w:eastAsia="Times New Roman" w:hAnsi="Verdana" w:cs="Arial"/>
                <w:color w:val="000000"/>
                <w:sz w:val="20"/>
                <w:szCs w:val="20"/>
              </w:rPr>
              <w:t>Cess</w:t>
            </w:r>
            <w:proofErr w:type="spellEnd"/>
            <w:r w:rsidRPr="00CB6511">
              <w:rPr>
                <w:rFonts w:ascii="Verdana" w:eastAsia="Times New Roman" w:hAnsi="Verdana" w:cs="Arial"/>
                <w:color w:val="000000"/>
                <w:sz w:val="20"/>
                <w:szCs w:val="20"/>
              </w:rPr>
              <w:t xml:space="preserve"> is applicable @ 4% on the total tax payable</w:t>
            </w:r>
          </w:p>
        </w:tc>
      </w:tr>
      <w:tr w:rsidR="00CB6511" w:rsidRPr="00CB6511" w14:paraId="7375242C"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19DB51D7"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Rs 250,001 to Rs 500,000</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0DDF57AF"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5% of the amount by which total income exceeds Rs 2,50,000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339F5A" w14:textId="77777777" w:rsidR="00CB6511" w:rsidRPr="00CB6511" w:rsidRDefault="00CB6511" w:rsidP="00CB6511">
            <w:pPr>
              <w:spacing w:after="0" w:line="240" w:lineRule="auto"/>
              <w:rPr>
                <w:rFonts w:ascii="Arial" w:eastAsia="Times New Roman" w:hAnsi="Arial" w:cs="Arial"/>
                <w:sz w:val="24"/>
                <w:szCs w:val="24"/>
              </w:rPr>
            </w:pPr>
          </w:p>
        </w:tc>
      </w:tr>
      <w:tr w:rsidR="00CB6511" w:rsidRPr="00CB6511" w14:paraId="7B0E9CCF"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6FF99C13"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Rs 500,001 to Rs 10,00,000</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55E57AEA"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Rs 12,000 + 20% of the amount by which total income exceeds Rs 5,00,000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A94024" w14:textId="77777777" w:rsidR="00CB6511" w:rsidRPr="00CB6511" w:rsidRDefault="00CB6511" w:rsidP="00CB6511">
            <w:pPr>
              <w:spacing w:after="0" w:line="240" w:lineRule="auto"/>
              <w:rPr>
                <w:rFonts w:ascii="Arial" w:eastAsia="Times New Roman" w:hAnsi="Arial" w:cs="Arial"/>
                <w:sz w:val="24"/>
                <w:szCs w:val="24"/>
              </w:rPr>
            </w:pPr>
          </w:p>
        </w:tc>
      </w:tr>
      <w:tr w:rsidR="00CB6511" w:rsidRPr="00CB6511" w14:paraId="0A136F8C"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7AA2BB70"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Rs 10,00,001 and above</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4FFDBCD6"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Rs 1,12,000 + 30% of the amount by which total income exceeds Rs 10,00,000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422F0A" w14:textId="77777777" w:rsidR="00CB6511" w:rsidRPr="00CB6511" w:rsidRDefault="00CB6511" w:rsidP="00CB6511">
            <w:pPr>
              <w:spacing w:after="0" w:line="240" w:lineRule="auto"/>
              <w:rPr>
                <w:rFonts w:ascii="Arial" w:eastAsia="Times New Roman" w:hAnsi="Arial" w:cs="Arial"/>
                <w:sz w:val="24"/>
                <w:szCs w:val="24"/>
              </w:rPr>
            </w:pPr>
          </w:p>
        </w:tc>
      </w:tr>
      <w:tr w:rsidR="00CB6511" w:rsidRPr="00CB6511" w14:paraId="5E370A9C" w14:textId="77777777" w:rsidTr="00CB6511">
        <w:tc>
          <w:tcPr>
            <w:tcW w:w="3408" w:type="dxa"/>
            <w:tcBorders>
              <w:top w:val="nil"/>
              <w:left w:val="nil"/>
              <w:bottom w:val="nil"/>
              <w:right w:val="nil"/>
            </w:tcBorders>
            <w:tcMar>
              <w:top w:w="60" w:type="dxa"/>
              <w:left w:w="30" w:type="dxa"/>
              <w:bottom w:w="60" w:type="dxa"/>
              <w:right w:w="30" w:type="dxa"/>
            </w:tcMar>
            <w:vAlign w:val="center"/>
            <w:hideMark/>
          </w:tcPr>
          <w:p w14:paraId="26AB0A54" w14:textId="77777777" w:rsidR="00CB6511" w:rsidRPr="00CB6511" w:rsidRDefault="00CB6511" w:rsidP="00CB6511">
            <w:pPr>
              <w:spacing w:after="0" w:line="240" w:lineRule="auto"/>
              <w:jc w:val="both"/>
              <w:rPr>
                <w:rFonts w:ascii="Arial" w:eastAsia="Times New Roman" w:hAnsi="Arial" w:cs="Arial"/>
                <w:sz w:val="24"/>
                <w:szCs w:val="24"/>
              </w:rPr>
            </w:pPr>
          </w:p>
        </w:tc>
        <w:tc>
          <w:tcPr>
            <w:tcW w:w="1872" w:type="dxa"/>
            <w:tcBorders>
              <w:top w:val="nil"/>
              <w:left w:val="nil"/>
              <w:bottom w:val="nil"/>
              <w:right w:val="nil"/>
            </w:tcBorders>
            <w:tcMar>
              <w:top w:w="60" w:type="dxa"/>
              <w:left w:w="30" w:type="dxa"/>
              <w:bottom w:w="60" w:type="dxa"/>
              <w:right w:w="30" w:type="dxa"/>
            </w:tcMar>
            <w:vAlign w:val="center"/>
            <w:hideMark/>
          </w:tcPr>
          <w:p w14:paraId="0AB80266" w14:textId="77777777" w:rsidR="00CB6511" w:rsidRPr="00CB6511" w:rsidRDefault="00CB6511" w:rsidP="00CB6511">
            <w:pPr>
              <w:spacing w:after="0" w:line="240" w:lineRule="auto"/>
              <w:rPr>
                <w:rFonts w:ascii="Times New Roman" w:eastAsia="Times New Roman" w:hAnsi="Times New Roman" w:cs="Times New Roman"/>
                <w:sz w:val="20"/>
                <w:szCs w:val="20"/>
              </w:rPr>
            </w:pPr>
          </w:p>
        </w:tc>
        <w:tc>
          <w:tcPr>
            <w:tcW w:w="3096" w:type="dxa"/>
            <w:tcBorders>
              <w:top w:val="nil"/>
              <w:left w:val="nil"/>
              <w:bottom w:val="nil"/>
              <w:right w:val="nil"/>
            </w:tcBorders>
            <w:tcMar>
              <w:top w:w="60" w:type="dxa"/>
              <w:left w:w="30" w:type="dxa"/>
              <w:bottom w:w="60" w:type="dxa"/>
              <w:right w:w="30" w:type="dxa"/>
            </w:tcMar>
            <w:vAlign w:val="center"/>
            <w:hideMark/>
          </w:tcPr>
          <w:p w14:paraId="5040BA47" w14:textId="77777777" w:rsidR="00CB6511" w:rsidRPr="00CB6511" w:rsidRDefault="00CB6511" w:rsidP="00CB6511">
            <w:pPr>
              <w:spacing w:after="0" w:line="240" w:lineRule="auto"/>
              <w:rPr>
                <w:rFonts w:ascii="Times New Roman" w:eastAsia="Times New Roman" w:hAnsi="Times New Roman" w:cs="Times New Roman"/>
                <w:sz w:val="20"/>
                <w:szCs w:val="20"/>
              </w:rPr>
            </w:pPr>
          </w:p>
        </w:tc>
      </w:tr>
    </w:tbl>
    <w:p w14:paraId="009EF431" w14:textId="77777777" w:rsidR="00CB6511" w:rsidRPr="00CB6511" w:rsidRDefault="00CB6511" w:rsidP="00CB6511">
      <w:pPr>
        <w:spacing w:after="0" w:line="240" w:lineRule="auto"/>
        <w:rPr>
          <w:rFonts w:ascii="Times New Roman" w:eastAsia="Times New Roman" w:hAnsi="Times New Roman" w:cs="Times New Roman"/>
          <w:sz w:val="24"/>
          <w:szCs w:val="24"/>
        </w:rPr>
      </w:pPr>
    </w:p>
    <w:p w14:paraId="6D0AB664" w14:textId="77777777" w:rsidR="00CB6511" w:rsidRPr="00CB6511" w:rsidRDefault="00CB6511" w:rsidP="00CB6511">
      <w:pPr>
        <w:spacing w:after="0" w:line="48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u w:val="single"/>
        </w:rPr>
        <w:t>Option B: New Tax Regime</w:t>
      </w:r>
    </w:p>
    <w:tbl>
      <w:tblPr>
        <w:tblW w:w="0" w:type="auto"/>
        <w:tblInd w:w="72" w:type="dxa"/>
        <w:tblCellMar>
          <w:left w:w="0" w:type="dxa"/>
          <w:right w:w="0" w:type="dxa"/>
        </w:tblCellMar>
        <w:tblLook w:val="04A0" w:firstRow="1" w:lastRow="0" w:firstColumn="1" w:lastColumn="0" w:noHBand="0" w:noVBand="1"/>
      </w:tblPr>
      <w:tblGrid>
        <w:gridCol w:w="2881"/>
        <w:gridCol w:w="3756"/>
        <w:gridCol w:w="2631"/>
      </w:tblGrid>
      <w:tr w:rsidR="00CB6511" w:rsidRPr="00CB6511" w14:paraId="614501EB"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4F041C2E"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b/>
                <w:bCs/>
                <w:color w:val="000000"/>
                <w:sz w:val="20"/>
                <w:szCs w:val="20"/>
              </w:rPr>
              <w:t>TAXABLE INCOME</w:t>
            </w:r>
          </w:p>
        </w:tc>
        <w:tc>
          <w:tcPr>
            <w:tcW w:w="4612" w:type="dxa"/>
            <w:tcBorders>
              <w:top w:val="single" w:sz="8" w:space="0" w:color="000000"/>
              <w:left w:val="single" w:sz="8" w:space="0" w:color="000000"/>
              <w:bottom w:val="single" w:sz="8" w:space="0" w:color="000000"/>
              <w:right w:val="single" w:sz="8" w:space="0" w:color="000000"/>
            </w:tcBorders>
            <w:vAlign w:val="center"/>
            <w:hideMark/>
          </w:tcPr>
          <w:p w14:paraId="6BB9EDD8" w14:textId="77777777" w:rsidR="00CB6511" w:rsidRPr="00CB6511" w:rsidRDefault="00CB6511" w:rsidP="00CB6511">
            <w:pPr>
              <w:spacing w:after="0" w:line="240" w:lineRule="auto"/>
              <w:ind w:firstLine="250"/>
              <w:jc w:val="both"/>
              <w:rPr>
                <w:rFonts w:ascii="Arial" w:eastAsia="Times New Roman" w:hAnsi="Arial" w:cs="Arial"/>
                <w:sz w:val="24"/>
                <w:szCs w:val="24"/>
              </w:rPr>
            </w:pPr>
            <w:r w:rsidRPr="00CB6511">
              <w:rPr>
                <w:rFonts w:ascii="Verdana" w:eastAsia="Times New Roman" w:hAnsi="Verdana" w:cs="Arial"/>
                <w:b/>
                <w:bCs/>
                <w:color w:val="000000"/>
                <w:sz w:val="20"/>
                <w:szCs w:val="20"/>
              </w:rPr>
              <w:t>TAX RATES</w:t>
            </w:r>
          </w:p>
        </w:tc>
        <w:tc>
          <w:tcPr>
            <w:tcW w:w="3096" w:type="dxa"/>
            <w:tcBorders>
              <w:top w:val="single" w:sz="8" w:space="0" w:color="000000"/>
              <w:left w:val="single" w:sz="8" w:space="0" w:color="000000"/>
              <w:bottom w:val="single" w:sz="8" w:space="0" w:color="000000"/>
              <w:right w:val="single" w:sz="8" w:space="0" w:color="000000"/>
            </w:tcBorders>
            <w:vAlign w:val="center"/>
            <w:hideMark/>
          </w:tcPr>
          <w:p w14:paraId="56E66F34" w14:textId="77777777" w:rsidR="00CB6511" w:rsidRPr="00CB6511" w:rsidRDefault="00CB6511" w:rsidP="00CB6511">
            <w:pPr>
              <w:spacing w:after="0" w:line="240" w:lineRule="auto"/>
              <w:ind w:hanging="650"/>
              <w:jc w:val="both"/>
              <w:rPr>
                <w:rFonts w:ascii="Arial" w:eastAsia="Times New Roman" w:hAnsi="Arial" w:cs="Arial"/>
                <w:sz w:val="24"/>
                <w:szCs w:val="24"/>
              </w:rPr>
            </w:pPr>
            <w:r w:rsidRPr="00CB6511">
              <w:rPr>
                <w:rFonts w:ascii="Verdana" w:eastAsia="Times New Roman" w:hAnsi="Verdana" w:cs="Arial"/>
                <w:b/>
                <w:bCs/>
                <w:color w:val="000000"/>
                <w:sz w:val="20"/>
                <w:szCs w:val="20"/>
              </w:rPr>
              <w:t>EDUCATION CESS</w:t>
            </w:r>
          </w:p>
        </w:tc>
      </w:tr>
      <w:tr w:rsidR="00CB6511" w:rsidRPr="00CB6511" w14:paraId="2BA1358D"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2F678105" w14:textId="77777777" w:rsidR="00CB6511" w:rsidRPr="00CB6511" w:rsidRDefault="00CB6511" w:rsidP="00CB6511">
            <w:pPr>
              <w:spacing w:after="0" w:line="240" w:lineRule="auto"/>
              <w:jc w:val="both"/>
              <w:rPr>
                <w:rFonts w:ascii="Arial" w:eastAsia="Times New Roman" w:hAnsi="Arial" w:cs="Arial"/>
                <w:sz w:val="24"/>
                <w:szCs w:val="24"/>
              </w:rPr>
            </w:pPr>
            <w:proofErr w:type="spellStart"/>
            <w:r w:rsidRPr="00CB6511">
              <w:rPr>
                <w:rFonts w:ascii="Verdana" w:eastAsia="Times New Roman" w:hAnsi="Verdana" w:cs="Arial"/>
                <w:color w:val="000000"/>
                <w:sz w:val="20"/>
                <w:szCs w:val="20"/>
              </w:rPr>
              <w:t>Upto</w:t>
            </w:r>
            <w:proofErr w:type="spellEnd"/>
            <w:r w:rsidRPr="00CB6511">
              <w:rPr>
                <w:rFonts w:ascii="Verdana" w:eastAsia="Times New Roman" w:hAnsi="Verdana" w:cs="Arial"/>
                <w:color w:val="000000"/>
                <w:sz w:val="20"/>
                <w:szCs w:val="20"/>
              </w:rPr>
              <w:t xml:space="preserve"> Rs 250,000</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30CD5ED4"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Nil</w:t>
            </w:r>
          </w:p>
        </w:tc>
        <w:tc>
          <w:tcPr>
            <w:tcW w:w="3096" w:type="dxa"/>
            <w:vMerge w:val="restart"/>
            <w:tcBorders>
              <w:top w:val="single" w:sz="8" w:space="0" w:color="000000"/>
              <w:left w:val="single" w:sz="8" w:space="0" w:color="000000"/>
              <w:bottom w:val="single" w:sz="8" w:space="0" w:color="000000"/>
              <w:right w:val="single" w:sz="8" w:space="0" w:color="000000"/>
            </w:tcBorders>
            <w:vAlign w:val="center"/>
            <w:hideMark/>
          </w:tcPr>
          <w:p w14:paraId="51BBC5D4"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 xml:space="preserve">Education </w:t>
            </w:r>
            <w:proofErr w:type="spellStart"/>
            <w:r w:rsidRPr="00CB6511">
              <w:rPr>
                <w:rFonts w:ascii="Verdana" w:eastAsia="Times New Roman" w:hAnsi="Verdana" w:cs="Arial"/>
                <w:color w:val="000000"/>
                <w:sz w:val="20"/>
                <w:szCs w:val="20"/>
              </w:rPr>
              <w:t>Cess</w:t>
            </w:r>
            <w:proofErr w:type="spellEnd"/>
            <w:r w:rsidRPr="00CB6511">
              <w:rPr>
                <w:rFonts w:ascii="Verdana" w:eastAsia="Times New Roman" w:hAnsi="Verdana" w:cs="Arial"/>
                <w:color w:val="000000"/>
                <w:sz w:val="20"/>
                <w:szCs w:val="20"/>
              </w:rPr>
              <w:t xml:space="preserve"> is applicable @ 4% on the total tax payable</w:t>
            </w:r>
          </w:p>
        </w:tc>
      </w:tr>
      <w:tr w:rsidR="00CB6511" w:rsidRPr="00CB6511" w14:paraId="01CD6D8A"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62902C66"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Rs 250,001 to Rs 500,000</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50043E83"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5% of the total income that is more than Rs.2.5 lakh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DF124A" w14:textId="77777777" w:rsidR="00CB6511" w:rsidRPr="00CB6511" w:rsidRDefault="00CB6511" w:rsidP="00CB6511">
            <w:pPr>
              <w:spacing w:after="0" w:line="240" w:lineRule="auto"/>
              <w:rPr>
                <w:rFonts w:ascii="Arial" w:eastAsia="Times New Roman" w:hAnsi="Arial" w:cs="Arial"/>
                <w:sz w:val="24"/>
                <w:szCs w:val="24"/>
              </w:rPr>
            </w:pPr>
          </w:p>
        </w:tc>
      </w:tr>
      <w:tr w:rsidR="00CB6511" w:rsidRPr="00CB6511" w14:paraId="45F45616"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40EFF3A4"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Rs 5,00,001 to Rs 7,50,000</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5062B05F"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10% of the total income that is more than Rs.5 lakh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151C87" w14:textId="77777777" w:rsidR="00CB6511" w:rsidRPr="00CB6511" w:rsidRDefault="00CB6511" w:rsidP="00CB6511">
            <w:pPr>
              <w:spacing w:after="0" w:line="240" w:lineRule="auto"/>
              <w:rPr>
                <w:rFonts w:ascii="Arial" w:eastAsia="Times New Roman" w:hAnsi="Arial" w:cs="Arial"/>
                <w:sz w:val="24"/>
                <w:szCs w:val="24"/>
              </w:rPr>
            </w:pPr>
          </w:p>
        </w:tc>
      </w:tr>
      <w:tr w:rsidR="00CB6511" w:rsidRPr="00CB6511" w14:paraId="1A7EEB0A"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49976B53"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lastRenderedPageBreak/>
              <w:t>Rs 7,50,001 to Rs 10,00,000</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50FD271E"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15% of the total income that is more than Rs.7.5 lakh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D28D2E" w14:textId="77777777" w:rsidR="00CB6511" w:rsidRPr="00CB6511" w:rsidRDefault="00CB6511" w:rsidP="00CB6511">
            <w:pPr>
              <w:spacing w:after="0" w:line="240" w:lineRule="auto"/>
              <w:rPr>
                <w:rFonts w:ascii="Arial" w:eastAsia="Times New Roman" w:hAnsi="Arial" w:cs="Arial"/>
                <w:sz w:val="24"/>
                <w:szCs w:val="24"/>
              </w:rPr>
            </w:pPr>
          </w:p>
        </w:tc>
      </w:tr>
      <w:tr w:rsidR="00CB6511" w:rsidRPr="00CB6511" w14:paraId="74C9A530"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120BA37F"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Rs 10,00,001 to Rs 12,50,000</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638BEFD7"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20% of the total income that is more than Rs.10 lakh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7CE77F" w14:textId="77777777" w:rsidR="00CB6511" w:rsidRPr="00CB6511" w:rsidRDefault="00CB6511" w:rsidP="00CB6511">
            <w:pPr>
              <w:spacing w:after="0" w:line="240" w:lineRule="auto"/>
              <w:rPr>
                <w:rFonts w:ascii="Arial" w:eastAsia="Times New Roman" w:hAnsi="Arial" w:cs="Arial"/>
                <w:sz w:val="24"/>
                <w:szCs w:val="24"/>
              </w:rPr>
            </w:pPr>
          </w:p>
        </w:tc>
      </w:tr>
      <w:tr w:rsidR="00CB6511" w:rsidRPr="00CB6511" w14:paraId="6577CD9F"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76D30929"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Rs 12,50,001 to Rs 15,00,000</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19136B4C"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25% of the total income that is more than Rs.12.5 lakh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0810C3" w14:textId="77777777" w:rsidR="00CB6511" w:rsidRPr="00CB6511" w:rsidRDefault="00CB6511" w:rsidP="00CB6511">
            <w:pPr>
              <w:spacing w:after="0" w:line="240" w:lineRule="auto"/>
              <w:rPr>
                <w:rFonts w:ascii="Arial" w:eastAsia="Times New Roman" w:hAnsi="Arial" w:cs="Arial"/>
                <w:sz w:val="24"/>
                <w:szCs w:val="24"/>
              </w:rPr>
            </w:pPr>
          </w:p>
        </w:tc>
      </w:tr>
      <w:tr w:rsidR="00CB6511" w:rsidRPr="00CB6511" w14:paraId="699BFA23" w14:textId="77777777" w:rsidTr="00CB6511">
        <w:tc>
          <w:tcPr>
            <w:tcW w:w="3408" w:type="dxa"/>
            <w:tcBorders>
              <w:top w:val="single" w:sz="8" w:space="0" w:color="000000"/>
              <w:left w:val="single" w:sz="8" w:space="0" w:color="000000"/>
              <w:bottom w:val="single" w:sz="8" w:space="0" w:color="000000"/>
              <w:right w:val="single" w:sz="8" w:space="0" w:color="000000"/>
            </w:tcBorders>
            <w:vAlign w:val="center"/>
            <w:hideMark/>
          </w:tcPr>
          <w:p w14:paraId="40184339"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Rs 15,00,001 and above</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7DD7C236"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30% of the total income that is more than Rs.15 lakh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429005" w14:textId="77777777" w:rsidR="00CB6511" w:rsidRPr="00CB6511" w:rsidRDefault="00CB6511" w:rsidP="00CB6511">
            <w:pPr>
              <w:spacing w:after="0" w:line="240" w:lineRule="auto"/>
              <w:rPr>
                <w:rFonts w:ascii="Arial" w:eastAsia="Times New Roman" w:hAnsi="Arial" w:cs="Arial"/>
                <w:sz w:val="24"/>
                <w:szCs w:val="24"/>
              </w:rPr>
            </w:pPr>
          </w:p>
        </w:tc>
      </w:tr>
      <w:tr w:rsidR="00CB6511" w:rsidRPr="00CB6511" w14:paraId="0ED9BE09" w14:textId="77777777" w:rsidTr="00CB6511">
        <w:tc>
          <w:tcPr>
            <w:tcW w:w="3408" w:type="dxa"/>
            <w:tcBorders>
              <w:top w:val="nil"/>
              <w:left w:val="nil"/>
              <w:bottom w:val="nil"/>
              <w:right w:val="nil"/>
            </w:tcBorders>
            <w:tcMar>
              <w:top w:w="60" w:type="dxa"/>
              <w:left w:w="30" w:type="dxa"/>
              <w:bottom w:w="60" w:type="dxa"/>
              <w:right w:w="30" w:type="dxa"/>
            </w:tcMar>
            <w:vAlign w:val="center"/>
            <w:hideMark/>
          </w:tcPr>
          <w:p w14:paraId="1FD80741" w14:textId="77777777" w:rsidR="00CB6511" w:rsidRPr="00CB6511" w:rsidRDefault="00CB6511" w:rsidP="00CB6511">
            <w:pPr>
              <w:spacing w:after="0" w:line="240" w:lineRule="auto"/>
              <w:jc w:val="both"/>
              <w:rPr>
                <w:rFonts w:ascii="Arial" w:eastAsia="Times New Roman" w:hAnsi="Arial" w:cs="Arial"/>
                <w:sz w:val="24"/>
                <w:szCs w:val="24"/>
              </w:rPr>
            </w:pPr>
          </w:p>
        </w:tc>
        <w:tc>
          <w:tcPr>
            <w:tcW w:w="1872" w:type="dxa"/>
            <w:tcBorders>
              <w:top w:val="nil"/>
              <w:left w:val="nil"/>
              <w:bottom w:val="nil"/>
              <w:right w:val="nil"/>
            </w:tcBorders>
            <w:tcMar>
              <w:top w:w="60" w:type="dxa"/>
              <w:left w:w="30" w:type="dxa"/>
              <w:bottom w:w="60" w:type="dxa"/>
              <w:right w:w="30" w:type="dxa"/>
            </w:tcMar>
            <w:vAlign w:val="center"/>
            <w:hideMark/>
          </w:tcPr>
          <w:p w14:paraId="3D9B09BA" w14:textId="77777777" w:rsidR="00CB6511" w:rsidRPr="00CB6511" w:rsidRDefault="00CB6511" w:rsidP="00CB6511">
            <w:pPr>
              <w:spacing w:after="0" w:line="240" w:lineRule="auto"/>
              <w:rPr>
                <w:rFonts w:ascii="Times New Roman" w:eastAsia="Times New Roman" w:hAnsi="Times New Roman" w:cs="Times New Roman"/>
                <w:sz w:val="20"/>
                <w:szCs w:val="20"/>
              </w:rPr>
            </w:pPr>
          </w:p>
        </w:tc>
        <w:tc>
          <w:tcPr>
            <w:tcW w:w="3096" w:type="dxa"/>
            <w:tcBorders>
              <w:top w:val="nil"/>
              <w:left w:val="nil"/>
              <w:bottom w:val="nil"/>
              <w:right w:val="nil"/>
            </w:tcBorders>
            <w:tcMar>
              <w:top w:w="60" w:type="dxa"/>
              <w:left w:w="30" w:type="dxa"/>
              <w:bottom w:w="60" w:type="dxa"/>
              <w:right w:w="30" w:type="dxa"/>
            </w:tcMar>
            <w:vAlign w:val="center"/>
            <w:hideMark/>
          </w:tcPr>
          <w:p w14:paraId="7FD0F87D" w14:textId="77777777" w:rsidR="00CB6511" w:rsidRPr="00CB6511" w:rsidRDefault="00CB6511" w:rsidP="00CB6511">
            <w:pPr>
              <w:spacing w:after="0" w:line="240" w:lineRule="auto"/>
              <w:rPr>
                <w:rFonts w:ascii="Times New Roman" w:eastAsia="Times New Roman" w:hAnsi="Times New Roman" w:cs="Times New Roman"/>
                <w:sz w:val="20"/>
                <w:szCs w:val="20"/>
              </w:rPr>
            </w:pPr>
          </w:p>
        </w:tc>
      </w:tr>
    </w:tbl>
    <w:p w14:paraId="525C2507"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4"/>
          <w:szCs w:val="24"/>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Note: Except 80CCD2 and 80JJA, no savings will be considered under the option B for tax exemption.</w:t>
      </w:r>
    </w:p>
    <w:p w14:paraId="34055B81" w14:textId="77777777" w:rsidR="00CB6511" w:rsidRPr="00CB6511" w:rsidRDefault="00CB6511" w:rsidP="00CB6511">
      <w:pPr>
        <w:spacing w:after="0" w:line="20" w:lineRule="atLeast"/>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 </w:t>
      </w:r>
    </w:p>
    <w:p w14:paraId="4C943529"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u w:val="single"/>
        </w:rPr>
        <w:t> </w:t>
      </w:r>
    </w:p>
    <w:p w14:paraId="6CC842CE"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u w:val="single"/>
        </w:rPr>
        <w:t>Surcharge Rate:</w:t>
      </w:r>
    </w:p>
    <w:tbl>
      <w:tblPr>
        <w:tblW w:w="0" w:type="auto"/>
        <w:tblInd w:w="90" w:type="dxa"/>
        <w:tblCellMar>
          <w:left w:w="0" w:type="dxa"/>
          <w:right w:w="0" w:type="dxa"/>
        </w:tblCellMar>
        <w:tblLook w:val="04A0" w:firstRow="1" w:lastRow="0" w:firstColumn="1" w:lastColumn="0" w:noHBand="0" w:noVBand="1"/>
      </w:tblPr>
      <w:tblGrid>
        <w:gridCol w:w="5675"/>
        <w:gridCol w:w="3575"/>
      </w:tblGrid>
      <w:tr w:rsidR="00CB6511" w:rsidRPr="00CB6511" w14:paraId="47111275" w14:textId="77777777" w:rsidTr="00CB6511">
        <w:tc>
          <w:tcPr>
            <w:tcW w:w="54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9B7BBAA"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Income limit</w:t>
            </w:r>
          </w:p>
        </w:tc>
        <w:tc>
          <w:tcPr>
            <w:tcW w:w="33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8A75912"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Surcharge Rate on the amount of income tax</w:t>
            </w:r>
          </w:p>
        </w:tc>
      </w:tr>
      <w:tr w:rsidR="00CB6511" w:rsidRPr="00CB6511" w14:paraId="0556733E" w14:textId="77777777" w:rsidTr="00CB6511">
        <w:tc>
          <w:tcPr>
            <w:tcW w:w="54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FDE359"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 xml:space="preserve">Taxable income exceeds Rs 50 lakh but </w:t>
            </w:r>
            <w:proofErr w:type="gramStart"/>
            <w:r w:rsidRPr="00CB6511">
              <w:rPr>
                <w:rFonts w:ascii="Verdana" w:eastAsia="Times New Roman" w:hAnsi="Verdana" w:cs="Arial"/>
                <w:color w:val="000000"/>
                <w:sz w:val="20"/>
                <w:szCs w:val="20"/>
              </w:rPr>
              <w:t>doesn’t</w:t>
            </w:r>
            <w:proofErr w:type="gramEnd"/>
            <w:r w:rsidRPr="00CB6511">
              <w:rPr>
                <w:rFonts w:ascii="Verdana" w:eastAsia="Times New Roman" w:hAnsi="Verdana" w:cs="Arial"/>
                <w:color w:val="000000"/>
                <w:sz w:val="20"/>
                <w:szCs w:val="20"/>
              </w:rPr>
              <w:t xml:space="preserve"> exceed Rs 1 crore</w:t>
            </w:r>
          </w:p>
        </w:tc>
        <w:tc>
          <w:tcPr>
            <w:tcW w:w="33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B07CD29"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10%</w:t>
            </w:r>
          </w:p>
        </w:tc>
      </w:tr>
      <w:tr w:rsidR="00CB6511" w:rsidRPr="00CB6511" w14:paraId="3879A61B" w14:textId="77777777" w:rsidTr="00CB6511">
        <w:tc>
          <w:tcPr>
            <w:tcW w:w="54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08FC0BA"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 xml:space="preserve">Taxable income above Rs 1 crore but </w:t>
            </w:r>
            <w:proofErr w:type="gramStart"/>
            <w:r w:rsidRPr="00CB6511">
              <w:rPr>
                <w:rFonts w:ascii="Verdana" w:eastAsia="Times New Roman" w:hAnsi="Verdana" w:cs="Arial"/>
                <w:color w:val="000000"/>
                <w:sz w:val="20"/>
                <w:szCs w:val="20"/>
              </w:rPr>
              <w:t>doesn’t</w:t>
            </w:r>
            <w:proofErr w:type="gramEnd"/>
            <w:r w:rsidRPr="00CB6511">
              <w:rPr>
                <w:rFonts w:ascii="Verdana" w:eastAsia="Times New Roman" w:hAnsi="Verdana" w:cs="Arial"/>
                <w:color w:val="000000"/>
                <w:sz w:val="20"/>
                <w:szCs w:val="20"/>
              </w:rPr>
              <w:t xml:space="preserve"> exceed Rs 2 crore</w:t>
            </w:r>
          </w:p>
        </w:tc>
        <w:tc>
          <w:tcPr>
            <w:tcW w:w="33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5E18A0C"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15%</w:t>
            </w:r>
          </w:p>
        </w:tc>
      </w:tr>
      <w:tr w:rsidR="00CB6511" w:rsidRPr="00CB6511" w14:paraId="1E5C7057" w14:textId="77777777" w:rsidTr="00CB6511">
        <w:tc>
          <w:tcPr>
            <w:tcW w:w="54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DE6390B"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 xml:space="preserve">Taxable income exceeds Rs 2 crore but </w:t>
            </w:r>
            <w:proofErr w:type="gramStart"/>
            <w:r w:rsidRPr="00CB6511">
              <w:rPr>
                <w:rFonts w:ascii="Verdana" w:eastAsia="Times New Roman" w:hAnsi="Verdana" w:cs="Arial"/>
                <w:color w:val="000000"/>
                <w:sz w:val="20"/>
                <w:szCs w:val="20"/>
              </w:rPr>
              <w:t>doesn’t</w:t>
            </w:r>
            <w:proofErr w:type="gramEnd"/>
            <w:r w:rsidRPr="00CB6511">
              <w:rPr>
                <w:rFonts w:ascii="Verdana" w:eastAsia="Times New Roman" w:hAnsi="Verdana" w:cs="Arial"/>
                <w:color w:val="000000"/>
                <w:sz w:val="20"/>
                <w:szCs w:val="20"/>
              </w:rPr>
              <w:t xml:space="preserve"> exceed Rs 5 </w:t>
            </w:r>
            <w:proofErr w:type="spellStart"/>
            <w:r w:rsidRPr="00CB6511">
              <w:rPr>
                <w:rFonts w:ascii="Verdana" w:eastAsia="Times New Roman" w:hAnsi="Verdana" w:cs="Arial"/>
                <w:color w:val="000000"/>
                <w:sz w:val="20"/>
                <w:szCs w:val="20"/>
              </w:rPr>
              <w:t>croree</w:t>
            </w:r>
            <w:proofErr w:type="spellEnd"/>
          </w:p>
        </w:tc>
        <w:tc>
          <w:tcPr>
            <w:tcW w:w="33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272FAA"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25%</w:t>
            </w:r>
          </w:p>
        </w:tc>
      </w:tr>
      <w:tr w:rsidR="00CB6511" w:rsidRPr="00CB6511" w14:paraId="7544E8D6" w14:textId="77777777" w:rsidTr="00CB6511">
        <w:tc>
          <w:tcPr>
            <w:tcW w:w="54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B4E7C84"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Taxable income exceeds Rs 5 crore</w:t>
            </w:r>
          </w:p>
        </w:tc>
        <w:tc>
          <w:tcPr>
            <w:tcW w:w="33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D0BB5A8"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37%</w:t>
            </w:r>
          </w:p>
        </w:tc>
      </w:tr>
      <w:tr w:rsidR="00CB6511" w:rsidRPr="00CB6511" w14:paraId="26EB7E03" w14:textId="77777777" w:rsidTr="00CB6511">
        <w:tc>
          <w:tcPr>
            <w:tcW w:w="5688" w:type="dxa"/>
            <w:tcBorders>
              <w:top w:val="nil"/>
              <w:left w:val="nil"/>
              <w:bottom w:val="nil"/>
              <w:right w:val="nil"/>
            </w:tcBorders>
            <w:tcMar>
              <w:top w:w="60" w:type="dxa"/>
              <w:left w:w="30" w:type="dxa"/>
              <w:bottom w:w="60" w:type="dxa"/>
              <w:right w:w="30" w:type="dxa"/>
            </w:tcMar>
            <w:vAlign w:val="center"/>
            <w:hideMark/>
          </w:tcPr>
          <w:p w14:paraId="6FA54EDA" w14:textId="77777777" w:rsidR="00CB6511" w:rsidRPr="00CB6511" w:rsidRDefault="00CB6511" w:rsidP="00CB6511">
            <w:pPr>
              <w:spacing w:after="0" w:line="240" w:lineRule="auto"/>
              <w:jc w:val="both"/>
              <w:rPr>
                <w:rFonts w:ascii="Arial" w:eastAsia="Times New Roman" w:hAnsi="Arial" w:cs="Arial"/>
                <w:sz w:val="24"/>
                <w:szCs w:val="24"/>
              </w:rPr>
            </w:pPr>
          </w:p>
        </w:tc>
        <w:tc>
          <w:tcPr>
            <w:tcW w:w="3582" w:type="dxa"/>
            <w:tcBorders>
              <w:top w:val="nil"/>
              <w:left w:val="nil"/>
              <w:bottom w:val="nil"/>
              <w:right w:val="nil"/>
            </w:tcBorders>
            <w:tcMar>
              <w:top w:w="60" w:type="dxa"/>
              <w:left w:w="30" w:type="dxa"/>
              <w:bottom w:w="60" w:type="dxa"/>
              <w:right w:w="30" w:type="dxa"/>
            </w:tcMar>
            <w:vAlign w:val="center"/>
            <w:hideMark/>
          </w:tcPr>
          <w:p w14:paraId="33CEFDCD" w14:textId="77777777" w:rsidR="00CB6511" w:rsidRPr="00CB6511" w:rsidRDefault="00CB6511" w:rsidP="00CB6511">
            <w:pPr>
              <w:spacing w:after="0" w:line="240" w:lineRule="auto"/>
              <w:rPr>
                <w:rFonts w:ascii="Times New Roman" w:eastAsia="Times New Roman" w:hAnsi="Times New Roman" w:cs="Times New Roman"/>
                <w:sz w:val="20"/>
                <w:szCs w:val="20"/>
              </w:rPr>
            </w:pPr>
          </w:p>
        </w:tc>
      </w:tr>
    </w:tbl>
    <w:p w14:paraId="334DF914" w14:textId="77777777" w:rsidR="00CB6511" w:rsidRPr="00CB6511" w:rsidRDefault="00CB6511" w:rsidP="00CB6511">
      <w:pPr>
        <w:spacing w:after="0" w:line="240" w:lineRule="auto"/>
        <w:rPr>
          <w:rFonts w:ascii="Times New Roman" w:eastAsia="Times New Roman" w:hAnsi="Times New Roman" w:cs="Times New Roman"/>
          <w:sz w:val="24"/>
          <w:szCs w:val="24"/>
        </w:rPr>
      </w:pPr>
      <w:r w:rsidRPr="00CB6511">
        <w:rPr>
          <w:rFonts w:ascii="Arial" w:eastAsia="Times New Roman" w:hAnsi="Arial" w:cs="Arial"/>
          <w:color w:val="000000"/>
          <w:sz w:val="18"/>
          <w:szCs w:val="18"/>
        </w:rPr>
        <w:br/>
      </w:r>
    </w:p>
    <w:p w14:paraId="515952C0"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u w:val="single"/>
        </w:rPr>
        <w:t>INCOME TAX EXEMPTIONS</w:t>
      </w:r>
    </w:p>
    <w:p w14:paraId="6AC86B76" w14:textId="77777777" w:rsidR="00CB6511" w:rsidRPr="00CB6511" w:rsidRDefault="00CB6511" w:rsidP="00CB6511">
      <w:pPr>
        <w:spacing w:before="100" w:beforeAutospacing="1" w:after="100" w:afterAutospacing="1" w:line="240" w:lineRule="auto"/>
        <w:rPr>
          <w:rFonts w:ascii="Arial" w:eastAsia="Times New Roman" w:hAnsi="Arial" w:cs="Arial"/>
          <w:color w:val="FF0000"/>
          <w:sz w:val="18"/>
          <w:szCs w:val="18"/>
        </w:rPr>
      </w:pPr>
      <w:r w:rsidRPr="00CB6511">
        <w:rPr>
          <w:rFonts w:ascii="Arial" w:eastAsia="Times New Roman" w:hAnsi="Arial" w:cs="Arial"/>
          <w:color w:val="FF0000"/>
          <w:sz w:val="18"/>
          <w:szCs w:val="18"/>
        </w:rPr>
        <w:t>Applicable for employees opting for Option A: Existing Tax Regime</w:t>
      </w:r>
    </w:p>
    <w:p w14:paraId="25CF744C" w14:textId="77777777" w:rsidR="00CB6511" w:rsidRPr="00CB6511" w:rsidRDefault="00CB6511" w:rsidP="00CB6511">
      <w:pPr>
        <w:spacing w:after="0" w:line="48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1.</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 xml:space="preserve">House Rent </w:t>
      </w:r>
      <w:proofErr w:type="gramStart"/>
      <w:r w:rsidRPr="00CB6511">
        <w:rPr>
          <w:rFonts w:ascii="Verdana" w:eastAsia="Times New Roman" w:hAnsi="Verdana" w:cs="Arial"/>
          <w:b/>
          <w:bCs/>
          <w:color w:val="000000"/>
          <w:sz w:val="20"/>
          <w:szCs w:val="20"/>
        </w:rPr>
        <w:t>Allowance(</w:t>
      </w:r>
      <w:proofErr w:type="gramEnd"/>
      <w:r w:rsidRPr="00CB6511">
        <w:rPr>
          <w:rFonts w:ascii="Verdana" w:eastAsia="Times New Roman" w:hAnsi="Verdana" w:cs="Arial"/>
          <w:b/>
          <w:bCs/>
          <w:color w:val="000000"/>
          <w:sz w:val="20"/>
          <w:szCs w:val="20"/>
        </w:rPr>
        <w:t>HRA) Exempt u/s 10(13A)</w:t>
      </w:r>
    </w:p>
    <w:tbl>
      <w:tblPr>
        <w:tblW w:w="0" w:type="auto"/>
        <w:tblInd w:w="90" w:type="dxa"/>
        <w:tblCellMar>
          <w:left w:w="0" w:type="dxa"/>
          <w:right w:w="0" w:type="dxa"/>
        </w:tblCellMar>
        <w:tblLook w:val="04A0" w:firstRow="1" w:lastRow="0" w:firstColumn="1" w:lastColumn="0" w:noHBand="0" w:noVBand="1"/>
      </w:tblPr>
      <w:tblGrid>
        <w:gridCol w:w="5675"/>
        <w:gridCol w:w="3575"/>
      </w:tblGrid>
      <w:tr w:rsidR="00CB6511" w:rsidRPr="00CB6511" w14:paraId="2AC9B618" w14:textId="77777777" w:rsidTr="00CB6511">
        <w:tc>
          <w:tcPr>
            <w:tcW w:w="54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2AD46C7"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a. HRA given by the employer</w:t>
            </w:r>
          </w:p>
        </w:tc>
        <w:tc>
          <w:tcPr>
            <w:tcW w:w="3366"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C80F87D"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Whichever is lower will be eligible for exemption.</w:t>
            </w:r>
          </w:p>
        </w:tc>
      </w:tr>
      <w:tr w:rsidR="00CB6511" w:rsidRPr="00CB6511" w14:paraId="7AAAFFAA" w14:textId="77777777" w:rsidTr="00CB6511">
        <w:tc>
          <w:tcPr>
            <w:tcW w:w="54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75B72BD"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b. 40% of basic (Non-Metro)/50% of basic (Metro)</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4D8318" w14:textId="77777777" w:rsidR="00CB6511" w:rsidRPr="00CB6511" w:rsidRDefault="00CB6511" w:rsidP="00CB6511">
            <w:pPr>
              <w:spacing w:after="0" w:line="240" w:lineRule="auto"/>
              <w:rPr>
                <w:rFonts w:ascii="Arial" w:eastAsia="Times New Roman" w:hAnsi="Arial" w:cs="Arial"/>
                <w:sz w:val="24"/>
                <w:szCs w:val="24"/>
              </w:rPr>
            </w:pPr>
          </w:p>
        </w:tc>
      </w:tr>
      <w:tr w:rsidR="00CB6511" w:rsidRPr="00CB6511" w14:paraId="3C85885F" w14:textId="77777777" w:rsidTr="00CB6511">
        <w:tc>
          <w:tcPr>
            <w:tcW w:w="54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D1F15B2"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 xml:space="preserve">c. Rent paid </w:t>
            </w:r>
            <w:proofErr w:type="gramStart"/>
            <w:r w:rsidRPr="00CB6511">
              <w:rPr>
                <w:rFonts w:ascii="Verdana" w:eastAsia="Times New Roman" w:hAnsi="Verdana" w:cs="Arial"/>
                <w:color w:val="000000"/>
                <w:sz w:val="20"/>
                <w:szCs w:val="20"/>
              </w:rPr>
              <w:t>in excess of</w:t>
            </w:r>
            <w:proofErr w:type="gramEnd"/>
            <w:r w:rsidRPr="00CB6511">
              <w:rPr>
                <w:rFonts w:ascii="Verdana" w:eastAsia="Times New Roman" w:hAnsi="Verdana" w:cs="Arial"/>
                <w:color w:val="000000"/>
                <w:sz w:val="20"/>
                <w:szCs w:val="20"/>
              </w:rPr>
              <w:t xml:space="preserve"> 10% of the Basic</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9007BB" w14:textId="77777777" w:rsidR="00CB6511" w:rsidRPr="00CB6511" w:rsidRDefault="00CB6511" w:rsidP="00CB6511">
            <w:pPr>
              <w:spacing w:after="0" w:line="240" w:lineRule="auto"/>
              <w:rPr>
                <w:rFonts w:ascii="Arial" w:eastAsia="Times New Roman" w:hAnsi="Arial" w:cs="Arial"/>
                <w:sz w:val="24"/>
                <w:szCs w:val="24"/>
              </w:rPr>
            </w:pPr>
          </w:p>
        </w:tc>
      </w:tr>
      <w:tr w:rsidR="00CB6511" w:rsidRPr="00CB6511" w14:paraId="7CB19557" w14:textId="77777777" w:rsidTr="00CB6511">
        <w:tc>
          <w:tcPr>
            <w:tcW w:w="5688" w:type="dxa"/>
            <w:tcBorders>
              <w:top w:val="nil"/>
              <w:left w:val="nil"/>
              <w:bottom w:val="nil"/>
              <w:right w:val="nil"/>
            </w:tcBorders>
            <w:tcMar>
              <w:top w:w="60" w:type="dxa"/>
              <w:left w:w="30" w:type="dxa"/>
              <w:bottom w:w="60" w:type="dxa"/>
              <w:right w:w="30" w:type="dxa"/>
            </w:tcMar>
            <w:vAlign w:val="center"/>
            <w:hideMark/>
          </w:tcPr>
          <w:p w14:paraId="69CD6CAA" w14:textId="77777777" w:rsidR="00CB6511" w:rsidRPr="00CB6511" w:rsidRDefault="00CB6511" w:rsidP="00CB6511">
            <w:pPr>
              <w:spacing w:after="0" w:line="240" w:lineRule="auto"/>
              <w:jc w:val="both"/>
              <w:rPr>
                <w:rFonts w:ascii="Arial" w:eastAsia="Times New Roman" w:hAnsi="Arial" w:cs="Arial"/>
                <w:sz w:val="24"/>
                <w:szCs w:val="24"/>
              </w:rPr>
            </w:pPr>
          </w:p>
        </w:tc>
        <w:tc>
          <w:tcPr>
            <w:tcW w:w="3582" w:type="dxa"/>
            <w:tcBorders>
              <w:top w:val="nil"/>
              <w:left w:val="nil"/>
              <w:bottom w:val="nil"/>
              <w:right w:val="nil"/>
            </w:tcBorders>
            <w:tcMar>
              <w:top w:w="60" w:type="dxa"/>
              <w:left w:w="30" w:type="dxa"/>
              <w:bottom w:w="60" w:type="dxa"/>
              <w:right w:w="30" w:type="dxa"/>
            </w:tcMar>
            <w:vAlign w:val="center"/>
            <w:hideMark/>
          </w:tcPr>
          <w:p w14:paraId="08CEB2E4" w14:textId="77777777" w:rsidR="00CB6511" w:rsidRPr="00CB6511" w:rsidRDefault="00CB6511" w:rsidP="00CB6511">
            <w:pPr>
              <w:spacing w:after="0" w:line="240" w:lineRule="auto"/>
              <w:rPr>
                <w:rFonts w:ascii="Times New Roman" w:eastAsia="Times New Roman" w:hAnsi="Times New Roman" w:cs="Times New Roman"/>
                <w:sz w:val="20"/>
                <w:szCs w:val="20"/>
              </w:rPr>
            </w:pPr>
          </w:p>
        </w:tc>
      </w:tr>
    </w:tbl>
    <w:p w14:paraId="43BB1381"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 </w:t>
      </w:r>
    </w:p>
    <w:p w14:paraId="7AE82117"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Note:</w:t>
      </w:r>
    </w:p>
    <w:p w14:paraId="364A5868"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4"/>
          <w:szCs w:val="24"/>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Rental receipts should be from April’21 to March’22 (New joiners can submit from the month of joining).</w:t>
      </w:r>
    </w:p>
    <w:p w14:paraId="5D2E5ABB"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4"/>
          <w:szCs w:val="24"/>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Rental receipts are mandatory in all cases, irrespective of frequency of payment to Landlord (Monthly/Quarterly/Yearly) and it should be in original copy.</w:t>
      </w:r>
    </w:p>
    <w:p w14:paraId="565BA6AD"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4"/>
          <w:szCs w:val="24"/>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Revenue stamp of Re. 1/- should be affixed on the Rental Receipt and owner should sign across the stamp wherever the receipt amount exceeds Rs. 5000/-.</w:t>
      </w:r>
    </w:p>
    <w:p w14:paraId="15162686"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4"/>
          <w:szCs w:val="24"/>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If Monthly rent </w:t>
      </w:r>
      <w:r w:rsidRPr="00CB6511">
        <w:rPr>
          <w:rFonts w:ascii="Verdana" w:eastAsia="Times New Roman" w:hAnsi="Verdana" w:cs="Arial"/>
          <w:b/>
          <w:bCs/>
          <w:color w:val="000000"/>
          <w:sz w:val="20"/>
          <w:szCs w:val="20"/>
        </w:rPr>
        <w:t xml:space="preserve">exceeds Rs. 8,333 </w:t>
      </w:r>
      <w:proofErr w:type="spellStart"/>
      <w:r w:rsidRPr="00CB6511">
        <w:rPr>
          <w:rFonts w:ascii="Verdana" w:eastAsia="Times New Roman" w:hAnsi="Verdana" w:cs="Arial"/>
          <w:b/>
          <w:bCs/>
          <w:color w:val="000000"/>
          <w:sz w:val="20"/>
          <w:szCs w:val="20"/>
        </w:rPr>
        <w:t>p.m</w:t>
      </w:r>
      <w:proofErr w:type="spellEnd"/>
      <w:r w:rsidRPr="00CB6511">
        <w:rPr>
          <w:rFonts w:ascii="Verdana" w:eastAsia="Times New Roman" w:hAnsi="Verdana" w:cs="Arial"/>
          <w:color w:val="000000"/>
          <w:sz w:val="20"/>
          <w:szCs w:val="20"/>
        </w:rPr>
        <w:t>, copy of the </w:t>
      </w:r>
      <w:r w:rsidRPr="00CB6511">
        <w:rPr>
          <w:rFonts w:ascii="Verdana" w:eastAsia="Times New Roman" w:hAnsi="Verdana" w:cs="Arial"/>
          <w:b/>
          <w:bCs/>
          <w:color w:val="000000"/>
          <w:sz w:val="20"/>
          <w:szCs w:val="20"/>
        </w:rPr>
        <w:t>Rental Agreement and PAN card of the landlord</w:t>
      </w:r>
      <w:r w:rsidRPr="00CB6511">
        <w:rPr>
          <w:rFonts w:ascii="Verdana" w:eastAsia="Times New Roman" w:hAnsi="Verdana" w:cs="Arial"/>
          <w:color w:val="000000"/>
          <w:sz w:val="20"/>
          <w:szCs w:val="20"/>
        </w:rPr>
        <w:t xml:space="preserve"> has to be </w:t>
      </w:r>
      <w:proofErr w:type="gramStart"/>
      <w:r w:rsidRPr="00CB6511">
        <w:rPr>
          <w:rFonts w:ascii="Verdana" w:eastAsia="Times New Roman" w:hAnsi="Verdana" w:cs="Arial"/>
          <w:color w:val="000000"/>
          <w:sz w:val="20"/>
          <w:szCs w:val="20"/>
        </w:rPr>
        <w:t>submitted(</w:t>
      </w:r>
      <w:proofErr w:type="gramEnd"/>
      <w:r w:rsidRPr="00CB6511">
        <w:rPr>
          <w:rFonts w:ascii="Verdana" w:eastAsia="Times New Roman" w:hAnsi="Verdana" w:cs="Arial"/>
          <w:color w:val="000000"/>
          <w:sz w:val="20"/>
          <w:szCs w:val="20"/>
        </w:rPr>
        <w:t>Agreement should be executed on Rs.100/- stamp paper before commencement of the Rent).</w:t>
      </w:r>
    </w:p>
    <w:p w14:paraId="0DD096D5"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4"/>
          <w:szCs w:val="24"/>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If both wife and husband are working and residing in same house the rent paid to the landlord can be claimed for H.R.A. by any one person only and not both. If your spouse is not claiming and wants you to claim H.R.A. then the </w:t>
      </w:r>
      <w:r w:rsidRPr="00CB6511">
        <w:rPr>
          <w:rFonts w:ascii="Verdana" w:eastAsia="Times New Roman" w:hAnsi="Verdana" w:cs="Arial"/>
          <w:b/>
          <w:bCs/>
          <w:color w:val="000000"/>
          <w:sz w:val="20"/>
          <w:szCs w:val="20"/>
        </w:rPr>
        <w:t>‘Spouse Declaration Form’</w:t>
      </w:r>
      <w:r w:rsidRPr="00CB6511">
        <w:rPr>
          <w:rFonts w:ascii="Verdana" w:eastAsia="Times New Roman" w:hAnsi="Verdana" w:cs="Arial"/>
          <w:color w:val="000000"/>
          <w:sz w:val="20"/>
          <w:szCs w:val="20"/>
        </w:rPr>
        <w:t> to be updated and submitted.</w:t>
      </w:r>
    </w:p>
    <w:p w14:paraId="16372D0B"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2.</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Income from House Property</w:t>
      </w:r>
    </w:p>
    <w:p w14:paraId="5DC7B34B"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Times New Roman" w:eastAsia="Times New Roman" w:hAnsi="Times New Roman" w:cs="Times New Roman"/>
          <w:b/>
          <w:bCs/>
          <w:color w:val="000000"/>
          <w:sz w:val="24"/>
          <w:szCs w:val="24"/>
        </w:rPr>
        <w:lastRenderedPageBreak/>
        <w:t>a.</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To claim profit/(loss) on House property, following documents are </w:t>
      </w:r>
      <w:proofErr w:type="gramStart"/>
      <w:r w:rsidRPr="00CB6511">
        <w:rPr>
          <w:rFonts w:ascii="Verdana" w:eastAsia="Times New Roman" w:hAnsi="Verdana" w:cs="Arial"/>
          <w:b/>
          <w:bCs/>
          <w:color w:val="000000"/>
          <w:sz w:val="20"/>
          <w:szCs w:val="20"/>
        </w:rPr>
        <w:t>MANDATORY</w:t>
      </w:r>
      <w:r w:rsidRPr="00CB6511">
        <w:rPr>
          <w:rFonts w:ascii="Verdana" w:eastAsia="Times New Roman" w:hAnsi="Verdana" w:cs="Arial"/>
          <w:color w:val="000000"/>
          <w:sz w:val="20"/>
          <w:szCs w:val="20"/>
        </w:rPr>
        <w:t>:-</w:t>
      </w:r>
      <w:proofErr w:type="gramEnd"/>
      <w:r w:rsidRPr="00CB6511">
        <w:rPr>
          <w:rFonts w:ascii="Verdana" w:eastAsia="Times New Roman" w:hAnsi="Verdana" w:cs="Arial"/>
          <w:color w:val="000000"/>
          <w:sz w:val="20"/>
          <w:szCs w:val="20"/>
        </w:rPr>
        <w:t> </w:t>
      </w:r>
    </w:p>
    <w:p w14:paraId="51363C35"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 xml:space="preserve">Sale </w:t>
      </w:r>
      <w:proofErr w:type="gramStart"/>
      <w:r w:rsidRPr="00CB6511">
        <w:rPr>
          <w:rFonts w:ascii="Verdana" w:eastAsia="Times New Roman" w:hAnsi="Verdana" w:cs="Arial"/>
          <w:color w:val="000000"/>
          <w:sz w:val="20"/>
          <w:szCs w:val="20"/>
        </w:rPr>
        <w:t>deed, in case</w:t>
      </w:r>
      <w:proofErr w:type="gramEnd"/>
      <w:r w:rsidRPr="00CB6511">
        <w:rPr>
          <w:rFonts w:ascii="Verdana" w:eastAsia="Times New Roman" w:hAnsi="Verdana" w:cs="Arial"/>
          <w:color w:val="000000"/>
          <w:sz w:val="20"/>
          <w:szCs w:val="20"/>
        </w:rPr>
        <w:t xml:space="preserve"> you are claiming the stamp duty amount for exemption.</w:t>
      </w:r>
    </w:p>
    <w:p w14:paraId="28B08FAD"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Provisional Certificate of Interest and Principal paid/to be paid on housing loan to Bank / Financial institutions for the respective Financial Year.</w:t>
      </w:r>
    </w:p>
    <w:p w14:paraId="1884B232"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PAN details of Lender (Financial institution / Bank) from whom housing loan has been taken is required.</w:t>
      </w:r>
    </w:p>
    <w:p w14:paraId="35B4F38B"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 </w:t>
      </w:r>
    </w:p>
    <w:p w14:paraId="79EFEAFE"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Times New Roman" w:eastAsia="Times New Roman" w:hAnsi="Times New Roman" w:cs="Times New Roman"/>
          <w:b/>
          <w:bCs/>
          <w:color w:val="000000"/>
          <w:sz w:val="24"/>
          <w:szCs w:val="24"/>
        </w:rPr>
        <w:t>b.</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For Self-Occupied/</w:t>
      </w:r>
      <w:proofErr w:type="spellStart"/>
      <w:r w:rsidRPr="00CB6511">
        <w:rPr>
          <w:rFonts w:ascii="Verdana" w:eastAsia="Times New Roman" w:hAnsi="Verdana" w:cs="Arial"/>
          <w:color w:val="000000"/>
          <w:sz w:val="20"/>
          <w:szCs w:val="20"/>
        </w:rPr>
        <w:t>Letout</w:t>
      </w:r>
      <w:proofErr w:type="spellEnd"/>
      <w:r w:rsidRPr="00CB6511">
        <w:rPr>
          <w:rFonts w:ascii="Verdana" w:eastAsia="Times New Roman" w:hAnsi="Verdana" w:cs="Arial"/>
          <w:color w:val="000000"/>
          <w:sz w:val="20"/>
          <w:szCs w:val="20"/>
        </w:rPr>
        <w:t xml:space="preserve"> Properties the maximum limit to claim deduction towards Interest paid is Rs 2Lakhs. </w:t>
      </w:r>
    </w:p>
    <w:p w14:paraId="041707C4"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Times New Roman" w:eastAsia="Times New Roman" w:hAnsi="Times New Roman" w:cs="Times New Roman"/>
          <w:b/>
          <w:bCs/>
          <w:color w:val="000000"/>
          <w:sz w:val="24"/>
          <w:szCs w:val="24"/>
        </w:rPr>
        <w:t>c.</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 xml:space="preserve">Section 80EE proposes an additional deduction of up to Rs. 50,000 every year in respect of interest paid on housing loan. Such deduction shall be allowed to the </w:t>
      </w:r>
      <w:proofErr w:type="gramStart"/>
      <w:r w:rsidRPr="00CB6511">
        <w:rPr>
          <w:rFonts w:ascii="Verdana" w:eastAsia="Times New Roman" w:hAnsi="Verdana" w:cs="Arial"/>
          <w:color w:val="000000"/>
          <w:sz w:val="20"/>
          <w:szCs w:val="20"/>
        </w:rPr>
        <w:t>first time</w:t>
      </w:r>
      <w:proofErr w:type="gramEnd"/>
      <w:r w:rsidRPr="00CB6511">
        <w:rPr>
          <w:rFonts w:ascii="Verdana" w:eastAsia="Times New Roman" w:hAnsi="Verdana" w:cs="Arial"/>
          <w:color w:val="000000"/>
          <w:sz w:val="20"/>
          <w:szCs w:val="20"/>
        </w:rPr>
        <w:t xml:space="preserve"> individual buyers of a residential house property, if: </w:t>
      </w:r>
    </w:p>
    <w:p w14:paraId="0291967D"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 xml:space="preserve">Value of residential house property does not exceed Rs. 50 </w:t>
      </w:r>
      <w:proofErr w:type="gramStart"/>
      <w:r w:rsidRPr="00CB6511">
        <w:rPr>
          <w:rFonts w:ascii="Verdana" w:eastAsia="Times New Roman" w:hAnsi="Verdana" w:cs="Arial"/>
          <w:color w:val="000000"/>
          <w:sz w:val="20"/>
          <w:szCs w:val="20"/>
        </w:rPr>
        <w:t>lakh;</w:t>
      </w:r>
      <w:proofErr w:type="gramEnd"/>
    </w:p>
    <w:p w14:paraId="2646FA4D"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 xml:space="preserve">Amount of loan does not exceed Rs. 35 </w:t>
      </w:r>
      <w:proofErr w:type="gramStart"/>
      <w:r w:rsidRPr="00CB6511">
        <w:rPr>
          <w:rFonts w:ascii="Verdana" w:eastAsia="Times New Roman" w:hAnsi="Verdana" w:cs="Arial"/>
          <w:color w:val="000000"/>
          <w:sz w:val="20"/>
          <w:szCs w:val="20"/>
        </w:rPr>
        <w:t>lakh</w:t>
      </w:r>
      <w:proofErr w:type="gramEnd"/>
      <w:r w:rsidRPr="00CB6511">
        <w:rPr>
          <w:rFonts w:ascii="Verdana" w:eastAsia="Times New Roman" w:hAnsi="Verdana" w:cs="Arial"/>
          <w:color w:val="000000"/>
          <w:sz w:val="20"/>
          <w:szCs w:val="20"/>
        </w:rPr>
        <w:t>; and</w:t>
      </w:r>
    </w:p>
    <w:p w14:paraId="0BFD1AFE"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proofErr w:type="gramStart"/>
      <w:r w:rsidRPr="00CB6511">
        <w:rPr>
          <w:rFonts w:ascii="Verdana" w:eastAsia="Times New Roman" w:hAnsi="Verdana" w:cs="Arial"/>
          <w:color w:val="000000"/>
          <w:sz w:val="20"/>
          <w:szCs w:val="20"/>
        </w:rPr>
        <w:t>The</w:t>
      </w:r>
      <w:proofErr w:type="gramEnd"/>
      <w:r w:rsidRPr="00CB6511">
        <w:rPr>
          <w:rFonts w:ascii="Verdana" w:eastAsia="Times New Roman" w:hAnsi="Verdana" w:cs="Arial"/>
          <w:color w:val="000000"/>
          <w:sz w:val="20"/>
          <w:szCs w:val="20"/>
        </w:rPr>
        <w:t xml:space="preserve"> loan is sanctioned between 01-04-2016 and 31-03-2017.</w:t>
      </w:r>
    </w:p>
    <w:p w14:paraId="0801438A"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The proposed deduction shall be in addition to deduction of Rs. 2,00,000 allowed under section 24 of the Act. </w:t>
      </w:r>
    </w:p>
    <w:p w14:paraId="3388C0A1"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Times New Roman" w:eastAsia="Times New Roman" w:hAnsi="Times New Roman" w:cs="Times New Roman"/>
          <w:b/>
          <w:bCs/>
          <w:color w:val="000000"/>
          <w:sz w:val="24"/>
          <w:szCs w:val="24"/>
        </w:rPr>
        <w:t>d.</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 xml:space="preserve">Those who are claiming interest on housing loan on let-out property should clearly mention as "let out" in the declaration and </w:t>
      </w:r>
      <w:proofErr w:type="gramStart"/>
      <w:r w:rsidRPr="00CB6511">
        <w:rPr>
          <w:rFonts w:ascii="Verdana" w:eastAsia="Times New Roman" w:hAnsi="Verdana" w:cs="Arial"/>
          <w:color w:val="000000"/>
          <w:sz w:val="20"/>
          <w:szCs w:val="20"/>
        </w:rPr>
        <w:t>has to</w:t>
      </w:r>
      <w:proofErr w:type="gramEnd"/>
      <w:r w:rsidRPr="00CB6511">
        <w:rPr>
          <w:rFonts w:ascii="Verdana" w:eastAsia="Times New Roman" w:hAnsi="Verdana" w:cs="Arial"/>
          <w:color w:val="000000"/>
          <w:sz w:val="20"/>
          <w:szCs w:val="20"/>
        </w:rPr>
        <w:t xml:space="preserve"> declare rental income. As per the 2017 budget amendment, the maximum eligible limit for exemption under “income/loss from house property” is Rs.2 Lakhs only.</w:t>
      </w:r>
    </w:p>
    <w:p w14:paraId="20529C82"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Times New Roman" w:eastAsia="Times New Roman" w:hAnsi="Times New Roman" w:cs="Times New Roman"/>
          <w:b/>
          <w:bCs/>
          <w:color w:val="000000"/>
          <w:sz w:val="24"/>
          <w:szCs w:val="24"/>
        </w:rPr>
        <w:t>e.</w:t>
      </w:r>
      <w:r w:rsidRPr="00CB6511">
        <w:rPr>
          <w:rFonts w:ascii="Times New Roman" w:eastAsia="Times New Roman" w:hAnsi="Times New Roman" w:cs="Times New Roman"/>
          <w:color w:val="000000"/>
          <w:sz w:val="14"/>
          <w:szCs w:val="14"/>
        </w:rPr>
        <w:t>     </w:t>
      </w:r>
      <w:proofErr w:type="gramStart"/>
      <w:r w:rsidRPr="00CB6511">
        <w:rPr>
          <w:rFonts w:ascii="Verdana" w:eastAsia="Times New Roman" w:hAnsi="Verdana" w:cs="Arial"/>
          <w:color w:val="000000"/>
          <w:sz w:val="20"/>
          <w:szCs w:val="20"/>
        </w:rPr>
        <w:t>PRE EMI INTEREST</w:t>
      </w:r>
      <w:proofErr w:type="gramEnd"/>
      <w:r w:rsidRPr="00CB6511">
        <w:rPr>
          <w:rFonts w:ascii="Verdana" w:eastAsia="Times New Roman" w:hAnsi="Verdana" w:cs="Arial"/>
          <w:color w:val="000000"/>
          <w:sz w:val="20"/>
          <w:szCs w:val="20"/>
        </w:rPr>
        <w:t xml:space="preserve"> can be claimed in five equal installments starting from the year in which the house was occupied.</w:t>
      </w:r>
    </w:p>
    <w:p w14:paraId="1C4AEDA9"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Times New Roman" w:eastAsia="Times New Roman" w:hAnsi="Times New Roman" w:cs="Times New Roman"/>
          <w:b/>
          <w:bCs/>
          <w:color w:val="000000"/>
          <w:sz w:val="24"/>
          <w:szCs w:val="24"/>
        </w:rPr>
        <w:t>f.</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 xml:space="preserve">In the event of Housing loan is not fully disbursed, but the EMI payment has started, employee can claim principal repayment under sec 80 C and Interest is not eligible to claim and it will be considered as </w:t>
      </w:r>
      <w:proofErr w:type="gramStart"/>
      <w:r w:rsidRPr="00CB6511">
        <w:rPr>
          <w:rFonts w:ascii="Verdana" w:eastAsia="Times New Roman" w:hAnsi="Verdana" w:cs="Arial"/>
          <w:color w:val="000000"/>
          <w:sz w:val="20"/>
          <w:szCs w:val="20"/>
        </w:rPr>
        <w:t>PRE EMI Interest</w:t>
      </w:r>
      <w:proofErr w:type="gramEnd"/>
      <w:r w:rsidRPr="00CB6511">
        <w:rPr>
          <w:rFonts w:ascii="Verdana" w:eastAsia="Times New Roman" w:hAnsi="Verdana" w:cs="Arial"/>
          <w:color w:val="000000"/>
          <w:sz w:val="20"/>
          <w:szCs w:val="20"/>
        </w:rPr>
        <w:t>.</w:t>
      </w:r>
    </w:p>
    <w:p w14:paraId="018C3C59"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Times New Roman" w:eastAsia="Times New Roman" w:hAnsi="Times New Roman" w:cs="Times New Roman"/>
          <w:b/>
          <w:bCs/>
          <w:color w:val="000000"/>
          <w:sz w:val="24"/>
          <w:szCs w:val="24"/>
        </w:rPr>
        <w:t>g.</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Housing loan exemption on joint property will be given based on the ownership ratio, if specifically mentioned in the sale deed. Else 50% eligibility will be allowed to each owner.</w:t>
      </w:r>
    </w:p>
    <w:p w14:paraId="7BF3CE89"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Times New Roman" w:eastAsia="Times New Roman" w:hAnsi="Times New Roman" w:cs="Times New Roman"/>
          <w:b/>
          <w:bCs/>
          <w:color w:val="000000"/>
          <w:sz w:val="24"/>
          <w:szCs w:val="24"/>
        </w:rPr>
        <w:t>h.</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u w:val="single"/>
        </w:rPr>
        <w:t>HRA and Housing Loan Interest benefits will not be allowed if the employee owns the house in the same city.</w:t>
      </w:r>
    </w:p>
    <w:p w14:paraId="5347646A"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3.</w:t>
      </w:r>
      <w:r w:rsidRPr="00CB6511">
        <w:rPr>
          <w:rFonts w:ascii="Times New Roman" w:eastAsia="Times New Roman" w:hAnsi="Times New Roman" w:cs="Times New Roman"/>
          <w:color w:val="000000"/>
          <w:sz w:val="14"/>
          <w:szCs w:val="14"/>
        </w:rPr>
        <w:t>     </w:t>
      </w:r>
      <w:proofErr w:type="gramStart"/>
      <w:r w:rsidRPr="00CB6511">
        <w:rPr>
          <w:rFonts w:ascii="Verdana" w:eastAsia="Times New Roman" w:hAnsi="Verdana" w:cs="Arial"/>
          <w:b/>
          <w:bCs/>
          <w:color w:val="000000"/>
          <w:sz w:val="20"/>
          <w:szCs w:val="20"/>
        </w:rPr>
        <w:t>Deductions</w:t>
      </w:r>
      <w:proofErr w:type="gramEnd"/>
      <w:r w:rsidRPr="00CB6511">
        <w:rPr>
          <w:rFonts w:ascii="Verdana" w:eastAsia="Times New Roman" w:hAnsi="Verdana" w:cs="Arial"/>
          <w:b/>
          <w:bCs/>
          <w:color w:val="000000"/>
          <w:sz w:val="20"/>
          <w:szCs w:val="20"/>
        </w:rPr>
        <w:t xml:space="preserve"> u/s 80C, 80CCC &amp; 80CCD1A (Maximum up to RS.1,50,000)</w:t>
      </w:r>
    </w:p>
    <w:p w14:paraId="74E42B9E"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[Including Employee Contribution of PF deducted from salary]</w:t>
      </w:r>
    </w:p>
    <w:p w14:paraId="706A48ED" w14:textId="77777777" w:rsidR="00CB6511" w:rsidRPr="00CB6511" w:rsidRDefault="00CB6511" w:rsidP="00CB6511">
      <w:pPr>
        <w:spacing w:after="0" w:line="240" w:lineRule="auto"/>
        <w:ind w:hanging="274"/>
        <w:jc w:val="both"/>
        <w:rPr>
          <w:rFonts w:ascii="Arial" w:eastAsia="Times New Roman" w:hAnsi="Arial" w:cs="Arial"/>
          <w:color w:val="000000"/>
          <w:sz w:val="18"/>
          <w:szCs w:val="18"/>
        </w:rPr>
      </w:pPr>
      <w:r w:rsidRPr="00CB6511">
        <w:rPr>
          <w:rFonts w:ascii="Verdana" w:eastAsia="Times New Roman" w:hAnsi="Verdana" w:cs="Arial"/>
          <w:b/>
          <w:bCs/>
          <w:color w:val="000000"/>
          <w:sz w:val="10"/>
          <w:szCs w:val="10"/>
        </w:rPr>
        <w:t> </w:t>
      </w:r>
    </w:p>
    <w:tbl>
      <w:tblPr>
        <w:tblW w:w="0" w:type="auto"/>
        <w:tblCellMar>
          <w:left w:w="0" w:type="dxa"/>
          <w:right w:w="0" w:type="dxa"/>
        </w:tblCellMar>
        <w:tblLook w:val="04A0" w:firstRow="1" w:lastRow="0" w:firstColumn="1" w:lastColumn="0" w:noHBand="0" w:noVBand="1"/>
      </w:tblPr>
      <w:tblGrid>
        <w:gridCol w:w="1973"/>
        <w:gridCol w:w="1560"/>
        <w:gridCol w:w="5807"/>
      </w:tblGrid>
      <w:tr w:rsidR="00CB6511" w:rsidRPr="00CB6511" w14:paraId="2C449FA4"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7CA81B"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b/>
                <w:bCs/>
                <w:color w:val="000000"/>
                <w:sz w:val="20"/>
                <w:szCs w:val="20"/>
              </w:rPr>
              <w:t>Name of the Saving</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149DEF7"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b/>
                <w:bCs/>
                <w:color w:val="000000"/>
                <w:sz w:val="20"/>
                <w:szCs w:val="20"/>
              </w:rPr>
              <w:t>Eligibility criteria</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FB6453"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b/>
                <w:bCs/>
                <w:color w:val="000000"/>
                <w:sz w:val="20"/>
                <w:szCs w:val="20"/>
              </w:rPr>
              <w:t>Details</w:t>
            </w:r>
          </w:p>
        </w:tc>
      </w:tr>
      <w:tr w:rsidR="00CB6511" w:rsidRPr="00CB6511" w14:paraId="007CFF30"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FAD2819"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Contribution to 15 Years Public Provident Fund (PPF)</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E838E7"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Self/ Children</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7DBA606"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PPF paid in respect of </w:t>
            </w:r>
            <w:r w:rsidRPr="00CB6511">
              <w:rPr>
                <w:rFonts w:ascii="Verdana" w:eastAsia="Times New Roman" w:hAnsi="Verdana" w:cs="Arial"/>
                <w:b/>
                <w:bCs/>
                <w:color w:val="000000"/>
                <w:sz w:val="20"/>
                <w:szCs w:val="20"/>
              </w:rPr>
              <w:t xml:space="preserve">Self &amp; Minor Children are eligible for </w:t>
            </w:r>
            <w:proofErr w:type="spellStart"/>
            <w:proofErr w:type="gramStart"/>
            <w:r w:rsidRPr="00CB6511">
              <w:rPr>
                <w:rFonts w:ascii="Verdana" w:eastAsia="Times New Roman" w:hAnsi="Verdana" w:cs="Arial"/>
                <w:b/>
                <w:bCs/>
                <w:color w:val="000000"/>
                <w:sz w:val="20"/>
                <w:szCs w:val="20"/>
              </w:rPr>
              <w:t>deduction.</w:t>
            </w:r>
            <w:r w:rsidRPr="00CB6511">
              <w:rPr>
                <w:rFonts w:ascii="Verdana" w:eastAsia="Times New Roman" w:hAnsi="Verdana" w:cs="Arial"/>
                <w:color w:val="000000"/>
                <w:sz w:val="20"/>
                <w:szCs w:val="20"/>
              </w:rPr>
              <w:t>Copy</w:t>
            </w:r>
            <w:proofErr w:type="spellEnd"/>
            <w:proofErr w:type="gramEnd"/>
            <w:r w:rsidRPr="00CB6511">
              <w:rPr>
                <w:rFonts w:ascii="Verdana" w:eastAsia="Times New Roman" w:hAnsi="Verdana" w:cs="Arial"/>
                <w:color w:val="000000"/>
                <w:sz w:val="20"/>
                <w:szCs w:val="20"/>
              </w:rPr>
              <w:t xml:space="preserve"> of the receipt or Passbook has to be submitted.</w:t>
            </w:r>
          </w:p>
        </w:tc>
      </w:tr>
      <w:tr w:rsidR="00CB6511" w:rsidRPr="00CB6511" w14:paraId="5CD1256E"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568118"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Life Insurance Premium</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FA35973"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Self/ Spouse/ Children</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8AB6D04"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Life Insurance premium(s) paid in respect of </w:t>
            </w:r>
            <w:r w:rsidRPr="00CB6511">
              <w:rPr>
                <w:rFonts w:ascii="Verdana" w:eastAsia="Times New Roman" w:hAnsi="Verdana" w:cs="Arial"/>
                <w:b/>
                <w:bCs/>
                <w:color w:val="000000"/>
                <w:sz w:val="20"/>
                <w:szCs w:val="20"/>
              </w:rPr>
              <w:t>Self, Spouse or Children are eligible for deduction.</w:t>
            </w:r>
          </w:p>
          <w:p w14:paraId="7381FCEE"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If single premium policy 15% of the premium paid is allowable as deduction.</w:t>
            </w:r>
          </w:p>
        </w:tc>
      </w:tr>
      <w:tr w:rsidR="00CB6511" w:rsidRPr="00CB6511" w14:paraId="20F78332"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E95C73F"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ULIP Premium</w:t>
            </w:r>
          </w:p>
          <w:p w14:paraId="3309B75F"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 </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CC782D"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Self/ Spouse/ Children</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2B26D2" w14:textId="77777777" w:rsidR="00CB6511" w:rsidRPr="00CB6511" w:rsidRDefault="00CB6511" w:rsidP="00CB6511">
            <w:pPr>
              <w:spacing w:after="0" w:line="240" w:lineRule="auto"/>
              <w:ind w:hanging="360"/>
              <w:jc w:val="both"/>
              <w:rPr>
                <w:rFonts w:ascii="Arial" w:eastAsia="Times New Roman" w:hAnsi="Arial" w:cs="Arial"/>
                <w:sz w:val="24"/>
                <w:szCs w:val="24"/>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Investments paid in respect of </w:t>
            </w:r>
            <w:r w:rsidRPr="00CB6511">
              <w:rPr>
                <w:rFonts w:ascii="Verdana" w:eastAsia="Times New Roman" w:hAnsi="Verdana" w:cs="Arial"/>
                <w:b/>
                <w:bCs/>
                <w:color w:val="000000"/>
                <w:sz w:val="20"/>
                <w:szCs w:val="20"/>
              </w:rPr>
              <w:t>Self, Spouse or Children are eligible for deduction.</w:t>
            </w:r>
          </w:p>
          <w:p w14:paraId="3B7D2347" w14:textId="77777777" w:rsidR="00CB6511" w:rsidRPr="00CB6511" w:rsidRDefault="00CB6511" w:rsidP="00CB6511">
            <w:pPr>
              <w:spacing w:after="0" w:line="240" w:lineRule="auto"/>
              <w:ind w:hanging="360"/>
              <w:jc w:val="both"/>
              <w:rPr>
                <w:rFonts w:ascii="Arial" w:eastAsia="Times New Roman" w:hAnsi="Arial" w:cs="Arial"/>
                <w:sz w:val="24"/>
                <w:szCs w:val="24"/>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Statements of the Fund should state that investment in the respective scheme is eligible for deduction U/S 80 C.</w:t>
            </w:r>
          </w:p>
          <w:p w14:paraId="4ABF1E3A" w14:textId="77777777" w:rsidR="00CB6511" w:rsidRPr="00CB6511" w:rsidRDefault="00CB6511" w:rsidP="00CB6511">
            <w:pPr>
              <w:spacing w:after="0" w:line="240" w:lineRule="auto"/>
              <w:ind w:hanging="360"/>
              <w:jc w:val="both"/>
              <w:rPr>
                <w:rFonts w:ascii="Arial" w:eastAsia="Times New Roman" w:hAnsi="Arial" w:cs="Arial"/>
                <w:sz w:val="24"/>
                <w:szCs w:val="24"/>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proofErr w:type="gramStart"/>
            <w:r w:rsidRPr="00CB6511">
              <w:rPr>
                <w:rFonts w:ascii="Verdana" w:eastAsia="Times New Roman" w:hAnsi="Verdana" w:cs="Arial"/>
                <w:color w:val="000000"/>
                <w:sz w:val="20"/>
                <w:szCs w:val="20"/>
              </w:rPr>
              <w:t>In</w:t>
            </w:r>
            <w:proofErr w:type="gramEnd"/>
            <w:r w:rsidRPr="00CB6511">
              <w:rPr>
                <w:rFonts w:ascii="Verdana" w:eastAsia="Times New Roman" w:hAnsi="Verdana" w:cs="Arial"/>
                <w:color w:val="000000"/>
                <w:sz w:val="20"/>
                <w:szCs w:val="20"/>
              </w:rPr>
              <w:t xml:space="preserve"> case investment is done through SIP (Systematic investment Plan), the statement for such investment </w:t>
            </w:r>
            <w:r w:rsidRPr="00CB6511">
              <w:rPr>
                <w:rFonts w:ascii="Verdana" w:eastAsia="Times New Roman" w:hAnsi="Verdana" w:cs="Arial"/>
                <w:color w:val="000000"/>
                <w:sz w:val="20"/>
                <w:szCs w:val="20"/>
              </w:rPr>
              <w:lastRenderedPageBreak/>
              <w:t>from the Bank or Mutual fund will be taken as proof (bank statement is not accepted).</w:t>
            </w:r>
          </w:p>
        </w:tc>
      </w:tr>
      <w:tr w:rsidR="00CB6511" w:rsidRPr="00CB6511" w14:paraId="02305DF6"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270CCC3"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lastRenderedPageBreak/>
              <w:t>Mutual Funds</w:t>
            </w:r>
          </w:p>
          <w:p w14:paraId="4C6C2623"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 </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FFE9A0"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Self</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3B281F4" w14:textId="77777777" w:rsidR="00CB6511" w:rsidRPr="00CB6511" w:rsidRDefault="00CB6511" w:rsidP="00CB6511">
            <w:pPr>
              <w:spacing w:after="0" w:line="240" w:lineRule="auto"/>
              <w:ind w:hanging="360"/>
              <w:jc w:val="both"/>
              <w:rPr>
                <w:rFonts w:ascii="Arial" w:eastAsia="Times New Roman" w:hAnsi="Arial" w:cs="Arial"/>
                <w:sz w:val="24"/>
                <w:szCs w:val="24"/>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Statements of the Fund should state that investment in the respective scheme is eligible for deduction U/S 80C.</w:t>
            </w:r>
          </w:p>
        </w:tc>
      </w:tr>
      <w:tr w:rsidR="00CB6511" w:rsidRPr="00CB6511" w14:paraId="3F6DDA3E"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916490"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NSC VIII issue</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8CB92A7"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Self/</w:t>
            </w:r>
          </w:p>
          <w:p w14:paraId="24C5CCD6"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Children</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350021C"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NSC purchased only </w:t>
            </w:r>
            <w:r w:rsidRPr="00CB6511">
              <w:rPr>
                <w:rFonts w:ascii="Verdana" w:eastAsia="Times New Roman" w:hAnsi="Verdana" w:cs="Arial"/>
                <w:b/>
                <w:bCs/>
                <w:color w:val="000000"/>
                <w:sz w:val="20"/>
                <w:szCs w:val="20"/>
              </w:rPr>
              <w:t>in self-name or minor child is eligible for deduction.</w:t>
            </w:r>
          </w:p>
        </w:tc>
      </w:tr>
      <w:tr w:rsidR="00CB6511" w:rsidRPr="00CB6511" w14:paraId="252BC872"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45A4FD7"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Children Tuition Fee payment</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B5EAB5"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Children</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8FA087B" w14:textId="77777777" w:rsidR="00CB6511" w:rsidRPr="00CB6511" w:rsidRDefault="00CB6511" w:rsidP="00CB6511">
            <w:pPr>
              <w:spacing w:after="0" w:line="240" w:lineRule="auto"/>
              <w:ind w:hanging="360"/>
              <w:jc w:val="both"/>
              <w:rPr>
                <w:rFonts w:ascii="Arial" w:eastAsia="Times New Roman" w:hAnsi="Arial" w:cs="Arial"/>
                <w:sz w:val="24"/>
                <w:szCs w:val="24"/>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Tuition fee receipt issued by the School.</w:t>
            </w:r>
          </w:p>
          <w:p w14:paraId="1B2431A6" w14:textId="77777777" w:rsidR="00CB6511" w:rsidRPr="00CB6511" w:rsidRDefault="00CB6511" w:rsidP="00CB6511">
            <w:pPr>
              <w:spacing w:after="0" w:line="240" w:lineRule="auto"/>
              <w:ind w:hanging="360"/>
              <w:jc w:val="both"/>
              <w:rPr>
                <w:rFonts w:ascii="Arial" w:eastAsia="Times New Roman" w:hAnsi="Arial" w:cs="Arial"/>
                <w:sz w:val="24"/>
                <w:szCs w:val="24"/>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Exemption is available for the amount mentioned as “Tuition Fees/Term Fees “in the receipt.</w:t>
            </w:r>
          </w:p>
          <w:p w14:paraId="56917469" w14:textId="77777777" w:rsidR="00CB6511" w:rsidRPr="00CB6511" w:rsidRDefault="00CB6511" w:rsidP="00CB6511">
            <w:pPr>
              <w:spacing w:after="0" w:line="240" w:lineRule="auto"/>
              <w:ind w:hanging="360"/>
              <w:jc w:val="both"/>
              <w:rPr>
                <w:rFonts w:ascii="Arial" w:eastAsia="Times New Roman" w:hAnsi="Arial" w:cs="Arial"/>
                <w:sz w:val="24"/>
                <w:szCs w:val="24"/>
              </w:rPr>
            </w:pPr>
            <w:r w:rsidRPr="00CB6511">
              <w:rPr>
                <w:rFonts w:ascii="Courier New" w:eastAsia="Times New Roman" w:hAnsi="Courier New" w:cs="Courier New"/>
                <w:color w:val="000000"/>
                <w:sz w:val="20"/>
                <w:szCs w:val="20"/>
              </w:rPr>
              <w:t>o</w:t>
            </w:r>
            <w:r w:rsidRPr="00CB6511">
              <w:rPr>
                <w:rFonts w:ascii="Times New Roman" w:eastAsia="Times New Roman" w:hAnsi="Times New Roman" w:cs="Times New Roman"/>
                <w:color w:val="000000"/>
                <w:sz w:val="14"/>
                <w:szCs w:val="14"/>
              </w:rPr>
              <w:t>       </w:t>
            </w:r>
            <w:proofErr w:type="gramStart"/>
            <w:r w:rsidRPr="00CB6511">
              <w:rPr>
                <w:rFonts w:ascii="Verdana" w:eastAsia="Times New Roman" w:hAnsi="Verdana" w:cs="Arial"/>
                <w:color w:val="000000"/>
                <w:sz w:val="20"/>
                <w:szCs w:val="20"/>
              </w:rPr>
              <w:t>The</w:t>
            </w:r>
            <w:proofErr w:type="gramEnd"/>
            <w:r w:rsidRPr="00CB6511">
              <w:rPr>
                <w:rFonts w:ascii="Verdana" w:eastAsia="Times New Roman" w:hAnsi="Verdana" w:cs="Arial"/>
                <w:color w:val="000000"/>
                <w:sz w:val="20"/>
                <w:szCs w:val="20"/>
              </w:rPr>
              <w:t xml:space="preserve"> deduction is available for a maximum of two children.</w:t>
            </w:r>
          </w:p>
        </w:tc>
      </w:tr>
      <w:tr w:rsidR="00CB6511" w:rsidRPr="00CB6511" w14:paraId="6D9DE7A5"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BB59143"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 xml:space="preserve">Sukanya </w:t>
            </w:r>
            <w:proofErr w:type="spellStart"/>
            <w:r w:rsidRPr="00CB6511">
              <w:rPr>
                <w:rFonts w:ascii="Verdana" w:eastAsia="Times New Roman" w:hAnsi="Verdana" w:cs="Arial"/>
                <w:color w:val="000000"/>
                <w:sz w:val="20"/>
                <w:szCs w:val="20"/>
              </w:rPr>
              <w:t>Samriddhi</w:t>
            </w:r>
            <w:proofErr w:type="spellEnd"/>
            <w:r w:rsidRPr="00CB6511">
              <w:rPr>
                <w:rFonts w:ascii="Verdana" w:eastAsia="Times New Roman" w:hAnsi="Verdana" w:cs="Arial"/>
                <w:color w:val="000000"/>
                <w:sz w:val="20"/>
                <w:szCs w:val="20"/>
              </w:rPr>
              <w:t xml:space="preserve"> Scheme</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F9274A2"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 xml:space="preserve">Children (Girl Child </w:t>
            </w:r>
            <w:proofErr w:type="gramStart"/>
            <w:r w:rsidRPr="00CB6511">
              <w:rPr>
                <w:rFonts w:ascii="Verdana" w:eastAsia="Times New Roman" w:hAnsi="Verdana" w:cs="Arial"/>
                <w:color w:val="000000"/>
                <w:sz w:val="20"/>
                <w:szCs w:val="20"/>
              </w:rPr>
              <w:t>only</w:t>
            </w:r>
            <w:proofErr w:type="gramEnd"/>
            <w:r w:rsidRPr="00CB6511">
              <w:rPr>
                <w:rFonts w:ascii="Verdana" w:eastAsia="Times New Roman" w:hAnsi="Verdana" w:cs="Arial"/>
                <w:color w:val="000000"/>
                <w:sz w:val="20"/>
                <w:szCs w:val="20"/>
              </w:rPr>
              <w:t>-Age below 10 years)</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09134A8"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 xml:space="preserve">o Account </w:t>
            </w:r>
            <w:proofErr w:type="gramStart"/>
            <w:r w:rsidRPr="00CB6511">
              <w:rPr>
                <w:rFonts w:ascii="Verdana" w:eastAsia="Times New Roman" w:hAnsi="Verdana" w:cs="Arial"/>
                <w:color w:val="000000"/>
                <w:sz w:val="20"/>
                <w:szCs w:val="20"/>
              </w:rPr>
              <w:t>pass book</w:t>
            </w:r>
            <w:proofErr w:type="gramEnd"/>
            <w:r w:rsidRPr="00CB6511">
              <w:rPr>
                <w:rFonts w:ascii="Verdana" w:eastAsia="Times New Roman" w:hAnsi="Verdana" w:cs="Arial"/>
                <w:color w:val="000000"/>
                <w:sz w:val="20"/>
                <w:szCs w:val="20"/>
              </w:rPr>
              <w:t xml:space="preserve"> or certified statement form bank has to be submitted.</w:t>
            </w:r>
          </w:p>
        </w:tc>
      </w:tr>
      <w:tr w:rsidR="00CB6511" w:rsidRPr="00CB6511" w14:paraId="2C6304C8"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DCCA43E"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Repayment of Principal Amount towards Housing Loan</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C5CFBE"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Self</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5BF711B"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Any repayment of Principal including the Principal payment in pre-construction or pre-occupancy period can be claimed</w:t>
            </w:r>
          </w:p>
        </w:tc>
      </w:tr>
      <w:tr w:rsidR="00CB6511" w:rsidRPr="00CB6511" w14:paraId="288BA964"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DBB3CAD"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Stamp Duty, Registration fee the Purchase of House</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313B8C0"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Self</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A379FC"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Stamp Duty, Registration fee and other expenses for the purchase of House </w:t>
            </w:r>
            <w:r w:rsidRPr="00CB6511">
              <w:rPr>
                <w:rFonts w:ascii="Verdana" w:eastAsia="Times New Roman" w:hAnsi="Verdana" w:cs="Arial"/>
                <w:b/>
                <w:bCs/>
                <w:color w:val="000000"/>
                <w:sz w:val="20"/>
                <w:szCs w:val="20"/>
              </w:rPr>
              <w:t>in the name of the employee</w:t>
            </w:r>
            <w:r w:rsidRPr="00CB6511">
              <w:rPr>
                <w:rFonts w:ascii="Verdana" w:eastAsia="Times New Roman" w:hAnsi="Verdana" w:cs="Arial"/>
                <w:color w:val="000000"/>
                <w:sz w:val="20"/>
                <w:szCs w:val="20"/>
              </w:rPr>
              <w:t>.</w:t>
            </w:r>
          </w:p>
        </w:tc>
      </w:tr>
      <w:tr w:rsidR="00CB6511" w:rsidRPr="00CB6511" w14:paraId="1AEEECCE"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EE29F0"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Fixed Deposits in Bank (Tax saving FD's)</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BCB900A"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Self</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619DC8"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Any Tax Saving Fixed Deposit in Bank for a period of 5 Years or more (as notified by Central Government)</w:t>
            </w:r>
          </w:p>
        </w:tc>
      </w:tr>
      <w:tr w:rsidR="00CB6511" w:rsidRPr="00CB6511" w14:paraId="50C09106"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AFF6B15"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Pension Scheme u/s 80CCC</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3BBF314"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Self</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68EFB4"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Pension Policy premiums paid </w:t>
            </w:r>
            <w:r w:rsidRPr="00CB6511">
              <w:rPr>
                <w:rFonts w:ascii="Verdana" w:eastAsia="Times New Roman" w:hAnsi="Verdana" w:cs="Arial"/>
                <w:b/>
                <w:bCs/>
                <w:color w:val="000000"/>
                <w:sz w:val="20"/>
                <w:szCs w:val="20"/>
              </w:rPr>
              <w:t>in the name of self is allowed as deduction</w:t>
            </w:r>
          </w:p>
        </w:tc>
      </w:tr>
      <w:tr w:rsidR="00CB6511" w:rsidRPr="00CB6511" w14:paraId="298FAC71"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6887BB5"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National Pension Scheme u/s 80CCD1A</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CFE9124"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Self</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D12E95F"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NPS paid in the name of self is allowed as deduction.</w:t>
            </w:r>
          </w:p>
        </w:tc>
      </w:tr>
      <w:tr w:rsidR="00CB6511" w:rsidRPr="00CB6511" w14:paraId="44460EBF" w14:textId="77777777" w:rsidTr="00CB6511">
        <w:tc>
          <w:tcPr>
            <w:tcW w:w="1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D7371B"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Time Deposit Scheme in Post Office</w:t>
            </w:r>
          </w:p>
        </w:tc>
        <w:tc>
          <w:tcPr>
            <w:tcW w:w="1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69C84B"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Self</w:t>
            </w:r>
          </w:p>
        </w:tc>
        <w:tc>
          <w:tcPr>
            <w:tcW w:w="5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335DC03" w14:textId="77777777" w:rsidR="00CB6511" w:rsidRPr="00CB6511" w:rsidRDefault="00CB6511" w:rsidP="00CB6511">
            <w:pPr>
              <w:spacing w:after="0" w:line="240" w:lineRule="auto"/>
              <w:jc w:val="both"/>
              <w:rPr>
                <w:rFonts w:ascii="Arial" w:eastAsia="Times New Roman" w:hAnsi="Arial" w:cs="Arial"/>
                <w:sz w:val="24"/>
                <w:szCs w:val="24"/>
              </w:rPr>
            </w:pPr>
            <w:r w:rsidRPr="00CB6511">
              <w:rPr>
                <w:rFonts w:ascii="Verdana" w:eastAsia="Times New Roman" w:hAnsi="Verdana" w:cs="Arial"/>
                <w:color w:val="000000"/>
                <w:sz w:val="20"/>
                <w:szCs w:val="20"/>
              </w:rPr>
              <w:t>Amount deposited in Five Year Time Deposit Scheme in post office.</w:t>
            </w:r>
          </w:p>
        </w:tc>
      </w:tr>
      <w:tr w:rsidR="00CB6511" w:rsidRPr="00CB6511" w14:paraId="2E07E2B1" w14:textId="77777777" w:rsidTr="00CB6511">
        <w:tc>
          <w:tcPr>
            <w:tcW w:w="2025" w:type="dxa"/>
            <w:tcBorders>
              <w:top w:val="nil"/>
              <w:left w:val="nil"/>
              <w:bottom w:val="nil"/>
              <w:right w:val="nil"/>
            </w:tcBorders>
            <w:tcMar>
              <w:top w:w="60" w:type="dxa"/>
              <w:left w:w="30" w:type="dxa"/>
              <w:bottom w:w="60" w:type="dxa"/>
              <w:right w:w="30" w:type="dxa"/>
            </w:tcMar>
            <w:vAlign w:val="center"/>
            <w:hideMark/>
          </w:tcPr>
          <w:p w14:paraId="4EB07CF2" w14:textId="77777777" w:rsidR="00CB6511" w:rsidRPr="00CB6511" w:rsidRDefault="00CB6511" w:rsidP="00CB6511">
            <w:pPr>
              <w:spacing w:after="0" w:line="240" w:lineRule="auto"/>
              <w:jc w:val="both"/>
              <w:rPr>
                <w:rFonts w:ascii="Arial" w:eastAsia="Times New Roman" w:hAnsi="Arial" w:cs="Arial"/>
                <w:sz w:val="24"/>
                <w:szCs w:val="24"/>
              </w:rPr>
            </w:pPr>
          </w:p>
        </w:tc>
        <w:tc>
          <w:tcPr>
            <w:tcW w:w="1589" w:type="dxa"/>
            <w:tcBorders>
              <w:top w:val="nil"/>
              <w:left w:val="nil"/>
              <w:bottom w:val="nil"/>
              <w:right w:val="nil"/>
            </w:tcBorders>
            <w:tcMar>
              <w:top w:w="60" w:type="dxa"/>
              <w:left w:w="30" w:type="dxa"/>
              <w:bottom w:w="60" w:type="dxa"/>
              <w:right w:w="30" w:type="dxa"/>
            </w:tcMar>
            <w:vAlign w:val="center"/>
            <w:hideMark/>
          </w:tcPr>
          <w:p w14:paraId="63B62C4C" w14:textId="77777777" w:rsidR="00CB6511" w:rsidRPr="00CB6511" w:rsidRDefault="00CB6511" w:rsidP="00CB6511">
            <w:pPr>
              <w:spacing w:after="0" w:line="240" w:lineRule="auto"/>
              <w:rPr>
                <w:rFonts w:ascii="Times New Roman" w:eastAsia="Times New Roman" w:hAnsi="Times New Roman" w:cs="Times New Roman"/>
                <w:sz w:val="20"/>
                <w:szCs w:val="20"/>
              </w:rPr>
            </w:pPr>
          </w:p>
        </w:tc>
        <w:tc>
          <w:tcPr>
            <w:tcW w:w="6196" w:type="dxa"/>
            <w:tcBorders>
              <w:top w:val="nil"/>
              <w:left w:val="nil"/>
              <w:bottom w:val="nil"/>
              <w:right w:val="nil"/>
            </w:tcBorders>
            <w:tcMar>
              <w:top w:w="60" w:type="dxa"/>
              <w:left w:w="30" w:type="dxa"/>
              <w:bottom w:w="60" w:type="dxa"/>
              <w:right w:w="30" w:type="dxa"/>
            </w:tcMar>
            <w:vAlign w:val="center"/>
            <w:hideMark/>
          </w:tcPr>
          <w:p w14:paraId="5ECE5E63" w14:textId="77777777" w:rsidR="00CB6511" w:rsidRPr="00CB6511" w:rsidRDefault="00CB6511" w:rsidP="00CB6511">
            <w:pPr>
              <w:spacing w:after="0" w:line="240" w:lineRule="auto"/>
              <w:rPr>
                <w:rFonts w:ascii="Times New Roman" w:eastAsia="Times New Roman" w:hAnsi="Times New Roman" w:cs="Times New Roman"/>
                <w:sz w:val="20"/>
                <w:szCs w:val="20"/>
              </w:rPr>
            </w:pPr>
          </w:p>
        </w:tc>
      </w:tr>
    </w:tbl>
    <w:p w14:paraId="7F907B43"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 </w:t>
      </w:r>
    </w:p>
    <w:p w14:paraId="64D5A6CF"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u w:val="single"/>
        </w:rPr>
        <w:t>Note:  Investments of other dependents are not allowed other than as mentioned in the above table.</w:t>
      </w:r>
    </w:p>
    <w:p w14:paraId="736D3B92"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4.</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U/s.80CCD1B </w:t>
      </w:r>
      <w:r w:rsidRPr="00CB6511">
        <w:rPr>
          <w:rFonts w:ascii="Verdana" w:eastAsia="Times New Roman" w:hAnsi="Verdana" w:cs="Arial"/>
          <w:color w:val="000000"/>
          <w:sz w:val="20"/>
          <w:szCs w:val="20"/>
        </w:rPr>
        <w:t xml:space="preserve">– As per the Finance budget 2015 any individual </w:t>
      </w:r>
      <w:proofErr w:type="spellStart"/>
      <w:r w:rsidRPr="00CB6511">
        <w:rPr>
          <w:rFonts w:ascii="Verdana" w:eastAsia="Times New Roman" w:hAnsi="Verdana" w:cs="Arial"/>
          <w:color w:val="000000"/>
          <w:sz w:val="20"/>
          <w:szCs w:val="20"/>
        </w:rPr>
        <w:t>assesse</w:t>
      </w:r>
      <w:proofErr w:type="spellEnd"/>
      <w:r w:rsidRPr="00CB6511">
        <w:rPr>
          <w:rFonts w:ascii="Verdana" w:eastAsia="Times New Roman" w:hAnsi="Verdana" w:cs="Arial"/>
          <w:color w:val="000000"/>
          <w:sz w:val="20"/>
          <w:szCs w:val="20"/>
        </w:rPr>
        <w:t xml:space="preserve"> contributed to NPS will get additional exemption of Rs. 50,000/- apart from the exemptions under 80C, 80CCC &amp; 80CCD1</w:t>
      </w:r>
      <w:r w:rsidRPr="00CB6511">
        <w:rPr>
          <w:rFonts w:ascii="Verdana" w:eastAsia="Times New Roman" w:hAnsi="Verdana" w:cs="Arial"/>
          <w:b/>
          <w:bCs/>
          <w:color w:val="000000"/>
          <w:sz w:val="20"/>
          <w:szCs w:val="20"/>
        </w:rPr>
        <w:t>(Ref. Point 3).</w:t>
      </w:r>
    </w:p>
    <w:p w14:paraId="40935137"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5.</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 xml:space="preserve">U/s.80CCG – Investment made under an equity savings </w:t>
      </w:r>
      <w:proofErr w:type="gramStart"/>
      <w:r w:rsidRPr="00CB6511">
        <w:rPr>
          <w:rFonts w:ascii="Verdana" w:eastAsia="Times New Roman" w:hAnsi="Verdana" w:cs="Arial"/>
          <w:b/>
          <w:bCs/>
          <w:color w:val="000000"/>
          <w:sz w:val="20"/>
          <w:szCs w:val="20"/>
        </w:rPr>
        <w:t>scheme(</w:t>
      </w:r>
      <w:proofErr w:type="gramEnd"/>
      <w:r w:rsidRPr="00CB6511">
        <w:rPr>
          <w:rFonts w:ascii="Verdana" w:eastAsia="Times New Roman" w:hAnsi="Verdana" w:cs="Arial"/>
          <w:b/>
          <w:bCs/>
          <w:color w:val="000000"/>
          <w:sz w:val="20"/>
          <w:szCs w:val="20"/>
        </w:rPr>
        <w:t>RGESS)</w:t>
      </w:r>
    </w:p>
    <w:p w14:paraId="6E9F8A83"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Arial" w:eastAsia="Times New Roman" w:hAnsi="Arial" w:cs="Arial"/>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Employee's gross total income does not exceed Rs.12 lacs.</w:t>
      </w:r>
    </w:p>
    <w:p w14:paraId="7991B421"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Arial" w:eastAsia="Times New Roman" w:hAnsi="Arial" w:cs="Arial"/>
          <w:color w:val="000000"/>
          <w:sz w:val="20"/>
          <w:szCs w:val="20"/>
        </w:rPr>
        <w:t>o</w:t>
      </w:r>
      <w:r w:rsidRPr="00CB6511">
        <w:rPr>
          <w:rFonts w:ascii="Times New Roman" w:eastAsia="Times New Roman" w:hAnsi="Times New Roman" w:cs="Times New Roman"/>
          <w:color w:val="000000"/>
          <w:sz w:val="14"/>
          <w:szCs w:val="14"/>
        </w:rPr>
        <w:t>      </w:t>
      </w:r>
      <w:proofErr w:type="gramStart"/>
      <w:r w:rsidRPr="00CB6511">
        <w:rPr>
          <w:rFonts w:ascii="Verdana" w:eastAsia="Times New Roman" w:hAnsi="Verdana" w:cs="Arial"/>
          <w:color w:val="000000"/>
          <w:sz w:val="20"/>
          <w:szCs w:val="20"/>
        </w:rPr>
        <w:t>The</w:t>
      </w:r>
      <w:proofErr w:type="gramEnd"/>
      <w:r w:rsidRPr="00CB6511">
        <w:rPr>
          <w:rFonts w:ascii="Verdana" w:eastAsia="Times New Roman" w:hAnsi="Verdana" w:cs="Arial"/>
          <w:color w:val="000000"/>
          <w:sz w:val="20"/>
          <w:szCs w:val="20"/>
        </w:rPr>
        <w:t xml:space="preserve"> </w:t>
      </w:r>
      <w:proofErr w:type="spellStart"/>
      <w:r w:rsidRPr="00CB6511">
        <w:rPr>
          <w:rFonts w:ascii="Verdana" w:eastAsia="Times New Roman" w:hAnsi="Verdana" w:cs="Arial"/>
          <w:color w:val="000000"/>
          <w:sz w:val="20"/>
          <w:szCs w:val="20"/>
        </w:rPr>
        <w:t>assesse</w:t>
      </w:r>
      <w:proofErr w:type="spellEnd"/>
      <w:r w:rsidRPr="00CB6511">
        <w:rPr>
          <w:rFonts w:ascii="Verdana" w:eastAsia="Times New Roman" w:hAnsi="Verdana" w:cs="Arial"/>
          <w:color w:val="000000"/>
          <w:sz w:val="20"/>
          <w:szCs w:val="20"/>
        </w:rPr>
        <w:t xml:space="preserve"> should be a new retail investor.</w:t>
      </w:r>
    </w:p>
    <w:p w14:paraId="65B84F98"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Arial" w:eastAsia="Times New Roman" w:hAnsi="Arial" w:cs="Arial"/>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50% of amount invested in the scheme and deduction cannot exceed Rs.25,000/-</w:t>
      </w:r>
    </w:p>
    <w:p w14:paraId="6AD272ED"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6.</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U/s.80 D - Medical Insurance Policy</w:t>
      </w:r>
    </w:p>
    <w:p w14:paraId="268FDFD7" w14:textId="77777777" w:rsidR="00CB6511" w:rsidRPr="00CB6511" w:rsidRDefault="00CB6511" w:rsidP="00CB6511">
      <w:pPr>
        <w:spacing w:after="0" w:line="240" w:lineRule="auto"/>
        <w:ind w:hanging="414"/>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a.</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Medical Insurance</w:t>
      </w:r>
      <w:r w:rsidRPr="00CB6511">
        <w:rPr>
          <w:rFonts w:ascii="Verdana" w:eastAsia="Times New Roman" w:hAnsi="Verdana" w:cs="Arial"/>
          <w:color w:val="000000"/>
          <w:sz w:val="20"/>
          <w:szCs w:val="20"/>
        </w:rPr>
        <w:t> </w:t>
      </w:r>
      <w:r w:rsidRPr="00CB6511">
        <w:rPr>
          <w:rFonts w:ascii="Verdana" w:eastAsia="Times New Roman" w:hAnsi="Verdana" w:cs="Arial"/>
          <w:b/>
          <w:bCs/>
          <w:color w:val="000000"/>
          <w:sz w:val="20"/>
          <w:szCs w:val="20"/>
        </w:rPr>
        <w:t xml:space="preserve">Policy premium paid for </w:t>
      </w:r>
      <w:proofErr w:type="gramStart"/>
      <w:r w:rsidRPr="00CB6511">
        <w:rPr>
          <w:rFonts w:ascii="Verdana" w:eastAsia="Times New Roman" w:hAnsi="Verdana" w:cs="Arial"/>
          <w:b/>
          <w:bCs/>
          <w:color w:val="000000"/>
          <w:sz w:val="20"/>
          <w:szCs w:val="20"/>
        </w:rPr>
        <w:t>self,</w:t>
      </w:r>
      <w:proofErr w:type="gramEnd"/>
      <w:r w:rsidRPr="00CB6511">
        <w:rPr>
          <w:rFonts w:ascii="Verdana" w:eastAsia="Times New Roman" w:hAnsi="Verdana" w:cs="Arial"/>
          <w:b/>
          <w:bCs/>
          <w:color w:val="000000"/>
          <w:sz w:val="20"/>
          <w:szCs w:val="20"/>
        </w:rPr>
        <w:t xml:space="preserve"> spouse &amp; Children is allowed as deduction</w:t>
      </w:r>
      <w:r w:rsidRPr="00CB6511">
        <w:rPr>
          <w:rFonts w:ascii="Verdana" w:eastAsia="Times New Roman" w:hAnsi="Verdana" w:cs="Arial"/>
          <w:color w:val="000000"/>
          <w:sz w:val="20"/>
          <w:szCs w:val="20"/>
        </w:rPr>
        <w:t> to the extent of Rs.25,000/- p.a.</w:t>
      </w:r>
    </w:p>
    <w:p w14:paraId="788B0AC0" w14:textId="77777777" w:rsidR="00CB6511" w:rsidRPr="00CB6511" w:rsidRDefault="00CB6511" w:rsidP="00CB6511">
      <w:pPr>
        <w:spacing w:after="0" w:line="240" w:lineRule="auto"/>
        <w:ind w:hanging="414"/>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b.</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Medical Insurance Policy premium paid for parents is allowed as deduction to the extent of Rs.25,000/- p.a. in excess to the above.</w:t>
      </w:r>
    </w:p>
    <w:p w14:paraId="09286B2E" w14:textId="77777777" w:rsidR="00CB6511" w:rsidRPr="00CB6511" w:rsidRDefault="00CB6511" w:rsidP="00CB6511">
      <w:pPr>
        <w:spacing w:after="0" w:line="240" w:lineRule="auto"/>
        <w:ind w:hanging="414"/>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lastRenderedPageBreak/>
        <w:t>c.</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Where any member is a senior citizen who is at least 60 years of age then Medical insurance/ medical checkups and treatments paid to the extent of Rs.50,000/- p.a. is allowed as deduction.</w:t>
      </w:r>
    </w:p>
    <w:p w14:paraId="6EA467E6" w14:textId="77777777" w:rsidR="00CB6511" w:rsidRPr="00CB6511" w:rsidRDefault="00CB6511" w:rsidP="00CB6511">
      <w:pPr>
        <w:spacing w:after="0" w:line="240" w:lineRule="auto"/>
        <w:ind w:hanging="414"/>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d.</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 xml:space="preserve">Preventive health check-up of self, spouse, dependent </w:t>
      </w:r>
      <w:proofErr w:type="gramStart"/>
      <w:r w:rsidRPr="00CB6511">
        <w:rPr>
          <w:rFonts w:ascii="Verdana" w:eastAsia="Times New Roman" w:hAnsi="Verdana" w:cs="Arial"/>
          <w:color w:val="000000"/>
          <w:sz w:val="20"/>
          <w:szCs w:val="20"/>
        </w:rPr>
        <w:t>children</w:t>
      </w:r>
      <w:proofErr w:type="gramEnd"/>
      <w:r w:rsidRPr="00CB6511">
        <w:rPr>
          <w:rFonts w:ascii="Verdana" w:eastAsia="Times New Roman" w:hAnsi="Verdana" w:cs="Arial"/>
          <w:color w:val="000000"/>
          <w:sz w:val="20"/>
          <w:szCs w:val="20"/>
        </w:rPr>
        <w:t xml:space="preserve"> or parents eligible for a deduction of Rs.5000/- within the overall limits as prescribed above.</w:t>
      </w:r>
    </w:p>
    <w:p w14:paraId="3432D87E"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7.</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U/s. 80 DDB - Maintenance including medical treatment of a handicapped Dependent who is a person with disability</w:t>
      </w:r>
    </w:p>
    <w:p w14:paraId="1DA83005" w14:textId="77777777" w:rsidR="00CB6511" w:rsidRPr="00CB6511" w:rsidRDefault="00CB6511" w:rsidP="00CB6511">
      <w:pPr>
        <w:spacing w:after="0" w:line="240" w:lineRule="auto"/>
        <w:ind w:hanging="450"/>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a.</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Taxpayer should be resident in India in the previous year.</w:t>
      </w:r>
    </w:p>
    <w:p w14:paraId="5846E5EA" w14:textId="77777777" w:rsidR="00CB6511" w:rsidRPr="00CB6511" w:rsidRDefault="00CB6511" w:rsidP="00CB6511">
      <w:pPr>
        <w:spacing w:after="0" w:line="240" w:lineRule="auto"/>
        <w:ind w:hanging="450"/>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b.</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Deduction is available to Individual or HUF only.</w:t>
      </w:r>
    </w:p>
    <w:p w14:paraId="32EF2165" w14:textId="77777777" w:rsidR="00CB6511" w:rsidRPr="00CB6511" w:rsidRDefault="00CB6511" w:rsidP="00CB6511">
      <w:pPr>
        <w:spacing w:after="0" w:line="240" w:lineRule="auto"/>
        <w:ind w:hanging="450"/>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c.</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Deduction is available for Self/Dependent on actual expenditure on medical treatment of specified Disease or ailment as prescribed.</w:t>
      </w:r>
    </w:p>
    <w:p w14:paraId="1AE0DBF0" w14:textId="77777777" w:rsidR="00CB6511" w:rsidRPr="00CB6511" w:rsidRDefault="00CB6511" w:rsidP="00CB6511">
      <w:pPr>
        <w:spacing w:after="0" w:line="240" w:lineRule="auto"/>
        <w:ind w:hanging="450"/>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d.</w:t>
      </w:r>
      <w:r w:rsidRPr="00CB6511">
        <w:rPr>
          <w:rFonts w:ascii="Times New Roman" w:eastAsia="Times New Roman" w:hAnsi="Times New Roman" w:cs="Times New Roman"/>
          <w:color w:val="000000"/>
          <w:sz w:val="14"/>
          <w:szCs w:val="14"/>
        </w:rPr>
        <w:t>        </w:t>
      </w:r>
      <w:proofErr w:type="spellStart"/>
      <w:r w:rsidRPr="00CB6511">
        <w:rPr>
          <w:rFonts w:ascii="Verdana" w:eastAsia="Times New Roman" w:hAnsi="Verdana" w:cs="Arial"/>
          <w:color w:val="000000"/>
          <w:sz w:val="20"/>
          <w:szCs w:val="20"/>
        </w:rPr>
        <w:t>Assesse</w:t>
      </w:r>
      <w:proofErr w:type="spellEnd"/>
      <w:r w:rsidRPr="00CB6511">
        <w:rPr>
          <w:rFonts w:ascii="Verdana" w:eastAsia="Times New Roman" w:hAnsi="Verdana" w:cs="Arial"/>
          <w:color w:val="000000"/>
          <w:sz w:val="20"/>
          <w:szCs w:val="20"/>
        </w:rPr>
        <w:t xml:space="preserve"> shall have to submit certificate in form No.10-I from prescribed specialist working in Government </w:t>
      </w:r>
      <w:proofErr w:type="gramStart"/>
      <w:r w:rsidRPr="00CB6511">
        <w:rPr>
          <w:rFonts w:ascii="Verdana" w:eastAsia="Times New Roman" w:hAnsi="Verdana" w:cs="Arial"/>
          <w:color w:val="000000"/>
          <w:sz w:val="20"/>
          <w:szCs w:val="20"/>
        </w:rPr>
        <w:t>hospital</w:t>
      </w:r>
      <w:proofErr w:type="gramEnd"/>
    </w:p>
    <w:p w14:paraId="3F623B2A"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8.</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U/S. 80DD – Treatment of dependent with disability</w:t>
      </w:r>
    </w:p>
    <w:p w14:paraId="36847DD8" w14:textId="77777777" w:rsidR="00CB6511" w:rsidRPr="00CB6511" w:rsidRDefault="00CB6511" w:rsidP="00CB6511">
      <w:pPr>
        <w:spacing w:after="0" w:line="240" w:lineRule="auto"/>
        <w:ind w:hanging="450"/>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a.</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You can claim the benefit up to Rs. 75,000 based on the expense incurred for nursing, training, medical treatment, preservation, and rehabilitation of a dependent with disability (Rs. 1.25 lakh for an extreme and serious disability). Reliant can be any of your parents, children, your spouse, or siblings. You need to show or submit a supporting medical certificate.</w:t>
      </w:r>
    </w:p>
    <w:p w14:paraId="13DC9B2B" w14:textId="77777777" w:rsidR="00CB6511" w:rsidRPr="00CB6511" w:rsidRDefault="00CB6511" w:rsidP="00CB6511">
      <w:pPr>
        <w:spacing w:after="0" w:line="240" w:lineRule="auto"/>
        <w:ind w:hanging="450"/>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b.</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Deduction is available to Individual or HUF only.</w:t>
      </w:r>
    </w:p>
    <w:p w14:paraId="11396FFB" w14:textId="77777777" w:rsidR="00CB6511" w:rsidRPr="00CB6511" w:rsidRDefault="00CB6511" w:rsidP="00CB6511">
      <w:pPr>
        <w:spacing w:after="0" w:line="240" w:lineRule="auto"/>
        <w:ind w:hanging="450"/>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c.</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This deduction is not available to non-resident Indian (NRI).</w:t>
      </w:r>
    </w:p>
    <w:p w14:paraId="63899BDD" w14:textId="77777777" w:rsidR="00CB6511" w:rsidRPr="00CB6511" w:rsidRDefault="00CB6511" w:rsidP="00CB6511">
      <w:pPr>
        <w:spacing w:after="0" w:line="240" w:lineRule="auto"/>
        <w:ind w:hanging="450"/>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d.</w:t>
      </w:r>
      <w:r w:rsidRPr="00CB6511">
        <w:rPr>
          <w:rFonts w:ascii="Times New Roman" w:eastAsia="Times New Roman" w:hAnsi="Times New Roman" w:cs="Times New Roman"/>
          <w:color w:val="000000"/>
          <w:sz w:val="14"/>
          <w:szCs w:val="14"/>
        </w:rPr>
        <w:t>        </w:t>
      </w:r>
      <w:proofErr w:type="spellStart"/>
      <w:r w:rsidRPr="00CB6511">
        <w:rPr>
          <w:rFonts w:ascii="Verdana" w:eastAsia="Times New Roman" w:hAnsi="Verdana" w:cs="Arial"/>
          <w:color w:val="000000"/>
          <w:sz w:val="20"/>
          <w:szCs w:val="20"/>
        </w:rPr>
        <w:t>Assesse</w:t>
      </w:r>
      <w:proofErr w:type="spellEnd"/>
      <w:r w:rsidRPr="00CB6511">
        <w:rPr>
          <w:rFonts w:ascii="Verdana" w:eastAsia="Times New Roman" w:hAnsi="Verdana" w:cs="Arial"/>
          <w:color w:val="000000"/>
          <w:sz w:val="20"/>
          <w:szCs w:val="20"/>
        </w:rPr>
        <w:t xml:space="preserve"> shall have to submit certificate in form No.10-IA from prescribed specialist working in Government </w:t>
      </w:r>
      <w:proofErr w:type="gramStart"/>
      <w:r w:rsidRPr="00CB6511">
        <w:rPr>
          <w:rFonts w:ascii="Verdana" w:eastAsia="Times New Roman" w:hAnsi="Verdana" w:cs="Arial"/>
          <w:color w:val="000000"/>
          <w:sz w:val="20"/>
          <w:szCs w:val="20"/>
        </w:rPr>
        <w:t>hospital</w:t>
      </w:r>
      <w:proofErr w:type="gramEnd"/>
    </w:p>
    <w:p w14:paraId="312D6984"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9.</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U/s.80 E - Interest on Education Loan</w:t>
      </w:r>
    </w:p>
    <w:p w14:paraId="3635CCF0"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 xml:space="preserve">Deduction is allowed for the repayment of Interest on Education Loan from any financial Institution for the purpose of pursuing higher education for self, </w:t>
      </w:r>
      <w:proofErr w:type="gramStart"/>
      <w:r w:rsidRPr="00CB6511">
        <w:rPr>
          <w:rFonts w:ascii="Verdana" w:eastAsia="Times New Roman" w:hAnsi="Verdana" w:cs="Arial"/>
          <w:color w:val="000000"/>
          <w:sz w:val="20"/>
          <w:szCs w:val="20"/>
        </w:rPr>
        <w:t>spouse</w:t>
      </w:r>
      <w:proofErr w:type="gramEnd"/>
      <w:r w:rsidRPr="00CB6511">
        <w:rPr>
          <w:rFonts w:ascii="Verdana" w:eastAsia="Times New Roman" w:hAnsi="Verdana" w:cs="Arial"/>
          <w:color w:val="000000"/>
          <w:sz w:val="20"/>
          <w:szCs w:val="20"/>
        </w:rPr>
        <w:t xml:space="preserve"> or children. The deduction is available only after starting of repayment of the loan for a maximum of 7 years or till the principal amount of such loan together with interest is liquidated, whichever is earlier.</w:t>
      </w:r>
    </w:p>
    <w:p w14:paraId="4903E0D0"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10.</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U/s. 80 G - Donations</w:t>
      </w:r>
    </w:p>
    <w:p w14:paraId="34D46C4C"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 xml:space="preserve">This deduction </w:t>
      </w:r>
      <w:proofErr w:type="gramStart"/>
      <w:r w:rsidRPr="00CB6511">
        <w:rPr>
          <w:rFonts w:ascii="Verdana" w:eastAsia="Times New Roman" w:hAnsi="Verdana" w:cs="Arial"/>
          <w:b/>
          <w:bCs/>
          <w:color w:val="000000"/>
          <w:sz w:val="20"/>
          <w:szCs w:val="20"/>
        </w:rPr>
        <w:t>has to</w:t>
      </w:r>
      <w:proofErr w:type="gramEnd"/>
      <w:r w:rsidRPr="00CB6511">
        <w:rPr>
          <w:rFonts w:ascii="Verdana" w:eastAsia="Times New Roman" w:hAnsi="Verdana" w:cs="Arial"/>
          <w:b/>
          <w:bCs/>
          <w:color w:val="000000"/>
          <w:sz w:val="20"/>
          <w:szCs w:val="20"/>
        </w:rPr>
        <w:t xml:space="preserve"> be claimed while filing their return of Income Tax.</w:t>
      </w:r>
    </w:p>
    <w:p w14:paraId="544B6631"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11.</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 xml:space="preserve">U/s. 80 U </w:t>
      </w:r>
      <w:proofErr w:type="gramStart"/>
      <w:r w:rsidRPr="00CB6511">
        <w:rPr>
          <w:rFonts w:ascii="Verdana" w:eastAsia="Times New Roman" w:hAnsi="Verdana" w:cs="Arial"/>
          <w:b/>
          <w:bCs/>
          <w:color w:val="000000"/>
          <w:sz w:val="20"/>
          <w:szCs w:val="20"/>
        </w:rPr>
        <w:t>- </w:t>
      </w:r>
      <w:r w:rsidRPr="00CB6511">
        <w:rPr>
          <w:rFonts w:ascii="Verdana" w:eastAsia="Times New Roman" w:hAnsi="Verdana" w:cs="Arial"/>
          <w:color w:val="000000"/>
          <w:sz w:val="20"/>
          <w:szCs w:val="20"/>
        </w:rPr>
        <w:t> </w:t>
      </w:r>
      <w:r w:rsidRPr="00CB6511">
        <w:rPr>
          <w:rFonts w:ascii="Verdana" w:eastAsia="Times New Roman" w:hAnsi="Verdana" w:cs="Arial"/>
          <w:b/>
          <w:bCs/>
          <w:color w:val="000000"/>
          <w:sz w:val="20"/>
          <w:szCs w:val="20"/>
        </w:rPr>
        <w:t>Deduction</w:t>
      </w:r>
      <w:proofErr w:type="gramEnd"/>
      <w:r w:rsidRPr="00CB6511">
        <w:rPr>
          <w:rFonts w:ascii="Verdana" w:eastAsia="Times New Roman" w:hAnsi="Verdana" w:cs="Arial"/>
          <w:b/>
          <w:bCs/>
          <w:color w:val="000000"/>
          <w:sz w:val="20"/>
          <w:szCs w:val="20"/>
        </w:rPr>
        <w:t xml:space="preserve"> in case of a person with disability</w:t>
      </w:r>
    </w:p>
    <w:p w14:paraId="6B9C43AF" w14:textId="77777777" w:rsidR="00CB6511" w:rsidRPr="00CB6511" w:rsidRDefault="00CB6511" w:rsidP="00CB6511">
      <w:pPr>
        <w:spacing w:after="0" w:line="240" w:lineRule="auto"/>
        <w:ind w:hanging="450"/>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a.</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 xml:space="preserve">Employee </w:t>
      </w:r>
      <w:proofErr w:type="gramStart"/>
      <w:r w:rsidRPr="00CB6511">
        <w:rPr>
          <w:rFonts w:ascii="Verdana" w:eastAsia="Times New Roman" w:hAnsi="Verdana" w:cs="Arial"/>
          <w:b/>
          <w:bCs/>
          <w:color w:val="000000"/>
          <w:sz w:val="20"/>
          <w:szCs w:val="20"/>
        </w:rPr>
        <w:t>has to</w:t>
      </w:r>
      <w:proofErr w:type="gramEnd"/>
      <w:r w:rsidRPr="00CB6511">
        <w:rPr>
          <w:rFonts w:ascii="Verdana" w:eastAsia="Times New Roman" w:hAnsi="Verdana" w:cs="Arial"/>
          <w:b/>
          <w:bCs/>
          <w:color w:val="000000"/>
          <w:sz w:val="20"/>
          <w:szCs w:val="20"/>
        </w:rPr>
        <w:t xml:space="preserve"> claim this exemption while filing of their return of Income.</w:t>
      </w:r>
    </w:p>
    <w:p w14:paraId="64DD8144"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color w:val="000000"/>
          <w:sz w:val="20"/>
          <w:szCs w:val="20"/>
          <w:u w:val="single"/>
        </w:rPr>
        <w:t>Below are the criteria for claiming exemption:</w:t>
      </w:r>
    </w:p>
    <w:p w14:paraId="20B4EEBD" w14:textId="77777777" w:rsidR="00CB6511" w:rsidRPr="00CB6511" w:rsidRDefault="00CB6511" w:rsidP="00CB6511">
      <w:pPr>
        <w:spacing w:after="0" w:line="240" w:lineRule="auto"/>
        <w:ind w:hanging="450"/>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b.</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Rs. 75,000/- in case of normal disability  </w:t>
      </w:r>
    </w:p>
    <w:p w14:paraId="583784C0" w14:textId="77777777" w:rsidR="00CB6511" w:rsidRPr="00CB6511" w:rsidRDefault="00CB6511" w:rsidP="00CB6511">
      <w:pPr>
        <w:spacing w:after="0" w:line="240" w:lineRule="auto"/>
        <w:ind w:hanging="450"/>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c.</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Rs.1,25,000/- in case of severe disability (person suffering from 80% or more of one or more disabilities)</w:t>
      </w:r>
    </w:p>
    <w:p w14:paraId="64ECAD83"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Cambria" w:eastAsia="Times New Roman" w:hAnsi="Cambria" w:cs="Arial"/>
          <w:b/>
          <w:bCs/>
          <w:color w:val="000000"/>
          <w:sz w:val="24"/>
          <w:szCs w:val="24"/>
        </w:rPr>
        <w:t>12.</w:t>
      </w:r>
      <w:r w:rsidRPr="00CB6511">
        <w:rPr>
          <w:rFonts w:ascii="Times New Roman" w:eastAsia="Times New Roman" w:hAnsi="Times New Roman" w:cs="Times New Roman"/>
          <w:color w:val="000000"/>
          <w:sz w:val="14"/>
          <w:szCs w:val="14"/>
        </w:rPr>
        <w:t>  </w:t>
      </w:r>
      <w:r w:rsidRPr="00CB6511">
        <w:rPr>
          <w:rFonts w:ascii="Cambria" w:eastAsia="Times New Roman" w:hAnsi="Cambria" w:cs="Arial"/>
          <w:b/>
          <w:bCs/>
          <w:color w:val="000000"/>
          <w:sz w:val="24"/>
          <w:szCs w:val="24"/>
        </w:rPr>
        <w:t> U/s. 87A Rebate</w:t>
      </w:r>
    </w:p>
    <w:p w14:paraId="66C96CC7" w14:textId="77777777" w:rsidR="00CB6511" w:rsidRPr="00CB6511" w:rsidRDefault="00CB6511" w:rsidP="00CB6511">
      <w:pPr>
        <w:spacing w:after="0" w:line="240" w:lineRule="auto"/>
        <w:ind w:hanging="360"/>
        <w:jc w:val="both"/>
        <w:rPr>
          <w:rFonts w:ascii="Arial" w:eastAsia="Times New Roman" w:hAnsi="Arial" w:cs="Arial"/>
          <w:color w:val="000000"/>
          <w:sz w:val="18"/>
          <w:szCs w:val="18"/>
        </w:rPr>
      </w:pPr>
      <w:r w:rsidRPr="00CB6511">
        <w:rPr>
          <w:rFonts w:ascii="Arial" w:eastAsia="Times New Roman" w:hAnsi="Arial" w:cs="Arial"/>
          <w:color w:val="000000"/>
          <w:sz w:val="20"/>
          <w:szCs w:val="20"/>
        </w:rPr>
        <w:t>o</w:t>
      </w:r>
      <w:r w:rsidRPr="00CB6511">
        <w:rPr>
          <w:rFonts w:ascii="Times New Roman" w:eastAsia="Times New Roman" w:hAnsi="Times New Roman" w:cs="Times New Roman"/>
          <w:color w:val="000000"/>
          <w:sz w:val="14"/>
          <w:szCs w:val="14"/>
        </w:rPr>
        <w:t>      </w:t>
      </w:r>
      <w:r w:rsidRPr="00CB6511">
        <w:rPr>
          <w:rFonts w:ascii="Verdana" w:eastAsia="Times New Roman" w:hAnsi="Verdana" w:cs="Arial"/>
          <w:color w:val="000000"/>
          <w:sz w:val="20"/>
          <w:szCs w:val="20"/>
        </w:rPr>
        <w:t>Relief under Section 87A is available to a resident individual if his / her total taxable income does not exceed Rs. 5,00,000. For Assessment Year 2021-2022, the relief shall be allowed up to income-tax liability or Rs. 12,500 whichever is lower.</w:t>
      </w:r>
    </w:p>
    <w:p w14:paraId="585F079A" w14:textId="77777777" w:rsidR="00CB6511" w:rsidRPr="00CB6511" w:rsidRDefault="00CB6511" w:rsidP="00CB6511">
      <w:pPr>
        <w:spacing w:after="0" w:line="240" w:lineRule="auto"/>
        <w:ind w:hanging="375"/>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13.</w:t>
      </w:r>
      <w:r w:rsidRPr="00CB6511">
        <w:rPr>
          <w:rFonts w:ascii="Times New Roman" w:eastAsia="Times New Roman" w:hAnsi="Times New Roman" w:cs="Times New Roman"/>
          <w:color w:val="000000"/>
          <w:sz w:val="14"/>
          <w:szCs w:val="14"/>
        </w:rPr>
        <w:t> </w:t>
      </w:r>
      <w:r w:rsidRPr="00CB6511">
        <w:rPr>
          <w:rFonts w:ascii="Verdana" w:eastAsia="Times New Roman" w:hAnsi="Verdana" w:cs="Arial"/>
          <w:b/>
          <w:bCs/>
          <w:color w:val="000000"/>
          <w:sz w:val="20"/>
          <w:szCs w:val="20"/>
        </w:rPr>
        <w:t>Previous Income Details</w:t>
      </w:r>
    </w:p>
    <w:p w14:paraId="50B37BB5"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b/>
          <w:bCs/>
          <w:color w:val="000000"/>
          <w:sz w:val="20"/>
          <w:szCs w:val="20"/>
        </w:rPr>
        <w:t>Employees joining in between a financial year are required to submit their previous employee salary details i.e.  Pay slip / Form 16.</w:t>
      </w:r>
      <w:r w:rsidRPr="00CB6511">
        <w:rPr>
          <w:rFonts w:ascii="Verdana" w:eastAsia="Times New Roman" w:hAnsi="Verdana" w:cs="Arial"/>
          <w:color w:val="000000"/>
          <w:sz w:val="20"/>
          <w:szCs w:val="20"/>
        </w:rPr>
        <w:t>  (Details of the income under the head “Salaries” due or received and tax deducted at source from the previous employer).  This document should be duly certified by his/her former employer.</w:t>
      </w:r>
    </w:p>
    <w:p w14:paraId="109DA3A7"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Verdana" w:eastAsia="Times New Roman" w:hAnsi="Verdana" w:cs="Arial"/>
          <w:color w:val="000000"/>
          <w:sz w:val="20"/>
          <w:szCs w:val="20"/>
        </w:rPr>
        <w:t>In case, this certificate cannot be provided, you are required to fill form 12B giving the declaration of income drawn from previous employer during the financial year.</w:t>
      </w:r>
    </w:p>
    <w:p w14:paraId="0A9BE96E" w14:textId="77777777" w:rsidR="00CB6511" w:rsidRPr="00CB6511" w:rsidRDefault="00CB6511" w:rsidP="00CB6511">
      <w:pPr>
        <w:spacing w:after="0" w:line="240" w:lineRule="auto"/>
        <w:jc w:val="both"/>
        <w:rPr>
          <w:rFonts w:ascii="Arial" w:eastAsia="Times New Roman" w:hAnsi="Arial" w:cs="Arial"/>
          <w:color w:val="000000"/>
          <w:sz w:val="18"/>
          <w:szCs w:val="18"/>
        </w:rPr>
      </w:pPr>
      <w:r w:rsidRPr="00CB6511">
        <w:rPr>
          <w:rFonts w:ascii="Times New Roman" w:eastAsia="Times New Roman" w:hAnsi="Times New Roman" w:cs="Times New Roman"/>
          <w:color w:val="000000"/>
          <w:sz w:val="24"/>
          <w:szCs w:val="24"/>
        </w:rPr>
        <w:t> </w:t>
      </w:r>
    </w:p>
    <w:p w14:paraId="6B879BE5" w14:textId="77777777" w:rsidR="003F1428" w:rsidRDefault="00FF1633"/>
    <w:sectPr w:rsidR="003F1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1"/>
    <w:rsid w:val="0052127E"/>
    <w:rsid w:val="00597D8A"/>
    <w:rsid w:val="00CB6511"/>
    <w:rsid w:val="00FF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F969"/>
  <w15:chartTrackingRefBased/>
  <w15:docId w15:val="{62E4BB1F-ECB5-420E-AF8D-E0172D6C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basedOn w:val="DefaultParagraphFont"/>
    <w:rsid w:val="00CB6511"/>
  </w:style>
  <w:style w:type="character" w:customStyle="1" w:styleId="st2">
    <w:name w:val="st2"/>
    <w:basedOn w:val="DefaultParagraphFont"/>
    <w:rsid w:val="00CB6511"/>
  </w:style>
  <w:style w:type="character" w:customStyle="1" w:styleId="st3">
    <w:name w:val="st3"/>
    <w:basedOn w:val="DefaultParagraphFont"/>
    <w:rsid w:val="00CB6511"/>
  </w:style>
  <w:style w:type="character" w:customStyle="1" w:styleId="st4">
    <w:name w:val="st4"/>
    <w:basedOn w:val="DefaultParagraphFont"/>
    <w:rsid w:val="00CB6511"/>
  </w:style>
  <w:style w:type="character" w:customStyle="1" w:styleId="st5">
    <w:name w:val="st5"/>
    <w:basedOn w:val="DefaultParagraphFont"/>
    <w:rsid w:val="00CB6511"/>
  </w:style>
  <w:style w:type="character" w:customStyle="1" w:styleId="st7">
    <w:name w:val="st7"/>
    <w:basedOn w:val="DefaultParagraphFont"/>
    <w:rsid w:val="00CB6511"/>
  </w:style>
  <w:style w:type="character" w:customStyle="1" w:styleId="st6">
    <w:name w:val="st6"/>
    <w:basedOn w:val="DefaultParagraphFont"/>
    <w:rsid w:val="00CB6511"/>
  </w:style>
  <w:style w:type="paragraph" w:styleId="NormalWeb">
    <w:name w:val="Normal (Web)"/>
    <w:basedOn w:val="Normal"/>
    <w:uiPriority w:val="99"/>
    <w:semiHidden/>
    <w:unhideWhenUsed/>
    <w:rsid w:val="00CB6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8">
    <w:name w:val="st8"/>
    <w:basedOn w:val="DefaultParagraphFont"/>
    <w:rsid w:val="00CB6511"/>
  </w:style>
  <w:style w:type="character" w:customStyle="1" w:styleId="st9">
    <w:name w:val="st9"/>
    <w:basedOn w:val="DefaultParagraphFont"/>
    <w:rsid w:val="00CB6511"/>
  </w:style>
  <w:style w:type="character" w:customStyle="1" w:styleId="st11">
    <w:name w:val="st11"/>
    <w:basedOn w:val="DefaultParagraphFont"/>
    <w:rsid w:val="00CB6511"/>
  </w:style>
  <w:style w:type="character" w:customStyle="1" w:styleId="st10">
    <w:name w:val="st10"/>
    <w:basedOn w:val="DefaultParagraphFont"/>
    <w:rsid w:val="00CB6511"/>
  </w:style>
  <w:style w:type="character" w:customStyle="1" w:styleId="st12">
    <w:name w:val="st12"/>
    <w:basedOn w:val="DefaultParagraphFont"/>
    <w:rsid w:val="00CB6511"/>
  </w:style>
  <w:style w:type="character" w:customStyle="1" w:styleId="st13">
    <w:name w:val="st13"/>
    <w:basedOn w:val="DefaultParagraphFont"/>
    <w:rsid w:val="00CB6511"/>
  </w:style>
  <w:style w:type="character" w:customStyle="1" w:styleId="st15">
    <w:name w:val="st15"/>
    <w:basedOn w:val="DefaultParagraphFont"/>
    <w:rsid w:val="00CB6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791124">
      <w:bodyDiv w:val="1"/>
      <w:marLeft w:val="0"/>
      <w:marRight w:val="0"/>
      <w:marTop w:val="0"/>
      <w:marBottom w:val="0"/>
      <w:divBdr>
        <w:top w:val="none" w:sz="0" w:space="0" w:color="auto"/>
        <w:left w:val="none" w:sz="0" w:space="0" w:color="auto"/>
        <w:bottom w:val="none" w:sz="0" w:space="0" w:color="auto"/>
        <w:right w:val="none" w:sz="0" w:space="0" w:color="auto"/>
      </w:divBdr>
      <w:divsChild>
        <w:div w:id="403380582">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Waseemuddin</dc:creator>
  <cp:keywords/>
  <dc:description/>
  <cp:lastModifiedBy>Mohammad Waseemuddin</cp:lastModifiedBy>
  <cp:revision>1</cp:revision>
  <dcterms:created xsi:type="dcterms:W3CDTF">2021-04-18T19:25:00Z</dcterms:created>
  <dcterms:modified xsi:type="dcterms:W3CDTF">2021-04-18T20:21:00Z</dcterms:modified>
</cp:coreProperties>
</file>