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5F704" w14:textId="6B50F9CE" w:rsidR="008071E3" w:rsidRPr="0013232B" w:rsidRDefault="008071E3" w:rsidP="008071E3">
      <w:pPr>
        <w:jc w:val="center"/>
        <w:rPr>
          <w:rFonts w:ascii="Songti SC" w:eastAsia="Songti SC" w:hAnsi="Songti SC"/>
          <w:b/>
          <w:bCs/>
          <w:sz w:val="32"/>
          <w:szCs w:val="32"/>
        </w:rPr>
      </w:pPr>
      <w:r>
        <w:rPr>
          <w:rFonts w:ascii="Songti SC" w:eastAsia="Songti SC" w:hAnsi="Songti SC" w:hint="eastAsia"/>
          <w:b/>
          <w:bCs/>
          <w:sz w:val="32"/>
          <w:szCs w:val="32"/>
        </w:rPr>
        <w:t>短视频范式指导语</w:t>
      </w:r>
    </w:p>
    <w:p w14:paraId="7642B611" w14:textId="66AB9504" w:rsidR="00B64FAB" w:rsidRDefault="008071E3" w:rsidP="008071E3">
      <w:pPr>
        <w:rPr>
          <w:rFonts w:ascii="Songti SC" w:eastAsia="Songti SC" w:hAnsi="Songti SC"/>
          <w:b/>
          <w:bCs/>
          <w:sz w:val="28"/>
          <w:szCs w:val="28"/>
        </w:rPr>
      </w:pPr>
      <w:r>
        <w:rPr>
          <w:rFonts w:ascii="Songti SC" w:eastAsia="Songti SC" w:hAnsi="Songti SC" w:hint="eastAsia"/>
          <w:b/>
          <w:bCs/>
          <w:sz w:val="28"/>
          <w:szCs w:val="28"/>
        </w:rPr>
        <w:t>固定范式</w:t>
      </w:r>
    </w:p>
    <w:p w14:paraId="7DFC20E1" w14:textId="09B776CF" w:rsidR="00B64FAB" w:rsidRPr="00B64FAB" w:rsidRDefault="00B64FAB" w:rsidP="00B64FAB">
      <w:pPr>
        <w:jc w:val="both"/>
        <w:rPr>
          <w:rFonts w:ascii="Songti SC" w:eastAsia="Songti SC" w:hAnsi="Songti SC"/>
          <w:sz w:val="28"/>
          <w:szCs w:val="28"/>
        </w:rPr>
      </w:pPr>
      <w:r w:rsidRPr="00B64FAB">
        <w:rPr>
          <w:rFonts w:ascii="Songti SC" w:eastAsia="Songti SC" w:hAnsi="Songti SC" w:hint="eastAsia"/>
          <w:sz w:val="28"/>
          <w:szCs w:val="28"/>
        </w:rPr>
        <w:t>接下来，</w:t>
      </w:r>
      <w:r>
        <w:rPr>
          <w:rFonts w:ascii="Songti SC" w:eastAsia="Songti SC" w:hAnsi="Songti SC" w:hint="eastAsia"/>
          <w:sz w:val="28"/>
          <w:szCs w:val="28"/>
        </w:rPr>
        <w:t>您将看到一些视频</w:t>
      </w:r>
      <w:r w:rsidR="002949FD">
        <w:rPr>
          <w:rFonts w:ascii="Songti SC" w:eastAsia="Songti SC" w:hAnsi="Songti SC" w:hint="eastAsia"/>
          <w:sz w:val="28"/>
          <w:szCs w:val="28"/>
        </w:rPr>
        <w:t>片段</w:t>
      </w:r>
      <w:r>
        <w:rPr>
          <w:rFonts w:ascii="Songti SC" w:eastAsia="Songti SC" w:hAnsi="Songti SC" w:hint="eastAsia"/>
          <w:sz w:val="28"/>
          <w:szCs w:val="28"/>
        </w:rPr>
        <w:t>，每段五秒钟。观看后，您需要分别为您</w:t>
      </w:r>
      <w:r w:rsidRPr="00B64FAB">
        <w:rPr>
          <w:rFonts w:ascii="Songti SC" w:eastAsia="Songti SC" w:hAnsi="Songti SC" w:hint="eastAsia"/>
          <w:color w:val="FF0000"/>
          <w:sz w:val="28"/>
          <w:szCs w:val="28"/>
        </w:rPr>
        <w:t>对该视频的喜好程度</w:t>
      </w:r>
      <w:r>
        <w:rPr>
          <w:rFonts w:ascii="Songti SC" w:eastAsia="Songti SC" w:hAnsi="Songti SC" w:hint="eastAsia"/>
          <w:sz w:val="28"/>
          <w:szCs w:val="28"/>
        </w:rPr>
        <w:t>和</w:t>
      </w:r>
      <w:r w:rsidRPr="00B64FAB">
        <w:rPr>
          <w:rFonts w:ascii="Songti SC" w:eastAsia="Songti SC" w:hAnsi="Songti SC" w:hint="eastAsia"/>
          <w:color w:val="FF0000"/>
          <w:sz w:val="28"/>
          <w:szCs w:val="28"/>
        </w:rPr>
        <w:t>继续观看</w:t>
      </w:r>
      <w:r>
        <w:rPr>
          <w:rFonts w:ascii="Songti SC" w:eastAsia="Songti SC" w:hAnsi="Songti SC" w:hint="eastAsia"/>
          <w:color w:val="FF0000"/>
          <w:sz w:val="28"/>
          <w:szCs w:val="28"/>
        </w:rPr>
        <w:t>该</w:t>
      </w:r>
      <w:r w:rsidRPr="00B64FAB">
        <w:rPr>
          <w:rFonts w:ascii="Songti SC" w:eastAsia="Songti SC" w:hAnsi="Songti SC" w:hint="eastAsia"/>
          <w:color w:val="FF0000"/>
          <w:sz w:val="28"/>
          <w:szCs w:val="28"/>
        </w:rPr>
        <w:t>视频的渴望程度</w:t>
      </w:r>
      <w:r>
        <w:rPr>
          <w:rFonts w:ascii="Songti SC" w:eastAsia="Songti SC" w:hAnsi="Songti SC" w:hint="eastAsia"/>
          <w:sz w:val="28"/>
          <w:szCs w:val="28"/>
        </w:rPr>
        <w:t>进行1-5分的评分。每个片段结束后，首先进行喜好评分，1分为非常不喜欢，5分为非常喜欢；紧接着进行渴望评分，1分为完全不想继续看，5分为很想继续看。</w:t>
      </w:r>
    </w:p>
    <w:p w14:paraId="54D9EF31" w14:textId="7D289B5A" w:rsidR="004E6259" w:rsidRDefault="00B64FAB" w:rsidP="00B64FAB">
      <w:pPr>
        <w:jc w:val="center"/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6FBCA52D" wp14:editId="0CAC5EB8">
            <wp:extent cx="3691467" cy="2076450"/>
            <wp:effectExtent l="0" t="0" r="4445" b="0"/>
            <wp:docPr id="698226846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26846" name="Picture 1" descr="A black background with white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1467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val="en-US"/>
        </w:rPr>
        <w:drawing>
          <wp:inline distT="0" distB="0" distL="0" distR="0" wp14:anchorId="392F7D78" wp14:editId="39949677">
            <wp:extent cx="3691255" cy="2076331"/>
            <wp:effectExtent l="0" t="0" r="4445" b="0"/>
            <wp:docPr id="260611936" name="Picture 3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11936" name="Picture 3" descr="A black screen with white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3202" cy="209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6C45" w14:textId="65482369" w:rsidR="00B64FAB" w:rsidRDefault="00B64FAB" w:rsidP="00B64FAB">
      <w:pPr>
        <w:jc w:val="center"/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1B836351" wp14:editId="0A7DD5BB">
            <wp:extent cx="3691255" cy="2076332"/>
            <wp:effectExtent l="0" t="0" r="4445" b="0"/>
            <wp:docPr id="2121236578" name="Picture 2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36578" name="Picture 2" descr="A black background with white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486" cy="210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F742" w14:textId="1D4EA185" w:rsidR="00B64FAB" w:rsidRDefault="00B64FAB" w:rsidP="00B64FAB">
      <w:pPr>
        <w:rPr>
          <w:rFonts w:ascii="Songti SC" w:eastAsia="Songti SC" w:hAnsi="Songti SC"/>
          <w:b/>
          <w:bCs/>
          <w:sz w:val="28"/>
          <w:szCs w:val="28"/>
        </w:rPr>
      </w:pPr>
      <w:r>
        <w:rPr>
          <w:rFonts w:ascii="Songti SC" w:eastAsia="Songti SC" w:hAnsi="Songti SC" w:hint="eastAsia"/>
          <w:b/>
          <w:bCs/>
          <w:sz w:val="28"/>
          <w:szCs w:val="28"/>
        </w:rPr>
        <w:lastRenderedPageBreak/>
        <w:t>自由范式</w:t>
      </w:r>
    </w:p>
    <w:p w14:paraId="17AE511B" w14:textId="5E5593E7" w:rsidR="00B64FAB" w:rsidRDefault="00B64FAB" w:rsidP="00B64FAB">
      <w:pPr>
        <w:jc w:val="both"/>
        <w:rPr>
          <w:rFonts w:ascii="Songti SC" w:eastAsia="Songti SC" w:hAnsi="Songti SC"/>
          <w:sz w:val="28"/>
          <w:szCs w:val="28"/>
        </w:rPr>
      </w:pPr>
      <w:r w:rsidRPr="00B64FAB">
        <w:rPr>
          <w:rFonts w:ascii="Songti SC" w:eastAsia="Songti SC" w:hAnsi="Songti SC" w:hint="eastAsia"/>
          <w:sz w:val="28"/>
          <w:szCs w:val="28"/>
        </w:rPr>
        <w:t>接下来，</w:t>
      </w:r>
      <w:r>
        <w:rPr>
          <w:rFonts w:ascii="Songti SC" w:eastAsia="Songti SC" w:hAnsi="Songti SC" w:hint="eastAsia"/>
          <w:sz w:val="28"/>
          <w:szCs w:val="28"/>
        </w:rPr>
        <w:t>您将看到另一些视频片段，每段时长不等。在这个任务中，当您觉得不感兴趣时，可以随时按下键盘上的</w:t>
      </w:r>
      <w:r w:rsidRPr="00B64FAB">
        <w:rPr>
          <w:rFonts w:ascii="Songti SC" w:eastAsia="Songti SC" w:hAnsi="Songti SC" w:hint="eastAsia"/>
          <w:b/>
          <w:bCs/>
          <w:color w:val="FF0000"/>
          <w:sz w:val="28"/>
          <w:szCs w:val="28"/>
        </w:rPr>
        <w:t>“J”</w:t>
      </w:r>
      <w:r w:rsidRPr="00B64FAB">
        <w:rPr>
          <w:rFonts w:ascii="Songti SC" w:eastAsia="Songti SC" w:hAnsi="Songti SC" w:hint="eastAsia"/>
          <w:color w:val="FF0000"/>
          <w:sz w:val="28"/>
          <w:szCs w:val="28"/>
        </w:rPr>
        <w:t>键</w:t>
      </w:r>
      <w:r>
        <w:rPr>
          <w:rFonts w:ascii="Songti SC" w:eastAsia="Songti SC" w:hAnsi="Songti SC" w:hint="eastAsia"/>
          <w:sz w:val="28"/>
          <w:szCs w:val="28"/>
        </w:rPr>
        <w:t>来跳转到下一个视频，就和您平时刷短视频一样。看视频中途不会出现评分环节。任务结束后，您需要根据屏幕上的指令回答几个简单的问题。</w:t>
      </w:r>
    </w:p>
    <w:p w14:paraId="385BFF72" w14:textId="4FAA1EEB" w:rsidR="00B64FAB" w:rsidRPr="00B64FAB" w:rsidRDefault="00B64FAB" w:rsidP="00B64FAB">
      <w:pPr>
        <w:jc w:val="center"/>
        <w:rPr>
          <w:rFonts w:ascii="Songti SC" w:eastAsia="Songti SC" w:hAnsi="Songti SC"/>
          <w:sz w:val="28"/>
          <w:szCs w:val="28"/>
        </w:rPr>
      </w:pPr>
      <w:r>
        <w:rPr>
          <w:rFonts w:ascii="Songti SC" w:eastAsia="Songti SC" w:hAnsi="Songti SC" w:hint="eastAsia"/>
          <w:noProof/>
          <w:sz w:val="28"/>
          <w:szCs w:val="28"/>
        </w:rPr>
        <w:drawing>
          <wp:inline distT="0" distB="0" distL="0" distR="0" wp14:anchorId="4C7100BA" wp14:editId="4A282247">
            <wp:extent cx="3093155" cy="1739900"/>
            <wp:effectExtent l="0" t="0" r="5715" b="0"/>
            <wp:docPr id="1031597711" name="Picture 4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97711" name="Picture 4" descr="A black background with white 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5572" cy="175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97B8" w14:textId="28488FD4" w:rsidR="00B64FAB" w:rsidRDefault="00B64FAB" w:rsidP="00B64FAB">
      <w:pPr>
        <w:jc w:val="center"/>
      </w:pPr>
      <w:r>
        <w:rPr>
          <w:rFonts w:hint="eastAsia"/>
          <w:noProof/>
        </w:rPr>
        <w:drawing>
          <wp:inline distT="0" distB="0" distL="0" distR="0" wp14:anchorId="285F3FDF" wp14:editId="386A2F5D">
            <wp:extent cx="3081866" cy="1733550"/>
            <wp:effectExtent l="0" t="0" r="4445" b="0"/>
            <wp:docPr id="859679658" name="Picture 5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79658" name="Picture 5" descr="A black screen with white tex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108" cy="177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0C54" w14:textId="77777777" w:rsidR="00B46D0F" w:rsidRDefault="00B46D0F" w:rsidP="00B64FAB">
      <w:pPr>
        <w:jc w:val="center"/>
      </w:pPr>
    </w:p>
    <w:p w14:paraId="1567D2A4" w14:textId="2641F7D6" w:rsidR="00B46D0F" w:rsidRPr="00B46D0F" w:rsidRDefault="00B46D0F" w:rsidP="00B46D0F">
      <w:pPr>
        <w:rPr>
          <w:rFonts w:ascii="Songti SC" w:eastAsia="Songti SC" w:hAnsi="Songti SC"/>
          <w:b/>
          <w:bCs/>
          <w:sz w:val="28"/>
          <w:szCs w:val="28"/>
        </w:rPr>
      </w:pPr>
      <w:r>
        <w:rPr>
          <w:rFonts w:ascii="Songti SC" w:eastAsia="Songti SC" w:hAnsi="Songti SC" w:hint="eastAsia"/>
          <w:b/>
          <w:bCs/>
          <w:sz w:val="28"/>
          <w:szCs w:val="28"/>
        </w:rPr>
        <w:t>总流程</w:t>
      </w:r>
    </w:p>
    <w:p w14:paraId="676A2999" w14:textId="6D39C79B" w:rsidR="00B46D0F" w:rsidRPr="00B64FAB" w:rsidRDefault="00B46D0F" w:rsidP="00B64FAB">
      <w:pPr>
        <w:jc w:val="center"/>
      </w:pPr>
      <w:r>
        <w:rPr>
          <w:rFonts w:hint="eastAsia"/>
          <w:noProof/>
        </w:rPr>
        <w:drawing>
          <wp:inline distT="0" distB="0" distL="0" distR="0" wp14:anchorId="5CAB8822" wp14:editId="7DB8DFAF">
            <wp:extent cx="5914893" cy="2325511"/>
            <wp:effectExtent l="0" t="0" r="3810" b="0"/>
            <wp:docPr id="1322729441" name="Picture 6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29441" name="Picture 6" descr="A screenshot of a computer screen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726" cy="24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6D0F" w:rsidRPr="00B64F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6A182D" w14:textId="77777777" w:rsidR="00CE0293" w:rsidRDefault="00CE0293" w:rsidP="002875C7">
      <w:r>
        <w:separator/>
      </w:r>
    </w:p>
  </w:endnote>
  <w:endnote w:type="continuationSeparator" w:id="0">
    <w:p w14:paraId="596AABCB" w14:textId="77777777" w:rsidR="00CE0293" w:rsidRDefault="00CE0293" w:rsidP="00287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ngti SC">
    <w:altName w:val="微软雅黑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BC1A9" w14:textId="77777777" w:rsidR="00CE0293" w:rsidRDefault="00CE0293" w:rsidP="002875C7">
      <w:r>
        <w:separator/>
      </w:r>
    </w:p>
  </w:footnote>
  <w:footnote w:type="continuationSeparator" w:id="0">
    <w:p w14:paraId="6D4173A6" w14:textId="77777777" w:rsidR="00CE0293" w:rsidRDefault="00CE0293" w:rsidP="002875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1E3"/>
    <w:rsid w:val="002875C7"/>
    <w:rsid w:val="002949FD"/>
    <w:rsid w:val="004E6259"/>
    <w:rsid w:val="008071E3"/>
    <w:rsid w:val="00B46D0F"/>
    <w:rsid w:val="00B64FAB"/>
    <w:rsid w:val="00CE0293"/>
    <w:rsid w:val="00D81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B02E47"/>
  <w15:chartTrackingRefBased/>
  <w15:docId w15:val="{AF92CE17-8889-F946-B18B-D0A5CEDC8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71E3"/>
  </w:style>
  <w:style w:type="paragraph" w:styleId="1">
    <w:name w:val="heading 1"/>
    <w:basedOn w:val="a"/>
    <w:next w:val="a"/>
    <w:link w:val="10"/>
    <w:uiPriority w:val="9"/>
    <w:qFormat/>
    <w:rsid w:val="008071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7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71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71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71E3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71E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71E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71E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71E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71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7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7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71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71E3"/>
    <w:rPr>
      <w:rFonts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071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71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71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71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71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7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71E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71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71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71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71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71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7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71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71E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875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875C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875C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875C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</Words>
  <Characters>243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TA17200</dc:creator>
  <cp:keywords/>
  <dc:description/>
  <cp:lastModifiedBy>林敬铨</cp:lastModifiedBy>
  <cp:revision>2</cp:revision>
  <dcterms:created xsi:type="dcterms:W3CDTF">2024-12-10T07:22:00Z</dcterms:created>
  <dcterms:modified xsi:type="dcterms:W3CDTF">2024-12-10T07:22:00Z</dcterms:modified>
</cp:coreProperties>
</file>