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24861" w14:textId="77777777" w:rsidR="004B5106" w:rsidRDefault="00000000">
      <w:pPr>
        <w:pStyle w:val="af0"/>
        <w:tabs>
          <w:tab w:val="clear" w:pos="854"/>
        </w:tabs>
        <w:spacing w:line="360" w:lineRule="auto"/>
        <w:ind w:leftChars="0" w:left="0" w:firstLineChars="0" w:firstLine="0"/>
        <w:rPr>
          <w:rFonts w:eastAsia="FangSong_GB2312"/>
          <w:b/>
          <w:sz w:val="32"/>
          <w:szCs w:val="32"/>
        </w:rPr>
      </w:pPr>
      <w:r>
        <w:rPr>
          <w:rFonts w:eastAsia="FangSong_GB2312" w:hint="eastAsia"/>
          <w:color w:val="000000"/>
          <w:sz w:val="24"/>
        </w:rPr>
        <w:t xml:space="preserve">                                                   </w:t>
      </w:r>
      <w:r>
        <w:rPr>
          <w:rFonts w:eastAsia="FangSong_GB2312" w:hint="eastAsia"/>
          <w:b/>
          <w:color w:val="000000"/>
          <w:sz w:val="24"/>
        </w:rPr>
        <w:t>涉密</w:t>
      </w:r>
      <w:r>
        <w:rPr>
          <w:rFonts w:eastAsia="FangSong_GB2312"/>
          <w:b/>
          <w:color w:val="000000"/>
          <w:sz w:val="24"/>
        </w:rPr>
        <w:t>论文</w:t>
      </w:r>
      <w:r>
        <w:rPr>
          <w:rFonts w:eastAsia="FangSong_GB2312" w:hint="eastAsia"/>
          <w:color w:val="000000"/>
          <w:sz w:val="24"/>
        </w:rPr>
        <w:t xml:space="preserve"> </w:t>
      </w:r>
      <w:r>
        <w:rPr>
          <w:rFonts w:eastAsia="FangSong_GB2312" w:hint="eastAsia"/>
          <w:color w:val="000000"/>
          <w:sz w:val="24"/>
        </w:rPr>
        <w:t>□</w:t>
      </w:r>
      <w:r>
        <w:rPr>
          <w:rFonts w:eastAsia="FangSong_GB2312" w:hint="eastAsia"/>
          <w:color w:val="000000"/>
          <w:sz w:val="24"/>
        </w:rPr>
        <w:t xml:space="preserve"> </w:t>
      </w:r>
      <w:r>
        <w:rPr>
          <w:rFonts w:eastAsia="FangSong_GB2312"/>
          <w:color w:val="000000"/>
          <w:sz w:val="24"/>
        </w:rPr>
        <w:t xml:space="preserve"> </w:t>
      </w:r>
      <w:r>
        <w:rPr>
          <w:rFonts w:eastAsia="FangSong_GB2312" w:hint="eastAsia"/>
          <w:b/>
          <w:color w:val="000000"/>
          <w:sz w:val="24"/>
        </w:rPr>
        <w:t>公开</w:t>
      </w:r>
      <w:r>
        <w:rPr>
          <w:rFonts w:eastAsia="FangSong_GB2312"/>
          <w:b/>
          <w:color w:val="000000"/>
          <w:sz w:val="24"/>
        </w:rPr>
        <w:t>论文</w:t>
      </w:r>
      <w:r>
        <w:rPr>
          <w:rFonts w:eastAsia="FangSong_GB2312" w:hint="eastAsia"/>
          <w:b/>
          <w:color w:val="000000"/>
          <w:sz w:val="24"/>
        </w:rPr>
        <w:t xml:space="preserve"> </w:t>
      </w:r>
      <w:r>
        <w:rPr>
          <w:rFonts w:eastAsia="FangSong_GB2312" w:hint="eastAsia"/>
          <w:b/>
          <w:color w:val="000000"/>
          <w:sz w:val="24"/>
        </w:rPr>
        <w:sym w:font="Wingdings" w:char="F0FE"/>
      </w:r>
      <w:r>
        <w:rPr>
          <w:rFonts w:eastAsia="FangSong_GB2312"/>
          <w:color w:val="000000"/>
          <w:sz w:val="24"/>
        </w:rPr>
        <w:t xml:space="preserve"> </w:t>
      </w:r>
    </w:p>
    <w:p w14:paraId="2CCF82E9" w14:textId="77777777" w:rsidR="004B5106" w:rsidRDefault="00000000">
      <w:pPr>
        <w:rPr>
          <w:rFonts w:eastAsia="FangSong_GB2312"/>
        </w:rPr>
      </w:pPr>
      <w:r>
        <w:rPr>
          <w:rFonts w:eastAsia="FangSong_GB2312"/>
          <w:noProof/>
          <w:sz w:val="13"/>
        </w:rPr>
        <w:drawing>
          <wp:anchor distT="0" distB="0" distL="114300" distR="114300" simplePos="0" relativeHeight="251659264" behindDoc="0" locked="0" layoutInCell="1" allowOverlap="1" wp14:anchorId="06C53727" wp14:editId="56E18080">
            <wp:simplePos x="0" y="0"/>
            <wp:positionH relativeFrom="column">
              <wp:posOffset>1000125</wp:posOffset>
            </wp:positionH>
            <wp:positionV relativeFrom="paragraph">
              <wp:posOffset>297180</wp:posOffset>
            </wp:positionV>
            <wp:extent cx="3886200" cy="971550"/>
            <wp:effectExtent l="0" t="0" r="0" b="0"/>
            <wp:wrapTopAndBottom/>
            <wp:docPr id="150866794" name="图片 89"/>
            <wp:cNvGraphicFramePr/>
            <a:graphic xmlns:a="http://schemas.openxmlformats.org/drawingml/2006/main">
              <a:graphicData uri="http://schemas.openxmlformats.org/drawingml/2006/picture">
                <pic:pic xmlns:pic="http://schemas.openxmlformats.org/drawingml/2006/picture">
                  <pic:nvPicPr>
                    <pic:cNvPr id="150866794" name="图片 89"/>
                    <pic:cNvPicPr/>
                  </pic:nvPicPr>
                  <pic:blipFill>
                    <a:blip r:embed="rId8">
                      <a:extLst>
                        <a:ext uri="{28A0092B-C50C-407E-A947-70E740481C1C}">
                          <a14:useLocalDpi xmlns:a14="http://schemas.microsoft.com/office/drawing/2010/main" val="0"/>
                        </a:ext>
                      </a:extLst>
                    </a:blip>
                    <a:srcRect/>
                    <a:stretch>
                      <a:fillRect/>
                    </a:stretch>
                  </pic:blipFill>
                  <pic:spPr>
                    <a:xfrm>
                      <a:off x="0" y="0"/>
                      <a:ext cx="3886200" cy="971550"/>
                    </a:xfrm>
                    <a:prstGeom prst="rect">
                      <a:avLst/>
                    </a:prstGeom>
                    <a:noFill/>
                  </pic:spPr>
                </pic:pic>
              </a:graphicData>
            </a:graphic>
          </wp:anchor>
        </w:drawing>
      </w:r>
    </w:p>
    <w:p w14:paraId="2FDDFE09" w14:textId="77777777" w:rsidR="004B5106" w:rsidRDefault="004B5106">
      <w:pPr>
        <w:rPr>
          <w:rFonts w:eastAsia="FangSong_GB2312"/>
          <w:b/>
          <w:bCs/>
          <w:sz w:val="13"/>
        </w:rPr>
      </w:pPr>
    </w:p>
    <w:p w14:paraId="72676D7E" w14:textId="77777777" w:rsidR="004B5106" w:rsidRDefault="00000000">
      <w:pPr>
        <w:spacing w:line="400" w:lineRule="atLeast"/>
        <w:jc w:val="center"/>
        <w:rPr>
          <w:rFonts w:eastAsia="FangSong_GB2312"/>
          <w:b/>
          <w:bCs/>
          <w:sz w:val="52"/>
        </w:rPr>
      </w:pPr>
      <w:r>
        <w:rPr>
          <w:rFonts w:eastAsia="FangSong_GB2312"/>
          <w:b/>
          <w:bCs/>
          <w:noProof/>
          <w:sz w:val="13"/>
          <w:lang w:val="zh-CN"/>
        </w:rPr>
        <w:drawing>
          <wp:anchor distT="0" distB="0" distL="114300" distR="114300" simplePos="0" relativeHeight="251660288" behindDoc="0" locked="0" layoutInCell="1" allowOverlap="1" wp14:anchorId="240B8438" wp14:editId="68DC2A63">
            <wp:simplePos x="0" y="0"/>
            <wp:positionH relativeFrom="column">
              <wp:posOffset>2200275</wp:posOffset>
            </wp:positionH>
            <wp:positionV relativeFrom="paragraph">
              <wp:posOffset>811530</wp:posOffset>
            </wp:positionV>
            <wp:extent cx="1257300" cy="1228725"/>
            <wp:effectExtent l="0" t="0" r="0" b="0"/>
            <wp:wrapTopAndBottom/>
            <wp:docPr id="1762431302" name="图片 90"/>
            <wp:cNvGraphicFramePr/>
            <a:graphic xmlns:a="http://schemas.openxmlformats.org/drawingml/2006/main">
              <a:graphicData uri="http://schemas.openxmlformats.org/drawingml/2006/picture">
                <pic:pic xmlns:pic="http://schemas.openxmlformats.org/drawingml/2006/picture">
                  <pic:nvPicPr>
                    <pic:cNvPr id="1762431302" name="图片 90"/>
                    <pic:cNvPicPr/>
                  </pic:nvPicPr>
                  <pic:blipFill>
                    <a:blip r:embed="rId9">
                      <a:extLst>
                        <a:ext uri="{28A0092B-C50C-407E-A947-70E740481C1C}">
                          <a14:useLocalDpi xmlns:a14="http://schemas.microsoft.com/office/drawing/2010/main" val="0"/>
                        </a:ext>
                      </a:extLst>
                    </a:blip>
                    <a:srcRect/>
                    <a:stretch>
                      <a:fillRect/>
                    </a:stretch>
                  </pic:blipFill>
                  <pic:spPr>
                    <a:xfrm>
                      <a:off x="0" y="0"/>
                      <a:ext cx="1257300" cy="1228725"/>
                    </a:xfrm>
                    <a:prstGeom prst="rect">
                      <a:avLst/>
                    </a:prstGeom>
                    <a:noFill/>
                  </pic:spPr>
                </pic:pic>
              </a:graphicData>
            </a:graphic>
          </wp:anchor>
        </w:drawing>
      </w:r>
      <w:r>
        <w:rPr>
          <w:rFonts w:eastAsia="FangSong_GB2312" w:hint="eastAsia"/>
          <w:b/>
          <w:bCs/>
          <w:sz w:val="52"/>
        </w:rPr>
        <w:t>本</w:t>
      </w:r>
      <w:r>
        <w:rPr>
          <w:rFonts w:eastAsia="FangSong_GB2312" w:hint="eastAsia"/>
          <w:b/>
          <w:bCs/>
          <w:sz w:val="52"/>
        </w:rPr>
        <w:t xml:space="preserve"> </w:t>
      </w:r>
      <w:r>
        <w:rPr>
          <w:rFonts w:eastAsia="FangSong_GB2312" w:hint="eastAsia"/>
          <w:b/>
          <w:bCs/>
          <w:sz w:val="52"/>
        </w:rPr>
        <w:t>科</w:t>
      </w:r>
      <w:r>
        <w:rPr>
          <w:rFonts w:eastAsia="FangSong_GB2312" w:hint="eastAsia"/>
          <w:b/>
          <w:bCs/>
          <w:sz w:val="52"/>
        </w:rPr>
        <w:t xml:space="preserve"> </w:t>
      </w:r>
      <w:r>
        <w:rPr>
          <w:rFonts w:eastAsia="FangSong_GB2312" w:hint="eastAsia"/>
          <w:b/>
          <w:bCs/>
          <w:sz w:val="52"/>
        </w:rPr>
        <w:t>生</w:t>
      </w:r>
      <w:r>
        <w:rPr>
          <w:rFonts w:eastAsia="FangSong_GB2312" w:hint="eastAsia"/>
          <w:b/>
          <w:bCs/>
          <w:sz w:val="52"/>
        </w:rPr>
        <w:t xml:space="preserve"> </w:t>
      </w:r>
      <w:r>
        <w:rPr>
          <w:rFonts w:eastAsia="FangSong_GB2312" w:hint="eastAsia"/>
          <w:b/>
          <w:bCs/>
          <w:sz w:val="52"/>
        </w:rPr>
        <w:t>毕</w:t>
      </w:r>
      <w:r>
        <w:rPr>
          <w:rFonts w:eastAsia="FangSong_GB2312" w:hint="eastAsia"/>
          <w:b/>
          <w:bCs/>
          <w:sz w:val="52"/>
        </w:rPr>
        <w:t xml:space="preserve"> </w:t>
      </w:r>
      <w:r>
        <w:rPr>
          <w:rFonts w:eastAsia="FangSong_GB2312" w:hint="eastAsia"/>
          <w:b/>
          <w:bCs/>
          <w:sz w:val="52"/>
        </w:rPr>
        <w:t>业</w:t>
      </w:r>
      <w:r>
        <w:rPr>
          <w:rFonts w:eastAsia="FangSong_GB2312" w:hint="eastAsia"/>
          <w:b/>
          <w:bCs/>
          <w:sz w:val="52"/>
        </w:rPr>
        <w:t xml:space="preserve"> </w:t>
      </w:r>
      <w:r>
        <w:rPr>
          <w:rFonts w:eastAsia="FangSong_GB2312" w:hint="eastAsia"/>
          <w:b/>
          <w:bCs/>
          <w:sz w:val="52"/>
        </w:rPr>
        <w:t>论</w:t>
      </w:r>
      <w:r>
        <w:rPr>
          <w:rFonts w:eastAsia="FangSong_GB2312" w:hint="eastAsia"/>
          <w:b/>
          <w:bCs/>
          <w:sz w:val="52"/>
        </w:rPr>
        <w:t xml:space="preserve"> </w:t>
      </w:r>
      <w:r>
        <w:rPr>
          <w:rFonts w:eastAsia="FangSong_GB2312" w:hint="eastAsia"/>
          <w:b/>
          <w:bCs/>
          <w:sz w:val="52"/>
        </w:rPr>
        <w:t>文（设计）</w:t>
      </w:r>
    </w:p>
    <w:p w14:paraId="04E06CE5" w14:textId="77777777" w:rsidR="004B5106" w:rsidRDefault="004B5106">
      <w:pPr>
        <w:spacing w:line="400" w:lineRule="atLeast"/>
        <w:rPr>
          <w:rFonts w:eastAsia="FangSong_GB2312"/>
          <w:b/>
          <w:bCs/>
          <w:sz w:val="13"/>
        </w:rPr>
      </w:pPr>
    </w:p>
    <w:p w14:paraId="30BE32E2" w14:textId="77777777" w:rsidR="004B5106" w:rsidRDefault="00000000">
      <w:pPr>
        <w:spacing w:line="400" w:lineRule="atLeast"/>
        <w:ind w:leftChars="-1" w:left="-2" w:firstLineChars="500" w:firstLine="1606"/>
        <w:rPr>
          <w:rFonts w:eastAsia="FangSong_GB2312"/>
          <w:b/>
          <w:bCs/>
          <w:sz w:val="30"/>
          <w:szCs w:val="30"/>
          <w:u w:val="wave"/>
        </w:rPr>
      </w:pPr>
      <w:r>
        <w:rPr>
          <w:rFonts w:eastAsia="FangSong_GB2312" w:hint="eastAsia"/>
          <w:b/>
          <w:bCs/>
          <w:sz w:val="32"/>
          <w:szCs w:val="32"/>
        </w:rPr>
        <w:t>题目</w:t>
      </w:r>
      <w:r>
        <w:rPr>
          <w:rFonts w:eastAsia="FangSong_GB2312" w:hint="eastAsia"/>
          <w:b/>
          <w:bCs/>
          <w:sz w:val="32"/>
          <w:szCs w:val="32"/>
        </w:rPr>
        <w:t xml:space="preserve"> </w:t>
      </w:r>
      <w:r>
        <w:rPr>
          <w:rFonts w:eastAsia="FangSong_GB2312" w:hint="eastAsia"/>
          <w:b/>
          <w:bCs/>
          <w:sz w:val="32"/>
          <w:szCs w:val="32"/>
          <w:u w:val="single"/>
        </w:rPr>
        <w:t xml:space="preserve">   </w:t>
      </w:r>
      <w:r>
        <w:rPr>
          <w:rFonts w:eastAsia="FangSong_GB2312" w:hint="eastAsia"/>
          <w:b/>
          <w:bCs/>
          <w:sz w:val="36"/>
          <w:szCs w:val="36"/>
          <w:u w:val="single"/>
        </w:rPr>
        <w:t>短视频观看诱发的颅内脑电研究</w:t>
      </w:r>
      <w:r>
        <w:rPr>
          <w:rFonts w:eastAsia="FangSong_GB2312" w:hint="eastAsia"/>
          <w:b/>
          <w:bCs/>
          <w:sz w:val="36"/>
          <w:szCs w:val="36"/>
          <w:u w:val="single"/>
        </w:rPr>
        <w:t xml:space="preserve"> </w:t>
      </w:r>
      <w:r>
        <w:rPr>
          <w:rFonts w:eastAsia="FangSong_GB2312" w:hint="eastAsia"/>
          <w:b/>
          <w:bCs/>
          <w:sz w:val="32"/>
          <w:szCs w:val="32"/>
          <w:u w:val="single"/>
        </w:rPr>
        <w:t xml:space="preserve">   </w:t>
      </w:r>
    </w:p>
    <w:p w14:paraId="0BB2C998" w14:textId="77777777" w:rsidR="004B5106" w:rsidRDefault="004B5106">
      <w:pPr>
        <w:spacing w:line="400" w:lineRule="atLeast"/>
        <w:ind w:firstLineChars="500" w:firstLine="2209"/>
        <w:rPr>
          <w:rFonts w:eastAsia="FangSong_GB2312"/>
          <w:b/>
          <w:bCs/>
          <w:sz w:val="44"/>
        </w:rPr>
      </w:pPr>
    </w:p>
    <w:p w14:paraId="64EC7640" w14:textId="77777777" w:rsidR="004B5106" w:rsidRDefault="004B5106">
      <w:pPr>
        <w:spacing w:line="400" w:lineRule="atLeast"/>
        <w:ind w:firstLineChars="500" w:firstLine="2209"/>
        <w:rPr>
          <w:rFonts w:eastAsia="FangSong_GB2312"/>
          <w:b/>
          <w:bCs/>
          <w:sz w:val="44"/>
        </w:rPr>
      </w:pPr>
    </w:p>
    <w:p w14:paraId="5E8171A1" w14:textId="77777777" w:rsidR="004B5106" w:rsidRDefault="00000000">
      <w:pPr>
        <w:snapToGrid w:val="0"/>
        <w:spacing w:line="360" w:lineRule="auto"/>
        <w:ind w:firstLineChars="500" w:firstLine="1606"/>
        <w:rPr>
          <w:rFonts w:eastAsia="FangSong_GB2312"/>
          <w:b/>
          <w:bCs/>
          <w:sz w:val="32"/>
          <w:szCs w:val="32"/>
          <w:u w:val="single"/>
        </w:rPr>
      </w:pPr>
      <w:r>
        <w:rPr>
          <w:rFonts w:eastAsia="FangSong_GB2312" w:hint="eastAsia"/>
          <w:b/>
          <w:bCs/>
          <w:sz w:val="32"/>
          <w:szCs w:val="32"/>
        </w:rPr>
        <w:t>姓名与学号</w:t>
      </w:r>
      <w:r>
        <w:rPr>
          <w:rFonts w:eastAsia="FangSong_GB2312" w:hint="eastAsia"/>
          <w:b/>
          <w:bCs/>
          <w:sz w:val="32"/>
          <w:szCs w:val="32"/>
        </w:rPr>
        <w:t xml:space="preserve"> </w:t>
      </w:r>
      <w:r>
        <w:rPr>
          <w:rFonts w:eastAsia="FangSong_GB2312" w:hint="eastAsia"/>
          <w:sz w:val="32"/>
          <w:u w:val="single"/>
        </w:rPr>
        <w:t xml:space="preserve">     </w:t>
      </w:r>
      <w:r>
        <w:rPr>
          <w:rFonts w:eastAsia="FangSong_GB2312" w:hint="eastAsia"/>
          <w:b/>
          <w:bCs/>
          <w:sz w:val="32"/>
          <w:u w:val="single"/>
        </w:rPr>
        <w:t>徐嘉晟</w:t>
      </w:r>
      <w:r>
        <w:rPr>
          <w:rFonts w:eastAsia="FangSong_GB2312" w:hint="eastAsia"/>
          <w:b/>
          <w:bCs/>
          <w:sz w:val="32"/>
          <w:szCs w:val="32"/>
          <w:u w:val="single"/>
        </w:rPr>
        <w:t xml:space="preserve">  3220100593</w:t>
      </w:r>
      <w:r>
        <w:rPr>
          <w:rFonts w:eastAsia="FangSong_GB2312" w:hint="eastAsia"/>
          <w:sz w:val="32"/>
          <w:szCs w:val="32"/>
          <w:u w:val="single"/>
        </w:rPr>
        <w:t xml:space="preserve">        </w:t>
      </w:r>
    </w:p>
    <w:p w14:paraId="26F11B69" w14:textId="77777777" w:rsidR="004B5106" w:rsidRDefault="00000000">
      <w:pPr>
        <w:snapToGrid w:val="0"/>
        <w:spacing w:line="360" w:lineRule="auto"/>
        <w:ind w:firstLineChars="500" w:firstLine="1606"/>
        <w:rPr>
          <w:rFonts w:eastAsia="FangSong_GB2312"/>
          <w:b/>
          <w:bCs/>
          <w:sz w:val="32"/>
          <w:shd w:val="pct15" w:color="auto" w:fill="FFFFFF"/>
        </w:rPr>
      </w:pPr>
      <w:r>
        <w:rPr>
          <w:rFonts w:eastAsia="FangSong_GB2312" w:hint="eastAsia"/>
          <w:b/>
          <w:bCs/>
          <w:sz w:val="32"/>
        </w:rPr>
        <w:t>指导教师</w:t>
      </w:r>
      <w:r>
        <w:rPr>
          <w:rFonts w:eastAsia="FangSong_GB2312" w:hint="eastAsia"/>
          <w:b/>
          <w:bCs/>
          <w:sz w:val="32"/>
        </w:rPr>
        <w:t xml:space="preserve">   </w:t>
      </w:r>
      <w:r>
        <w:rPr>
          <w:rFonts w:eastAsia="FangSong_GB2312" w:hint="eastAsia"/>
          <w:b/>
          <w:bCs/>
          <w:sz w:val="32"/>
          <w:u w:val="single"/>
        </w:rPr>
        <w:t xml:space="preserve">     </w:t>
      </w:r>
      <w:r>
        <w:rPr>
          <w:rFonts w:eastAsia="FangSong_GB2312" w:hint="eastAsia"/>
          <w:b/>
          <w:bCs/>
          <w:sz w:val="32"/>
          <w:szCs w:val="32"/>
          <w:u w:val="single"/>
        </w:rPr>
        <w:t>胡玉正</w:t>
      </w:r>
      <w:r>
        <w:rPr>
          <w:rFonts w:eastAsia="FangSong_GB2312" w:hint="eastAsia"/>
          <w:b/>
          <w:bCs/>
          <w:sz w:val="32"/>
          <w:szCs w:val="32"/>
          <w:u w:val="single"/>
        </w:rPr>
        <w:t xml:space="preserve">  </w:t>
      </w:r>
      <w:r>
        <w:rPr>
          <w:rFonts w:eastAsia="FangSong_GB2312" w:hint="eastAsia"/>
          <w:b/>
          <w:bCs/>
          <w:sz w:val="32"/>
          <w:szCs w:val="32"/>
          <w:u w:val="single"/>
        </w:rPr>
        <w:t>长聘副教授</w:t>
      </w:r>
      <w:r>
        <w:rPr>
          <w:rFonts w:eastAsia="FangSong_GB2312" w:hint="eastAsia"/>
          <w:b/>
          <w:bCs/>
          <w:sz w:val="32"/>
          <w:szCs w:val="32"/>
          <w:u w:val="single"/>
        </w:rPr>
        <w:t xml:space="preserve">       </w:t>
      </w:r>
      <w:r>
        <w:rPr>
          <w:rFonts w:eastAsia="FangSong_GB2312" w:hint="eastAsia"/>
          <w:b/>
          <w:bCs/>
          <w:sz w:val="32"/>
          <w:u w:val="single"/>
        </w:rPr>
        <w:t xml:space="preserve"> </w:t>
      </w:r>
    </w:p>
    <w:p w14:paraId="0AB55088" w14:textId="77777777" w:rsidR="004B5106" w:rsidRDefault="00000000">
      <w:pPr>
        <w:snapToGrid w:val="0"/>
        <w:spacing w:line="360" w:lineRule="auto"/>
        <w:ind w:firstLineChars="500" w:firstLine="1606"/>
        <w:rPr>
          <w:rFonts w:eastAsia="FangSong_GB2312"/>
          <w:b/>
          <w:bCs/>
          <w:sz w:val="32"/>
        </w:rPr>
      </w:pPr>
      <w:r>
        <w:rPr>
          <w:rFonts w:eastAsia="FangSong_GB2312" w:hint="eastAsia"/>
          <w:b/>
          <w:bCs/>
          <w:sz w:val="32"/>
        </w:rPr>
        <w:t>合作导师</w:t>
      </w:r>
      <w:r>
        <w:rPr>
          <w:rFonts w:eastAsia="FangSong_GB2312" w:hint="eastAsia"/>
          <w:b/>
          <w:bCs/>
          <w:sz w:val="32"/>
        </w:rPr>
        <w:t xml:space="preserve">   </w:t>
      </w:r>
      <w:r>
        <w:rPr>
          <w:rFonts w:eastAsia="FangSong_GB2312" w:hint="eastAsia"/>
          <w:b/>
          <w:bCs/>
          <w:sz w:val="32"/>
          <w:u w:val="single"/>
        </w:rPr>
        <w:t xml:space="preserve"> </w:t>
      </w:r>
      <w:r>
        <w:rPr>
          <w:rFonts w:eastAsia="FangSong_GB2312" w:hint="eastAsia"/>
          <w:b/>
          <w:bCs/>
          <w:sz w:val="22"/>
          <w:u w:val="single"/>
        </w:rPr>
        <w:t xml:space="preserve">                                           </w:t>
      </w:r>
    </w:p>
    <w:p w14:paraId="68DF2C86" w14:textId="77777777" w:rsidR="004B5106" w:rsidRDefault="00000000">
      <w:pPr>
        <w:snapToGrid w:val="0"/>
        <w:spacing w:line="360" w:lineRule="auto"/>
        <w:ind w:firstLineChars="500" w:firstLine="1606"/>
        <w:rPr>
          <w:rFonts w:eastAsia="FangSong_GB2312"/>
          <w:b/>
          <w:bCs/>
          <w:sz w:val="32"/>
          <w:u w:val="single"/>
        </w:rPr>
      </w:pPr>
      <w:r>
        <w:rPr>
          <w:rFonts w:eastAsia="FangSong_GB2312" w:hint="eastAsia"/>
          <w:b/>
          <w:bCs/>
          <w:sz w:val="32"/>
        </w:rPr>
        <w:t>年级与专业</w:t>
      </w:r>
      <w:r>
        <w:rPr>
          <w:rFonts w:eastAsia="FangSong_GB2312" w:hint="eastAsia"/>
          <w:b/>
          <w:bCs/>
          <w:sz w:val="32"/>
        </w:rPr>
        <w:t xml:space="preserve"> </w:t>
      </w:r>
      <w:r>
        <w:rPr>
          <w:rFonts w:eastAsia="FangSong_GB2312" w:hint="eastAsia"/>
          <w:b/>
          <w:bCs/>
          <w:sz w:val="32"/>
          <w:u w:val="single"/>
        </w:rPr>
        <w:t xml:space="preserve">  2022</w:t>
      </w:r>
      <w:r>
        <w:rPr>
          <w:rFonts w:eastAsia="FangSong_GB2312" w:hint="eastAsia"/>
          <w:b/>
          <w:bCs/>
          <w:sz w:val="32"/>
          <w:u w:val="single"/>
        </w:rPr>
        <w:t>级</w:t>
      </w:r>
      <w:r>
        <w:rPr>
          <w:rFonts w:eastAsia="FangSong_GB2312" w:hint="eastAsia"/>
          <w:b/>
          <w:bCs/>
          <w:sz w:val="32"/>
          <w:u w:val="single"/>
        </w:rPr>
        <w:t xml:space="preserve">  </w:t>
      </w:r>
      <w:r>
        <w:rPr>
          <w:rFonts w:eastAsia="FangSong_GB2312" w:hint="eastAsia"/>
          <w:b/>
          <w:bCs/>
          <w:sz w:val="32"/>
          <w:u w:val="single"/>
        </w:rPr>
        <w:t>心理学（求是科学班）</w:t>
      </w:r>
    </w:p>
    <w:p w14:paraId="54BBF695" w14:textId="77777777" w:rsidR="004B5106" w:rsidRDefault="00000000">
      <w:pPr>
        <w:snapToGrid w:val="0"/>
        <w:spacing w:line="360" w:lineRule="auto"/>
        <w:ind w:firstLineChars="500" w:firstLine="1606"/>
        <w:rPr>
          <w:rFonts w:eastAsia="FangSong_GB2312"/>
          <w:b/>
          <w:bCs/>
          <w:sz w:val="30"/>
          <w:szCs w:val="30"/>
          <w:u w:val="single"/>
        </w:rPr>
      </w:pPr>
      <w:r>
        <w:rPr>
          <w:rFonts w:eastAsia="FangSong_GB2312" w:hint="eastAsia"/>
          <w:b/>
          <w:bCs/>
          <w:sz w:val="32"/>
          <w:szCs w:val="30"/>
        </w:rPr>
        <w:t>所在学院</w:t>
      </w:r>
      <w:r>
        <w:rPr>
          <w:rFonts w:eastAsia="FangSong_GB2312" w:hint="eastAsia"/>
          <w:b/>
          <w:bCs/>
          <w:sz w:val="32"/>
          <w:szCs w:val="30"/>
        </w:rPr>
        <w:t xml:space="preserve">   </w:t>
      </w:r>
      <w:r>
        <w:rPr>
          <w:rFonts w:eastAsia="FangSong_GB2312" w:hint="eastAsia"/>
          <w:b/>
          <w:bCs/>
          <w:sz w:val="32"/>
          <w:u w:val="single"/>
        </w:rPr>
        <w:t xml:space="preserve">       </w:t>
      </w:r>
      <w:r>
        <w:rPr>
          <w:rFonts w:eastAsia="FangSong_GB2312" w:hint="eastAsia"/>
          <w:b/>
          <w:bCs/>
          <w:sz w:val="32"/>
          <w:u w:val="single"/>
        </w:rPr>
        <w:t>心理与行为科学系</w:t>
      </w:r>
      <w:r>
        <w:rPr>
          <w:rFonts w:eastAsia="FangSong_GB2312" w:hint="eastAsia"/>
          <w:b/>
          <w:bCs/>
          <w:sz w:val="32"/>
          <w:u w:val="single"/>
        </w:rPr>
        <w:t xml:space="preserve">        </w:t>
      </w:r>
    </w:p>
    <w:p w14:paraId="49EF8D2B" w14:textId="77777777" w:rsidR="004B5106" w:rsidRDefault="004B5106">
      <w:pPr>
        <w:snapToGrid w:val="0"/>
        <w:spacing w:line="360" w:lineRule="auto"/>
        <w:ind w:firstLineChars="500" w:firstLine="1500"/>
        <w:jc w:val="left"/>
        <w:rPr>
          <w:rFonts w:eastAsia="FangSong_GB2312"/>
          <w:sz w:val="30"/>
          <w:szCs w:val="30"/>
          <w:u w:val="wave"/>
        </w:rPr>
      </w:pPr>
    </w:p>
    <w:p w14:paraId="060778B3" w14:textId="77777777" w:rsidR="004B5106" w:rsidRDefault="00000000">
      <w:pPr>
        <w:snapToGrid w:val="0"/>
        <w:spacing w:line="360" w:lineRule="auto"/>
        <w:ind w:firstLineChars="500" w:firstLine="1606"/>
        <w:jc w:val="left"/>
        <w:rPr>
          <w:rFonts w:eastAsia="FangSong_GB2312"/>
          <w:b/>
          <w:bCs/>
          <w:sz w:val="30"/>
          <w:szCs w:val="30"/>
          <w:u w:val="single"/>
        </w:rPr>
        <w:sectPr w:rsidR="004B5106">
          <w:headerReference w:type="even" r:id="rId10"/>
          <w:headerReference w:type="default" r:id="rId11"/>
          <w:footerReference w:type="default" r:id="rId12"/>
          <w:pgSz w:w="11906" w:h="16838"/>
          <w:pgMar w:top="1418" w:right="1134" w:bottom="1134" w:left="1418" w:header="1134" w:footer="992" w:gutter="0"/>
          <w:cols w:space="720"/>
          <w:docGrid w:type="linesAndChars" w:linePitch="312"/>
        </w:sectPr>
      </w:pPr>
      <w:r>
        <w:rPr>
          <w:rFonts w:eastAsia="FangSong_GB2312" w:hint="eastAsia"/>
          <w:b/>
          <w:bCs/>
          <w:sz w:val="32"/>
          <w:szCs w:val="30"/>
        </w:rPr>
        <w:t>提交日期</w:t>
      </w:r>
      <w:r>
        <w:rPr>
          <w:rFonts w:eastAsia="FangSong_GB2312" w:hint="eastAsia"/>
          <w:b/>
          <w:bCs/>
          <w:sz w:val="32"/>
          <w:szCs w:val="30"/>
        </w:rPr>
        <w:t xml:space="preserve">   </w:t>
      </w:r>
      <w:r>
        <w:rPr>
          <w:rFonts w:eastAsia="FangSong_GB2312" w:hint="eastAsia"/>
          <w:sz w:val="30"/>
          <w:szCs w:val="30"/>
          <w:u w:val="single"/>
        </w:rPr>
        <w:t xml:space="preserve">         </w:t>
      </w:r>
      <w:r>
        <w:rPr>
          <w:rFonts w:eastAsia="FangSong_GB2312" w:hint="eastAsia"/>
          <w:b/>
          <w:bCs/>
          <w:sz w:val="30"/>
          <w:szCs w:val="30"/>
          <w:u w:val="single"/>
        </w:rPr>
        <w:t>2026</w:t>
      </w:r>
      <w:r>
        <w:rPr>
          <w:rFonts w:eastAsia="FangSong_GB2312" w:hint="eastAsia"/>
          <w:b/>
          <w:bCs/>
          <w:sz w:val="30"/>
          <w:szCs w:val="30"/>
          <w:u w:val="single"/>
        </w:rPr>
        <w:t>年</w:t>
      </w:r>
      <w:r>
        <w:rPr>
          <w:rFonts w:eastAsia="FangSong_GB2312" w:hint="eastAsia"/>
          <w:b/>
          <w:bCs/>
          <w:sz w:val="30"/>
          <w:szCs w:val="30"/>
          <w:u w:val="single"/>
        </w:rPr>
        <w:t>5</w:t>
      </w:r>
      <w:r>
        <w:rPr>
          <w:rFonts w:eastAsia="FangSong_GB2312" w:hint="eastAsia"/>
          <w:b/>
          <w:bCs/>
          <w:sz w:val="30"/>
          <w:szCs w:val="30"/>
          <w:u w:val="single"/>
        </w:rPr>
        <w:t>月</w:t>
      </w:r>
      <w:r>
        <w:rPr>
          <w:rFonts w:eastAsia="FangSong_GB2312" w:hint="eastAsia"/>
          <w:b/>
          <w:bCs/>
          <w:sz w:val="30"/>
          <w:szCs w:val="30"/>
          <w:u w:val="single"/>
        </w:rPr>
        <w:t>24</w:t>
      </w:r>
      <w:r>
        <w:rPr>
          <w:rFonts w:eastAsia="FangSong_GB2312" w:hint="eastAsia"/>
          <w:b/>
          <w:bCs/>
          <w:sz w:val="30"/>
          <w:szCs w:val="30"/>
          <w:u w:val="single"/>
        </w:rPr>
        <w:t>日</w:t>
      </w:r>
      <w:r>
        <w:rPr>
          <w:rFonts w:eastAsia="FangSong_GB2312" w:hint="eastAsia"/>
          <w:b/>
          <w:bCs/>
          <w:sz w:val="30"/>
          <w:szCs w:val="30"/>
          <w:u w:val="single"/>
        </w:rPr>
        <w:t xml:space="preserve">    </w:t>
      </w:r>
      <w:r>
        <w:rPr>
          <w:rFonts w:eastAsia="FangSong_GB2312" w:hint="eastAsia"/>
          <w:sz w:val="30"/>
          <w:szCs w:val="30"/>
          <w:u w:val="single"/>
        </w:rPr>
        <w:t xml:space="preserve">    </w:t>
      </w:r>
    </w:p>
    <w:p w14:paraId="67AE28D7" w14:textId="77777777" w:rsidR="004B5106" w:rsidRDefault="00000000">
      <w:pPr>
        <w:spacing w:beforeLines="50" w:before="156" w:afterLines="50" w:after="156"/>
        <w:jc w:val="center"/>
        <w:rPr>
          <w:rFonts w:eastAsia="FangSong_GB2312"/>
          <w:b/>
          <w:sz w:val="32"/>
          <w:szCs w:val="32"/>
        </w:rPr>
      </w:pPr>
      <w:r>
        <w:rPr>
          <w:rFonts w:eastAsia="FangSong_GB2312" w:hint="eastAsia"/>
          <w:b/>
          <w:sz w:val="32"/>
          <w:szCs w:val="32"/>
        </w:rPr>
        <w:lastRenderedPageBreak/>
        <w:t>毕业论文（设计）原创性声明</w:t>
      </w:r>
    </w:p>
    <w:p w14:paraId="1F61BAB1" w14:textId="77777777" w:rsidR="004B5106" w:rsidRDefault="00000000">
      <w:pPr>
        <w:numPr>
          <w:ilvl w:val="0"/>
          <w:numId w:val="1"/>
        </w:numPr>
        <w:spacing w:line="360" w:lineRule="auto"/>
        <w:ind w:firstLineChars="200" w:firstLine="560"/>
        <w:rPr>
          <w:rFonts w:eastAsia="FangSong_GB2312"/>
          <w:sz w:val="28"/>
          <w:szCs w:val="28"/>
        </w:rPr>
      </w:pPr>
      <w:r>
        <w:rPr>
          <w:rFonts w:eastAsia="FangSong_GB2312" w:hint="eastAsia"/>
          <w:sz w:val="28"/>
          <w:szCs w:val="28"/>
        </w:rPr>
        <w:t>本人郑重声明：所呈交的毕业论文（设计）是本人在导师的指导下，严格按照学校和学院有关规定完成的，不存在学术不端行为。除文中特别加以标注和致谢的地方外，本论文（设计）不包含其他个人或集体已经发表或撰写过的研究成果，也不包含为获得</w:t>
      </w:r>
      <w:r>
        <w:rPr>
          <w:rFonts w:eastAsia="FangSong_GB2312" w:hint="eastAsia"/>
          <w:b/>
          <w:sz w:val="28"/>
          <w:szCs w:val="28"/>
          <w:u w:val="single"/>
        </w:rPr>
        <w:t xml:space="preserve"> </w:t>
      </w:r>
      <w:r>
        <w:rPr>
          <w:rFonts w:eastAsia="FangSong_GB2312" w:hint="eastAsia"/>
          <w:b/>
          <w:sz w:val="28"/>
          <w:szCs w:val="28"/>
          <w:u w:val="single"/>
        </w:rPr>
        <w:t>浙江大学</w:t>
      </w:r>
      <w:r>
        <w:rPr>
          <w:rFonts w:eastAsia="FangSong_GB2312" w:hint="eastAsia"/>
          <w:b/>
          <w:sz w:val="28"/>
          <w:szCs w:val="28"/>
          <w:u w:val="single"/>
        </w:rPr>
        <w:t xml:space="preserve"> </w:t>
      </w:r>
      <w:r>
        <w:rPr>
          <w:rFonts w:eastAsia="FangSong_GB2312" w:hint="eastAsia"/>
          <w:sz w:val="28"/>
          <w:szCs w:val="28"/>
        </w:rPr>
        <w:t>或其他教育机构的学位或证书而使用过的材料。对本研究做出贡献的个人和集体，均已在文中明确说明并表示谢意。</w:t>
      </w:r>
    </w:p>
    <w:p w14:paraId="0343D213" w14:textId="77777777" w:rsidR="004B5106" w:rsidRDefault="00000000">
      <w:pPr>
        <w:spacing w:line="360" w:lineRule="auto"/>
        <w:rPr>
          <w:rFonts w:eastAsia="FangSong_GB2312"/>
          <w:sz w:val="28"/>
        </w:rPr>
      </w:pPr>
      <w:r>
        <w:rPr>
          <w:rFonts w:eastAsia="FangSong_GB2312" w:hint="eastAsia"/>
          <w:b/>
          <w:sz w:val="28"/>
        </w:rPr>
        <w:t xml:space="preserve">               </w:t>
      </w:r>
      <w:r>
        <w:rPr>
          <w:rFonts w:eastAsia="FangSong_GB2312" w:hint="eastAsia"/>
          <w:b/>
          <w:sz w:val="28"/>
        </w:rPr>
        <w:t>毕业论文（设计）作者签名：</w:t>
      </w:r>
    </w:p>
    <w:p w14:paraId="5BDED81A" w14:textId="77777777" w:rsidR="004B5106" w:rsidRDefault="00000000">
      <w:pPr>
        <w:spacing w:line="360" w:lineRule="auto"/>
        <w:rPr>
          <w:rFonts w:eastAsia="FangSong_GB2312"/>
          <w:sz w:val="28"/>
        </w:rPr>
      </w:pPr>
      <w:r>
        <w:rPr>
          <w:rFonts w:eastAsia="FangSong_GB2312" w:hint="eastAsia"/>
          <w:sz w:val="28"/>
        </w:rPr>
        <w:t xml:space="preserve">                            </w:t>
      </w:r>
      <w:r>
        <w:rPr>
          <w:rFonts w:eastAsia="FangSong_GB2312"/>
          <w:sz w:val="28"/>
        </w:rPr>
        <w:t xml:space="preserve">   </w:t>
      </w:r>
      <w:r>
        <w:rPr>
          <w:rFonts w:eastAsia="FangSong_GB2312" w:hint="eastAsia"/>
          <w:sz w:val="28"/>
        </w:rPr>
        <w:t>签字日期：</w:t>
      </w:r>
      <w:r>
        <w:rPr>
          <w:rFonts w:eastAsia="FangSong_GB2312" w:hint="eastAsia"/>
          <w:sz w:val="28"/>
        </w:rPr>
        <w:t xml:space="preserve">     </w:t>
      </w:r>
      <w:r>
        <w:rPr>
          <w:rFonts w:eastAsia="FangSong_GB2312" w:hint="eastAsia"/>
          <w:sz w:val="28"/>
        </w:rPr>
        <w:t>年</w:t>
      </w:r>
      <w:r>
        <w:rPr>
          <w:rFonts w:eastAsia="FangSong_GB2312" w:hint="eastAsia"/>
          <w:sz w:val="28"/>
        </w:rPr>
        <w:t xml:space="preserve">   </w:t>
      </w:r>
      <w:r>
        <w:rPr>
          <w:rFonts w:eastAsia="FangSong_GB2312" w:hint="eastAsia"/>
          <w:sz w:val="28"/>
        </w:rPr>
        <w:t>月</w:t>
      </w:r>
      <w:r>
        <w:rPr>
          <w:rFonts w:eastAsia="FangSong_GB2312" w:hint="eastAsia"/>
          <w:sz w:val="28"/>
        </w:rPr>
        <w:t xml:space="preserve">   </w:t>
      </w:r>
      <w:r>
        <w:rPr>
          <w:rFonts w:eastAsia="FangSong_GB2312" w:hint="eastAsia"/>
          <w:sz w:val="28"/>
        </w:rPr>
        <w:t>日</w:t>
      </w:r>
    </w:p>
    <w:p w14:paraId="0F1535F1" w14:textId="77777777" w:rsidR="004B5106" w:rsidRDefault="004B5106">
      <w:pPr>
        <w:spacing w:beforeLines="50" w:before="156" w:afterLines="50" w:after="156"/>
        <w:jc w:val="center"/>
        <w:rPr>
          <w:rFonts w:eastAsia="FangSong_GB2312"/>
          <w:b/>
          <w:sz w:val="32"/>
          <w:szCs w:val="32"/>
        </w:rPr>
      </w:pPr>
    </w:p>
    <w:p w14:paraId="3BC31686" w14:textId="77777777" w:rsidR="004B5106" w:rsidRDefault="00000000">
      <w:pPr>
        <w:spacing w:beforeLines="50" w:before="156" w:afterLines="50" w:after="156"/>
        <w:jc w:val="center"/>
        <w:rPr>
          <w:rFonts w:eastAsia="FangSong_GB2312"/>
          <w:b/>
          <w:sz w:val="32"/>
          <w:szCs w:val="32"/>
        </w:rPr>
      </w:pPr>
      <w:r>
        <w:rPr>
          <w:rFonts w:eastAsia="FangSong_GB2312" w:hint="eastAsia"/>
          <w:b/>
          <w:sz w:val="32"/>
          <w:szCs w:val="32"/>
        </w:rPr>
        <w:t>毕业论文（设计）使用授权书</w:t>
      </w:r>
    </w:p>
    <w:p w14:paraId="4643E075" w14:textId="77777777" w:rsidR="004B5106" w:rsidRDefault="00000000">
      <w:pPr>
        <w:numPr>
          <w:ilvl w:val="0"/>
          <w:numId w:val="1"/>
        </w:numPr>
        <w:spacing w:line="360" w:lineRule="auto"/>
        <w:ind w:firstLineChars="200" w:firstLine="560"/>
        <w:rPr>
          <w:rFonts w:eastAsia="FangSong_GB2312"/>
          <w:sz w:val="28"/>
          <w:szCs w:val="28"/>
        </w:rPr>
      </w:pPr>
      <w:r>
        <w:rPr>
          <w:rFonts w:eastAsia="FangSong_GB2312" w:hint="eastAsia"/>
          <w:sz w:val="28"/>
          <w:szCs w:val="28"/>
        </w:rPr>
        <w:t>本人完全了解</w:t>
      </w:r>
      <w:r>
        <w:rPr>
          <w:rFonts w:eastAsia="FangSong_GB2312" w:hint="eastAsia"/>
          <w:b/>
          <w:sz w:val="28"/>
          <w:szCs w:val="28"/>
          <w:u w:val="single"/>
        </w:rPr>
        <w:t xml:space="preserve"> </w:t>
      </w:r>
      <w:r>
        <w:rPr>
          <w:rFonts w:eastAsia="FangSong_GB2312" w:hint="eastAsia"/>
          <w:b/>
          <w:sz w:val="28"/>
          <w:szCs w:val="28"/>
          <w:u w:val="single"/>
        </w:rPr>
        <w:t>浙江大学</w:t>
      </w:r>
      <w:r>
        <w:rPr>
          <w:rFonts w:eastAsia="FangSong_GB2312" w:hint="eastAsia"/>
          <w:b/>
          <w:sz w:val="28"/>
          <w:szCs w:val="28"/>
          <w:u w:val="single"/>
        </w:rPr>
        <w:t xml:space="preserve"> </w:t>
      </w:r>
      <w:r>
        <w:rPr>
          <w:rFonts w:eastAsia="FangSong_GB2312" w:hint="eastAsia"/>
          <w:sz w:val="28"/>
          <w:szCs w:val="28"/>
        </w:rPr>
        <w:t>有权保留并向国家有关部门或机构送交本论文（设计）的复印件和电子版，允许本论文（设计）被查阅和借阅。本人授权</w:t>
      </w:r>
      <w:r>
        <w:rPr>
          <w:rFonts w:eastAsia="FangSong_GB2312" w:hint="eastAsia"/>
          <w:sz w:val="28"/>
          <w:szCs w:val="28"/>
          <w:u w:val="single"/>
        </w:rPr>
        <w:t xml:space="preserve"> </w:t>
      </w:r>
      <w:r>
        <w:rPr>
          <w:rFonts w:eastAsia="FangSong_GB2312" w:hint="eastAsia"/>
          <w:b/>
          <w:sz w:val="28"/>
          <w:szCs w:val="28"/>
          <w:u w:val="single"/>
        </w:rPr>
        <w:t>浙江大学</w:t>
      </w:r>
      <w:r>
        <w:rPr>
          <w:rFonts w:eastAsia="FangSong_GB2312" w:hint="eastAsia"/>
          <w:sz w:val="28"/>
          <w:szCs w:val="28"/>
          <w:u w:val="single"/>
        </w:rPr>
        <w:t xml:space="preserve"> </w:t>
      </w:r>
      <w:r>
        <w:rPr>
          <w:rFonts w:eastAsia="FangSong_GB2312" w:hint="eastAsia"/>
          <w:sz w:val="28"/>
          <w:szCs w:val="28"/>
        </w:rPr>
        <w:t>可以将本论文（设计）的全部或部分内容编入有关数据库进行检索和传播，可以采用影印、缩印或扫描等复制手段保存、汇编本论文（设计）。</w:t>
      </w:r>
    </w:p>
    <w:p w14:paraId="3506B0D0" w14:textId="77777777" w:rsidR="004B5106" w:rsidRDefault="00000000">
      <w:pPr>
        <w:numPr>
          <w:ilvl w:val="0"/>
          <w:numId w:val="1"/>
        </w:numPr>
        <w:spacing w:line="360" w:lineRule="auto"/>
        <w:ind w:firstLineChars="200" w:firstLine="560"/>
        <w:rPr>
          <w:rFonts w:eastAsia="FangSong_GB2312"/>
          <w:sz w:val="28"/>
          <w:szCs w:val="28"/>
        </w:rPr>
      </w:pPr>
      <w:r>
        <w:rPr>
          <w:rFonts w:eastAsia="FangSong_GB2312" w:hint="eastAsia"/>
          <w:sz w:val="28"/>
          <w:szCs w:val="28"/>
        </w:rPr>
        <w:t>（涉密毕业论文（设计）在解密后适用本授权书。）</w:t>
      </w:r>
    </w:p>
    <w:p w14:paraId="5CB9D9E7" w14:textId="77777777" w:rsidR="004B5106" w:rsidRDefault="004B5106">
      <w:pPr>
        <w:numPr>
          <w:ilvl w:val="0"/>
          <w:numId w:val="1"/>
        </w:numPr>
        <w:spacing w:line="360" w:lineRule="auto"/>
        <w:rPr>
          <w:rFonts w:eastAsia="FangSong_GB2312"/>
          <w:sz w:val="28"/>
          <w:szCs w:val="28"/>
        </w:rPr>
      </w:pPr>
    </w:p>
    <w:p w14:paraId="60E9518D" w14:textId="77777777" w:rsidR="004B5106" w:rsidRDefault="00000000">
      <w:pPr>
        <w:snapToGrid w:val="0"/>
        <w:spacing w:line="360" w:lineRule="auto"/>
        <w:rPr>
          <w:rFonts w:eastAsia="FangSong_GB2312"/>
          <w:sz w:val="28"/>
          <w:szCs w:val="28"/>
        </w:rPr>
      </w:pPr>
      <w:r>
        <w:rPr>
          <w:rFonts w:eastAsia="FangSong_GB2312" w:hint="eastAsia"/>
          <w:b/>
          <w:sz w:val="28"/>
          <w:szCs w:val="28"/>
        </w:rPr>
        <w:t>毕业论文（设计）作者签名：</w:t>
      </w:r>
      <w:r>
        <w:rPr>
          <w:rFonts w:eastAsia="FangSong_GB2312" w:hint="eastAsia"/>
          <w:b/>
          <w:sz w:val="28"/>
          <w:szCs w:val="28"/>
        </w:rPr>
        <w:t xml:space="preserve">               </w:t>
      </w:r>
      <w:r>
        <w:rPr>
          <w:rFonts w:eastAsia="FangSong_GB2312" w:hint="eastAsia"/>
          <w:b/>
          <w:sz w:val="28"/>
          <w:szCs w:val="28"/>
        </w:rPr>
        <w:t>导师签名：</w:t>
      </w:r>
    </w:p>
    <w:p w14:paraId="71EA77DE" w14:textId="77777777" w:rsidR="004B5106" w:rsidRDefault="00000000">
      <w:pPr>
        <w:spacing w:line="360" w:lineRule="auto"/>
        <w:rPr>
          <w:rFonts w:eastAsia="FangSong_GB2312"/>
          <w:sz w:val="24"/>
        </w:rPr>
      </w:pPr>
      <w:r>
        <w:rPr>
          <w:rFonts w:eastAsia="FangSong_GB2312" w:hint="eastAsia"/>
          <w:sz w:val="28"/>
          <w:szCs w:val="28"/>
        </w:rPr>
        <w:t>签字日期：</w:t>
      </w:r>
      <w:r>
        <w:rPr>
          <w:rFonts w:eastAsia="FangSong_GB2312" w:hint="eastAsia"/>
          <w:sz w:val="28"/>
          <w:szCs w:val="28"/>
        </w:rPr>
        <w:t xml:space="preserve">    </w:t>
      </w:r>
      <w:r>
        <w:rPr>
          <w:rFonts w:eastAsia="FangSong_GB2312" w:hint="eastAsia"/>
          <w:sz w:val="28"/>
          <w:szCs w:val="28"/>
        </w:rPr>
        <w:t>年</w:t>
      </w:r>
      <w:r>
        <w:rPr>
          <w:rFonts w:eastAsia="FangSong_GB2312" w:hint="eastAsia"/>
          <w:sz w:val="28"/>
          <w:szCs w:val="28"/>
        </w:rPr>
        <w:t xml:space="preserve">   </w:t>
      </w:r>
      <w:r>
        <w:rPr>
          <w:rFonts w:eastAsia="FangSong_GB2312" w:hint="eastAsia"/>
          <w:sz w:val="28"/>
          <w:szCs w:val="28"/>
        </w:rPr>
        <w:t>月</w:t>
      </w:r>
      <w:r>
        <w:rPr>
          <w:rFonts w:eastAsia="FangSong_GB2312" w:hint="eastAsia"/>
          <w:sz w:val="28"/>
          <w:szCs w:val="28"/>
        </w:rPr>
        <w:t xml:space="preserve">   </w:t>
      </w:r>
      <w:r>
        <w:rPr>
          <w:rFonts w:eastAsia="FangSong_GB2312" w:hint="eastAsia"/>
          <w:sz w:val="28"/>
          <w:szCs w:val="28"/>
        </w:rPr>
        <w:t>日</w:t>
      </w:r>
      <w:r>
        <w:rPr>
          <w:rFonts w:eastAsia="FangSong_GB2312" w:hint="eastAsia"/>
          <w:sz w:val="28"/>
          <w:szCs w:val="28"/>
        </w:rPr>
        <w:t xml:space="preserve">     </w:t>
      </w:r>
      <w:r>
        <w:rPr>
          <w:rFonts w:eastAsia="FangSong_GB2312"/>
          <w:sz w:val="28"/>
          <w:szCs w:val="28"/>
        </w:rPr>
        <w:t xml:space="preserve">   </w:t>
      </w:r>
      <w:r>
        <w:rPr>
          <w:rFonts w:eastAsia="FangSong_GB2312" w:hint="eastAsia"/>
          <w:sz w:val="28"/>
          <w:szCs w:val="28"/>
        </w:rPr>
        <w:t>签字日期：</w:t>
      </w:r>
      <w:r>
        <w:rPr>
          <w:rFonts w:eastAsia="FangSong_GB2312" w:hint="eastAsia"/>
          <w:sz w:val="28"/>
          <w:szCs w:val="28"/>
        </w:rPr>
        <w:t xml:space="preserve">    </w:t>
      </w:r>
      <w:r>
        <w:rPr>
          <w:rFonts w:eastAsia="FangSong_GB2312" w:hint="eastAsia"/>
          <w:sz w:val="28"/>
          <w:szCs w:val="28"/>
        </w:rPr>
        <w:t>年</w:t>
      </w:r>
      <w:r>
        <w:rPr>
          <w:rFonts w:eastAsia="FangSong_GB2312" w:hint="eastAsia"/>
          <w:sz w:val="28"/>
          <w:szCs w:val="28"/>
        </w:rPr>
        <w:t xml:space="preserve">   </w:t>
      </w:r>
      <w:r>
        <w:rPr>
          <w:rFonts w:eastAsia="FangSong_GB2312" w:hint="eastAsia"/>
          <w:sz w:val="28"/>
          <w:szCs w:val="28"/>
        </w:rPr>
        <w:t>月</w:t>
      </w:r>
      <w:r>
        <w:rPr>
          <w:rFonts w:eastAsia="FangSong_GB2312" w:hint="eastAsia"/>
          <w:sz w:val="28"/>
          <w:szCs w:val="28"/>
        </w:rPr>
        <w:t xml:space="preserve">   </w:t>
      </w:r>
      <w:r>
        <w:rPr>
          <w:rFonts w:eastAsia="FangSong_GB2312" w:hint="eastAsia"/>
          <w:sz w:val="28"/>
          <w:szCs w:val="28"/>
        </w:rPr>
        <w:t>日</w:t>
      </w:r>
    </w:p>
    <w:p w14:paraId="4B058432" w14:textId="77777777" w:rsidR="004B5106" w:rsidRDefault="004B5106">
      <w:pPr>
        <w:pStyle w:val="a9"/>
        <w:spacing w:before="240" w:after="120"/>
        <w:ind w:left="0"/>
        <w:jc w:val="both"/>
        <w:rPr>
          <w:rFonts w:eastAsia="FangSong_GB2312"/>
          <w:sz w:val="32"/>
          <w:szCs w:val="32"/>
        </w:rPr>
      </w:pPr>
    </w:p>
    <w:p w14:paraId="2DAD5871" w14:textId="77777777" w:rsidR="004B5106" w:rsidRDefault="004B5106">
      <w:pPr>
        <w:pStyle w:val="a9"/>
        <w:spacing w:before="240" w:after="120"/>
        <w:ind w:left="0"/>
        <w:jc w:val="both"/>
        <w:rPr>
          <w:rFonts w:eastAsia="FangSong_GB2312"/>
          <w:sz w:val="32"/>
          <w:szCs w:val="32"/>
        </w:rPr>
      </w:pPr>
    </w:p>
    <w:p w14:paraId="6E26BE91" w14:textId="77777777" w:rsidR="004B5106" w:rsidRDefault="004B5106">
      <w:pPr>
        <w:snapToGrid w:val="0"/>
        <w:spacing w:line="400" w:lineRule="exact"/>
        <w:jc w:val="left"/>
        <w:rPr>
          <w:rFonts w:eastAsia="FangSong_GB2312"/>
          <w:sz w:val="32"/>
          <w:szCs w:val="32"/>
        </w:rPr>
      </w:pPr>
    </w:p>
    <w:p w14:paraId="04FE9035" w14:textId="77777777" w:rsidR="004B5106" w:rsidRDefault="00000000">
      <w:pPr>
        <w:pStyle w:val="a9"/>
        <w:spacing w:before="240" w:after="120"/>
        <w:ind w:left="0"/>
        <w:rPr>
          <w:rFonts w:eastAsia="FangSong_GB2312"/>
          <w:i/>
          <w:color w:val="FF0000"/>
          <w:sz w:val="32"/>
          <w:szCs w:val="32"/>
        </w:rPr>
      </w:pPr>
      <w:r>
        <w:rPr>
          <w:rFonts w:eastAsia="FangSong_GB2312"/>
          <w:sz w:val="32"/>
          <w:szCs w:val="32"/>
        </w:rPr>
        <w:br w:type="page"/>
      </w:r>
      <w:bookmarkStart w:id="0" w:name="_Toc229508616"/>
      <w:r>
        <w:rPr>
          <w:rFonts w:eastAsia="FangSong_GB2312" w:hint="eastAsia"/>
          <w:sz w:val="32"/>
          <w:szCs w:val="32"/>
        </w:rPr>
        <w:lastRenderedPageBreak/>
        <w:t>致</w:t>
      </w:r>
      <w:r>
        <w:rPr>
          <w:rFonts w:eastAsia="FangSong_GB2312" w:hint="eastAsia"/>
          <w:sz w:val="32"/>
          <w:szCs w:val="32"/>
        </w:rPr>
        <w:t xml:space="preserve"> </w:t>
      </w:r>
      <w:r>
        <w:rPr>
          <w:rFonts w:eastAsia="FangSong_GB2312" w:hint="eastAsia"/>
          <w:sz w:val="32"/>
          <w:szCs w:val="32"/>
        </w:rPr>
        <w:t>谢</w:t>
      </w:r>
      <w:bookmarkEnd w:id="0"/>
    </w:p>
    <w:p w14:paraId="332DD6D9" w14:textId="77777777" w:rsidR="004B5106" w:rsidRDefault="00000000">
      <w:pPr>
        <w:widowControl/>
        <w:spacing w:line="360" w:lineRule="auto"/>
        <w:ind w:firstLineChars="200" w:firstLine="480"/>
        <w:rPr>
          <w:rFonts w:eastAsia="FangSong_GB2312"/>
          <w:kern w:val="0"/>
          <w:sz w:val="24"/>
          <w:szCs w:val="20"/>
        </w:rPr>
      </w:pPr>
      <w:r>
        <w:rPr>
          <w:rFonts w:eastAsia="FangSong_GB2312" w:hint="eastAsia"/>
          <w:kern w:val="0"/>
          <w:sz w:val="24"/>
          <w:szCs w:val="20"/>
        </w:rPr>
        <w:t>曾无数次设想会以何种心情写出怎样的致谢，但当此时此刻终于到来，光标只是在规律地闪烁。磅礴的感受掠过洁净而狭窄的自留地，字眼艰涩转换，仿佛一种宣判。大脑像一片沙滩，再具体的词藻也会在深刻的思索到来前被冲刷，唯有一幕幕生动的场景是镶嵌其上的贝壳，在夕阳下发出耀眼的反光。</w:t>
      </w:r>
    </w:p>
    <w:p w14:paraId="00980FDD" w14:textId="77777777" w:rsidR="004B5106" w:rsidRDefault="00000000">
      <w:pPr>
        <w:widowControl/>
        <w:spacing w:line="360" w:lineRule="auto"/>
        <w:ind w:firstLineChars="200" w:firstLine="480"/>
        <w:rPr>
          <w:rFonts w:eastAsia="FangSong_GB2312"/>
          <w:kern w:val="0"/>
          <w:sz w:val="24"/>
          <w:szCs w:val="20"/>
        </w:rPr>
      </w:pPr>
      <w:r>
        <w:rPr>
          <w:rFonts w:eastAsia="FangSong_GB2312" w:hint="eastAsia"/>
          <w:kern w:val="0"/>
          <w:sz w:val="24"/>
          <w:szCs w:val="20"/>
        </w:rPr>
        <w:t>四年前怀揣着忐忑和憧憬步入这所校园，全然不知生活会如何展开。好在我和启真湖边的黑天鹅一起晒过太阳，吃过学校附近大部分美食，疯玩一宿后迎着闸机看过紫金港的日出，站在悬崖上吹过巨人之堤的海风。好在我认识了温柔又负责的师长，收获了深刻而亲密的友情，做出了艰难但成功的抉择。我想我的大学生活是值得回忆的、没有遗憾的。</w:t>
      </w:r>
    </w:p>
    <w:p w14:paraId="64A53A45" w14:textId="77777777" w:rsidR="004B5106" w:rsidRDefault="00000000">
      <w:pPr>
        <w:widowControl/>
        <w:spacing w:line="360" w:lineRule="auto"/>
        <w:ind w:firstLineChars="200" w:firstLine="480"/>
        <w:rPr>
          <w:rFonts w:eastAsia="FangSong_GB2312"/>
          <w:kern w:val="0"/>
          <w:sz w:val="24"/>
          <w:szCs w:val="20"/>
        </w:rPr>
      </w:pPr>
      <w:r>
        <w:rPr>
          <w:rFonts w:eastAsia="FangSong_GB2312" w:hint="eastAsia"/>
          <w:kern w:val="0"/>
          <w:sz w:val="24"/>
          <w:szCs w:val="20"/>
        </w:rPr>
        <w:t>那么开始感谢吧！</w:t>
      </w:r>
    </w:p>
    <w:p w14:paraId="31B9509F" w14:textId="77777777" w:rsidR="004B5106" w:rsidRDefault="00000000">
      <w:pPr>
        <w:widowControl/>
        <w:spacing w:line="360" w:lineRule="auto"/>
        <w:ind w:firstLineChars="200" w:firstLine="480"/>
        <w:rPr>
          <w:rFonts w:eastAsia="FangSong_GB2312"/>
          <w:kern w:val="0"/>
          <w:sz w:val="24"/>
          <w:szCs w:val="20"/>
        </w:rPr>
      </w:pPr>
      <w:r>
        <w:rPr>
          <w:rFonts w:eastAsia="FangSong_GB2312" w:hint="eastAsia"/>
          <w:kern w:val="0"/>
          <w:sz w:val="24"/>
          <w:szCs w:val="20"/>
        </w:rPr>
        <w:t>感谢我的导师胡玉正。您用宽容和温暖收留了大一懵懂的我，指导了我的成长，见证了我的改变。尽管最终没有依您所愿深耕学术道路，您的支持和鼓励仍是我最大的幸运。同样感谢周晖师姐，以及</w:t>
      </w:r>
      <w:r>
        <w:rPr>
          <w:rFonts w:eastAsia="FangSong_GB2312" w:hint="eastAsia"/>
          <w:kern w:val="0"/>
          <w:sz w:val="24"/>
          <w:szCs w:val="20"/>
        </w:rPr>
        <w:t>Hlab</w:t>
      </w:r>
      <w:r>
        <w:rPr>
          <w:rFonts w:eastAsia="FangSong_GB2312" w:hint="eastAsia"/>
          <w:kern w:val="0"/>
          <w:sz w:val="24"/>
          <w:szCs w:val="20"/>
        </w:rPr>
        <w:t>的其他哥哥姐姐弟弟妹妹们，你们构建了一个幸福的大家庭。特别鸣谢丞禄，无论是在劳动上还是技术上，都为这篇毕业论文提供了莫大的支持。</w:t>
      </w:r>
    </w:p>
    <w:p w14:paraId="2D56A3C0" w14:textId="77777777" w:rsidR="004B5106" w:rsidRDefault="00000000">
      <w:pPr>
        <w:widowControl/>
        <w:spacing w:line="360" w:lineRule="auto"/>
        <w:ind w:firstLineChars="200" w:firstLine="480"/>
        <w:rPr>
          <w:rFonts w:eastAsia="FangSong_GB2312"/>
          <w:kern w:val="0"/>
          <w:sz w:val="24"/>
          <w:szCs w:val="20"/>
        </w:rPr>
      </w:pPr>
      <w:r>
        <w:rPr>
          <w:rFonts w:eastAsia="FangSong_GB2312" w:hint="eastAsia"/>
          <w:kern w:val="0"/>
          <w:sz w:val="24"/>
          <w:szCs w:val="20"/>
        </w:rPr>
        <w:t>感谢我的家人。你们从未打压我的主见，从来不当扫兴的家长。无论我做出多么出格的决定，你们总是愿意耐心倾听，给予拥抱、支持和爱。我很幸运，我的父母始终理解努力是一种我不具备的天赋，永远为千疮百孔的我骄傲，一直在用行动证明家是我无忧无虑的避风港。</w:t>
      </w:r>
    </w:p>
    <w:p w14:paraId="6FD4DB3B" w14:textId="77777777" w:rsidR="004B5106" w:rsidRDefault="00000000">
      <w:pPr>
        <w:widowControl/>
        <w:spacing w:line="360" w:lineRule="auto"/>
        <w:ind w:firstLineChars="200" w:firstLine="480"/>
        <w:rPr>
          <w:rFonts w:eastAsia="FangSong_GB2312"/>
          <w:kern w:val="0"/>
          <w:sz w:val="24"/>
          <w:szCs w:val="20"/>
        </w:rPr>
      </w:pPr>
      <w:r>
        <w:rPr>
          <w:rFonts w:eastAsia="FangSong_GB2312" w:hint="eastAsia"/>
          <w:kern w:val="0"/>
          <w:sz w:val="24"/>
          <w:szCs w:val="20"/>
        </w:rPr>
        <w:t>感谢我的朋友们。感谢爱吃云、</w:t>
      </w:r>
      <w:r>
        <w:rPr>
          <w:rFonts w:eastAsia="FangSong_GB2312" w:hint="eastAsia"/>
          <w:kern w:val="0"/>
          <w:sz w:val="24"/>
          <w:szCs w:val="20"/>
        </w:rPr>
        <w:t>CY</w:t>
      </w:r>
      <w:r>
        <w:rPr>
          <w:rFonts w:eastAsia="FangSong_GB2312" w:hint="eastAsia"/>
          <w:kern w:val="0"/>
          <w:sz w:val="24"/>
          <w:szCs w:val="20"/>
        </w:rPr>
        <w:t>、董队、多多、番茄、杆子、黑黑、火山、嘉宁、剑童、康男、篓子、帽子、木头、山泉、桃花源、闻雨、土豆、小草草、小甘、小高高、小寒、语韩，还有更多因为篇幅和情感限制无法誊写的名字。我们或许终将渐行渐远，或许会忘记绰号代表的面孔，但我们刻画过彼此的青春。谢谢你们。</w:t>
      </w:r>
    </w:p>
    <w:p w14:paraId="53EB6882" w14:textId="77777777" w:rsidR="004B5106" w:rsidRDefault="00000000">
      <w:pPr>
        <w:widowControl/>
        <w:spacing w:line="360" w:lineRule="auto"/>
        <w:ind w:firstLineChars="200" w:firstLine="480"/>
        <w:rPr>
          <w:rFonts w:eastAsia="FangSong_GB2312"/>
          <w:kern w:val="0"/>
          <w:sz w:val="24"/>
          <w:szCs w:val="20"/>
        </w:rPr>
      </w:pPr>
      <w:r>
        <w:rPr>
          <w:rFonts w:eastAsia="FangSong_GB2312" w:hint="eastAsia"/>
          <w:kern w:val="0"/>
          <w:sz w:val="24"/>
          <w:szCs w:val="20"/>
        </w:rPr>
        <w:t>感谢心理学。一度以为曾经坚定的选择会被无聊和庸常磨平，直到白月光变成饭粘子。然而当我真正走上了一条截然不同的道路，那些边骂边背的知识无声流淌出来的瞬间总会带来一种难以言说的感受。也许若干年后我还会回到心理学的殿堂，也许不会，但无论如何，本科四年潜移默化的训练让我有了一种名叫心理学人的视角。很难说这是一道伤痕，还是一份馈赠，或许两者兼是。</w:t>
      </w:r>
    </w:p>
    <w:p w14:paraId="091529A8" w14:textId="77777777" w:rsidR="004B5106" w:rsidRDefault="00000000">
      <w:pPr>
        <w:widowControl/>
        <w:spacing w:line="360" w:lineRule="auto"/>
        <w:ind w:firstLineChars="200" w:firstLine="480"/>
        <w:rPr>
          <w:rFonts w:eastAsia="FangSong_GB2312"/>
          <w:kern w:val="0"/>
          <w:sz w:val="24"/>
          <w:szCs w:val="20"/>
        </w:rPr>
      </w:pPr>
      <w:r>
        <w:rPr>
          <w:rFonts w:eastAsia="FangSong_GB2312" w:hint="eastAsia"/>
          <w:kern w:val="0"/>
          <w:sz w:val="24"/>
          <w:szCs w:val="20"/>
        </w:rPr>
        <w:t>感谢所有对我展露过善意的人。这是个动荡的时代。这是个冷漠的时代。但我仍然想用一颗幼稚的赤子之心去爱这个世界，爱这个世界上与我有关的具体的人。</w:t>
      </w:r>
    </w:p>
    <w:p w14:paraId="0BEBD120" w14:textId="77777777" w:rsidR="004B5106" w:rsidRDefault="00000000">
      <w:pPr>
        <w:widowControl/>
        <w:spacing w:line="360" w:lineRule="auto"/>
        <w:ind w:firstLineChars="200" w:firstLine="480"/>
        <w:rPr>
          <w:rFonts w:eastAsia="FangSong_GB2312"/>
          <w:kern w:val="0"/>
          <w:sz w:val="24"/>
          <w:szCs w:val="20"/>
        </w:rPr>
      </w:pPr>
      <w:r>
        <w:rPr>
          <w:rFonts w:eastAsia="FangSong_GB2312" w:hint="eastAsia"/>
          <w:kern w:val="0"/>
          <w:sz w:val="24"/>
          <w:szCs w:val="20"/>
        </w:rPr>
        <w:lastRenderedPageBreak/>
        <w:t>我才二十二岁。我还有大把的青春。我面前有无限可能性的画卷徐徐展开。我要拥抱离别，要迎接新的生活。我会努力去过幸福的人生，而非正确的。我将永远追逐自由。我将永远游戏人间。我吟唱醉鬼的敬酒曲——</w:t>
      </w:r>
    </w:p>
    <w:p w14:paraId="70C269DA" w14:textId="77777777" w:rsidR="004B5106" w:rsidRDefault="00000000">
      <w:pPr>
        <w:widowControl/>
        <w:spacing w:line="360" w:lineRule="auto"/>
        <w:ind w:firstLineChars="200" w:firstLine="480"/>
        <w:rPr>
          <w:rFonts w:eastAsia="FangSong_GB2312"/>
          <w:kern w:val="0"/>
          <w:sz w:val="24"/>
          <w:szCs w:val="20"/>
        </w:rPr>
      </w:pPr>
      <w:r>
        <w:rPr>
          <w:rFonts w:eastAsia="FangSong_GB2312" w:hint="eastAsia"/>
          <w:kern w:val="0"/>
          <w:sz w:val="24"/>
          <w:szCs w:val="20"/>
        </w:rPr>
        <w:t>敬友情。敬无常。敬生命中每一次分离。敬忘却。敬守护者。敬失意者。敬真诚。也敬贪婪。敬歌星。敬舞者。敬老学究。敬政客。敬老狗。敬所有人吧！敬谁都好。敬谁都好……</w:t>
      </w:r>
    </w:p>
    <w:p w14:paraId="6D63B6FF" w14:textId="77777777" w:rsidR="004B5106" w:rsidRDefault="00000000">
      <w:pPr>
        <w:widowControl/>
        <w:spacing w:line="360" w:lineRule="auto"/>
        <w:ind w:firstLineChars="200" w:firstLine="480"/>
        <w:rPr>
          <w:rFonts w:eastAsia="FangSong_GB2312"/>
          <w:kern w:val="0"/>
          <w:sz w:val="24"/>
          <w:szCs w:val="20"/>
        </w:rPr>
      </w:pPr>
      <w:r>
        <w:rPr>
          <w:rFonts w:eastAsia="FangSong_GB2312" w:hint="eastAsia"/>
          <w:kern w:val="0"/>
          <w:sz w:val="24"/>
          <w:szCs w:val="20"/>
        </w:rPr>
        <w:t>敬自己。在秩序中稍作改变的自己。</w:t>
      </w:r>
    </w:p>
    <w:p w14:paraId="4715D24B" w14:textId="77777777" w:rsidR="004B5106" w:rsidRDefault="00000000">
      <w:pPr>
        <w:widowControl/>
        <w:spacing w:line="360" w:lineRule="auto"/>
        <w:ind w:firstLineChars="200" w:firstLine="480"/>
        <w:rPr>
          <w:rFonts w:eastAsia="FangSong_GB2312"/>
          <w:kern w:val="0"/>
          <w:sz w:val="24"/>
          <w:szCs w:val="20"/>
        </w:rPr>
      </w:pPr>
      <w:r>
        <w:rPr>
          <w:rFonts w:eastAsia="FangSong_GB2312" w:hint="eastAsia"/>
          <w:kern w:val="0"/>
          <w:sz w:val="24"/>
          <w:szCs w:val="20"/>
        </w:rPr>
        <w:t>人生既短又长，世界是我的游乐场。</w:t>
      </w:r>
    </w:p>
    <w:p w14:paraId="212861F9" w14:textId="77777777" w:rsidR="004B5106" w:rsidRDefault="00000000">
      <w:pPr>
        <w:widowControl/>
        <w:spacing w:line="360" w:lineRule="auto"/>
        <w:ind w:firstLineChars="200" w:firstLine="480"/>
        <w:jc w:val="right"/>
        <w:rPr>
          <w:rFonts w:eastAsia="FangSong_GB2312"/>
          <w:kern w:val="0"/>
          <w:sz w:val="24"/>
          <w:szCs w:val="20"/>
        </w:rPr>
      </w:pPr>
      <w:r>
        <w:rPr>
          <w:rFonts w:eastAsia="FangSong_GB2312" w:hint="eastAsia"/>
          <w:kern w:val="0"/>
          <w:sz w:val="24"/>
          <w:szCs w:val="20"/>
        </w:rPr>
        <w:t>2026</w:t>
      </w:r>
      <w:r>
        <w:rPr>
          <w:rFonts w:eastAsia="FangSong_GB2312" w:hint="eastAsia"/>
          <w:kern w:val="0"/>
          <w:sz w:val="24"/>
          <w:szCs w:val="20"/>
        </w:rPr>
        <w:t>年</w:t>
      </w:r>
      <w:r>
        <w:rPr>
          <w:rFonts w:eastAsia="FangSong_GB2312" w:hint="eastAsia"/>
          <w:kern w:val="0"/>
          <w:sz w:val="24"/>
          <w:szCs w:val="20"/>
        </w:rPr>
        <w:t>5</w:t>
      </w:r>
      <w:r>
        <w:rPr>
          <w:rFonts w:eastAsia="FangSong_GB2312" w:hint="eastAsia"/>
          <w:kern w:val="0"/>
          <w:sz w:val="24"/>
          <w:szCs w:val="20"/>
        </w:rPr>
        <w:t>月</w:t>
      </w:r>
      <w:r>
        <w:rPr>
          <w:rFonts w:eastAsia="FangSong_GB2312" w:hint="eastAsia"/>
          <w:kern w:val="0"/>
          <w:sz w:val="24"/>
          <w:szCs w:val="20"/>
        </w:rPr>
        <w:t>7</w:t>
      </w:r>
      <w:r>
        <w:rPr>
          <w:rFonts w:eastAsia="FangSong_GB2312" w:hint="eastAsia"/>
          <w:kern w:val="0"/>
          <w:sz w:val="24"/>
          <w:szCs w:val="20"/>
        </w:rPr>
        <w:t>日</w:t>
      </w:r>
    </w:p>
    <w:p w14:paraId="1023610E" w14:textId="77777777" w:rsidR="004B5106" w:rsidRDefault="00000000">
      <w:pPr>
        <w:widowControl/>
        <w:spacing w:line="360" w:lineRule="auto"/>
        <w:ind w:firstLineChars="200" w:firstLine="480"/>
        <w:jc w:val="left"/>
        <w:rPr>
          <w:rFonts w:eastAsia="FangSong_GB2312"/>
          <w:sz w:val="24"/>
        </w:rPr>
      </w:pPr>
      <w:r>
        <w:rPr>
          <w:rFonts w:eastAsia="FangSong_GB2312"/>
          <w:sz w:val="24"/>
        </w:rPr>
        <w:br w:type="page"/>
      </w:r>
    </w:p>
    <w:p w14:paraId="1BF5CB3C" w14:textId="77777777" w:rsidR="004B5106" w:rsidRDefault="00000000">
      <w:pPr>
        <w:pStyle w:val="a9"/>
        <w:spacing w:before="240" w:after="120"/>
        <w:ind w:left="0"/>
        <w:rPr>
          <w:rFonts w:eastAsia="FangSong_GB2312"/>
          <w:i/>
          <w:color w:val="FF0000"/>
          <w:sz w:val="32"/>
          <w:szCs w:val="32"/>
        </w:rPr>
      </w:pPr>
      <w:bookmarkStart w:id="1" w:name="_Toc229508617"/>
      <w:r>
        <w:rPr>
          <w:rFonts w:eastAsia="FangSong_GB2312" w:hint="eastAsia"/>
          <w:sz w:val="32"/>
          <w:szCs w:val="32"/>
        </w:rPr>
        <w:lastRenderedPageBreak/>
        <w:t>摘</w:t>
      </w:r>
      <w:r>
        <w:rPr>
          <w:rFonts w:eastAsia="FangSong_GB2312" w:hint="eastAsia"/>
          <w:sz w:val="32"/>
          <w:szCs w:val="32"/>
        </w:rPr>
        <w:t xml:space="preserve"> </w:t>
      </w:r>
      <w:r>
        <w:rPr>
          <w:rFonts w:eastAsia="FangSong_GB2312" w:hint="eastAsia"/>
          <w:sz w:val="32"/>
          <w:szCs w:val="32"/>
        </w:rPr>
        <w:t>要</w:t>
      </w:r>
      <w:bookmarkEnd w:id="1"/>
    </w:p>
    <w:p w14:paraId="3F827CDC" w14:textId="77777777" w:rsidR="004B5106" w:rsidRDefault="00000000">
      <w:pPr>
        <w:pStyle w:val="a3"/>
        <w:spacing w:line="360" w:lineRule="auto"/>
        <w:ind w:firstLineChars="0" w:firstLine="420"/>
        <w:rPr>
          <w:rFonts w:eastAsia="FangSong_GB2312"/>
          <w:sz w:val="24"/>
        </w:rPr>
      </w:pPr>
      <w:r>
        <w:rPr>
          <w:rFonts w:eastAsia="FangSong_GB2312"/>
          <w:sz w:val="24"/>
        </w:rPr>
        <w:t>短视频是一类以短时长视听内容为基础、依托移动端平台进行连续分发和观看的媒介形式。已有研究指出，短视频平台通常具有个性化推荐、低成本连续浏览、即时满足和多模态呈现等特征。这些特征使用户在观看过程中持续接触快速切换的视听信息，并可能伴随注意分配、情绪反应、主观偏好形成和情境记忆整合等加工过程。既往关于短视频使用及其潜在风险的研究多集中于问卷、行为表现或功能影像层面，对于短视频观看诱发的人脑电生理活动，尤其是相关脑区如何在毫秒级时间尺度上响应短视频内容，仍缺乏直接证据。基于杏仁核在情绪显著性和价值评估中的作用，以及海马在情境记忆和事件结构加工中的作用，本研究聚焦杏仁核</w:t>
      </w:r>
      <w:r>
        <w:rPr>
          <w:rFonts w:eastAsia="FangSong_GB2312"/>
          <w:sz w:val="24"/>
        </w:rPr>
        <w:t>—</w:t>
      </w:r>
      <w:r>
        <w:rPr>
          <w:rFonts w:eastAsia="FangSong_GB2312"/>
          <w:sz w:val="24"/>
        </w:rPr>
        <w:t>海马系统，考察短视频观看诱发的颅内脑电活动及其与主观偏好的关系。</w:t>
      </w:r>
    </w:p>
    <w:p w14:paraId="0BFCE961" w14:textId="77777777" w:rsidR="004B5106" w:rsidRDefault="00000000">
      <w:pPr>
        <w:pStyle w:val="a3"/>
        <w:spacing w:line="360" w:lineRule="auto"/>
        <w:ind w:firstLine="480"/>
        <w:rPr>
          <w:rFonts w:eastAsia="FangSong_GB2312"/>
          <w:sz w:val="24"/>
        </w:rPr>
      </w:pPr>
      <w:r>
        <w:rPr>
          <w:rFonts w:eastAsia="FangSong_GB2312" w:hint="eastAsia"/>
          <w:sz w:val="24"/>
        </w:rPr>
        <w:t>本研究拟回答三个核心问题：第一，杏仁核—海马系统是否能够区分静态图片诱发的不同情绪效价，并表现出频段特异性的局部场电位活动；第二，杏仁核和海马的神经活动是否能够区分动态视听觉刺激（即短视频观看）条件下的主观偏好；第三，在自然连续视频观看情境中，杏仁核—海马系统是否会对场景切割、高唤醒片段等凸显性信息表现出功能连接、方向性信息流和事件相关放电变化。</w:t>
      </w:r>
    </w:p>
    <w:p w14:paraId="0091DF78" w14:textId="77777777" w:rsidR="004B5106" w:rsidRDefault="00000000">
      <w:pPr>
        <w:pStyle w:val="a3"/>
        <w:spacing w:line="360" w:lineRule="auto"/>
        <w:ind w:firstLine="480"/>
        <w:rPr>
          <w:rFonts w:eastAsia="FangSong_GB2312"/>
          <w:sz w:val="24"/>
        </w:rPr>
      </w:pPr>
      <w:r>
        <w:rPr>
          <w:rFonts w:eastAsia="FangSong_GB2312" w:hint="eastAsia"/>
          <w:sz w:val="24"/>
        </w:rPr>
        <w:t>研究一采用标准情绪图片和效价判断任务，以图片呈现为事件零点，分析杏仁核和海马在</w:t>
      </w:r>
      <w:r>
        <w:rPr>
          <w:rFonts w:eastAsia="FangSong_GB2312" w:hint="eastAsia"/>
          <w:sz w:val="24"/>
        </w:rPr>
        <w:t>2-100 Hz</w:t>
      </w:r>
      <w:r>
        <w:rPr>
          <w:rFonts w:eastAsia="FangSong_GB2312" w:hint="eastAsia"/>
          <w:sz w:val="24"/>
        </w:rPr>
        <w:t>范围内的时频功率变化。研究二采用</w:t>
      </w:r>
      <w:r>
        <w:rPr>
          <w:rFonts w:eastAsia="FangSong_GB2312" w:hint="eastAsia"/>
          <w:sz w:val="24"/>
        </w:rPr>
        <w:t>66</w:t>
      </w:r>
      <w:r>
        <w:rPr>
          <w:rFonts w:eastAsia="FangSong_GB2312" w:hint="eastAsia"/>
          <w:sz w:val="24"/>
        </w:rPr>
        <w:t>段短视频片段和</w:t>
      </w:r>
      <w:r>
        <w:rPr>
          <w:rFonts w:eastAsia="FangSong_GB2312" w:hint="eastAsia"/>
          <w:sz w:val="24"/>
        </w:rPr>
        <w:t>1-5</w:t>
      </w:r>
      <w:r>
        <w:rPr>
          <w:rFonts w:eastAsia="FangSong_GB2312" w:hint="eastAsia"/>
          <w:sz w:val="24"/>
        </w:rPr>
        <w:t>分主观偏好评分任务，以视频开始时刻为事件零点，比较喜欢与不喜欢条件下杏仁核和海马的局部场电位时频活动及事件锁定放电率。研究三基于连续视频观看的公开数据集，将研究问题拓展到连续自然视频中的凸显性信息加工，分别以场景切割和高唤醒片段作为事件标记，考察杏仁核—海马相干性、谱格兰杰因果性以及事件相关放电单元活动。</w:t>
      </w:r>
    </w:p>
    <w:p w14:paraId="7736BF07" w14:textId="77777777" w:rsidR="004B5106" w:rsidRDefault="00000000">
      <w:pPr>
        <w:pStyle w:val="a3"/>
        <w:spacing w:line="360" w:lineRule="auto"/>
        <w:ind w:firstLine="480"/>
        <w:rPr>
          <w:rFonts w:eastAsia="FangSong_GB2312"/>
          <w:sz w:val="24"/>
        </w:rPr>
      </w:pPr>
      <w:r>
        <w:rPr>
          <w:rFonts w:eastAsia="FangSong_GB2312" w:hint="eastAsia"/>
          <w:sz w:val="24"/>
        </w:rPr>
        <w:t>研究一结果显示，杏仁核在图片刺激后</w:t>
      </w:r>
      <w:r>
        <w:rPr>
          <w:rFonts w:eastAsia="FangSong_GB2312" w:hint="eastAsia"/>
          <w:sz w:val="24"/>
        </w:rPr>
        <w:t>450-800 ms</w:t>
      </w:r>
      <w:r>
        <w:rPr>
          <w:rFonts w:eastAsia="FangSong_GB2312" w:hint="eastAsia"/>
          <w:sz w:val="24"/>
        </w:rPr>
        <w:t>的时间窗内在较高</w:t>
      </w:r>
      <w:r>
        <w:rPr>
          <w:rFonts w:eastAsia="FangSong_GB2312" w:hint="eastAsia"/>
          <w:sz w:val="24"/>
        </w:rPr>
        <w:t>Alpha</w:t>
      </w:r>
      <w:r>
        <w:rPr>
          <w:rFonts w:eastAsia="FangSong_GB2312" w:hint="eastAsia"/>
          <w:sz w:val="24"/>
        </w:rPr>
        <w:t>到低</w:t>
      </w:r>
      <w:r>
        <w:rPr>
          <w:rFonts w:eastAsia="FangSong_GB2312" w:hint="eastAsia"/>
          <w:sz w:val="24"/>
        </w:rPr>
        <w:t>Beta</w:t>
      </w:r>
      <w:r>
        <w:rPr>
          <w:rFonts w:eastAsia="FangSong_GB2312" w:hint="eastAsia"/>
          <w:sz w:val="24"/>
        </w:rPr>
        <w:t>频段（</w:t>
      </w:r>
      <w:r>
        <w:rPr>
          <w:rFonts w:eastAsia="FangSong_GB2312" w:hint="eastAsia"/>
          <w:sz w:val="24"/>
        </w:rPr>
        <w:t>11.9-20.2 Hz</w:t>
      </w:r>
      <w:r>
        <w:rPr>
          <w:rFonts w:eastAsia="FangSong_GB2312" w:hint="eastAsia"/>
          <w:sz w:val="24"/>
        </w:rPr>
        <w:t>）积极较消极情绪图片有更高的功率谱，θ到α频段（</w:t>
      </w:r>
      <w:r>
        <w:rPr>
          <w:rFonts w:eastAsia="FangSong_GB2312" w:hint="eastAsia"/>
          <w:sz w:val="24"/>
        </w:rPr>
        <w:t>5.8-11.9 Hz</w:t>
      </w:r>
      <w:r>
        <w:rPr>
          <w:rFonts w:eastAsia="FangSong_GB2312" w:hint="eastAsia"/>
          <w:sz w:val="24"/>
        </w:rPr>
        <w:t>）则反之，</w:t>
      </w:r>
      <w:r>
        <w:rPr>
          <w:rFonts w:eastAsia="FangSong_GB2312" w:hint="eastAsia"/>
          <w:sz w:val="24"/>
        </w:rPr>
        <w:t>1650-1950 ms</w:t>
      </w:r>
      <w:r>
        <w:rPr>
          <w:rFonts w:eastAsia="FangSong_GB2312" w:hint="eastAsia"/>
          <w:sz w:val="24"/>
        </w:rPr>
        <w:t>的时间窗内在δ频段</w:t>
      </w:r>
      <w:r>
        <w:rPr>
          <w:rFonts w:eastAsia="FangSong_GB2312" w:hint="eastAsia"/>
          <w:sz w:val="24"/>
        </w:rPr>
        <w:t xml:space="preserve"> </w:t>
      </w:r>
      <w:r>
        <w:rPr>
          <w:rFonts w:eastAsia="FangSong_GB2312" w:hint="eastAsia"/>
          <w:sz w:val="24"/>
        </w:rPr>
        <w:t>（</w:t>
      </w:r>
      <w:r>
        <w:rPr>
          <w:rFonts w:eastAsia="FangSong_GB2312" w:hint="eastAsia"/>
          <w:sz w:val="24"/>
        </w:rPr>
        <w:t>2.0-4.1 Hz</w:t>
      </w:r>
      <w:r>
        <w:rPr>
          <w:rFonts w:eastAsia="FangSong_GB2312" w:hint="eastAsia"/>
          <w:sz w:val="24"/>
        </w:rPr>
        <w:t>）积极情绪图片诱发更低的功率谱；海马活动则不显著受情绪效价的影响。</w:t>
      </w:r>
    </w:p>
    <w:p w14:paraId="0A4B77D8" w14:textId="77777777" w:rsidR="004B5106" w:rsidRDefault="00000000">
      <w:pPr>
        <w:pStyle w:val="a3"/>
        <w:spacing w:line="360" w:lineRule="auto"/>
        <w:ind w:firstLine="480"/>
        <w:rPr>
          <w:rFonts w:eastAsia="FangSong_GB2312"/>
          <w:sz w:val="24"/>
        </w:rPr>
      </w:pPr>
      <w:r>
        <w:rPr>
          <w:rFonts w:eastAsia="FangSong_GB2312" w:hint="eastAsia"/>
          <w:sz w:val="24"/>
        </w:rPr>
        <w:t>研究二显示，杏仁核在短视频刺激呈现后</w:t>
      </w:r>
      <w:r>
        <w:rPr>
          <w:rFonts w:eastAsia="FangSong_GB2312" w:hint="eastAsia"/>
          <w:sz w:val="24"/>
        </w:rPr>
        <w:t>450-1100 ms</w:t>
      </w:r>
      <w:r>
        <w:rPr>
          <w:rFonts w:eastAsia="FangSong_GB2312" w:hint="eastAsia"/>
          <w:sz w:val="24"/>
        </w:rPr>
        <w:t>的窗口内在</w:t>
      </w:r>
      <w:r>
        <w:rPr>
          <w:rFonts w:eastAsia="FangSong_GB2312" w:hint="eastAsia"/>
          <w:sz w:val="24"/>
        </w:rPr>
        <w:t>4.9-24.2 Hz</w:t>
      </w:r>
      <w:r>
        <w:rPr>
          <w:rFonts w:eastAsia="FangSong_GB2312" w:hint="eastAsia"/>
          <w:sz w:val="24"/>
        </w:rPr>
        <w:t>范围对喜欢的内容有更强的响应；而海马在</w:t>
      </w:r>
      <w:r>
        <w:rPr>
          <w:rFonts w:eastAsia="FangSong_GB2312" w:hint="eastAsia"/>
          <w:sz w:val="24"/>
        </w:rPr>
        <w:t>700-1200 ms</w:t>
      </w:r>
      <w:r>
        <w:rPr>
          <w:rFonts w:eastAsia="FangSong_GB2312" w:hint="eastAsia"/>
          <w:sz w:val="24"/>
        </w:rPr>
        <w:t>的窗口内在</w:t>
      </w:r>
      <w:r>
        <w:rPr>
          <w:rFonts w:eastAsia="FangSong_GB2312" w:hint="eastAsia"/>
          <w:sz w:val="24"/>
        </w:rPr>
        <w:t>2.0-28.9 Hz</w:t>
      </w:r>
      <w:r>
        <w:rPr>
          <w:rFonts w:eastAsia="FangSong_GB2312" w:hint="eastAsia"/>
          <w:sz w:val="24"/>
        </w:rPr>
        <w:t>范围对喜欢的内容有更强的反应。放电单元结果进一步显示，短视频偏好并不表现为喜欢条件下的整体放电增强，相反，部分放电单元的发放频率在喜欢条件下表现较基线降低，而不喜欢条件下则表现为事件后发放频率升高或维持在较高水平，且该效应主要来源于海马区。</w:t>
      </w:r>
    </w:p>
    <w:p w14:paraId="0C41418F" w14:textId="34868730" w:rsidR="004B5106" w:rsidRDefault="00000000">
      <w:pPr>
        <w:pStyle w:val="a3"/>
        <w:spacing w:line="360" w:lineRule="auto"/>
        <w:ind w:firstLine="480"/>
        <w:rPr>
          <w:rFonts w:eastAsia="FangSong_GB2312"/>
          <w:sz w:val="24"/>
        </w:rPr>
      </w:pPr>
      <w:r>
        <w:rPr>
          <w:rFonts w:eastAsia="FangSong_GB2312" w:hint="eastAsia"/>
          <w:sz w:val="24"/>
        </w:rPr>
        <w:lastRenderedPageBreak/>
        <w:t>研究三根据视频事件诱发聚类出激活型和抑制型两类放电单元群；</w:t>
      </w:r>
      <w:r>
        <w:rPr>
          <w:rFonts w:eastAsia="FangSong_GB2312"/>
          <w:sz w:val="24"/>
        </w:rPr>
        <w:t>场景切割锁定分析显示</w:t>
      </w:r>
      <w:r>
        <w:rPr>
          <w:rFonts w:eastAsia="FangSong_GB2312" w:hint="eastAsia"/>
          <w:sz w:val="24"/>
        </w:rPr>
        <w:t>，</w:t>
      </w:r>
      <w:r>
        <w:rPr>
          <w:rFonts w:eastAsia="FangSong_GB2312"/>
          <w:sz w:val="24"/>
        </w:rPr>
        <w:t>杏仁核</w:t>
      </w:r>
      <w:r>
        <w:rPr>
          <w:rFonts w:eastAsia="FangSong_GB2312"/>
          <w:sz w:val="24"/>
        </w:rPr>
        <w:t>—</w:t>
      </w:r>
      <w:r>
        <w:rPr>
          <w:rFonts w:eastAsia="FangSong_GB2312"/>
          <w:sz w:val="24"/>
        </w:rPr>
        <w:t>海马在</w:t>
      </w:r>
      <w:r>
        <w:rPr>
          <w:rFonts w:eastAsia="FangSong_GB2312"/>
          <w:sz w:val="24"/>
        </w:rPr>
        <w:t>3.9-43.0 Hz</w:t>
      </w:r>
      <w:r>
        <w:rPr>
          <w:rFonts w:eastAsia="FangSong_GB2312"/>
          <w:sz w:val="24"/>
        </w:rPr>
        <w:t>范围</w:t>
      </w:r>
      <w:r>
        <w:rPr>
          <w:rFonts w:eastAsia="FangSong_GB2312" w:hint="eastAsia"/>
          <w:sz w:val="24"/>
        </w:rPr>
        <w:t>的活动有显著相干（</w:t>
      </w:r>
      <m:oMath>
        <m:r>
          <w:rPr>
            <w:rFonts w:ascii="Cambria Math" w:eastAsia="FangSong_GB2312" w:hAnsi="Cambria Math" w:hint="eastAsia"/>
            <w:sz w:val="24"/>
          </w:rPr>
          <m:t>r=</m:t>
        </m:r>
        <m:r>
          <w:rPr>
            <w:rFonts w:ascii="Cambria Math" w:eastAsia="FangSong_GB2312" w:hAnsi="Cambria Math"/>
            <w:sz w:val="24"/>
          </w:rPr>
          <m:t>0.34-0.49</m:t>
        </m:r>
      </m:oMath>
      <w:r>
        <w:rPr>
          <w:rFonts w:eastAsia="FangSong_GB2312" w:hint="eastAsia"/>
          <w:sz w:val="24"/>
        </w:rPr>
        <w:t>）</w:t>
      </w:r>
      <w:r>
        <w:rPr>
          <w:rFonts w:eastAsia="FangSong_GB2312"/>
          <w:sz w:val="24"/>
        </w:rPr>
        <w:t>，且低频连接更为稳定</w:t>
      </w:r>
      <w:r>
        <w:rPr>
          <w:rFonts w:eastAsia="FangSong_GB2312" w:hint="eastAsia"/>
          <w:sz w:val="24"/>
        </w:rPr>
        <w:t>；</w:t>
      </w:r>
      <w:r>
        <w:rPr>
          <w:rFonts w:eastAsia="FangSong_GB2312"/>
          <w:sz w:val="24"/>
        </w:rPr>
        <w:t>谱格兰杰因果分析显示，</w:t>
      </w:r>
      <w:r>
        <w:rPr>
          <w:rFonts w:eastAsia="FangSong_GB2312" w:hint="eastAsia"/>
          <w:sz w:val="24"/>
        </w:rPr>
        <w:t>观看视频时海马对杏仁核有更多的影响（</w:t>
      </w:r>
      <w:r>
        <w:rPr>
          <w:rFonts w:eastAsia="FangSong_GB2312"/>
          <w:sz w:val="24"/>
        </w:rPr>
        <w:t>H→A</w:t>
      </w:r>
      <w:r>
        <w:rPr>
          <w:rFonts w:eastAsia="FangSong_GB2312"/>
          <w:sz w:val="24"/>
        </w:rPr>
        <w:t>方向平均值为</w:t>
      </w:r>
      <w:r>
        <w:rPr>
          <w:rFonts w:eastAsia="FangSong_GB2312"/>
          <w:sz w:val="24"/>
        </w:rPr>
        <w:t>0.584</w:t>
      </w:r>
      <w:r>
        <w:rPr>
          <w:rFonts w:eastAsia="FangSong_GB2312"/>
          <w:sz w:val="24"/>
        </w:rPr>
        <w:t>，</w:t>
      </w:r>
      <w:r>
        <w:rPr>
          <w:rFonts w:eastAsia="FangSong_GB2312"/>
          <w:sz w:val="24"/>
        </w:rPr>
        <w:t>A→H</w:t>
      </w:r>
      <w:r>
        <w:rPr>
          <w:rFonts w:eastAsia="FangSong_GB2312"/>
          <w:sz w:val="24"/>
        </w:rPr>
        <w:t>方向平均值为</w:t>
      </w:r>
      <w:r>
        <w:rPr>
          <w:rFonts w:eastAsia="FangSong_GB2312"/>
          <w:sz w:val="24"/>
        </w:rPr>
        <w:t>0.535</w:t>
      </w:r>
      <w:r>
        <w:rPr>
          <w:rFonts w:eastAsia="FangSong_GB2312"/>
          <w:sz w:val="24"/>
        </w:rPr>
        <w:t>，</w:t>
      </w:r>
      <w:r>
        <w:rPr>
          <w:rFonts w:eastAsia="FangSong_GB2312"/>
          <w:sz w:val="24"/>
        </w:rPr>
        <w:t>FDR</w:t>
      </w:r>
      <w:r>
        <w:rPr>
          <w:rFonts w:eastAsia="FangSong_GB2312"/>
          <w:sz w:val="24"/>
        </w:rPr>
        <w:t>校正后显著频点主要分布在</w:t>
      </w:r>
      <w:r>
        <w:rPr>
          <w:rFonts w:eastAsia="FangSong_GB2312"/>
          <w:sz w:val="24"/>
        </w:rPr>
        <w:t>9.6-13.2 Hz</w:t>
      </w:r>
      <w:r>
        <w:rPr>
          <w:rFonts w:eastAsia="FangSong_GB2312"/>
          <w:sz w:val="24"/>
        </w:rPr>
        <w:t>、</w:t>
      </w:r>
      <w:r>
        <w:rPr>
          <w:rFonts w:eastAsia="FangSong_GB2312"/>
          <w:sz w:val="24"/>
        </w:rPr>
        <w:t>17.6-20.0 Hz</w:t>
      </w:r>
      <w:r>
        <w:rPr>
          <w:rFonts w:eastAsia="FangSong_GB2312"/>
          <w:sz w:val="24"/>
        </w:rPr>
        <w:t>和</w:t>
      </w:r>
      <w:r>
        <w:rPr>
          <w:rFonts w:eastAsia="FangSong_GB2312"/>
          <w:sz w:val="24"/>
        </w:rPr>
        <w:t>43.6-44.8 Hz</w:t>
      </w:r>
      <w:r>
        <w:rPr>
          <w:rFonts w:eastAsia="FangSong_GB2312" w:hint="eastAsia"/>
          <w:sz w:val="24"/>
        </w:rPr>
        <w:t>）；</w:t>
      </w:r>
      <w:r>
        <w:rPr>
          <w:rFonts w:eastAsia="FangSong_GB2312"/>
          <w:sz w:val="24"/>
        </w:rPr>
        <w:t>事件锁定</w:t>
      </w:r>
      <w:r>
        <w:rPr>
          <w:rFonts w:eastAsia="FangSong_GB2312" w:hint="eastAsia"/>
          <w:sz w:val="24"/>
        </w:rPr>
        <w:t>的</w:t>
      </w:r>
      <w:r>
        <w:rPr>
          <w:rFonts w:eastAsia="FangSong_GB2312"/>
          <w:sz w:val="24"/>
        </w:rPr>
        <w:t>spike</w:t>
      </w:r>
      <w:r>
        <w:rPr>
          <w:rFonts w:eastAsia="FangSong_GB2312"/>
          <w:sz w:val="24"/>
        </w:rPr>
        <w:t>分析也提示，多数记录段中海马在时间上领先杏仁核。为进一步刻画连续视频中的高唤醒凸显性片段</w:t>
      </w:r>
      <w:r>
        <w:rPr>
          <w:rFonts w:eastAsia="FangSong_GB2312" w:hint="eastAsia"/>
          <w:sz w:val="24"/>
        </w:rPr>
        <w:t>诱发的脑活动</w:t>
      </w:r>
      <w:r>
        <w:rPr>
          <w:rFonts w:eastAsia="FangSong_GB2312"/>
          <w:sz w:val="24"/>
        </w:rPr>
        <w:t>，本研究采用视觉语言模型对</w:t>
      </w:r>
      <w:r>
        <w:rPr>
          <w:rFonts w:eastAsia="FangSong_GB2312"/>
          <w:sz w:val="24"/>
        </w:rPr>
        <w:t>477</w:t>
      </w:r>
      <w:r>
        <w:rPr>
          <w:rFonts w:eastAsia="FangSong_GB2312"/>
          <w:sz w:val="24"/>
        </w:rPr>
        <w:t>个</w:t>
      </w:r>
      <w:r>
        <w:rPr>
          <w:rFonts w:eastAsia="FangSong_GB2312"/>
          <w:sz w:val="24"/>
        </w:rPr>
        <w:t>2 s</w:t>
      </w:r>
      <w:r>
        <w:rPr>
          <w:rFonts w:eastAsia="FangSong_GB2312"/>
          <w:sz w:val="24"/>
        </w:rPr>
        <w:t>候选窗口进行探索性唤醒评分，并筛选出</w:t>
      </w:r>
      <w:r>
        <w:rPr>
          <w:rFonts w:eastAsia="FangSong_GB2312"/>
          <w:sz w:val="24"/>
        </w:rPr>
        <w:t>19</w:t>
      </w:r>
      <w:r>
        <w:rPr>
          <w:rFonts w:eastAsia="FangSong_GB2312"/>
          <w:sz w:val="24"/>
        </w:rPr>
        <w:t>个高唤醒片段。</w:t>
      </w:r>
      <w:r w:rsidR="003D3C40" w:rsidRPr="003D3C40">
        <w:rPr>
          <w:rFonts w:eastAsia="FangSong_GB2312"/>
          <w:sz w:val="24"/>
        </w:rPr>
        <w:t>基于这些片段的分频段方向性分析显示，</w:t>
      </w:r>
      <w:r w:rsidR="003D3C40" w:rsidRPr="003D3C40">
        <w:rPr>
          <w:rFonts w:eastAsia="FangSong_GB2312"/>
          <w:sz w:val="24"/>
        </w:rPr>
        <w:t>δ</w:t>
      </w:r>
      <w:r w:rsidR="003D3C40" w:rsidRPr="003D3C40">
        <w:rPr>
          <w:rFonts w:eastAsia="FangSong_GB2312"/>
          <w:sz w:val="24"/>
        </w:rPr>
        <w:t>频段和</w:t>
      </w:r>
      <w:r w:rsidR="003D3C40" w:rsidRPr="003D3C40">
        <w:rPr>
          <w:rFonts w:eastAsia="FangSong_GB2312"/>
          <w:sz w:val="24"/>
        </w:rPr>
        <w:t>α</w:t>
      </w:r>
      <w:r w:rsidR="003D3C40" w:rsidRPr="003D3C40">
        <w:rPr>
          <w:rFonts w:eastAsia="FangSong_GB2312"/>
          <w:sz w:val="24"/>
        </w:rPr>
        <w:t>频段表现为</w:t>
      </w:r>
      <w:r w:rsidR="003D3C40" w:rsidRPr="003D3C40">
        <w:rPr>
          <w:rFonts w:eastAsia="FangSong_GB2312"/>
          <w:sz w:val="24"/>
        </w:rPr>
        <w:t>H→A</w:t>
      </w:r>
      <w:r w:rsidR="003D3C40" w:rsidRPr="003D3C40">
        <w:rPr>
          <w:rFonts w:eastAsia="FangSong_GB2312"/>
          <w:sz w:val="24"/>
        </w:rPr>
        <w:t>方向优势，而</w:t>
      </w:r>
      <w:r w:rsidR="003D3C40" w:rsidRPr="003D3C40">
        <w:rPr>
          <w:rFonts w:eastAsia="FangSong_GB2312"/>
          <w:sz w:val="24"/>
        </w:rPr>
        <w:t>θ</w:t>
      </w:r>
      <w:r w:rsidR="003D3C40" w:rsidRPr="003D3C40">
        <w:rPr>
          <w:rFonts w:eastAsia="FangSong_GB2312"/>
          <w:sz w:val="24"/>
        </w:rPr>
        <w:t>、</w:t>
      </w:r>
      <w:r w:rsidR="003D3C40" w:rsidRPr="003D3C40">
        <w:rPr>
          <w:rFonts w:eastAsia="FangSong_GB2312"/>
          <w:sz w:val="24"/>
        </w:rPr>
        <w:t>β</w:t>
      </w:r>
      <w:r w:rsidR="003D3C40" w:rsidRPr="003D3C40">
        <w:rPr>
          <w:rFonts w:eastAsia="FangSong_GB2312"/>
          <w:sz w:val="24"/>
        </w:rPr>
        <w:t>和</w:t>
      </w:r>
      <w:r w:rsidR="003D3C40" w:rsidRPr="003D3C40">
        <w:rPr>
          <w:rFonts w:eastAsia="FangSong_GB2312"/>
          <w:sz w:val="24"/>
        </w:rPr>
        <w:t>γ</w:t>
      </w:r>
      <w:r w:rsidR="003D3C40" w:rsidRPr="003D3C40">
        <w:rPr>
          <w:rFonts w:eastAsia="FangSong_GB2312"/>
          <w:sz w:val="24"/>
        </w:rPr>
        <w:t>频段未显示稳定方向性差异。该结果提示，在连续视频的事件边界和高唤醒片段加工中，海马可能通过特定低频节律为杏仁核的显著性和价值评估提供情境框架。</w:t>
      </w:r>
    </w:p>
    <w:p w14:paraId="3E7CC53E" w14:textId="77777777" w:rsidR="004B5106" w:rsidRDefault="00000000">
      <w:pPr>
        <w:pStyle w:val="a3"/>
        <w:spacing w:line="360" w:lineRule="auto"/>
        <w:ind w:firstLineChars="0" w:firstLine="420"/>
        <w:rPr>
          <w:rFonts w:eastAsia="FangSong_GB2312"/>
          <w:sz w:val="24"/>
        </w:rPr>
      </w:pPr>
      <w:r>
        <w:rPr>
          <w:rFonts w:eastAsia="FangSong_GB2312" w:hint="eastAsia"/>
          <w:sz w:val="24"/>
        </w:rPr>
        <w:t>综上，本研究表明，短视频观看诱发的神经加工不能简单等同于使用静态图片作为刺激的正负效价判断，而是涉及杏仁核—海马系统在情绪价值评估、主观偏好形成、情境记忆整合和刺激凸显性加工中的动态交互。杏仁核主要体现对情绪效价和显著性信息的快速敏感性，海马则在短视频偏好和自然视频事件加工中表现出更强的情境整合作用。二者通过频段特异性活动、方向性信息流以及激活</w:t>
      </w:r>
      <w:r>
        <w:rPr>
          <w:rFonts w:eastAsia="FangSong_GB2312" w:hint="eastAsia"/>
          <w:sz w:val="24"/>
        </w:rPr>
        <w:t>/</w:t>
      </w:r>
      <w:r>
        <w:rPr>
          <w:rFonts w:eastAsia="FangSong_GB2312" w:hint="eastAsia"/>
          <w:sz w:val="24"/>
        </w:rPr>
        <w:t>抑制型神经元群体的拮抗活动，共同参与短视频内容的早期神经编码。本研究为理解短视频偏好加工提供了直接的颅内电生理证据，也为后续研究自然媒介刺激、持续观看倾向和问题性短视频使用的神经基础提供了重要线索。</w:t>
      </w:r>
    </w:p>
    <w:p w14:paraId="53A7C180" w14:textId="77777777" w:rsidR="004B5106" w:rsidRDefault="00000000">
      <w:pPr>
        <w:pStyle w:val="a3"/>
        <w:spacing w:line="360" w:lineRule="auto"/>
        <w:ind w:firstLineChars="0" w:firstLine="420"/>
        <w:rPr>
          <w:rFonts w:eastAsia="FangSong_GB2312"/>
          <w:sz w:val="24"/>
        </w:rPr>
      </w:pPr>
      <w:r>
        <w:rPr>
          <w:rFonts w:eastAsia="FangSong_GB2312"/>
          <w:b/>
          <w:bCs/>
          <w:sz w:val="24"/>
        </w:rPr>
        <w:t>关键字：</w:t>
      </w:r>
      <w:r>
        <w:rPr>
          <w:rFonts w:eastAsia="FangSong_GB2312"/>
          <w:sz w:val="24"/>
        </w:rPr>
        <w:t>短视频，颅内脑电，杏仁核，海马，</w:t>
      </w:r>
      <w:r>
        <w:rPr>
          <w:rFonts w:eastAsia="FangSong_GB2312" w:hint="eastAsia"/>
          <w:sz w:val="24"/>
        </w:rPr>
        <w:t>情绪效价，</w:t>
      </w:r>
      <w:r>
        <w:rPr>
          <w:rFonts w:eastAsia="FangSong_GB2312"/>
          <w:sz w:val="24"/>
        </w:rPr>
        <w:t>主观偏好，刺激凸显性</w:t>
      </w:r>
    </w:p>
    <w:p w14:paraId="65B72D81" w14:textId="77777777" w:rsidR="004B5106" w:rsidRDefault="004B5106">
      <w:pPr>
        <w:snapToGrid w:val="0"/>
        <w:spacing w:line="400" w:lineRule="exact"/>
        <w:rPr>
          <w:rFonts w:eastAsia="FangSong_GB2312"/>
          <w:b/>
          <w:kern w:val="0"/>
          <w:sz w:val="24"/>
          <w:lang w:val="zh-CN"/>
        </w:rPr>
      </w:pPr>
    </w:p>
    <w:p w14:paraId="3F599E2E" w14:textId="77777777" w:rsidR="004B5106" w:rsidRDefault="00000000">
      <w:pPr>
        <w:pStyle w:val="a9"/>
        <w:spacing w:before="240" w:after="120"/>
        <w:ind w:left="0"/>
        <w:rPr>
          <w:rFonts w:eastAsia="FangSong_GB2312"/>
          <w:sz w:val="28"/>
          <w:szCs w:val="28"/>
        </w:rPr>
      </w:pPr>
      <w:r>
        <w:rPr>
          <w:rFonts w:eastAsia="FangSong_GB2312"/>
          <w:sz w:val="32"/>
          <w:szCs w:val="32"/>
        </w:rPr>
        <w:br w:type="page"/>
      </w:r>
    </w:p>
    <w:p w14:paraId="6C162F43" w14:textId="77777777" w:rsidR="004B5106" w:rsidRDefault="00000000">
      <w:pPr>
        <w:pStyle w:val="a9"/>
        <w:spacing w:before="0" w:after="120"/>
        <w:ind w:left="0"/>
        <w:rPr>
          <w:rFonts w:eastAsia="FangSong_GB2312"/>
          <w:sz w:val="32"/>
          <w:szCs w:val="32"/>
        </w:rPr>
      </w:pPr>
      <w:bookmarkStart w:id="2" w:name="_Toc229508618"/>
      <w:r>
        <w:rPr>
          <w:rFonts w:eastAsia="FangSong_GB2312" w:hint="eastAsia"/>
          <w:sz w:val="32"/>
          <w:szCs w:val="32"/>
        </w:rPr>
        <w:lastRenderedPageBreak/>
        <w:t>Abstract</w:t>
      </w:r>
      <w:bookmarkEnd w:id="2"/>
    </w:p>
    <w:p w14:paraId="2A201467" w14:textId="77777777" w:rsidR="004B5106" w:rsidRDefault="00000000">
      <w:pPr>
        <w:spacing w:line="360" w:lineRule="auto"/>
        <w:ind w:firstLineChars="200" w:firstLine="480"/>
        <w:rPr>
          <w:rFonts w:eastAsia="FangSong_GB2312"/>
          <w:sz w:val="24"/>
        </w:rPr>
      </w:pPr>
      <w:r>
        <w:rPr>
          <w:rFonts w:eastAsia="FangSong_GB2312"/>
          <w:sz w:val="24"/>
        </w:rPr>
        <w:t>Short-form videos are a form of media based on brief audiovisual content that is continuously distributed and viewed on mobile platforms. Previous studies have suggested that short-form video platforms are characterized by personalized recommendation, low-cost continuous browsing, immediate gratification, and multimodal presentation. These features expose users to rapidly changing audiovisual information during viewing, and may involve attentional allocation, emotional responses, subjective preference formation, and contextual memory integration. Existing research on short-form video use and its potential risks has mainly focused on questionnaires, behavioral measures, or functional imaging. Direct evidence remains limited regarding the electrophysiological activity induced by short-form video viewing, especially how relevant brain regions respond to short-form video content at the millisecond timescale. Given the role of the amygdala in emotional salience and value evaluation, and the role of the hippocampus in contextual memory and event-structure processing, this study focused on the amygdala-hippocampal system and examined intracranial EEG activity induced by short-form video viewing and its relationship with subjective preference.</w:t>
      </w:r>
    </w:p>
    <w:p w14:paraId="2BBB7F06" w14:textId="77777777" w:rsidR="004B5106" w:rsidRDefault="00000000">
      <w:pPr>
        <w:spacing w:line="360" w:lineRule="auto"/>
        <w:ind w:firstLineChars="200" w:firstLine="480"/>
        <w:rPr>
          <w:rFonts w:eastAsia="FangSong_GB2312"/>
          <w:sz w:val="24"/>
        </w:rPr>
      </w:pPr>
      <w:r>
        <w:rPr>
          <w:rFonts w:eastAsia="FangSong_GB2312"/>
          <w:sz w:val="24"/>
        </w:rPr>
        <w:t xml:space="preserve">This study aimed to address three core questions. First, under </w:t>
      </w:r>
      <w:r>
        <w:rPr>
          <w:rFonts w:eastAsia="FangSong_GB2312" w:hint="eastAsia"/>
          <w:sz w:val="24"/>
        </w:rPr>
        <w:t xml:space="preserve">static </w:t>
      </w:r>
      <w:r>
        <w:rPr>
          <w:rFonts w:eastAsia="FangSong_GB2312"/>
          <w:sz w:val="24"/>
        </w:rPr>
        <w:t>standardized emotional picture conditions, can the amygdala-hippocampal system differentiate emotional valence induced by static images and show frequency-specific local field potential activity? Second, during short-form video viewing, does subjective preference modulate neural activity in the amygdala and hippocampus, as reflected in spectral responses and event-locked single-unit activity? Third, in a natural continuous video-viewing context, does the amygdala-hippocampal system show functional connectivity, directional information flow, and event-related firing changes in response to salient information such as scene cuts and high-arousal segments?</w:t>
      </w:r>
    </w:p>
    <w:p w14:paraId="5304C738" w14:textId="77777777" w:rsidR="004B5106" w:rsidRDefault="00000000">
      <w:pPr>
        <w:spacing w:line="360" w:lineRule="auto"/>
        <w:ind w:firstLineChars="200" w:firstLine="480"/>
        <w:rPr>
          <w:rFonts w:eastAsia="FangSong_GB2312"/>
          <w:sz w:val="24"/>
        </w:rPr>
      </w:pPr>
      <w:r>
        <w:rPr>
          <w:rFonts w:eastAsia="FangSong_GB2312"/>
          <w:sz w:val="24"/>
        </w:rPr>
        <w:t xml:space="preserve">Study 1 used standardized emotional pictures and a valence judgment task. Time-frequency power changes from 2 to 100 Hz in the amygdala and hippocampus were analyzed time-locked to picture onset. Study 2 used 66 short-form video clips and a 1-5 subjective preference rating task. Time-locked to video onset, LFP time-frequency activity and event-locked firing rates in the amygdala and hippocampus were compared between liked and disliked conditions. Study 3 used the public continuous video-viewing dataset from Keles et al. and extended the research question to salient information processing in continuous natural videos. Scene cuts and VLM-annotated </w:t>
      </w:r>
      <w:r>
        <w:rPr>
          <w:rFonts w:eastAsia="FangSong_GB2312"/>
          <w:sz w:val="24"/>
        </w:rPr>
        <w:lastRenderedPageBreak/>
        <w:t>high-arousal segments were used as event markers to compute amygdala-hippocampal coherence, spectral Granger causality, and event-related firing-unit activity.</w:t>
      </w:r>
    </w:p>
    <w:p w14:paraId="795B9877" w14:textId="77777777" w:rsidR="004B5106" w:rsidRDefault="00000000">
      <w:pPr>
        <w:spacing w:line="360" w:lineRule="auto"/>
        <w:ind w:firstLineChars="200" w:firstLine="480"/>
        <w:rPr>
          <w:rFonts w:eastAsia="FangSong_GB2312"/>
          <w:sz w:val="24"/>
        </w:rPr>
      </w:pPr>
      <w:r>
        <w:rPr>
          <w:rFonts w:eastAsia="FangSong_GB2312"/>
          <w:sz w:val="24"/>
        </w:rPr>
        <w:t>The results of Study 1 showed valence-related time–frequency effects in the amygdala after picture onset. Within the 450–800 ms time window, positive emotional pictures elicited higher power than negative emotional pictures in the higher-alpha to low-beta range (11.9–20.2 Hz), whereas the opposite pattern was observed in the theta-to-alpha range (5.8–11.9 Hz). In a later time window of 1650–1950 ms, positive emotional pictures elicited lower power in the delta range (2.0–4.1 Hz). In contrast, hippocampal activity was not significantly modulated by emotional valence.</w:t>
      </w:r>
    </w:p>
    <w:p w14:paraId="49F5075D" w14:textId="77777777" w:rsidR="004B5106" w:rsidRDefault="00000000">
      <w:pPr>
        <w:spacing w:line="360" w:lineRule="auto"/>
        <w:ind w:firstLineChars="200" w:firstLine="480"/>
        <w:rPr>
          <w:rFonts w:eastAsia="FangSong_GB2312"/>
          <w:sz w:val="24"/>
        </w:rPr>
      </w:pPr>
      <w:r>
        <w:rPr>
          <w:rFonts w:eastAsia="FangSong_GB2312"/>
          <w:sz w:val="24"/>
        </w:rPr>
        <w:t>Study 2 showed that, in the amygdala, liked short-video clips elicited stronger responses than disliked clips within 450–1100 ms after video onset and in the 4.9–24.2 Hz frequency range. In the hippocampus, liked clips elicited stronger responses within 700–1200 ms and in the 2.0–28.9 Hz frequency range. Single-unit analyses further showed that short-video preference was not reflected as a general enhancement of firing activity in the liked condition. Instead, some units showed relatively lower baseline-corrected firing rates in the liked condition, whereas the disliked condition showed increased or sustained post-event firing rates, an effect mainly driven by hippocampal units.</w:t>
      </w:r>
    </w:p>
    <w:p w14:paraId="58285778" w14:textId="2F8B2188" w:rsidR="004B5106" w:rsidRDefault="00000000">
      <w:pPr>
        <w:spacing w:line="360" w:lineRule="auto"/>
        <w:ind w:firstLineChars="200" w:firstLine="480"/>
        <w:rPr>
          <w:rFonts w:eastAsia="FangSong_GB2312"/>
          <w:sz w:val="24"/>
        </w:rPr>
      </w:pPr>
      <w:r>
        <w:rPr>
          <w:rFonts w:eastAsia="FangSong_GB2312"/>
          <w:sz w:val="24"/>
        </w:rPr>
        <w:t>Study 3 showed that two opposing neuronal populations, characterized by activation and suppression patterns, could be identified after video-event onset. Scene-boundary-locked analyses revealed significant amygdala–hippocampal coherence in the 3.9–43.0 Hz range, with coherence coefficients</w:t>
      </w:r>
      <w:r>
        <w:rPr>
          <w:rFonts w:eastAsia="FangSong_GB2312" w:hint="eastAsia"/>
          <w:sz w:val="24"/>
        </w:rPr>
        <w:t xml:space="preserve"> </w:t>
      </w:r>
      <w:r>
        <w:rPr>
          <w:rFonts w:eastAsia="FangSong_GB2312"/>
          <w:sz w:val="24"/>
        </w:rPr>
        <w:t>ranging approximately from 0.34 to 0.49, and lower-frequency connectivity appeared more stable. Spectral Granger causality analysis showed a mea</w:t>
      </w:r>
      <w:r>
        <w:rPr>
          <w:rFonts w:eastAsia="FangSong_GB2312" w:hint="eastAsia"/>
          <w:sz w:val="24"/>
        </w:rPr>
        <w:t>n H</w:t>
      </w:r>
      <w:r>
        <w:rPr>
          <w:rFonts w:eastAsia="FangSong_GB2312" w:hint="eastAsia"/>
          <w:sz w:val="24"/>
        </w:rPr>
        <w:t>→</w:t>
      </w:r>
      <w:r>
        <w:rPr>
          <w:rFonts w:eastAsia="FangSong_GB2312" w:hint="eastAsia"/>
          <w:sz w:val="24"/>
        </w:rPr>
        <w:t>A value of 0.584 and a mean A</w:t>
      </w:r>
      <w:r>
        <w:rPr>
          <w:rFonts w:eastAsia="FangSong_GB2312" w:hint="eastAsia"/>
          <w:sz w:val="24"/>
        </w:rPr>
        <w:t>→</w:t>
      </w:r>
      <w:r>
        <w:rPr>
          <w:rFonts w:eastAsia="FangSong_GB2312" w:hint="eastAsia"/>
          <w:sz w:val="24"/>
        </w:rPr>
        <w:t>H value of 0.535. After FDR correction, significant frequency points were mainly distributed at 9.6-13.2 Hz, 17.6-20.0 Hz, and 43.6-44.8 Hz. Event-locked spike analysis also suggested that the hippocampus temporally led th</w:t>
      </w:r>
      <w:r>
        <w:rPr>
          <w:rFonts w:eastAsia="FangSong_GB2312"/>
          <w:sz w:val="24"/>
        </w:rPr>
        <w:t>e amygdala in most recording segments. To further characterize neural activity induced by highly arousing salient segments in continuous videos, this study used a vision-language model to perform exploratory arousal scoring on 477 candidate 2-s windows and selected 19 high-arousal segm</w:t>
      </w:r>
      <w:r>
        <w:rPr>
          <w:rFonts w:eastAsia="FangSong_GB2312" w:hint="eastAsia"/>
          <w:sz w:val="24"/>
        </w:rPr>
        <w:t xml:space="preserve">ents. </w:t>
      </w:r>
      <w:r w:rsidR="003D3C40" w:rsidRPr="003D3C40">
        <w:rPr>
          <w:rFonts w:eastAsia="FangSong_GB2312"/>
          <w:sz w:val="24"/>
        </w:rPr>
        <w:t xml:space="preserve">Frequency-specific directional analysis based on these segments showed H→A directional advantages in the delta and alpha bands, whereas theta, beta, and gamma bands did not show stable directional differences. These findings suggest that, during </w:t>
      </w:r>
      <w:r w:rsidR="003D3C40" w:rsidRPr="003D3C40">
        <w:rPr>
          <w:rFonts w:eastAsia="FangSong_GB2312"/>
          <w:sz w:val="24"/>
        </w:rPr>
        <w:lastRenderedPageBreak/>
        <w:t>the processing of event boundaries and high-arousal segments in continuous videos, the hippocampus may provide a contextual framework for amygdala-based salience and value evaluation through specific low-frequency rhythms.</w:t>
      </w:r>
    </w:p>
    <w:p w14:paraId="1EB08AE3" w14:textId="77777777" w:rsidR="004B5106" w:rsidRDefault="00000000">
      <w:pPr>
        <w:spacing w:line="360" w:lineRule="auto"/>
        <w:ind w:firstLineChars="200" w:firstLine="480"/>
        <w:rPr>
          <w:rFonts w:eastAsia="FangSong_GB2312"/>
          <w:sz w:val="24"/>
        </w:rPr>
      </w:pPr>
      <w:r>
        <w:rPr>
          <w:rFonts w:eastAsia="FangSong_GB2312"/>
          <w:sz w:val="24"/>
        </w:rPr>
        <w:t xml:space="preserve">Taken together, this study suggests that neural processing induced by short-form video viewing cannot be simply equated with </w:t>
      </w:r>
      <w:r>
        <w:rPr>
          <w:rFonts w:eastAsia="FangSong_GB2312" w:hint="eastAsia"/>
          <w:sz w:val="24"/>
        </w:rPr>
        <w:t>static</w:t>
      </w:r>
      <w:r>
        <w:rPr>
          <w:rFonts w:eastAsia="FangSong_GB2312"/>
          <w:sz w:val="24"/>
        </w:rPr>
        <w:t xml:space="preserve"> positive-negative valence judgment. Instead, it involves dynamic interactions within the amygdala-hippocampal system during emotional value evaluation, subjective preference formation, contextual memory integration, and salient information processing. The amygdala mainly reflects rapid sensitivity to emotional valence and salient information, whereas the hippocampus shows stronger involvement in contextual integration during short-form video preference and natural video event processing. Through frequency-specific activity, directional information flow, and antagonistic activity between activated and inhibited neuronal populations, the amygdala and hippocampus jointly participate in the early neural encoding of short-form video content. This study provides direct intracranial electrophysiological evidence for understanding short-form video preference processing and offers important clues for future research on natural media stimuli, sustained viewing tendency, and the neural basis of problematic short-form video use.</w:t>
      </w:r>
    </w:p>
    <w:p w14:paraId="75CCD657" w14:textId="77777777" w:rsidR="004B5106" w:rsidRDefault="00000000">
      <w:pPr>
        <w:spacing w:line="360" w:lineRule="auto"/>
        <w:rPr>
          <w:rFonts w:eastAsia="FangSong_GB2312"/>
          <w:sz w:val="24"/>
        </w:rPr>
      </w:pPr>
      <w:r>
        <w:rPr>
          <w:rFonts w:eastAsia="FangSong_GB2312"/>
          <w:b/>
          <w:bCs/>
          <w:sz w:val="24"/>
        </w:rPr>
        <w:t>Key words:</w:t>
      </w:r>
      <w:r>
        <w:rPr>
          <w:rFonts w:eastAsia="FangSong_GB2312"/>
          <w:sz w:val="24"/>
        </w:rPr>
        <w:t xml:space="preserve"> short-form video, intracranial EEG, amygdala, hippocampus, emotional valence, subjective preference, stimulus salience</w:t>
      </w:r>
    </w:p>
    <w:p w14:paraId="2A46F121" w14:textId="77777777" w:rsidR="004B5106" w:rsidRDefault="00000000">
      <w:pPr>
        <w:pStyle w:val="a9"/>
        <w:spacing w:before="240" w:after="120"/>
        <w:ind w:left="0"/>
        <w:jc w:val="both"/>
        <w:rPr>
          <w:rFonts w:eastAsia="FangSong_GB2312"/>
          <w:i/>
          <w:color w:val="FF0000"/>
          <w:sz w:val="32"/>
          <w:szCs w:val="32"/>
        </w:rPr>
      </w:pPr>
      <w:r>
        <w:rPr>
          <w:rFonts w:eastAsia="FangSong_GB2312"/>
          <w:sz w:val="32"/>
          <w:szCs w:val="32"/>
        </w:rPr>
        <w:br w:type="page"/>
      </w:r>
      <w:bookmarkStart w:id="3" w:name="_Toc229508619"/>
      <w:r>
        <w:rPr>
          <w:rFonts w:eastAsia="FangSong_GB2312" w:hint="eastAsia"/>
          <w:sz w:val="32"/>
          <w:szCs w:val="32"/>
        </w:rPr>
        <w:lastRenderedPageBreak/>
        <w:t>目录</w:t>
      </w:r>
      <w:bookmarkEnd w:id="3"/>
    </w:p>
    <w:p w14:paraId="7E9D3D53" w14:textId="77777777" w:rsidR="004B5106" w:rsidRDefault="00000000">
      <w:pPr>
        <w:jc w:val="left"/>
        <w:rPr>
          <w:rFonts w:eastAsia="FangSong_GB2312"/>
          <w:b/>
          <w:sz w:val="28"/>
          <w:szCs w:val="28"/>
        </w:rPr>
      </w:pPr>
      <w:r>
        <w:rPr>
          <w:rFonts w:eastAsia="FangSong_GB2312" w:hint="eastAsia"/>
          <w:b/>
          <w:sz w:val="28"/>
          <w:szCs w:val="28"/>
        </w:rPr>
        <w:t>第一</w:t>
      </w:r>
      <w:r>
        <w:rPr>
          <w:rFonts w:eastAsia="FangSong_GB2312"/>
          <w:b/>
          <w:sz w:val="28"/>
          <w:szCs w:val="28"/>
        </w:rPr>
        <w:t>部分</w:t>
      </w:r>
      <w:r>
        <w:rPr>
          <w:rFonts w:eastAsia="FangSong_GB2312"/>
          <w:b/>
          <w:sz w:val="28"/>
          <w:szCs w:val="28"/>
        </w:rPr>
        <w:t xml:space="preserve"> </w:t>
      </w:r>
      <w:r>
        <w:rPr>
          <w:rFonts w:eastAsia="FangSong_GB2312" w:hint="eastAsia"/>
          <w:b/>
          <w:sz w:val="28"/>
          <w:szCs w:val="28"/>
        </w:rPr>
        <w:t xml:space="preserve"> </w:t>
      </w:r>
      <w:r>
        <w:rPr>
          <w:rFonts w:eastAsia="FangSong_GB2312" w:hint="eastAsia"/>
          <w:b/>
          <w:sz w:val="28"/>
          <w:szCs w:val="28"/>
        </w:rPr>
        <w:t>毕业论文（设计）</w:t>
      </w:r>
    </w:p>
    <w:p w14:paraId="3D2E0187" w14:textId="38206FC7" w:rsidR="004B5106" w:rsidRDefault="00000000" w:rsidP="008544A3">
      <w:pPr>
        <w:pStyle w:val="TOC1"/>
        <w:tabs>
          <w:tab w:val="right" w:leader="dot" w:pos="9345"/>
        </w:tabs>
        <w:spacing w:line="360" w:lineRule="auto"/>
        <w:rPr>
          <w:rFonts w:eastAsia="FangSong_GB2312" w:hint="eastAsia"/>
          <w:sz w:val="24"/>
          <w:szCs w:val="24"/>
        </w:rPr>
      </w:pPr>
      <w:r>
        <w:rPr>
          <w:rFonts w:eastAsia="FangSong_GB2312" w:hint="eastAsia"/>
          <w:sz w:val="24"/>
          <w:szCs w:val="24"/>
        </w:rPr>
        <w:t>承诺书</w:t>
      </w:r>
      <w:r>
        <w:rPr>
          <w:rFonts w:eastAsia="FangSong_GB2312" w:hint="eastAsia"/>
          <w:sz w:val="24"/>
          <w:szCs w:val="24"/>
          <w:lang w:val="zh-CN"/>
        </w:rPr>
        <w:tab/>
      </w:r>
      <w:r>
        <w:rPr>
          <w:rFonts w:eastAsia="FangSong_GB2312" w:hint="eastAsia"/>
          <w:sz w:val="24"/>
          <w:szCs w:val="24"/>
          <w:lang w:val="zh-CN"/>
        </w:rPr>
        <w:fldChar w:fldCharType="begin"/>
      </w:r>
      <w:r>
        <w:rPr>
          <w:rFonts w:eastAsia="FangSong_GB2312" w:hint="eastAsia"/>
          <w:sz w:val="24"/>
          <w:szCs w:val="24"/>
          <w:lang w:val="zh-CN"/>
        </w:rPr>
        <w:instrText xml:space="preserve"> = 1 \* ROMAN </w:instrText>
      </w:r>
      <w:r>
        <w:rPr>
          <w:rFonts w:eastAsia="FangSong_GB2312" w:hint="eastAsia"/>
          <w:sz w:val="24"/>
          <w:szCs w:val="24"/>
          <w:lang w:val="zh-CN"/>
        </w:rPr>
        <w:fldChar w:fldCharType="separate"/>
      </w:r>
      <w:r w:rsidR="003D3C40">
        <w:rPr>
          <w:rFonts w:eastAsia="FangSong_GB2312"/>
          <w:noProof/>
          <w:sz w:val="24"/>
          <w:szCs w:val="24"/>
          <w:lang w:val="zh-CN"/>
        </w:rPr>
        <w:t>I</w:t>
      </w:r>
      <w:r>
        <w:rPr>
          <w:rFonts w:eastAsia="FangSong_GB2312" w:hint="eastAsia"/>
          <w:sz w:val="24"/>
          <w:szCs w:val="24"/>
          <w:lang w:val="zh-CN"/>
        </w:rPr>
        <w:fldChar w:fldCharType="end"/>
      </w:r>
      <w:r w:rsidR="008544A3">
        <w:rPr>
          <w:rFonts w:eastAsia="FangSong_GB2312"/>
          <w:sz w:val="24"/>
          <w:szCs w:val="24"/>
        </w:rPr>
        <w:t xml:space="preserve"> </w:t>
      </w:r>
    </w:p>
    <w:p w14:paraId="16662950" w14:textId="6218B3ED" w:rsidR="003D3C40" w:rsidRDefault="00000000">
      <w:pPr>
        <w:pStyle w:val="TOC1"/>
        <w:tabs>
          <w:tab w:val="right" w:leader="dot" w:pos="9344"/>
        </w:tabs>
        <w:rPr>
          <w:rFonts w:asciiTheme="minorHAnsi" w:eastAsiaTheme="minorEastAsia" w:hAnsiTheme="minorHAnsi" w:cstheme="minorBidi"/>
          <w:noProof/>
          <w:kern w:val="2"/>
          <w:sz w:val="22"/>
          <w:szCs w:val="24"/>
          <w:lang w:val="en-CN"/>
          <w14:ligatures w14:val="standardContextual"/>
        </w:rPr>
      </w:pPr>
      <w:r>
        <w:rPr>
          <w:rFonts w:eastAsia="FangSong_GB2312"/>
          <w:sz w:val="24"/>
          <w:szCs w:val="24"/>
          <w:lang w:val="zh-CN"/>
        </w:rPr>
        <w:fldChar w:fldCharType="begin"/>
      </w:r>
      <w:r>
        <w:rPr>
          <w:rFonts w:eastAsia="FangSong_GB2312"/>
          <w:sz w:val="24"/>
          <w:szCs w:val="24"/>
          <w:lang w:val="zh-CN"/>
        </w:rPr>
        <w:instrText xml:space="preserve"> TOC \o "1-3" \h \z \u </w:instrText>
      </w:r>
      <w:r>
        <w:rPr>
          <w:rFonts w:eastAsia="FangSong_GB2312"/>
          <w:sz w:val="24"/>
          <w:szCs w:val="24"/>
          <w:lang w:val="zh-CN"/>
        </w:rPr>
        <w:fldChar w:fldCharType="separate"/>
      </w:r>
      <w:hyperlink w:anchor="_Toc229508616" w:history="1">
        <w:r w:rsidR="003D3C40" w:rsidRPr="00C34F75">
          <w:rPr>
            <w:rStyle w:val="Hyperlink"/>
            <w:rFonts w:eastAsia="FangSong_GB2312"/>
            <w:noProof/>
          </w:rPr>
          <w:t>致</w:t>
        </w:r>
        <w:r w:rsidR="003D3C40" w:rsidRPr="00C34F75">
          <w:rPr>
            <w:rStyle w:val="Hyperlink"/>
            <w:rFonts w:eastAsia="FangSong_GB2312"/>
            <w:noProof/>
          </w:rPr>
          <w:t xml:space="preserve"> </w:t>
        </w:r>
        <w:r w:rsidR="003D3C40" w:rsidRPr="00C34F75">
          <w:rPr>
            <w:rStyle w:val="Hyperlink"/>
            <w:rFonts w:eastAsia="FangSong_GB2312"/>
            <w:noProof/>
          </w:rPr>
          <w:t>谢</w:t>
        </w:r>
        <w:r w:rsidR="003D3C40">
          <w:rPr>
            <w:noProof/>
            <w:webHidden/>
          </w:rPr>
          <w:tab/>
        </w:r>
        <w:r w:rsidR="003D3C40">
          <w:rPr>
            <w:noProof/>
            <w:webHidden/>
          </w:rPr>
          <w:fldChar w:fldCharType="begin"/>
        </w:r>
        <w:r w:rsidR="003D3C40">
          <w:rPr>
            <w:noProof/>
            <w:webHidden/>
          </w:rPr>
          <w:instrText xml:space="preserve"> PAGEREF _Toc229508616 \h </w:instrText>
        </w:r>
        <w:r w:rsidR="003D3C40">
          <w:rPr>
            <w:noProof/>
            <w:webHidden/>
          </w:rPr>
        </w:r>
        <w:r w:rsidR="003D3C40">
          <w:rPr>
            <w:noProof/>
            <w:webHidden/>
          </w:rPr>
          <w:fldChar w:fldCharType="separate"/>
        </w:r>
        <w:r w:rsidR="003D3C40">
          <w:rPr>
            <w:noProof/>
            <w:webHidden/>
          </w:rPr>
          <w:t>II</w:t>
        </w:r>
        <w:r w:rsidR="003D3C40">
          <w:rPr>
            <w:noProof/>
            <w:webHidden/>
          </w:rPr>
          <w:fldChar w:fldCharType="end"/>
        </w:r>
      </w:hyperlink>
    </w:p>
    <w:p w14:paraId="684BACD7" w14:textId="11F2D123" w:rsidR="003D3C40" w:rsidRDefault="003D3C40">
      <w:pPr>
        <w:pStyle w:val="TOC1"/>
        <w:tabs>
          <w:tab w:val="right" w:leader="dot" w:pos="9344"/>
        </w:tabs>
        <w:rPr>
          <w:rFonts w:asciiTheme="minorHAnsi" w:eastAsiaTheme="minorEastAsia" w:hAnsiTheme="minorHAnsi" w:cstheme="minorBidi"/>
          <w:noProof/>
          <w:kern w:val="2"/>
          <w:sz w:val="22"/>
          <w:szCs w:val="24"/>
          <w:lang w:val="en-CN"/>
          <w14:ligatures w14:val="standardContextual"/>
        </w:rPr>
      </w:pPr>
      <w:hyperlink w:anchor="_Toc229508617" w:history="1">
        <w:r w:rsidRPr="00C34F75">
          <w:rPr>
            <w:rStyle w:val="Hyperlink"/>
            <w:rFonts w:eastAsia="FangSong_GB2312"/>
            <w:noProof/>
          </w:rPr>
          <w:t>摘</w:t>
        </w:r>
        <w:r w:rsidRPr="00C34F75">
          <w:rPr>
            <w:rStyle w:val="Hyperlink"/>
            <w:rFonts w:eastAsia="FangSong_GB2312"/>
            <w:noProof/>
          </w:rPr>
          <w:t xml:space="preserve"> </w:t>
        </w:r>
        <w:r w:rsidRPr="00C34F75">
          <w:rPr>
            <w:rStyle w:val="Hyperlink"/>
            <w:rFonts w:eastAsia="FangSong_GB2312"/>
            <w:noProof/>
          </w:rPr>
          <w:t>要</w:t>
        </w:r>
        <w:r>
          <w:rPr>
            <w:noProof/>
            <w:webHidden/>
          </w:rPr>
          <w:tab/>
        </w:r>
        <w:r>
          <w:rPr>
            <w:noProof/>
            <w:webHidden/>
          </w:rPr>
          <w:fldChar w:fldCharType="begin"/>
        </w:r>
        <w:r>
          <w:rPr>
            <w:noProof/>
            <w:webHidden/>
          </w:rPr>
          <w:instrText xml:space="preserve"> PAGEREF _Toc229508617 \h </w:instrText>
        </w:r>
        <w:r>
          <w:rPr>
            <w:noProof/>
            <w:webHidden/>
          </w:rPr>
        </w:r>
        <w:r>
          <w:rPr>
            <w:noProof/>
            <w:webHidden/>
          </w:rPr>
          <w:fldChar w:fldCharType="separate"/>
        </w:r>
        <w:r>
          <w:rPr>
            <w:noProof/>
            <w:webHidden/>
          </w:rPr>
          <w:t>IV</w:t>
        </w:r>
        <w:r>
          <w:rPr>
            <w:noProof/>
            <w:webHidden/>
          </w:rPr>
          <w:fldChar w:fldCharType="end"/>
        </w:r>
      </w:hyperlink>
    </w:p>
    <w:p w14:paraId="3A329896" w14:textId="675836E0" w:rsidR="003D3C40" w:rsidRDefault="003D3C40">
      <w:pPr>
        <w:pStyle w:val="TOC1"/>
        <w:tabs>
          <w:tab w:val="right" w:leader="dot" w:pos="9344"/>
        </w:tabs>
        <w:rPr>
          <w:rFonts w:asciiTheme="minorHAnsi" w:eastAsiaTheme="minorEastAsia" w:hAnsiTheme="minorHAnsi" w:cstheme="minorBidi"/>
          <w:noProof/>
          <w:kern w:val="2"/>
          <w:sz w:val="22"/>
          <w:szCs w:val="24"/>
          <w:lang w:val="en-CN"/>
          <w14:ligatures w14:val="standardContextual"/>
        </w:rPr>
      </w:pPr>
      <w:hyperlink w:anchor="_Toc229508618" w:history="1">
        <w:r w:rsidRPr="00C34F75">
          <w:rPr>
            <w:rStyle w:val="Hyperlink"/>
            <w:rFonts w:eastAsia="FangSong_GB2312"/>
            <w:noProof/>
          </w:rPr>
          <w:t>Abstract</w:t>
        </w:r>
        <w:r>
          <w:rPr>
            <w:noProof/>
            <w:webHidden/>
          </w:rPr>
          <w:tab/>
        </w:r>
        <w:r>
          <w:rPr>
            <w:noProof/>
            <w:webHidden/>
          </w:rPr>
          <w:fldChar w:fldCharType="begin"/>
        </w:r>
        <w:r>
          <w:rPr>
            <w:noProof/>
            <w:webHidden/>
          </w:rPr>
          <w:instrText xml:space="preserve"> PAGEREF _Toc229508618 \h </w:instrText>
        </w:r>
        <w:r>
          <w:rPr>
            <w:noProof/>
            <w:webHidden/>
          </w:rPr>
        </w:r>
        <w:r>
          <w:rPr>
            <w:noProof/>
            <w:webHidden/>
          </w:rPr>
          <w:fldChar w:fldCharType="separate"/>
        </w:r>
        <w:r>
          <w:rPr>
            <w:noProof/>
            <w:webHidden/>
          </w:rPr>
          <w:t>VI</w:t>
        </w:r>
        <w:r>
          <w:rPr>
            <w:noProof/>
            <w:webHidden/>
          </w:rPr>
          <w:fldChar w:fldCharType="end"/>
        </w:r>
      </w:hyperlink>
    </w:p>
    <w:p w14:paraId="42147C39" w14:textId="6D3C316B" w:rsidR="003D3C40" w:rsidRDefault="003D3C40">
      <w:pPr>
        <w:pStyle w:val="TOC1"/>
        <w:tabs>
          <w:tab w:val="right" w:leader="dot" w:pos="9344"/>
        </w:tabs>
        <w:rPr>
          <w:rFonts w:asciiTheme="minorHAnsi" w:eastAsiaTheme="minorEastAsia" w:hAnsiTheme="minorHAnsi" w:cstheme="minorBidi"/>
          <w:noProof/>
          <w:kern w:val="2"/>
          <w:sz w:val="22"/>
          <w:szCs w:val="24"/>
          <w:lang w:val="en-CN"/>
          <w14:ligatures w14:val="standardContextual"/>
        </w:rPr>
      </w:pPr>
      <w:hyperlink w:anchor="_Toc229508619" w:history="1">
        <w:r w:rsidRPr="00C34F75">
          <w:rPr>
            <w:rStyle w:val="Hyperlink"/>
            <w:rFonts w:eastAsia="FangSong_GB2312"/>
            <w:noProof/>
          </w:rPr>
          <w:t>目录</w:t>
        </w:r>
        <w:r>
          <w:rPr>
            <w:noProof/>
            <w:webHidden/>
          </w:rPr>
          <w:tab/>
        </w:r>
        <w:r>
          <w:rPr>
            <w:noProof/>
            <w:webHidden/>
          </w:rPr>
          <w:fldChar w:fldCharType="begin"/>
        </w:r>
        <w:r>
          <w:rPr>
            <w:noProof/>
            <w:webHidden/>
          </w:rPr>
          <w:instrText xml:space="preserve"> PAGEREF _Toc229508619 \h </w:instrText>
        </w:r>
        <w:r>
          <w:rPr>
            <w:noProof/>
            <w:webHidden/>
          </w:rPr>
        </w:r>
        <w:r>
          <w:rPr>
            <w:noProof/>
            <w:webHidden/>
          </w:rPr>
          <w:fldChar w:fldCharType="separate"/>
        </w:r>
        <w:r>
          <w:rPr>
            <w:noProof/>
            <w:webHidden/>
          </w:rPr>
          <w:t>IX</w:t>
        </w:r>
        <w:r>
          <w:rPr>
            <w:noProof/>
            <w:webHidden/>
          </w:rPr>
          <w:fldChar w:fldCharType="end"/>
        </w:r>
      </w:hyperlink>
    </w:p>
    <w:p w14:paraId="26EE665C" w14:textId="035F36BF" w:rsidR="003D3C40" w:rsidRDefault="003D3C40">
      <w:pPr>
        <w:pStyle w:val="TOC3"/>
        <w:tabs>
          <w:tab w:val="right" w:leader="dot" w:pos="9344"/>
        </w:tabs>
        <w:ind w:leftChars="0" w:left="0"/>
        <w:rPr>
          <w:rFonts w:asciiTheme="minorHAnsi" w:eastAsiaTheme="minorEastAsia" w:hAnsiTheme="minorHAnsi" w:cstheme="minorBidi"/>
          <w:noProof/>
          <w:sz w:val="22"/>
          <w:lang w:val="en-CN"/>
          <w14:ligatures w14:val="standardContextual"/>
        </w:rPr>
      </w:pPr>
      <w:hyperlink w:anchor="_Toc229508620" w:history="1">
        <w:r w:rsidRPr="00C34F75">
          <w:rPr>
            <w:rStyle w:val="Hyperlink"/>
            <w:rFonts w:eastAsia="FangSong_GB2312"/>
            <w:noProof/>
          </w:rPr>
          <w:t xml:space="preserve">1 </w:t>
        </w:r>
        <w:r w:rsidRPr="00C34F75">
          <w:rPr>
            <w:rStyle w:val="Hyperlink"/>
            <w:rFonts w:eastAsia="FangSong_GB2312"/>
            <w:noProof/>
          </w:rPr>
          <w:t>引言</w:t>
        </w:r>
        <w:r>
          <w:rPr>
            <w:noProof/>
            <w:webHidden/>
          </w:rPr>
          <w:tab/>
        </w:r>
        <w:r>
          <w:rPr>
            <w:noProof/>
            <w:webHidden/>
          </w:rPr>
          <w:fldChar w:fldCharType="begin"/>
        </w:r>
        <w:r>
          <w:rPr>
            <w:noProof/>
            <w:webHidden/>
          </w:rPr>
          <w:instrText xml:space="preserve"> PAGEREF _Toc229508620 \h </w:instrText>
        </w:r>
        <w:r>
          <w:rPr>
            <w:noProof/>
            <w:webHidden/>
          </w:rPr>
        </w:r>
        <w:r>
          <w:rPr>
            <w:noProof/>
            <w:webHidden/>
          </w:rPr>
          <w:fldChar w:fldCharType="separate"/>
        </w:r>
        <w:r>
          <w:rPr>
            <w:noProof/>
            <w:webHidden/>
          </w:rPr>
          <w:t>1</w:t>
        </w:r>
        <w:r>
          <w:rPr>
            <w:noProof/>
            <w:webHidden/>
          </w:rPr>
          <w:fldChar w:fldCharType="end"/>
        </w:r>
      </w:hyperlink>
    </w:p>
    <w:p w14:paraId="22D98E1F" w14:textId="57ED6995" w:rsidR="003D3C40" w:rsidRDefault="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21" w:history="1">
        <w:r w:rsidRPr="00C34F75">
          <w:rPr>
            <w:rStyle w:val="Hyperlink"/>
            <w:rFonts w:eastAsia="FangSong_GB2312"/>
            <w:noProof/>
          </w:rPr>
          <w:t xml:space="preserve">1.1 </w:t>
        </w:r>
        <w:r w:rsidRPr="00C34F75">
          <w:rPr>
            <w:rStyle w:val="Hyperlink"/>
            <w:rFonts w:eastAsia="FangSong_GB2312"/>
            <w:noProof/>
          </w:rPr>
          <w:t>短视频的使用现状</w:t>
        </w:r>
        <w:r>
          <w:rPr>
            <w:noProof/>
            <w:webHidden/>
          </w:rPr>
          <w:tab/>
        </w:r>
        <w:r>
          <w:rPr>
            <w:noProof/>
            <w:webHidden/>
          </w:rPr>
          <w:fldChar w:fldCharType="begin"/>
        </w:r>
        <w:r>
          <w:rPr>
            <w:noProof/>
            <w:webHidden/>
          </w:rPr>
          <w:instrText xml:space="preserve"> PAGEREF _Toc229508621 \h </w:instrText>
        </w:r>
        <w:r>
          <w:rPr>
            <w:noProof/>
            <w:webHidden/>
          </w:rPr>
        </w:r>
        <w:r>
          <w:rPr>
            <w:noProof/>
            <w:webHidden/>
          </w:rPr>
          <w:fldChar w:fldCharType="separate"/>
        </w:r>
        <w:r>
          <w:rPr>
            <w:noProof/>
            <w:webHidden/>
          </w:rPr>
          <w:t>1</w:t>
        </w:r>
        <w:r>
          <w:rPr>
            <w:noProof/>
            <w:webHidden/>
          </w:rPr>
          <w:fldChar w:fldCharType="end"/>
        </w:r>
      </w:hyperlink>
    </w:p>
    <w:p w14:paraId="0F2E05AB" w14:textId="58E9AADD" w:rsidR="003D3C40" w:rsidRDefault="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22" w:history="1">
        <w:r w:rsidRPr="00C34F75">
          <w:rPr>
            <w:rStyle w:val="Hyperlink"/>
            <w:rFonts w:eastAsia="FangSong_GB2312"/>
            <w:noProof/>
          </w:rPr>
          <w:t xml:space="preserve">1.2 </w:t>
        </w:r>
        <w:r w:rsidRPr="00C34F75">
          <w:rPr>
            <w:rStyle w:val="Hyperlink"/>
            <w:rFonts w:eastAsia="FangSong_GB2312"/>
            <w:noProof/>
          </w:rPr>
          <w:t>短视频的使用特征</w:t>
        </w:r>
        <w:r>
          <w:rPr>
            <w:noProof/>
            <w:webHidden/>
          </w:rPr>
          <w:tab/>
        </w:r>
        <w:r>
          <w:rPr>
            <w:noProof/>
            <w:webHidden/>
          </w:rPr>
          <w:fldChar w:fldCharType="begin"/>
        </w:r>
        <w:r>
          <w:rPr>
            <w:noProof/>
            <w:webHidden/>
          </w:rPr>
          <w:instrText xml:space="preserve"> PAGEREF _Toc229508622 \h </w:instrText>
        </w:r>
        <w:r>
          <w:rPr>
            <w:noProof/>
            <w:webHidden/>
          </w:rPr>
        </w:r>
        <w:r>
          <w:rPr>
            <w:noProof/>
            <w:webHidden/>
          </w:rPr>
          <w:fldChar w:fldCharType="separate"/>
        </w:r>
        <w:r>
          <w:rPr>
            <w:noProof/>
            <w:webHidden/>
          </w:rPr>
          <w:t>1</w:t>
        </w:r>
        <w:r>
          <w:rPr>
            <w:noProof/>
            <w:webHidden/>
          </w:rPr>
          <w:fldChar w:fldCharType="end"/>
        </w:r>
      </w:hyperlink>
    </w:p>
    <w:p w14:paraId="739C32C1" w14:textId="7941C49E" w:rsidR="003D3C40" w:rsidRDefault="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23" w:history="1">
        <w:r w:rsidRPr="00C34F75">
          <w:rPr>
            <w:rStyle w:val="Hyperlink"/>
            <w:rFonts w:eastAsia="FangSong_GB2312"/>
            <w:noProof/>
          </w:rPr>
          <w:t xml:space="preserve">1.3 </w:t>
        </w:r>
        <w:r w:rsidRPr="00C34F75">
          <w:rPr>
            <w:rStyle w:val="Hyperlink"/>
            <w:rFonts w:eastAsia="FangSong_GB2312"/>
            <w:noProof/>
          </w:rPr>
          <w:t>杏仁核</w:t>
        </w:r>
        <w:r w:rsidRPr="00C34F75">
          <w:rPr>
            <w:rStyle w:val="Hyperlink"/>
            <w:rFonts w:eastAsia="FangSong_GB2312"/>
            <w:noProof/>
          </w:rPr>
          <w:t>—</w:t>
        </w:r>
        <w:r w:rsidRPr="00C34F75">
          <w:rPr>
            <w:rStyle w:val="Hyperlink"/>
            <w:rFonts w:eastAsia="FangSong_GB2312"/>
            <w:noProof/>
          </w:rPr>
          <w:t>海</w:t>
        </w:r>
        <w:r w:rsidRPr="00C34F75">
          <w:rPr>
            <w:rStyle w:val="Hyperlink"/>
            <w:rFonts w:eastAsia="FangSong_GB2312"/>
            <w:noProof/>
          </w:rPr>
          <w:t>马</w:t>
        </w:r>
        <w:r w:rsidRPr="00C34F75">
          <w:rPr>
            <w:rStyle w:val="Hyperlink"/>
            <w:rFonts w:eastAsia="FangSong_GB2312"/>
            <w:noProof/>
          </w:rPr>
          <w:t>系统在情绪、偏好与凸显性信息加工中的作用</w:t>
        </w:r>
        <w:r>
          <w:rPr>
            <w:noProof/>
            <w:webHidden/>
          </w:rPr>
          <w:tab/>
        </w:r>
        <w:r>
          <w:rPr>
            <w:noProof/>
            <w:webHidden/>
          </w:rPr>
          <w:fldChar w:fldCharType="begin"/>
        </w:r>
        <w:r>
          <w:rPr>
            <w:noProof/>
            <w:webHidden/>
          </w:rPr>
          <w:instrText xml:space="preserve"> PAGEREF _Toc229508623 \h </w:instrText>
        </w:r>
        <w:r>
          <w:rPr>
            <w:noProof/>
            <w:webHidden/>
          </w:rPr>
        </w:r>
        <w:r>
          <w:rPr>
            <w:noProof/>
            <w:webHidden/>
          </w:rPr>
          <w:fldChar w:fldCharType="separate"/>
        </w:r>
        <w:r>
          <w:rPr>
            <w:noProof/>
            <w:webHidden/>
          </w:rPr>
          <w:t>3</w:t>
        </w:r>
        <w:r>
          <w:rPr>
            <w:noProof/>
            <w:webHidden/>
          </w:rPr>
          <w:fldChar w:fldCharType="end"/>
        </w:r>
      </w:hyperlink>
    </w:p>
    <w:p w14:paraId="602D293D" w14:textId="0A324A65" w:rsidR="003D3C40" w:rsidRDefault="003D3C40" w:rsidP="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24" w:history="1">
        <w:r w:rsidRPr="00C34F75">
          <w:rPr>
            <w:rStyle w:val="Hyperlink"/>
            <w:rFonts w:eastAsia="FangSong_GB2312"/>
            <w:noProof/>
          </w:rPr>
          <w:t xml:space="preserve">1.4 </w:t>
        </w:r>
        <w:r w:rsidRPr="00C34F75">
          <w:rPr>
            <w:rStyle w:val="Hyperlink"/>
            <w:rFonts w:eastAsia="FangSong_GB2312"/>
            <w:noProof/>
          </w:rPr>
          <w:t>研究问题及研究框架</w:t>
        </w:r>
        <w:r>
          <w:rPr>
            <w:noProof/>
            <w:webHidden/>
          </w:rPr>
          <w:tab/>
        </w:r>
        <w:r>
          <w:rPr>
            <w:noProof/>
            <w:webHidden/>
          </w:rPr>
          <w:fldChar w:fldCharType="begin"/>
        </w:r>
        <w:r>
          <w:rPr>
            <w:noProof/>
            <w:webHidden/>
          </w:rPr>
          <w:instrText xml:space="preserve"> PAGEREF _Toc229508624 \h </w:instrText>
        </w:r>
        <w:r>
          <w:rPr>
            <w:noProof/>
            <w:webHidden/>
          </w:rPr>
        </w:r>
        <w:r>
          <w:rPr>
            <w:noProof/>
            <w:webHidden/>
          </w:rPr>
          <w:fldChar w:fldCharType="separate"/>
        </w:r>
        <w:r>
          <w:rPr>
            <w:noProof/>
            <w:webHidden/>
          </w:rPr>
          <w:t>5</w:t>
        </w:r>
        <w:r>
          <w:rPr>
            <w:noProof/>
            <w:webHidden/>
          </w:rPr>
          <w:fldChar w:fldCharType="end"/>
        </w:r>
      </w:hyperlink>
    </w:p>
    <w:p w14:paraId="3F93E82B" w14:textId="75506948" w:rsidR="003D3C40" w:rsidRDefault="003D3C40">
      <w:pPr>
        <w:pStyle w:val="TOC3"/>
        <w:tabs>
          <w:tab w:val="right" w:leader="dot" w:pos="9344"/>
        </w:tabs>
        <w:ind w:leftChars="0" w:left="0"/>
        <w:rPr>
          <w:rFonts w:asciiTheme="minorHAnsi" w:eastAsiaTheme="minorEastAsia" w:hAnsiTheme="minorHAnsi" w:cstheme="minorBidi"/>
          <w:noProof/>
          <w:sz w:val="22"/>
          <w:lang w:val="en-CN"/>
          <w14:ligatures w14:val="standardContextual"/>
        </w:rPr>
      </w:pPr>
      <w:hyperlink w:anchor="_Toc229508628" w:history="1">
        <w:r w:rsidRPr="00C34F75">
          <w:rPr>
            <w:rStyle w:val="Hyperlink"/>
            <w:rFonts w:eastAsia="FangSong_GB2312"/>
            <w:noProof/>
          </w:rPr>
          <w:t xml:space="preserve">2 </w:t>
        </w:r>
        <w:r w:rsidRPr="00C34F75">
          <w:rPr>
            <w:rStyle w:val="Hyperlink"/>
            <w:rFonts w:eastAsia="FangSong_GB2312"/>
            <w:noProof/>
          </w:rPr>
          <w:t>研究一：海马</w:t>
        </w:r>
        <w:r w:rsidRPr="00C34F75">
          <w:rPr>
            <w:rStyle w:val="Hyperlink"/>
            <w:rFonts w:eastAsia="FangSong_GB2312"/>
            <w:noProof/>
          </w:rPr>
          <w:t>—</w:t>
        </w:r>
        <w:r w:rsidRPr="00C34F75">
          <w:rPr>
            <w:rStyle w:val="Hyperlink"/>
            <w:rFonts w:eastAsia="FangSong_GB2312"/>
            <w:noProof/>
          </w:rPr>
          <w:t>杏仁核系统在情绪图片加工过程中的电活动模式</w:t>
        </w:r>
        <w:r>
          <w:rPr>
            <w:noProof/>
            <w:webHidden/>
          </w:rPr>
          <w:tab/>
        </w:r>
        <w:r>
          <w:rPr>
            <w:noProof/>
            <w:webHidden/>
          </w:rPr>
          <w:fldChar w:fldCharType="begin"/>
        </w:r>
        <w:r>
          <w:rPr>
            <w:noProof/>
            <w:webHidden/>
          </w:rPr>
          <w:instrText xml:space="preserve"> PAGEREF _Toc229508628 \h </w:instrText>
        </w:r>
        <w:r>
          <w:rPr>
            <w:noProof/>
            <w:webHidden/>
          </w:rPr>
        </w:r>
        <w:r>
          <w:rPr>
            <w:noProof/>
            <w:webHidden/>
          </w:rPr>
          <w:fldChar w:fldCharType="separate"/>
        </w:r>
        <w:r>
          <w:rPr>
            <w:noProof/>
            <w:webHidden/>
          </w:rPr>
          <w:t>7</w:t>
        </w:r>
        <w:r>
          <w:rPr>
            <w:noProof/>
            <w:webHidden/>
          </w:rPr>
          <w:fldChar w:fldCharType="end"/>
        </w:r>
      </w:hyperlink>
    </w:p>
    <w:p w14:paraId="283E9FC0" w14:textId="4C652287" w:rsidR="003D3C40" w:rsidRDefault="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29" w:history="1">
        <w:r w:rsidRPr="00C34F75">
          <w:rPr>
            <w:rStyle w:val="Hyperlink"/>
            <w:rFonts w:eastAsia="FangSong_GB2312"/>
            <w:noProof/>
          </w:rPr>
          <w:t xml:space="preserve">2.1 </w:t>
        </w:r>
        <w:r w:rsidRPr="00C34F75">
          <w:rPr>
            <w:rStyle w:val="Hyperlink"/>
            <w:rFonts w:eastAsia="FangSong_GB2312"/>
            <w:noProof/>
          </w:rPr>
          <w:t>研究目的与假设</w:t>
        </w:r>
        <w:r>
          <w:rPr>
            <w:noProof/>
            <w:webHidden/>
          </w:rPr>
          <w:tab/>
        </w:r>
        <w:r>
          <w:rPr>
            <w:noProof/>
            <w:webHidden/>
          </w:rPr>
          <w:fldChar w:fldCharType="begin"/>
        </w:r>
        <w:r>
          <w:rPr>
            <w:noProof/>
            <w:webHidden/>
          </w:rPr>
          <w:instrText xml:space="preserve"> PAGEREF _Toc229508629 \h </w:instrText>
        </w:r>
        <w:r>
          <w:rPr>
            <w:noProof/>
            <w:webHidden/>
          </w:rPr>
        </w:r>
        <w:r>
          <w:rPr>
            <w:noProof/>
            <w:webHidden/>
          </w:rPr>
          <w:fldChar w:fldCharType="separate"/>
        </w:r>
        <w:r>
          <w:rPr>
            <w:noProof/>
            <w:webHidden/>
          </w:rPr>
          <w:t>7</w:t>
        </w:r>
        <w:r>
          <w:rPr>
            <w:noProof/>
            <w:webHidden/>
          </w:rPr>
          <w:fldChar w:fldCharType="end"/>
        </w:r>
      </w:hyperlink>
    </w:p>
    <w:p w14:paraId="163D9D71" w14:textId="465CCA99" w:rsidR="003D3C40" w:rsidRDefault="003D3C40" w:rsidP="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30" w:history="1">
        <w:r w:rsidRPr="00C34F75">
          <w:rPr>
            <w:rStyle w:val="Hyperlink"/>
            <w:rFonts w:eastAsia="FangSong_GB2312"/>
            <w:noProof/>
          </w:rPr>
          <w:t xml:space="preserve">2.2 </w:t>
        </w:r>
        <w:r w:rsidRPr="00C34F75">
          <w:rPr>
            <w:rStyle w:val="Hyperlink"/>
            <w:rFonts w:eastAsia="FangSong_GB2312"/>
            <w:noProof/>
          </w:rPr>
          <w:t>方法</w:t>
        </w:r>
        <w:r>
          <w:rPr>
            <w:noProof/>
            <w:webHidden/>
          </w:rPr>
          <w:tab/>
        </w:r>
        <w:r>
          <w:rPr>
            <w:noProof/>
            <w:webHidden/>
          </w:rPr>
          <w:fldChar w:fldCharType="begin"/>
        </w:r>
        <w:r>
          <w:rPr>
            <w:noProof/>
            <w:webHidden/>
          </w:rPr>
          <w:instrText xml:space="preserve"> PAGEREF _Toc229508630 \h </w:instrText>
        </w:r>
        <w:r>
          <w:rPr>
            <w:noProof/>
            <w:webHidden/>
          </w:rPr>
        </w:r>
        <w:r>
          <w:rPr>
            <w:noProof/>
            <w:webHidden/>
          </w:rPr>
          <w:fldChar w:fldCharType="separate"/>
        </w:r>
        <w:r>
          <w:rPr>
            <w:noProof/>
            <w:webHidden/>
          </w:rPr>
          <w:t>7</w:t>
        </w:r>
        <w:r>
          <w:rPr>
            <w:noProof/>
            <w:webHidden/>
          </w:rPr>
          <w:fldChar w:fldCharType="end"/>
        </w:r>
      </w:hyperlink>
    </w:p>
    <w:p w14:paraId="7B45469E" w14:textId="70D53B7A" w:rsidR="003D3C40" w:rsidRDefault="003D3C40" w:rsidP="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41" w:history="1">
        <w:r w:rsidRPr="00C34F75">
          <w:rPr>
            <w:rStyle w:val="Hyperlink"/>
            <w:rFonts w:eastAsia="FangSong_GB2312"/>
            <w:noProof/>
          </w:rPr>
          <w:t xml:space="preserve">2.3 </w:t>
        </w:r>
        <w:r w:rsidRPr="00C34F75">
          <w:rPr>
            <w:rStyle w:val="Hyperlink"/>
            <w:rFonts w:eastAsia="FangSong_GB2312"/>
            <w:noProof/>
          </w:rPr>
          <w:t>结果</w:t>
        </w:r>
        <w:r>
          <w:rPr>
            <w:noProof/>
            <w:webHidden/>
          </w:rPr>
          <w:tab/>
        </w:r>
        <w:r>
          <w:rPr>
            <w:noProof/>
            <w:webHidden/>
          </w:rPr>
          <w:fldChar w:fldCharType="begin"/>
        </w:r>
        <w:r>
          <w:rPr>
            <w:noProof/>
            <w:webHidden/>
          </w:rPr>
          <w:instrText xml:space="preserve"> PAGEREF _Toc229508641 \h </w:instrText>
        </w:r>
        <w:r>
          <w:rPr>
            <w:noProof/>
            <w:webHidden/>
          </w:rPr>
        </w:r>
        <w:r>
          <w:rPr>
            <w:noProof/>
            <w:webHidden/>
          </w:rPr>
          <w:fldChar w:fldCharType="separate"/>
        </w:r>
        <w:r>
          <w:rPr>
            <w:noProof/>
            <w:webHidden/>
          </w:rPr>
          <w:t>13</w:t>
        </w:r>
        <w:r>
          <w:rPr>
            <w:noProof/>
            <w:webHidden/>
          </w:rPr>
          <w:fldChar w:fldCharType="end"/>
        </w:r>
      </w:hyperlink>
    </w:p>
    <w:p w14:paraId="2BB30A12" w14:textId="2925B411" w:rsidR="003D3C40" w:rsidRDefault="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44" w:history="1">
        <w:r w:rsidRPr="00C34F75">
          <w:rPr>
            <w:rStyle w:val="Hyperlink"/>
            <w:rFonts w:eastAsia="FangSong_GB2312"/>
            <w:noProof/>
          </w:rPr>
          <w:t xml:space="preserve">2.4 </w:t>
        </w:r>
        <w:r w:rsidRPr="00C34F75">
          <w:rPr>
            <w:rStyle w:val="Hyperlink"/>
            <w:rFonts w:eastAsia="FangSong_GB2312"/>
            <w:noProof/>
          </w:rPr>
          <w:t>小结</w:t>
        </w:r>
        <w:r>
          <w:rPr>
            <w:noProof/>
            <w:webHidden/>
          </w:rPr>
          <w:tab/>
        </w:r>
        <w:r>
          <w:rPr>
            <w:noProof/>
            <w:webHidden/>
          </w:rPr>
          <w:fldChar w:fldCharType="begin"/>
        </w:r>
        <w:r>
          <w:rPr>
            <w:noProof/>
            <w:webHidden/>
          </w:rPr>
          <w:instrText xml:space="preserve"> PAGEREF _Toc229508644 \h </w:instrText>
        </w:r>
        <w:r>
          <w:rPr>
            <w:noProof/>
            <w:webHidden/>
          </w:rPr>
        </w:r>
        <w:r>
          <w:rPr>
            <w:noProof/>
            <w:webHidden/>
          </w:rPr>
          <w:fldChar w:fldCharType="separate"/>
        </w:r>
        <w:r>
          <w:rPr>
            <w:noProof/>
            <w:webHidden/>
          </w:rPr>
          <w:t>14</w:t>
        </w:r>
        <w:r>
          <w:rPr>
            <w:noProof/>
            <w:webHidden/>
          </w:rPr>
          <w:fldChar w:fldCharType="end"/>
        </w:r>
      </w:hyperlink>
    </w:p>
    <w:p w14:paraId="0E9612F5" w14:textId="26764D96" w:rsidR="003D3C40" w:rsidRDefault="003D3C40">
      <w:pPr>
        <w:pStyle w:val="TOC3"/>
        <w:tabs>
          <w:tab w:val="right" w:leader="dot" w:pos="9344"/>
        </w:tabs>
        <w:ind w:leftChars="0" w:left="0"/>
        <w:rPr>
          <w:rFonts w:asciiTheme="minorHAnsi" w:eastAsiaTheme="minorEastAsia" w:hAnsiTheme="minorHAnsi" w:cstheme="minorBidi"/>
          <w:noProof/>
          <w:sz w:val="22"/>
          <w:lang w:val="en-CN"/>
          <w14:ligatures w14:val="standardContextual"/>
        </w:rPr>
      </w:pPr>
      <w:hyperlink w:anchor="_Toc229508645" w:history="1">
        <w:r w:rsidRPr="00C34F75">
          <w:rPr>
            <w:rStyle w:val="Hyperlink"/>
            <w:rFonts w:eastAsia="FangSong_GB2312"/>
            <w:noProof/>
          </w:rPr>
          <w:t xml:space="preserve">3 </w:t>
        </w:r>
        <w:r w:rsidRPr="00C34F75">
          <w:rPr>
            <w:rStyle w:val="Hyperlink"/>
            <w:rFonts w:eastAsia="FangSong_GB2312"/>
            <w:noProof/>
          </w:rPr>
          <w:t>研究二：海马</w:t>
        </w:r>
        <w:r w:rsidRPr="00C34F75">
          <w:rPr>
            <w:rStyle w:val="Hyperlink"/>
            <w:rFonts w:eastAsia="FangSong_GB2312"/>
            <w:noProof/>
          </w:rPr>
          <w:t>—</w:t>
        </w:r>
        <w:r w:rsidRPr="00C34F75">
          <w:rPr>
            <w:rStyle w:val="Hyperlink"/>
            <w:rFonts w:eastAsia="FangSong_GB2312"/>
            <w:noProof/>
          </w:rPr>
          <w:t>杏仁核系统在短视频加工过程中对主观偏好的表征</w:t>
        </w:r>
        <w:r>
          <w:rPr>
            <w:noProof/>
            <w:webHidden/>
          </w:rPr>
          <w:tab/>
        </w:r>
        <w:r>
          <w:rPr>
            <w:noProof/>
            <w:webHidden/>
          </w:rPr>
          <w:fldChar w:fldCharType="begin"/>
        </w:r>
        <w:r>
          <w:rPr>
            <w:noProof/>
            <w:webHidden/>
          </w:rPr>
          <w:instrText xml:space="preserve"> PAGEREF _Toc229508645 \h </w:instrText>
        </w:r>
        <w:r>
          <w:rPr>
            <w:noProof/>
            <w:webHidden/>
          </w:rPr>
        </w:r>
        <w:r>
          <w:rPr>
            <w:noProof/>
            <w:webHidden/>
          </w:rPr>
          <w:fldChar w:fldCharType="separate"/>
        </w:r>
        <w:r>
          <w:rPr>
            <w:noProof/>
            <w:webHidden/>
          </w:rPr>
          <w:t>15</w:t>
        </w:r>
        <w:r>
          <w:rPr>
            <w:noProof/>
            <w:webHidden/>
          </w:rPr>
          <w:fldChar w:fldCharType="end"/>
        </w:r>
      </w:hyperlink>
    </w:p>
    <w:p w14:paraId="2E62003F" w14:textId="31DAAAC9" w:rsidR="003D3C40" w:rsidRDefault="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46" w:history="1">
        <w:r w:rsidRPr="00C34F75">
          <w:rPr>
            <w:rStyle w:val="Hyperlink"/>
            <w:rFonts w:eastAsia="FangSong_GB2312"/>
            <w:noProof/>
          </w:rPr>
          <w:t xml:space="preserve">3.1 </w:t>
        </w:r>
        <w:r w:rsidRPr="00C34F75">
          <w:rPr>
            <w:rStyle w:val="Hyperlink"/>
            <w:rFonts w:eastAsia="FangSong_GB2312"/>
            <w:noProof/>
          </w:rPr>
          <w:t>研究目的与假设</w:t>
        </w:r>
        <w:r>
          <w:rPr>
            <w:noProof/>
            <w:webHidden/>
          </w:rPr>
          <w:tab/>
        </w:r>
        <w:r>
          <w:rPr>
            <w:noProof/>
            <w:webHidden/>
          </w:rPr>
          <w:fldChar w:fldCharType="begin"/>
        </w:r>
        <w:r>
          <w:rPr>
            <w:noProof/>
            <w:webHidden/>
          </w:rPr>
          <w:instrText xml:space="preserve"> PAGEREF _Toc229508646 \h </w:instrText>
        </w:r>
        <w:r>
          <w:rPr>
            <w:noProof/>
            <w:webHidden/>
          </w:rPr>
        </w:r>
        <w:r>
          <w:rPr>
            <w:noProof/>
            <w:webHidden/>
          </w:rPr>
          <w:fldChar w:fldCharType="separate"/>
        </w:r>
        <w:r>
          <w:rPr>
            <w:noProof/>
            <w:webHidden/>
          </w:rPr>
          <w:t>15</w:t>
        </w:r>
        <w:r>
          <w:rPr>
            <w:noProof/>
            <w:webHidden/>
          </w:rPr>
          <w:fldChar w:fldCharType="end"/>
        </w:r>
      </w:hyperlink>
    </w:p>
    <w:p w14:paraId="50B965E0" w14:textId="73EA9A67" w:rsidR="003D3C40" w:rsidRDefault="003D3C40" w:rsidP="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47" w:history="1">
        <w:r w:rsidRPr="00C34F75">
          <w:rPr>
            <w:rStyle w:val="Hyperlink"/>
            <w:rFonts w:eastAsia="FangSong_GB2312"/>
            <w:noProof/>
          </w:rPr>
          <w:t xml:space="preserve">3.2 </w:t>
        </w:r>
        <w:r w:rsidRPr="00C34F75">
          <w:rPr>
            <w:rStyle w:val="Hyperlink"/>
            <w:rFonts w:eastAsia="FangSong_GB2312"/>
            <w:noProof/>
          </w:rPr>
          <w:t>方法</w:t>
        </w:r>
        <w:r>
          <w:rPr>
            <w:noProof/>
            <w:webHidden/>
          </w:rPr>
          <w:tab/>
        </w:r>
        <w:r>
          <w:rPr>
            <w:noProof/>
            <w:webHidden/>
          </w:rPr>
          <w:fldChar w:fldCharType="begin"/>
        </w:r>
        <w:r>
          <w:rPr>
            <w:noProof/>
            <w:webHidden/>
          </w:rPr>
          <w:instrText xml:space="preserve"> PAGEREF _Toc229508647 \h </w:instrText>
        </w:r>
        <w:r>
          <w:rPr>
            <w:noProof/>
            <w:webHidden/>
          </w:rPr>
        </w:r>
        <w:r>
          <w:rPr>
            <w:noProof/>
            <w:webHidden/>
          </w:rPr>
          <w:fldChar w:fldCharType="separate"/>
        </w:r>
        <w:r>
          <w:rPr>
            <w:noProof/>
            <w:webHidden/>
          </w:rPr>
          <w:t>16</w:t>
        </w:r>
        <w:r>
          <w:rPr>
            <w:noProof/>
            <w:webHidden/>
          </w:rPr>
          <w:fldChar w:fldCharType="end"/>
        </w:r>
      </w:hyperlink>
    </w:p>
    <w:p w14:paraId="6C8063E1" w14:textId="7ECF5B32" w:rsidR="003D3C40" w:rsidRDefault="003D3C40" w:rsidP="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55" w:history="1">
        <w:r w:rsidRPr="00C34F75">
          <w:rPr>
            <w:rStyle w:val="Hyperlink"/>
            <w:rFonts w:eastAsia="FangSong_GB2312"/>
            <w:noProof/>
          </w:rPr>
          <w:t xml:space="preserve">3.3 </w:t>
        </w:r>
        <w:r w:rsidRPr="00C34F75">
          <w:rPr>
            <w:rStyle w:val="Hyperlink"/>
            <w:rFonts w:eastAsia="FangSong_GB2312"/>
            <w:noProof/>
          </w:rPr>
          <w:t>结果</w:t>
        </w:r>
        <w:r>
          <w:rPr>
            <w:noProof/>
            <w:webHidden/>
          </w:rPr>
          <w:tab/>
        </w:r>
        <w:r>
          <w:rPr>
            <w:noProof/>
            <w:webHidden/>
          </w:rPr>
          <w:fldChar w:fldCharType="begin"/>
        </w:r>
        <w:r>
          <w:rPr>
            <w:noProof/>
            <w:webHidden/>
          </w:rPr>
          <w:instrText xml:space="preserve"> PAGEREF _Toc229508655 \h </w:instrText>
        </w:r>
        <w:r>
          <w:rPr>
            <w:noProof/>
            <w:webHidden/>
          </w:rPr>
        </w:r>
        <w:r>
          <w:rPr>
            <w:noProof/>
            <w:webHidden/>
          </w:rPr>
          <w:fldChar w:fldCharType="separate"/>
        </w:r>
        <w:r>
          <w:rPr>
            <w:noProof/>
            <w:webHidden/>
          </w:rPr>
          <w:t>18</w:t>
        </w:r>
        <w:r>
          <w:rPr>
            <w:noProof/>
            <w:webHidden/>
          </w:rPr>
          <w:fldChar w:fldCharType="end"/>
        </w:r>
      </w:hyperlink>
    </w:p>
    <w:p w14:paraId="1484AE6B" w14:textId="2747C1E1" w:rsidR="003D3C40" w:rsidRDefault="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59" w:history="1">
        <w:r w:rsidRPr="00C34F75">
          <w:rPr>
            <w:rStyle w:val="Hyperlink"/>
            <w:rFonts w:eastAsia="FangSong_GB2312"/>
            <w:noProof/>
          </w:rPr>
          <w:t xml:space="preserve">3.4 </w:t>
        </w:r>
        <w:r w:rsidRPr="00C34F75">
          <w:rPr>
            <w:rStyle w:val="Hyperlink"/>
            <w:rFonts w:eastAsia="FangSong_GB2312"/>
            <w:noProof/>
          </w:rPr>
          <w:t>小结</w:t>
        </w:r>
        <w:r>
          <w:rPr>
            <w:noProof/>
            <w:webHidden/>
          </w:rPr>
          <w:tab/>
        </w:r>
        <w:r>
          <w:rPr>
            <w:noProof/>
            <w:webHidden/>
          </w:rPr>
          <w:fldChar w:fldCharType="begin"/>
        </w:r>
        <w:r>
          <w:rPr>
            <w:noProof/>
            <w:webHidden/>
          </w:rPr>
          <w:instrText xml:space="preserve"> PAGEREF _Toc229508659 \h </w:instrText>
        </w:r>
        <w:r>
          <w:rPr>
            <w:noProof/>
            <w:webHidden/>
          </w:rPr>
        </w:r>
        <w:r>
          <w:rPr>
            <w:noProof/>
            <w:webHidden/>
          </w:rPr>
          <w:fldChar w:fldCharType="separate"/>
        </w:r>
        <w:r>
          <w:rPr>
            <w:noProof/>
            <w:webHidden/>
          </w:rPr>
          <w:t>22</w:t>
        </w:r>
        <w:r>
          <w:rPr>
            <w:noProof/>
            <w:webHidden/>
          </w:rPr>
          <w:fldChar w:fldCharType="end"/>
        </w:r>
      </w:hyperlink>
    </w:p>
    <w:p w14:paraId="41240621" w14:textId="2FC6EAB9" w:rsidR="003D3C40" w:rsidRDefault="003D3C40">
      <w:pPr>
        <w:pStyle w:val="TOC3"/>
        <w:tabs>
          <w:tab w:val="right" w:leader="dot" w:pos="9344"/>
        </w:tabs>
        <w:ind w:leftChars="0" w:left="0"/>
        <w:rPr>
          <w:rFonts w:asciiTheme="minorHAnsi" w:eastAsiaTheme="minorEastAsia" w:hAnsiTheme="minorHAnsi" w:cstheme="minorBidi"/>
          <w:noProof/>
          <w:sz w:val="22"/>
          <w:lang w:val="en-CN"/>
          <w14:ligatures w14:val="standardContextual"/>
        </w:rPr>
      </w:pPr>
      <w:hyperlink w:anchor="_Toc229508660" w:history="1">
        <w:r w:rsidRPr="00C34F75">
          <w:rPr>
            <w:rStyle w:val="Hyperlink"/>
            <w:rFonts w:eastAsia="FangSong_GB2312"/>
            <w:noProof/>
          </w:rPr>
          <w:t xml:space="preserve">4 </w:t>
        </w:r>
        <w:r w:rsidRPr="00C34F75">
          <w:rPr>
            <w:rStyle w:val="Hyperlink"/>
            <w:rFonts w:eastAsia="FangSong_GB2312"/>
            <w:noProof/>
          </w:rPr>
          <w:t>研究三：海马</w:t>
        </w:r>
        <w:r w:rsidRPr="00C34F75">
          <w:rPr>
            <w:rStyle w:val="Hyperlink"/>
            <w:rFonts w:eastAsia="FangSong_GB2312"/>
            <w:noProof/>
          </w:rPr>
          <w:t>—</w:t>
        </w:r>
        <w:r w:rsidRPr="00C34F75">
          <w:rPr>
            <w:rStyle w:val="Hyperlink"/>
            <w:rFonts w:eastAsia="FangSong_GB2312"/>
            <w:noProof/>
          </w:rPr>
          <w:t>杏仁核系统对视频中凸显性信息的加工</w:t>
        </w:r>
        <w:r>
          <w:rPr>
            <w:noProof/>
            <w:webHidden/>
          </w:rPr>
          <w:tab/>
        </w:r>
        <w:r>
          <w:rPr>
            <w:noProof/>
            <w:webHidden/>
          </w:rPr>
          <w:fldChar w:fldCharType="begin"/>
        </w:r>
        <w:r>
          <w:rPr>
            <w:noProof/>
            <w:webHidden/>
          </w:rPr>
          <w:instrText xml:space="preserve"> PAGEREF _Toc229508660 \h </w:instrText>
        </w:r>
        <w:r>
          <w:rPr>
            <w:noProof/>
            <w:webHidden/>
          </w:rPr>
        </w:r>
        <w:r>
          <w:rPr>
            <w:noProof/>
            <w:webHidden/>
          </w:rPr>
          <w:fldChar w:fldCharType="separate"/>
        </w:r>
        <w:r>
          <w:rPr>
            <w:noProof/>
            <w:webHidden/>
          </w:rPr>
          <w:t>23</w:t>
        </w:r>
        <w:r>
          <w:rPr>
            <w:noProof/>
            <w:webHidden/>
          </w:rPr>
          <w:fldChar w:fldCharType="end"/>
        </w:r>
      </w:hyperlink>
    </w:p>
    <w:p w14:paraId="1E0BEFDD" w14:textId="6E3830F3" w:rsidR="003D3C40" w:rsidRDefault="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61" w:history="1">
        <w:r w:rsidRPr="00C34F75">
          <w:rPr>
            <w:rStyle w:val="Hyperlink"/>
            <w:rFonts w:eastAsia="FangSong_GB2312"/>
            <w:noProof/>
          </w:rPr>
          <w:t xml:space="preserve">4.1 </w:t>
        </w:r>
        <w:r w:rsidRPr="00C34F75">
          <w:rPr>
            <w:rStyle w:val="Hyperlink"/>
            <w:rFonts w:eastAsia="FangSong_GB2312"/>
            <w:noProof/>
          </w:rPr>
          <w:t>研究目的与假设</w:t>
        </w:r>
        <w:r>
          <w:rPr>
            <w:noProof/>
            <w:webHidden/>
          </w:rPr>
          <w:tab/>
        </w:r>
        <w:r>
          <w:rPr>
            <w:noProof/>
            <w:webHidden/>
          </w:rPr>
          <w:fldChar w:fldCharType="begin"/>
        </w:r>
        <w:r>
          <w:rPr>
            <w:noProof/>
            <w:webHidden/>
          </w:rPr>
          <w:instrText xml:space="preserve"> PAGEREF _Toc229508661 \h </w:instrText>
        </w:r>
        <w:r>
          <w:rPr>
            <w:noProof/>
            <w:webHidden/>
          </w:rPr>
        </w:r>
        <w:r>
          <w:rPr>
            <w:noProof/>
            <w:webHidden/>
          </w:rPr>
          <w:fldChar w:fldCharType="separate"/>
        </w:r>
        <w:r>
          <w:rPr>
            <w:noProof/>
            <w:webHidden/>
          </w:rPr>
          <w:t>23</w:t>
        </w:r>
        <w:r>
          <w:rPr>
            <w:noProof/>
            <w:webHidden/>
          </w:rPr>
          <w:fldChar w:fldCharType="end"/>
        </w:r>
      </w:hyperlink>
    </w:p>
    <w:p w14:paraId="22C951B4" w14:textId="41D8851D" w:rsidR="003D3C40" w:rsidRDefault="003D3C40" w:rsidP="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62" w:history="1">
        <w:r w:rsidRPr="00C34F75">
          <w:rPr>
            <w:rStyle w:val="Hyperlink"/>
            <w:rFonts w:eastAsia="FangSong_GB2312"/>
            <w:noProof/>
          </w:rPr>
          <w:t xml:space="preserve">4.2 </w:t>
        </w:r>
        <w:r w:rsidRPr="00C34F75">
          <w:rPr>
            <w:rStyle w:val="Hyperlink"/>
            <w:rFonts w:eastAsia="FangSong_GB2312"/>
            <w:noProof/>
          </w:rPr>
          <w:t>方法</w:t>
        </w:r>
        <w:r>
          <w:rPr>
            <w:noProof/>
            <w:webHidden/>
          </w:rPr>
          <w:tab/>
        </w:r>
        <w:r>
          <w:rPr>
            <w:noProof/>
            <w:webHidden/>
          </w:rPr>
          <w:fldChar w:fldCharType="begin"/>
        </w:r>
        <w:r>
          <w:rPr>
            <w:noProof/>
            <w:webHidden/>
          </w:rPr>
          <w:instrText xml:space="preserve"> PAGEREF _Toc229508662 \h </w:instrText>
        </w:r>
        <w:r>
          <w:rPr>
            <w:noProof/>
            <w:webHidden/>
          </w:rPr>
        </w:r>
        <w:r>
          <w:rPr>
            <w:noProof/>
            <w:webHidden/>
          </w:rPr>
          <w:fldChar w:fldCharType="separate"/>
        </w:r>
        <w:r>
          <w:rPr>
            <w:noProof/>
            <w:webHidden/>
          </w:rPr>
          <w:t>24</w:t>
        </w:r>
        <w:r>
          <w:rPr>
            <w:noProof/>
            <w:webHidden/>
          </w:rPr>
          <w:fldChar w:fldCharType="end"/>
        </w:r>
      </w:hyperlink>
    </w:p>
    <w:p w14:paraId="09F23296" w14:textId="480B913B" w:rsidR="003D3C40" w:rsidRDefault="003D3C40" w:rsidP="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68" w:history="1">
        <w:r w:rsidRPr="00C34F75">
          <w:rPr>
            <w:rStyle w:val="Hyperlink"/>
            <w:rFonts w:eastAsia="FangSong_GB2312"/>
            <w:noProof/>
          </w:rPr>
          <w:t xml:space="preserve">4.3 </w:t>
        </w:r>
        <w:r w:rsidRPr="00C34F75">
          <w:rPr>
            <w:rStyle w:val="Hyperlink"/>
            <w:rFonts w:eastAsia="FangSong_GB2312"/>
            <w:noProof/>
          </w:rPr>
          <w:t>结果</w:t>
        </w:r>
        <w:r>
          <w:rPr>
            <w:noProof/>
            <w:webHidden/>
          </w:rPr>
          <w:tab/>
        </w:r>
        <w:r>
          <w:rPr>
            <w:noProof/>
            <w:webHidden/>
          </w:rPr>
          <w:fldChar w:fldCharType="begin"/>
        </w:r>
        <w:r>
          <w:rPr>
            <w:noProof/>
            <w:webHidden/>
          </w:rPr>
          <w:instrText xml:space="preserve"> PAGEREF _Toc229508668 \h </w:instrText>
        </w:r>
        <w:r>
          <w:rPr>
            <w:noProof/>
            <w:webHidden/>
          </w:rPr>
        </w:r>
        <w:r>
          <w:rPr>
            <w:noProof/>
            <w:webHidden/>
          </w:rPr>
          <w:fldChar w:fldCharType="separate"/>
        </w:r>
        <w:r>
          <w:rPr>
            <w:noProof/>
            <w:webHidden/>
          </w:rPr>
          <w:t>28</w:t>
        </w:r>
        <w:r>
          <w:rPr>
            <w:noProof/>
            <w:webHidden/>
          </w:rPr>
          <w:fldChar w:fldCharType="end"/>
        </w:r>
      </w:hyperlink>
    </w:p>
    <w:p w14:paraId="2B8B56FF" w14:textId="47F7A91F" w:rsidR="003D3C40" w:rsidRDefault="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73" w:history="1">
        <w:r w:rsidRPr="00C34F75">
          <w:rPr>
            <w:rStyle w:val="Hyperlink"/>
            <w:rFonts w:eastAsia="FangSong_GB2312"/>
            <w:noProof/>
          </w:rPr>
          <w:t xml:space="preserve">4.4 </w:t>
        </w:r>
        <w:r w:rsidRPr="00C34F75">
          <w:rPr>
            <w:rStyle w:val="Hyperlink"/>
            <w:rFonts w:eastAsia="FangSong_GB2312"/>
            <w:noProof/>
          </w:rPr>
          <w:t>小结</w:t>
        </w:r>
        <w:r>
          <w:rPr>
            <w:noProof/>
            <w:webHidden/>
          </w:rPr>
          <w:tab/>
        </w:r>
        <w:r>
          <w:rPr>
            <w:noProof/>
            <w:webHidden/>
          </w:rPr>
          <w:fldChar w:fldCharType="begin"/>
        </w:r>
        <w:r>
          <w:rPr>
            <w:noProof/>
            <w:webHidden/>
          </w:rPr>
          <w:instrText xml:space="preserve"> PAGEREF _Toc229508673 \h </w:instrText>
        </w:r>
        <w:r>
          <w:rPr>
            <w:noProof/>
            <w:webHidden/>
          </w:rPr>
        </w:r>
        <w:r>
          <w:rPr>
            <w:noProof/>
            <w:webHidden/>
          </w:rPr>
          <w:fldChar w:fldCharType="separate"/>
        </w:r>
        <w:r>
          <w:rPr>
            <w:noProof/>
            <w:webHidden/>
          </w:rPr>
          <w:t>33</w:t>
        </w:r>
        <w:r>
          <w:rPr>
            <w:noProof/>
            <w:webHidden/>
          </w:rPr>
          <w:fldChar w:fldCharType="end"/>
        </w:r>
      </w:hyperlink>
    </w:p>
    <w:p w14:paraId="1B953873" w14:textId="781CFB05" w:rsidR="003D3C40" w:rsidRDefault="003D3C40">
      <w:pPr>
        <w:pStyle w:val="TOC3"/>
        <w:tabs>
          <w:tab w:val="right" w:leader="dot" w:pos="9344"/>
        </w:tabs>
        <w:ind w:leftChars="0" w:left="0"/>
        <w:rPr>
          <w:rFonts w:asciiTheme="minorHAnsi" w:eastAsiaTheme="minorEastAsia" w:hAnsiTheme="minorHAnsi" w:cstheme="minorBidi"/>
          <w:noProof/>
          <w:sz w:val="22"/>
          <w:lang w:val="en-CN"/>
          <w14:ligatures w14:val="standardContextual"/>
        </w:rPr>
      </w:pPr>
      <w:hyperlink w:anchor="_Toc229508674" w:history="1">
        <w:r w:rsidRPr="00C34F75">
          <w:rPr>
            <w:rStyle w:val="Hyperlink"/>
            <w:rFonts w:eastAsia="FangSong_GB2312"/>
            <w:noProof/>
          </w:rPr>
          <w:t xml:space="preserve">5 </w:t>
        </w:r>
        <w:r w:rsidRPr="00C34F75">
          <w:rPr>
            <w:rStyle w:val="Hyperlink"/>
            <w:rFonts w:eastAsia="FangSong_GB2312"/>
            <w:noProof/>
          </w:rPr>
          <w:t>综合讨论</w:t>
        </w:r>
        <w:r>
          <w:rPr>
            <w:noProof/>
            <w:webHidden/>
          </w:rPr>
          <w:tab/>
        </w:r>
        <w:r>
          <w:rPr>
            <w:noProof/>
            <w:webHidden/>
          </w:rPr>
          <w:fldChar w:fldCharType="begin"/>
        </w:r>
        <w:r>
          <w:rPr>
            <w:noProof/>
            <w:webHidden/>
          </w:rPr>
          <w:instrText xml:space="preserve"> PAGEREF _Toc229508674 \h </w:instrText>
        </w:r>
        <w:r>
          <w:rPr>
            <w:noProof/>
            <w:webHidden/>
          </w:rPr>
        </w:r>
        <w:r>
          <w:rPr>
            <w:noProof/>
            <w:webHidden/>
          </w:rPr>
          <w:fldChar w:fldCharType="separate"/>
        </w:r>
        <w:r>
          <w:rPr>
            <w:noProof/>
            <w:webHidden/>
          </w:rPr>
          <w:t>34</w:t>
        </w:r>
        <w:r>
          <w:rPr>
            <w:noProof/>
            <w:webHidden/>
          </w:rPr>
          <w:fldChar w:fldCharType="end"/>
        </w:r>
      </w:hyperlink>
    </w:p>
    <w:p w14:paraId="46A35604" w14:textId="73C48E18" w:rsidR="003D3C40" w:rsidRDefault="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75" w:history="1">
        <w:r w:rsidRPr="00C34F75">
          <w:rPr>
            <w:rStyle w:val="Hyperlink"/>
            <w:rFonts w:eastAsia="FangSong_GB2312"/>
            <w:noProof/>
          </w:rPr>
          <w:t xml:space="preserve">5.1 </w:t>
        </w:r>
        <w:r w:rsidRPr="00C34F75">
          <w:rPr>
            <w:rStyle w:val="Hyperlink"/>
            <w:rFonts w:eastAsia="FangSong_GB2312"/>
            <w:noProof/>
          </w:rPr>
          <w:t>共同时间窗设置的理论与方法依据</w:t>
        </w:r>
        <w:r>
          <w:rPr>
            <w:noProof/>
            <w:webHidden/>
          </w:rPr>
          <w:tab/>
        </w:r>
        <w:r>
          <w:rPr>
            <w:noProof/>
            <w:webHidden/>
          </w:rPr>
          <w:fldChar w:fldCharType="begin"/>
        </w:r>
        <w:r>
          <w:rPr>
            <w:noProof/>
            <w:webHidden/>
          </w:rPr>
          <w:instrText xml:space="preserve"> PAGEREF _Toc229508675 \h </w:instrText>
        </w:r>
        <w:r>
          <w:rPr>
            <w:noProof/>
            <w:webHidden/>
          </w:rPr>
        </w:r>
        <w:r>
          <w:rPr>
            <w:noProof/>
            <w:webHidden/>
          </w:rPr>
          <w:fldChar w:fldCharType="separate"/>
        </w:r>
        <w:r>
          <w:rPr>
            <w:noProof/>
            <w:webHidden/>
          </w:rPr>
          <w:t>34</w:t>
        </w:r>
        <w:r>
          <w:rPr>
            <w:noProof/>
            <w:webHidden/>
          </w:rPr>
          <w:fldChar w:fldCharType="end"/>
        </w:r>
      </w:hyperlink>
    </w:p>
    <w:p w14:paraId="0327A0D0" w14:textId="2791A959" w:rsidR="003D3C40" w:rsidRDefault="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76" w:history="1">
        <w:r w:rsidRPr="00C34F75">
          <w:rPr>
            <w:rStyle w:val="Hyperlink"/>
            <w:rFonts w:eastAsia="FangSong_GB2312"/>
            <w:noProof/>
          </w:rPr>
          <w:t xml:space="preserve">5.2 </w:t>
        </w:r>
        <w:r w:rsidRPr="00C34F75">
          <w:rPr>
            <w:rStyle w:val="Hyperlink"/>
            <w:rFonts w:eastAsia="FangSong_GB2312"/>
            <w:noProof/>
          </w:rPr>
          <w:t>从</w:t>
        </w:r>
        <w:r w:rsidR="00F51520" w:rsidRPr="00F51520">
          <w:rPr>
            <w:rStyle w:val="Hyperlink"/>
            <w:rFonts w:eastAsia="FangSong_GB2312"/>
            <w:noProof/>
          </w:rPr>
          <w:t>情绪效价到主观偏好：海马参与反映短视频加工的复杂性</w:t>
        </w:r>
        <w:r>
          <w:rPr>
            <w:noProof/>
            <w:webHidden/>
          </w:rPr>
          <w:tab/>
        </w:r>
        <w:r>
          <w:rPr>
            <w:noProof/>
            <w:webHidden/>
          </w:rPr>
          <w:fldChar w:fldCharType="begin"/>
        </w:r>
        <w:r>
          <w:rPr>
            <w:noProof/>
            <w:webHidden/>
          </w:rPr>
          <w:instrText xml:space="preserve"> PAGEREF _Toc229508676 \h </w:instrText>
        </w:r>
        <w:r>
          <w:rPr>
            <w:noProof/>
            <w:webHidden/>
          </w:rPr>
        </w:r>
        <w:r>
          <w:rPr>
            <w:noProof/>
            <w:webHidden/>
          </w:rPr>
          <w:fldChar w:fldCharType="separate"/>
        </w:r>
        <w:r>
          <w:rPr>
            <w:noProof/>
            <w:webHidden/>
          </w:rPr>
          <w:t>35</w:t>
        </w:r>
        <w:r>
          <w:rPr>
            <w:noProof/>
            <w:webHidden/>
          </w:rPr>
          <w:fldChar w:fldCharType="end"/>
        </w:r>
      </w:hyperlink>
    </w:p>
    <w:p w14:paraId="2250F85F" w14:textId="05AB42EA" w:rsidR="003D3C40" w:rsidRDefault="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77" w:history="1">
        <w:r w:rsidRPr="00C34F75">
          <w:rPr>
            <w:rStyle w:val="Hyperlink"/>
            <w:rFonts w:eastAsia="FangSong_GB2312"/>
            <w:noProof/>
          </w:rPr>
          <w:t xml:space="preserve">5.3 </w:t>
        </w:r>
        <w:r w:rsidRPr="00C34F75">
          <w:rPr>
            <w:rStyle w:val="Hyperlink"/>
            <w:rFonts w:eastAsia="FangSong_GB2312"/>
            <w:noProof/>
          </w:rPr>
          <w:t>拮抗神经元：短视频偏好并非简单的活动增强</w:t>
        </w:r>
        <w:r>
          <w:rPr>
            <w:noProof/>
            <w:webHidden/>
          </w:rPr>
          <w:tab/>
        </w:r>
        <w:r>
          <w:rPr>
            <w:noProof/>
            <w:webHidden/>
          </w:rPr>
          <w:fldChar w:fldCharType="begin"/>
        </w:r>
        <w:r>
          <w:rPr>
            <w:noProof/>
            <w:webHidden/>
          </w:rPr>
          <w:instrText xml:space="preserve"> PAGEREF _Toc229508677 \h </w:instrText>
        </w:r>
        <w:r>
          <w:rPr>
            <w:noProof/>
            <w:webHidden/>
          </w:rPr>
        </w:r>
        <w:r>
          <w:rPr>
            <w:noProof/>
            <w:webHidden/>
          </w:rPr>
          <w:fldChar w:fldCharType="separate"/>
        </w:r>
        <w:r>
          <w:rPr>
            <w:noProof/>
            <w:webHidden/>
          </w:rPr>
          <w:t>36</w:t>
        </w:r>
        <w:r>
          <w:rPr>
            <w:noProof/>
            <w:webHidden/>
          </w:rPr>
          <w:fldChar w:fldCharType="end"/>
        </w:r>
      </w:hyperlink>
    </w:p>
    <w:p w14:paraId="17551FD2" w14:textId="32F37608" w:rsidR="003D3C40" w:rsidRDefault="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78" w:history="1">
        <w:r w:rsidRPr="00C34F75">
          <w:rPr>
            <w:rStyle w:val="Hyperlink"/>
            <w:rFonts w:eastAsia="FangSong_GB2312"/>
            <w:noProof/>
          </w:rPr>
          <w:t xml:space="preserve">5.4 </w:t>
        </w:r>
        <w:r w:rsidRPr="00C34F75">
          <w:rPr>
            <w:rStyle w:val="Hyperlink"/>
            <w:rFonts w:eastAsia="FangSong_GB2312"/>
            <w:noProof/>
          </w:rPr>
          <w:t>频段特异性与信息流：海马可能为杏仁核提供情境框架</w:t>
        </w:r>
        <w:r>
          <w:rPr>
            <w:noProof/>
            <w:webHidden/>
          </w:rPr>
          <w:tab/>
        </w:r>
        <w:r>
          <w:rPr>
            <w:noProof/>
            <w:webHidden/>
          </w:rPr>
          <w:fldChar w:fldCharType="begin"/>
        </w:r>
        <w:r>
          <w:rPr>
            <w:noProof/>
            <w:webHidden/>
          </w:rPr>
          <w:instrText xml:space="preserve"> PAGEREF _Toc229508678 \h </w:instrText>
        </w:r>
        <w:r>
          <w:rPr>
            <w:noProof/>
            <w:webHidden/>
          </w:rPr>
        </w:r>
        <w:r>
          <w:rPr>
            <w:noProof/>
            <w:webHidden/>
          </w:rPr>
          <w:fldChar w:fldCharType="separate"/>
        </w:r>
        <w:r>
          <w:rPr>
            <w:noProof/>
            <w:webHidden/>
          </w:rPr>
          <w:t>37</w:t>
        </w:r>
        <w:r>
          <w:rPr>
            <w:noProof/>
            <w:webHidden/>
          </w:rPr>
          <w:fldChar w:fldCharType="end"/>
        </w:r>
      </w:hyperlink>
    </w:p>
    <w:p w14:paraId="37B27476" w14:textId="4CB9456C" w:rsidR="003D3C40" w:rsidRDefault="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79" w:history="1">
        <w:r w:rsidRPr="00C34F75">
          <w:rPr>
            <w:rStyle w:val="Hyperlink"/>
            <w:rFonts w:eastAsia="FangSong_GB2312"/>
            <w:noProof/>
          </w:rPr>
          <w:t xml:space="preserve">5.5 </w:t>
        </w:r>
        <w:r w:rsidRPr="00C34F75">
          <w:rPr>
            <w:rStyle w:val="Hyperlink"/>
            <w:rFonts w:eastAsia="FangSong_GB2312"/>
            <w:noProof/>
          </w:rPr>
          <w:t>理论意义</w:t>
        </w:r>
        <w:r>
          <w:rPr>
            <w:noProof/>
            <w:webHidden/>
          </w:rPr>
          <w:tab/>
        </w:r>
        <w:r>
          <w:rPr>
            <w:noProof/>
            <w:webHidden/>
          </w:rPr>
          <w:fldChar w:fldCharType="begin"/>
        </w:r>
        <w:r>
          <w:rPr>
            <w:noProof/>
            <w:webHidden/>
          </w:rPr>
          <w:instrText xml:space="preserve"> PAGEREF _Toc229508679 \h </w:instrText>
        </w:r>
        <w:r>
          <w:rPr>
            <w:noProof/>
            <w:webHidden/>
          </w:rPr>
        </w:r>
        <w:r>
          <w:rPr>
            <w:noProof/>
            <w:webHidden/>
          </w:rPr>
          <w:fldChar w:fldCharType="separate"/>
        </w:r>
        <w:r>
          <w:rPr>
            <w:noProof/>
            <w:webHidden/>
          </w:rPr>
          <w:t>38</w:t>
        </w:r>
        <w:r>
          <w:rPr>
            <w:noProof/>
            <w:webHidden/>
          </w:rPr>
          <w:fldChar w:fldCharType="end"/>
        </w:r>
      </w:hyperlink>
    </w:p>
    <w:p w14:paraId="542A9D0C" w14:textId="45BE8C8A" w:rsidR="003D3C40" w:rsidRDefault="003D3C40">
      <w:pPr>
        <w:pStyle w:val="TOC3"/>
        <w:tabs>
          <w:tab w:val="right" w:leader="dot" w:pos="9344"/>
        </w:tabs>
        <w:rPr>
          <w:rFonts w:asciiTheme="minorHAnsi" w:eastAsiaTheme="minorEastAsia" w:hAnsiTheme="minorHAnsi" w:cstheme="minorBidi"/>
          <w:noProof/>
          <w:sz w:val="22"/>
          <w:lang w:val="en-CN"/>
          <w14:ligatures w14:val="standardContextual"/>
        </w:rPr>
      </w:pPr>
      <w:hyperlink w:anchor="_Toc229508680" w:history="1">
        <w:r w:rsidRPr="00C34F75">
          <w:rPr>
            <w:rStyle w:val="Hyperlink"/>
            <w:rFonts w:eastAsia="FangSong_GB2312"/>
            <w:noProof/>
          </w:rPr>
          <w:t xml:space="preserve">5.6 </w:t>
        </w:r>
        <w:r w:rsidRPr="00C34F75">
          <w:rPr>
            <w:rStyle w:val="Hyperlink"/>
            <w:rFonts w:eastAsia="FangSong_GB2312"/>
            <w:noProof/>
          </w:rPr>
          <w:t>局限与展望</w:t>
        </w:r>
        <w:r>
          <w:rPr>
            <w:noProof/>
            <w:webHidden/>
          </w:rPr>
          <w:tab/>
        </w:r>
        <w:r>
          <w:rPr>
            <w:noProof/>
            <w:webHidden/>
          </w:rPr>
          <w:fldChar w:fldCharType="begin"/>
        </w:r>
        <w:r>
          <w:rPr>
            <w:noProof/>
            <w:webHidden/>
          </w:rPr>
          <w:instrText xml:space="preserve"> PAGEREF _Toc229508680 \h </w:instrText>
        </w:r>
        <w:r>
          <w:rPr>
            <w:noProof/>
            <w:webHidden/>
          </w:rPr>
        </w:r>
        <w:r>
          <w:rPr>
            <w:noProof/>
            <w:webHidden/>
          </w:rPr>
          <w:fldChar w:fldCharType="separate"/>
        </w:r>
        <w:r>
          <w:rPr>
            <w:noProof/>
            <w:webHidden/>
          </w:rPr>
          <w:t>39</w:t>
        </w:r>
        <w:r>
          <w:rPr>
            <w:noProof/>
            <w:webHidden/>
          </w:rPr>
          <w:fldChar w:fldCharType="end"/>
        </w:r>
      </w:hyperlink>
    </w:p>
    <w:p w14:paraId="01D7A875" w14:textId="52796F1D" w:rsidR="003D3C40" w:rsidRDefault="003D3C40">
      <w:pPr>
        <w:pStyle w:val="TOC3"/>
        <w:tabs>
          <w:tab w:val="right" w:leader="dot" w:pos="9344"/>
        </w:tabs>
        <w:ind w:leftChars="0" w:left="0"/>
        <w:rPr>
          <w:rFonts w:asciiTheme="minorHAnsi" w:eastAsiaTheme="minorEastAsia" w:hAnsiTheme="minorHAnsi" w:cstheme="minorBidi"/>
          <w:noProof/>
          <w:sz w:val="22"/>
          <w:lang w:val="en-CN"/>
          <w14:ligatures w14:val="standardContextual"/>
        </w:rPr>
      </w:pPr>
      <w:hyperlink w:anchor="_Toc229508681" w:history="1">
        <w:r w:rsidRPr="00C34F75">
          <w:rPr>
            <w:rStyle w:val="Hyperlink"/>
            <w:rFonts w:eastAsia="FangSong_GB2312"/>
            <w:noProof/>
          </w:rPr>
          <w:t xml:space="preserve">6 </w:t>
        </w:r>
        <w:r w:rsidRPr="00C34F75">
          <w:rPr>
            <w:rStyle w:val="Hyperlink"/>
            <w:rFonts w:eastAsia="FangSong_GB2312"/>
            <w:noProof/>
          </w:rPr>
          <w:t>结论</w:t>
        </w:r>
        <w:r>
          <w:rPr>
            <w:noProof/>
            <w:webHidden/>
          </w:rPr>
          <w:tab/>
        </w:r>
        <w:r>
          <w:rPr>
            <w:noProof/>
            <w:webHidden/>
          </w:rPr>
          <w:fldChar w:fldCharType="begin"/>
        </w:r>
        <w:r>
          <w:rPr>
            <w:noProof/>
            <w:webHidden/>
          </w:rPr>
          <w:instrText xml:space="preserve"> PAGEREF _Toc229508681 \h </w:instrText>
        </w:r>
        <w:r>
          <w:rPr>
            <w:noProof/>
            <w:webHidden/>
          </w:rPr>
        </w:r>
        <w:r>
          <w:rPr>
            <w:noProof/>
            <w:webHidden/>
          </w:rPr>
          <w:fldChar w:fldCharType="separate"/>
        </w:r>
        <w:r>
          <w:rPr>
            <w:noProof/>
            <w:webHidden/>
          </w:rPr>
          <w:t>40</w:t>
        </w:r>
        <w:r>
          <w:rPr>
            <w:noProof/>
            <w:webHidden/>
          </w:rPr>
          <w:fldChar w:fldCharType="end"/>
        </w:r>
      </w:hyperlink>
    </w:p>
    <w:p w14:paraId="496654D7" w14:textId="388174FE" w:rsidR="003D3C40" w:rsidRDefault="003D3C40">
      <w:pPr>
        <w:pStyle w:val="TOC3"/>
        <w:tabs>
          <w:tab w:val="right" w:leader="dot" w:pos="9344"/>
        </w:tabs>
        <w:ind w:leftChars="0" w:left="0"/>
        <w:rPr>
          <w:rFonts w:asciiTheme="minorHAnsi" w:eastAsiaTheme="minorEastAsia" w:hAnsiTheme="minorHAnsi" w:cstheme="minorBidi"/>
          <w:noProof/>
          <w:sz w:val="22"/>
          <w:lang w:val="en-CN"/>
          <w14:ligatures w14:val="standardContextual"/>
        </w:rPr>
      </w:pPr>
      <w:hyperlink w:anchor="_Toc229508682" w:history="1">
        <w:r w:rsidRPr="00C34F75">
          <w:rPr>
            <w:rStyle w:val="Hyperlink"/>
            <w:rFonts w:eastAsia="FangSong_GB2312"/>
            <w:noProof/>
          </w:rPr>
          <w:t xml:space="preserve">7 </w:t>
        </w:r>
        <w:r w:rsidRPr="00C34F75">
          <w:rPr>
            <w:rStyle w:val="Hyperlink"/>
            <w:rFonts w:eastAsia="FangSong_GB2312"/>
            <w:noProof/>
          </w:rPr>
          <w:t>数据和代码可用性</w:t>
        </w:r>
        <w:r>
          <w:rPr>
            <w:noProof/>
            <w:webHidden/>
          </w:rPr>
          <w:tab/>
        </w:r>
        <w:r>
          <w:rPr>
            <w:noProof/>
            <w:webHidden/>
          </w:rPr>
          <w:fldChar w:fldCharType="begin"/>
        </w:r>
        <w:r>
          <w:rPr>
            <w:noProof/>
            <w:webHidden/>
          </w:rPr>
          <w:instrText xml:space="preserve"> PAGEREF _Toc229508682 \h </w:instrText>
        </w:r>
        <w:r>
          <w:rPr>
            <w:noProof/>
            <w:webHidden/>
          </w:rPr>
        </w:r>
        <w:r>
          <w:rPr>
            <w:noProof/>
            <w:webHidden/>
          </w:rPr>
          <w:fldChar w:fldCharType="separate"/>
        </w:r>
        <w:r>
          <w:rPr>
            <w:noProof/>
            <w:webHidden/>
          </w:rPr>
          <w:t>41</w:t>
        </w:r>
        <w:r>
          <w:rPr>
            <w:noProof/>
            <w:webHidden/>
          </w:rPr>
          <w:fldChar w:fldCharType="end"/>
        </w:r>
      </w:hyperlink>
    </w:p>
    <w:p w14:paraId="75D188C2" w14:textId="08F2F06F" w:rsidR="003D3C40" w:rsidRDefault="003D3C40">
      <w:pPr>
        <w:pStyle w:val="TOC1"/>
        <w:tabs>
          <w:tab w:val="right" w:leader="dot" w:pos="9344"/>
        </w:tabs>
        <w:rPr>
          <w:rFonts w:asciiTheme="minorHAnsi" w:eastAsiaTheme="minorEastAsia" w:hAnsiTheme="minorHAnsi" w:cstheme="minorBidi"/>
          <w:noProof/>
          <w:kern w:val="2"/>
          <w:sz w:val="22"/>
          <w:szCs w:val="24"/>
          <w:lang w:val="en-CN"/>
          <w14:ligatures w14:val="standardContextual"/>
        </w:rPr>
      </w:pPr>
      <w:hyperlink w:anchor="_Toc229508683" w:history="1">
        <w:r w:rsidRPr="00C34F75">
          <w:rPr>
            <w:rStyle w:val="Hyperlink"/>
            <w:rFonts w:eastAsia="FangSong_GB2312"/>
            <w:noProof/>
          </w:rPr>
          <w:t>参考文献</w:t>
        </w:r>
        <w:r>
          <w:rPr>
            <w:noProof/>
            <w:webHidden/>
          </w:rPr>
          <w:tab/>
        </w:r>
        <w:r>
          <w:rPr>
            <w:noProof/>
            <w:webHidden/>
          </w:rPr>
          <w:fldChar w:fldCharType="begin"/>
        </w:r>
        <w:r>
          <w:rPr>
            <w:noProof/>
            <w:webHidden/>
          </w:rPr>
          <w:instrText xml:space="preserve"> PAGEREF _Toc229508683 \h </w:instrText>
        </w:r>
        <w:r>
          <w:rPr>
            <w:noProof/>
            <w:webHidden/>
          </w:rPr>
        </w:r>
        <w:r>
          <w:rPr>
            <w:noProof/>
            <w:webHidden/>
          </w:rPr>
          <w:fldChar w:fldCharType="separate"/>
        </w:r>
        <w:r>
          <w:rPr>
            <w:noProof/>
            <w:webHidden/>
          </w:rPr>
          <w:t>42</w:t>
        </w:r>
        <w:r>
          <w:rPr>
            <w:noProof/>
            <w:webHidden/>
          </w:rPr>
          <w:fldChar w:fldCharType="end"/>
        </w:r>
      </w:hyperlink>
    </w:p>
    <w:p w14:paraId="0278645B" w14:textId="40B362E8" w:rsidR="003D3C40" w:rsidRDefault="003D3C40">
      <w:pPr>
        <w:pStyle w:val="TOC1"/>
        <w:tabs>
          <w:tab w:val="right" w:leader="dot" w:pos="9344"/>
        </w:tabs>
        <w:rPr>
          <w:rFonts w:asciiTheme="minorHAnsi" w:eastAsiaTheme="minorEastAsia" w:hAnsiTheme="minorHAnsi" w:cstheme="minorBidi"/>
          <w:noProof/>
          <w:kern w:val="2"/>
          <w:sz w:val="22"/>
          <w:szCs w:val="24"/>
          <w:lang w:val="en-CN"/>
          <w14:ligatures w14:val="standardContextual"/>
        </w:rPr>
      </w:pPr>
      <w:hyperlink w:anchor="_Toc229508684" w:history="1">
        <w:r w:rsidRPr="00C34F75">
          <w:rPr>
            <w:rStyle w:val="Hyperlink"/>
            <w:rFonts w:eastAsia="FangSong_GB2312" w:cs="FangSong_GB2312"/>
            <w:noProof/>
          </w:rPr>
          <w:t>附录</w:t>
        </w:r>
        <w:r>
          <w:rPr>
            <w:noProof/>
            <w:webHidden/>
          </w:rPr>
          <w:tab/>
        </w:r>
        <w:r>
          <w:rPr>
            <w:noProof/>
            <w:webHidden/>
          </w:rPr>
          <w:fldChar w:fldCharType="begin"/>
        </w:r>
        <w:r>
          <w:rPr>
            <w:noProof/>
            <w:webHidden/>
          </w:rPr>
          <w:instrText xml:space="preserve"> PAGEREF _Toc229508684 \h </w:instrText>
        </w:r>
        <w:r>
          <w:rPr>
            <w:noProof/>
            <w:webHidden/>
          </w:rPr>
        </w:r>
        <w:r>
          <w:rPr>
            <w:noProof/>
            <w:webHidden/>
          </w:rPr>
          <w:fldChar w:fldCharType="separate"/>
        </w:r>
        <w:r>
          <w:rPr>
            <w:noProof/>
            <w:webHidden/>
          </w:rPr>
          <w:t>48</w:t>
        </w:r>
        <w:r>
          <w:rPr>
            <w:noProof/>
            <w:webHidden/>
          </w:rPr>
          <w:fldChar w:fldCharType="end"/>
        </w:r>
      </w:hyperlink>
    </w:p>
    <w:p w14:paraId="3152C19F" w14:textId="57AA1FE9" w:rsidR="003D3C40" w:rsidRDefault="003D3C40">
      <w:pPr>
        <w:pStyle w:val="TOC1"/>
        <w:tabs>
          <w:tab w:val="right" w:leader="dot" w:pos="9344"/>
        </w:tabs>
        <w:rPr>
          <w:rFonts w:asciiTheme="minorHAnsi" w:eastAsiaTheme="minorEastAsia" w:hAnsiTheme="minorHAnsi" w:cstheme="minorBidi"/>
          <w:noProof/>
          <w:kern w:val="2"/>
          <w:sz w:val="22"/>
          <w:szCs w:val="24"/>
          <w:lang w:val="en-CN"/>
          <w14:ligatures w14:val="standardContextual"/>
        </w:rPr>
      </w:pPr>
      <w:hyperlink w:anchor="_Toc229508706" w:history="1">
        <w:r w:rsidRPr="00C34F75">
          <w:rPr>
            <w:rStyle w:val="Hyperlink"/>
            <w:rFonts w:eastAsia="FangSong_GB2312"/>
            <w:b/>
            <w:noProof/>
            <w:kern w:val="44"/>
          </w:rPr>
          <w:t>作者简历</w:t>
        </w:r>
        <w:r>
          <w:rPr>
            <w:noProof/>
            <w:webHidden/>
          </w:rPr>
          <w:tab/>
        </w:r>
        <w:r>
          <w:rPr>
            <w:noProof/>
            <w:webHidden/>
          </w:rPr>
          <w:fldChar w:fldCharType="begin"/>
        </w:r>
        <w:r>
          <w:rPr>
            <w:noProof/>
            <w:webHidden/>
          </w:rPr>
          <w:instrText xml:space="preserve"> PAGEREF _Toc229508706 \h </w:instrText>
        </w:r>
        <w:r>
          <w:rPr>
            <w:noProof/>
            <w:webHidden/>
          </w:rPr>
        </w:r>
        <w:r>
          <w:rPr>
            <w:noProof/>
            <w:webHidden/>
          </w:rPr>
          <w:fldChar w:fldCharType="separate"/>
        </w:r>
        <w:r>
          <w:rPr>
            <w:noProof/>
            <w:webHidden/>
          </w:rPr>
          <w:t>59</w:t>
        </w:r>
        <w:r>
          <w:rPr>
            <w:noProof/>
            <w:webHidden/>
          </w:rPr>
          <w:fldChar w:fldCharType="end"/>
        </w:r>
      </w:hyperlink>
    </w:p>
    <w:p w14:paraId="50444446" w14:textId="77777777" w:rsidR="004B5106" w:rsidRDefault="00000000">
      <w:pPr>
        <w:pStyle w:val="TOC1"/>
        <w:tabs>
          <w:tab w:val="right" w:leader="dot" w:pos="9345"/>
        </w:tabs>
        <w:spacing w:line="360" w:lineRule="auto"/>
        <w:rPr>
          <w:rFonts w:eastAsia="FangSong_GB2312"/>
          <w:sz w:val="24"/>
          <w:szCs w:val="24"/>
          <w:lang w:val="zh-CN"/>
        </w:rPr>
      </w:pPr>
      <w:r>
        <w:rPr>
          <w:rFonts w:eastAsia="FangSong_GB2312"/>
          <w:sz w:val="24"/>
          <w:szCs w:val="24"/>
          <w:lang w:val="zh-CN"/>
        </w:rPr>
        <w:fldChar w:fldCharType="end"/>
      </w:r>
      <w:r>
        <w:rPr>
          <w:rFonts w:eastAsia="FangSong_GB2312" w:hint="eastAsia"/>
          <w:sz w:val="24"/>
          <w:szCs w:val="24"/>
        </w:rPr>
        <w:t>《浙江大学</w:t>
      </w:r>
      <w:r>
        <w:rPr>
          <w:rFonts w:eastAsia="FangSong_GB2312"/>
          <w:sz w:val="24"/>
          <w:szCs w:val="24"/>
        </w:rPr>
        <w:t>本科生毕业论文（</w:t>
      </w:r>
      <w:r>
        <w:rPr>
          <w:rFonts w:eastAsia="FangSong_GB2312" w:hint="eastAsia"/>
          <w:sz w:val="24"/>
          <w:szCs w:val="24"/>
        </w:rPr>
        <w:t>设计</w:t>
      </w:r>
      <w:r>
        <w:rPr>
          <w:rFonts w:eastAsia="FangSong_GB2312"/>
          <w:sz w:val="24"/>
          <w:szCs w:val="24"/>
        </w:rPr>
        <w:t>）</w:t>
      </w:r>
      <w:r>
        <w:rPr>
          <w:rFonts w:eastAsia="FangSong_GB2312" w:hint="eastAsia"/>
          <w:sz w:val="24"/>
          <w:szCs w:val="24"/>
        </w:rPr>
        <w:t>任务书》</w:t>
      </w:r>
    </w:p>
    <w:p w14:paraId="65FC221F" w14:textId="77777777" w:rsidR="004B5106" w:rsidRDefault="00000000">
      <w:pPr>
        <w:pStyle w:val="TOC1"/>
        <w:tabs>
          <w:tab w:val="right" w:leader="dot" w:pos="9345"/>
        </w:tabs>
        <w:spacing w:line="360" w:lineRule="auto"/>
        <w:rPr>
          <w:rFonts w:eastAsia="FangSong_GB2312"/>
          <w:sz w:val="24"/>
          <w:szCs w:val="24"/>
          <w:lang w:val="zh-CN"/>
        </w:rPr>
      </w:pPr>
      <w:r>
        <w:rPr>
          <w:rFonts w:eastAsia="FangSong_GB2312" w:hint="eastAsia"/>
          <w:sz w:val="24"/>
          <w:szCs w:val="24"/>
        </w:rPr>
        <w:t>《浙江大学</w:t>
      </w:r>
      <w:r>
        <w:rPr>
          <w:rFonts w:eastAsia="FangSong_GB2312"/>
          <w:sz w:val="24"/>
          <w:szCs w:val="24"/>
        </w:rPr>
        <w:t>本科生毕业论文（</w:t>
      </w:r>
      <w:r>
        <w:rPr>
          <w:rFonts w:eastAsia="FangSong_GB2312" w:hint="eastAsia"/>
          <w:sz w:val="24"/>
          <w:szCs w:val="24"/>
        </w:rPr>
        <w:t>设计</w:t>
      </w:r>
      <w:r>
        <w:rPr>
          <w:rFonts w:eastAsia="FangSong_GB2312"/>
          <w:sz w:val="24"/>
          <w:szCs w:val="24"/>
        </w:rPr>
        <w:t>）</w:t>
      </w:r>
      <w:r>
        <w:rPr>
          <w:rFonts w:eastAsia="FangSong_GB2312" w:hint="eastAsia"/>
          <w:sz w:val="24"/>
          <w:szCs w:val="24"/>
        </w:rPr>
        <w:t>考核表》</w:t>
      </w:r>
    </w:p>
    <w:p w14:paraId="14B5E04C" w14:textId="77777777" w:rsidR="004B5106" w:rsidRDefault="00000000">
      <w:pPr>
        <w:jc w:val="left"/>
        <w:rPr>
          <w:rFonts w:eastAsia="FangSong_GB2312"/>
          <w:b/>
          <w:sz w:val="28"/>
          <w:szCs w:val="28"/>
        </w:rPr>
      </w:pPr>
      <w:r>
        <w:rPr>
          <w:rFonts w:eastAsia="FangSong_GB2312" w:hint="eastAsia"/>
          <w:b/>
          <w:sz w:val="28"/>
          <w:szCs w:val="28"/>
        </w:rPr>
        <w:lastRenderedPageBreak/>
        <w:t>第二部分</w:t>
      </w:r>
      <w:r>
        <w:rPr>
          <w:rFonts w:eastAsia="FangSong_GB2312" w:hint="eastAsia"/>
          <w:b/>
          <w:sz w:val="28"/>
          <w:szCs w:val="28"/>
        </w:rPr>
        <w:t xml:space="preserve"> </w:t>
      </w:r>
      <w:r>
        <w:rPr>
          <w:rFonts w:eastAsia="FangSong_GB2312" w:hint="eastAsia"/>
          <w:b/>
          <w:sz w:val="28"/>
          <w:szCs w:val="28"/>
        </w:rPr>
        <w:t>文献综述和开题报告</w:t>
      </w:r>
    </w:p>
    <w:p w14:paraId="206A7FB4" w14:textId="77777777" w:rsidR="004B5106" w:rsidRDefault="00000000">
      <w:pPr>
        <w:pStyle w:val="TOC1"/>
        <w:tabs>
          <w:tab w:val="right" w:leader="dot" w:pos="9345"/>
        </w:tabs>
        <w:spacing w:line="360" w:lineRule="auto"/>
        <w:rPr>
          <w:rFonts w:eastAsia="FangSong_GB2312"/>
          <w:sz w:val="24"/>
          <w:szCs w:val="24"/>
          <w:lang w:val="zh-CN"/>
        </w:rPr>
      </w:pPr>
      <w:r>
        <w:rPr>
          <w:rFonts w:eastAsia="FangSong_GB2312" w:hint="eastAsia"/>
          <w:sz w:val="24"/>
          <w:szCs w:val="24"/>
        </w:rPr>
        <w:t>文献综述</w:t>
      </w:r>
      <w:r>
        <w:rPr>
          <w:rFonts w:eastAsia="FangSong_GB2312"/>
          <w:sz w:val="24"/>
          <w:szCs w:val="24"/>
        </w:rPr>
        <w:t>和开题报告封面</w:t>
      </w:r>
    </w:p>
    <w:p w14:paraId="30B1E9CB" w14:textId="77777777" w:rsidR="004B5106" w:rsidRDefault="00000000">
      <w:pPr>
        <w:pStyle w:val="TOC1"/>
        <w:tabs>
          <w:tab w:val="right" w:leader="dot" w:pos="9345"/>
        </w:tabs>
        <w:spacing w:line="360" w:lineRule="auto"/>
        <w:rPr>
          <w:rFonts w:eastAsia="FangSong_GB2312"/>
          <w:sz w:val="24"/>
          <w:szCs w:val="24"/>
          <w:lang w:val="zh-CN"/>
        </w:rPr>
      </w:pPr>
      <w:r>
        <w:rPr>
          <w:rFonts w:eastAsia="FangSong_GB2312" w:hint="eastAsia"/>
          <w:sz w:val="24"/>
          <w:szCs w:val="24"/>
        </w:rPr>
        <w:t>指导教师对文献综述和开题报告具体内容要求</w:t>
      </w:r>
    </w:p>
    <w:p w14:paraId="3462DC93" w14:textId="77777777" w:rsidR="004B5106" w:rsidRDefault="00000000">
      <w:pPr>
        <w:pStyle w:val="TOC1"/>
        <w:tabs>
          <w:tab w:val="right" w:leader="dot" w:pos="9345"/>
        </w:tabs>
        <w:spacing w:line="360" w:lineRule="auto"/>
        <w:rPr>
          <w:rFonts w:eastAsia="FangSong_GB2312"/>
          <w:sz w:val="24"/>
          <w:szCs w:val="24"/>
        </w:rPr>
      </w:pPr>
      <w:r>
        <w:rPr>
          <w:rFonts w:eastAsia="FangSong_GB2312" w:hint="eastAsia"/>
          <w:sz w:val="24"/>
          <w:szCs w:val="24"/>
          <w:lang w:val="zh-CN"/>
        </w:rPr>
        <w:t>目录</w:t>
      </w:r>
    </w:p>
    <w:p w14:paraId="4FB4C659" w14:textId="77777777" w:rsidR="004B5106" w:rsidRDefault="00000000">
      <w:pPr>
        <w:pStyle w:val="TOC1"/>
        <w:tabs>
          <w:tab w:val="right" w:leader="dot" w:pos="9345"/>
        </w:tabs>
        <w:spacing w:line="360" w:lineRule="auto"/>
        <w:rPr>
          <w:rFonts w:eastAsia="FangSong_GB2312"/>
          <w:sz w:val="24"/>
          <w:szCs w:val="24"/>
          <w:lang w:val="zh-CN"/>
        </w:rPr>
      </w:pPr>
      <w:r>
        <w:rPr>
          <w:rFonts w:eastAsia="FangSong_GB2312" w:hint="eastAsia"/>
          <w:sz w:val="24"/>
          <w:szCs w:val="24"/>
        </w:rPr>
        <w:t>文献综述</w:t>
      </w:r>
      <w:r>
        <w:rPr>
          <w:rFonts w:eastAsia="FangSong_GB2312" w:hint="eastAsia"/>
          <w:sz w:val="24"/>
          <w:szCs w:val="24"/>
          <w:lang w:val="zh-CN"/>
        </w:rPr>
        <w:tab/>
        <w:t>1</w:t>
      </w:r>
    </w:p>
    <w:p w14:paraId="652A2117" w14:textId="77777777" w:rsidR="004B5106" w:rsidRDefault="00000000">
      <w:pPr>
        <w:pStyle w:val="TOC1"/>
        <w:tabs>
          <w:tab w:val="right" w:leader="dot" w:pos="9345"/>
        </w:tabs>
        <w:spacing w:line="360" w:lineRule="auto"/>
        <w:rPr>
          <w:rFonts w:eastAsia="FangSong_GB2312"/>
          <w:sz w:val="24"/>
          <w:szCs w:val="24"/>
        </w:rPr>
      </w:pPr>
      <w:r>
        <w:rPr>
          <w:rFonts w:eastAsia="FangSong_GB2312" w:hint="eastAsia"/>
          <w:sz w:val="24"/>
          <w:szCs w:val="24"/>
        </w:rPr>
        <w:t>开题报告</w:t>
      </w:r>
      <w:r>
        <w:rPr>
          <w:rFonts w:eastAsia="FangSong_GB2312" w:hint="eastAsia"/>
          <w:sz w:val="24"/>
          <w:szCs w:val="24"/>
          <w:lang w:val="zh-CN"/>
        </w:rPr>
        <w:tab/>
        <w:t>10</w:t>
      </w:r>
    </w:p>
    <w:p w14:paraId="1C446A9D" w14:textId="77777777" w:rsidR="004B5106" w:rsidRDefault="00000000">
      <w:pPr>
        <w:pStyle w:val="TOC1"/>
        <w:tabs>
          <w:tab w:val="right" w:leader="dot" w:pos="9345"/>
        </w:tabs>
        <w:spacing w:line="360" w:lineRule="auto"/>
        <w:rPr>
          <w:rFonts w:eastAsia="FangSong_GB2312"/>
          <w:sz w:val="24"/>
          <w:szCs w:val="24"/>
          <w:lang w:val="zh-CN"/>
        </w:rPr>
      </w:pPr>
      <w:r>
        <w:rPr>
          <w:rFonts w:eastAsia="FangSong_GB2312" w:hint="eastAsia"/>
          <w:sz w:val="24"/>
          <w:szCs w:val="24"/>
        </w:rPr>
        <w:t>外文翻译</w:t>
      </w:r>
      <w:r>
        <w:rPr>
          <w:rFonts w:eastAsia="FangSong_GB2312" w:hint="eastAsia"/>
          <w:sz w:val="24"/>
          <w:szCs w:val="24"/>
          <w:lang w:val="zh-CN"/>
        </w:rPr>
        <w:tab/>
        <w:t>20</w:t>
      </w:r>
    </w:p>
    <w:p w14:paraId="07BADB29" w14:textId="77777777" w:rsidR="004B5106" w:rsidRDefault="00000000">
      <w:pPr>
        <w:pStyle w:val="TOC1"/>
        <w:tabs>
          <w:tab w:val="right" w:leader="dot" w:pos="9345"/>
        </w:tabs>
        <w:spacing w:line="360" w:lineRule="auto"/>
        <w:rPr>
          <w:rFonts w:eastAsia="FangSong_GB2312"/>
          <w:sz w:val="24"/>
          <w:szCs w:val="24"/>
        </w:rPr>
      </w:pPr>
      <w:r>
        <w:rPr>
          <w:rFonts w:eastAsia="FangSong_GB2312" w:hint="eastAsia"/>
          <w:sz w:val="24"/>
          <w:szCs w:val="24"/>
        </w:rPr>
        <w:t>外文原文</w:t>
      </w:r>
      <w:r>
        <w:rPr>
          <w:rFonts w:eastAsia="FangSong_GB2312" w:hint="eastAsia"/>
          <w:sz w:val="24"/>
          <w:szCs w:val="24"/>
          <w:lang w:val="zh-CN"/>
        </w:rPr>
        <w:tab/>
        <w:t>45</w:t>
      </w:r>
    </w:p>
    <w:p w14:paraId="474A2F34" w14:textId="77777777" w:rsidR="004B5106" w:rsidRDefault="00000000">
      <w:pPr>
        <w:pStyle w:val="TOC1"/>
        <w:tabs>
          <w:tab w:val="right" w:leader="dot" w:pos="9345"/>
        </w:tabs>
        <w:spacing w:line="360" w:lineRule="auto"/>
        <w:rPr>
          <w:rFonts w:eastAsia="FangSong_GB2312"/>
          <w:sz w:val="24"/>
          <w:szCs w:val="24"/>
          <w:lang w:val="zh-CN"/>
        </w:rPr>
      </w:pPr>
      <w:r>
        <w:rPr>
          <w:rFonts w:eastAsia="FangSong_GB2312" w:hint="eastAsia"/>
          <w:sz w:val="24"/>
          <w:szCs w:val="24"/>
        </w:rPr>
        <w:t>《浙江大学</w:t>
      </w:r>
      <w:r>
        <w:rPr>
          <w:rFonts w:eastAsia="FangSong_GB2312"/>
          <w:sz w:val="24"/>
          <w:szCs w:val="24"/>
        </w:rPr>
        <w:t>本科生文献综述和开题报告考核表</w:t>
      </w:r>
      <w:r>
        <w:rPr>
          <w:rFonts w:eastAsia="FangSong_GB2312" w:hint="eastAsia"/>
          <w:sz w:val="24"/>
          <w:szCs w:val="24"/>
        </w:rPr>
        <w:t>》</w:t>
      </w:r>
      <w:r>
        <w:rPr>
          <w:rFonts w:eastAsia="FangSong_GB2312" w:hint="eastAsia"/>
          <w:sz w:val="24"/>
          <w:szCs w:val="24"/>
          <w:lang w:val="zh-CN"/>
        </w:rPr>
        <w:tab/>
        <w:t>46</w:t>
      </w:r>
    </w:p>
    <w:p w14:paraId="50B03594" w14:textId="77777777" w:rsidR="004B5106" w:rsidRDefault="004B5106">
      <w:pPr>
        <w:pStyle w:val="TOC1"/>
        <w:tabs>
          <w:tab w:val="right" w:leader="dot" w:pos="9345"/>
        </w:tabs>
        <w:spacing w:line="360" w:lineRule="auto"/>
        <w:rPr>
          <w:rFonts w:eastAsia="FangSong_GB2312"/>
          <w:sz w:val="24"/>
          <w:szCs w:val="24"/>
          <w:lang w:val="zh-CN"/>
        </w:rPr>
      </w:pPr>
    </w:p>
    <w:p w14:paraId="26766A5F" w14:textId="77777777" w:rsidR="004B5106" w:rsidRDefault="004B5106">
      <w:pPr>
        <w:pStyle w:val="TOC1"/>
        <w:tabs>
          <w:tab w:val="right" w:leader="dot" w:pos="9345"/>
        </w:tabs>
        <w:spacing w:line="360" w:lineRule="auto"/>
        <w:rPr>
          <w:rFonts w:eastAsia="FangSong_GB2312"/>
          <w:sz w:val="24"/>
          <w:szCs w:val="24"/>
          <w:lang w:val="zh-CN"/>
        </w:rPr>
        <w:sectPr w:rsidR="004B5106">
          <w:headerReference w:type="even" r:id="rId13"/>
          <w:headerReference w:type="default" r:id="rId14"/>
          <w:footerReference w:type="even" r:id="rId15"/>
          <w:footerReference w:type="default" r:id="rId16"/>
          <w:pgSz w:w="11906" w:h="16838"/>
          <w:pgMar w:top="1418" w:right="1134" w:bottom="1134" w:left="1418" w:header="1134" w:footer="680" w:gutter="0"/>
          <w:pgNumType w:fmt="upperRoman" w:start="1"/>
          <w:cols w:space="720"/>
          <w:docGrid w:type="linesAndChars" w:linePitch="312"/>
        </w:sectPr>
      </w:pPr>
    </w:p>
    <w:p w14:paraId="27DB7403" w14:textId="77777777" w:rsidR="004B5106" w:rsidRDefault="004B5106">
      <w:pPr>
        <w:rPr>
          <w:rFonts w:eastAsia="FangSong_GB2312"/>
        </w:rPr>
      </w:pPr>
    </w:p>
    <w:p w14:paraId="28FE6518" w14:textId="77777777" w:rsidR="004B5106" w:rsidRDefault="004B5106">
      <w:pPr>
        <w:rPr>
          <w:rFonts w:eastAsia="FangSong_GB2312"/>
        </w:rPr>
      </w:pPr>
    </w:p>
    <w:p w14:paraId="42790091" w14:textId="77777777" w:rsidR="004B5106" w:rsidRDefault="004B5106">
      <w:pPr>
        <w:rPr>
          <w:rFonts w:eastAsia="FangSong_GB2312"/>
        </w:rPr>
      </w:pPr>
    </w:p>
    <w:p w14:paraId="37179304" w14:textId="77777777" w:rsidR="004B5106" w:rsidRDefault="004B5106">
      <w:pPr>
        <w:rPr>
          <w:rFonts w:eastAsia="FangSong_GB2312"/>
        </w:rPr>
      </w:pPr>
    </w:p>
    <w:p w14:paraId="1E6FE037" w14:textId="77777777" w:rsidR="004B5106" w:rsidRDefault="004B5106">
      <w:pPr>
        <w:rPr>
          <w:rFonts w:eastAsia="FangSong_GB2312"/>
        </w:rPr>
      </w:pPr>
    </w:p>
    <w:p w14:paraId="44F956B4" w14:textId="77777777" w:rsidR="004B5106" w:rsidRDefault="004B5106">
      <w:pPr>
        <w:rPr>
          <w:rFonts w:eastAsia="FangSong_GB2312"/>
        </w:rPr>
      </w:pPr>
    </w:p>
    <w:p w14:paraId="2C7FFE20" w14:textId="77777777" w:rsidR="004B5106" w:rsidRDefault="004B5106">
      <w:pPr>
        <w:rPr>
          <w:rFonts w:eastAsia="FangSong_GB2312"/>
        </w:rPr>
      </w:pPr>
    </w:p>
    <w:p w14:paraId="4544D715" w14:textId="77777777" w:rsidR="004B5106" w:rsidRDefault="004B5106">
      <w:pPr>
        <w:rPr>
          <w:rFonts w:eastAsia="FangSong_GB2312"/>
        </w:rPr>
      </w:pPr>
    </w:p>
    <w:p w14:paraId="7CFC2913" w14:textId="77777777" w:rsidR="004B5106" w:rsidRDefault="004B5106">
      <w:pPr>
        <w:rPr>
          <w:rFonts w:eastAsia="FangSong_GB2312"/>
        </w:rPr>
      </w:pPr>
    </w:p>
    <w:p w14:paraId="70C0C60B" w14:textId="77777777" w:rsidR="004B5106" w:rsidRDefault="004B5106">
      <w:pPr>
        <w:rPr>
          <w:rFonts w:eastAsia="FangSong_GB2312"/>
        </w:rPr>
      </w:pPr>
    </w:p>
    <w:p w14:paraId="2E7A95D9" w14:textId="77777777" w:rsidR="004B5106" w:rsidRDefault="004B5106">
      <w:pPr>
        <w:rPr>
          <w:rFonts w:eastAsia="FangSong_GB2312"/>
        </w:rPr>
      </w:pPr>
    </w:p>
    <w:p w14:paraId="2FD3776E" w14:textId="77777777" w:rsidR="004B5106" w:rsidRDefault="004B5106">
      <w:pPr>
        <w:rPr>
          <w:rFonts w:eastAsia="FangSong_GB2312"/>
        </w:rPr>
      </w:pPr>
    </w:p>
    <w:p w14:paraId="5E998961" w14:textId="77777777" w:rsidR="004B5106" w:rsidRDefault="004B5106">
      <w:pPr>
        <w:rPr>
          <w:rFonts w:eastAsia="FangSong_GB2312"/>
        </w:rPr>
      </w:pPr>
    </w:p>
    <w:p w14:paraId="433846F3" w14:textId="77777777" w:rsidR="004B5106" w:rsidRDefault="004B5106">
      <w:pPr>
        <w:rPr>
          <w:rFonts w:eastAsia="FangSong_GB2312"/>
        </w:rPr>
      </w:pPr>
    </w:p>
    <w:p w14:paraId="6106A3A7" w14:textId="77777777" w:rsidR="004B5106" w:rsidRDefault="004B5106">
      <w:pPr>
        <w:rPr>
          <w:rFonts w:eastAsia="FangSong_GB2312"/>
        </w:rPr>
      </w:pPr>
    </w:p>
    <w:p w14:paraId="56C13387" w14:textId="77777777" w:rsidR="004B5106" w:rsidRDefault="00000000">
      <w:pPr>
        <w:jc w:val="center"/>
        <w:rPr>
          <w:rFonts w:eastAsia="FangSong_GB2312"/>
          <w:sz w:val="96"/>
          <w:szCs w:val="96"/>
        </w:rPr>
      </w:pPr>
      <w:r>
        <w:rPr>
          <w:rFonts w:eastAsia="FangSong_GB2312" w:hint="eastAsia"/>
          <w:b/>
          <w:sz w:val="96"/>
          <w:szCs w:val="96"/>
        </w:rPr>
        <w:t>第一部分</w:t>
      </w:r>
    </w:p>
    <w:p w14:paraId="4CE2B788" w14:textId="77777777" w:rsidR="004B5106" w:rsidRDefault="004B5106">
      <w:pPr>
        <w:jc w:val="center"/>
        <w:rPr>
          <w:rFonts w:eastAsia="FangSong_GB2312"/>
          <w:sz w:val="72"/>
          <w:szCs w:val="72"/>
        </w:rPr>
      </w:pPr>
    </w:p>
    <w:p w14:paraId="30A7AF0E" w14:textId="77777777" w:rsidR="004B5106" w:rsidRDefault="00000000">
      <w:pPr>
        <w:jc w:val="center"/>
        <w:rPr>
          <w:rFonts w:eastAsia="FangSong_GB2312"/>
          <w:b/>
          <w:sz w:val="72"/>
          <w:szCs w:val="72"/>
        </w:rPr>
        <w:sectPr w:rsidR="004B5106">
          <w:headerReference w:type="default" r:id="rId17"/>
          <w:footerReference w:type="default" r:id="rId18"/>
          <w:pgSz w:w="11906" w:h="16838"/>
          <w:pgMar w:top="1418" w:right="1134" w:bottom="1134" w:left="1418" w:header="1134" w:footer="680" w:gutter="0"/>
          <w:pgNumType w:start="1"/>
          <w:cols w:space="720"/>
          <w:docGrid w:type="linesAndChars" w:linePitch="312"/>
        </w:sectPr>
      </w:pPr>
      <w:r>
        <w:rPr>
          <w:rFonts w:eastAsia="FangSong_GB2312" w:hint="eastAsia"/>
          <w:b/>
          <w:sz w:val="72"/>
          <w:szCs w:val="72"/>
        </w:rPr>
        <w:t>毕业论文（设计）</w:t>
      </w:r>
    </w:p>
    <w:p w14:paraId="2BF36CFA" w14:textId="77777777" w:rsidR="004B5106" w:rsidRDefault="00000000">
      <w:pPr>
        <w:pStyle w:val="Heading3"/>
        <w:jc w:val="left"/>
        <w:rPr>
          <w:rFonts w:eastAsia="FangSong_GB2312"/>
          <w:bCs w:val="0"/>
          <w:i/>
          <w:sz w:val="30"/>
          <w:szCs w:val="30"/>
        </w:rPr>
      </w:pPr>
      <w:bookmarkStart w:id="4" w:name="_Toc229508620"/>
      <w:r>
        <w:rPr>
          <w:rFonts w:eastAsia="FangSong_GB2312" w:hint="eastAsia"/>
          <w:bCs w:val="0"/>
          <w:sz w:val="30"/>
          <w:szCs w:val="30"/>
        </w:rPr>
        <w:lastRenderedPageBreak/>
        <w:t xml:space="preserve">1 </w:t>
      </w:r>
      <w:r>
        <w:rPr>
          <w:rFonts w:eastAsia="FangSong_GB2312" w:hint="eastAsia"/>
          <w:bCs w:val="0"/>
          <w:sz w:val="30"/>
          <w:szCs w:val="30"/>
        </w:rPr>
        <w:t>引言</w:t>
      </w:r>
      <w:bookmarkEnd w:id="4"/>
    </w:p>
    <w:p w14:paraId="34A871D6" w14:textId="77777777" w:rsidR="004B5106" w:rsidRDefault="00000000">
      <w:pPr>
        <w:pStyle w:val="Heading3"/>
        <w:jc w:val="left"/>
        <w:rPr>
          <w:rFonts w:eastAsia="FangSong_GB2312"/>
          <w:bCs w:val="0"/>
          <w:i/>
          <w:color w:val="FF0000"/>
          <w:sz w:val="28"/>
          <w:szCs w:val="28"/>
        </w:rPr>
      </w:pPr>
      <w:bookmarkStart w:id="5" w:name="_Toc229508621"/>
      <w:r>
        <w:rPr>
          <w:rFonts w:eastAsia="FangSong_GB2312" w:hint="eastAsia"/>
          <w:bCs w:val="0"/>
          <w:sz w:val="28"/>
          <w:szCs w:val="28"/>
        </w:rPr>
        <w:t xml:space="preserve">1.1 </w:t>
      </w:r>
      <w:r>
        <w:rPr>
          <w:rFonts w:eastAsia="FangSong_GB2312" w:hint="eastAsia"/>
          <w:bCs w:val="0"/>
          <w:sz w:val="28"/>
          <w:szCs w:val="28"/>
        </w:rPr>
        <w:t>短视频的使用现状</w:t>
      </w:r>
      <w:bookmarkEnd w:id="5"/>
    </w:p>
    <w:p w14:paraId="5594CC5D" w14:textId="77777777" w:rsidR="004B5106" w:rsidRDefault="00000000">
      <w:pPr>
        <w:pStyle w:val="a3"/>
        <w:spacing w:line="360" w:lineRule="auto"/>
        <w:ind w:firstLine="480"/>
        <w:rPr>
          <w:rFonts w:eastAsia="FangSong_GB2312" w:cs="FangSong_GB2312"/>
          <w:sz w:val="24"/>
          <w:szCs w:val="24"/>
        </w:rPr>
      </w:pPr>
      <w:r>
        <w:rPr>
          <w:rFonts w:eastAsia="FangSong_GB2312" w:cs="FangSong_GB2312"/>
          <w:sz w:val="24"/>
          <w:szCs w:val="24"/>
        </w:rPr>
        <w:t>近年来，伴随移动互联网和智能终端的普及，以抖音、快手为代表的短视频平台已经成为中国网民最主要的网络应用形式之一。根据中国互联网络信息中心第</w:t>
      </w:r>
      <w:r>
        <w:rPr>
          <w:rFonts w:eastAsia="FangSong_GB2312" w:cs="FangSong_GB2312"/>
          <w:sz w:val="24"/>
          <w:szCs w:val="24"/>
        </w:rPr>
        <w:t>5</w:t>
      </w:r>
      <w:r>
        <w:rPr>
          <w:rFonts w:eastAsia="FangSong_GB2312" w:cs="FangSong_GB2312" w:hint="eastAsia"/>
          <w:sz w:val="24"/>
          <w:szCs w:val="24"/>
        </w:rPr>
        <w:t>7</w:t>
      </w:r>
      <w:r>
        <w:rPr>
          <w:rFonts w:eastAsia="FangSong_GB2312" w:cs="FangSong_GB2312"/>
          <w:sz w:val="24"/>
          <w:szCs w:val="24"/>
        </w:rPr>
        <w:t>次《中国互联网络发展状况统计报告》，截至</w:t>
      </w:r>
      <w:r>
        <w:rPr>
          <w:rFonts w:eastAsia="FangSong_GB2312" w:cs="FangSong_GB2312"/>
          <w:sz w:val="24"/>
          <w:szCs w:val="24"/>
        </w:rPr>
        <w:t>2025</w:t>
      </w:r>
      <w:r>
        <w:rPr>
          <w:rFonts w:eastAsia="FangSong_GB2312" w:cs="FangSong_GB2312"/>
          <w:sz w:val="24"/>
          <w:szCs w:val="24"/>
        </w:rPr>
        <w:t>年</w:t>
      </w:r>
      <w:r>
        <w:rPr>
          <w:rFonts w:eastAsia="FangSong_GB2312" w:cs="FangSong_GB2312" w:hint="eastAsia"/>
          <w:sz w:val="24"/>
          <w:szCs w:val="24"/>
        </w:rPr>
        <w:t>12</w:t>
      </w:r>
      <w:r>
        <w:rPr>
          <w:rFonts w:eastAsia="FangSong_GB2312" w:cs="FangSong_GB2312"/>
          <w:sz w:val="24"/>
          <w:szCs w:val="24"/>
        </w:rPr>
        <w:t>月，我国网络视频用户规模达</w:t>
      </w:r>
      <w:r>
        <w:rPr>
          <w:rFonts w:eastAsia="FangSong_GB2312" w:cs="FangSong_GB2312"/>
          <w:sz w:val="24"/>
          <w:szCs w:val="24"/>
        </w:rPr>
        <w:t>10.</w:t>
      </w:r>
      <w:r>
        <w:rPr>
          <w:rFonts w:eastAsia="FangSong_GB2312" w:cs="FangSong_GB2312" w:hint="eastAsia"/>
          <w:sz w:val="24"/>
          <w:szCs w:val="24"/>
        </w:rPr>
        <w:t>93</w:t>
      </w:r>
      <w:r>
        <w:rPr>
          <w:rFonts w:eastAsia="FangSong_GB2312" w:cs="FangSong_GB2312"/>
          <w:sz w:val="24"/>
          <w:szCs w:val="24"/>
        </w:rPr>
        <w:t>亿人，占网民整体的</w:t>
      </w:r>
      <w:r>
        <w:rPr>
          <w:rFonts w:eastAsia="FangSong_GB2312" w:cs="FangSong_GB2312"/>
          <w:sz w:val="24"/>
          <w:szCs w:val="24"/>
        </w:rPr>
        <w:t>9</w:t>
      </w:r>
      <w:r>
        <w:rPr>
          <w:rFonts w:eastAsia="FangSong_GB2312" w:cs="FangSong_GB2312" w:hint="eastAsia"/>
          <w:sz w:val="24"/>
          <w:szCs w:val="24"/>
        </w:rPr>
        <w:t>7.1</w:t>
      </w:r>
      <w:r>
        <w:rPr>
          <w:rFonts w:eastAsia="FangSong_GB2312" w:cs="FangSong_GB2312"/>
          <w:sz w:val="24"/>
          <w:szCs w:val="24"/>
        </w:rPr>
        <w:t>%</w:t>
      </w:r>
      <w:r>
        <w:rPr>
          <w:rFonts w:eastAsia="FangSong_GB2312" w:cs="FangSong_GB2312"/>
          <w:sz w:val="24"/>
          <w:szCs w:val="24"/>
        </w:rPr>
        <w:t>；其中，短视频用户规模达</w:t>
      </w:r>
      <w:r>
        <w:rPr>
          <w:rFonts w:eastAsia="FangSong_GB2312" w:cs="FangSong_GB2312"/>
          <w:sz w:val="24"/>
          <w:szCs w:val="24"/>
        </w:rPr>
        <w:t>10.</w:t>
      </w:r>
      <w:r>
        <w:rPr>
          <w:rFonts w:eastAsia="FangSong_GB2312" w:cs="FangSong_GB2312" w:hint="eastAsia"/>
          <w:sz w:val="24"/>
          <w:szCs w:val="24"/>
        </w:rPr>
        <w:t>74</w:t>
      </w:r>
      <w:r>
        <w:rPr>
          <w:rFonts w:eastAsia="FangSong_GB2312" w:cs="FangSong_GB2312"/>
          <w:sz w:val="24"/>
          <w:szCs w:val="24"/>
        </w:rPr>
        <w:t>亿人，占网民整体的</w:t>
      </w:r>
      <w:r>
        <w:rPr>
          <w:rFonts w:eastAsia="FangSong_GB2312" w:cs="FangSong_GB2312"/>
          <w:sz w:val="24"/>
          <w:szCs w:val="24"/>
        </w:rPr>
        <w:t>95.</w:t>
      </w:r>
      <w:r>
        <w:rPr>
          <w:rFonts w:eastAsia="FangSong_GB2312" w:cs="FangSong_GB2312" w:hint="eastAsia"/>
          <w:sz w:val="24"/>
          <w:szCs w:val="24"/>
        </w:rPr>
        <w:t>4</w:t>
      </w:r>
      <w:r>
        <w:rPr>
          <w:rFonts w:eastAsia="FangSong_GB2312" w:cs="FangSong_GB2312"/>
          <w:sz w:val="24"/>
          <w:szCs w:val="24"/>
        </w:rPr>
        <w:t>%</w:t>
      </w:r>
      <w:r>
        <w:rPr>
          <w:rFonts w:eastAsia="FangSong_GB2312" w:cs="FangSong_GB2312"/>
          <w:sz w:val="24"/>
          <w:szCs w:val="24"/>
        </w:rPr>
        <w:t>（中国互联网络信息中心，</w:t>
      </w:r>
      <w:r>
        <w:rPr>
          <w:rFonts w:eastAsia="FangSong_GB2312" w:cs="FangSong_GB2312"/>
          <w:sz w:val="24"/>
          <w:szCs w:val="24"/>
        </w:rPr>
        <w:t>202</w:t>
      </w:r>
      <w:r>
        <w:rPr>
          <w:rFonts w:eastAsia="FangSong_GB2312" w:cs="FangSong_GB2312" w:hint="eastAsia"/>
          <w:sz w:val="24"/>
          <w:szCs w:val="24"/>
        </w:rPr>
        <w:t>6</w:t>
      </w:r>
      <w:r>
        <w:rPr>
          <w:rFonts w:eastAsia="FangSong_GB2312" w:cs="FangSong_GB2312"/>
          <w:sz w:val="24"/>
          <w:szCs w:val="24"/>
        </w:rPr>
        <w:t>）。短视频已经不再是特定群体的娱乐应用，而是高度普及的日常媒介环境。</w:t>
      </w:r>
    </w:p>
    <w:p w14:paraId="26A2ADB6" w14:textId="77777777" w:rsidR="004B5106" w:rsidRDefault="00000000">
      <w:pPr>
        <w:pStyle w:val="a3"/>
        <w:spacing w:line="360" w:lineRule="auto"/>
        <w:ind w:firstLine="480"/>
        <w:rPr>
          <w:rFonts w:eastAsia="FangSong_GB2312" w:cs="FangSong_GB2312"/>
          <w:sz w:val="24"/>
          <w:szCs w:val="24"/>
        </w:rPr>
      </w:pPr>
      <w:r>
        <w:rPr>
          <w:rFonts w:eastAsia="FangSong_GB2312"/>
          <w:sz w:val="24"/>
        </w:rPr>
        <w:t>《中国网络视听发展研究报告（</w:t>
      </w:r>
      <w:r>
        <w:rPr>
          <w:rFonts w:eastAsia="FangSong_GB2312"/>
          <w:sz w:val="24"/>
        </w:rPr>
        <w:t>202</w:t>
      </w:r>
      <w:r>
        <w:rPr>
          <w:rFonts w:eastAsia="FangSong_GB2312" w:hint="eastAsia"/>
          <w:sz w:val="24"/>
        </w:rPr>
        <w:t>6</w:t>
      </w:r>
      <w:r>
        <w:rPr>
          <w:rFonts w:eastAsia="FangSong_GB2312"/>
          <w:sz w:val="24"/>
        </w:rPr>
        <w:t>）》进一步指出，</w:t>
      </w:r>
      <w:r>
        <w:rPr>
          <w:rFonts w:eastAsia="FangSong_GB2312"/>
          <w:sz w:val="24"/>
        </w:rPr>
        <w:t>2025</w:t>
      </w:r>
      <w:r>
        <w:rPr>
          <w:rFonts w:eastAsia="FangSong_GB2312"/>
          <w:sz w:val="24"/>
        </w:rPr>
        <w:t>年</w:t>
      </w:r>
      <w:r>
        <w:rPr>
          <w:rFonts w:eastAsia="FangSong_GB2312"/>
          <w:sz w:val="24"/>
        </w:rPr>
        <w:t>12</w:t>
      </w:r>
      <w:r>
        <w:rPr>
          <w:rFonts w:eastAsia="FangSong_GB2312"/>
          <w:sz w:val="24"/>
        </w:rPr>
        <w:t>月我国网民人均每周上网时长为</w:t>
      </w:r>
      <w:r>
        <w:rPr>
          <w:rFonts w:eastAsia="FangSong_GB2312"/>
          <w:sz w:val="24"/>
        </w:rPr>
        <w:t>32.5</w:t>
      </w:r>
      <w:r>
        <w:rPr>
          <w:rFonts w:eastAsia="FangSong_GB2312"/>
          <w:sz w:val="24"/>
        </w:rPr>
        <w:t>小时，较</w:t>
      </w:r>
      <w:r>
        <w:rPr>
          <w:rFonts w:eastAsia="FangSong_GB2312"/>
          <w:sz w:val="24"/>
        </w:rPr>
        <w:t>2024</w:t>
      </w:r>
      <w:r>
        <w:rPr>
          <w:rFonts w:eastAsia="FangSong_GB2312"/>
          <w:sz w:val="24"/>
        </w:rPr>
        <w:t>年</w:t>
      </w:r>
      <w:r>
        <w:rPr>
          <w:rFonts w:eastAsia="FangSong_GB2312"/>
          <w:sz w:val="24"/>
        </w:rPr>
        <w:t>12</w:t>
      </w:r>
      <w:r>
        <w:rPr>
          <w:rFonts w:eastAsia="FangSong_GB2312"/>
          <w:sz w:val="24"/>
        </w:rPr>
        <w:t>月提升</w:t>
      </w:r>
      <w:r>
        <w:rPr>
          <w:rFonts w:eastAsia="FangSong_GB2312"/>
          <w:sz w:val="24"/>
        </w:rPr>
        <w:t>3.8</w:t>
      </w:r>
      <w:r>
        <w:rPr>
          <w:rFonts w:eastAsia="FangSong_GB2312"/>
          <w:sz w:val="24"/>
        </w:rPr>
        <w:t>小时；在各细分互联网行业中，短视频是使用时长净增量最多的应用，较</w:t>
      </w:r>
      <w:r>
        <w:rPr>
          <w:rFonts w:eastAsia="FangSong_GB2312"/>
          <w:sz w:val="24"/>
        </w:rPr>
        <w:t>2024</w:t>
      </w:r>
      <w:r>
        <w:rPr>
          <w:rFonts w:eastAsia="FangSong_GB2312"/>
          <w:sz w:val="24"/>
        </w:rPr>
        <w:t>年</w:t>
      </w:r>
      <w:r>
        <w:rPr>
          <w:rFonts w:eastAsia="FangSong_GB2312"/>
          <w:sz w:val="24"/>
        </w:rPr>
        <w:t>12</w:t>
      </w:r>
      <w:r>
        <w:rPr>
          <w:rFonts w:eastAsia="FangSong_GB2312"/>
          <w:sz w:val="24"/>
        </w:rPr>
        <w:t>月增长</w:t>
      </w:r>
      <w:r>
        <w:rPr>
          <w:rFonts w:eastAsia="FangSong_GB2312"/>
          <w:sz w:val="24"/>
        </w:rPr>
        <w:t>94.3</w:t>
      </w:r>
      <w:r>
        <w:rPr>
          <w:rFonts w:eastAsia="FangSong_GB2312"/>
          <w:sz w:val="24"/>
        </w:rPr>
        <w:t>亿小时，同比增长</w:t>
      </w:r>
      <w:r>
        <w:rPr>
          <w:rFonts w:eastAsia="FangSong_GB2312"/>
          <w:sz w:val="24"/>
        </w:rPr>
        <w:t>14.1%</w:t>
      </w:r>
      <w:r>
        <w:rPr>
          <w:rFonts w:eastAsia="FangSong_GB2312"/>
          <w:sz w:val="24"/>
        </w:rPr>
        <w:t>。这表明短视频不仅保持了接近全网覆盖的用户渗透率，也持续占据并扩大网民的媒介使用时间，已成为一种高频、高时间占用的数字媒介形式（中国互联网络信息中心，</w:t>
      </w:r>
      <w:r>
        <w:rPr>
          <w:rFonts w:eastAsia="FangSong_GB2312"/>
          <w:sz w:val="24"/>
        </w:rPr>
        <w:t>2026</w:t>
      </w:r>
      <w:r>
        <w:rPr>
          <w:rFonts w:eastAsia="FangSong_GB2312"/>
          <w:sz w:val="24"/>
        </w:rPr>
        <w:t>）。</w:t>
      </w:r>
    </w:p>
    <w:p w14:paraId="49EEDA4F" w14:textId="77777777" w:rsidR="004B5106" w:rsidRDefault="00000000">
      <w:pPr>
        <w:pStyle w:val="a3"/>
        <w:spacing w:line="360" w:lineRule="auto"/>
        <w:ind w:firstLine="480"/>
        <w:rPr>
          <w:rFonts w:eastAsia="FangSong_GB2312" w:cs="FangSong_GB2312"/>
          <w:sz w:val="24"/>
          <w:szCs w:val="24"/>
        </w:rPr>
      </w:pPr>
      <w:r>
        <w:rPr>
          <w:rFonts w:eastAsia="FangSong_GB2312"/>
          <w:sz w:val="24"/>
        </w:rPr>
        <w:t>这些数据表明，短视频已从一种新兴的娱乐形式，演变为深度嵌入日常生活的媒介情境。对大量用户而言，打开短视频应用、以</w:t>
      </w:r>
      <w:r>
        <w:rPr>
          <w:rFonts w:eastAsia="FangSong_GB2312"/>
          <w:sz w:val="24"/>
        </w:rPr>
        <w:t>“</w:t>
      </w:r>
      <w:r>
        <w:rPr>
          <w:rFonts w:eastAsia="FangSong_GB2312"/>
          <w:sz w:val="24"/>
        </w:rPr>
        <w:t>刷</w:t>
      </w:r>
      <w:r>
        <w:rPr>
          <w:rFonts w:eastAsia="FangSong_GB2312"/>
          <w:sz w:val="24"/>
        </w:rPr>
        <w:t>”</w:t>
      </w:r>
      <w:r>
        <w:rPr>
          <w:rFonts w:eastAsia="FangSong_GB2312"/>
          <w:sz w:val="24"/>
        </w:rPr>
        <w:t>的方式连续观看数十分钟乃至数小时，已经成为一种日常化行为模式。在这样的社会背景下，采用短视频作为实验情境中的情绪与奖赏刺激材料，具有较高生态效度和现实意义：研究者能够在更接近真实媒介使用的条件下，考察大脑如何处理短视频片段中的情绪、偏好和情境信息。</w:t>
      </w:r>
    </w:p>
    <w:p w14:paraId="6B39F591" w14:textId="77777777" w:rsidR="004B5106" w:rsidRDefault="00000000">
      <w:pPr>
        <w:pStyle w:val="Heading3"/>
        <w:jc w:val="left"/>
        <w:rPr>
          <w:rFonts w:eastAsia="FangSong_GB2312"/>
          <w:bCs w:val="0"/>
          <w:i/>
          <w:color w:val="FF0000"/>
          <w:sz w:val="28"/>
          <w:szCs w:val="28"/>
        </w:rPr>
      </w:pPr>
      <w:bookmarkStart w:id="6" w:name="_Toc229508622"/>
      <w:r>
        <w:rPr>
          <w:rFonts w:eastAsia="FangSong_GB2312"/>
          <w:sz w:val="28"/>
          <w:szCs w:val="28"/>
        </w:rPr>
        <w:t xml:space="preserve">1.2 </w:t>
      </w:r>
      <w:r>
        <w:rPr>
          <w:rFonts w:eastAsia="FangSong_GB2312"/>
          <w:sz w:val="28"/>
          <w:szCs w:val="28"/>
        </w:rPr>
        <w:t>短视频</w:t>
      </w:r>
      <w:r>
        <w:rPr>
          <w:rFonts w:eastAsia="FangSong_GB2312" w:hint="eastAsia"/>
          <w:sz w:val="28"/>
          <w:szCs w:val="28"/>
        </w:rPr>
        <w:t>的</w:t>
      </w:r>
      <w:r>
        <w:rPr>
          <w:rFonts w:eastAsia="FangSong_GB2312"/>
          <w:sz w:val="28"/>
          <w:szCs w:val="28"/>
        </w:rPr>
        <w:t>使用</w:t>
      </w:r>
      <w:r>
        <w:rPr>
          <w:rFonts w:eastAsia="FangSong_GB2312" w:hint="eastAsia"/>
          <w:sz w:val="28"/>
          <w:szCs w:val="28"/>
        </w:rPr>
        <w:t>特征</w:t>
      </w:r>
      <w:bookmarkEnd w:id="6"/>
    </w:p>
    <w:p w14:paraId="0123C51A" w14:textId="77777777" w:rsidR="004B5106" w:rsidRDefault="00000000">
      <w:pPr>
        <w:pStyle w:val="a3"/>
        <w:spacing w:line="360" w:lineRule="auto"/>
        <w:ind w:firstLine="480"/>
        <w:rPr>
          <w:rFonts w:eastAsia="FangSong_GB2312" w:cs="FangSong_GB2312"/>
          <w:sz w:val="24"/>
          <w:szCs w:val="24"/>
        </w:rPr>
      </w:pPr>
      <w:r>
        <w:rPr>
          <w:rFonts w:eastAsia="FangSong_GB2312" w:cs="FangSong_GB2312" w:hint="eastAsia"/>
          <w:sz w:val="24"/>
          <w:szCs w:val="24"/>
        </w:rPr>
        <w:t>在高普及率和高使用时长的背景下，短视频已经从一种线上娱乐形式转变为日常媒介环境的重要组成部分。与传统长视频或图文信息流相比，短视频具有时长短、切换快、视听信息密集、反馈即时和个性化推荐等特征。用户在观看过程中通常不需要主动搜索或明确选择内容，而是通过上滑、自动播放和算法推荐不断接触新的片段。这种低操作成本和高反馈密度使短视频具有较强的持续吸引力，也使其更容易与过度使用、难以中断和时间感丧失等问题联系起来。近年来的研究已经将问题性短视频使用视为一种值得关注的行为风险，发现其与自我控制不足、注意维持困难、睡眠问题、学习倦怠、社交焦虑、抑郁和负性情绪等变量存在显著关联（</w:t>
      </w:r>
      <w:r>
        <w:rPr>
          <w:rFonts w:eastAsia="FangSong_GB2312" w:cs="FangSong_GB2312" w:hint="eastAsia"/>
          <w:sz w:val="24"/>
          <w:szCs w:val="24"/>
        </w:rPr>
        <w:t xml:space="preserve">Zhang et al., 2019; Xiong et al., 2024; Yu et al., 2024; Mao &amp; </w:t>
      </w:r>
      <w:r>
        <w:rPr>
          <w:rFonts w:eastAsia="FangSong_GB2312" w:cs="FangSong_GB2312" w:hint="eastAsia"/>
          <w:sz w:val="24"/>
          <w:szCs w:val="24"/>
        </w:rPr>
        <w:lastRenderedPageBreak/>
        <w:t>Liao, 2025; Wang et al., 2025</w:t>
      </w:r>
      <w:r>
        <w:rPr>
          <w:rFonts w:eastAsia="FangSong_GB2312" w:cs="FangSong_GB2312" w:hint="eastAsia"/>
          <w:sz w:val="24"/>
          <w:szCs w:val="24"/>
        </w:rPr>
        <w:t>）。已有研究从个体因素、社会环境因素和平台因素三个层面总结了问题性短视频使用的风险来源，指出短视频平台的即时反馈、个性化推荐和沉浸式交互设计可能与个体的情绪调节困难、低自控和社交压力共同作用，从而增加过度使用风险（</w:t>
      </w:r>
      <w:r>
        <w:rPr>
          <w:rFonts w:eastAsia="FangSong_GB2312" w:cs="FangSong_GB2312" w:hint="eastAsia"/>
          <w:sz w:val="24"/>
          <w:szCs w:val="24"/>
        </w:rPr>
        <w:t>Xiong et al., 2024</w:t>
      </w:r>
      <w:r>
        <w:rPr>
          <w:rFonts w:eastAsia="FangSong_GB2312" w:cs="FangSong_GB2312" w:hint="eastAsia"/>
          <w:sz w:val="24"/>
          <w:szCs w:val="24"/>
        </w:rPr>
        <w:t>）。</w:t>
      </w:r>
      <w:r>
        <w:rPr>
          <w:rFonts w:eastAsia="FangSong_GB2312" w:cs="FangSong_GB2312" w:hint="eastAsia"/>
          <w:sz w:val="24"/>
          <w:szCs w:val="24"/>
        </w:rPr>
        <w:t>Mao</w:t>
      </w:r>
      <w:r>
        <w:rPr>
          <w:rFonts w:eastAsia="FangSong_GB2312" w:cs="FangSong_GB2312" w:hint="eastAsia"/>
          <w:sz w:val="24"/>
          <w:szCs w:val="24"/>
        </w:rPr>
        <w:t>等人的实证研究进一步显示，短视频成瘾倾向与焦虑、倦怠、抑郁和负性情绪密切相关，并可能通过注意功能受损或情绪恶化影响个体心理健康（</w:t>
      </w:r>
      <w:r>
        <w:rPr>
          <w:rFonts w:eastAsia="FangSong_GB2312" w:cs="FangSong_GB2312" w:hint="eastAsia"/>
          <w:sz w:val="24"/>
          <w:szCs w:val="24"/>
        </w:rPr>
        <w:t>Mao &amp; Liao, 2025; Peng et al., 2025; Wang et al., 2025</w:t>
      </w:r>
      <w:r>
        <w:rPr>
          <w:rFonts w:eastAsia="FangSong_GB2312" w:cs="FangSong_GB2312" w:hint="eastAsia"/>
          <w:sz w:val="24"/>
          <w:szCs w:val="24"/>
        </w:rPr>
        <w:t>）。</w:t>
      </w:r>
    </w:p>
    <w:p w14:paraId="2D48ABB0" w14:textId="77777777" w:rsidR="004B5106" w:rsidRDefault="00000000">
      <w:pPr>
        <w:pStyle w:val="a3"/>
        <w:spacing w:line="360" w:lineRule="auto"/>
        <w:ind w:firstLine="480"/>
        <w:rPr>
          <w:rFonts w:eastAsia="FangSong_GB2312" w:cs="FangSong_GB2312"/>
          <w:sz w:val="24"/>
          <w:szCs w:val="24"/>
        </w:rPr>
      </w:pPr>
      <w:r>
        <w:rPr>
          <w:rFonts w:eastAsia="FangSong_GB2312" w:cs="FangSong_GB2312" w:hint="eastAsia"/>
          <w:sz w:val="24"/>
          <w:szCs w:val="24"/>
        </w:rPr>
        <w:t>短视频之所以容易形成持续观看，与其平台机制和行为强化结构密切相关。推荐算法能够基于用户停留时长、点赞、评论、转发和重复观看等行为线索，不断推送更符合个体兴趣的内容。</w:t>
      </w:r>
      <w:r>
        <w:rPr>
          <w:rFonts w:eastAsia="FangSong_GB2312" w:cs="FangSong_GB2312" w:hint="eastAsia"/>
          <w:sz w:val="24"/>
          <w:szCs w:val="24"/>
        </w:rPr>
        <w:t>Su</w:t>
      </w:r>
      <w:r>
        <w:rPr>
          <w:rFonts w:eastAsia="FangSong_GB2312" w:cs="FangSong_GB2312" w:hint="eastAsia"/>
          <w:sz w:val="24"/>
          <w:szCs w:val="24"/>
        </w:rPr>
        <w:t>等人（</w:t>
      </w:r>
      <w:r>
        <w:rPr>
          <w:rFonts w:eastAsia="FangSong_GB2312" w:cs="FangSong_GB2312" w:hint="eastAsia"/>
          <w:sz w:val="24"/>
          <w:szCs w:val="24"/>
        </w:rPr>
        <w:t>2021</w:t>
      </w:r>
      <w:r>
        <w:rPr>
          <w:rFonts w:eastAsia="FangSong_GB2312" w:cs="FangSong_GB2312" w:hint="eastAsia"/>
          <w:sz w:val="24"/>
          <w:szCs w:val="24"/>
        </w:rPr>
        <w:t>）的功能磁共振研究发现，与非个性化视频相比，个性化推荐的短视频能够诱发默认网络、腹侧被盖区以及部分前额叶和丘脑区域更强的激活，并增强默认网络与视听加工通路、额顶控制网络之间的功能耦合，提示个性化推荐内容可能更容易维持用户注意并调动奖赏相关加工。类似地，关于在线视频平台的研究也指出，自动播放和个性化推荐会降低用户中断观看的主动性，使其更容易进入“继续观看</w:t>
      </w:r>
      <w:r>
        <w:rPr>
          <w:rFonts w:eastAsia="FangSong_GB2312" w:cs="FangSong_GB2312" w:hint="eastAsia"/>
          <w:sz w:val="24"/>
          <w:szCs w:val="24"/>
        </w:rPr>
        <w:t>-</w:t>
      </w:r>
      <w:r>
        <w:rPr>
          <w:rFonts w:eastAsia="FangSong_GB2312" w:cs="FangSong_GB2312" w:hint="eastAsia"/>
          <w:sz w:val="24"/>
          <w:szCs w:val="24"/>
        </w:rPr>
        <w:t>再次推荐</w:t>
      </w:r>
      <w:r>
        <w:rPr>
          <w:rFonts w:eastAsia="FangSong_GB2312" w:cs="FangSong_GB2312" w:hint="eastAsia"/>
          <w:sz w:val="24"/>
          <w:szCs w:val="24"/>
        </w:rPr>
        <w:t>-</w:t>
      </w:r>
      <w:r>
        <w:rPr>
          <w:rFonts w:eastAsia="FangSong_GB2312" w:cs="FangSong_GB2312" w:hint="eastAsia"/>
          <w:sz w:val="24"/>
          <w:szCs w:val="24"/>
        </w:rPr>
        <w:t>继续观看”的循环（</w:t>
      </w:r>
      <w:r>
        <w:rPr>
          <w:rFonts w:eastAsia="FangSong_GB2312" w:cs="FangSong_GB2312" w:hint="eastAsia"/>
          <w:sz w:val="24"/>
          <w:szCs w:val="24"/>
        </w:rPr>
        <w:t>Hasan et al., 2018</w:t>
      </w:r>
      <w:r>
        <w:rPr>
          <w:rFonts w:eastAsia="FangSong_GB2312" w:cs="FangSong_GB2312" w:hint="eastAsia"/>
          <w:sz w:val="24"/>
          <w:szCs w:val="24"/>
        </w:rPr>
        <w:t>）。从学习理论角度看，这一过程可以与斯金纳的操作性条件反射理论相联系：当某一行为之后出现奖励性结果时，该行为未来再次发生的概率会增加（</w:t>
      </w:r>
      <w:r>
        <w:rPr>
          <w:rFonts w:eastAsia="FangSong_GB2312" w:cs="FangSong_GB2312" w:hint="eastAsia"/>
          <w:sz w:val="24"/>
          <w:szCs w:val="24"/>
        </w:rPr>
        <w:t>Skinner, 1953</w:t>
      </w:r>
      <w:r>
        <w:rPr>
          <w:rFonts w:eastAsia="FangSong_GB2312" w:cs="FangSong_GB2312" w:hint="eastAsia"/>
          <w:sz w:val="24"/>
          <w:szCs w:val="24"/>
        </w:rPr>
        <w:t>）。在短视频情境中，用户每一次上滑都可能获得有趣、新奇、情绪强烈或高度符合个人偏好的内容，但奖励出现的时间和强度并不固定。这种不确定的即时反馈与变比率强化具有相似特征，容易维持高频、重复的行为反应（</w:t>
      </w:r>
      <w:r>
        <w:rPr>
          <w:rFonts w:eastAsia="FangSong_GB2312" w:cs="FangSong_GB2312" w:hint="eastAsia"/>
          <w:sz w:val="24"/>
          <w:szCs w:val="24"/>
        </w:rPr>
        <w:t>Ferster &amp; Skinner, 1957</w:t>
      </w:r>
      <w:r>
        <w:rPr>
          <w:rFonts w:eastAsia="FangSong_GB2312" w:cs="FangSong_GB2312" w:hint="eastAsia"/>
          <w:sz w:val="24"/>
          <w:szCs w:val="24"/>
        </w:rPr>
        <w:t>）。因此，短视频观看并不是单纯的内容消费，而是由算法推荐、即时奖赏和不确定反馈共同构成的连续强化过程。</w:t>
      </w:r>
    </w:p>
    <w:p w14:paraId="1202D4EE" w14:textId="77777777" w:rsidR="004B5106" w:rsidRDefault="00000000">
      <w:pPr>
        <w:pStyle w:val="a3"/>
        <w:spacing w:line="360" w:lineRule="auto"/>
        <w:ind w:firstLine="480"/>
        <w:rPr>
          <w:rFonts w:eastAsia="FangSong_GB2312" w:cs="FangSong_GB2312"/>
          <w:sz w:val="24"/>
          <w:szCs w:val="24"/>
        </w:rPr>
      </w:pPr>
      <w:r>
        <w:rPr>
          <w:rFonts w:eastAsia="FangSong_GB2312" w:cs="FangSong_GB2312"/>
          <w:sz w:val="24"/>
          <w:szCs w:val="24"/>
        </w:rPr>
        <w:t>过度短视频使用的潜在风险并不局限于行为层面，近年来也逐渐受到情绪加工与神经机制研究的关注。</w:t>
      </w:r>
      <w:r>
        <w:rPr>
          <w:rFonts w:eastAsia="FangSong_GB2312" w:cs="FangSong_GB2312" w:hint="eastAsia"/>
          <w:sz w:val="24"/>
          <w:szCs w:val="24"/>
        </w:rPr>
        <w:t>短视频内容通常包含高密度的表情、声音、动作、冲突、幽默、惊奇、反转和情绪化叙事，这些线索能够快速捕获注意并诱发情绪反应（</w:t>
      </w:r>
      <w:r>
        <w:rPr>
          <w:rFonts w:eastAsia="FangSong_GB2312" w:cs="FangSong_GB2312" w:hint="eastAsia"/>
          <w:sz w:val="24"/>
          <w:szCs w:val="24"/>
        </w:rPr>
        <w:t>Liu et al., 2024</w:t>
      </w:r>
      <w:r>
        <w:rPr>
          <w:rFonts w:eastAsia="FangSong_GB2312" w:cs="FangSong_GB2312" w:hint="eastAsia"/>
          <w:sz w:val="24"/>
          <w:szCs w:val="24"/>
        </w:rPr>
        <w:t>）。问题性短视频使用者可能更倾向于将短视频作为调节无聊、压力、孤独或负性情绪的工具，但这种即时缓解也可能降低个体对现实任务和延迟奖励的耐受性，并进一步加重情绪调节困难（</w:t>
      </w:r>
      <w:r>
        <w:rPr>
          <w:rFonts w:eastAsia="FangSong_GB2312" w:cs="FangSong_GB2312" w:hint="eastAsia"/>
          <w:sz w:val="24"/>
          <w:szCs w:val="24"/>
        </w:rPr>
        <w:t>Yu et al., 2024; Xiong et al., 2024</w:t>
      </w:r>
      <w:r>
        <w:rPr>
          <w:rFonts w:eastAsia="FangSong_GB2312" w:cs="FangSong_GB2312" w:hint="eastAsia"/>
          <w:sz w:val="24"/>
          <w:szCs w:val="24"/>
        </w:rPr>
        <w:t>）。</w:t>
      </w:r>
      <w:r>
        <w:rPr>
          <w:rFonts w:eastAsia="FangSong_GB2312" w:cs="FangSong_GB2312" w:hint="eastAsia"/>
          <w:sz w:val="24"/>
          <w:szCs w:val="24"/>
        </w:rPr>
        <w:t>2025</w:t>
      </w:r>
      <w:r>
        <w:rPr>
          <w:rFonts w:eastAsia="FangSong_GB2312" w:cs="FangSong_GB2312" w:hint="eastAsia"/>
          <w:sz w:val="24"/>
          <w:szCs w:val="24"/>
        </w:rPr>
        <w:t>年的一项神经影像研究进一步发现，短视频成瘾症状与眶额皮层和小脑等区域的灰质体积差异以及功能表征模式有关，并呈现与奖赏、认知控制和情绪加工相关的神经特征（</w:t>
      </w:r>
      <w:r>
        <w:rPr>
          <w:rFonts w:eastAsia="FangSong_GB2312" w:cs="FangSong_GB2312" w:hint="eastAsia"/>
          <w:sz w:val="24"/>
          <w:szCs w:val="24"/>
        </w:rPr>
        <w:t>Gao et al., 2025</w:t>
      </w:r>
      <w:r>
        <w:rPr>
          <w:rFonts w:eastAsia="FangSong_GB2312" w:cs="FangSong_GB2312" w:hint="eastAsia"/>
          <w:sz w:val="24"/>
          <w:szCs w:val="24"/>
        </w:rPr>
        <w:t>）。这些结果提示，短视频过度使用可能涉及奖赏敏感性、冲动控制、情绪调节和显著性加工等多个过程，而不能仅仅被理解为使用时间过长。</w:t>
      </w:r>
    </w:p>
    <w:p w14:paraId="0E917717" w14:textId="77777777" w:rsidR="004B5106" w:rsidRDefault="00000000">
      <w:pPr>
        <w:pStyle w:val="a3"/>
        <w:spacing w:line="360" w:lineRule="auto"/>
        <w:ind w:firstLine="480"/>
        <w:rPr>
          <w:rFonts w:eastAsia="FangSong_GB2312" w:cs="FangSong_GB2312"/>
          <w:sz w:val="24"/>
          <w:szCs w:val="24"/>
        </w:rPr>
      </w:pPr>
      <w:r>
        <w:rPr>
          <w:rFonts w:eastAsia="FangSong_GB2312" w:cs="FangSong_GB2312" w:hint="eastAsia"/>
          <w:sz w:val="24"/>
          <w:szCs w:val="24"/>
        </w:rPr>
        <w:lastRenderedPageBreak/>
        <w:t>基于上述背景，短视频观看中的神经加工至少可以从三个相互关联的因素加以理解。</w:t>
      </w:r>
      <w:r>
        <w:rPr>
          <w:rFonts w:eastAsia="FangSong_GB2312" w:cs="FangSong_GB2312"/>
          <w:sz w:val="24"/>
          <w:szCs w:val="24"/>
        </w:rPr>
        <w:t>第一是情绪效价，即短视频中的愉悦、厌恶、恐惧、冲突或负性线索如何被大脑区分和评价，并诱发边缘系统对积极或消极情绪意义的快速反应。</w:t>
      </w:r>
      <w:r>
        <w:rPr>
          <w:rFonts w:eastAsia="FangSong_GB2312" w:cs="FangSong_GB2312" w:hint="eastAsia"/>
          <w:sz w:val="24"/>
          <w:szCs w:val="24"/>
        </w:rPr>
        <w:t>第二是主观偏好，即个体对某类视频内容的喜欢程度如何调制奖赏评价、观看动机和后续继续观看倾向。第三是凸显性信息，即视频中的镜头切换、事件边界、高唤醒片段或突发情节如何在连续观看中形成重要的信息节点，并影响大脑对事件结构和情境变化的加工。由此，本研究将短视频观看诱发的颅内脑电活动拆分为三个递进问题：研究一关注标准化情绪图片条件下的情绪效价加工，研究二关注短视频观看中的主观偏好加工，研究三关注连续视频中事件边界和高唤醒片段等凸显性信息的加工。</w:t>
      </w:r>
    </w:p>
    <w:p w14:paraId="7D9268FF" w14:textId="77777777" w:rsidR="004B5106" w:rsidRDefault="00000000">
      <w:pPr>
        <w:pStyle w:val="Heading3"/>
        <w:jc w:val="left"/>
        <w:rPr>
          <w:rFonts w:eastAsia="FangSong_GB2312"/>
          <w:bCs w:val="0"/>
          <w:sz w:val="28"/>
          <w:szCs w:val="28"/>
        </w:rPr>
      </w:pPr>
      <w:bookmarkStart w:id="7" w:name="_Toc229508623"/>
      <w:r>
        <w:rPr>
          <w:rFonts w:eastAsia="FangSong_GB2312" w:hint="eastAsia"/>
          <w:bCs w:val="0"/>
          <w:sz w:val="28"/>
          <w:szCs w:val="28"/>
        </w:rPr>
        <w:t xml:space="preserve">1.3 </w:t>
      </w:r>
      <w:r>
        <w:rPr>
          <w:rFonts w:eastAsia="FangSong_GB2312"/>
          <w:bCs w:val="0"/>
          <w:sz w:val="28"/>
          <w:szCs w:val="28"/>
        </w:rPr>
        <w:t>杏仁核</w:t>
      </w:r>
      <w:r>
        <w:rPr>
          <w:rFonts w:eastAsia="FangSong_GB2312" w:hint="eastAsia"/>
          <w:bCs w:val="0"/>
          <w:sz w:val="28"/>
          <w:szCs w:val="28"/>
        </w:rPr>
        <w:t>—</w:t>
      </w:r>
      <w:r>
        <w:rPr>
          <w:rFonts w:eastAsia="FangSong_GB2312"/>
          <w:bCs w:val="0"/>
          <w:sz w:val="28"/>
          <w:szCs w:val="28"/>
        </w:rPr>
        <w:t>海马系统在情绪、偏好与凸显性信息加工中的作用</w:t>
      </w:r>
      <w:bookmarkEnd w:id="7"/>
    </w:p>
    <w:p w14:paraId="647D41A8" w14:textId="77777777" w:rsidR="004B5106" w:rsidRDefault="00000000">
      <w:pPr>
        <w:pStyle w:val="a3"/>
        <w:spacing w:line="360" w:lineRule="auto"/>
        <w:ind w:firstLine="480"/>
        <w:rPr>
          <w:rFonts w:eastAsia="FangSong_GB2312" w:cs="FangSong_GB2312"/>
          <w:sz w:val="24"/>
          <w:szCs w:val="24"/>
        </w:rPr>
      </w:pPr>
      <w:r>
        <w:rPr>
          <w:rFonts w:eastAsia="FangSong_GB2312" w:cs="FangSong_GB2312"/>
          <w:sz w:val="24"/>
          <w:szCs w:val="24"/>
        </w:rPr>
        <w:t>从神经系统角度看，短视频内容通常具备情绪线索密集、奖赏反馈快速以及注意捕获显著等特征，这类刺激在观看早期即可迅速引发边缘系统对显著性与情绪价值的反应，并在持续浏览过程中不断强化个体的动机驱动</w:t>
      </w:r>
      <w:r>
        <w:rPr>
          <w:rFonts w:eastAsia="FangSong_GB2312" w:cs="FangSong_GB2312" w:hint="eastAsia"/>
          <w:sz w:val="24"/>
          <w:szCs w:val="24"/>
        </w:rPr>
        <w:t>（</w:t>
      </w:r>
      <w:r>
        <w:rPr>
          <w:rFonts w:eastAsia="FangSong_GB2312" w:cs="FangSong_GB2312"/>
          <w:sz w:val="24"/>
          <w:szCs w:val="24"/>
        </w:rPr>
        <w:t>Su et al., 2021; Xiong et al., 2024</w:t>
      </w:r>
      <w:r>
        <w:rPr>
          <w:rFonts w:eastAsia="FangSong_GB2312" w:cs="FangSong_GB2312" w:hint="eastAsia"/>
          <w:sz w:val="24"/>
          <w:szCs w:val="24"/>
        </w:rPr>
        <w:t>）</w:t>
      </w:r>
      <w:r>
        <w:rPr>
          <w:rFonts w:eastAsia="FangSong_GB2312" w:cs="FangSong_GB2312"/>
          <w:sz w:val="24"/>
          <w:szCs w:val="24"/>
        </w:rPr>
        <w:t>。在情绪与奖赏加工相关的神经网络中，杏仁核和海马均是边缘系统中的核心结构。杏仁核通常被认为参与刺激情绪意义、生物学显著性和奖赏价值的快速评估，而海马则更多参与情境记忆、事件结构和经验关联的编码。二者之间的动态交互，使个体能够将当前刺激的情绪意义与既有经验、情境线索和奖赏结果联系起来，从而形成更稳定的情绪记忆和偏好表征（</w:t>
      </w:r>
      <w:r>
        <w:rPr>
          <w:rFonts w:eastAsia="FangSong_GB2312" w:cs="FangSong_GB2312"/>
          <w:sz w:val="24"/>
          <w:szCs w:val="24"/>
        </w:rPr>
        <w:t>Pessoa &amp; Adolphs, 2010; Hyman et al., 2006; Zheng et al., 2017</w:t>
      </w:r>
      <w:r>
        <w:rPr>
          <w:rFonts w:eastAsia="FangSong_GB2312" w:cs="FangSong_GB2312"/>
          <w:sz w:val="24"/>
          <w:szCs w:val="24"/>
        </w:rPr>
        <w:t>）。对于短视频观看而言，这一机制具有重要意义：短视频中的情绪显著性、新奇性和即时反馈可能迅速激活杏仁核，而海马则可能进一步参与对视频情节、观看情境和奖赏经验的整合，使个体在后续相似情境中更容易被相关线索唤起继续观看的动机。</w:t>
      </w:r>
    </w:p>
    <w:p w14:paraId="5B25EB45" w14:textId="77777777" w:rsidR="004B5106" w:rsidRDefault="00000000">
      <w:pPr>
        <w:pStyle w:val="a3"/>
        <w:spacing w:line="360" w:lineRule="auto"/>
        <w:ind w:firstLine="480"/>
        <w:rPr>
          <w:rFonts w:eastAsia="FangSong_GB2312" w:cs="FangSong_GB2312"/>
          <w:sz w:val="24"/>
          <w:szCs w:val="24"/>
        </w:rPr>
      </w:pPr>
      <w:r>
        <w:rPr>
          <w:rFonts w:eastAsia="FangSong_GB2312" w:cs="FangSong_GB2312" w:hint="eastAsia"/>
          <w:sz w:val="24"/>
          <w:szCs w:val="24"/>
        </w:rPr>
        <w:t>已有成瘾和奖赏学习研究指出，反复暴露于高奖赏密度刺激可能使个体逐渐形成稳定的线索—奖赏联结，并促进行为从目标导向的主动选择转向更自动化、习惯化的反应模式（</w:t>
      </w:r>
      <w:r>
        <w:rPr>
          <w:rFonts w:eastAsia="FangSong_GB2312" w:cs="FangSong_GB2312" w:hint="eastAsia"/>
          <w:sz w:val="24"/>
          <w:szCs w:val="24"/>
        </w:rPr>
        <w:t>Hyman et al., 2006</w:t>
      </w:r>
      <w:r>
        <w:rPr>
          <w:rFonts w:eastAsia="FangSong_GB2312" w:cs="FangSong_GB2312" w:hint="eastAsia"/>
          <w:sz w:val="24"/>
          <w:szCs w:val="24"/>
        </w:rPr>
        <w:t>）。在短视频情境中，个体并非单纯被某一个视频片段吸引，而是可能逐渐形成对特定内容类型、观看场景和即时反馈模式的偏好记忆。杏仁核对情绪效价和奖赏线索的快速反应，以及海马对情境和事件序列的记忆整合，可能共同参与这一过程。因此，考察杏仁核—海马网络在短视频观看中的活动模式，有助于理解短视频偏好形成、持续观看动机以及过度使用风险的潜在神经基础。</w:t>
      </w:r>
    </w:p>
    <w:p w14:paraId="3FD1F08F" w14:textId="77777777" w:rsidR="004B5106" w:rsidRDefault="00000000">
      <w:pPr>
        <w:pStyle w:val="a3"/>
        <w:spacing w:line="360" w:lineRule="auto"/>
        <w:ind w:firstLine="480"/>
        <w:rPr>
          <w:rFonts w:eastAsia="FangSong_GB2312" w:cs="FangSong_GB2312"/>
          <w:sz w:val="24"/>
          <w:szCs w:val="24"/>
        </w:rPr>
      </w:pPr>
      <w:r>
        <w:rPr>
          <w:rFonts w:eastAsia="FangSong_GB2312" w:cs="FangSong_GB2312"/>
          <w:sz w:val="24"/>
          <w:szCs w:val="24"/>
        </w:rPr>
        <w:lastRenderedPageBreak/>
        <w:t>然而，针对杏仁核和海马等深部边缘系统结构，传统非侵入式神经影像和电生理方法均存在一定限制。头皮</w:t>
      </w:r>
      <w:r>
        <w:rPr>
          <w:rFonts w:eastAsia="FangSong_GB2312" w:cs="FangSong_GB2312"/>
          <w:sz w:val="24"/>
          <w:szCs w:val="24"/>
        </w:rPr>
        <w:t>EEG</w:t>
      </w:r>
      <w:r>
        <w:rPr>
          <w:rFonts w:eastAsia="FangSong_GB2312" w:cs="FangSong_GB2312"/>
          <w:sz w:val="24"/>
          <w:szCs w:val="24"/>
        </w:rPr>
        <w:t>具有较高时间分辨率，能够记录毫秒级脑电变化，但其信号主要来自大尺度皮层电活动，容易受到体积传导、颅骨和头皮组织滤波以及源定位不确定性的影响，对杏仁核、海马等深部结构的空间定位能力有限（</w:t>
      </w:r>
      <w:r>
        <w:rPr>
          <w:rFonts w:eastAsia="FangSong_GB2312" w:cs="FangSong_GB2312"/>
          <w:sz w:val="24"/>
          <w:szCs w:val="24"/>
        </w:rPr>
        <w:t>Eom, 2023</w:t>
      </w:r>
      <w:r>
        <w:rPr>
          <w:rFonts w:eastAsia="FangSong_GB2312" w:cs="FangSong_GB2312"/>
          <w:sz w:val="24"/>
          <w:szCs w:val="24"/>
        </w:rPr>
        <w:t>）。功能近红外光谱成像具有便携、低成本和适合自然交互场景等优势，但其主要测量皮层表层血氧变化，穿透深度有限，通常难以直接捕捉深部边缘系统活动（</w:t>
      </w:r>
      <w:r>
        <w:rPr>
          <w:rFonts w:eastAsia="FangSong_GB2312" w:cs="FangSong_GB2312"/>
          <w:sz w:val="24"/>
          <w:szCs w:val="24"/>
        </w:rPr>
        <w:t>Notte et al., 2024</w:t>
      </w:r>
      <w:r>
        <w:rPr>
          <w:rFonts w:eastAsia="FangSong_GB2312" w:cs="FangSong_GB2312"/>
          <w:sz w:val="24"/>
          <w:szCs w:val="24"/>
        </w:rPr>
        <w:t>）。功能磁共振成像能够覆盖全脑并较好定位深部结构，在情绪、奖赏和短视频推荐研究中具有重要价值，但其信号依赖血氧水平变化，时间分辨率相对较低，难以直接揭示杏仁核和海马在短视频观看早期数百毫秒内的快速电生理反应及频段特异振荡通信</w:t>
      </w:r>
      <w:r>
        <w:rPr>
          <w:rFonts w:eastAsia="FangSong_GB2312" w:cs="FangSong_GB2312" w:hint="eastAsia"/>
          <w:sz w:val="24"/>
          <w:szCs w:val="24"/>
        </w:rPr>
        <w:t>（</w:t>
      </w:r>
      <w:r>
        <w:rPr>
          <w:rFonts w:eastAsia="FangSong_GB2312" w:cs="FangSong_GB2312"/>
          <w:sz w:val="24"/>
          <w:szCs w:val="24"/>
        </w:rPr>
        <w:t>Gomez et al., 2024</w:t>
      </w:r>
      <w:r>
        <w:rPr>
          <w:rFonts w:eastAsia="FangSong_GB2312" w:cs="FangSong_GB2312" w:hint="eastAsia"/>
          <w:sz w:val="24"/>
          <w:szCs w:val="24"/>
        </w:rPr>
        <w:t>）</w:t>
      </w:r>
      <w:r>
        <w:rPr>
          <w:rFonts w:eastAsia="FangSong_GB2312" w:cs="FangSong_GB2312"/>
          <w:sz w:val="24"/>
          <w:szCs w:val="24"/>
        </w:rPr>
        <w:t>。相比之下，颅内脑电能够直接从植入电极记录局部场电位和放电单元活动，在毫米级空间尺度和毫秒级时间尺度上考察神经活动，并可进一步分析不同脑区之间的相干性、相位同步和方向性信息流（</w:t>
      </w:r>
      <w:r>
        <w:rPr>
          <w:rFonts w:eastAsia="FangSong_GB2312" w:cs="FangSong_GB2312"/>
          <w:sz w:val="24"/>
          <w:szCs w:val="24"/>
        </w:rPr>
        <w:t>Parvizi &amp; Kastner, 2018</w:t>
      </w:r>
      <w:r>
        <w:rPr>
          <w:rFonts w:eastAsia="FangSong_GB2312" w:cs="FangSong_GB2312"/>
          <w:sz w:val="24"/>
          <w:szCs w:val="24"/>
        </w:rPr>
        <w:t>）。需要指出的是，</w:t>
      </w:r>
      <w:r>
        <w:rPr>
          <w:rFonts w:eastAsia="FangSong_GB2312" w:cs="FangSong_GB2312"/>
          <w:sz w:val="24"/>
          <w:szCs w:val="24"/>
        </w:rPr>
        <w:t>iEEG</w:t>
      </w:r>
      <w:r>
        <w:rPr>
          <w:rFonts w:eastAsia="FangSong_GB2312" w:cs="FangSong_GB2312"/>
          <w:sz w:val="24"/>
          <w:szCs w:val="24"/>
        </w:rPr>
        <w:t>通常只能在因临床诊疗需要植入电极的癫痫或神经外科患者中开展，因此被试数量、脑区覆盖和样本代表性受到临床植入方案限制；但对于直接研究人类杏仁核、海马等深部结构在刺激下的快速神经动态，</w:t>
      </w:r>
      <w:r>
        <w:rPr>
          <w:rFonts w:eastAsia="FangSong_GB2312" w:cs="FangSong_GB2312"/>
          <w:sz w:val="24"/>
          <w:szCs w:val="24"/>
        </w:rPr>
        <w:t>iEEG</w:t>
      </w:r>
      <w:r>
        <w:rPr>
          <w:rFonts w:eastAsia="FangSong_GB2312" w:cs="FangSong_GB2312"/>
          <w:sz w:val="24"/>
          <w:szCs w:val="24"/>
        </w:rPr>
        <w:t>仍具有其他方法难以替代的优势（</w:t>
      </w:r>
      <w:r>
        <w:rPr>
          <w:rFonts w:eastAsia="FangSong_GB2312" w:cs="FangSong_GB2312"/>
          <w:sz w:val="24"/>
          <w:szCs w:val="24"/>
        </w:rPr>
        <w:t>Keles et al., 2024</w:t>
      </w:r>
      <w:r>
        <w:rPr>
          <w:rFonts w:eastAsia="FangSong_GB2312" w:cs="FangSong_GB2312"/>
          <w:sz w:val="24"/>
          <w:szCs w:val="24"/>
        </w:rPr>
        <w:t>）。</w:t>
      </w:r>
      <w:r>
        <w:rPr>
          <w:rFonts w:eastAsia="FangSong_GB2312" w:cs="FangSong_GB2312" w:hint="eastAsia"/>
          <w:sz w:val="24"/>
          <w:szCs w:val="24"/>
        </w:rPr>
        <w:t>因此，</w:t>
      </w:r>
      <w:r>
        <w:rPr>
          <w:rFonts w:eastAsia="FangSong_GB2312"/>
          <w:sz w:val="24"/>
        </w:rPr>
        <w:t>Keles</w:t>
      </w:r>
      <w:r>
        <w:rPr>
          <w:rFonts w:eastAsia="FangSong_GB2312"/>
          <w:sz w:val="24"/>
        </w:rPr>
        <w:t>等人（</w:t>
      </w:r>
      <w:r>
        <w:rPr>
          <w:rFonts w:eastAsia="FangSong_GB2312"/>
          <w:sz w:val="24"/>
        </w:rPr>
        <w:t>2024</w:t>
      </w:r>
      <w:r>
        <w:rPr>
          <w:rFonts w:eastAsia="FangSong_GB2312"/>
          <w:sz w:val="24"/>
        </w:rPr>
        <w:t>）</w:t>
      </w:r>
      <w:r>
        <w:rPr>
          <w:rFonts w:eastAsia="FangSong_GB2312" w:hint="eastAsia"/>
          <w:sz w:val="24"/>
        </w:rPr>
        <w:t>建立了一个</w:t>
      </w:r>
      <w:r>
        <w:rPr>
          <w:rFonts w:eastAsia="FangSong_GB2312"/>
          <w:sz w:val="24"/>
        </w:rPr>
        <w:t>电影观看多模态数据集</w:t>
      </w:r>
      <w:r>
        <w:rPr>
          <w:rFonts w:eastAsia="FangSong_GB2312" w:hint="eastAsia"/>
          <w:sz w:val="24"/>
        </w:rPr>
        <w:t>，</w:t>
      </w:r>
      <w:r>
        <w:rPr>
          <w:rFonts w:eastAsia="FangSong_GB2312"/>
          <w:sz w:val="24"/>
        </w:rPr>
        <w:t>同时包含单神经元、局部场电位、颅内脑电、眼动和</w:t>
      </w:r>
      <w:r>
        <w:rPr>
          <w:rFonts w:eastAsia="FangSong_GB2312"/>
          <w:sz w:val="24"/>
        </w:rPr>
        <w:t>fMRI</w:t>
      </w:r>
      <w:r>
        <w:rPr>
          <w:rFonts w:eastAsia="FangSong_GB2312"/>
          <w:sz w:val="24"/>
        </w:rPr>
        <w:t>数据，为在更自然的连续视频情境下考察杏仁核</w:t>
      </w:r>
      <w:r>
        <w:rPr>
          <w:rFonts w:eastAsia="FangSong_GB2312" w:hint="eastAsia"/>
          <w:sz w:val="24"/>
        </w:rPr>
        <w:t>—</w:t>
      </w:r>
      <w:r>
        <w:rPr>
          <w:rFonts w:eastAsia="FangSong_GB2312"/>
          <w:sz w:val="24"/>
        </w:rPr>
        <w:t>海马系统提供了重要资源。</w:t>
      </w:r>
    </w:p>
    <w:p w14:paraId="2BFB5FE3" w14:textId="417895A8" w:rsidR="004B5106" w:rsidRDefault="00000000">
      <w:pPr>
        <w:pStyle w:val="a3"/>
        <w:spacing w:line="360" w:lineRule="auto"/>
        <w:ind w:firstLine="480"/>
        <w:rPr>
          <w:rFonts w:eastAsia="FangSong_GB2312"/>
          <w:sz w:val="24"/>
        </w:rPr>
      </w:pPr>
      <w:r>
        <w:rPr>
          <w:rFonts w:eastAsia="FangSong_GB2312"/>
          <w:sz w:val="24"/>
        </w:rPr>
        <w:t>近年来的</w:t>
      </w:r>
      <w:r>
        <w:rPr>
          <w:rFonts w:eastAsia="FangSong_GB2312"/>
          <w:sz w:val="24"/>
        </w:rPr>
        <w:t>iEEG</w:t>
      </w:r>
      <w:r>
        <w:rPr>
          <w:rFonts w:eastAsia="FangSong_GB2312"/>
          <w:sz w:val="24"/>
        </w:rPr>
        <w:t>研究进一步表明，杏仁核与海马之间的协同并非仅体现在平均激活水平的同步，而是通过频段特异的神经振荡模式实现信息交换与功能整合。总体而言，低频振荡，尤其是</w:t>
      </w:r>
      <w:r>
        <w:rPr>
          <w:rFonts w:eastAsia="FangSong_GB2312"/>
          <w:sz w:val="24"/>
        </w:rPr>
        <w:t>θ</w:t>
      </w:r>
      <w:r>
        <w:rPr>
          <w:rFonts w:eastAsia="FangSong_GB2312"/>
          <w:sz w:val="24"/>
        </w:rPr>
        <w:t>频段，更适于承担跨区通信、情绪记忆整合和时序信息组织等功能</w:t>
      </w:r>
      <w:r>
        <w:rPr>
          <w:rFonts w:eastAsia="FangSong_GB2312" w:hint="eastAsia"/>
          <w:sz w:val="24"/>
        </w:rPr>
        <w:t>（</w:t>
      </w:r>
      <w:r w:rsidR="008544A3" w:rsidRPr="008544A3">
        <w:rPr>
          <w:rFonts w:eastAsia="FangSong_GB2312"/>
          <w:sz w:val="24"/>
        </w:rPr>
        <w:t>Costa et al., 2022; Zheng et al., 2017</w:t>
      </w:r>
      <w:r>
        <w:rPr>
          <w:rFonts w:eastAsia="FangSong_GB2312" w:hint="eastAsia"/>
          <w:sz w:val="24"/>
        </w:rPr>
        <w:t>）</w:t>
      </w:r>
      <w:r>
        <w:rPr>
          <w:rFonts w:eastAsia="FangSong_GB2312"/>
          <w:sz w:val="24"/>
        </w:rPr>
        <w:t>。已有研究在情绪</w:t>
      </w:r>
      <w:r>
        <w:rPr>
          <w:rFonts w:eastAsia="FangSong_GB2312" w:hint="eastAsia"/>
          <w:sz w:val="24"/>
        </w:rPr>
        <w:t>效价</w:t>
      </w:r>
      <w:r>
        <w:rPr>
          <w:rFonts w:eastAsia="FangSong_GB2312"/>
          <w:sz w:val="24"/>
        </w:rPr>
        <w:t>加工、奖赏学习和规则转换任务中发现，杏仁核与海马之间的低频相位同步与情绪</w:t>
      </w:r>
      <w:r>
        <w:rPr>
          <w:rFonts w:eastAsia="FangSong_GB2312" w:hint="eastAsia"/>
          <w:sz w:val="24"/>
        </w:rPr>
        <w:t>效价</w:t>
      </w:r>
      <w:r>
        <w:rPr>
          <w:rFonts w:eastAsia="FangSong_GB2312"/>
          <w:sz w:val="24"/>
        </w:rPr>
        <w:t>、奖赏反馈和行为调整密切相关（</w:t>
      </w:r>
      <w:r>
        <w:rPr>
          <w:rFonts w:eastAsia="FangSong_GB2312"/>
          <w:sz w:val="24"/>
        </w:rPr>
        <w:t>Zheng et al., 2017; Manssuer et al., 2022</w:t>
      </w:r>
      <w:r>
        <w:rPr>
          <w:rFonts w:eastAsia="FangSong_GB2312"/>
          <w:sz w:val="24"/>
        </w:rPr>
        <w:t>）。与之相对，高频宽带活动（</w:t>
      </w:r>
      <w:r>
        <w:rPr>
          <w:rFonts w:eastAsia="FangSong_GB2312"/>
          <w:sz w:val="24"/>
        </w:rPr>
        <w:t>γ/HFB</w:t>
      </w:r>
      <w:r>
        <w:rPr>
          <w:rFonts w:eastAsia="FangSong_GB2312"/>
          <w:sz w:val="24"/>
        </w:rPr>
        <w:t>）通常被视为局部神经元群体活动的电生理指标，对刺激内容所携带的情绪、奖赏和显著性信息高度敏感；在人类颅内记录研究中，杏仁核和海马均可在情绪刺激、奖赏反馈和视频观看过程中表现出快速而显著的高频活动变化，反映其对局部信息编码和事件表征的参与（</w:t>
      </w:r>
      <w:r>
        <w:rPr>
          <w:rFonts w:eastAsia="FangSong_GB2312"/>
          <w:sz w:val="24"/>
        </w:rPr>
        <w:t>Manssuer et al., 2022; Sonkusare et al., 2023; Keles et al., 2024</w:t>
      </w:r>
      <w:r>
        <w:rPr>
          <w:rFonts w:eastAsia="FangSong_GB2312"/>
          <w:sz w:val="24"/>
        </w:rPr>
        <w:t>）。</w:t>
      </w:r>
    </w:p>
    <w:p w14:paraId="47B00C93" w14:textId="77777777" w:rsidR="004B5106" w:rsidRDefault="00000000">
      <w:pPr>
        <w:pStyle w:val="a3"/>
        <w:spacing w:line="360" w:lineRule="auto"/>
        <w:ind w:firstLine="480"/>
        <w:rPr>
          <w:rFonts w:eastAsia="FangSong_GB2312" w:cs="FangSong_GB2312"/>
          <w:sz w:val="24"/>
          <w:szCs w:val="24"/>
        </w:rPr>
      </w:pPr>
      <w:r>
        <w:rPr>
          <w:rFonts w:eastAsia="FangSong_GB2312"/>
          <w:sz w:val="24"/>
        </w:rPr>
        <w:t>因此，在短视频这一高生态效度、连续且情绪与奖赏线索交织的情境中，将</w:t>
      </w:r>
      <w:r>
        <w:rPr>
          <w:rFonts w:eastAsia="FangSong_GB2312"/>
          <w:sz w:val="24"/>
        </w:rPr>
        <w:t>“</w:t>
      </w:r>
      <w:r>
        <w:rPr>
          <w:rFonts w:eastAsia="FangSong_GB2312"/>
          <w:sz w:val="24"/>
        </w:rPr>
        <w:t>杏仁核</w:t>
      </w:r>
      <w:r>
        <w:rPr>
          <w:rFonts w:eastAsia="FangSong_GB2312" w:hint="eastAsia"/>
          <w:sz w:val="24"/>
        </w:rPr>
        <w:t>—</w:t>
      </w:r>
      <w:r>
        <w:rPr>
          <w:rFonts w:eastAsia="FangSong_GB2312"/>
          <w:sz w:val="24"/>
        </w:rPr>
        <w:t>海马情绪奖赏加工网络</w:t>
      </w:r>
      <w:r>
        <w:rPr>
          <w:rFonts w:eastAsia="FangSong_GB2312"/>
          <w:sz w:val="24"/>
        </w:rPr>
        <w:t>”</w:t>
      </w:r>
      <w:r>
        <w:rPr>
          <w:rFonts w:eastAsia="FangSong_GB2312"/>
          <w:sz w:val="24"/>
        </w:rPr>
        <w:t>与</w:t>
      </w:r>
      <w:r>
        <w:rPr>
          <w:rFonts w:eastAsia="FangSong_GB2312"/>
          <w:sz w:val="24"/>
        </w:rPr>
        <w:t>“</w:t>
      </w:r>
      <w:r>
        <w:rPr>
          <w:rFonts w:eastAsia="FangSong_GB2312"/>
          <w:sz w:val="24"/>
        </w:rPr>
        <w:t>频段特异的振荡通信机制</w:t>
      </w:r>
      <w:r>
        <w:rPr>
          <w:rFonts w:eastAsia="FangSong_GB2312"/>
          <w:sz w:val="24"/>
        </w:rPr>
        <w:t>”</w:t>
      </w:r>
      <w:r>
        <w:rPr>
          <w:rFonts w:eastAsia="FangSong_GB2312"/>
          <w:sz w:val="24"/>
        </w:rPr>
        <w:t>结合起来进行考察，具有理论与方法学意义。一方面，这一视角有助于描述大脑如何在短视频片段中对情绪</w:t>
      </w:r>
      <w:r>
        <w:rPr>
          <w:rFonts w:eastAsia="FangSong_GB2312" w:hint="eastAsia"/>
          <w:sz w:val="24"/>
        </w:rPr>
        <w:t>效价</w:t>
      </w:r>
      <w:r>
        <w:rPr>
          <w:rFonts w:eastAsia="FangSong_GB2312"/>
          <w:sz w:val="24"/>
        </w:rPr>
        <w:t>、主观偏好和</w:t>
      </w:r>
      <w:r>
        <w:rPr>
          <w:rFonts w:eastAsia="FangSong_GB2312"/>
          <w:sz w:val="24"/>
        </w:rPr>
        <w:lastRenderedPageBreak/>
        <w:t>凸显性信息进行快速编码；另一方面，也能够探索情绪价值如何与情境记忆和观看经验相结合，并在神经活动层面表现为可测量的功率变化和跨区同步。</w:t>
      </w:r>
    </w:p>
    <w:p w14:paraId="47DF3D17" w14:textId="77777777" w:rsidR="004B5106" w:rsidRDefault="00000000">
      <w:pPr>
        <w:pStyle w:val="Heading3"/>
        <w:jc w:val="left"/>
        <w:rPr>
          <w:rFonts w:eastAsia="FangSong_GB2312"/>
          <w:bCs w:val="0"/>
          <w:sz w:val="28"/>
          <w:szCs w:val="28"/>
        </w:rPr>
      </w:pPr>
      <w:bookmarkStart w:id="8" w:name="_Toc229508624"/>
      <w:r>
        <w:rPr>
          <w:rFonts w:eastAsia="FangSong_GB2312" w:hint="eastAsia"/>
          <w:bCs w:val="0"/>
          <w:sz w:val="28"/>
          <w:szCs w:val="28"/>
        </w:rPr>
        <w:t xml:space="preserve">1.4 </w:t>
      </w:r>
      <w:r>
        <w:rPr>
          <w:rFonts w:eastAsia="FangSong_GB2312" w:hint="eastAsia"/>
          <w:bCs w:val="0"/>
          <w:sz w:val="28"/>
          <w:szCs w:val="28"/>
        </w:rPr>
        <w:t>研究问题及研究框架</w:t>
      </w:r>
      <w:bookmarkEnd w:id="8"/>
    </w:p>
    <w:p w14:paraId="5D1D0813" w14:textId="77777777" w:rsidR="004B5106" w:rsidRDefault="00000000">
      <w:pPr>
        <w:pStyle w:val="a3"/>
        <w:spacing w:line="360" w:lineRule="auto"/>
        <w:ind w:firstLine="480"/>
        <w:rPr>
          <w:rFonts w:eastAsia="FangSong_GB2312" w:cs="FangSong_GB2312"/>
          <w:sz w:val="24"/>
          <w:szCs w:val="24"/>
        </w:rPr>
      </w:pPr>
      <w:r>
        <w:rPr>
          <w:rFonts w:eastAsia="FangSong_GB2312"/>
          <w:sz w:val="24"/>
        </w:rPr>
        <w:t>尽管短视频使用及其潜在影响已经受到广泛关注，但目前关于短视频观看中快速神经加工过程的研究仍较为有限。短视频作为一种动态、多模态、连续变化的自然刺激，既不同于传统情绪研究中常用的静态图片或情绪面孔，也不同于单一奖赏反馈任务；其加工过程往往同时涉及情绪</w:t>
      </w:r>
      <w:r>
        <w:rPr>
          <w:rFonts w:eastAsia="FangSong_GB2312" w:hint="eastAsia"/>
          <w:sz w:val="24"/>
        </w:rPr>
        <w:t>显著性、</w:t>
      </w:r>
      <w:r>
        <w:rPr>
          <w:rFonts w:eastAsia="FangSong_GB2312"/>
          <w:sz w:val="24"/>
        </w:rPr>
        <w:t>主观偏好、情境记忆和奖赏价值等多个成分。</w:t>
      </w:r>
      <w:r>
        <w:rPr>
          <w:rFonts w:eastAsia="FangSong_GB2312" w:hint="eastAsia"/>
          <w:sz w:val="24"/>
        </w:rPr>
        <w:t>虽然</w:t>
      </w:r>
      <w:r>
        <w:rPr>
          <w:rFonts w:eastAsia="FangSong_GB2312"/>
          <w:sz w:val="24"/>
        </w:rPr>
        <w:t>已有研究从问卷、行为测量或功能影像角度探讨短视频过度使用与心理健康、注意控制、自我控制等变量之间的关系，</w:t>
      </w:r>
      <w:r>
        <w:rPr>
          <w:rFonts w:eastAsia="FangSong_GB2312" w:hint="eastAsia"/>
          <w:sz w:val="24"/>
        </w:rPr>
        <w:t>但</w:t>
      </w:r>
      <w:r>
        <w:rPr>
          <w:rFonts w:eastAsia="FangSong_GB2312"/>
          <w:sz w:val="24"/>
        </w:rPr>
        <w:t>对短视频观看过程中情绪与偏好信息如何被大脑快速加工的理解仍不充分。</w:t>
      </w:r>
    </w:p>
    <w:p w14:paraId="06D9B0C6" w14:textId="77777777" w:rsidR="004B5106" w:rsidRDefault="00000000">
      <w:pPr>
        <w:pStyle w:val="a3"/>
        <w:spacing w:line="360" w:lineRule="auto"/>
        <w:ind w:firstLine="480"/>
        <w:rPr>
          <w:rFonts w:eastAsia="FangSong_GB2312"/>
          <w:sz w:val="24"/>
        </w:rPr>
      </w:pPr>
      <w:r>
        <w:rPr>
          <w:rFonts w:eastAsia="FangSong_GB2312" w:hint="eastAsia"/>
          <w:sz w:val="24"/>
        </w:rPr>
        <w:t>如图</w:t>
      </w:r>
      <w:r>
        <w:rPr>
          <w:rFonts w:eastAsia="FangSong_GB2312" w:hint="eastAsia"/>
          <w:sz w:val="24"/>
        </w:rPr>
        <w:t>1.1</w:t>
      </w:r>
      <w:r>
        <w:rPr>
          <w:rFonts w:eastAsia="FangSong_GB2312" w:hint="eastAsia"/>
          <w:sz w:val="24"/>
        </w:rPr>
        <w:t>所示，</w:t>
      </w:r>
      <w:r>
        <w:rPr>
          <w:rFonts w:eastAsia="FangSong_GB2312"/>
          <w:sz w:val="24"/>
        </w:rPr>
        <w:t>研究一采用标准情绪图片与效价判断任务，考察杏仁核</w:t>
      </w:r>
      <w:r>
        <w:rPr>
          <w:rFonts w:eastAsia="FangSong_GB2312"/>
          <w:sz w:val="24"/>
        </w:rPr>
        <w:t>—</w:t>
      </w:r>
      <w:r>
        <w:rPr>
          <w:rFonts w:eastAsia="FangSong_GB2312"/>
          <w:sz w:val="24"/>
        </w:rPr>
        <w:t>海马系统对不同情绪效价的时频反应模式；研究二以短视频片段为刺激材料，结合主观偏好评分，探究该系统在时频活动和单元放电层面的响应特征；研究三基于公开连续视频观看数据集，在连续刺激情境下分析凸显性信息加工中的神经信息流与单元放电模式，并进一步利用视觉语言模型刻画视频材料的凸显性特征，开展探索性分析。三个研究共同指向同一核心问题：杏仁核</w:t>
      </w:r>
      <w:r>
        <w:rPr>
          <w:rFonts w:eastAsia="FangSong_GB2312"/>
          <w:sz w:val="24"/>
        </w:rPr>
        <w:t>—</w:t>
      </w:r>
      <w:r>
        <w:rPr>
          <w:rFonts w:eastAsia="FangSong_GB2312"/>
          <w:sz w:val="24"/>
        </w:rPr>
        <w:t>海马系统如何在不同生态效度的刺激情境中，对情绪效价、主观偏好和刺激凸显性进行加工。</w:t>
      </w:r>
    </w:p>
    <w:p w14:paraId="7439877E" w14:textId="77777777" w:rsidR="004B5106" w:rsidRDefault="00000000">
      <w:pPr>
        <w:pStyle w:val="Caption"/>
        <w:spacing w:line="360" w:lineRule="auto"/>
        <w:jc w:val="center"/>
        <w:rPr>
          <w:rFonts w:eastAsia="FangSong_GB2312"/>
          <w:bCs/>
        </w:rPr>
      </w:pPr>
      <w:r>
        <w:rPr>
          <w:rFonts w:eastAsia="FangSong_GB2312"/>
          <w:noProof/>
          <w:sz w:val="24"/>
          <w:lang w:val="zh-CN"/>
        </w:rPr>
        <w:drawing>
          <wp:inline distT="0" distB="0" distL="0" distR="0" wp14:anchorId="61531432" wp14:editId="4B3AA226">
            <wp:extent cx="4805045" cy="3168015"/>
            <wp:effectExtent l="0" t="0" r="0" b="0"/>
            <wp:docPr id="2985617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561765" name="Picture 3"/>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48033" cy="3196778"/>
                    </a:xfrm>
                    <a:prstGeom prst="rect">
                      <a:avLst/>
                    </a:prstGeom>
                  </pic:spPr>
                </pic:pic>
              </a:graphicData>
            </a:graphic>
          </wp:inline>
        </w:drawing>
      </w:r>
    </w:p>
    <w:p w14:paraId="2558A998" w14:textId="77777777" w:rsidR="004B5106" w:rsidRDefault="00000000">
      <w:pPr>
        <w:pStyle w:val="Caption"/>
        <w:spacing w:line="360" w:lineRule="auto"/>
        <w:jc w:val="center"/>
        <w:rPr>
          <w:rFonts w:eastAsia="FangSong_GB2312" w:cs="FangSong_GB2312"/>
          <w:bCs/>
          <w:sz w:val="24"/>
        </w:rPr>
      </w:pPr>
      <w:r>
        <w:rPr>
          <w:rFonts w:eastAsia="FangSong_GB2312" w:hint="eastAsia"/>
          <w:bCs/>
        </w:rPr>
        <w:t>图</w:t>
      </w:r>
      <w:r>
        <w:rPr>
          <w:rFonts w:eastAsia="FangSong_GB2312"/>
          <w:bCs/>
        </w:rPr>
        <w:t>1.1</w:t>
      </w:r>
      <w:r>
        <w:rPr>
          <w:rFonts w:eastAsia="FangSong_GB2312" w:hint="eastAsia"/>
          <w:bCs/>
        </w:rPr>
        <w:t xml:space="preserve"> </w:t>
      </w:r>
      <w:r>
        <w:rPr>
          <w:rFonts w:eastAsia="FangSong_GB2312" w:hint="eastAsia"/>
          <w:bCs/>
        </w:rPr>
        <w:t>研究框架</w:t>
      </w:r>
    </w:p>
    <w:p w14:paraId="556EEE7E" w14:textId="77777777" w:rsidR="004B5106" w:rsidRDefault="00000000">
      <w:pPr>
        <w:pStyle w:val="Heading3"/>
        <w:jc w:val="left"/>
        <w:rPr>
          <w:rFonts w:eastAsia="FangSong_GB2312"/>
          <w:bCs w:val="0"/>
          <w:sz w:val="24"/>
          <w:szCs w:val="24"/>
        </w:rPr>
      </w:pPr>
      <w:bookmarkStart w:id="9" w:name="_Toc228189943"/>
      <w:bookmarkStart w:id="10" w:name="_Toc229064925"/>
      <w:bookmarkStart w:id="11" w:name="_Toc229508625"/>
      <w:r>
        <w:rPr>
          <w:rFonts w:eastAsia="FangSong_GB2312" w:hint="eastAsia"/>
          <w:bCs w:val="0"/>
          <w:sz w:val="24"/>
          <w:szCs w:val="24"/>
        </w:rPr>
        <w:lastRenderedPageBreak/>
        <w:t xml:space="preserve">1.4.1 </w:t>
      </w:r>
      <w:r>
        <w:rPr>
          <w:rFonts w:eastAsia="FangSong_GB2312" w:hint="eastAsia"/>
          <w:bCs w:val="0"/>
          <w:sz w:val="24"/>
          <w:szCs w:val="24"/>
        </w:rPr>
        <w:t>标准情绪图片条件下的效价加工</w:t>
      </w:r>
      <w:bookmarkEnd w:id="9"/>
      <w:bookmarkEnd w:id="10"/>
      <w:bookmarkEnd w:id="11"/>
    </w:p>
    <w:p w14:paraId="38294B13" w14:textId="77777777" w:rsidR="004B5106" w:rsidRDefault="00000000">
      <w:pPr>
        <w:pStyle w:val="a3"/>
        <w:spacing w:line="360" w:lineRule="auto"/>
        <w:ind w:firstLine="480"/>
        <w:rPr>
          <w:rFonts w:eastAsia="FangSong_GB2312" w:cs="FangSong_GB2312"/>
          <w:sz w:val="24"/>
          <w:szCs w:val="24"/>
        </w:rPr>
      </w:pPr>
      <w:r>
        <w:rPr>
          <w:rFonts w:eastAsia="FangSong_GB2312" w:cs="FangSong_GB2312" w:hint="eastAsia"/>
          <w:sz w:val="24"/>
          <w:szCs w:val="24"/>
        </w:rPr>
        <w:t>研究一旨在回答：</w:t>
      </w:r>
      <w:r>
        <w:rPr>
          <w:rFonts w:eastAsia="FangSong_GB2312" w:cs="FangSong_GB2312" w:hint="eastAsia"/>
          <w:i/>
          <w:iCs/>
          <w:sz w:val="24"/>
        </w:rPr>
        <w:t>在相对标准化和可控的情绪刺激条件下，杏仁核与海马是否能够区分不同效价的情绪信息？</w:t>
      </w:r>
      <w:r>
        <w:rPr>
          <w:rFonts w:eastAsia="FangSong_GB2312" w:cs="FangSong_GB2312" w:hint="eastAsia"/>
          <w:sz w:val="24"/>
          <w:szCs w:val="24"/>
        </w:rPr>
        <w:t>为回答该问题，研究一采用标准情绪图片作为刺激材料，要求被试对图片的情绪效价进行主观评分，在实验过程中对被试的杏仁核和海马的颅内脑电信号进行同步采集。标准情绪图片具有刺激属性明确、呈现时间可控、情绪类别较易区分等优势，因此适合用于考察杏仁核—海马系统对基本情绪效价信息的反应。如果杏仁核和海马在经典的标准情绪图片刺激条件下表现出与效价相关的频段特异性活动变化，则可以为后续分析短视频刺激下更复杂的偏好和奖赏加工提供对照和参考。</w:t>
      </w:r>
    </w:p>
    <w:p w14:paraId="2331FA0F" w14:textId="77777777" w:rsidR="004B5106" w:rsidRDefault="00000000">
      <w:pPr>
        <w:pStyle w:val="Heading3"/>
        <w:jc w:val="left"/>
        <w:rPr>
          <w:rFonts w:eastAsia="FangSong_GB2312"/>
          <w:bCs w:val="0"/>
          <w:sz w:val="24"/>
          <w:szCs w:val="24"/>
        </w:rPr>
      </w:pPr>
      <w:bookmarkStart w:id="12" w:name="_Toc228189944"/>
      <w:bookmarkStart w:id="13" w:name="_Toc229064926"/>
      <w:bookmarkStart w:id="14" w:name="_Toc229508626"/>
      <w:r>
        <w:rPr>
          <w:rFonts w:eastAsia="FangSong_GB2312" w:hint="eastAsia"/>
          <w:bCs w:val="0"/>
          <w:sz w:val="24"/>
          <w:szCs w:val="24"/>
        </w:rPr>
        <w:t xml:space="preserve">1.4.2 </w:t>
      </w:r>
      <w:r>
        <w:rPr>
          <w:rFonts w:eastAsia="FangSong_GB2312" w:hint="eastAsia"/>
          <w:bCs w:val="0"/>
          <w:sz w:val="24"/>
          <w:szCs w:val="24"/>
        </w:rPr>
        <w:t>短视频刺激条件下的主观偏好加工</w:t>
      </w:r>
      <w:bookmarkEnd w:id="12"/>
      <w:bookmarkEnd w:id="13"/>
      <w:bookmarkEnd w:id="14"/>
    </w:p>
    <w:p w14:paraId="4F52E957" w14:textId="77777777" w:rsidR="004B5106" w:rsidRDefault="00000000">
      <w:pPr>
        <w:pStyle w:val="a3"/>
        <w:spacing w:line="360" w:lineRule="auto"/>
        <w:ind w:firstLine="480"/>
        <w:rPr>
          <w:rFonts w:eastAsia="FangSong_GB2312" w:cs="FangSong_GB2312"/>
          <w:sz w:val="24"/>
          <w:szCs w:val="24"/>
        </w:rPr>
      </w:pPr>
      <w:r>
        <w:rPr>
          <w:rFonts w:eastAsia="FangSong_GB2312" w:cs="FangSong_GB2312" w:hint="eastAsia"/>
          <w:sz w:val="24"/>
          <w:szCs w:val="24"/>
        </w:rPr>
        <w:t>研究二旨在回答：</w:t>
      </w:r>
      <w:r>
        <w:rPr>
          <w:rFonts w:eastAsia="FangSong_GB2312" w:cs="FangSong_GB2312" w:hint="eastAsia"/>
          <w:i/>
          <w:iCs/>
          <w:sz w:val="24"/>
          <w:szCs w:val="24"/>
        </w:rPr>
        <w:t>在短视频刺激条件下，杏仁核与海马的神经活动是否能够反映个体对短视频内容的主观偏好？</w:t>
      </w:r>
      <w:r>
        <w:rPr>
          <w:rFonts w:eastAsia="FangSong_GB2312" w:cs="FangSong_GB2312" w:hint="eastAsia"/>
          <w:sz w:val="24"/>
          <w:szCs w:val="24"/>
        </w:rPr>
        <w:t>与标准情绪图片相比，短视频片段具有更高的生态效度，包含连续变化的视觉、听觉、语义和情节信息。个体在观看短视频时，不仅会判断内容的情绪倾向，还会形成是否喜欢、是否有趣以及是否愿意继续观看等主观价值评价。为模拟这个使用情境，研究二将采用短视频片段作为刺激材料，并在固定时间窗内采集被试对视频的偏好评分，以考察短视频诱发的主观偏好相关神经活动。</w:t>
      </w:r>
    </w:p>
    <w:p w14:paraId="3ACE8AEB" w14:textId="77777777" w:rsidR="004B5106" w:rsidRDefault="00000000">
      <w:pPr>
        <w:pStyle w:val="a3"/>
        <w:spacing w:line="360" w:lineRule="auto"/>
        <w:ind w:firstLine="480"/>
        <w:rPr>
          <w:rFonts w:eastAsia="FangSong_GB2312" w:cs="FangSong_GB2312"/>
          <w:sz w:val="24"/>
          <w:szCs w:val="24"/>
        </w:rPr>
      </w:pPr>
      <w:r>
        <w:rPr>
          <w:rFonts w:eastAsia="FangSong_GB2312" w:cs="FangSong_GB2312" w:hint="eastAsia"/>
          <w:sz w:val="24"/>
          <w:szCs w:val="24"/>
        </w:rPr>
        <w:t>研究二的关键在于从基本的“情绪效价”推进到更偏整体体验的“主观偏好”。在短视频情境中，正性内容并不必然带来较高偏好，负性或冲突性内容也可能因新奇性、悬念或个人相关性而具有较高吸引力。因此，仅用正性、负性或中性分类难以充分解释短视频观看中的神经反应。本研究将主观偏好评分作为行为指标，分析杏仁核和海马在不同偏好水平下的功率动态与时频特征，进一步考察这两个脑区是否参与短视频内容的价值评估、情绪记忆和奖赏经验整合。</w:t>
      </w:r>
    </w:p>
    <w:p w14:paraId="20B42AD2" w14:textId="77777777" w:rsidR="004B5106" w:rsidRDefault="00000000">
      <w:pPr>
        <w:pStyle w:val="Heading3"/>
        <w:jc w:val="left"/>
        <w:rPr>
          <w:rFonts w:eastAsia="FangSong_GB2312"/>
          <w:bCs w:val="0"/>
          <w:sz w:val="24"/>
          <w:szCs w:val="24"/>
        </w:rPr>
      </w:pPr>
      <w:bookmarkStart w:id="15" w:name="_Toc228189945"/>
      <w:bookmarkStart w:id="16" w:name="_Toc229064927"/>
      <w:bookmarkStart w:id="17" w:name="_Toc229508627"/>
      <w:r>
        <w:rPr>
          <w:rFonts w:eastAsia="FangSong_GB2312"/>
          <w:sz w:val="24"/>
        </w:rPr>
        <w:t xml:space="preserve">1.4.3 </w:t>
      </w:r>
      <w:r>
        <w:rPr>
          <w:rFonts w:eastAsia="FangSong_GB2312"/>
          <w:sz w:val="24"/>
        </w:rPr>
        <w:t>公开连续视频数据集中的</w:t>
      </w:r>
      <w:bookmarkEnd w:id="15"/>
      <w:r>
        <w:rPr>
          <w:rFonts w:eastAsia="FangSong_GB2312" w:hint="eastAsia"/>
          <w:sz w:val="24"/>
        </w:rPr>
        <w:t>刺激凸显性加工</w:t>
      </w:r>
      <w:bookmarkEnd w:id="16"/>
      <w:bookmarkEnd w:id="17"/>
    </w:p>
    <w:p w14:paraId="53184323" w14:textId="68AAF9B8" w:rsidR="004B5106" w:rsidRDefault="00000000" w:rsidP="003D3C40">
      <w:pPr>
        <w:pStyle w:val="a3"/>
        <w:spacing w:line="360" w:lineRule="auto"/>
        <w:ind w:firstLineChars="0" w:firstLine="0"/>
        <w:rPr>
          <w:rFonts w:eastAsia="FangSong_GB2312"/>
          <w:sz w:val="24"/>
        </w:rPr>
      </w:pPr>
      <w:r>
        <w:rPr>
          <w:rFonts w:eastAsia="FangSong_GB2312" w:hint="eastAsia"/>
          <w:sz w:val="24"/>
        </w:rPr>
        <w:t>研究三旨在回答：</w:t>
      </w:r>
      <w:r>
        <w:rPr>
          <w:rFonts w:eastAsia="FangSong_GB2312" w:hint="eastAsia"/>
          <w:i/>
          <w:iCs/>
          <w:sz w:val="24"/>
        </w:rPr>
        <w:t>杏仁核—海马系统是否在更大规模、更自然的连续视频观看情境中表现出与刺激凸显性加工相关的神经活动特征？</w:t>
      </w:r>
      <w:r>
        <w:rPr>
          <w:rFonts w:eastAsia="FangSong_GB2312" w:hint="eastAsia"/>
          <w:sz w:val="24"/>
        </w:rPr>
        <w:t>情绪的变化和刺激的凸显性紧密相关，研究三基于独立公开数据集（</w:t>
      </w:r>
      <w:r w:rsidR="00346C88">
        <w:rPr>
          <w:rFonts w:eastAsia="FangSong_GB2312" w:hint="eastAsia"/>
          <w:sz w:val="24"/>
        </w:rPr>
        <w:t>Keles</w:t>
      </w:r>
      <w:r w:rsidR="00346C88">
        <w:rPr>
          <w:rFonts w:eastAsia="FangSong_GB2312"/>
          <w:sz w:val="24"/>
        </w:rPr>
        <w:t xml:space="preserve"> et al., 2024</w:t>
      </w:r>
      <w:r>
        <w:rPr>
          <w:rFonts w:eastAsia="FangSong_GB2312" w:hint="eastAsia"/>
          <w:sz w:val="24"/>
        </w:rPr>
        <w:t>），对自然连续刺激情境下的凸显性信息加工进行拓展性探索。</w:t>
      </w:r>
      <w:r>
        <w:rPr>
          <w:rFonts w:eastAsia="FangSong_GB2312" w:hint="eastAsia"/>
          <w:sz w:val="24"/>
        </w:rPr>
        <w:t>Keles</w:t>
      </w:r>
      <w:r>
        <w:rPr>
          <w:rFonts w:eastAsia="FangSong_GB2312" w:hint="eastAsia"/>
          <w:sz w:val="24"/>
        </w:rPr>
        <w:t>等人构建的公开连续视频观看数据集包含多模态神经记录数据，为研究连续自然刺激下的脑活动提供了重要资源。基于该数据集，本研究将重点分析连续视频观</w:t>
      </w:r>
      <w:r>
        <w:rPr>
          <w:rFonts w:eastAsia="FangSong_GB2312" w:hint="eastAsia"/>
          <w:sz w:val="24"/>
        </w:rPr>
        <w:lastRenderedPageBreak/>
        <w:t>看过程中杏仁核—海马系统的信息流变化与单元放电特征，并结合视觉语言模型对视频材料中的凸显性特征进行刻画，从而探索刺激凸显性与边缘系统神经活动之间的关系。研究三的意义在于将研究视角从标准化情绪效价和短视频主观偏好，进一步推进到连续视频中的凸显性加工。</w:t>
      </w:r>
    </w:p>
    <w:p w14:paraId="4BF4D7DE" w14:textId="023B05BA" w:rsidR="004B5106" w:rsidRDefault="00000000" w:rsidP="003D3C40">
      <w:pPr>
        <w:pStyle w:val="a3"/>
        <w:spacing w:line="360" w:lineRule="auto"/>
        <w:ind w:firstLineChars="0" w:firstLine="420"/>
        <w:rPr>
          <w:rFonts w:eastAsia="FangSong_GB2312" w:cs="FangSong_GB2312"/>
          <w:sz w:val="24"/>
          <w:szCs w:val="24"/>
        </w:rPr>
      </w:pPr>
      <w:r>
        <w:rPr>
          <w:rFonts w:eastAsia="FangSong_GB2312" w:hint="eastAsia"/>
          <w:sz w:val="24"/>
        </w:rPr>
        <w:t>综上，三个研究分别围绕情绪效价、主观偏好和刺激凸显性展开，在不同刺激类型、生态效度和数据来源之间共同描绘杏仁核—海马系统参与情绪与偏好相关信息加工的神经机制。</w:t>
      </w:r>
    </w:p>
    <w:p w14:paraId="4DCC0C00" w14:textId="77777777" w:rsidR="004B5106" w:rsidRDefault="00000000">
      <w:pPr>
        <w:pStyle w:val="Heading3"/>
        <w:jc w:val="left"/>
        <w:rPr>
          <w:rFonts w:eastAsia="FangSong_GB2312"/>
          <w:sz w:val="30"/>
          <w:szCs w:val="30"/>
        </w:rPr>
      </w:pPr>
      <w:bookmarkStart w:id="18" w:name="_Toc229508628"/>
      <w:r>
        <w:rPr>
          <w:rFonts w:eastAsia="FangSong_GB2312" w:hint="eastAsia"/>
          <w:sz w:val="30"/>
          <w:szCs w:val="30"/>
        </w:rPr>
        <w:t>2</w:t>
      </w:r>
      <w:r>
        <w:rPr>
          <w:rFonts w:eastAsia="FangSong_GB2312"/>
          <w:sz w:val="30"/>
          <w:szCs w:val="30"/>
        </w:rPr>
        <w:t xml:space="preserve"> </w:t>
      </w:r>
      <w:r>
        <w:rPr>
          <w:rFonts w:eastAsia="FangSong_GB2312"/>
          <w:sz w:val="30"/>
          <w:szCs w:val="30"/>
        </w:rPr>
        <w:t>研究一：海马</w:t>
      </w:r>
      <w:r>
        <w:rPr>
          <w:rFonts w:eastAsia="FangSong_GB2312"/>
          <w:sz w:val="30"/>
          <w:szCs w:val="30"/>
        </w:rPr>
        <w:t>—</w:t>
      </w:r>
      <w:r>
        <w:rPr>
          <w:rFonts w:eastAsia="FangSong_GB2312"/>
          <w:sz w:val="30"/>
          <w:szCs w:val="30"/>
        </w:rPr>
        <w:t>杏仁核系统在</w:t>
      </w:r>
      <w:r>
        <w:rPr>
          <w:rFonts w:eastAsia="FangSong_GB2312" w:hint="eastAsia"/>
          <w:sz w:val="30"/>
          <w:szCs w:val="30"/>
        </w:rPr>
        <w:t>情绪图片</w:t>
      </w:r>
      <w:r>
        <w:rPr>
          <w:rFonts w:eastAsia="FangSong_GB2312"/>
          <w:sz w:val="30"/>
          <w:szCs w:val="30"/>
        </w:rPr>
        <w:t>加工过程中</w:t>
      </w:r>
      <w:r>
        <w:rPr>
          <w:rFonts w:eastAsia="FangSong_GB2312" w:hint="eastAsia"/>
          <w:sz w:val="30"/>
          <w:szCs w:val="30"/>
        </w:rPr>
        <w:t>的电活动模式</w:t>
      </w:r>
      <w:bookmarkEnd w:id="18"/>
    </w:p>
    <w:p w14:paraId="27F52DD3" w14:textId="77777777" w:rsidR="004B5106" w:rsidRDefault="00000000">
      <w:pPr>
        <w:pStyle w:val="Heading3"/>
        <w:jc w:val="left"/>
        <w:rPr>
          <w:rFonts w:eastAsia="FangSong_GB2312"/>
          <w:sz w:val="36"/>
          <w:szCs w:val="36"/>
        </w:rPr>
      </w:pPr>
      <w:bookmarkStart w:id="19" w:name="_Toc229508629"/>
      <w:r>
        <w:rPr>
          <w:rFonts w:eastAsia="FangSong_GB2312" w:hint="eastAsia"/>
          <w:sz w:val="28"/>
          <w:szCs w:val="36"/>
        </w:rPr>
        <w:t>2</w:t>
      </w:r>
      <w:r>
        <w:rPr>
          <w:rFonts w:eastAsia="FangSong_GB2312"/>
          <w:sz w:val="28"/>
          <w:szCs w:val="36"/>
        </w:rPr>
        <w:t xml:space="preserve">.1 </w:t>
      </w:r>
      <w:r>
        <w:rPr>
          <w:rFonts w:eastAsia="FangSong_GB2312"/>
          <w:sz w:val="28"/>
          <w:szCs w:val="36"/>
        </w:rPr>
        <w:t>研究目的与假设</w:t>
      </w:r>
      <w:bookmarkEnd w:id="19"/>
    </w:p>
    <w:p w14:paraId="438CE10D" w14:textId="0FC489DE" w:rsidR="007A5406" w:rsidRPr="003D3C40" w:rsidRDefault="00000000" w:rsidP="007A5406">
      <w:pPr>
        <w:spacing w:line="360" w:lineRule="auto"/>
        <w:ind w:firstLine="480"/>
        <w:rPr>
          <w:rFonts w:eastAsia="FangSong_GB2312"/>
          <w:sz w:val="24"/>
        </w:rPr>
      </w:pPr>
      <w:r>
        <w:rPr>
          <w:rFonts w:eastAsia="FangSong_GB2312"/>
          <w:sz w:val="24"/>
        </w:rPr>
        <w:t>研究一旨在利用标准化情绪图片范式，考察杏仁核与海马在相对可控的情绪刺激条件下是否能够表现出效价相关的神经活动差异。基于既往关于杏仁核情绪加工和颅内脑电的研究，本研究假设：第一，标准情绪图片能够诱发杏仁核和海马的事件相关频谱变化；第二，杏仁核相较海马可能对情绪效价更敏感，尤其在刺激呈现后的中早期时间窗内表现出正性、负性和中性刺激之间的功率差异。</w:t>
      </w:r>
    </w:p>
    <w:p w14:paraId="4356BB1A" w14:textId="77777777" w:rsidR="004B5106" w:rsidRDefault="00000000">
      <w:pPr>
        <w:pStyle w:val="Heading3"/>
        <w:jc w:val="left"/>
        <w:rPr>
          <w:rFonts w:eastAsia="FangSong_GB2312"/>
          <w:sz w:val="28"/>
          <w:szCs w:val="28"/>
        </w:rPr>
      </w:pPr>
      <w:bookmarkStart w:id="20" w:name="_Toc229508630"/>
      <w:r>
        <w:rPr>
          <w:rFonts w:eastAsia="FangSong_GB2312" w:hint="eastAsia"/>
          <w:sz w:val="28"/>
          <w:szCs w:val="28"/>
        </w:rPr>
        <w:t>2</w:t>
      </w:r>
      <w:r>
        <w:rPr>
          <w:rFonts w:eastAsia="FangSong_GB2312"/>
          <w:sz w:val="28"/>
          <w:szCs w:val="28"/>
        </w:rPr>
        <w:t xml:space="preserve">.2 </w:t>
      </w:r>
      <w:r>
        <w:rPr>
          <w:rFonts w:eastAsia="FangSong_GB2312"/>
          <w:sz w:val="28"/>
          <w:szCs w:val="28"/>
        </w:rPr>
        <w:t>方法</w:t>
      </w:r>
      <w:bookmarkEnd w:id="20"/>
    </w:p>
    <w:p w14:paraId="7154BFBD" w14:textId="77777777" w:rsidR="004B5106" w:rsidRDefault="00000000">
      <w:pPr>
        <w:pStyle w:val="Heading3"/>
        <w:jc w:val="left"/>
        <w:rPr>
          <w:rFonts w:eastAsia="FangSong_GB2312"/>
        </w:rPr>
      </w:pPr>
      <w:bookmarkStart w:id="21" w:name="_Toc228189953"/>
      <w:bookmarkStart w:id="22" w:name="_Toc229064931"/>
      <w:bookmarkStart w:id="23" w:name="_Toc229508631"/>
      <w:r>
        <w:rPr>
          <w:rFonts w:eastAsia="FangSong_GB2312" w:hint="eastAsia"/>
          <w:sz w:val="24"/>
        </w:rPr>
        <w:t>2</w:t>
      </w:r>
      <w:r>
        <w:rPr>
          <w:rFonts w:eastAsia="FangSong_GB2312"/>
          <w:sz w:val="24"/>
        </w:rPr>
        <w:t xml:space="preserve">.2.1 </w:t>
      </w:r>
      <w:r>
        <w:rPr>
          <w:rFonts w:eastAsia="FangSong_GB2312"/>
          <w:sz w:val="24"/>
        </w:rPr>
        <w:t>被试</w:t>
      </w:r>
      <w:bookmarkEnd w:id="21"/>
      <w:bookmarkEnd w:id="22"/>
      <w:bookmarkEnd w:id="23"/>
    </w:p>
    <w:p w14:paraId="63F2517D" w14:textId="77777777" w:rsidR="004B5106" w:rsidRDefault="00000000">
      <w:pPr>
        <w:spacing w:line="360" w:lineRule="auto"/>
        <w:ind w:firstLine="480"/>
        <w:rPr>
          <w:rFonts w:eastAsia="FangSong_GB2312"/>
          <w:sz w:val="24"/>
        </w:rPr>
      </w:pPr>
      <w:r>
        <w:rPr>
          <w:rFonts w:eastAsia="FangSong_GB2312"/>
          <w:sz w:val="24"/>
        </w:rPr>
        <w:t>本研究纳入接受颅内脑电监测的</w:t>
      </w:r>
      <w:r>
        <w:rPr>
          <w:rFonts w:eastAsia="FangSong_GB2312" w:hint="eastAsia"/>
          <w:sz w:val="24"/>
        </w:rPr>
        <w:t>临床</w:t>
      </w:r>
      <w:r>
        <w:rPr>
          <w:rFonts w:eastAsia="FangSong_GB2312"/>
          <w:sz w:val="24"/>
        </w:rPr>
        <w:t>患者。</w:t>
      </w:r>
      <w:r>
        <w:rPr>
          <w:rFonts w:eastAsia="FangSong_GB2312" w:cs="FangSong_GB2312" w:hint="eastAsia"/>
          <w:sz w:val="24"/>
        </w:rPr>
        <w:t>患者的招募、</w:t>
      </w:r>
      <w:r>
        <w:rPr>
          <w:rFonts w:eastAsia="FangSong_GB2312" w:cs="FangSong_GB2312" w:hint="eastAsia"/>
          <w:sz w:val="24"/>
        </w:rPr>
        <w:t>iEEG</w:t>
      </w:r>
      <w:r>
        <w:rPr>
          <w:rFonts w:eastAsia="FangSong_GB2312" w:cs="FangSong_GB2312" w:hint="eastAsia"/>
          <w:sz w:val="24"/>
        </w:rPr>
        <w:t>电极植入及数据采集流程均通过浙江大学医学院附属第二医院临床试验伦理审查委员会的审批。</w:t>
      </w:r>
      <w:r>
        <w:rPr>
          <w:rFonts w:eastAsia="FangSong_GB2312"/>
          <w:sz w:val="24"/>
        </w:rPr>
        <w:t>所有被试均因临床诊疗需要植入深部电极，本研究不改变其临床治疗流程。</w:t>
      </w:r>
      <w:r>
        <w:rPr>
          <w:rFonts w:eastAsia="FangSong_GB2312" w:cs="FangSong_GB2312" w:hint="eastAsia"/>
          <w:sz w:val="24"/>
        </w:rPr>
        <w:t>研究全过程严格遵循《赫尔辛基宣言》的相关原则，充分保障被试的知情同意与研究安全。</w:t>
      </w:r>
      <w:r>
        <w:rPr>
          <w:rFonts w:eastAsia="FangSong_GB2312"/>
          <w:sz w:val="24"/>
        </w:rPr>
        <w:t>由于颅内脑电研究受临床电极植入位置限制，本研究仅分析覆盖杏仁核和海马等目标脑区且数据质量合格的电极或放电单元。</w:t>
      </w:r>
    </w:p>
    <w:p w14:paraId="27D6D1DA" w14:textId="77777777" w:rsidR="007A5406" w:rsidRDefault="007A5406" w:rsidP="007A5406">
      <w:pPr>
        <w:pStyle w:val="Caption"/>
        <w:jc w:val="center"/>
        <w:rPr>
          <w:rFonts w:eastAsia="FangSong_GB2312"/>
        </w:rPr>
      </w:pPr>
      <w:r>
        <w:rPr>
          <w:rFonts w:eastAsia="FangSong_GB2312"/>
        </w:rPr>
        <w:t>表</w:t>
      </w:r>
      <w:r>
        <w:rPr>
          <w:rFonts w:eastAsia="FangSong_GB2312" w:hint="eastAsia"/>
        </w:rPr>
        <w:t>2</w:t>
      </w:r>
      <w:r>
        <w:rPr>
          <w:rFonts w:eastAsia="FangSong_GB2312"/>
        </w:rPr>
        <w:t xml:space="preserve">.1 </w:t>
      </w:r>
      <w:r>
        <w:rPr>
          <w:rFonts w:eastAsia="FangSong_GB2312" w:hint="eastAsia"/>
        </w:rPr>
        <w:t>被试</w:t>
      </w:r>
      <w:r>
        <w:rPr>
          <w:rFonts w:eastAsia="FangSong_GB2312"/>
        </w:rPr>
        <w:t>信息</w:t>
      </w:r>
    </w:p>
    <w:tbl>
      <w:tblPr>
        <w:tblW w:w="0" w:type="auto"/>
        <w:jc w:val="center"/>
        <w:tblLook w:val="04A0" w:firstRow="1" w:lastRow="0" w:firstColumn="1" w:lastColumn="0" w:noHBand="0" w:noVBand="1"/>
      </w:tblPr>
      <w:tblGrid>
        <w:gridCol w:w="1128"/>
        <w:gridCol w:w="666"/>
        <w:gridCol w:w="702"/>
        <w:gridCol w:w="1226"/>
        <w:gridCol w:w="875"/>
        <w:gridCol w:w="1802"/>
        <w:gridCol w:w="2955"/>
      </w:tblGrid>
      <w:tr w:rsidR="007A5406" w14:paraId="4D067DB7" w14:textId="77777777" w:rsidTr="00A450DB">
        <w:trPr>
          <w:trHeight w:val="302"/>
          <w:tblHeader/>
          <w:jc w:val="center"/>
        </w:trPr>
        <w:tc>
          <w:tcPr>
            <w:tcW w:w="1029" w:type="dxa"/>
            <w:tcBorders>
              <w:top w:val="single" w:sz="12" w:space="0" w:color="000000"/>
              <w:left w:val="nil"/>
              <w:bottom w:val="single" w:sz="8" w:space="0" w:color="000000"/>
              <w:right w:val="nil"/>
            </w:tcBorders>
            <w:vAlign w:val="center"/>
          </w:tcPr>
          <w:p w14:paraId="773D7195" w14:textId="77777777" w:rsidR="007A5406" w:rsidRDefault="007A5406" w:rsidP="00A450DB">
            <w:pPr>
              <w:jc w:val="center"/>
              <w:rPr>
                <w:rFonts w:eastAsia="FangSong_GB2312"/>
              </w:rPr>
            </w:pPr>
            <w:r>
              <w:rPr>
                <w:rFonts w:eastAsia="FangSong_GB2312"/>
                <w:b/>
                <w:sz w:val="20"/>
              </w:rPr>
              <w:t>被试</w:t>
            </w:r>
          </w:p>
        </w:tc>
        <w:tc>
          <w:tcPr>
            <w:tcW w:w="672" w:type="dxa"/>
            <w:tcBorders>
              <w:top w:val="single" w:sz="12" w:space="0" w:color="000000"/>
              <w:left w:val="nil"/>
              <w:bottom w:val="single" w:sz="8" w:space="0" w:color="000000"/>
              <w:right w:val="nil"/>
            </w:tcBorders>
          </w:tcPr>
          <w:p w14:paraId="0B3B55B9" w14:textId="77777777" w:rsidR="007A5406" w:rsidRDefault="007A5406" w:rsidP="00A450DB">
            <w:pPr>
              <w:jc w:val="center"/>
              <w:rPr>
                <w:rFonts w:eastAsia="FangSong_GB2312"/>
                <w:b/>
                <w:sz w:val="20"/>
              </w:rPr>
            </w:pPr>
            <w:r>
              <w:rPr>
                <w:rFonts w:eastAsia="FangSong_GB2312" w:hint="eastAsia"/>
                <w:b/>
                <w:sz w:val="20"/>
              </w:rPr>
              <w:t>年龄</w:t>
            </w:r>
          </w:p>
        </w:tc>
        <w:tc>
          <w:tcPr>
            <w:tcW w:w="709" w:type="dxa"/>
            <w:tcBorders>
              <w:top w:val="single" w:sz="12" w:space="0" w:color="000000"/>
              <w:left w:val="nil"/>
              <w:bottom w:val="single" w:sz="8" w:space="0" w:color="000000"/>
              <w:right w:val="nil"/>
            </w:tcBorders>
          </w:tcPr>
          <w:p w14:paraId="7E543F98" w14:textId="77777777" w:rsidR="007A5406" w:rsidRDefault="007A5406" w:rsidP="00A450DB">
            <w:pPr>
              <w:jc w:val="center"/>
              <w:rPr>
                <w:rFonts w:eastAsia="FangSong_GB2312"/>
                <w:b/>
                <w:sz w:val="20"/>
              </w:rPr>
            </w:pPr>
            <w:r>
              <w:rPr>
                <w:rFonts w:eastAsia="FangSong_GB2312" w:hint="eastAsia"/>
                <w:b/>
                <w:sz w:val="20"/>
              </w:rPr>
              <w:t>性别</w:t>
            </w:r>
          </w:p>
        </w:tc>
        <w:tc>
          <w:tcPr>
            <w:tcW w:w="1245" w:type="dxa"/>
            <w:tcBorders>
              <w:top w:val="single" w:sz="12" w:space="0" w:color="000000"/>
              <w:left w:val="nil"/>
              <w:bottom w:val="single" w:sz="8" w:space="0" w:color="000000"/>
              <w:right w:val="nil"/>
            </w:tcBorders>
          </w:tcPr>
          <w:p w14:paraId="01189C90" w14:textId="77777777" w:rsidR="007A5406" w:rsidRDefault="007A5406" w:rsidP="00A450DB">
            <w:pPr>
              <w:jc w:val="center"/>
              <w:rPr>
                <w:rFonts w:eastAsia="FangSong_GB2312"/>
                <w:b/>
                <w:sz w:val="20"/>
              </w:rPr>
            </w:pPr>
            <w:r>
              <w:rPr>
                <w:rFonts w:eastAsia="FangSong_GB2312" w:hint="eastAsia"/>
                <w:b/>
                <w:sz w:val="20"/>
              </w:rPr>
              <w:t>临床诊断</w:t>
            </w:r>
          </w:p>
        </w:tc>
        <w:tc>
          <w:tcPr>
            <w:tcW w:w="881" w:type="dxa"/>
            <w:tcBorders>
              <w:top w:val="single" w:sz="12" w:space="0" w:color="000000"/>
              <w:left w:val="nil"/>
              <w:bottom w:val="single" w:sz="8" w:space="0" w:color="000000"/>
              <w:right w:val="nil"/>
            </w:tcBorders>
            <w:vAlign w:val="center"/>
          </w:tcPr>
          <w:p w14:paraId="283AFAD5" w14:textId="77777777" w:rsidR="007A5406" w:rsidRDefault="007A5406" w:rsidP="00A450DB">
            <w:pPr>
              <w:jc w:val="center"/>
              <w:rPr>
                <w:rFonts w:eastAsia="FangSong_GB2312"/>
              </w:rPr>
            </w:pPr>
            <w:r>
              <w:rPr>
                <w:rFonts w:eastAsia="FangSong_GB2312"/>
                <w:b/>
                <w:sz w:val="20"/>
              </w:rPr>
              <w:t>侧别</w:t>
            </w:r>
          </w:p>
        </w:tc>
        <w:tc>
          <w:tcPr>
            <w:tcW w:w="1821" w:type="dxa"/>
            <w:tcBorders>
              <w:top w:val="single" w:sz="12" w:space="0" w:color="000000"/>
              <w:left w:val="nil"/>
              <w:bottom w:val="single" w:sz="8" w:space="0" w:color="000000"/>
              <w:right w:val="nil"/>
            </w:tcBorders>
            <w:vAlign w:val="center"/>
          </w:tcPr>
          <w:p w14:paraId="79B591E5" w14:textId="77777777" w:rsidR="007A5406" w:rsidRDefault="007A5406" w:rsidP="00A450DB">
            <w:pPr>
              <w:jc w:val="center"/>
              <w:rPr>
                <w:rFonts w:eastAsia="FangSong_GB2312"/>
              </w:rPr>
            </w:pPr>
            <w:r>
              <w:rPr>
                <w:rFonts w:eastAsia="FangSong_GB2312"/>
                <w:b/>
                <w:sz w:val="20"/>
              </w:rPr>
              <w:t>杏仁核电极</w:t>
            </w:r>
          </w:p>
        </w:tc>
        <w:tc>
          <w:tcPr>
            <w:tcW w:w="2997" w:type="dxa"/>
            <w:tcBorders>
              <w:top w:val="single" w:sz="12" w:space="0" w:color="000000"/>
              <w:left w:val="nil"/>
              <w:bottom w:val="single" w:sz="8" w:space="0" w:color="000000"/>
              <w:right w:val="nil"/>
            </w:tcBorders>
            <w:vAlign w:val="center"/>
          </w:tcPr>
          <w:p w14:paraId="45AB05B3" w14:textId="77777777" w:rsidR="007A5406" w:rsidRDefault="007A5406" w:rsidP="00A450DB">
            <w:pPr>
              <w:jc w:val="center"/>
              <w:rPr>
                <w:rFonts w:eastAsia="FangSong_GB2312"/>
              </w:rPr>
            </w:pPr>
            <w:r>
              <w:rPr>
                <w:rFonts w:eastAsia="FangSong_GB2312"/>
                <w:b/>
                <w:sz w:val="20"/>
              </w:rPr>
              <w:t>海马电极</w:t>
            </w:r>
          </w:p>
        </w:tc>
      </w:tr>
      <w:tr w:rsidR="007A5406" w14:paraId="4CC77172" w14:textId="77777777" w:rsidTr="00A450DB">
        <w:trPr>
          <w:trHeight w:val="323"/>
          <w:jc w:val="center"/>
        </w:trPr>
        <w:tc>
          <w:tcPr>
            <w:tcW w:w="1029" w:type="dxa"/>
            <w:tcBorders>
              <w:top w:val="nil"/>
              <w:left w:val="nil"/>
              <w:bottom w:val="nil"/>
              <w:right w:val="nil"/>
            </w:tcBorders>
            <w:vAlign w:val="center"/>
          </w:tcPr>
          <w:p w14:paraId="0D11BF95" w14:textId="77777777" w:rsidR="007A5406" w:rsidRDefault="007A5406" w:rsidP="00A450DB">
            <w:pPr>
              <w:jc w:val="center"/>
              <w:rPr>
                <w:rFonts w:eastAsia="FangSong_GB2312"/>
              </w:rPr>
            </w:pPr>
            <w:r>
              <w:rPr>
                <w:rFonts w:eastAsia="FangSong_GB2312"/>
                <w:sz w:val="20"/>
              </w:rPr>
              <w:t>Sub001</w:t>
            </w:r>
            <w:r>
              <w:rPr>
                <w:rFonts w:eastAsia="FangSong_GB2312" w:hint="eastAsia"/>
                <w:sz w:val="20"/>
              </w:rPr>
              <w:t>***</w:t>
            </w:r>
          </w:p>
        </w:tc>
        <w:tc>
          <w:tcPr>
            <w:tcW w:w="672" w:type="dxa"/>
            <w:tcBorders>
              <w:top w:val="nil"/>
              <w:left w:val="nil"/>
              <w:bottom w:val="nil"/>
              <w:right w:val="nil"/>
            </w:tcBorders>
            <w:vAlign w:val="center"/>
          </w:tcPr>
          <w:p w14:paraId="7CEF7265" w14:textId="77777777" w:rsidR="007A5406" w:rsidRDefault="007A5406" w:rsidP="00A450DB">
            <w:pPr>
              <w:jc w:val="center"/>
              <w:rPr>
                <w:rFonts w:eastAsia="FangSong_GB2312"/>
                <w:sz w:val="20"/>
              </w:rPr>
            </w:pPr>
            <w:r>
              <w:rPr>
                <w:rFonts w:eastAsia="FangSong_GB2312" w:hint="eastAsia"/>
                <w:sz w:val="20"/>
              </w:rPr>
              <w:t>37</w:t>
            </w:r>
          </w:p>
        </w:tc>
        <w:tc>
          <w:tcPr>
            <w:tcW w:w="709" w:type="dxa"/>
            <w:tcBorders>
              <w:top w:val="nil"/>
              <w:left w:val="nil"/>
              <w:bottom w:val="nil"/>
              <w:right w:val="nil"/>
            </w:tcBorders>
            <w:vAlign w:val="center"/>
          </w:tcPr>
          <w:p w14:paraId="09048089" w14:textId="77777777" w:rsidR="007A5406" w:rsidRDefault="007A5406" w:rsidP="00A450DB">
            <w:pPr>
              <w:jc w:val="center"/>
              <w:rPr>
                <w:rFonts w:eastAsia="FangSong_GB2312"/>
                <w:sz w:val="20"/>
              </w:rPr>
            </w:pPr>
            <w:r>
              <w:rPr>
                <w:rFonts w:eastAsia="FangSong_GB2312" w:hint="eastAsia"/>
                <w:sz w:val="20"/>
              </w:rPr>
              <w:t>男</w:t>
            </w:r>
          </w:p>
        </w:tc>
        <w:tc>
          <w:tcPr>
            <w:tcW w:w="1245" w:type="dxa"/>
            <w:tcBorders>
              <w:top w:val="nil"/>
              <w:left w:val="nil"/>
              <w:bottom w:val="nil"/>
              <w:right w:val="nil"/>
            </w:tcBorders>
            <w:vAlign w:val="center"/>
          </w:tcPr>
          <w:p w14:paraId="0CC3B435" w14:textId="77777777" w:rsidR="007A5406" w:rsidRDefault="007A5406" w:rsidP="00A450DB">
            <w:pPr>
              <w:jc w:val="center"/>
              <w:rPr>
                <w:rFonts w:eastAsia="FangSong_GB2312"/>
                <w:sz w:val="20"/>
              </w:rPr>
            </w:pPr>
            <w:r>
              <w:rPr>
                <w:rFonts w:eastAsia="FangSong_GB2312" w:hint="eastAsia"/>
                <w:sz w:val="20"/>
              </w:rPr>
              <w:t>难治性癫痫</w:t>
            </w:r>
          </w:p>
        </w:tc>
        <w:tc>
          <w:tcPr>
            <w:tcW w:w="881" w:type="dxa"/>
            <w:tcBorders>
              <w:top w:val="nil"/>
              <w:left w:val="nil"/>
              <w:bottom w:val="nil"/>
              <w:right w:val="nil"/>
            </w:tcBorders>
            <w:vAlign w:val="center"/>
          </w:tcPr>
          <w:p w14:paraId="4AE4FDB7" w14:textId="77777777" w:rsidR="007A5406" w:rsidRDefault="007A5406" w:rsidP="00A450DB">
            <w:pPr>
              <w:jc w:val="center"/>
              <w:rPr>
                <w:rFonts w:eastAsia="FangSong_GB2312"/>
              </w:rPr>
            </w:pPr>
            <w:r>
              <w:rPr>
                <w:rFonts w:eastAsia="FangSong_GB2312"/>
                <w:sz w:val="20"/>
              </w:rPr>
              <w:t>右侧</w:t>
            </w:r>
          </w:p>
        </w:tc>
        <w:tc>
          <w:tcPr>
            <w:tcW w:w="1821" w:type="dxa"/>
            <w:tcBorders>
              <w:top w:val="nil"/>
              <w:left w:val="nil"/>
              <w:bottom w:val="nil"/>
              <w:right w:val="nil"/>
            </w:tcBorders>
            <w:vAlign w:val="center"/>
          </w:tcPr>
          <w:p w14:paraId="4DE6329E" w14:textId="77777777" w:rsidR="007A5406" w:rsidRDefault="007A5406" w:rsidP="00A450DB">
            <w:pPr>
              <w:jc w:val="center"/>
              <w:rPr>
                <w:rFonts w:eastAsia="FangSong_GB2312"/>
              </w:rPr>
            </w:pPr>
            <w:r>
              <w:rPr>
                <w:rFonts w:eastAsia="FangSong_GB2312"/>
                <w:sz w:val="20"/>
              </w:rPr>
              <w:t>Amicro2</w:t>
            </w:r>
          </w:p>
        </w:tc>
        <w:tc>
          <w:tcPr>
            <w:tcW w:w="2997" w:type="dxa"/>
            <w:tcBorders>
              <w:top w:val="nil"/>
              <w:left w:val="nil"/>
              <w:bottom w:val="nil"/>
              <w:right w:val="nil"/>
            </w:tcBorders>
            <w:vAlign w:val="center"/>
          </w:tcPr>
          <w:p w14:paraId="1330A8C6" w14:textId="77777777" w:rsidR="007A5406" w:rsidRDefault="007A5406" w:rsidP="00A450DB">
            <w:pPr>
              <w:jc w:val="center"/>
              <w:rPr>
                <w:rFonts w:eastAsia="FangSong_GB2312"/>
              </w:rPr>
            </w:pPr>
            <w:r>
              <w:rPr>
                <w:rFonts w:eastAsia="FangSong_GB2312"/>
                <w:sz w:val="20"/>
              </w:rPr>
              <w:t>Amicro1</w:t>
            </w:r>
            <w:r>
              <w:rPr>
                <w:rFonts w:eastAsia="FangSong_GB2312"/>
                <w:sz w:val="20"/>
              </w:rPr>
              <w:t>、</w:t>
            </w:r>
            <w:r>
              <w:rPr>
                <w:rFonts w:eastAsia="FangSong_GB2312"/>
                <w:sz w:val="20"/>
              </w:rPr>
              <w:t>Bmicro1</w:t>
            </w:r>
            <w:r>
              <w:rPr>
                <w:rFonts w:eastAsia="FangSong_GB2312"/>
                <w:sz w:val="20"/>
              </w:rPr>
              <w:t>、</w:t>
            </w:r>
            <w:r>
              <w:rPr>
                <w:rFonts w:eastAsia="FangSong_GB2312"/>
                <w:sz w:val="20"/>
              </w:rPr>
              <w:t>C1</w:t>
            </w:r>
            <w:r>
              <w:rPr>
                <w:rFonts w:eastAsia="FangSong_GB2312"/>
                <w:sz w:val="20"/>
              </w:rPr>
              <w:t>、</w:t>
            </w:r>
            <w:r>
              <w:rPr>
                <w:rFonts w:eastAsia="FangSong_GB2312"/>
                <w:sz w:val="20"/>
              </w:rPr>
              <w:t>C2</w:t>
            </w:r>
            <w:r>
              <w:rPr>
                <w:rFonts w:eastAsia="FangSong_GB2312"/>
                <w:sz w:val="20"/>
              </w:rPr>
              <w:t>、</w:t>
            </w:r>
            <w:r>
              <w:rPr>
                <w:rFonts w:eastAsia="FangSong_GB2312"/>
                <w:sz w:val="20"/>
              </w:rPr>
              <w:t>C3</w:t>
            </w:r>
          </w:p>
        </w:tc>
      </w:tr>
      <w:tr w:rsidR="007A5406" w14:paraId="45C725F1" w14:textId="77777777" w:rsidTr="00A450DB">
        <w:trPr>
          <w:trHeight w:val="323"/>
          <w:jc w:val="center"/>
        </w:trPr>
        <w:tc>
          <w:tcPr>
            <w:tcW w:w="1029" w:type="dxa"/>
            <w:tcBorders>
              <w:top w:val="nil"/>
              <w:left w:val="nil"/>
              <w:bottom w:val="nil"/>
              <w:right w:val="nil"/>
            </w:tcBorders>
            <w:vAlign w:val="center"/>
          </w:tcPr>
          <w:p w14:paraId="1A580120" w14:textId="77777777" w:rsidR="007A5406" w:rsidRDefault="007A5406" w:rsidP="00A450DB">
            <w:pPr>
              <w:jc w:val="center"/>
              <w:rPr>
                <w:rFonts w:eastAsia="FangSong_GB2312"/>
              </w:rPr>
            </w:pPr>
            <w:r>
              <w:rPr>
                <w:rFonts w:eastAsia="FangSong_GB2312"/>
                <w:sz w:val="20"/>
              </w:rPr>
              <w:t>Sub002</w:t>
            </w:r>
          </w:p>
        </w:tc>
        <w:tc>
          <w:tcPr>
            <w:tcW w:w="672" w:type="dxa"/>
            <w:tcBorders>
              <w:top w:val="nil"/>
              <w:left w:val="nil"/>
              <w:bottom w:val="nil"/>
              <w:right w:val="nil"/>
            </w:tcBorders>
            <w:vAlign w:val="center"/>
          </w:tcPr>
          <w:p w14:paraId="3D2FF2E1" w14:textId="77777777" w:rsidR="007A5406" w:rsidRDefault="007A5406" w:rsidP="00A450DB">
            <w:pPr>
              <w:jc w:val="center"/>
              <w:rPr>
                <w:rFonts w:eastAsia="FangSong_GB2312"/>
                <w:sz w:val="20"/>
              </w:rPr>
            </w:pPr>
            <w:r>
              <w:rPr>
                <w:rFonts w:eastAsia="FangSong_GB2312" w:hint="eastAsia"/>
                <w:sz w:val="20"/>
              </w:rPr>
              <w:t>/</w:t>
            </w:r>
          </w:p>
        </w:tc>
        <w:tc>
          <w:tcPr>
            <w:tcW w:w="709" w:type="dxa"/>
            <w:tcBorders>
              <w:top w:val="nil"/>
              <w:left w:val="nil"/>
              <w:bottom w:val="nil"/>
              <w:right w:val="nil"/>
            </w:tcBorders>
            <w:vAlign w:val="center"/>
          </w:tcPr>
          <w:p w14:paraId="73857BCD" w14:textId="77777777" w:rsidR="007A5406" w:rsidRDefault="007A5406" w:rsidP="00A450DB">
            <w:pPr>
              <w:jc w:val="center"/>
              <w:rPr>
                <w:rFonts w:eastAsia="FangSong_GB2312"/>
                <w:sz w:val="20"/>
              </w:rPr>
            </w:pPr>
            <w:r>
              <w:rPr>
                <w:rFonts w:eastAsia="FangSong_GB2312" w:hint="eastAsia"/>
                <w:sz w:val="20"/>
              </w:rPr>
              <w:t>男</w:t>
            </w:r>
          </w:p>
        </w:tc>
        <w:tc>
          <w:tcPr>
            <w:tcW w:w="1245" w:type="dxa"/>
            <w:tcBorders>
              <w:top w:val="nil"/>
              <w:left w:val="nil"/>
              <w:bottom w:val="nil"/>
              <w:right w:val="nil"/>
            </w:tcBorders>
            <w:vAlign w:val="center"/>
          </w:tcPr>
          <w:p w14:paraId="62EB4E0C" w14:textId="77777777" w:rsidR="007A5406" w:rsidRDefault="007A5406" w:rsidP="00A450DB">
            <w:pPr>
              <w:jc w:val="center"/>
              <w:rPr>
                <w:rFonts w:eastAsia="FangSong_GB2312"/>
                <w:sz w:val="20"/>
              </w:rPr>
            </w:pPr>
            <w:r>
              <w:rPr>
                <w:rFonts w:eastAsia="FangSong_GB2312" w:hint="eastAsia"/>
                <w:sz w:val="20"/>
              </w:rPr>
              <w:t>多小脑回</w:t>
            </w:r>
            <w:r>
              <w:rPr>
                <w:rFonts w:eastAsia="FangSong_GB2312" w:hint="eastAsia"/>
                <w:sz w:val="20"/>
              </w:rPr>
              <w:t>/</w:t>
            </w:r>
            <w:r>
              <w:rPr>
                <w:rFonts w:eastAsia="FangSong_GB2312" w:hint="eastAsia"/>
                <w:sz w:val="20"/>
              </w:rPr>
              <w:lastRenderedPageBreak/>
              <w:t>难治性癫痫</w:t>
            </w:r>
          </w:p>
        </w:tc>
        <w:tc>
          <w:tcPr>
            <w:tcW w:w="881" w:type="dxa"/>
            <w:tcBorders>
              <w:top w:val="nil"/>
              <w:left w:val="nil"/>
              <w:bottom w:val="nil"/>
              <w:right w:val="nil"/>
            </w:tcBorders>
            <w:vAlign w:val="center"/>
          </w:tcPr>
          <w:p w14:paraId="781E15D2" w14:textId="77777777" w:rsidR="007A5406" w:rsidRDefault="007A5406" w:rsidP="00A450DB">
            <w:pPr>
              <w:jc w:val="center"/>
              <w:rPr>
                <w:rFonts w:eastAsia="FangSong_GB2312"/>
              </w:rPr>
            </w:pPr>
            <w:r>
              <w:rPr>
                <w:rFonts w:eastAsia="FangSong_GB2312"/>
                <w:sz w:val="20"/>
              </w:rPr>
              <w:lastRenderedPageBreak/>
              <w:t>右侧</w:t>
            </w:r>
          </w:p>
        </w:tc>
        <w:tc>
          <w:tcPr>
            <w:tcW w:w="1821" w:type="dxa"/>
            <w:tcBorders>
              <w:top w:val="nil"/>
              <w:left w:val="nil"/>
              <w:bottom w:val="nil"/>
              <w:right w:val="nil"/>
            </w:tcBorders>
            <w:vAlign w:val="center"/>
          </w:tcPr>
          <w:p w14:paraId="353815F9" w14:textId="77777777" w:rsidR="007A5406" w:rsidRDefault="007A5406" w:rsidP="00A450DB">
            <w:pPr>
              <w:jc w:val="center"/>
              <w:rPr>
                <w:rFonts w:eastAsia="FangSong_GB2312"/>
              </w:rPr>
            </w:pPr>
            <w:r>
              <w:rPr>
                <w:rFonts w:eastAsia="FangSong_GB2312"/>
                <w:sz w:val="20"/>
              </w:rPr>
              <w:t>Amicro2</w:t>
            </w:r>
          </w:p>
        </w:tc>
        <w:tc>
          <w:tcPr>
            <w:tcW w:w="2997" w:type="dxa"/>
            <w:tcBorders>
              <w:top w:val="nil"/>
              <w:left w:val="nil"/>
              <w:bottom w:val="nil"/>
              <w:right w:val="nil"/>
            </w:tcBorders>
            <w:vAlign w:val="center"/>
          </w:tcPr>
          <w:p w14:paraId="43AFAE86" w14:textId="77777777" w:rsidR="007A5406" w:rsidRDefault="007A5406" w:rsidP="00A450DB">
            <w:pPr>
              <w:jc w:val="center"/>
              <w:rPr>
                <w:rFonts w:eastAsia="FangSong_GB2312"/>
              </w:rPr>
            </w:pPr>
            <w:r>
              <w:rPr>
                <w:rFonts w:eastAsia="FangSong_GB2312"/>
                <w:sz w:val="20"/>
              </w:rPr>
              <w:t>Amicro1</w:t>
            </w:r>
            <w:r>
              <w:rPr>
                <w:rFonts w:eastAsia="FangSong_GB2312"/>
                <w:sz w:val="20"/>
              </w:rPr>
              <w:t>、</w:t>
            </w:r>
            <w:r>
              <w:rPr>
                <w:rFonts w:eastAsia="FangSong_GB2312"/>
                <w:sz w:val="20"/>
              </w:rPr>
              <w:t>Bmicro1</w:t>
            </w:r>
            <w:r>
              <w:rPr>
                <w:rFonts w:eastAsia="FangSong_GB2312"/>
                <w:sz w:val="20"/>
              </w:rPr>
              <w:t>、</w:t>
            </w:r>
            <w:r>
              <w:rPr>
                <w:rFonts w:eastAsia="FangSong_GB2312"/>
                <w:sz w:val="20"/>
              </w:rPr>
              <w:t>C1</w:t>
            </w:r>
            <w:r>
              <w:rPr>
                <w:rFonts w:eastAsia="FangSong_GB2312"/>
                <w:sz w:val="20"/>
              </w:rPr>
              <w:t>、</w:t>
            </w:r>
            <w:r>
              <w:rPr>
                <w:rFonts w:eastAsia="FangSong_GB2312"/>
                <w:sz w:val="20"/>
              </w:rPr>
              <w:t>C2</w:t>
            </w:r>
            <w:r>
              <w:rPr>
                <w:rFonts w:eastAsia="FangSong_GB2312"/>
                <w:sz w:val="20"/>
              </w:rPr>
              <w:t>、</w:t>
            </w:r>
            <w:r>
              <w:rPr>
                <w:rFonts w:eastAsia="FangSong_GB2312"/>
                <w:sz w:val="20"/>
              </w:rPr>
              <w:lastRenderedPageBreak/>
              <w:t>C3</w:t>
            </w:r>
          </w:p>
        </w:tc>
      </w:tr>
      <w:tr w:rsidR="007A5406" w14:paraId="74F43E69" w14:textId="77777777" w:rsidTr="00A450DB">
        <w:trPr>
          <w:trHeight w:val="646"/>
          <w:jc w:val="center"/>
        </w:trPr>
        <w:tc>
          <w:tcPr>
            <w:tcW w:w="1029" w:type="dxa"/>
            <w:tcBorders>
              <w:top w:val="nil"/>
              <w:left w:val="nil"/>
              <w:bottom w:val="nil"/>
              <w:right w:val="nil"/>
            </w:tcBorders>
            <w:vAlign w:val="center"/>
          </w:tcPr>
          <w:p w14:paraId="04077189" w14:textId="77777777" w:rsidR="007A5406" w:rsidRDefault="007A5406" w:rsidP="00A450DB">
            <w:pPr>
              <w:jc w:val="center"/>
              <w:rPr>
                <w:rFonts w:eastAsia="FangSong_GB2312"/>
              </w:rPr>
            </w:pPr>
            <w:r>
              <w:rPr>
                <w:rFonts w:eastAsia="FangSong_GB2312"/>
                <w:sz w:val="20"/>
              </w:rPr>
              <w:lastRenderedPageBreak/>
              <w:t>Sub004</w:t>
            </w:r>
            <w:r>
              <w:rPr>
                <w:rFonts w:eastAsia="FangSong_GB2312" w:hint="eastAsia"/>
                <w:sz w:val="20"/>
              </w:rPr>
              <w:t>**</w:t>
            </w:r>
          </w:p>
        </w:tc>
        <w:tc>
          <w:tcPr>
            <w:tcW w:w="672" w:type="dxa"/>
            <w:tcBorders>
              <w:top w:val="nil"/>
              <w:left w:val="nil"/>
              <w:bottom w:val="nil"/>
              <w:right w:val="nil"/>
            </w:tcBorders>
            <w:vAlign w:val="center"/>
          </w:tcPr>
          <w:p w14:paraId="2C9B4639" w14:textId="77777777" w:rsidR="007A5406" w:rsidRDefault="007A5406" w:rsidP="00A450DB">
            <w:pPr>
              <w:jc w:val="center"/>
              <w:rPr>
                <w:rFonts w:eastAsia="FangSong_GB2312"/>
                <w:sz w:val="20"/>
              </w:rPr>
            </w:pPr>
            <w:r>
              <w:rPr>
                <w:rFonts w:eastAsia="FangSong_GB2312" w:hint="eastAsia"/>
                <w:sz w:val="20"/>
              </w:rPr>
              <w:t>19</w:t>
            </w:r>
          </w:p>
        </w:tc>
        <w:tc>
          <w:tcPr>
            <w:tcW w:w="709" w:type="dxa"/>
            <w:tcBorders>
              <w:top w:val="nil"/>
              <w:left w:val="nil"/>
              <w:bottom w:val="nil"/>
              <w:right w:val="nil"/>
            </w:tcBorders>
            <w:vAlign w:val="center"/>
          </w:tcPr>
          <w:p w14:paraId="5BE1CE0D" w14:textId="77777777" w:rsidR="007A5406" w:rsidRDefault="007A5406" w:rsidP="00A450DB">
            <w:pPr>
              <w:jc w:val="center"/>
              <w:rPr>
                <w:rFonts w:eastAsia="FangSong_GB2312"/>
                <w:sz w:val="20"/>
              </w:rPr>
            </w:pPr>
            <w:r>
              <w:rPr>
                <w:rFonts w:eastAsia="FangSong_GB2312" w:hint="eastAsia"/>
                <w:sz w:val="20"/>
              </w:rPr>
              <w:t>男</w:t>
            </w:r>
          </w:p>
        </w:tc>
        <w:tc>
          <w:tcPr>
            <w:tcW w:w="1245" w:type="dxa"/>
            <w:tcBorders>
              <w:top w:val="nil"/>
              <w:left w:val="nil"/>
              <w:bottom w:val="nil"/>
              <w:right w:val="nil"/>
            </w:tcBorders>
            <w:vAlign w:val="center"/>
          </w:tcPr>
          <w:p w14:paraId="00AA9E4C" w14:textId="77777777" w:rsidR="007A5406" w:rsidRDefault="007A5406" w:rsidP="00A450DB">
            <w:pPr>
              <w:jc w:val="center"/>
              <w:rPr>
                <w:rFonts w:eastAsia="FangSong_GB2312"/>
                <w:sz w:val="20"/>
              </w:rPr>
            </w:pPr>
            <w:r>
              <w:rPr>
                <w:rFonts w:eastAsia="FangSong_GB2312" w:hint="eastAsia"/>
                <w:sz w:val="20"/>
              </w:rPr>
              <w:t>难治性癫痫</w:t>
            </w:r>
          </w:p>
        </w:tc>
        <w:tc>
          <w:tcPr>
            <w:tcW w:w="881" w:type="dxa"/>
            <w:tcBorders>
              <w:top w:val="nil"/>
              <w:left w:val="nil"/>
              <w:bottom w:val="nil"/>
              <w:right w:val="nil"/>
            </w:tcBorders>
            <w:vAlign w:val="center"/>
          </w:tcPr>
          <w:p w14:paraId="2C87675C" w14:textId="77777777" w:rsidR="007A5406" w:rsidRDefault="007A5406" w:rsidP="00A450DB">
            <w:pPr>
              <w:jc w:val="center"/>
              <w:rPr>
                <w:rFonts w:eastAsia="FangSong_GB2312"/>
              </w:rPr>
            </w:pPr>
            <w:r>
              <w:rPr>
                <w:rFonts w:eastAsia="FangSong_GB2312"/>
                <w:sz w:val="20"/>
              </w:rPr>
              <w:t>右侧</w:t>
            </w:r>
          </w:p>
        </w:tc>
        <w:tc>
          <w:tcPr>
            <w:tcW w:w="1821" w:type="dxa"/>
            <w:tcBorders>
              <w:top w:val="nil"/>
              <w:left w:val="nil"/>
              <w:bottom w:val="nil"/>
              <w:right w:val="nil"/>
            </w:tcBorders>
            <w:vAlign w:val="center"/>
          </w:tcPr>
          <w:p w14:paraId="6194EC2B" w14:textId="77777777" w:rsidR="007A5406" w:rsidRDefault="007A5406" w:rsidP="00A450DB">
            <w:pPr>
              <w:jc w:val="center"/>
              <w:rPr>
                <w:rFonts w:eastAsia="FangSong_GB2312"/>
              </w:rPr>
            </w:pPr>
            <w:r>
              <w:rPr>
                <w:rFonts w:eastAsia="FangSong_GB2312"/>
                <w:sz w:val="20"/>
              </w:rPr>
              <w:t>A1</w:t>
            </w:r>
            <w:r>
              <w:rPr>
                <w:rFonts w:eastAsia="FangSong_GB2312"/>
                <w:sz w:val="20"/>
              </w:rPr>
              <w:t>、</w:t>
            </w:r>
            <w:r>
              <w:rPr>
                <w:rFonts w:eastAsia="FangSong_GB2312"/>
                <w:sz w:val="20"/>
              </w:rPr>
              <w:t>A2</w:t>
            </w:r>
            <w:r>
              <w:rPr>
                <w:rFonts w:eastAsia="FangSong_GB2312"/>
                <w:sz w:val="20"/>
              </w:rPr>
              <w:t>、</w:t>
            </w:r>
            <w:r>
              <w:rPr>
                <w:rFonts w:eastAsia="FangSong_GB2312"/>
                <w:sz w:val="20"/>
              </w:rPr>
              <w:t>A3</w:t>
            </w:r>
            <w:r>
              <w:rPr>
                <w:rFonts w:eastAsia="FangSong_GB2312"/>
                <w:sz w:val="20"/>
              </w:rPr>
              <w:t>、</w:t>
            </w:r>
            <w:r>
              <w:rPr>
                <w:rFonts w:eastAsia="FangSong_GB2312"/>
                <w:sz w:val="20"/>
              </w:rPr>
              <w:t>A4</w:t>
            </w:r>
            <w:r>
              <w:rPr>
                <w:rFonts w:eastAsia="FangSong_GB2312"/>
                <w:sz w:val="20"/>
              </w:rPr>
              <w:t>、</w:t>
            </w:r>
            <w:r>
              <w:rPr>
                <w:rFonts w:eastAsia="FangSong_GB2312"/>
                <w:sz w:val="20"/>
              </w:rPr>
              <w:t>A5</w:t>
            </w:r>
          </w:p>
        </w:tc>
        <w:tc>
          <w:tcPr>
            <w:tcW w:w="2997" w:type="dxa"/>
            <w:tcBorders>
              <w:top w:val="nil"/>
              <w:left w:val="nil"/>
              <w:bottom w:val="nil"/>
              <w:right w:val="nil"/>
            </w:tcBorders>
            <w:vAlign w:val="center"/>
          </w:tcPr>
          <w:p w14:paraId="2935185C" w14:textId="77777777" w:rsidR="007A5406" w:rsidRDefault="007A5406" w:rsidP="00A450DB">
            <w:pPr>
              <w:jc w:val="center"/>
              <w:rPr>
                <w:rFonts w:eastAsia="FangSong_GB2312"/>
              </w:rPr>
            </w:pPr>
            <w:r>
              <w:rPr>
                <w:rFonts w:eastAsia="FangSong_GB2312"/>
                <w:sz w:val="20"/>
              </w:rPr>
              <w:t>B1</w:t>
            </w:r>
            <w:r>
              <w:rPr>
                <w:rFonts w:eastAsia="FangSong_GB2312"/>
                <w:sz w:val="20"/>
              </w:rPr>
              <w:t>、</w:t>
            </w:r>
            <w:r>
              <w:rPr>
                <w:rFonts w:eastAsia="FangSong_GB2312"/>
                <w:sz w:val="20"/>
              </w:rPr>
              <w:t>B2</w:t>
            </w:r>
            <w:r>
              <w:rPr>
                <w:rFonts w:eastAsia="FangSong_GB2312"/>
                <w:sz w:val="20"/>
              </w:rPr>
              <w:t>、</w:t>
            </w:r>
            <w:r>
              <w:rPr>
                <w:rFonts w:eastAsia="FangSong_GB2312"/>
                <w:sz w:val="20"/>
              </w:rPr>
              <w:t>B3</w:t>
            </w:r>
            <w:r>
              <w:rPr>
                <w:rFonts w:eastAsia="FangSong_GB2312"/>
                <w:sz w:val="20"/>
              </w:rPr>
              <w:t>、</w:t>
            </w:r>
            <w:r>
              <w:rPr>
                <w:rFonts w:eastAsia="FangSong_GB2312"/>
                <w:sz w:val="20"/>
              </w:rPr>
              <w:t>B4</w:t>
            </w:r>
            <w:r>
              <w:rPr>
                <w:rFonts w:eastAsia="FangSong_GB2312"/>
                <w:sz w:val="20"/>
              </w:rPr>
              <w:t>、</w:t>
            </w:r>
            <w:r>
              <w:rPr>
                <w:rFonts w:eastAsia="FangSong_GB2312"/>
                <w:sz w:val="20"/>
              </w:rPr>
              <w:t>C2</w:t>
            </w:r>
            <w:r>
              <w:rPr>
                <w:rFonts w:eastAsia="FangSong_GB2312"/>
                <w:sz w:val="20"/>
              </w:rPr>
              <w:t>、</w:t>
            </w:r>
            <w:r>
              <w:rPr>
                <w:rFonts w:eastAsia="FangSong_GB2312"/>
                <w:sz w:val="20"/>
              </w:rPr>
              <w:t>C3</w:t>
            </w:r>
            <w:r>
              <w:rPr>
                <w:rFonts w:eastAsia="FangSong_GB2312"/>
                <w:sz w:val="20"/>
              </w:rPr>
              <w:t>、</w:t>
            </w:r>
            <w:r>
              <w:rPr>
                <w:rFonts w:eastAsia="FangSong_GB2312"/>
                <w:sz w:val="20"/>
              </w:rPr>
              <w:t>C4</w:t>
            </w:r>
          </w:p>
        </w:tc>
      </w:tr>
      <w:tr w:rsidR="007A5406" w14:paraId="5871FFA2" w14:textId="77777777" w:rsidTr="00A450DB">
        <w:trPr>
          <w:trHeight w:val="2225"/>
          <w:jc w:val="center"/>
        </w:trPr>
        <w:tc>
          <w:tcPr>
            <w:tcW w:w="1029" w:type="dxa"/>
            <w:tcBorders>
              <w:top w:val="nil"/>
              <w:left w:val="nil"/>
              <w:bottom w:val="nil"/>
              <w:right w:val="nil"/>
            </w:tcBorders>
            <w:vAlign w:val="center"/>
          </w:tcPr>
          <w:p w14:paraId="590B3CCD" w14:textId="77777777" w:rsidR="007A5406" w:rsidRDefault="007A5406" w:rsidP="00A450DB">
            <w:pPr>
              <w:jc w:val="center"/>
              <w:rPr>
                <w:rFonts w:eastAsia="FangSong_GB2312"/>
              </w:rPr>
            </w:pPr>
            <w:r>
              <w:rPr>
                <w:rFonts w:eastAsia="FangSong_GB2312"/>
                <w:sz w:val="20"/>
              </w:rPr>
              <w:t>Sub005</w:t>
            </w:r>
            <w:r>
              <w:rPr>
                <w:rFonts w:eastAsia="FangSong_GB2312" w:hint="eastAsia"/>
                <w:sz w:val="20"/>
              </w:rPr>
              <w:t>*</w:t>
            </w:r>
          </w:p>
        </w:tc>
        <w:tc>
          <w:tcPr>
            <w:tcW w:w="672" w:type="dxa"/>
            <w:tcBorders>
              <w:top w:val="nil"/>
              <w:left w:val="nil"/>
              <w:bottom w:val="nil"/>
              <w:right w:val="nil"/>
            </w:tcBorders>
            <w:vAlign w:val="center"/>
          </w:tcPr>
          <w:p w14:paraId="1F286BA7" w14:textId="77777777" w:rsidR="007A5406" w:rsidRDefault="007A5406" w:rsidP="00A450DB">
            <w:pPr>
              <w:jc w:val="center"/>
              <w:rPr>
                <w:rFonts w:eastAsia="FangSong_GB2312"/>
                <w:sz w:val="20"/>
              </w:rPr>
            </w:pPr>
            <w:r>
              <w:rPr>
                <w:rFonts w:eastAsia="FangSong_GB2312" w:hint="eastAsia"/>
                <w:sz w:val="20"/>
              </w:rPr>
              <w:t>30</w:t>
            </w:r>
          </w:p>
        </w:tc>
        <w:tc>
          <w:tcPr>
            <w:tcW w:w="709" w:type="dxa"/>
            <w:tcBorders>
              <w:top w:val="nil"/>
              <w:left w:val="nil"/>
              <w:bottom w:val="nil"/>
              <w:right w:val="nil"/>
            </w:tcBorders>
            <w:vAlign w:val="center"/>
          </w:tcPr>
          <w:p w14:paraId="6CB69DB6" w14:textId="77777777" w:rsidR="007A5406" w:rsidRDefault="007A5406" w:rsidP="00A450DB">
            <w:pPr>
              <w:jc w:val="center"/>
              <w:rPr>
                <w:rFonts w:eastAsia="FangSong_GB2312"/>
                <w:sz w:val="20"/>
              </w:rPr>
            </w:pPr>
            <w:r>
              <w:rPr>
                <w:rFonts w:eastAsia="FangSong_GB2312" w:hint="eastAsia"/>
                <w:sz w:val="20"/>
              </w:rPr>
              <w:t>女</w:t>
            </w:r>
          </w:p>
        </w:tc>
        <w:tc>
          <w:tcPr>
            <w:tcW w:w="1245" w:type="dxa"/>
            <w:tcBorders>
              <w:top w:val="nil"/>
              <w:left w:val="nil"/>
              <w:bottom w:val="nil"/>
              <w:right w:val="nil"/>
            </w:tcBorders>
            <w:vAlign w:val="center"/>
          </w:tcPr>
          <w:p w14:paraId="34CD4A3A" w14:textId="77777777" w:rsidR="007A5406" w:rsidRDefault="007A5406" w:rsidP="00A450DB">
            <w:pPr>
              <w:jc w:val="center"/>
              <w:rPr>
                <w:rFonts w:eastAsia="FangSong_GB2312"/>
                <w:sz w:val="20"/>
              </w:rPr>
            </w:pPr>
            <w:r>
              <w:rPr>
                <w:rFonts w:eastAsia="FangSong_GB2312" w:hint="eastAsia"/>
                <w:sz w:val="20"/>
              </w:rPr>
              <w:t>重度抑郁</w:t>
            </w:r>
          </w:p>
        </w:tc>
        <w:tc>
          <w:tcPr>
            <w:tcW w:w="881" w:type="dxa"/>
            <w:tcBorders>
              <w:top w:val="nil"/>
              <w:left w:val="nil"/>
              <w:bottom w:val="nil"/>
              <w:right w:val="nil"/>
            </w:tcBorders>
            <w:vAlign w:val="center"/>
          </w:tcPr>
          <w:p w14:paraId="42A55755" w14:textId="77777777" w:rsidR="007A5406" w:rsidRDefault="007A5406" w:rsidP="00A450DB">
            <w:pPr>
              <w:jc w:val="center"/>
              <w:rPr>
                <w:rFonts w:eastAsia="FangSong_GB2312"/>
              </w:rPr>
            </w:pPr>
            <w:r>
              <w:rPr>
                <w:rFonts w:eastAsia="FangSong_GB2312"/>
                <w:sz w:val="20"/>
              </w:rPr>
              <w:t>左侧、右侧</w:t>
            </w:r>
          </w:p>
        </w:tc>
        <w:tc>
          <w:tcPr>
            <w:tcW w:w="1821" w:type="dxa"/>
            <w:tcBorders>
              <w:top w:val="nil"/>
              <w:left w:val="nil"/>
              <w:bottom w:val="nil"/>
              <w:right w:val="nil"/>
            </w:tcBorders>
            <w:vAlign w:val="center"/>
          </w:tcPr>
          <w:p w14:paraId="5C141D90" w14:textId="77777777" w:rsidR="007A5406" w:rsidRDefault="007A5406" w:rsidP="00A450DB">
            <w:pPr>
              <w:jc w:val="center"/>
              <w:rPr>
                <w:rFonts w:eastAsia="FangSong_GB2312"/>
                <w:sz w:val="20"/>
              </w:rPr>
            </w:pPr>
            <w:r>
              <w:rPr>
                <w:rFonts w:eastAsia="FangSong_GB2312"/>
                <w:sz w:val="20"/>
              </w:rPr>
              <w:t>R-Amyg-MMa1</w:t>
            </w:r>
            <w:r>
              <w:rPr>
                <w:rFonts w:eastAsia="FangSong_GB2312"/>
                <w:sz w:val="20"/>
              </w:rPr>
              <w:t>、</w:t>
            </w:r>
          </w:p>
          <w:p w14:paraId="0ABEF44F" w14:textId="77777777" w:rsidR="007A5406" w:rsidRDefault="007A5406" w:rsidP="00A450DB">
            <w:pPr>
              <w:jc w:val="center"/>
              <w:rPr>
                <w:rFonts w:eastAsia="FangSong_GB2312"/>
                <w:sz w:val="20"/>
              </w:rPr>
            </w:pPr>
            <w:r>
              <w:rPr>
                <w:rFonts w:eastAsia="FangSong_GB2312"/>
                <w:sz w:val="20"/>
              </w:rPr>
              <w:t>R-Amyg-MMa2</w:t>
            </w:r>
            <w:r>
              <w:rPr>
                <w:rFonts w:eastAsia="FangSong_GB2312"/>
                <w:sz w:val="20"/>
              </w:rPr>
              <w:t>、</w:t>
            </w:r>
          </w:p>
          <w:p w14:paraId="5AAF29C1" w14:textId="77777777" w:rsidR="007A5406" w:rsidRDefault="007A5406" w:rsidP="00A450DB">
            <w:pPr>
              <w:jc w:val="center"/>
              <w:rPr>
                <w:rFonts w:eastAsia="FangSong_GB2312"/>
                <w:sz w:val="20"/>
              </w:rPr>
            </w:pPr>
            <w:r>
              <w:rPr>
                <w:rFonts w:eastAsia="FangSong_GB2312"/>
                <w:sz w:val="20"/>
              </w:rPr>
              <w:t>R-Amyg-MMa3</w:t>
            </w:r>
            <w:r>
              <w:rPr>
                <w:rFonts w:eastAsia="FangSong_GB2312"/>
                <w:sz w:val="20"/>
              </w:rPr>
              <w:t>、</w:t>
            </w:r>
          </w:p>
          <w:p w14:paraId="0CE1ADA7" w14:textId="77777777" w:rsidR="007A5406" w:rsidRDefault="007A5406" w:rsidP="00A450DB">
            <w:pPr>
              <w:jc w:val="center"/>
              <w:rPr>
                <w:rFonts w:eastAsia="FangSong_GB2312"/>
                <w:sz w:val="20"/>
              </w:rPr>
            </w:pPr>
            <w:r>
              <w:rPr>
                <w:rFonts w:eastAsia="FangSong_GB2312"/>
                <w:sz w:val="20"/>
              </w:rPr>
              <w:t>L-Amyg-MMa1</w:t>
            </w:r>
            <w:r>
              <w:rPr>
                <w:rFonts w:eastAsia="FangSong_GB2312"/>
                <w:sz w:val="20"/>
              </w:rPr>
              <w:t>、</w:t>
            </w:r>
          </w:p>
          <w:p w14:paraId="48CF9FA8" w14:textId="77777777" w:rsidR="007A5406" w:rsidRDefault="007A5406" w:rsidP="00A450DB">
            <w:pPr>
              <w:jc w:val="center"/>
              <w:rPr>
                <w:rFonts w:eastAsia="FangSong_GB2312"/>
                <w:sz w:val="20"/>
              </w:rPr>
            </w:pPr>
            <w:r>
              <w:rPr>
                <w:rFonts w:eastAsia="FangSong_GB2312"/>
                <w:sz w:val="20"/>
              </w:rPr>
              <w:t>L-Amyg-MMa2</w:t>
            </w:r>
            <w:r>
              <w:rPr>
                <w:rFonts w:eastAsia="FangSong_GB2312"/>
                <w:sz w:val="20"/>
              </w:rPr>
              <w:t>、</w:t>
            </w:r>
          </w:p>
          <w:p w14:paraId="602CCE84" w14:textId="77777777" w:rsidR="007A5406" w:rsidRDefault="007A5406" w:rsidP="00A450DB">
            <w:pPr>
              <w:jc w:val="center"/>
              <w:rPr>
                <w:rFonts w:eastAsia="FangSong_GB2312"/>
                <w:sz w:val="20"/>
              </w:rPr>
            </w:pPr>
            <w:r>
              <w:rPr>
                <w:rFonts w:eastAsia="FangSong_GB2312"/>
                <w:sz w:val="20"/>
              </w:rPr>
              <w:t>L-Amyg-MMa3</w:t>
            </w:r>
            <w:r>
              <w:rPr>
                <w:rFonts w:eastAsia="FangSong_GB2312"/>
                <w:sz w:val="20"/>
              </w:rPr>
              <w:t>、</w:t>
            </w:r>
          </w:p>
          <w:p w14:paraId="31FB79AB" w14:textId="77777777" w:rsidR="007A5406" w:rsidRDefault="007A5406" w:rsidP="00A450DB">
            <w:pPr>
              <w:jc w:val="center"/>
              <w:rPr>
                <w:rFonts w:eastAsia="FangSong_GB2312"/>
              </w:rPr>
            </w:pPr>
            <w:r>
              <w:rPr>
                <w:rFonts w:eastAsia="FangSong_GB2312"/>
                <w:sz w:val="20"/>
              </w:rPr>
              <w:t>L-Amyg-MMa4</w:t>
            </w:r>
          </w:p>
        </w:tc>
        <w:tc>
          <w:tcPr>
            <w:tcW w:w="2997" w:type="dxa"/>
            <w:tcBorders>
              <w:top w:val="nil"/>
              <w:left w:val="nil"/>
              <w:bottom w:val="nil"/>
              <w:right w:val="nil"/>
            </w:tcBorders>
            <w:vAlign w:val="center"/>
          </w:tcPr>
          <w:p w14:paraId="17775530" w14:textId="77777777" w:rsidR="007A5406" w:rsidRDefault="007A5406" w:rsidP="00A450DB">
            <w:pPr>
              <w:jc w:val="center"/>
              <w:rPr>
                <w:rFonts w:eastAsia="FangSong_GB2312"/>
              </w:rPr>
            </w:pPr>
            <w:r>
              <w:rPr>
                <w:rFonts w:eastAsia="FangSong_GB2312"/>
                <w:sz w:val="20"/>
              </w:rPr>
              <w:t>R-hipp-BF1</w:t>
            </w:r>
            <w:r>
              <w:rPr>
                <w:rFonts w:eastAsia="FangSong_GB2312"/>
                <w:sz w:val="20"/>
              </w:rPr>
              <w:t>、</w:t>
            </w:r>
            <w:r>
              <w:rPr>
                <w:rFonts w:eastAsia="FangSong_GB2312"/>
                <w:sz w:val="20"/>
              </w:rPr>
              <w:t>R-hipp-BF2</w:t>
            </w:r>
            <w:r>
              <w:rPr>
                <w:rFonts w:eastAsia="FangSong_GB2312"/>
                <w:sz w:val="20"/>
              </w:rPr>
              <w:t>、</w:t>
            </w:r>
          </w:p>
          <w:p w14:paraId="580BD187" w14:textId="77777777" w:rsidR="007A5406" w:rsidRDefault="007A5406" w:rsidP="00A450DB">
            <w:pPr>
              <w:jc w:val="center"/>
              <w:rPr>
                <w:rFonts w:eastAsia="FangSong_GB2312"/>
              </w:rPr>
            </w:pPr>
            <w:r>
              <w:rPr>
                <w:rFonts w:eastAsia="FangSong_GB2312"/>
                <w:sz w:val="20"/>
              </w:rPr>
              <w:t>L-Hip-BF1</w:t>
            </w:r>
            <w:r>
              <w:rPr>
                <w:rFonts w:eastAsia="FangSong_GB2312"/>
                <w:sz w:val="20"/>
              </w:rPr>
              <w:t>、</w:t>
            </w:r>
            <w:r>
              <w:rPr>
                <w:rFonts w:eastAsia="FangSong_GB2312"/>
                <w:sz w:val="20"/>
              </w:rPr>
              <w:t>L-Hip-BF2</w:t>
            </w:r>
          </w:p>
        </w:tc>
      </w:tr>
      <w:tr w:rsidR="007A5406" w14:paraId="2B5B79C4" w14:textId="77777777" w:rsidTr="00A450DB">
        <w:trPr>
          <w:trHeight w:val="646"/>
          <w:jc w:val="center"/>
        </w:trPr>
        <w:tc>
          <w:tcPr>
            <w:tcW w:w="1029" w:type="dxa"/>
            <w:tcBorders>
              <w:top w:val="nil"/>
              <w:left w:val="nil"/>
              <w:bottom w:val="nil"/>
              <w:right w:val="nil"/>
            </w:tcBorders>
            <w:vAlign w:val="center"/>
          </w:tcPr>
          <w:p w14:paraId="2868D0A8" w14:textId="77777777" w:rsidR="007A5406" w:rsidRDefault="007A5406" w:rsidP="00A450DB">
            <w:pPr>
              <w:jc w:val="center"/>
              <w:rPr>
                <w:rFonts w:eastAsia="FangSong_GB2312"/>
              </w:rPr>
            </w:pPr>
            <w:r>
              <w:rPr>
                <w:rFonts w:eastAsia="FangSong_GB2312"/>
                <w:sz w:val="20"/>
              </w:rPr>
              <w:t>Sub006</w:t>
            </w:r>
          </w:p>
        </w:tc>
        <w:tc>
          <w:tcPr>
            <w:tcW w:w="672" w:type="dxa"/>
            <w:tcBorders>
              <w:top w:val="nil"/>
              <w:left w:val="nil"/>
              <w:bottom w:val="nil"/>
              <w:right w:val="nil"/>
            </w:tcBorders>
            <w:vAlign w:val="center"/>
          </w:tcPr>
          <w:p w14:paraId="58197899" w14:textId="77777777" w:rsidR="007A5406" w:rsidRDefault="007A5406" w:rsidP="00A450DB">
            <w:pPr>
              <w:jc w:val="center"/>
              <w:rPr>
                <w:rFonts w:eastAsia="FangSong_GB2312"/>
                <w:sz w:val="20"/>
              </w:rPr>
            </w:pPr>
            <w:r>
              <w:rPr>
                <w:rFonts w:eastAsia="FangSong_GB2312" w:hint="eastAsia"/>
                <w:sz w:val="20"/>
              </w:rPr>
              <w:t>37</w:t>
            </w:r>
          </w:p>
        </w:tc>
        <w:tc>
          <w:tcPr>
            <w:tcW w:w="709" w:type="dxa"/>
            <w:tcBorders>
              <w:top w:val="nil"/>
              <w:left w:val="nil"/>
              <w:bottom w:val="nil"/>
              <w:right w:val="nil"/>
            </w:tcBorders>
            <w:vAlign w:val="center"/>
          </w:tcPr>
          <w:p w14:paraId="64346EEE" w14:textId="77777777" w:rsidR="007A5406" w:rsidRDefault="007A5406" w:rsidP="00A450DB">
            <w:pPr>
              <w:jc w:val="center"/>
              <w:rPr>
                <w:rFonts w:eastAsia="FangSong_GB2312"/>
                <w:sz w:val="20"/>
              </w:rPr>
            </w:pPr>
            <w:r>
              <w:rPr>
                <w:rFonts w:eastAsia="FangSong_GB2312" w:hint="eastAsia"/>
                <w:sz w:val="20"/>
              </w:rPr>
              <w:t>男</w:t>
            </w:r>
          </w:p>
        </w:tc>
        <w:tc>
          <w:tcPr>
            <w:tcW w:w="1245" w:type="dxa"/>
            <w:tcBorders>
              <w:top w:val="nil"/>
              <w:left w:val="nil"/>
              <w:bottom w:val="nil"/>
              <w:right w:val="nil"/>
            </w:tcBorders>
            <w:vAlign w:val="center"/>
          </w:tcPr>
          <w:p w14:paraId="4A908923" w14:textId="77777777" w:rsidR="007A5406" w:rsidRDefault="007A5406" w:rsidP="00A450DB">
            <w:pPr>
              <w:jc w:val="center"/>
              <w:rPr>
                <w:rFonts w:eastAsia="FangSong_GB2312"/>
                <w:sz w:val="20"/>
              </w:rPr>
            </w:pPr>
            <w:r>
              <w:rPr>
                <w:rFonts w:eastAsia="FangSong_GB2312" w:hint="eastAsia"/>
                <w:sz w:val="20"/>
              </w:rPr>
              <w:t>重度抑郁</w:t>
            </w:r>
          </w:p>
        </w:tc>
        <w:tc>
          <w:tcPr>
            <w:tcW w:w="881" w:type="dxa"/>
            <w:tcBorders>
              <w:top w:val="nil"/>
              <w:left w:val="nil"/>
              <w:bottom w:val="nil"/>
              <w:right w:val="nil"/>
            </w:tcBorders>
            <w:vAlign w:val="center"/>
          </w:tcPr>
          <w:p w14:paraId="25E9D40A" w14:textId="77777777" w:rsidR="007A5406" w:rsidRDefault="007A5406" w:rsidP="00A450DB">
            <w:pPr>
              <w:jc w:val="center"/>
              <w:rPr>
                <w:rFonts w:eastAsia="FangSong_GB2312"/>
              </w:rPr>
            </w:pPr>
            <w:r>
              <w:rPr>
                <w:rFonts w:eastAsia="FangSong_GB2312"/>
                <w:sz w:val="20"/>
              </w:rPr>
              <w:t>左侧、右侧</w:t>
            </w:r>
          </w:p>
        </w:tc>
        <w:tc>
          <w:tcPr>
            <w:tcW w:w="1821" w:type="dxa"/>
            <w:tcBorders>
              <w:top w:val="nil"/>
              <w:left w:val="nil"/>
              <w:bottom w:val="nil"/>
              <w:right w:val="nil"/>
            </w:tcBorders>
            <w:vAlign w:val="center"/>
          </w:tcPr>
          <w:p w14:paraId="167852AF" w14:textId="77777777" w:rsidR="007A5406" w:rsidRDefault="007A5406" w:rsidP="00A450DB">
            <w:pPr>
              <w:jc w:val="center"/>
              <w:rPr>
                <w:rFonts w:eastAsia="FangSong_GB2312"/>
              </w:rPr>
            </w:pPr>
            <w:r>
              <w:rPr>
                <w:rFonts w:eastAsia="FangSong_GB2312"/>
                <w:sz w:val="20"/>
              </w:rPr>
              <w:t>A2</w:t>
            </w:r>
            <w:r>
              <w:rPr>
                <w:rFonts w:eastAsia="FangSong_GB2312"/>
                <w:sz w:val="20"/>
              </w:rPr>
              <w:t>、</w:t>
            </w:r>
            <w:r>
              <w:rPr>
                <w:rFonts w:eastAsia="FangSong_GB2312"/>
                <w:sz w:val="20"/>
              </w:rPr>
              <w:t>A3</w:t>
            </w:r>
            <w:r>
              <w:rPr>
                <w:rFonts w:eastAsia="FangSong_GB2312"/>
                <w:sz w:val="20"/>
              </w:rPr>
              <w:t>、</w:t>
            </w:r>
            <w:r>
              <w:rPr>
                <w:rFonts w:eastAsia="FangSong_GB2312"/>
                <w:sz w:val="20"/>
              </w:rPr>
              <w:t>A4</w:t>
            </w:r>
            <w:r>
              <w:rPr>
                <w:rFonts w:eastAsia="FangSong_GB2312"/>
                <w:sz w:val="20"/>
              </w:rPr>
              <w:t>、</w:t>
            </w:r>
          </w:p>
          <w:p w14:paraId="2108CF41" w14:textId="77777777" w:rsidR="007A5406" w:rsidRDefault="007A5406" w:rsidP="00A450DB">
            <w:pPr>
              <w:jc w:val="center"/>
              <w:rPr>
                <w:rFonts w:eastAsia="FangSong_GB2312"/>
              </w:rPr>
            </w:pPr>
            <w:r>
              <w:rPr>
                <w:rFonts w:eastAsia="FangSong_GB2312"/>
                <w:sz w:val="20"/>
              </w:rPr>
              <w:t>B1</w:t>
            </w:r>
            <w:r>
              <w:rPr>
                <w:rFonts w:eastAsia="FangSong_GB2312"/>
                <w:sz w:val="20"/>
              </w:rPr>
              <w:t>、</w:t>
            </w:r>
            <w:r>
              <w:rPr>
                <w:rFonts w:eastAsia="FangSong_GB2312"/>
                <w:sz w:val="20"/>
              </w:rPr>
              <w:t>J1</w:t>
            </w:r>
            <w:r>
              <w:rPr>
                <w:rFonts w:eastAsia="FangSong_GB2312"/>
                <w:sz w:val="20"/>
              </w:rPr>
              <w:t>、</w:t>
            </w:r>
            <w:r>
              <w:rPr>
                <w:rFonts w:eastAsia="FangSong_GB2312"/>
                <w:sz w:val="20"/>
              </w:rPr>
              <w:t>J2</w:t>
            </w:r>
            <w:r>
              <w:rPr>
                <w:rFonts w:eastAsia="FangSong_GB2312"/>
                <w:sz w:val="20"/>
              </w:rPr>
              <w:t>、</w:t>
            </w:r>
            <w:r>
              <w:rPr>
                <w:rFonts w:eastAsia="FangSong_GB2312"/>
                <w:sz w:val="20"/>
              </w:rPr>
              <w:t>J3</w:t>
            </w:r>
          </w:p>
        </w:tc>
        <w:tc>
          <w:tcPr>
            <w:tcW w:w="2997" w:type="dxa"/>
            <w:tcBorders>
              <w:top w:val="nil"/>
              <w:left w:val="nil"/>
              <w:bottom w:val="nil"/>
              <w:right w:val="nil"/>
            </w:tcBorders>
            <w:vAlign w:val="center"/>
          </w:tcPr>
          <w:p w14:paraId="6A03B59F" w14:textId="77777777" w:rsidR="007A5406" w:rsidRDefault="007A5406" w:rsidP="00A450DB">
            <w:pPr>
              <w:jc w:val="center"/>
              <w:rPr>
                <w:rFonts w:eastAsia="FangSong_GB2312"/>
              </w:rPr>
            </w:pPr>
            <w:r>
              <w:rPr>
                <w:rFonts w:eastAsia="FangSong_GB2312"/>
                <w:sz w:val="20"/>
              </w:rPr>
              <w:t>A1</w:t>
            </w:r>
            <w:r>
              <w:rPr>
                <w:rFonts w:eastAsia="FangSong_GB2312"/>
                <w:sz w:val="20"/>
              </w:rPr>
              <w:t>、</w:t>
            </w:r>
            <w:r>
              <w:rPr>
                <w:rFonts w:eastAsia="FangSong_GB2312"/>
                <w:sz w:val="20"/>
              </w:rPr>
              <w:t>B2</w:t>
            </w:r>
            <w:r>
              <w:rPr>
                <w:rFonts w:eastAsia="FangSong_GB2312"/>
                <w:sz w:val="20"/>
              </w:rPr>
              <w:t>、</w:t>
            </w:r>
            <w:r>
              <w:rPr>
                <w:rFonts w:eastAsia="FangSong_GB2312"/>
                <w:sz w:val="20"/>
              </w:rPr>
              <w:t>K1</w:t>
            </w:r>
            <w:r>
              <w:rPr>
                <w:rFonts w:eastAsia="FangSong_GB2312"/>
                <w:sz w:val="20"/>
              </w:rPr>
              <w:t>、</w:t>
            </w:r>
            <w:r>
              <w:rPr>
                <w:rFonts w:eastAsia="FangSong_GB2312"/>
                <w:sz w:val="20"/>
              </w:rPr>
              <w:t>K2</w:t>
            </w:r>
            <w:r>
              <w:rPr>
                <w:rFonts w:eastAsia="FangSong_GB2312"/>
                <w:sz w:val="20"/>
              </w:rPr>
              <w:t>、</w:t>
            </w:r>
            <w:r>
              <w:rPr>
                <w:rFonts w:eastAsia="FangSong_GB2312"/>
                <w:sz w:val="20"/>
              </w:rPr>
              <w:t>K3</w:t>
            </w:r>
          </w:p>
        </w:tc>
      </w:tr>
      <w:tr w:rsidR="007A5406" w14:paraId="007ADFB7" w14:textId="77777777" w:rsidTr="00A450DB">
        <w:trPr>
          <w:trHeight w:val="646"/>
          <w:jc w:val="center"/>
        </w:trPr>
        <w:tc>
          <w:tcPr>
            <w:tcW w:w="1029" w:type="dxa"/>
            <w:tcBorders>
              <w:top w:val="nil"/>
              <w:left w:val="nil"/>
              <w:bottom w:val="nil"/>
              <w:right w:val="nil"/>
            </w:tcBorders>
            <w:vAlign w:val="center"/>
          </w:tcPr>
          <w:p w14:paraId="6F5B2858" w14:textId="77777777" w:rsidR="007A5406" w:rsidRDefault="007A5406" w:rsidP="00A450DB">
            <w:pPr>
              <w:jc w:val="center"/>
              <w:rPr>
                <w:rFonts w:eastAsia="FangSong_GB2312"/>
              </w:rPr>
            </w:pPr>
            <w:r>
              <w:rPr>
                <w:rFonts w:eastAsia="FangSong_GB2312"/>
                <w:sz w:val="20"/>
              </w:rPr>
              <w:t>Sub007</w:t>
            </w:r>
          </w:p>
        </w:tc>
        <w:tc>
          <w:tcPr>
            <w:tcW w:w="672" w:type="dxa"/>
            <w:tcBorders>
              <w:top w:val="nil"/>
              <w:left w:val="nil"/>
              <w:bottom w:val="nil"/>
              <w:right w:val="nil"/>
            </w:tcBorders>
            <w:vAlign w:val="center"/>
          </w:tcPr>
          <w:p w14:paraId="1727B780" w14:textId="77777777" w:rsidR="007A5406" w:rsidRDefault="007A5406" w:rsidP="00A450DB">
            <w:pPr>
              <w:jc w:val="center"/>
              <w:rPr>
                <w:rFonts w:eastAsia="FangSong_GB2312"/>
                <w:sz w:val="20"/>
              </w:rPr>
            </w:pPr>
            <w:r>
              <w:rPr>
                <w:rFonts w:eastAsia="FangSong_GB2312" w:hint="eastAsia"/>
                <w:sz w:val="20"/>
              </w:rPr>
              <w:t>42</w:t>
            </w:r>
          </w:p>
        </w:tc>
        <w:tc>
          <w:tcPr>
            <w:tcW w:w="709" w:type="dxa"/>
            <w:tcBorders>
              <w:top w:val="nil"/>
              <w:left w:val="nil"/>
              <w:bottom w:val="nil"/>
              <w:right w:val="nil"/>
            </w:tcBorders>
            <w:vAlign w:val="center"/>
          </w:tcPr>
          <w:p w14:paraId="69B762D1" w14:textId="77777777" w:rsidR="007A5406" w:rsidRDefault="007A5406" w:rsidP="00A450DB">
            <w:pPr>
              <w:jc w:val="center"/>
              <w:rPr>
                <w:rFonts w:eastAsia="FangSong_GB2312"/>
                <w:sz w:val="20"/>
              </w:rPr>
            </w:pPr>
            <w:r>
              <w:rPr>
                <w:rFonts w:eastAsia="FangSong_GB2312" w:hint="eastAsia"/>
                <w:sz w:val="20"/>
              </w:rPr>
              <w:t>女</w:t>
            </w:r>
          </w:p>
        </w:tc>
        <w:tc>
          <w:tcPr>
            <w:tcW w:w="1245" w:type="dxa"/>
            <w:tcBorders>
              <w:top w:val="nil"/>
              <w:left w:val="nil"/>
              <w:bottom w:val="nil"/>
              <w:right w:val="nil"/>
            </w:tcBorders>
            <w:vAlign w:val="center"/>
          </w:tcPr>
          <w:p w14:paraId="3B56EA68" w14:textId="77777777" w:rsidR="007A5406" w:rsidRDefault="007A5406" w:rsidP="00A450DB">
            <w:pPr>
              <w:jc w:val="center"/>
              <w:rPr>
                <w:rFonts w:eastAsia="FangSong_GB2312"/>
                <w:sz w:val="20"/>
              </w:rPr>
            </w:pPr>
            <w:r>
              <w:rPr>
                <w:rFonts w:eastAsia="FangSong_GB2312" w:hint="eastAsia"/>
                <w:sz w:val="20"/>
              </w:rPr>
              <w:t>难治性癫痫</w:t>
            </w:r>
          </w:p>
        </w:tc>
        <w:tc>
          <w:tcPr>
            <w:tcW w:w="881" w:type="dxa"/>
            <w:tcBorders>
              <w:top w:val="nil"/>
              <w:left w:val="nil"/>
              <w:bottom w:val="nil"/>
              <w:right w:val="nil"/>
            </w:tcBorders>
            <w:vAlign w:val="center"/>
          </w:tcPr>
          <w:p w14:paraId="106B62A3" w14:textId="77777777" w:rsidR="007A5406" w:rsidRDefault="007A5406" w:rsidP="00A450DB">
            <w:pPr>
              <w:jc w:val="center"/>
              <w:rPr>
                <w:rFonts w:eastAsia="FangSong_GB2312"/>
              </w:rPr>
            </w:pPr>
            <w:r>
              <w:rPr>
                <w:rFonts w:eastAsia="FangSong_GB2312"/>
                <w:sz w:val="20"/>
              </w:rPr>
              <w:t>左侧</w:t>
            </w:r>
          </w:p>
        </w:tc>
        <w:tc>
          <w:tcPr>
            <w:tcW w:w="1821" w:type="dxa"/>
            <w:tcBorders>
              <w:top w:val="nil"/>
              <w:left w:val="nil"/>
              <w:bottom w:val="nil"/>
              <w:right w:val="nil"/>
            </w:tcBorders>
            <w:vAlign w:val="center"/>
          </w:tcPr>
          <w:p w14:paraId="02B3CC4E" w14:textId="77777777" w:rsidR="007A5406" w:rsidRDefault="007A5406" w:rsidP="00A450DB">
            <w:pPr>
              <w:jc w:val="center"/>
              <w:rPr>
                <w:rFonts w:eastAsia="FangSong_GB2312"/>
              </w:rPr>
            </w:pPr>
            <w:r>
              <w:rPr>
                <w:rFonts w:eastAsia="FangSong_GB2312"/>
                <w:sz w:val="20"/>
              </w:rPr>
              <w:t>A1</w:t>
            </w:r>
            <w:r>
              <w:rPr>
                <w:rFonts w:eastAsia="FangSong_GB2312"/>
                <w:sz w:val="20"/>
              </w:rPr>
              <w:t>、</w:t>
            </w:r>
            <w:r>
              <w:rPr>
                <w:rFonts w:eastAsia="FangSong_GB2312"/>
                <w:sz w:val="20"/>
              </w:rPr>
              <w:t>A2</w:t>
            </w:r>
            <w:r>
              <w:rPr>
                <w:rFonts w:eastAsia="FangSong_GB2312"/>
                <w:sz w:val="20"/>
              </w:rPr>
              <w:t>、</w:t>
            </w:r>
            <w:r>
              <w:rPr>
                <w:rFonts w:eastAsia="FangSong_GB2312"/>
                <w:sz w:val="20"/>
              </w:rPr>
              <w:t>A3</w:t>
            </w:r>
            <w:r>
              <w:rPr>
                <w:rFonts w:eastAsia="FangSong_GB2312"/>
                <w:sz w:val="20"/>
              </w:rPr>
              <w:t>、</w:t>
            </w:r>
            <w:r>
              <w:rPr>
                <w:rFonts w:eastAsia="FangSong_GB2312"/>
                <w:sz w:val="20"/>
              </w:rPr>
              <w:t>A4</w:t>
            </w:r>
          </w:p>
        </w:tc>
        <w:tc>
          <w:tcPr>
            <w:tcW w:w="2997" w:type="dxa"/>
            <w:tcBorders>
              <w:top w:val="nil"/>
              <w:left w:val="nil"/>
              <w:bottom w:val="nil"/>
              <w:right w:val="nil"/>
            </w:tcBorders>
            <w:vAlign w:val="center"/>
          </w:tcPr>
          <w:p w14:paraId="46B16B95" w14:textId="77777777" w:rsidR="007A5406" w:rsidRDefault="007A5406" w:rsidP="00A450DB">
            <w:pPr>
              <w:jc w:val="center"/>
              <w:rPr>
                <w:rFonts w:eastAsia="FangSong_GB2312"/>
              </w:rPr>
            </w:pPr>
            <w:r>
              <w:rPr>
                <w:rFonts w:eastAsia="FangSong_GB2312"/>
                <w:sz w:val="20"/>
              </w:rPr>
              <w:t>B3</w:t>
            </w:r>
            <w:r>
              <w:rPr>
                <w:rFonts w:eastAsia="FangSong_GB2312"/>
                <w:sz w:val="20"/>
              </w:rPr>
              <w:t>、</w:t>
            </w:r>
            <w:r>
              <w:rPr>
                <w:rFonts w:eastAsia="FangSong_GB2312"/>
                <w:sz w:val="20"/>
              </w:rPr>
              <w:t>B4</w:t>
            </w:r>
            <w:r>
              <w:rPr>
                <w:rFonts w:eastAsia="FangSong_GB2312"/>
                <w:sz w:val="20"/>
              </w:rPr>
              <w:t>、</w:t>
            </w:r>
            <w:r>
              <w:rPr>
                <w:rFonts w:eastAsia="FangSong_GB2312"/>
                <w:sz w:val="20"/>
              </w:rPr>
              <w:t>C1</w:t>
            </w:r>
            <w:r>
              <w:rPr>
                <w:rFonts w:eastAsia="FangSong_GB2312"/>
                <w:sz w:val="20"/>
              </w:rPr>
              <w:t>、</w:t>
            </w:r>
            <w:r>
              <w:rPr>
                <w:rFonts w:eastAsia="FangSong_GB2312"/>
                <w:sz w:val="20"/>
              </w:rPr>
              <w:t>B1</w:t>
            </w:r>
            <w:r>
              <w:rPr>
                <w:rFonts w:eastAsia="FangSong_GB2312"/>
                <w:sz w:val="20"/>
              </w:rPr>
              <w:t>、</w:t>
            </w:r>
            <w:r>
              <w:rPr>
                <w:rFonts w:eastAsia="FangSong_GB2312"/>
                <w:sz w:val="20"/>
              </w:rPr>
              <w:t>B2</w:t>
            </w:r>
            <w:r>
              <w:rPr>
                <w:rFonts w:eastAsia="FangSong_GB2312"/>
                <w:sz w:val="20"/>
              </w:rPr>
              <w:t>、</w:t>
            </w:r>
          </w:p>
          <w:p w14:paraId="1F790328" w14:textId="77777777" w:rsidR="007A5406" w:rsidRDefault="007A5406" w:rsidP="00A450DB">
            <w:pPr>
              <w:jc w:val="center"/>
              <w:rPr>
                <w:rFonts w:eastAsia="FangSong_GB2312"/>
              </w:rPr>
            </w:pPr>
            <w:r>
              <w:rPr>
                <w:rFonts w:eastAsia="FangSong_GB2312"/>
                <w:sz w:val="20"/>
              </w:rPr>
              <w:t>C2</w:t>
            </w:r>
            <w:r>
              <w:rPr>
                <w:rFonts w:eastAsia="FangSong_GB2312"/>
                <w:sz w:val="20"/>
              </w:rPr>
              <w:t>、</w:t>
            </w:r>
            <w:r>
              <w:rPr>
                <w:rFonts w:eastAsia="FangSong_GB2312"/>
                <w:sz w:val="20"/>
              </w:rPr>
              <w:t>C3</w:t>
            </w:r>
            <w:r>
              <w:rPr>
                <w:rFonts w:eastAsia="FangSong_GB2312"/>
                <w:sz w:val="20"/>
              </w:rPr>
              <w:t>、</w:t>
            </w:r>
            <w:r>
              <w:rPr>
                <w:rFonts w:eastAsia="FangSong_GB2312"/>
                <w:sz w:val="20"/>
              </w:rPr>
              <w:t>C4</w:t>
            </w:r>
            <w:r>
              <w:rPr>
                <w:rFonts w:eastAsia="FangSong_GB2312"/>
                <w:sz w:val="20"/>
              </w:rPr>
              <w:t>、</w:t>
            </w:r>
            <w:r>
              <w:rPr>
                <w:rFonts w:eastAsia="FangSong_GB2312"/>
                <w:sz w:val="20"/>
              </w:rPr>
              <w:t>F2</w:t>
            </w:r>
            <w:r>
              <w:rPr>
                <w:rFonts w:eastAsia="FangSong_GB2312"/>
                <w:sz w:val="20"/>
              </w:rPr>
              <w:t>、</w:t>
            </w:r>
            <w:r>
              <w:rPr>
                <w:rFonts w:eastAsia="FangSong_GB2312"/>
                <w:sz w:val="20"/>
              </w:rPr>
              <w:t>F3</w:t>
            </w:r>
            <w:r>
              <w:rPr>
                <w:rFonts w:eastAsia="FangSong_GB2312"/>
                <w:sz w:val="20"/>
              </w:rPr>
              <w:t>、</w:t>
            </w:r>
            <w:r>
              <w:rPr>
                <w:rFonts w:eastAsia="FangSong_GB2312"/>
                <w:sz w:val="20"/>
              </w:rPr>
              <w:t>F4</w:t>
            </w:r>
          </w:p>
        </w:tc>
      </w:tr>
      <w:tr w:rsidR="007A5406" w14:paraId="787DF153" w14:textId="77777777" w:rsidTr="00A450DB">
        <w:trPr>
          <w:trHeight w:val="1598"/>
          <w:jc w:val="center"/>
        </w:trPr>
        <w:tc>
          <w:tcPr>
            <w:tcW w:w="1029" w:type="dxa"/>
            <w:tcBorders>
              <w:top w:val="nil"/>
              <w:left w:val="nil"/>
              <w:bottom w:val="nil"/>
              <w:right w:val="nil"/>
            </w:tcBorders>
            <w:vAlign w:val="center"/>
          </w:tcPr>
          <w:p w14:paraId="04E51C37" w14:textId="77777777" w:rsidR="007A5406" w:rsidRDefault="007A5406" w:rsidP="00A450DB">
            <w:pPr>
              <w:jc w:val="center"/>
              <w:rPr>
                <w:rFonts w:eastAsia="FangSong_GB2312"/>
              </w:rPr>
            </w:pPr>
            <w:r>
              <w:rPr>
                <w:rFonts w:eastAsia="FangSong_GB2312"/>
                <w:sz w:val="20"/>
              </w:rPr>
              <w:t>Sub008</w:t>
            </w:r>
            <w:r>
              <w:rPr>
                <w:rFonts w:eastAsia="FangSong_GB2312" w:hint="eastAsia"/>
                <w:sz w:val="20"/>
              </w:rPr>
              <w:t>***</w:t>
            </w:r>
          </w:p>
        </w:tc>
        <w:tc>
          <w:tcPr>
            <w:tcW w:w="672" w:type="dxa"/>
            <w:tcBorders>
              <w:top w:val="nil"/>
              <w:left w:val="nil"/>
              <w:bottom w:val="nil"/>
              <w:right w:val="nil"/>
            </w:tcBorders>
            <w:vAlign w:val="center"/>
          </w:tcPr>
          <w:p w14:paraId="64782E50" w14:textId="77777777" w:rsidR="007A5406" w:rsidRDefault="007A5406" w:rsidP="00A450DB">
            <w:pPr>
              <w:jc w:val="center"/>
              <w:rPr>
                <w:rFonts w:eastAsia="FangSong_GB2312"/>
                <w:sz w:val="20"/>
              </w:rPr>
            </w:pPr>
            <w:r>
              <w:rPr>
                <w:rFonts w:eastAsia="FangSong_GB2312" w:hint="eastAsia"/>
                <w:sz w:val="20"/>
              </w:rPr>
              <w:t>33</w:t>
            </w:r>
          </w:p>
        </w:tc>
        <w:tc>
          <w:tcPr>
            <w:tcW w:w="709" w:type="dxa"/>
            <w:tcBorders>
              <w:top w:val="nil"/>
              <w:left w:val="nil"/>
              <w:bottom w:val="nil"/>
              <w:right w:val="nil"/>
            </w:tcBorders>
            <w:vAlign w:val="center"/>
          </w:tcPr>
          <w:p w14:paraId="7195B194" w14:textId="77777777" w:rsidR="007A5406" w:rsidRDefault="007A5406" w:rsidP="00A450DB">
            <w:pPr>
              <w:jc w:val="center"/>
              <w:rPr>
                <w:rFonts w:eastAsia="FangSong_GB2312"/>
                <w:sz w:val="20"/>
              </w:rPr>
            </w:pPr>
            <w:r>
              <w:rPr>
                <w:rFonts w:eastAsia="FangSong_GB2312" w:hint="eastAsia"/>
                <w:sz w:val="20"/>
              </w:rPr>
              <w:t>女</w:t>
            </w:r>
          </w:p>
        </w:tc>
        <w:tc>
          <w:tcPr>
            <w:tcW w:w="1245" w:type="dxa"/>
            <w:tcBorders>
              <w:top w:val="nil"/>
              <w:left w:val="nil"/>
              <w:bottom w:val="nil"/>
              <w:right w:val="nil"/>
            </w:tcBorders>
            <w:vAlign w:val="center"/>
          </w:tcPr>
          <w:p w14:paraId="16CA5C53" w14:textId="77777777" w:rsidR="007A5406" w:rsidRDefault="007A5406" w:rsidP="00A450DB">
            <w:pPr>
              <w:jc w:val="center"/>
              <w:rPr>
                <w:rFonts w:eastAsia="FangSong_GB2312"/>
                <w:sz w:val="20"/>
              </w:rPr>
            </w:pPr>
            <w:r>
              <w:rPr>
                <w:rFonts w:eastAsia="FangSong_GB2312" w:hint="eastAsia"/>
                <w:sz w:val="20"/>
              </w:rPr>
              <w:t>难治性癫痫</w:t>
            </w:r>
          </w:p>
        </w:tc>
        <w:tc>
          <w:tcPr>
            <w:tcW w:w="881" w:type="dxa"/>
            <w:tcBorders>
              <w:top w:val="nil"/>
              <w:left w:val="nil"/>
              <w:bottom w:val="nil"/>
              <w:right w:val="nil"/>
            </w:tcBorders>
            <w:vAlign w:val="center"/>
          </w:tcPr>
          <w:p w14:paraId="6C44A2A8" w14:textId="77777777" w:rsidR="007A5406" w:rsidRDefault="007A5406" w:rsidP="00A450DB">
            <w:pPr>
              <w:jc w:val="center"/>
              <w:rPr>
                <w:rFonts w:eastAsia="FangSong_GB2312"/>
              </w:rPr>
            </w:pPr>
            <w:r>
              <w:rPr>
                <w:rFonts w:eastAsia="FangSong_GB2312"/>
                <w:sz w:val="20"/>
              </w:rPr>
              <w:t>左侧</w:t>
            </w:r>
          </w:p>
        </w:tc>
        <w:tc>
          <w:tcPr>
            <w:tcW w:w="1821" w:type="dxa"/>
            <w:tcBorders>
              <w:top w:val="nil"/>
              <w:left w:val="nil"/>
              <w:bottom w:val="nil"/>
              <w:right w:val="nil"/>
            </w:tcBorders>
            <w:vAlign w:val="center"/>
          </w:tcPr>
          <w:p w14:paraId="20210450" w14:textId="77777777" w:rsidR="007A5406" w:rsidRDefault="007A5406" w:rsidP="00A450DB">
            <w:pPr>
              <w:jc w:val="center"/>
              <w:rPr>
                <w:rFonts w:eastAsia="FangSong_GB2312"/>
                <w:sz w:val="20"/>
              </w:rPr>
            </w:pPr>
            <w:r>
              <w:rPr>
                <w:rFonts w:eastAsia="FangSong_GB2312"/>
                <w:sz w:val="20"/>
              </w:rPr>
              <w:t>A-Amy-mTL1</w:t>
            </w:r>
            <w:r>
              <w:rPr>
                <w:rFonts w:eastAsia="FangSong_GB2312"/>
                <w:sz w:val="20"/>
              </w:rPr>
              <w:t>、</w:t>
            </w:r>
          </w:p>
          <w:p w14:paraId="2DAF3F84" w14:textId="77777777" w:rsidR="007A5406" w:rsidRDefault="007A5406" w:rsidP="00A450DB">
            <w:pPr>
              <w:jc w:val="center"/>
            </w:pPr>
            <w:r>
              <w:rPr>
                <w:rFonts w:hint="eastAsia"/>
              </w:rPr>
              <w:t>A-</w:t>
            </w:r>
            <w:r>
              <w:t>Amy-mTL2</w:t>
            </w:r>
            <w:r>
              <w:t>、</w:t>
            </w:r>
          </w:p>
          <w:p w14:paraId="37246540" w14:textId="77777777" w:rsidR="007A5406" w:rsidRDefault="007A5406" w:rsidP="00A450DB">
            <w:pPr>
              <w:jc w:val="center"/>
            </w:pPr>
            <w:r>
              <w:t>A-Amy-mTL3</w:t>
            </w:r>
            <w:r>
              <w:t>、</w:t>
            </w:r>
          </w:p>
          <w:p w14:paraId="0A4D07DE" w14:textId="77777777" w:rsidR="007A5406" w:rsidRDefault="007A5406" w:rsidP="00A450DB">
            <w:pPr>
              <w:jc w:val="center"/>
            </w:pPr>
            <w:r>
              <w:t>A-Amy-mTL4</w:t>
            </w:r>
            <w:r>
              <w:t>、</w:t>
            </w:r>
          </w:p>
          <w:p w14:paraId="48338B4B" w14:textId="77777777" w:rsidR="007A5406" w:rsidRDefault="007A5406" w:rsidP="00A450DB">
            <w:pPr>
              <w:jc w:val="center"/>
            </w:pPr>
            <w:r>
              <w:t>A-Amy-mTL5</w:t>
            </w:r>
          </w:p>
        </w:tc>
        <w:tc>
          <w:tcPr>
            <w:tcW w:w="2997" w:type="dxa"/>
            <w:tcBorders>
              <w:top w:val="nil"/>
              <w:left w:val="nil"/>
              <w:bottom w:val="nil"/>
              <w:right w:val="nil"/>
            </w:tcBorders>
            <w:vAlign w:val="center"/>
          </w:tcPr>
          <w:p w14:paraId="7C738632" w14:textId="77777777" w:rsidR="007A5406" w:rsidRDefault="007A5406" w:rsidP="00A450DB">
            <w:pPr>
              <w:jc w:val="center"/>
              <w:rPr>
                <w:rFonts w:eastAsia="FangSong_GB2312"/>
              </w:rPr>
            </w:pPr>
            <w:r>
              <w:rPr>
                <w:rFonts w:eastAsia="FangSong_GB2312"/>
                <w:sz w:val="20"/>
              </w:rPr>
              <w:t>B-aHippo1</w:t>
            </w:r>
            <w:r>
              <w:rPr>
                <w:rFonts w:eastAsia="FangSong_GB2312"/>
                <w:sz w:val="20"/>
              </w:rPr>
              <w:t>、</w:t>
            </w:r>
            <w:r>
              <w:rPr>
                <w:rFonts w:eastAsia="FangSong_GB2312"/>
                <w:sz w:val="20"/>
              </w:rPr>
              <w:t>B-aHippo2</w:t>
            </w:r>
            <w:r>
              <w:rPr>
                <w:rFonts w:eastAsia="FangSong_GB2312"/>
                <w:sz w:val="20"/>
              </w:rPr>
              <w:t>、</w:t>
            </w:r>
          </w:p>
          <w:p w14:paraId="76F03714" w14:textId="77777777" w:rsidR="007A5406" w:rsidRDefault="007A5406" w:rsidP="00A450DB">
            <w:pPr>
              <w:jc w:val="center"/>
              <w:rPr>
                <w:rFonts w:eastAsia="FangSong_GB2312"/>
              </w:rPr>
            </w:pPr>
            <w:r>
              <w:rPr>
                <w:rFonts w:eastAsia="FangSong_GB2312"/>
                <w:sz w:val="20"/>
              </w:rPr>
              <w:t>C-cHippo1</w:t>
            </w:r>
            <w:r>
              <w:rPr>
                <w:rFonts w:eastAsia="FangSong_GB2312"/>
                <w:sz w:val="20"/>
              </w:rPr>
              <w:t>、</w:t>
            </w:r>
            <w:r>
              <w:rPr>
                <w:rFonts w:eastAsia="FangSong_GB2312"/>
                <w:sz w:val="20"/>
              </w:rPr>
              <w:t>C-cHippo2</w:t>
            </w:r>
            <w:r>
              <w:rPr>
                <w:rFonts w:eastAsia="FangSong_GB2312"/>
                <w:sz w:val="20"/>
              </w:rPr>
              <w:t>、</w:t>
            </w:r>
            <w:r>
              <w:rPr>
                <w:rFonts w:eastAsia="FangSong_GB2312"/>
                <w:sz w:val="20"/>
              </w:rPr>
              <w:t>C-cHippo3</w:t>
            </w:r>
          </w:p>
        </w:tc>
      </w:tr>
      <w:tr w:rsidR="007A5406" w14:paraId="463173A3" w14:textId="77777777" w:rsidTr="00A450DB">
        <w:trPr>
          <w:trHeight w:val="302"/>
          <w:jc w:val="center"/>
        </w:trPr>
        <w:tc>
          <w:tcPr>
            <w:tcW w:w="1029" w:type="dxa"/>
            <w:tcBorders>
              <w:top w:val="nil"/>
              <w:left w:val="nil"/>
              <w:bottom w:val="nil"/>
              <w:right w:val="nil"/>
            </w:tcBorders>
            <w:vAlign w:val="center"/>
          </w:tcPr>
          <w:p w14:paraId="129FEF1F" w14:textId="77777777" w:rsidR="007A5406" w:rsidRDefault="007A5406" w:rsidP="00A450DB">
            <w:pPr>
              <w:jc w:val="center"/>
              <w:rPr>
                <w:rFonts w:eastAsia="FangSong_GB2312"/>
              </w:rPr>
            </w:pPr>
            <w:r>
              <w:rPr>
                <w:rFonts w:eastAsia="FangSong_GB2312"/>
                <w:sz w:val="20"/>
              </w:rPr>
              <w:t>Sub009</w:t>
            </w:r>
          </w:p>
        </w:tc>
        <w:tc>
          <w:tcPr>
            <w:tcW w:w="672" w:type="dxa"/>
            <w:tcBorders>
              <w:top w:val="nil"/>
              <w:left w:val="nil"/>
              <w:bottom w:val="nil"/>
              <w:right w:val="nil"/>
            </w:tcBorders>
            <w:vAlign w:val="center"/>
          </w:tcPr>
          <w:p w14:paraId="1CA53661" w14:textId="77777777" w:rsidR="007A5406" w:rsidRDefault="007A5406" w:rsidP="00A450DB">
            <w:pPr>
              <w:jc w:val="center"/>
              <w:rPr>
                <w:rFonts w:eastAsia="FangSong_GB2312"/>
                <w:sz w:val="20"/>
              </w:rPr>
            </w:pPr>
            <w:r>
              <w:rPr>
                <w:rFonts w:eastAsia="FangSong_GB2312" w:hint="eastAsia"/>
                <w:sz w:val="20"/>
              </w:rPr>
              <w:t>20</w:t>
            </w:r>
          </w:p>
        </w:tc>
        <w:tc>
          <w:tcPr>
            <w:tcW w:w="709" w:type="dxa"/>
            <w:tcBorders>
              <w:top w:val="nil"/>
              <w:left w:val="nil"/>
              <w:bottom w:val="nil"/>
              <w:right w:val="nil"/>
            </w:tcBorders>
            <w:vAlign w:val="center"/>
          </w:tcPr>
          <w:p w14:paraId="0923F0F9" w14:textId="77777777" w:rsidR="007A5406" w:rsidRDefault="007A5406" w:rsidP="00A450DB">
            <w:pPr>
              <w:jc w:val="center"/>
              <w:rPr>
                <w:rFonts w:eastAsia="FangSong_GB2312"/>
                <w:sz w:val="20"/>
              </w:rPr>
            </w:pPr>
            <w:r>
              <w:rPr>
                <w:rFonts w:eastAsia="FangSong_GB2312" w:hint="eastAsia"/>
                <w:sz w:val="20"/>
              </w:rPr>
              <w:t>男</w:t>
            </w:r>
          </w:p>
        </w:tc>
        <w:tc>
          <w:tcPr>
            <w:tcW w:w="1245" w:type="dxa"/>
            <w:tcBorders>
              <w:top w:val="nil"/>
              <w:left w:val="nil"/>
              <w:bottom w:val="nil"/>
              <w:right w:val="nil"/>
            </w:tcBorders>
            <w:vAlign w:val="center"/>
          </w:tcPr>
          <w:p w14:paraId="42E029BE" w14:textId="77777777" w:rsidR="007A5406" w:rsidRDefault="007A5406" w:rsidP="00A450DB">
            <w:pPr>
              <w:jc w:val="center"/>
              <w:rPr>
                <w:rFonts w:eastAsia="FangSong_GB2312"/>
                <w:sz w:val="20"/>
              </w:rPr>
            </w:pPr>
            <w:r>
              <w:rPr>
                <w:rFonts w:eastAsia="FangSong_GB2312" w:hint="eastAsia"/>
                <w:sz w:val="20"/>
              </w:rPr>
              <w:t>难治性癫痫</w:t>
            </w:r>
          </w:p>
        </w:tc>
        <w:tc>
          <w:tcPr>
            <w:tcW w:w="881" w:type="dxa"/>
            <w:tcBorders>
              <w:top w:val="nil"/>
              <w:left w:val="nil"/>
              <w:bottom w:val="nil"/>
              <w:right w:val="nil"/>
            </w:tcBorders>
            <w:vAlign w:val="center"/>
          </w:tcPr>
          <w:p w14:paraId="2CAE3B16" w14:textId="77777777" w:rsidR="007A5406" w:rsidRDefault="007A5406" w:rsidP="00A450DB">
            <w:pPr>
              <w:jc w:val="center"/>
              <w:rPr>
                <w:rFonts w:eastAsia="FangSong_GB2312"/>
              </w:rPr>
            </w:pPr>
            <w:r>
              <w:rPr>
                <w:rFonts w:eastAsia="FangSong_GB2312"/>
                <w:sz w:val="20"/>
              </w:rPr>
              <w:t>右侧</w:t>
            </w:r>
          </w:p>
        </w:tc>
        <w:tc>
          <w:tcPr>
            <w:tcW w:w="1821" w:type="dxa"/>
            <w:tcBorders>
              <w:top w:val="nil"/>
              <w:left w:val="nil"/>
              <w:bottom w:val="nil"/>
              <w:right w:val="nil"/>
            </w:tcBorders>
            <w:vAlign w:val="center"/>
          </w:tcPr>
          <w:p w14:paraId="331D8566" w14:textId="77777777" w:rsidR="007A5406" w:rsidRDefault="007A5406" w:rsidP="00A450DB">
            <w:pPr>
              <w:jc w:val="center"/>
              <w:rPr>
                <w:rFonts w:eastAsia="FangSong_GB2312"/>
              </w:rPr>
            </w:pPr>
            <w:r>
              <w:rPr>
                <w:rFonts w:eastAsia="FangSong_GB2312"/>
                <w:sz w:val="20"/>
              </w:rPr>
              <w:t>A1</w:t>
            </w:r>
            <w:r>
              <w:rPr>
                <w:rFonts w:eastAsia="FangSong_GB2312"/>
                <w:sz w:val="20"/>
              </w:rPr>
              <w:t>、</w:t>
            </w:r>
            <w:r>
              <w:rPr>
                <w:rFonts w:eastAsia="FangSong_GB2312"/>
                <w:sz w:val="20"/>
              </w:rPr>
              <w:t>A2</w:t>
            </w:r>
            <w:r>
              <w:rPr>
                <w:rFonts w:eastAsia="FangSong_GB2312"/>
                <w:sz w:val="20"/>
              </w:rPr>
              <w:t>、</w:t>
            </w:r>
            <w:r>
              <w:rPr>
                <w:rFonts w:eastAsia="FangSong_GB2312"/>
                <w:sz w:val="20"/>
              </w:rPr>
              <w:t>A3</w:t>
            </w:r>
          </w:p>
        </w:tc>
        <w:tc>
          <w:tcPr>
            <w:tcW w:w="2997" w:type="dxa"/>
            <w:tcBorders>
              <w:top w:val="nil"/>
              <w:left w:val="nil"/>
              <w:bottom w:val="nil"/>
              <w:right w:val="nil"/>
            </w:tcBorders>
            <w:vAlign w:val="center"/>
          </w:tcPr>
          <w:p w14:paraId="0E935BB2" w14:textId="77777777" w:rsidR="007A5406" w:rsidRDefault="007A5406" w:rsidP="00A450DB">
            <w:pPr>
              <w:jc w:val="center"/>
              <w:rPr>
                <w:rFonts w:eastAsia="FangSong_GB2312"/>
              </w:rPr>
            </w:pPr>
            <w:r>
              <w:rPr>
                <w:rFonts w:eastAsia="FangSong_GB2312"/>
                <w:sz w:val="20"/>
              </w:rPr>
              <w:t>B1</w:t>
            </w:r>
            <w:r>
              <w:rPr>
                <w:rFonts w:eastAsia="FangSong_GB2312"/>
                <w:sz w:val="20"/>
              </w:rPr>
              <w:t>、</w:t>
            </w:r>
            <w:r>
              <w:rPr>
                <w:rFonts w:eastAsia="FangSong_GB2312"/>
                <w:sz w:val="20"/>
              </w:rPr>
              <w:t>B2</w:t>
            </w:r>
            <w:r>
              <w:rPr>
                <w:rFonts w:eastAsia="FangSong_GB2312"/>
                <w:sz w:val="20"/>
              </w:rPr>
              <w:t>、</w:t>
            </w:r>
            <w:r>
              <w:rPr>
                <w:rFonts w:eastAsia="FangSong_GB2312"/>
                <w:sz w:val="20"/>
              </w:rPr>
              <w:t>B3</w:t>
            </w:r>
          </w:p>
        </w:tc>
      </w:tr>
      <w:tr w:rsidR="007A5406" w14:paraId="469828EA" w14:textId="77777777" w:rsidTr="00A450DB">
        <w:trPr>
          <w:trHeight w:val="646"/>
          <w:jc w:val="center"/>
        </w:trPr>
        <w:tc>
          <w:tcPr>
            <w:tcW w:w="1029" w:type="dxa"/>
            <w:tcBorders>
              <w:top w:val="nil"/>
              <w:left w:val="nil"/>
              <w:bottom w:val="single" w:sz="12" w:space="0" w:color="000000"/>
              <w:right w:val="nil"/>
            </w:tcBorders>
            <w:vAlign w:val="center"/>
          </w:tcPr>
          <w:p w14:paraId="722E01FD" w14:textId="77777777" w:rsidR="007A5406" w:rsidRDefault="007A5406" w:rsidP="00A450DB">
            <w:pPr>
              <w:jc w:val="center"/>
              <w:rPr>
                <w:rFonts w:eastAsia="FangSong_GB2312"/>
              </w:rPr>
            </w:pPr>
            <w:r>
              <w:rPr>
                <w:rFonts w:eastAsia="FangSong_GB2312" w:hint="eastAsia"/>
                <w:sz w:val="20"/>
              </w:rPr>
              <w:t>Sub015</w:t>
            </w:r>
          </w:p>
        </w:tc>
        <w:tc>
          <w:tcPr>
            <w:tcW w:w="672" w:type="dxa"/>
            <w:tcBorders>
              <w:top w:val="nil"/>
              <w:left w:val="nil"/>
              <w:bottom w:val="single" w:sz="12" w:space="0" w:color="000000"/>
              <w:right w:val="nil"/>
            </w:tcBorders>
            <w:vAlign w:val="center"/>
          </w:tcPr>
          <w:p w14:paraId="6A0F3594" w14:textId="77777777" w:rsidR="007A5406" w:rsidRDefault="007A5406" w:rsidP="00A450DB">
            <w:pPr>
              <w:jc w:val="center"/>
              <w:rPr>
                <w:rFonts w:eastAsia="FangSong_GB2312"/>
                <w:sz w:val="20"/>
              </w:rPr>
            </w:pPr>
            <w:r>
              <w:rPr>
                <w:rFonts w:eastAsia="FangSong_GB2312" w:hint="eastAsia"/>
                <w:sz w:val="20"/>
              </w:rPr>
              <w:t>28</w:t>
            </w:r>
          </w:p>
        </w:tc>
        <w:tc>
          <w:tcPr>
            <w:tcW w:w="709" w:type="dxa"/>
            <w:tcBorders>
              <w:top w:val="nil"/>
              <w:left w:val="nil"/>
              <w:bottom w:val="single" w:sz="12" w:space="0" w:color="000000"/>
              <w:right w:val="nil"/>
            </w:tcBorders>
            <w:vAlign w:val="center"/>
          </w:tcPr>
          <w:p w14:paraId="6487538B" w14:textId="77777777" w:rsidR="007A5406" w:rsidRDefault="007A5406" w:rsidP="00A450DB">
            <w:pPr>
              <w:jc w:val="center"/>
              <w:rPr>
                <w:rFonts w:eastAsia="FangSong_GB2312"/>
                <w:sz w:val="20"/>
              </w:rPr>
            </w:pPr>
            <w:r>
              <w:rPr>
                <w:rFonts w:eastAsia="FangSong_GB2312" w:hint="eastAsia"/>
                <w:sz w:val="20"/>
              </w:rPr>
              <w:t>女</w:t>
            </w:r>
          </w:p>
        </w:tc>
        <w:tc>
          <w:tcPr>
            <w:tcW w:w="1245" w:type="dxa"/>
            <w:tcBorders>
              <w:top w:val="nil"/>
              <w:left w:val="nil"/>
              <w:bottom w:val="single" w:sz="12" w:space="0" w:color="000000"/>
              <w:right w:val="nil"/>
            </w:tcBorders>
            <w:vAlign w:val="center"/>
          </w:tcPr>
          <w:p w14:paraId="369CE11A" w14:textId="77777777" w:rsidR="007A5406" w:rsidRDefault="007A5406" w:rsidP="00A450DB">
            <w:pPr>
              <w:jc w:val="center"/>
              <w:rPr>
                <w:rFonts w:eastAsia="FangSong_GB2312"/>
                <w:sz w:val="20"/>
              </w:rPr>
            </w:pPr>
            <w:r>
              <w:rPr>
                <w:rFonts w:eastAsia="FangSong_GB2312" w:hint="eastAsia"/>
                <w:sz w:val="20"/>
              </w:rPr>
              <w:t>难治性癫痫</w:t>
            </w:r>
          </w:p>
        </w:tc>
        <w:tc>
          <w:tcPr>
            <w:tcW w:w="881" w:type="dxa"/>
            <w:tcBorders>
              <w:top w:val="nil"/>
              <w:left w:val="nil"/>
              <w:bottom w:val="single" w:sz="12" w:space="0" w:color="000000"/>
              <w:right w:val="nil"/>
            </w:tcBorders>
            <w:vAlign w:val="center"/>
          </w:tcPr>
          <w:p w14:paraId="3B74619C" w14:textId="77777777" w:rsidR="007A5406" w:rsidRDefault="007A5406" w:rsidP="00A450DB">
            <w:pPr>
              <w:jc w:val="center"/>
              <w:rPr>
                <w:rFonts w:eastAsia="FangSong_GB2312"/>
              </w:rPr>
            </w:pPr>
            <w:r>
              <w:rPr>
                <w:rFonts w:eastAsia="FangSong_GB2312"/>
                <w:sz w:val="20"/>
              </w:rPr>
              <w:t>右侧</w:t>
            </w:r>
          </w:p>
        </w:tc>
        <w:tc>
          <w:tcPr>
            <w:tcW w:w="1821" w:type="dxa"/>
            <w:tcBorders>
              <w:top w:val="nil"/>
              <w:left w:val="nil"/>
              <w:bottom w:val="single" w:sz="12" w:space="0" w:color="000000"/>
              <w:right w:val="nil"/>
            </w:tcBorders>
            <w:vAlign w:val="center"/>
          </w:tcPr>
          <w:p w14:paraId="7AD17C3A" w14:textId="77777777" w:rsidR="007A5406" w:rsidRDefault="007A5406" w:rsidP="00A450DB">
            <w:pPr>
              <w:jc w:val="center"/>
              <w:rPr>
                <w:rFonts w:eastAsia="FangSong_GB2312"/>
              </w:rPr>
            </w:pPr>
            <w:r>
              <w:rPr>
                <w:rFonts w:eastAsia="FangSong_GB2312"/>
                <w:sz w:val="20"/>
              </w:rPr>
              <w:t>A1</w:t>
            </w:r>
            <w:r>
              <w:rPr>
                <w:rFonts w:eastAsia="FangSong_GB2312"/>
                <w:sz w:val="20"/>
              </w:rPr>
              <w:t>、</w:t>
            </w:r>
            <w:r>
              <w:rPr>
                <w:rFonts w:eastAsia="FangSong_GB2312"/>
                <w:sz w:val="20"/>
              </w:rPr>
              <w:t>A2</w:t>
            </w:r>
            <w:r>
              <w:rPr>
                <w:rFonts w:eastAsia="FangSong_GB2312"/>
                <w:sz w:val="20"/>
              </w:rPr>
              <w:t>、</w:t>
            </w:r>
            <w:r>
              <w:rPr>
                <w:rFonts w:eastAsia="FangSong_GB2312"/>
                <w:sz w:val="20"/>
              </w:rPr>
              <w:t>A3</w:t>
            </w:r>
            <w:r>
              <w:rPr>
                <w:rFonts w:eastAsia="FangSong_GB2312"/>
                <w:sz w:val="20"/>
              </w:rPr>
              <w:t>、</w:t>
            </w:r>
            <w:r>
              <w:rPr>
                <w:rFonts w:eastAsia="FangSong_GB2312"/>
                <w:sz w:val="20"/>
              </w:rPr>
              <w:t>A4</w:t>
            </w:r>
            <w:r>
              <w:rPr>
                <w:rFonts w:eastAsia="FangSong_GB2312"/>
                <w:sz w:val="20"/>
              </w:rPr>
              <w:t>、</w:t>
            </w:r>
            <w:r>
              <w:rPr>
                <w:rFonts w:eastAsia="FangSong_GB2312"/>
                <w:sz w:val="20"/>
              </w:rPr>
              <w:t>A5</w:t>
            </w:r>
          </w:p>
        </w:tc>
        <w:tc>
          <w:tcPr>
            <w:tcW w:w="2997" w:type="dxa"/>
            <w:tcBorders>
              <w:top w:val="nil"/>
              <w:left w:val="nil"/>
              <w:bottom w:val="single" w:sz="12" w:space="0" w:color="000000"/>
              <w:right w:val="nil"/>
            </w:tcBorders>
            <w:vAlign w:val="center"/>
          </w:tcPr>
          <w:p w14:paraId="5197C61D" w14:textId="77777777" w:rsidR="007A5406" w:rsidRDefault="007A5406" w:rsidP="00A450DB">
            <w:pPr>
              <w:jc w:val="center"/>
              <w:rPr>
                <w:rFonts w:eastAsia="FangSong_GB2312"/>
              </w:rPr>
            </w:pPr>
            <w:r>
              <w:rPr>
                <w:rFonts w:eastAsia="FangSong_GB2312"/>
                <w:sz w:val="20"/>
              </w:rPr>
              <w:t>B1</w:t>
            </w:r>
            <w:r>
              <w:rPr>
                <w:rFonts w:eastAsia="FangSong_GB2312"/>
                <w:sz w:val="20"/>
              </w:rPr>
              <w:t>、</w:t>
            </w:r>
            <w:r>
              <w:rPr>
                <w:rFonts w:eastAsia="FangSong_GB2312"/>
                <w:sz w:val="20"/>
              </w:rPr>
              <w:t>B2</w:t>
            </w:r>
            <w:r>
              <w:rPr>
                <w:rFonts w:eastAsia="FangSong_GB2312"/>
                <w:sz w:val="20"/>
              </w:rPr>
              <w:t>、</w:t>
            </w:r>
            <w:r>
              <w:rPr>
                <w:rFonts w:eastAsia="FangSong_GB2312"/>
                <w:sz w:val="20"/>
              </w:rPr>
              <w:t>B3</w:t>
            </w:r>
            <w:r>
              <w:rPr>
                <w:rFonts w:eastAsia="FangSong_GB2312"/>
                <w:sz w:val="20"/>
              </w:rPr>
              <w:t>、</w:t>
            </w:r>
            <w:r>
              <w:rPr>
                <w:rFonts w:eastAsia="FangSong_GB2312"/>
                <w:sz w:val="20"/>
              </w:rPr>
              <w:t>B4</w:t>
            </w:r>
          </w:p>
        </w:tc>
      </w:tr>
    </w:tbl>
    <w:p w14:paraId="7F61FF64" w14:textId="2D576A0B" w:rsidR="007A5406" w:rsidRPr="007A5406" w:rsidRDefault="007A5406" w:rsidP="003D3C40">
      <w:pPr>
        <w:pStyle w:val="a3"/>
        <w:spacing w:line="360" w:lineRule="auto"/>
        <w:ind w:firstLineChars="0" w:firstLine="0"/>
        <w:jc w:val="left"/>
      </w:pPr>
      <w:r>
        <w:rPr>
          <w:rFonts w:eastAsia="FangSong_GB2312"/>
          <w:b/>
          <w:bCs/>
          <w:sz w:val="18"/>
          <w:szCs w:val="18"/>
        </w:rPr>
        <w:t>注：</w:t>
      </w:r>
      <w:r>
        <w:rPr>
          <w:rFonts w:eastAsia="FangSong_GB2312"/>
          <w:b/>
          <w:bCs/>
          <w:sz w:val="18"/>
          <w:szCs w:val="18"/>
        </w:rPr>
        <w:t>*</w:t>
      </w:r>
      <w:r>
        <w:rPr>
          <w:rFonts w:eastAsia="FangSong_GB2312"/>
          <w:b/>
          <w:bCs/>
          <w:sz w:val="18"/>
          <w:szCs w:val="18"/>
        </w:rPr>
        <w:t>表示该被试</w:t>
      </w:r>
      <w:r>
        <w:rPr>
          <w:rFonts w:eastAsia="FangSong_GB2312" w:hint="eastAsia"/>
          <w:b/>
          <w:bCs/>
          <w:sz w:val="18"/>
          <w:szCs w:val="18"/>
        </w:rPr>
        <w:t>仅</w:t>
      </w:r>
      <w:r>
        <w:rPr>
          <w:rFonts w:eastAsia="FangSong_GB2312"/>
          <w:b/>
          <w:bCs/>
          <w:sz w:val="18"/>
          <w:szCs w:val="18"/>
        </w:rPr>
        <w:t>纳入研究一</w:t>
      </w:r>
      <w:r>
        <w:rPr>
          <w:rFonts w:eastAsia="FangSong_GB2312" w:hint="eastAsia"/>
          <w:b/>
          <w:bCs/>
          <w:sz w:val="18"/>
          <w:szCs w:val="18"/>
        </w:rPr>
        <w:t>分</w:t>
      </w:r>
      <w:r>
        <w:rPr>
          <w:rFonts w:eastAsia="FangSong_GB2312"/>
          <w:b/>
          <w:bCs/>
          <w:sz w:val="18"/>
          <w:szCs w:val="18"/>
        </w:rPr>
        <w:t>析</w:t>
      </w:r>
      <w:r>
        <w:rPr>
          <w:rFonts w:eastAsia="FangSong_GB2312" w:hint="eastAsia"/>
          <w:b/>
          <w:bCs/>
          <w:sz w:val="18"/>
          <w:szCs w:val="18"/>
        </w:rPr>
        <w:t>，</w:t>
      </w:r>
      <w:r>
        <w:rPr>
          <w:rFonts w:eastAsia="FangSong_GB2312"/>
          <w:b/>
          <w:bCs/>
          <w:sz w:val="18"/>
          <w:szCs w:val="18"/>
        </w:rPr>
        <w:t>**</w:t>
      </w:r>
      <w:r>
        <w:rPr>
          <w:rFonts w:eastAsia="FangSong_GB2312"/>
          <w:b/>
          <w:bCs/>
          <w:sz w:val="18"/>
          <w:szCs w:val="18"/>
        </w:rPr>
        <w:t>表示该被试纳入研究</w:t>
      </w:r>
      <w:r>
        <w:rPr>
          <w:rFonts w:eastAsia="FangSong_GB2312" w:hint="eastAsia"/>
          <w:b/>
          <w:bCs/>
          <w:sz w:val="18"/>
          <w:szCs w:val="18"/>
        </w:rPr>
        <w:t>一和研究二</w:t>
      </w:r>
      <w:r>
        <w:rPr>
          <w:rFonts w:eastAsia="FangSong_GB2312" w:hint="eastAsia"/>
          <w:b/>
          <w:bCs/>
          <w:sz w:val="18"/>
          <w:szCs w:val="18"/>
        </w:rPr>
        <w:t>LFP</w:t>
      </w:r>
      <w:r>
        <w:rPr>
          <w:rFonts w:eastAsia="FangSong_GB2312"/>
          <w:b/>
          <w:bCs/>
          <w:sz w:val="18"/>
          <w:szCs w:val="18"/>
        </w:rPr>
        <w:t>分析</w:t>
      </w:r>
      <w:r>
        <w:rPr>
          <w:rFonts w:eastAsia="FangSong_GB2312" w:hint="eastAsia"/>
          <w:b/>
          <w:bCs/>
          <w:sz w:val="18"/>
          <w:szCs w:val="18"/>
        </w:rPr>
        <w:t>，</w:t>
      </w:r>
      <w:r>
        <w:rPr>
          <w:rFonts w:eastAsia="FangSong_GB2312" w:hint="eastAsia"/>
          <w:b/>
          <w:bCs/>
          <w:sz w:val="18"/>
          <w:szCs w:val="18"/>
        </w:rPr>
        <w:t>***</w:t>
      </w:r>
      <w:r>
        <w:rPr>
          <w:rFonts w:eastAsia="FangSong_GB2312" w:hint="eastAsia"/>
          <w:b/>
          <w:bCs/>
          <w:sz w:val="18"/>
          <w:szCs w:val="18"/>
        </w:rPr>
        <w:t>表示该被试纳入研究一、二全部分析</w:t>
      </w:r>
      <w:r>
        <w:rPr>
          <w:rFonts w:eastAsia="FangSong_GB2312"/>
          <w:b/>
          <w:bCs/>
          <w:sz w:val="18"/>
          <w:szCs w:val="18"/>
        </w:rPr>
        <w:t>。</w:t>
      </w:r>
    </w:p>
    <w:p w14:paraId="2C24683E" w14:textId="77777777" w:rsidR="00580FEE" w:rsidRDefault="00580FEE" w:rsidP="00580FEE">
      <w:pPr>
        <w:pStyle w:val="Heading3"/>
        <w:jc w:val="left"/>
        <w:rPr>
          <w:rFonts w:eastAsia="FangSong_GB2312"/>
        </w:rPr>
      </w:pPr>
      <w:bookmarkStart w:id="24" w:name="_Toc229508632"/>
      <w:r>
        <w:rPr>
          <w:rFonts w:eastAsia="FangSong_GB2312" w:hint="eastAsia"/>
          <w:sz w:val="24"/>
        </w:rPr>
        <w:t>2</w:t>
      </w:r>
      <w:r>
        <w:rPr>
          <w:rFonts w:eastAsia="FangSong_GB2312"/>
          <w:sz w:val="24"/>
        </w:rPr>
        <w:t xml:space="preserve">.2.2 </w:t>
      </w:r>
      <w:r>
        <w:rPr>
          <w:rFonts w:eastAsia="FangSong_GB2312"/>
          <w:sz w:val="24"/>
        </w:rPr>
        <w:t>实验材料</w:t>
      </w:r>
      <w:bookmarkEnd w:id="24"/>
    </w:p>
    <w:p w14:paraId="08CB141F" w14:textId="0D8BE7B1" w:rsidR="00580FEE" w:rsidRDefault="00580FEE" w:rsidP="00580FEE">
      <w:pPr>
        <w:spacing w:line="360" w:lineRule="auto"/>
        <w:ind w:firstLine="480"/>
        <w:rPr>
          <w:rFonts w:eastAsia="FangSong_GB2312"/>
          <w:sz w:val="24"/>
        </w:rPr>
      </w:pPr>
      <w:r>
        <w:rPr>
          <w:rFonts w:eastAsia="FangSong_GB2312"/>
          <w:sz w:val="24"/>
        </w:rPr>
        <w:t>实验材料选自国际情绪图片系统（</w:t>
      </w:r>
      <w:r>
        <w:rPr>
          <w:rFonts w:eastAsia="FangSong_GB2312"/>
          <w:sz w:val="24"/>
        </w:rPr>
        <w:t>International Affective Picture System, IAPS</w:t>
      </w:r>
      <w:r>
        <w:rPr>
          <w:rFonts w:eastAsia="FangSong_GB2312"/>
          <w:sz w:val="24"/>
        </w:rPr>
        <w:t>）（</w:t>
      </w:r>
      <w:r>
        <w:rPr>
          <w:rFonts w:eastAsia="FangSong_GB2312"/>
          <w:sz w:val="24"/>
        </w:rPr>
        <w:t>Lang et al., 2008</w:t>
      </w:r>
      <w:r>
        <w:rPr>
          <w:rFonts w:eastAsia="FangSong_GB2312"/>
          <w:sz w:val="24"/>
        </w:rPr>
        <w:t>），包括正性、负性和中性三类图片。每类图片</w:t>
      </w:r>
      <w:r>
        <w:rPr>
          <w:rFonts w:eastAsia="FangSong_GB2312"/>
          <w:sz w:val="24"/>
        </w:rPr>
        <w:t>40</w:t>
      </w:r>
      <w:r>
        <w:rPr>
          <w:rFonts w:eastAsia="FangSong_GB2312"/>
          <w:sz w:val="24"/>
        </w:rPr>
        <w:t>张，共</w:t>
      </w:r>
      <w:r>
        <w:rPr>
          <w:rFonts w:eastAsia="FangSong_GB2312"/>
          <w:sz w:val="24"/>
        </w:rPr>
        <w:t>120</w:t>
      </w:r>
      <w:r>
        <w:rPr>
          <w:rFonts w:eastAsia="FangSong_GB2312"/>
          <w:sz w:val="24"/>
        </w:rPr>
        <w:t>张。标准图片库具有明确的效价标定和较好的实验可控性，适合用于考察边缘系统对基本情绪效价的反应。</w:t>
      </w:r>
    </w:p>
    <w:p w14:paraId="74E06629" w14:textId="77777777" w:rsidR="004B5106" w:rsidRDefault="00000000">
      <w:pPr>
        <w:pStyle w:val="Heading3"/>
        <w:jc w:val="left"/>
        <w:rPr>
          <w:rFonts w:eastAsia="FangSong_GB2312"/>
          <w:sz w:val="24"/>
        </w:rPr>
      </w:pPr>
      <w:bookmarkStart w:id="25" w:name="_Toc229064933"/>
      <w:bookmarkStart w:id="26" w:name="_Toc228189955"/>
      <w:bookmarkStart w:id="27" w:name="_Toc229508633"/>
      <w:r>
        <w:rPr>
          <w:rFonts w:eastAsia="FangSong_GB2312" w:hint="eastAsia"/>
          <w:sz w:val="24"/>
        </w:rPr>
        <w:t>2</w:t>
      </w:r>
      <w:r>
        <w:rPr>
          <w:rFonts w:eastAsia="FangSong_GB2312"/>
          <w:sz w:val="24"/>
        </w:rPr>
        <w:t xml:space="preserve">.2.3 </w:t>
      </w:r>
      <w:r>
        <w:rPr>
          <w:rFonts w:eastAsia="FangSong_GB2312"/>
          <w:sz w:val="24"/>
        </w:rPr>
        <w:t>实验任务与流程</w:t>
      </w:r>
      <w:bookmarkEnd w:id="25"/>
      <w:bookmarkEnd w:id="26"/>
      <w:bookmarkEnd w:id="27"/>
    </w:p>
    <w:p w14:paraId="5FBC1FFD" w14:textId="77777777" w:rsidR="004B5106" w:rsidRDefault="00000000">
      <w:pPr>
        <w:spacing w:line="360" w:lineRule="auto"/>
        <w:ind w:firstLine="480"/>
        <w:rPr>
          <w:rFonts w:eastAsia="FangSong_GB2312"/>
          <w:sz w:val="24"/>
        </w:rPr>
      </w:pPr>
      <w:r>
        <w:rPr>
          <w:rFonts w:eastAsia="FangSong_GB2312" w:hint="eastAsia"/>
          <w:sz w:val="24"/>
        </w:rPr>
        <w:t>如图</w:t>
      </w:r>
      <w:r>
        <w:rPr>
          <w:rFonts w:eastAsia="FangSong_GB2312" w:hint="eastAsia"/>
          <w:sz w:val="24"/>
        </w:rPr>
        <w:t>2.1</w:t>
      </w:r>
      <w:r>
        <w:rPr>
          <w:rFonts w:eastAsia="FangSong_GB2312" w:hint="eastAsia"/>
          <w:sz w:val="24"/>
        </w:rPr>
        <w:t>所示，实</w:t>
      </w:r>
      <w:r>
        <w:rPr>
          <w:rFonts w:eastAsia="FangSong_GB2312"/>
          <w:sz w:val="24"/>
        </w:rPr>
        <w:t>验采用情境判别范式。每个试次开始时，屏幕中央呈现黑色注视点，持续时间为</w:t>
      </w:r>
      <w:r>
        <w:rPr>
          <w:rFonts w:eastAsia="FangSong_GB2312"/>
          <w:sz w:val="24"/>
        </w:rPr>
        <w:t>1</w:t>
      </w:r>
      <w:r>
        <w:rPr>
          <w:rFonts w:eastAsia="FangSong_GB2312"/>
          <w:sz w:val="24"/>
        </w:rPr>
        <w:t>、</w:t>
      </w:r>
      <w:r>
        <w:rPr>
          <w:rFonts w:eastAsia="FangSong_GB2312"/>
          <w:sz w:val="24"/>
        </w:rPr>
        <w:t>2</w:t>
      </w:r>
      <w:r>
        <w:rPr>
          <w:rFonts w:eastAsia="FangSong_GB2312"/>
          <w:sz w:val="24"/>
        </w:rPr>
        <w:t>、</w:t>
      </w:r>
      <w:r>
        <w:rPr>
          <w:rFonts w:eastAsia="FangSong_GB2312"/>
          <w:sz w:val="24"/>
        </w:rPr>
        <w:t>3</w:t>
      </w:r>
      <w:r>
        <w:rPr>
          <w:rFonts w:eastAsia="FangSong_GB2312"/>
          <w:sz w:val="24"/>
        </w:rPr>
        <w:t>或</w:t>
      </w:r>
      <w:r>
        <w:rPr>
          <w:rFonts w:eastAsia="FangSong_GB2312"/>
          <w:sz w:val="24"/>
        </w:rPr>
        <w:t>4 s</w:t>
      </w:r>
      <w:r>
        <w:rPr>
          <w:rFonts w:eastAsia="FangSong_GB2312"/>
          <w:sz w:val="24"/>
        </w:rPr>
        <w:t>。随后呈现一张情绪图片，呈现时间为</w:t>
      </w:r>
      <w:r>
        <w:rPr>
          <w:rFonts w:eastAsia="FangSong_GB2312"/>
          <w:sz w:val="24"/>
        </w:rPr>
        <w:t>2 s</w:t>
      </w:r>
      <w:r>
        <w:rPr>
          <w:rFonts w:eastAsia="FangSong_GB2312"/>
          <w:sz w:val="24"/>
        </w:rPr>
        <w:t>。被试根据图片诱发的主观感受进行按键反应：若图片引发难过、厌恶、不安或愤怒等消极情绪，按</w:t>
      </w:r>
      <w:r>
        <w:rPr>
          <w:rFonts w:eastAsia="FangSong_GB2312"/>
          <w:sz w:val="24"/>
        </w:rPr>
        <w:t>“1”</w:t>
      </w:r>
      <w:r>
        <w:rPr>
          <w:rFonts w:eastAsia="FangSong_GB2312"/>
          <w:sz w:val="24"/>
        </w:rPr>
        <w:t>键；若图片未引发明确情绪变化，按</w:t>
      </w:r>
      <w:r>
        <w:rPr>
          <w:rFonts w:eastAsia="FangSong_GB2312"/>
          <w:sz w:val="24"/>
        </w:rPr>
        <w:t>“2”</w:t>
      </w:r>
      <w:r>
        <w:rPr>
          <w:rFonts w:eastAsia="FangSong_GB2312"/>
          <w:sz w:val="24"/>
        </w:rPr>
        <w:t>键；若图片引发愉悦、轻松、满足或开心等积极情绪，按</w:t>
      </w:r>
      <w:r>
        <w:rPr>
          <w:rFonts w:eastAsia="FangSong_GB2312"/>
          <w:sz w:val="24"/>
        </w:rPr>
        <w:t>“3”</w:t>
      </w:r>
      <w:r>
        <w:rPr>
          <w:rFonts w:eastAsia="FangSong_GB2312"/>
          <w:sz w:val="24"/>
        </w:rPr>
        <w:t>键。实验强调判断准确性，不要求被试追求反应速度。</w:t>
      </w:r>
    </w:p>
    <w:p w14:paraId="61853848" w14:textId="77777777" w:rsidR="004B5106" w:rsidRDefault="00000000">
      <w:pPr>
        <w:pStyle w:val="Heading3"/>
        <w:jc w:val="center"/>
        <w:rPr>
          <w:rFonts w:eastAsia="FangSong_GB2312"/>
        </w:rPr>
      </w:pPr>
      <w:bookmarkStart w:id="28" w:name="_Toc228189956"/>
      <w:bookmarkStart w:id="29" w:name="_Toc229064934"/>
      <w:bookmarkStart w:id="30" w:name="_Toc229508634"/>
      <w:r>
        <w:rPr>
          <w:rFonts w:eastAsia="FangSong_GB2312"/>
          <w:noProof/>
        </w:rPr>
        <w:lastRenderedPageBreak/>
        <w:drawing>
          <wp:inline distT="0" distB="0" distL="0" distR="0" wp14:anchorId="236B596F" wp14:editId="6852B1B1">
            <wp:extent cx="5723255" cy="1557655"/>
            <wp:effectExtent l="0" t="0" r="4445" b="4445"/>
            <wp:docPr id="250" name="Picture 185"/>
            <wp:cNvGraphicFramePr/>
            <a:graphic xmlns:a="http://schemas.openxmlformats.org/drawingml/2006/main">
              <a:graphicData uri="http://schemas.openxmlformats.org/drawingml/2006/picture">
                <pic:pic xmlns:pic="http://schemas.openxmlformats.org/drawingml/2006/picture">
                  <pic:nvPicPr>
                    <pic:cNvPr id="250" name="Picture 185"/>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766711" cy="1569482"/>
                    </a:xfrm>
                    <a:prstGeom prst="rect">
                      <a:avLst/>
                    </a:prstGeom>
                    <a:noFill/>
                    <a:ln>
                      <a:noFill/>
                    </a:ln>
                  </pic:spPr>
                </pic:pic>
              </a:graphicData>
            </a:graphic>
          </wp:inline>
        </w:drawing>
      </w:r>
      <w:bookmarkEnd w:id="28"/>
      <w:bookmarkEnd w:id="29"/>
      <w:bookmarkEnd w:id="30"/>
    </w:p>
    <w:p w14:paraId="030492ED" w14:textId="77777777" w:rsidR="004B5106" w:rsidRDefault="00000000">
      <w:pPr>
        <w:pStyle w:val="Caption"/>
        <w:spacing w:line="360" w:lineRule="auto"/>
        <w:jc w:val="center"/>
        <w:rPr>
          <w:rFonts w:eastAsia="FangSong_GB2312"/>
          <w:bCs/>
        </w:rPr>
      </w:pPr>
      <w:r>
        <w:rPr>
          <w:rFonts w:eastAsia="FangSong_GB2312" w:cs="FangSong_GB2312" w:hint="eastAsia"/>
          <w:bCs/>
        </w:rPr>
        <w:t>图</w:t>
      </w:r>
      <w:r>
        <w:rPr>
          <w:rFonts w:eastAsia="FangSong_GB2312" w:cs="FangSong_GB2312" w:hint="eastAsia"/>
          <w:bCs/>
        </w:rPr>
        <w:t>2</w:t>
      </w:r>
      <w:r>
        <w:rPr>
          <w:rFonts w:eastAsia="FangSong_GB2312" w:cs="Times New Roman Regular"/>
          <w:bCs/>
        </w:rPr>
        <w:t>.</w:t>
      </w:r>
      <w:r>
        <w:rPr>
          <w:rFonts w:eastAsia="FangSong_GB2312" w:cs="Times New Roman Regular" w:hint="eastAsia"/>
          <w:bCs/>
        </w:rPr>
        <w:t xml:space="preserve">1 </w:t>
      </w:r>
      <w:r>
        <w:rPr>
          <w:rFonts w:eastAsia="FangSong_GB2312" w:cs="FangSong_GB2312" w:hint="eastAsia"/>
          <w:bCs/>
        </w:rPr>
        <w:t>实验一范式</w:t>
      </w:r>
    </w:p>
    <w:p w14:paraId="4F2418BB" w14:textId="77777777" w:rsidR="004B5106" w:rsidRDefault="00000000">
      <w:pPr>
        <w:spacing w:line="360" w:lineRule="auto"/>
        <w:ind w:firstLine="480"/>
        <w:rPr>
          <w:rFonts w:eastAsia="FangSong_GB2312"/>
          <w:sz w:val="24"/>
        </w:rPr>
      </w:pPr>
      <w:r>
        <w:rPr>
          <w:rFonts w:eastAsia="FangSong_GB2312"/>
          <w:sz w:val="24"/>
        </w:rPr>
        <w:t>全部</w:t>
      </w:r>
      <w:r>
        <w:rPr>
          <w:rFonts w:eastAsia="FangSong_GB2312"/>
          <w:sz w:val="24"/>
        </w:rPr>
        <w:t>120</w:t>
      </w:r>
      <w:r>
        <w:rPr>
          <w:rFonts w:eastAsia="FangSong_GB2312"/>
          <w:sz w:val="24"/>
        </w:rPr>
        <w:t>个试次被划分为</w:t>
      </w:r>
      <w:r>
        <w:rPr>
          <w:rFonts w:eastAsia="FangSong_GB2312"/>
          <w:sz w:val="24"/>
        </w:rPr>
        <w:t>3</w:t>
      </w:r>
      <w:r>
        <w:rPr>
          <w:rFonts w:eastAsia="FangSong_GB2312"/>
          <w:sz w:val="24"/>
        </w:rPr>
        <w:t>个</w:t>
      </w:r>
      <w:r>
        <w:rPr>
          <w:rFonts w:eastAsia="FangSong_GB2312"/>
          <w:sz w:val="24"/>
        </w:rPr>
        <w:t>block</w:t>
      </w:r>
      <w:r>
        <w:rPr>
          <w:rFonts w:eastAsia="FangSong_GB2312"/>
          <w:sz w:val="24"/>
        </w:rPr>
        <w:t>，每个</w:t>
      </w:r>
      <w:r>
        <w:rPr>
          <w:rFonts w:eastAsia="FangSong_GB2312"/>
          <w:sz w:val="24"/>
        </w:rPr>
        <w:t>block</w:t>
      </w:r>
      <w:r>
        <w:rPr>
          <w:rFonts w:eastAsia="FangSong_GB2312"/>
          <w:sz w:val="24"/>
        </w:rPr>
        <w:t>包含</w:t>
      </w:r>
      <w:r>
        <w:rPr>
          <w:rFonts w:eastAsia="FangSong_GB2312"/>
          <w:sz w:val="24"/>
        </w:rPr>
        <w:t>40</w:t>
      </w:r>
      <w:r>
        <w:rPr>
          <w:rFonts w:eastAsia="FangSong_GB2312"/>
          <w:sz w:val="24"/>
        </w:rPr>
        <w:t>张图片。各</w:t>
      </w:r>
      <w:r>
        <w:rPr>
          <w:rFonts w:eastAsia="FangSong_GB2312"/>
          <w:sz w:val="24"/>
        </w:rPr>
        <w:t>block</w:t>
      </w:r>
      <w:r>
        <w:rPr>
          <w:rFonts w:eastAsia="FangSong_GB2312"/>
          <w:sz w:val="24"/>
        </w:rPr>
        <w:t>内图片伪随机呈现，</w:t>
      </w:r>
      <w:r>
        <w:rPr>
          <w:rFonts w:eastAsia="FangSong_GB2312"/>
          <w:sz w:val="24"/>
        </w:rPr>
        <w:t>block</w:t>
      </w:r>
      <w:r>
        <w:rPr>
          <w:rFonts w:eastAsia="FangSong_GB2312"/>
          <w:sz w:val="24"/>
        </w:rPr>
        <w:t>之间设置</w:t>
      </w:r>
      <w:r>
        <w:rPr>
          <w:rFonts w:eastAsia="FangSong_GB2312" w:hint="eastAsia"/>
          <w:sz w:val="24"/>
        </w:rPr>
        <w:t>30 s</w:t>
      </w:r>
      <w:r>
        <w:rPr>
          <w:rFonts w:eastAsia="FangSong_GB2312" w:hint="eastAsia"/>
          <w:sz w:val="24"/>
        </w:rPr>
        <w:t>休</w:t>
      </w:r>
      <w:r>
        <w:rPr>
          <w:rFonts w:eastAsia="FangSong_GB2312"/>
          <w:sz w:val="24"/>
        </w:rPr>
        <w:t>息时间，以减少疲劳并维持被试注意。</w:t>
      </w:r>
    </w:p>
    <w:p w14:paraId="2EF28E04" w14:textId="77777777" w:rsidR="004B5106" w:rsidRDefault="00000000">
      <w:pPr>
        <w:pStyle w:val="Heading3"/>
        <w:jc w:val="left"/>
        <w:rPr>
          <w:rFonts w:eastAsia="FangSong_GB2312"/>
          <w:sz w:val="24"/>
        </w:rPr>
      </w:pPr>
      <w:bookmarkStart w:id="31" w:name="_Toc229064935"/>
      <w:bookmarkStart w:id="32" w:name="_Toc228189957"/>
      <w:bookmarkStart w:id="33" w:name="_Toc229508635"/>
      <w:r>
        <w:rPr>
          <w:rFonts w:eastAsia="FangSong_GB2312" w:hint="eastAsia"/>
          <w:sz w:val="24"/>
        </w:rPr>
        <w:t>2</w:t>
      </w:r>
      <w:r>
        <w:rPr>
          <w:rFonts w:eastAsia="FangSong_GB2312"/>
          <w:sz w:val="24"/>
        </w:rPr>
        <w:t xml:space="preserve">.2.4 </w:t>
      </w:r>
      <w:r>
        <w:rPr>
          <w:rFonts w:eastAsia="FangSong_GB2312"/>
          <w:sz w:val="24"/>
        </w:rPr>
        <w:t>数据采集与预处理</w:t>
      </w:r>
      <w:bookmarkEnd w:id="31"/>
      <w:bookmarkEnd w:id="32"/>
      <w:bookmarkEnd w:id="33"/>
    </w:p>
    <w:p w14:paraId="56A60608" w14:textId="77777777" w:rsidR="004B5106" w:rsidRDefault="00000000">
      <w:pPr>
        <w:pStyle w:val="Heading3"/>
        <w:jc w:val="left"/>
        <w:rPr>
          <w:rFonts w:eastAsia="FangSong_GB2312"/>
          <w:sz w:val="28"/>
          <w:szCs w:val="28"/>
        </w:rPr>
      </w:pPr>
      <w:bookmarkStart w:id="34" w:name="_Toc229064936"/>
      <w:bookmarkStart w:id="35" w:name="_Toc229508636"/>
      <w:r>
        <w:rPr>
          <w:rFonts w:eastAsia="FangSong_GB2312" w:hint="eastAsia"/>
          <w:sz w:val="24"/>
        </w:rPr>
        <w:t>2</w:t>
      </w:r>
      <w:r>
        <w:rPr>
          <w:rFonts w:eastAsia="FangSong_GB2312"/>
          <w:sz w:val="24"/>
        </w:rPr>
        <w:t>.2.4.1</w:t>
      </w:r>
      <w:r>
        <w:rPr>
          <w:rFonts w:eastAsia="FangSong_GB2312" w:hint="eastAsia"/>
          <w:sz w:val="24"/>
        </w:rPr>
        <w:t xml:space="preserve"> </w:t>
      </w:r>
      <w:r>
        <w:rPr>
          <w:rFonts w:eastAsia="FangSong_GB2312"/>
          <w:sz w:val="24"/>
        </w:rPr>
        <w:t>电极定位与脑区标注</w:t>
      </w:r>
      <w:bookmarkEnd w:id="34"/>
      <w:bookmarkEnd w:id="35"/>
    </w:p>
    <w:p w14:paraId="3A424EFA" w14:textId="77777777" w:rsidR="004B5106" w:rsidRDefault="00000000">
      <w:pPr>
        <w:pStyle w:val="a3"/>
        <w:spacing w:line="360" w:lineRule="auto"/>
        <w:ind w:firstLine="480"/>
        <w:rPr>
          <w:rFonts w:eastAsia="FangSong_GB2312" w:cs="FangSong_GB2312"/>
          <w:sz w:val="24"/>
          <w:szCs w:val="24"/>
        </w:rPr>
      </w:pPr>
      <w:r>
        <w:rPr>
          <w:rFonts w:eastAsia="FangSong_GB2312" w:cs="FangSong_GB2312"/>
          <w:sz w:val="24"/>
          <w:szCs w:val="24"/>
        </w:rPr>
        <w:t>本研究的颅内电极均因临床诊疗需要植入，研究分析不改变临床电极植入方案。为保证脑区标注的准确性，电极定位在个体解剖空间中完成，并将术前</w:t>
      </w:r>
      <w:r>
        <w:rPr>
          <w:rFonts w:eastAsia="FangSong_GB2312" w:cs="FangSong_GB2312"/>
          <w:sz w:val="24"/>
          <w:szCs w:val="24"/>
        </w:rPr>
        <w:t>T1</w:t>
      </w:r>
      <w:r>
        <w:rPr>
          <w:rFonts w:eastAsia="FangSong_GB2312" w:cs="FangSong_GB2312"/>
          <w:sz w:val="24"/>
          <w:szCs w:val="24"/>
        </w:rPr>
        <w:t>结构像与术后</w:t>
      </w:r>
      <w:r>
        <w:rPr>
          <w:rFonts w:eastAsia="FangSong_GB2312" w:cs="FangSong_GB2312"/>
          <w:sz w:val="24"/>
          <w:szCs w:val="24"/>
        </w:rPr>
        <w:t>CT</w:t>
      </w:r>
      <w:r>
        <w:rPr>
          <w:rFonts w:eastAsia="FangSong_GB2312" w:cs="FangSong_GB2312"/>
          <w:sz w:val="24"/>
          <w:szCs w:val="24"/>
        </w:rPr>
        <w:t>图像进行空间配准，以确定每个电极接触点的三维坐标。随后由具有经验的神经科医生和研究人员对自动标注结果进行目视检查，排除明显不符合影像位置或临床记录的通道。</w:t>
      </w:r>
    </w:p>
    <w:p w14:paraId="1CDCA025" w14:textId="77777777" w:rsidR="004B5106" w:rsidRDefault="00000000">
      <w:pPr>
        <w:pStyle w:val="a3"/>
        <w:spacing w:line="360" w:lineRule="auto"/>
        <w:ind w:firstLine="480"/>
        <w:rPr>
          <w:rFonts w:eastAsia="FangSong_GB2312" w:cs="FangSong_GB2312"/>
          <w:sz w:val="24"/>
          <w:szCs w:val="24"/>
        </w:rPr>
      </w:pPr>
      <w:r>
        <w:rPr>
          <w:rFonts w:eastAsia="FangSong_GB2312" w:cs="FangSong_GB2312"/>
          <w:sz w:val="24"/>
          <w:szCs w:val="24"/>
        </w:rPr>
        <w:t>为了便于组水平可视化，本研究将配准后的电极坐标映射到</w:t>
      </w:r>
      <w:r>
        <w:rPr>
          <w:rFonts w:eastAsia="FangSong_GB2312" w:cs="FangSong_GB2312"/>
          <w:sz w:val="24"/>
          <w:szCs w:val="24"/>
        </w:rPr>
        <w:t>Montreal Neurological Institute</w:t>
      </w:r>
      <w:r>
        <w:rPr>
          <w:rFonts w:eastAsia="FangSong_GB2312" w:cs="FangSong_GB2312"/>
          <w:sz w:val="24"/>
          <w:szCs w:val="24"/>
        </w:rPr>
        <w:t>（</w:t>
      </w:r>
      <w:r>
        <w:rPr>
          <w:rFonts w:eastAsia="FangSong_GB2312" w:cs="FangSong_GB2312"/>
          <w:sz w:val="24"/>
          <w:szCs w:val="24"/>
        </w:rPr>
        <w:t>MNI</w:t>
      </w:r>
      <w:r>
        <w:rPr>
          <w:rFonts w:eastAsia="FangSong_GB2312" w:cs="FangSong_GB2312"/>
          <w:sz w:val="24"/>
          <w:szCs w:val="24"/>
        </w:rPr>
        <w:t>）标准空间模板</w:t>
      </w:r>
      <w:r>
        <w:rPr>
          <w:rFonts w:eastAsia="FangSong_GB2312" w:cs="FangSong_GB2312" w:hint="eastAsia"/>
          <w:sz w:val="24"/>
          <w:szCs w:val="24"/>
        </w:rPr>
        <w:t>，如图</w:t>
      </w:r>
      <w:r>
        <w:rPr>
          <w:rFonts w:eastAsia="FangSong_GB2312" w:cs="FangSong_GB2312" w:hint="eastAsia"/>
          <w:sz w:val="24"/>
          <w:szCs w:val="24"/>
        </w:rPr>
        <w:t>2.2</w:t>
      </w:r>
      <w:r>
        <w:rPr>
          <w:rFonts w:eastAsia="FangSong_GB2312" w:cs="FangSong_GB2312"/>
          <w:sz w:val="24"/>
          <w:szCs w:val="24"/>
        </w:rPr>
        <w:t>。需要特别说明的是，</w:t>
      </w:r>
      <w:r>
        <w:rPr>
          <w:rFonts w:eastAsia="FangSong_GB2312" w:cs="FangSong_GB2312"/>
          <w:sz w:val="24"/>
          <w:szCs w:val="24"/>
        </w:rPr>
        <w:t>MNI</w:t>
      </w:r>
      <w:r>
        <w:rPr>
          <w:rFonts w:eastAsia="FangSong_GB2312" w:cs="FangSong_GB2312"/>
          <w:sz w:val="24"/>
          <w:szCs w:val="24"/>
        </w:rPr>
        <w:t>空间重建仅用于跨被试可视化展示；实际电极定位和脑区判定仍以个体原始影像空间中的电极位置为基础完成。电极坐标所在脑区进一步依据</w:t>
      </w:r>
      <w:r>
        <w:rPr>
          <w:rFonts w:eastAsia="FangSong_GB2312" w:cs="FangSong_GB2312"/>
          <w:sz w:val="24"/>
          <w:szCs w:val="24"/>
        </w:rPr>
        <w:t>Desikan-Killiany</w:t>
      </w:r>
      <w:r>
        <w:rPr>
          <w:rFonts w:eastAsia="FangSong_GB2312" w:cs="FangSong_GB2312"/>
          <w:sz w:val="24"/>
          <w:szCs w:val="24"/>
        </w:rPr>
        <w:t>脑图谱进行自动标记，重点提取杏仁核（</w:t>
      </w:r>
      <w:r>
        <w:rPr>
          <w:rFonts w:eastAsia="FangSong_GB2312" w:cs="FangSong_GB2312"/>
          <w:sz w:val="24"/>
          <w:szCs w:val="24"/>
        </w:rPr>
        <w:t>Amygdala</w:t>
      </w:r>
      <w:r>
        <w:rPr>
          <w:rFonts w:eastAsia="FangSong_GB2312" w:cs="FangSong_GB2312"/>
          <w:sz w:val="24"/>
          <w:szCs w:val="24"/>
        </w:rPr>
        <w:t>）和海马（</w:t>
      </w:r>
      <w:r>
        <w:rPr>
          <w:rFonts w:eastAsia="FangSong_GB2312" w:cs="FangSong_GB2312"/>
          <w:sz w:val="24"/>
          <w:szCs w:val="24"/>
        </w:rPr>
        <w:t>Hippocampus</w:t>
      </w:r>
      <w:r>
        <w:rPr>
          <w:rFonts w:eastAsia="FangSong_GB2312" w:cs="FangSong_GB2312"/>
          <w:sz w:val="24"/>
          <w:szCs w:val="24"/>
        </w:rPr>
        <w:t>）相关接触点。所有被试的完整植入分区信息列于附录</w:t>
      </w:r>
      <w:r>
        <w:rPr>
          <w:rFonts w:eastAsia="FangSong_GB2312" w:cs="FangSong_GB2312"/>
          <w:sz w:val="24"/>
          <w:szCs w:val="24"/>
        </w:rPr>
        <w:t>A</w:t>
      </w:r>
      <w:r>
        <w:rPr>
          <w:rFonts w:eastAsia="FangSong_GB2312" w:cs="FangSong_GB2312"/>
          <w:sz w:val="24"/>
          <w:szCs w:val="24"/>
        </w:rPr>
        <w:t>，正文仅报告进入杏仁核和海马分析的目标脑区电极。</w:t>
      </w:r>
    </w:p>
    <w:p w14:paraId="56F85E51" w14:textId="77777777" w:rsidR="004B5106" w:rsidRDefault="00000000">
      <w:pPr>
        <w:pStyle w:val="a3"/>
        <w:spacing w:line="360" w:lineRule="auto"/>
        <w:ind w:firstLine="480"/>
        <w:jc w:val="center"/>
        <w:rPr>
          <w:rFonts w:eastAsia="FangSong_GB2312" w:cs="FangSong_GB2312"/>
          <w:sz w:val="24"/>
          <w:szCs w:val="24"/>
        </w:rPr>
      </w:pPr>
      <w:r>
        <w:rPr>
          <w:rFonts w:eastAsia="FangSong_GB2312" w:cs="FangSong_GB2312"/>
          <w:noProof/>
          <w:sz w:val="24"/>
          <w:szCs w:val="24"/>
        </w:rPr>
        <w:drawing>
          <wp:inline distT="0" distB="0" distL="0" distR="0" wp14:anchorId="4777C03F" wp14:editId="16AC5AA7">
            <wp:extent cx="4965405" cy="1765005"/>
            <wp:effectExtent l="0" t="0" r="635" b="635"/>
            <wp:docPr id="266" name="Picture 201"/>
            <wp:cNvGraphicFramePr/>
            <a:graphic xmlns:a="http://schemas.openxmlformats.org/drawingml/2006/main">
              <a:graphicData uri="http://schemas.openxmlformats.org/drawingml/2006/picture">
                <pic:pic xmlns:pic="http://schemas.openxmlformats.org/drawingml/2006/picture">
                  <pic:nvPicPr>
                    <pic:cNvPr id="266" name="Picture 20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222414" cy="1856362"/>
                    </a:xfrm>
                    <a:prstGeom prst="rect">
                      <a:avLst/>
                    </a:prstGeom>
                    <a:noFill/>
                    <a:ln>
                      <a:noFill/>
                    </a:ln>
                  </pic:spPr>
                </pic:pic>
              </a:graphicData>
            </a:graphic>
          </wp:inline>
        </w:drawing>
      </w:r>
    </w:p>
    <w:p w14:paraId="11473015" w14:textId="77777777" w:rsidR="004B5106" w:rsidRDefault="00000000">
      <w:pPr>
        <w:pStyle w:val="Caption"/>
        <w:jc w:val="center"/>
        <w:rPr>
          <w:rFonts w:eastAsia="FangSong_GB2312"/>
        </w:rPr>
      </w:pPr>
      <w:r>
        <w:rPr>
          <w:rFonts w:eastAsia="FangSong_GB2312"/>
        </w:rPr>
        <w:t>图</w:t>
      </w:r>
      <w:r>
        <w:rPr>
          <w:rFonts w:eastAsia="FangSong_GB2312" w:hint="eastAsia"/>
        </w:rPr>
        <w:t>2</w:t>
      </w:r>
      <w:r>
        <w:rPr>
          <w:rFonts w:eastAsia="FangSong_GB2312"/>
        </w:rPr>
        <w:t>.</w:t>
      </w:r>
      <w:r>
        <w:rPr>
          <w:rFonts w:eastAsia="FangSong_GB2312" w:hint="eastAsia"/>
        </w:rPr>
        <w:t xml:space="preserve">2 </w:t>
      </w:r>
      <w:r>
        <w:rPr>
          <w:rFonts w:eastAsia="FangSong_GB2312" w:hint="eastAsia"/>
        </w:rPr>
        <w:t>电极定位可视化。图</w:t>
      </w:r>
      <w:r>
        <w:rPr>
          <w:rFonts w:eastAsia="FangSong_GB2312" w:hint="eastAsia"/>
        </w:rPr>
        <w:t>a</w:t>
      </w:r>
      <w:r>
        <w:rPr>
          <w:rFonts w:eastAsia="FangSong_GB2312" w:hint="eastAsia"/>
        </w:rPr>
        <w:t>可视化所有被试在</w:t>
      </w:r>
      <w:r>
        <w:rPr>
          <w:rFonts w:eastAsia="FangSong_GB2312" w:hint="eastAsia"/>
        </w:rPr>
        <w:t>MNI</w:t>
      </w:r>
      <w:r>
        <w:rPr>
          <w:rFonts w:eastAsia="FangSong_GB2312" w:hint="eastAsia"/>
        </w:rPr>
        <w:t>空间中的所有电极；图</w:t>
      </w:r>
      <w:r>
        <w:rPr>
          <w:rFonts w:eastAsia="FangSong_GB2312" w:hint="eastAsia"/>
        </w:rPr>
        <w:t>b</w:t>
      </w:r>
      <w:r>
        <w:rPr>
          <w:rFonts w:eastAsia="FangSong_GB2312" w:hint="eastAsia"/>
        </w:rPr>
        <w:t>仅可视化研究关注的脑区，绿色、橙色、蓝色分别为梭状回、海马和杏仁核。</w:t>
      </w:r>
    </w:p>
    <w:p w14:paraId="69053E49" w14:textId="77777777" w:rsidR="004B5106" w:rsidRDefault="00000000">
      <w:pPr>
        <w:pStyle w:val="Heading3"/>
        <w:jc w:val="left"/>
        <w:rPr>
          <w:rFonts w:eastAsia="FangSong_GB2312"/>
          <w:sz w:val="28"/>
          <w:szCs w:val="28"/>
        </w:rPr>
      </w:pPr>
      <w:bookmarkStart w:id="36" w:name="_Toc229064937"/>
      <w:bookmarkStart w:id="37" w:name="_Toc229508637"/>
      <w:r>
        <w:rPr>
          <w:rFonts w:eastAsia="FangSong_GB2312" w:hint="eastAsia"/>
          <w:sz w:val="24"/>
        </w:rPr>
        <w:lastRenderedPageBreak/>
        <w:t>2</w:t>
      </w:r>
      <w:r>
        <w:rPr>
          <w:rFonts w:eastAsia="FangSong_GB2312"/>
          <w:sz w:val="24"/>
        </w:rPr>
        <w:t>.2.4.</w:t>
      </w:r>
      <w:r>
        <w:rPr>
          <w:rFonts w:eastAsia="FangSong_GB2312" w:hint="eastAsia"/>
          <w:sz w:val="24"/>
        </w:rPr>
        <w:t xml:space="preserve">2 </w:t>
      </w:r>
      <w:r>
        <w:rPr>
          <w:rFonts w:eastAsia="FangSong_GB2312" w:hint="eastAsia"/>
          <w:sz w:val="24"/>
        </w:rPr>
        <w:t>数据采集</w:t>
      </w:r>
      <w:bookmarkEnd w:id="36"/>
      <w:bookmarkEnd w:id="37"/>
    </w:p>
    <w:p w14:paraId="141D94BA" w14:textId="77777777" w:rsidR="004B5106" w:rsidRDefault="00000000">
      <w:pPr>
        <w:pStyle w:val="a3"/>
        <w:spacing w:line="360" w:lineRule="auto"/>
        <w:ind w:firstLine="480"/>
        <w:rPr>
          <w:rFonts w:eastAsia="FangSong_GB2312" w:cs="FangSong_GB2312"/>
          <w:b/>
          <w:bCs/>
          <w:sz w:val="18"/>
          <w:szCs w:val="18"/>
        </w:rPr>
      </w:pPr>
      <w:r>
        <w:rPr>
          <w:rFonts w:eastAsia="FangSong_GB2312" w:cs="FangSong_GB2312"/>
          <w:sz w:val="24"/>
          <w:szCs w:val="24"/>
        </w:rPr>
        <w:t>颅内局部场电位（</w:t>
      </w:r>
      <w:r>
        <w:rPr>
          <w:rFonts w:eastAsia="FangSong_GB2312" w:cs="FangSong_GB2312"/>
          <w:sz w:val="24"/>
          <w:szCs w:val="24"/>
        </w:rPr>
        <w:t>local field potential, LFP</w:t>
      </w:r>
      <w:r>
        <w:rPr>
          <w:rFonts w:eastAsia="FangSong_GB2312" w:cs="FangSong_GB2312"/>
          <w:sz w:val="24"/>
          <w:szCs w:val="24"/>
        </w:rPr>
        <w:t>）</w:t>
      </w:r>
      <w:r>
        <w:rPr>
          <w:rFonts w:eastAsia="FangSong_GB2312" w:cs="FangSong_GB2312" w:hint="eastAsia"/>
          <w:sz w:val="24"/>
          <w:szCs w:val="24"/>
        </w:rPr>
        <w:t>和动作电位（</w:t>
      </w:r>
      <w:r>
        <w:rPr>
          <w:rFonts w:eastAsia="FangSong_GB2312" w:cs="FangSong_GB2312" w:hint="eastAsia"/>
          <w:sz w:val="24"/>
          <w:szCs w:val="24"/>
        </w:rPr>
        <w:t>spike</w:t>
      </w:r>
      <w:r>
        <w:rPr>
          <w:rFonts w:eastAsia="FangSong_GB2312" w:cs="FangSong_GB2312" w:hint="eastAsia"/>
          <w:sz w:val="24"/>
          <w:szCs w:val="24"/>
        </w:rPr>
        <w:t>）信</w:t>
      </w:r>
      <w:r>
        <w:rPr>
          <w:rFonts w:eastAsia="FangSong_GB2312" w:cs="FangSong_GB2312"/>
          <w:sz w:val="24"/>
          <w:szCs w:val="24"/>
        </w:rPr>
        <w:t>号在临床监测环境中采集。实验过程中，同步记录行为事件触发信息，并将触发脉冲写入神经记录数据流。后续分析以刺激呈现或视频播放开始作为事件零点，将神经信号与行为评分、图片类别或视频事件标记进行时间对齐。</w:t>
      </w:r>
    </w:p>
    <w:p w14:paraId="1B412FA5" w14:textId="77777777" w:rsidR="004B5106" w:rsidRDefault="00000000">
      <w:pPr>
        <w:pStyle w:val="Heading3"/>
        <w:jc w:val="left"/>
        <w:rPr>
          <w:rFonts w:eastAsia="FangSong_GB2312"/>
          <w:sz w:val="28"/>
          <w:szCs w:val="28"/>
        </w:rPr>
      </w:pPr>
      <w:bookmarkStart w:id="38" w:name="_Toc229064938"/>
      <w:bookmarkStart w:id="39" w:name="_Toc229508638"/>
      <w:r>
        <w:rPr>
          <w:rFonts w:eastAsia="FangSong_GB2312" w:hint="eastAsia"/>
          <w:sz w:val="24"/>
        </w:rPr>
        <w:t>2</w:t>
      </w:r>
      <w:r>
        <w:rPr>
          <w:rFonts w:eastAsia="FangSong_GB2312"/>
          <w:sz w:val="24"/>
        </w:rPr>
        <w:t>.2.4.</w:t>
      </w:r>
      <w:r>
        <w:rPr>
          <w:rFonts w:eastAsia="FangSong_GB2312" w:hint="eastAsia"/>
          <w:sz w:val="24"/>
        </w:rPr>
        <w:t>3 LFP</w:t>
      </w:r>
      <w:r>
        <w:rPr>
          <w:rFonts w:eastAsia="FangSong_GB2312" w:hint="eastAsia"/>
          <w:sz w:val="24"/>
        </w:rPr>
        <w:t>预处理流程</w:t>
      </w:r>
      <w:bookmarkEnd w:id="38"/>
      <w:bookmarkEnd w:id="39"/>
    </w:p>
    <w:p w14:paraId="0B240428" w14:textId="77777777" w:rsidR="004B5106" w:rsidRDefault="00000000">
      <w:pPr>
        <w:pStyle w:val="a3"/>
        <w:spacing w:line="360" w:lineRule="auto"/>
        <w:ind w:firstLine="480"/>
        <w:rPr>
          <w:rFonts w:eastAsia="FangSong_GB2312" w:cs="FangSong_GB2312"/>
          <w:sz w:val="24"/>
          <w:szCs w:val="24"/>
        </w:rPr>
      </w:pPr>
      <w:r>
        <w:rPr>
          <w:rFonts w:eastAsia="FangSong_GB2312"/>
          <w:sz w:val="24"/>
        </w:rPr>
        <w:t>LFP</w:t>
      </w:r>
      <w:r>
        <w:rPr>
          <w:rFonts w:eastAsia="FangSong_GB2312"/>
          <w:sz w:val="24"/>
        </w:rPr>
        <w:t>预处理在</w:t>
      </w:r>
      <w:r>
        <w:rPr>
          <w:rFonts w:eastAsia="FangSong_GB2312"/>
          <w:sz w:val="24"/>
        </w:rPr>
        <w:t>EEGLAB</w:t>
      </w:r>
      <w:r>
        <w:rPr>
          <w:rFonts w:eastAsia="FangSong_GB2312"/>
          <w:sz w:val="24"/>
        </w:rPr>
        <w:t>、自编分析脚本及相关开源工具的基础上完成（</w:t>
      </w:r>
      <w:r>
        <w:rPr>
          <w:rFonts w:eastAsia="FangSong_GB2312"/>
          <w:sz w:val="24"/>
        </w:rPr>
        <w:t>Oostenveld et al., 2011; Magnotti et al., 2020</w:t>
      </w:r>
      <w:r>
        <w:rPr>
          <w:rFonts w:eastAsia="FangSong_GB2312"/>
          <w:sz w:val="24"/>
        </w:rPr>
        <w:t>）。连续信号首先重采样至</w:t>
      </w:r>
      <w:r>
        <w:rPr>
          <w:rFonts w:eastAsia="FangSong_GB2312"/>
          <w:sz w:val="24"/>
        </w:rPr>
        <w:t>1000 Hz</w:t>
      </w:r>
      <w:r>
        <w:rPr>
          <w:rFonts w:eastAsia="FangSong_GB2312"/>
          <w:sz w:val="24"/>
        </w:rPr>
        <w:t>，随后进行</w:t>
      </w:r>
      <w:r>
        <w:rPr>
          <w:rFonts w:eastAsia="FangSong_GB2312"/>
          <w:sz w:val="24"/>
        </w:rPr>
        <w:t>1-200 Hz</w:t>
      </w:r>
      <w:r>
        <w:rPr>
          <w:rFonts w:eastAsia="FangSong_GB2312"/>
          <w:sz w:val="24"/>
        </w:rPr>
        <w:t>带通滤波，并使用</w:t>
      </w:r>
      <w:r>
        <w:rPr>
          <w:rFonts w:eastAsia="FangSong_GB2312"/>
          <w:sz w:val="24"/>
        </w:rPr>
        <w:t>49-51 Hz</w:t>
      </w:r>
      <w:r>
        <w:rPr>
          <w:rFonts w:eastAsia="FangSong_GB2312"/>
          <w:sz w:val="24"/>
        </w:rPr>
        <w:t>陷波滤波去除工频噪声。滤波后数据采用全通道平均重参考。</w:t>
      </w:r>
    </w:p>
    <w:p w14:paraId="7FC02EB2" w14:textId="77777777" w:rsidR="004B5106" w:rsidRDefault="00000000">
      <w:pPr>
        <w:pStyle w:val="a3"/>
        <w:spacing w:line="360" w:lineRule="auto"/>
        <w:ind w:firstLine="480"/>
        <w:rPr>
          <w:rFonts w:eastAsia="FangSong_GB2312" w:cs="FangSong_GB2312"/>
          <w:sz w:val="24"/>
          <w:szCs w:val="24"/>
        </w:rPr>
      </w:pPr>
      <w:r>
        <w:rPr>
          <w:rFonts w:eastAsia="FangSong_GB2312" w:cs="FangSong_GB2312"/>
          <w:sz w:val="24"/>
          <w:szCs w:val="24"/>
        </w:rPr>
        <w:t>上述</w:t>
      </w:r>
      <w:r>
        <w:rPr>
          <w:rFonts w:eastAsia="FangSong_GB2312" w:cs="FangSong_GB2312"/>
          <w:sz w:val="24"/>
          <w:szCs w:val="24"/>
        </w:rPr>
        <w:t>LFP</w:t>
      </w:r>
      <w:r>
        <w:rPr>
          <w:rFonts w:eastAsia="FangSong_GB2312" w:cs="FangSong_GB2312"/>
          <w:sz w:val="24"/>
          <w:szCs w:val="24"/>
        </w:rPr>
        <w:t>预处理可形式化表示为：</w:t>
      </w:r>
      <w:r>
        <w:rPr>
          <w:rFonts w:eastAsia="FangSong_GB2312" w:cs="FangSong_GB2312"/>
          <w:sz w:val="24"/>
          <w:szCs w:val="24"/>
        </w:rPr>
        <w:t xml:space="preserve"> </w:t>
      </w:r>
    </w:p>
    <w:p w14:paraId="0ACC5D66" w14:textId="77777777" w:rsidR="004B5106" w:rsidRDefault="00000000">
      <w:pPr>
        <w:pStyle w:val="a3"/>
        <w:spacing w:line="360" w:lineRule="auto"/>
        <w:ind w:firstLine="480"/>
        <w:jc w:val="center"/>
        <w:rPr>
          <w:rFonts w:ascii="Cambria Math" w:eastAsia="FangSong_GB2312" w:hAnsi="Cambria Math" w:cs="FangSong_GB2312"/>
          <w:sz w:val="24"/>
          <w:szCs w:val="24"/>
          <w:oMath/>
        </w:rPr>
      </w:pPr>
      <m:oMathPara>
        <m:oMath>
          <m:sSubSup>
            <m:sSubSupPr>
              <m:ctrlPr>
                <w:rPr>
                  <w:rFonts w:ascii="Cambria Math" w:eastAsia="FangSong_GB2312" w:hAnsi="Cambria Math" w:cs="FangSong_GB2312"/>
                  <w:i/>
                  <w:sz w:val="24"/>
                  <w:szCs w:val="24"/>
                </w:rPr>
              </m:ctrlPr>
            </m:sSubSupPr>
            <m:e>
              <m:r>
                <w:rPr>
                  <w:rFonts w:ascii="Cambria Math" w:eastAsia="FangSong_GB2312" w:hAnsi="Cambria Math" w:cs="FangSong_GB2312"/>
                  <w:sz w:val="24"/>
                  <w:szCs w:val="24"/>
                </w:rPr>
                <m:t>x</m:t>
              </m:r>
            </m:e>
            <m:sub>
              <m:r>
                <w:rPr>
                  <w:rFonts w:ascii="Cambria Math" w:eastAsia="FangSong_GB2312" w:hAnsi="Cambria Math" w:cs="FangSong_GB2312"/>
                  <w:sz w:val="24"/>
                  <w:szCs w:val="24"/>
                </w:rPr>
                <m:t>i</m:t>
              </m:r>
            </m:sub>
            <m:sup>
              <m:r>
                <m:rPr>
                  <m:nor/>
                </m:rPr>
                <w:rPr>
                  <w:rFonts w:eastAsia="FangSong_GB2312" w:cs="FangSong_GB2312"/>
                  <w:sz w:val="24"/>
                  <w:szCs w:val="24"/>
                </w:rPr>
                <m:t>filt</m:t>
              </m:r>
            </m:sup>
          </m:sSubSup>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r>
            <w:rPr>
              <w:rFonts w:ascii="Cambria Math" w:eastAsia="FangSong_GB2312" w:hAnsi="Cambria Math" w:cs="FangSong_GB2312"/>
              <w:sz w:val="24"/>
              <w:szCs w:val="24"/>
            </w:rPr>
            <m:t>=</m:t>
          </m:r>
          <m:r>
            <m:rPr>
              <m:nor/>
            </m:rPr>
            <w:rPr>
              <w:rFonts w:eastAsia="FangSong_GB2312" w:cs="FangSong_GB2312"/>
              <w:sz w:val="24"/>
              <w:szCs w:val="24"/>
            </w:rPr>
            <m:t>Notc</m:t>
          </m:r>
          <m:sSub>
            <m:sSubPr>
              <m:ctrlPr>
                <w:rPr>
                  <w:rFonts w:ascii="Cambria Math" w:eastAsia="FangSong_GB2312" w:hAnsi="Cambria Math" w:cs="FangSong_GB2312"/>
                  <w:sz w:val="24"/>
                  <w:szCs w:val="24"/>
                </w:rPr>
              </m:ctrlPr>
            </m:sSubPr>
            <m:e>
              <m:r>
                <m:rPr>
                  <m:nor/>
                </m:rPr>
                <w:rPr>
                  <w:rFonts w:eastAsia="FangSong_GB2312" w:cs="FangSong_GB2312"/>
                  <w:sz w:val="24"/>
                  <w:szCs w:val="24"/>
                </w:rPr>
                <m:t>h</m:t>
              </m:r>
            </m:e>
            <m:sub>
              <m:r>
                <m:rPr>
                  <m:nor/>
                </m:rPr>
                <w:rPr>
                  <w:rFonts w:eastAsia="FangSong_GB2312" w:cs="FangSong_GB2312"/>
                  <w:sz w:val="24"/>
                  <w:szCs w:val="24"/>
                </w:rPr>
                <m:t>49-51 Hz</m:t>
              </m:r>
            </m:sub>
          </m:sSub>
          <m:d>
            <m:dPr>
              <m:ctrlPr>
                <w:rPr>
                  <w:rFonts w:ascii="Cambria Math" w:eastAsia="FangSong_GB2312" w:hAnsi="Cambria Math" w:cs="FangSong_GB2312"/>
                  <w:sz w:val="24"/>
                  <w:szCs w:val="24"/>
                </w:rPr>
              </m:ctrlPr>
            </m:dPr>
            <m:e>
              <m:r>
                <m:rPr>
                  <m:nor/>
                </m:rPr>
                <w:rPr>
                  <w:rFonts w:eastAsia="FangSong_GB2312" w:cs="FangSong_GB2312"/>
                  <w:sz w:val="24"/>
                  <w:szCs w:val="24"/>
                </w:rPr>
                <m:t>Bandpas</m:t>
              </m:r>
              <m:sSub>
                <m:sSubPr>
                  <m:ctrlPr>
                    <w:rPr>
                      <w:rFonts w:ascii="Cambria Math" w:eastAsia="FangSong_GB2312" w:hAnsi="Cambria Math" w:cs="FangSong_GB2312"/>
                      <w:sz w:val="24"/>
                      <w:szCs w:val="24"/>
                    </w:rPr>
                  </m:ctrlPr>
                </m:sSubPr>
                <m:e>
                  <m:r>
                    <m:rPr>
                      <m:nor/>
                    </m:rPr>
                    <w:rPr>
                      <w:rFonts w:eastAsia="FangSong_GB2312" w:cs="FangSong_GB2312"/>
                      <w:sz w:val="24"/>
                      <w:szCs w:val="24"/>
                    </w:rPr>
                    <m:t>s</m:t>
                  </m:r>
                </m:e>
                <m:sub>
                  <m:r>
                    <m:rPr>
                      <m:nor/>
                    </m:rPr>
                    <w:rPr>
                      <w:rFonts w:eastAsia="FangSong_GB2312" w:cs="FangSong_GB2312"/>
                      <w:sz w:val="24"/>
                      <w:szCs w:val="24"/>
                    </w:rPr>
                    <m:t>1-200 Hz</m:t>
                  </m:r>
                </m:sub>
              </m:sSub>
              <m:d>
                <m:dPr>
                  <m:ctrlPr>
                    <w:rPr>
                      <w:rFonts w:ascii="Cambria Math" w:eastAsia="FangSong_GB2312" w:hAnsi="Cambria Math" w:cs="FangSong_GB2312"/>
                      <w:sz w:val="24"/>
                      <w:szCs w:val="24"/>
                    </w:rPr>
                  </m:ctrlPr>
                </m:dPr>
                <m:e>
                  <m:r>
                    <m:rPr>
                      <m:nor/>
                    </m:rPr>
                    <w:rPr>
                      <w:rFonts w:eastAsia="FangSong_GB2312" w:cs="FangSong_GB2312"/>
                      <w:sz w:val="24"/>
                      <w:szCs w:val="24"/>
                    </w:rPr>
                    <m:t>Resampl</m:t>
                  </m:r>
                  <m:sSub>
                    <m:sSubPr>
                      <m:ctrlPr>
                        <w:rPr>
                          <w:rFonts w:ascii="Cambria Math" w:eastAsia="FangSong_GB2312" w:hAnsi="Cambria Math" w:cs="FangSong_GB2312"/>
                          <w:sz w:val="24"/>
                          <w:szCs w:val="24"/>
                        </w:rPr>
                      </m:ctrlPr>
                    </m:sSubPr>
                    <m:e>
                      <m:r>
                        <m:rPr>
                          <m:nor/>
                        </m:rPr>
                        <w:rPr>
                          <w:rFonts w:eastAsia="FangSong_GB2312" w:cs="FangSong_GB2312"/>
                          <w:sz w:val="24"/>
                          <w:szCs w:val="24"/>
                        </w:rPr>
                        <m:t>e</m:t>
                      </m:r>
                    </m:e>
                    <m:sub>
                      <m:r>
                        <m:rPr>
                          <m:nor/>
                        </m:rPr>
                        <w:rPr>
                          <w:rFonts w:eastAsia="FangSong_GB2312" w:cs="FangSong_GB2312"/>
                          <w:sz w:val="24"/>
                          <w:szCs w:val="24"/>
                        </w:rPr>
                        <m:t>1000 Hz</m:t>
                      </m:r>
                    </m:sub>
                  </m:sSub>
                  <m:d>
                    <m:dPr>
                      <m:ctrlPr>
                        <w:rPr>
                          <w:rFonts w:ascii="Cambria Math" w:eastAsia="FangSong_GB2312" w:hAnsi="Cambria Math" w:cs="FangSong_GB2312"/>
                          <w:sz w:val="24"/>
                          <w:szCs w:val="24"/>
                        </w:rPr>
                      </m:ctrlPr>
                    </m:dPr>
                    <m:e>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x</m:t>
                          </m:r>
                          <m:ctrlPr>
                            <w:rPr>
                              <w:rFonts w:ascii="Cambria Math" w:eastAsia="FangSong_GB2312" w:hAnsi="Cambria Math" w:cs="FangSong_GB2312"/>
                              <w:sz w:val="24"/>
                              <w:szCs w:val="24"/>
                            </w:rPr>
                          </m:ctrlPr>
                        </m:e>
                        <m:sub>
                          <m:r>
                            <w:rPr>
                              <w:rFonts w:ascii="Cambria Math" w:eastAsia="FangSong_GB2312" w:hAnsi="Cambria Math" w:cs="FangSong_GB2312"/>
                              <w:sz w:val="24"/>
                              <w:szCs w:val="24"/>
                            </w:rPr>
                            <m:t>i</m:t>
                          </m:r>
                        </m:sub>
                      </m:sSub>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ctrlPr>
                        <w:rPr>
                          <w:rFonts w:ascii="Cambria Math" w:eastAsia="FangSong_GB2312" w:hAnsi="Cambria Math" w:cs="FangSong_GB2312"/>
                          <w:i/>
                          <w:sz w:val="24"/>
                          <w:szCs w:val="24"/>
                        </w:rPr>
                      </m:ctrlPr>
                    </m:e>
                  </m:d>
                  <m:ctrlPr>
                    <w:rPr>
                      <w:rFonts w:ascii="Cambria Math" w:eastAsia="FangSong_GB2312" w:hAnsi="Cambria Math" w:cs="FangSong_GB2312"/>
                      <w:i/>
                      <w:sz w:val="24"/>
                      <w:szCs w:val="24"/>
                    </w:rPr>
                  </m:ctrlPr>
                </m:e>
              </m:d>
              <m:ctrlPr>
                <w:rPr>
                  <w:rFonts w:ascii="Cambria Math" w:eastAsia="FangSong_GB2312" w:hAnsi="Cambria Math" w:cs="FangSong_GB2312"/>
                  <w:i/>
                  <w:sz w:val="24"/>
                  <w:szCs w:val="24"/>
                </w:rPr>
              </m:ctrlPr>
            </m:e>
          </m:d>
        </m:oMath>
      </m:oMathPara>
    </w:p>
    <w:p w14:paraId="5D27D9C2" w14:textId="77777777" w:rsidR="004B5106" w:rsidRDefault="00000000">
      <w:pPr>
        <w:pStyle w:val="a3"/>
        <w:spacing w:line="360" w:lineRule="auto"/>
        <w:ind w:firstLine="480"/>
        <w:jc w:val="center"/>
        <w:rPr>
          <w:rFonts w:ascii="Cambria Math" w:eastAsia="FangSong_GB2312" w:hAnsi="Cambria Math" w:cs="FangSong_GB2312"/>
          <w:sz w:val="24"/>
          <w:szCs w:val="24"/>
          <w:oMath/>
        </w:rPr>
      </w:pPr>
      <m:oMathPara>
        <m:oMath>
          <m:acc>
            <m:accPr>
              <m:chr m:val="̅"/>
              <m:ctrlPr>
                <w:rPr>
                  <w:rFonts w:ascii="Cambria Math" w:eastAsia="FangSong_GB2312" w:hAnsi="Cambria Math" w:cs="FangSong_GB2312"/>
                  <w:sz w:val="24"/>
                  <w:szCs w:val="24"/>
                </w:rPr>
              </m:ctrlPr>
            </m:accPr>
            <m:e>
              <m:r>
                <w:rPr>
                  <w:rFonts w:ascii="Cambria Math" w:eastAsia="FangSong_GB2312" w:hAnsi="Cambria Math" w:cs="FangSong_GB2312"/>
                  <w:sz w:val="24"/>
                  <w:szCs w:val="24"/>
                </w:rPr>
                <m:t>x</m:t>
              </m:r>
            </m:e>
          </m:acc>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r>
            <w:rPr>
              <w:rFonts w:ascii="Cambria Math" w:eastAsia="FangSong_GB2312" w:hAnsi="Cambria Math" w:cs="FangSong_GB2312"/>
              <w:sz w:val="24"/>
              <w:szCs w:val="24"/>
            </w:rPr>
            <m:t>=</m:t>
          </m:r>
          <m:f>
            <m:fPr>
              <m:ctrlPr>
                <w:rPr>
                  <w:rFonts w:ascii="Cambria Math" w:eastAsia="FangSong_GB2312" w:hAnsi="Cambria Math" w:cs="FangSong_GB2312"/>
                  <w:sz w:val="24"/>
                  <w:szCs w:val="24"/>
                </w:rPr>
              </m:ctrlPr>
            </m:fPr>
            <m:num>
              <m:r>
                <w:rPr>
                  <w:rFonts w:ascii="Cambria Math" w:eastAsia="FangSong_GB2312" w:hAnsi="Cambria Math" w:cs="FangSong_GB2312"/>
                  <w:sz w:val="24"/>
                  <w:szCs w:val="24"/>
                </w:rPr>
                <m:t>1</m:t>
              </m:r>
              <m:ctrlPr>
                <w:rPr>
                  <w:rFonts w:ascii="Cambria Math" w:eastAsia="FangSong_GB2312" w:hAnsi="Cambria Math" w:cs="FangSong_GB2312"/>
                  <w:i/>
                  <w:sz w:val="24"/>
                  <w:szCs w:val="24"/>
                </w:rPr>
              </m:ctrlPr>
            </m:num>
            <m:den>
              <m:r>
                <w:rPr>
                  <w:rFonts w:ascii="Cambria Math" w:eastAsia="FangSong_GB2312" w:hAnsi="Cambria Math" w:cs="FangSong_GB2312"/>
                  <w:sz w:val="24"/>
                  <w:szCs w:val="24"/>
                </w:rPr>
                <m:t>N</m:t>
              </m:r>
              <m:ctrlPr>
                <w:rPr>
                  <w:rFonts w:ascii="Cambria Math" w:eastAsia="FangSong_GB2312" w:hAnsi="Cambria Math" w:cs="FangSong_GB2312"/>
                  <w:i/>
                  <w:sz w:val="24"/>
                  <w:szCs w:val="24"/>
                </w:rPr>
              </m:ctrlPr>
            </m:den>
          </m:f>
          <m:nary>
            <m:naryPr>
              <m:chr m:val="∑"/>
              <m:ctrlPr>
                <w:rPr>
                  <w:rFonts w:ascii="Cambria Math" w:eastAsia="FangSong_GB2312" w:hAnsi="Cambria Math" w:cs="FangSong_GB2312"/>
                  <w:sz w:val="24"/>
                  <w:szCs w:val="24"/>
                </w:rPr>
              </m:ctrlPr>
            </m:naryPr>
            <m:sub>
              <m:r>
                <w:rPr>
                  <w:rFonts w:ascii="Cambria Math" w:eastAsia="FangSong_GB2312" w:hAnsi="Cambria Math" w:cs="FangSong_GB2312"/>
                  <w:sz w:val="24"/>
                  <w:szCs w:val="24"/>
                </w:rPr>
                <m:t>j=1</m:t>
              </m:r>
              <m:ctrlPr>
                <w:rPr>
                  <w:rFonts w:ascii="Cambria Math" w:eastAsia="FangSong_GB2312" w:hAnsi="Cambria Math" w:cs="FangSong_GB2312"/>
                  <w:i/>
                  <w:sz w:val="24"/>
                  <w:szCs w:val="24"/>
                </w:rPr>
              </m:ctrlPr>
            </m:sub>
            <m:sup>
              <m:r>
                <w:rPr>
                  <w:rFonts w:ascii="Cambria Math" w:eastAsia="FangSong_GB2312" w:hAnsi="Cambria Math" w:cs="FangSong_GB2312"/>
                  <w:sz w:val="24"/>
                  <w:szCs w:val="24"/>
                </w:rPr>
                <m:t>N</m:t>
              </m:r>
              <m:ctrlPr>
                <w:rPr>
                  <w:rFonts w:ascii="Cambria Math" w:eastAsia="FangSong_GB2312" w:hAnsi="Cambria Math" w:cs="FangSong_GB2312"/>
                  <w:i/>
                  <w:sz w:val="24"/>
                  <w:szCs w:val="24"/>
                </w:rPr>
              </m:ctrlPr>
            </m:sup>
            <m:e>
              <m:sSubSup>
                <m:sSubSupPr>
                  <m:ctrlPr>
                    <w:rPr>
                      <w:rFonts w:ascii="Cambria Math" w:eastAsia="FangSong_GB2312" w:hAnsi="Cambria Math" w:cs="FangSong_GB2312"/>
                      <w:i/>
                      <w:sz w:val="24"/>
                      <w:szCs w:val="24"/>
                    </w:rPr>
                  </m:ctrlPr>
                </m:sSubSupPr>
                <m:e>
                  <m:r>
                    <w:rPr>
                      <w:rFonts w:ascii="Cambria Math" w:eastAsia="FangSong_GB2312" w:hAnsi="Cambria Math" w:cs="FangSong_GB2312"/>
                      <w:sz w:val="24"/>
                      <w:szCs w:val="24"/>
                    </w:rPr>
                    <m:t>x</m:t>
                  </m:r>
                </m:e>
                <m:sub>
                  <m:r>
                    <w:rPr>
                      <w:rFonts w:ascii="Cambria Math" w:eastAsia="FangSong_GB2312" w:hAnsi="Cambria Math" w:cs="FangSong_GB2312"/>
                      <w:sz w:val="24"/>
                      <w:szCs w:val="24"/>
                    </w:rPr>
                    <m:t>j</m:t>
                  </m:r>
                </m:sub>
                <m:sup>
                  <m:r>
                    <m:rPr>
                      <m:nor/>
                    </m:rPr>
                    <w:rPr>
                      <w:rFonts w:eastAsia="FangSong_GB2312" w:cs="FangSong_GB2312"/>
                      <w:sz w:val="24"/>
                      <w:szCs w:val="24"/>
                    </w:rPr>
                    <m:t>filt</m:t>
                  </m:r>
                </m:sup>
              </m:sSubSup>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ctrlPr>
                <w:rPr>
                  <w:rFonts w:ascii="Cambria Math" w:eastAsia="FangSong_GB2312" w:hAnsi="Cambria Math" w:cs="FangSong_GB2312"/>
                  <w:i/>
                  <w:sz w:val="24"/>
                  <w:szCs w:val="24"/>
                </w:rPr>
              </m:ctrlPr>
            </m:e>
          </m:nary>
        </m:oMath>
      </m:oMathPara>
    </w:p>
    <w:p w14:paraId="5CD9E129" w14:textId="77777777" w:rsidR="004B5106" w:rsidRDefault="00000000">
      <w:pPr>
        <w:pStyle w:val="a3"/>
        <w:spacing w:line="360" w:lineRule="auto"/>
        <w:ind w:firstLine="480"/>
        <w:jc w:val="center"/>
        <w:rPr>
          <w:rFonts w:ascii="Cambria Math" w:eastAsia="FangSong_GB2312" w:hAnsi="Cambria Math" w:cs="FangSong_GB2312"/>
          <w:sz w:val="24"/>
          <w:szCs w:val="24"/>
          <w:oMath/>
        </w:rPr>
      </w:pPr>
      <m:oMathPara>
        <m:oMath>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y</m:t>
              </m:r>
            </m:e>
            <m:sub>
              <m:r>
                <w:rPr>
                  <w:rFonts w:ascii="Cambria Math" w:eastAsia="FangSong_GB2312" w:hAnsi="Cambria Math" w:cs="FangSong_GB2312"/>
                  <w:sz w:val="24"/>
                  <w:szCs w:val="24"/>
                </w:rPr>
                <m:t>i</m:t>
              </m:r>
            </m:sub>
          </m:sSub>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r>
            <w:rPr>
              <w:rFonts w:ascii="Cambria Math" w:eastAsia="FangSong_GB2312" w:hAnsi="Cambria Math" w:cs="FangSong_GB2312"/>
              <w:sz w:val="24"/>
              <w:szCs w:val="24"/>
            </w:rPr>
            <m:t>=</m:t>
          </m:r>
          <m:sSubSup>
            <m:sSubSupPr>
              <m:ctrlPr>
                <w:rPr>
                  <w:rFonts w:ascii="Cambria Math" w:eastAsia="FangSong_GB2312" w:hAnsi="Cambria Math" w:cs="FangSong_GB2312"/>
                  <w:i/>
                  <w:sz w:val="24"/>
                  <w:szCs w:val="24"/>
                </w:rPr>
              </m:ctrlPr>
            </m:sSubSupPr>
            <m:e>
              <m:r>
                <w:rPr>
                  <w:rFonts w:ascii="Cambria Math" w:eastAsia="FangSong_GB2312" w:hAnsi="Cambria Math" w:cs="FangSong_GB2312"/>
                  <w:sz w:val="24"/>
                  <w:szCs w:val="24"/>
                </w:rPr>
                <m:t>x</m:t>
              </m:r>
            </m:e>
            <m:sub>
              <m:r>
                <w:rPr>
                  <w:rFonts w:ascii="Cambria Math" w:eastAsia="FangSong_GB2312" w:hAnsi="Cambria Math" w:cs="FangSong_GB2312"/>
                  <w:sz w:val="24"/>
                  <w:szCs w:val="24"/>
                </w:rPr>
                <m:t>i</m:t>
              </m:r>
            </m:sub>
            <m:sup>
              <m:r>
                <m:rPr>
                  <m:nor/>
                </m:rPr>
                <w:rPr>
                  <w:rFonts w:eastAsia="FangSong_GB2312" w:cs="FangSong_GB2312"/>
                  <w:sz w:val="24"/>
                  <w:szCs w:val="24"/>
                </w:rPr>
                <m:t>filt</m:t>
              </m:r>
            </m:sup>
          </m:sSubSup>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r>
            <w:rPr>
              <w:rFonts w:ascii="Cambria Math" w:eastAsia="FangSong_GB2312" w:hAnsi="Cambria Math" w:cs="FangSong_GB2312"/>
              <w:sz w:val="24"/>
              <w:szCs w:val="24"/>
            </w:rPr>
            <m:t>-</m:t>
          </m:r>
          <m:acc>
            <m:accPr>
              <m:chr m:val="̅"/>
              <m:ctrlPr>
                <w:rPr>
                  <w:rFonts w:ascii="Cambria Math" w:eastAsia="FangSong_GB2312" w:hAnsi="Cambria Math" w:cs="FangSong_GB2312"/>
                  <w:sz w:val="24"/>
                  <w:szCs w:val="24"/>
                </w:rPr>
              </m:ctrlPr>
            </m:accPr>
            <m:e>
              <m:r>
                <w:rPr>
                  <w:rFonts w:ascii="Cambria Math" w:eastAsia="FangSong_GB2312" w:hAnsi="Cambria Math" w:cs="FangSong_GB2312"/>
                  <w:sz w:val="24"/>
                  <w:szCs w:val="24"/>
                </w:rPr>
                <m:t>x</m:t>
              </m:r>
            </m:e>
          </m:acc>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oMath>
      </m:oMathPara>
    </w:p>
    <w:p w14:paraId="2D9FBB23" w14:textId="77777777" w:rsidR="004B5106" w:rsidRDefault="00000000">
      <w:pPr>
        <w:pStyle w:val="a3"/>
        <w:spacing w:line="360" w:lineRule="auto"/>
        <w:ind w:firstLine="480"/>
        <w:jc w:val="center"/>
        <w:rPr>
          <w:rFonts w:eastAsia="FangSong_GB2312" w:cs="FangSong_GB2312"/>
          <w:sz w:val="24"/>
          <w:szCs w:val="24"/>
        </w:rPr>
      </w:pPr>
      <m:oMathPara>
        <m:oMath>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e</m:t>
              </m:r>
            </m:e>
            <m:sub>
              <m:r>
                <w:rPr>
                  <w:rFonts w:ascii="Cambria Math" w:eastAsia="FangSong_GB2312" w:hAnsi="Cambria Math" w:cs="FangSong_GB2312"/>
                  <w:sz w:val="24"/>
                  <w:szCs w:val="24"/>
                </w:rPr>
                <m:t>i,k</m:t>
              </m:r>
            </m:sub>
          </m:sSub>
          <m:d>
            <m:dPr>
              <m:ctrlPr>
                <w:rPr>
                  <w:rFonts w:ascii="Cambria Math" w:eastAsia="FangSong_GB2312" w:hAnsi="Cambria Math" w:cs="FangSong_GB2312"/>
                  <w:i/>
                  <w:sz w:val="24"/>
                  <w:szCs w:val="24"/>
                </w:rPr>
              </m:ctrlPr>
            </m:dPr>
            <m:e>
              <m:r>
                <m:rPr>
                  <m:sty m:val="p"/>
                </m:rPr>
                <w:rPr>
                  <w:rFonts w:ascii="Cambria Math" w:eastAsia="FangSong_GB2312" w:hAnsi="Cambria Math" w:cs="FangSong_GB2312"/>
                  <w:sz w:val="24"/>
                  <w:szCs w:val="24"/>
                </w:rPr>
                <m:t>τ</m:t>
              </m:r>
            </m:e>
          </m:d>
          <m:r>
            <w:rPr>
              <w:rFonts w:ascii="Cambria Math" w:eastAsia="FangSong_GB2312" w:hAnsi="Cambria Math" w:cs="FangSong_GB2312"/>
              <w:sz w:val="24"/>
              <w:szCs w:val="24"/>
            </w:rPr>
            <m:t>=</m:t>
          </m:r>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y</m:t>
              </m:r>
            </m:e>
            <m:sub>
              <m:r>
                <w:rPr>
                  <w:rFonts w:ascii="Cambria Math" w:eastAsia="FangSong_GB2312" w:hAnsi="Cambria Math" w:cs="FangSong_GB2312"/>
                  <w:sz w:val="24"/>
                  <w:szCs w:val="24"/>
                </w:rPr>
                <m:t>i</m:t>
              </m:r>
            </m:sub>
          </m:sSub>
          <m:d>
            <m:dPr>
              <m:ctrlPr>
                <w:rPr>
                  <w:rFonts w:ascii="Cambria Math" w:eastAsia="FangSong_GB2312" w:hAnsi="Cambria Math" w:cs="FangSong_GB2312"/>
                  <w:i/>
                  <w:sz w:val="24"/>
                  <w:szCs w:val="24"/>
                </w:rPr>
              </m:ctrlPr>
            </m:dPr>
            <m:e>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t</m:t>
                  </m:r>
                </m:e>
                <m:sub>
                  <m:r>
                    <w:rPr>
                      <w:rFonts w:ascii="Cambria Math" w:eastAsia="FangSong_GB2312" w:hAnsi="Cambria Math" w:cs="FangSong_GB2312"/>
                      <w:sz w:val="24"/>
                      <w:szCs w:val="24"/>
                    </w:rPr>
                    <m:t>k</m:t>
                  </m:r>
                </m:sub>
              </m:sSub>
              <m:r>
                <w:rPr>
                  <w:rFonts w:ascii="Cambria Math" w:eastAsia="FangSong_GB2312" w:hAnsi="Cambria Math" w:cs="FangSong_GB2312"/>
                  <w:sz w:val="24"/>
                  <w:szCs w:val="24"/>
                </w:rPr>
                <m:t>+</m:t>
              </m:r>
              <m:r>
                <m:rPr>
                  <m:sty m:val="p"/>
                </m:rPr>
                <w:rPr>
                  <w:rFonts w:ascii="Cambria Math" w:eastAsia="FangSong_GB2312" w:hAnsi="Cambria Math" w:cs="FangSong_GB2312"/>
                  <w:sz w:val="24"/>
                  <w:szCs w:val="24"/>
                </w:rPr>
                <m:t>τ</m:t>
              </m:r>
            </m:e>
          </m:d>
          <m:r>
            <w:rPr>
              <w:rFonts w:ascii="Cambria Math" w:eastAsia="FangSong_GB2312" w:hAnsi="Cambria Math" w:cs="FangSong_GB2312"/>
              <w:sz w:val="24"/>
              <w:szCs w:val="24"/>
            </w:rPr>
            <m:t>,</m:t>
          </m:r>
          <m:r>
            <m:rPr>
              <m:sty m:val="p"/>
            </m:rPr>
            <w:rPr>
              <w:rFonts w:ascii="Cambria Math" w:eastAsia="FangSong_GB2312" w:hAnsi="Cambria Math" w:cs="FangSong_GB2312"/>
              <w:sz w:val="24"/>
              <w:szCs w:val="24"/>
            </w:rPr>
            <m:t> τ</m:t>
          </m:r>
          <m:r>
            <m:rPr>
              <m:sty m:val="p"/>
            </m:rPr>
            <w:rPr>
              <w:rFonts w:ascii="Cambria Math" w:eastAsia="FangSong_GB2312" w:hAnsi="Cambria Math" w:cs="FangSong_GB2312" w:hint="eastAsia"/>
              <w:sz w:val="24"/>
              <w:szCs w:val="24"/>
            </w:rPr>
            <m:t>∈</m:t>
          </m:r>
          <m:d>
            <m:dPr>
              <m:begChr m:val="["/>
              <m:endChr m:val="]"/>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-0.5,2.0</m:t>
              </m:r>
            </m:e>
          </m:d>
          <m:r>
            <w:rPr>
              <w:rFonts w:ascii="Cambria Math" w:eastAsia="FangSong_GB2312" w:hAnsi="Cambria Math" w:cs="FangSong_GB2312"/>
              <w:sz w:val="24"/>
              <w:szCs w:val="24"/>
            </w:rPr>
            <m:t> </m:t>
          </m:r>
          <m:r>
            <m:rPr>
              <m:nor/>
            </m:rPr>
            <w:rPr>
              <w:rFonts w:eastAsia="FangSong_GB2312" w:cs="FangSong_GB2312"/>
              <w:sz w:val="24"/>
              <w:szCs w:val="24"/>
            </w:rPr>
            <m:t>s</m:t>
          </m:r>
        </m:oMath>
      </m:oMathPara>
    </w:p>
    <w:p w14:paraId="63DAEE00" w14:textId="77777777" w:rsidR="004B5106" w:rsidRDefault="00000000">
      <w:pPr>
        <w:pStyle w:val="a3"/>
        <w:spacing w:line="360" w:lineRule="auto"/>
        <w:ind w:firstLine="480"/>
        <w:rPr>
          <w:rFonts w:eastAsia="FangSong_GB2312" w:cs="FangSong_GB2312"/>
          <w:sz w:val="24"/>
          <w:szCs w:val="24"/>
        </w:rPr>
      </w:pPr>
      <w:r>
        <w:rPr>
          <w:rFonts w:eastAsia="FangSong_GB2312" w:cs="FangSong_GB2312" w:hint="eastAsia"/>
          <w:sz w:val="24"/>
          <w:szCs w:val="24"/>
        </w:rPr>
        <w:t>其中</w:t>
      </w:r>
      <m:oMath>
        <m:sSubSup>
          <m:sSubSupPr>
            <m:ctrlPr>
              <w:rPr>
                <w:rFonts w:ascii="Cambria Math" w:eastAsia="FangSong_GB2312" w:hAnsi="Cambria Math" w:cs="FangSong_GB2312"/>
                <w:i/>
                <w:sz w:val="24"/>
                <w:szCs w:val="24"/>
              </w:rPr>
            </m:ctrlPr>
          </m:sSubSupPr>
          <m:e>
            <m:r>
              <w:rPr>
                <w:rFonts w:ascii="Cambria Math" w:eastAsia="FangSong_GB2312" w:hAnsi="Cambria Math" w:cs="FangSong_GB2312" w:hint="eastAsia"/>
                <w:sz w:val="24"/>
                <w:szCs w:val="24"/>
              </w:rPr>
              <m:t>x</m:t>
            </m:r>
          </m:e>
          <m:sub>
            <m:r>
              <w:rPr>
                <w:rFonts w:ascii="Cambria Math" w:eastAsia="FangSong_GB2312" w:hAnsi="Cambria Math" w:cs="FangSong_GB2312"/>
                <w:sz w:val="24"/>
                <w:szCs w:val="24"/>
              </w:rPr>
              <m:t>i</m:t>
            </m:r>
          </m:sub>
          <m:sup>
            <m:r>
              <w:rPr>
                <w:rFonts w:ascii="Cambria Math" w:eastAsia="FangSong_GB2312" w:hAnsi="Cambria Math" w:cs="FangSong_GB2312"/>
                <w:sz w:val="24"/>
                <w:szCs w:val="24"/>
              </w:rPr>
              <m:t>filt</m:t>
            </m:r>
          </m:sup>
        </m:sSubSup>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oMath>
      <w:r>
        <w:rPr>
          <w:rFonts w:eastAsia="FangSong_GB2312" w:cs="FangSong_GB2312" w:hint="eastAsia"/>
          <w:sz w:val="24"/>
          <w:szCs w:val="24"/>
        </w:rPr>
        <w:t>为第</w:t>
      </w:r>
      <m:oMath>
        <m:r>
          <w:rPr>
            <w:rFonts w:ascii="Cambria Math" w:eastAsia="FangSong_GB2312" w:hAnsi="Cambria Math" w:cs="FangSong_GB2312" w:hint="eastAsia"/>
            <w:sz w:val="24"/>
            <w:szCs w:val="24"/>
          </w:rPr>
          <m:t>i</m:t>
        </m:r>
      </m:oMath>
      <w:r>
        <w:rPr>
          <w:rFonts w:eastAsia="FangSong_GB2312" w:cs="FangSong_GB2312" w:hint="eastAsia"/>
          <w:sz w:val="24"/>
          <w:szCs w:val="24"/>
        </w:rPr>
        <w:t>个通道的原始</w:t>
      </w:r>
      <w:r>
        <w:rPr>
          <w:rFonts w:eastAsia="FangSong_GB2312" w:cs="FangSong_GB2312" w:hint="eastAsia"/>
          <w:sz w:val="24"/>
          <w:szCs w:val="24"/>
        </w:rPr>
        <w:t>LFP</w:t>
      </w:r>
      <w:r>
        <w:rPr>
          <w:rFonts w:eastAsia="FangSong_GB2312" w:cs="FangSong_GB2312" w:hint="eastAsia"/>
          <w:sz w:val="24"/>
          <w:szCs w:val="24"/>
        </w:rPr>
        <w:t>信号，</w:t>
      </w:r>
      <m:oMath>
        <m:r>
          <w:rPr>
            <w:rFonts w:ascii="Cambria Math" w:eastAsia="FangSong_GB2312" w:hAnsi="Cambria Math" w:cs="FangSong_GB2312" w:hint="eastAsia"/>
            <w:sz w:val="24"/>
            <w:szCs w:val="24"/>
          </w:rPr>
          <m:t>N</m:t>
        </m:r>
      </m:oMath>
      <w:r>
        <w:rPr>
          <w:rFonts w:eastAsia="FangSong_GB2312" w:cs="FangSong_GB2312" w:hint="eastAsia"/>
          <w:sz w:val="24"/>
          <w:szCs w:val="24"/>
        </w:rPr>
        <w:t>为通道数，</w:t>
      </w:r>
      <m:oMath>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y</m:t>
            </m:r>
          </m:e>
          <m:sub>
            <m:r>
              <w:rPr>
                <w:rFonts w:ascii="Cambria Math" w:eastAsia="FangSong_GB2312" w:hAnsi="Cambria Math" w:cs="FangSong_GB2312"/>
                <w:sz w:val="24"/>
                <w:szCs w:val="24"/>
              </w:rPr>
              <m:t>i</m:t>
            </m:r>
          </m:sub>
        </m:sSub>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oMath>
      <w:r>
        <w:rPr>
          <w:rFonts w:eastAsia="FangSong_GB2312" w:cs="FangSong_GB2312" w:hint="eastAsia"/>
          <w:sz w:val="24"/>
          <w:szCs w:val="24"/>
        </w:rPr>
        <w:t>为平均重参考后的信号，</w:t>
      </w:r>
      <m:oMath>
        <m:sSub>
          <m:sSubPr>
            <m:ctrlPr>
              <w:rPr>
                <w:rFonts w:ascii="Cambria Math" w:eastAsia="FangSong_GB2312" w:hAnsi="Cambria Math" w:cs="FangSong_GB2312"/>
                <w:i/>
                <w:sz w:val="24"/>
                <w:szCs w:val="24"/>
              </w:rPr>
            </m:ctrlPr>
          </m:sSubPr>
          <m:e>
            <m:r>
              <w:rPr>
                <w:rFonts w:ascii="Cambria Math" w:eastAsia="FangSong_GB2312" w:hAnsi="Cambria Math" w:cs="FangSong_GB2312" w:hint="eastAsia"/>
                <w:sz w:val="24"/>
                <w:szCs w:val="24"/>
              </w:rPr>
              <m:t>e</m:t>
            </m:r>
          </m:e>
          <m:sub>
            <m:r>
              <w:rPr>
                <w:rFonts w:ascii="Cambria Math" w:eastAsia="FangSong_GB2312" w:hAnsi="Cambria Math" w:cs="FangSong_GB2312"/>
                <w:sz w:val="24"/>
                <w:szCs w:val="24"/>
              </w:rPr>
              <m:t>i,k</m:t>
            </m:r>
          </m:sub>
        </m:sSub>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τ</m:t>
            </m:r>
          </m:e>
        </m:d>
      </m:oMath>
      <w:r>
        <w:rPr>
          <w:rFonts w:eastAsia="FangSong_GB2312" w:cs="FangSong_GB2312" w:hint="eastAsia"/>
          <w:sz w:val="24"/>
          <w:szCs w:val="24"/>
        </w:rPr>
        <w:t>为第</w:t>
      </w:r>
      <m:oMath>
        <m:r>
          <w:rPr>
            <w:rFonts w:ascii="Cambria Math" w:eastAsia="FangSong_GB2312" w:hAnsi="Cambria Math" w:cs="FangSong_GB2312" w:hint="eastAsia"/>
            <w:sz w:val="24"/>
            <w:szCs w:val="24"/>
          </w:rPr>
          <m:t>k</m:t>
        </m:r>
      </m:oMath>
      <w:r>
        <w:rPr>
          <w:rFonts w:eastAsia="FangSong_GB2312" w:cs="FangSong_GB2312" w:hint="eastAsia"/>
          <w:sz w:val="24"/>
          <w:szCs w:val="24"/>
        </w:rPr>
        <w:t>个事件锁定</w:t>
      </w:r>
      <w:r>
        <w:rPr>
          <w:rFonts w:eastAsia="FangSong_GB2312" w:cs="FangSong_GB2312" w:hint="eastAsia"/>
          <w:sz w:val="24"/>
          <w:szCs w:val="24"/>
        </w:rPr>
        <w:t>epoch</w:t>
      </w:r>
      <w:r>
        <w:rPr>
          <w:rFonts w:eastAsia="FangSong_GB2312" w:cs="FangSong_GB2312" w:hint="eastAsia"/>
          <w:sz w:val="24"/>
          <w:szCs w:val="24"/>
        </w:rPr>
        <w:t>。</w:t>
      </w:r>
    </w:p>
    <w:p w14:paraId="60E9705B" w14:textId="77777777" w:rsidR="004B5106" w:rsidRDefault="00000000">
      <w:pPr>
        <w:pStyle w:val="a3"/>
        <w:spacing w:line="360" w:lineRule="auto"/>
        <w:ind w:firstLine="480"/>
        <w:rPr>
          <w:rFonts w:eastAsia="FangSong_GB2312" w:cs="FangSong_GB2312"/>
          <w:sz w:val="24"/>
          <w:szCs w:val="24"/>
        </w:rPr>
      </w:pPr>
      <w:r>
        <w:rPr>
          <w:rFonts w:eastAsia="FangSong_GB2312"/>
          <w:sz w:val="24"/>
        </w:rPr>
        <w:t>伪迹剔除采用自动检测与条件内稳健统计相结合的策略。首先检测平直通道、异常通道、线噪声和爆发性伪迹，主要参数见下列公式化设置。随后在每个</w:t>
      </w:r>
      <w:r>
        <w:rPr>
          <w:rFonts w:eastAsia="FangSong_GB2312"/>
          <w:sz w:val="24"/>
        </w:rPr>
        <w:t>epoch</w:t>
      </w:r>
      <w:r>
        <w:rPr>
          <w:rFonts w:eastAsia="FangSong_GB2312"/>
          <w:sz w:val="24"/>
        </w:rPr>
        <w:t>内计算基线窗与响应窗的</w:t>
      </w:r>
      <w:r>
        <w:rPr>
          <w:rFonts w:eastAsia="FangSong_GB2312"/>
          <w:sz w:val="24"/>
        </w:rPr>
        <w:t>RMS</w:t>
      </w:r>
      <w:r>
        <w:rPr>
          <w:rFonts w:eastAsia="FangSong_GB2312"/>
          <w:sz w:val="24"/>
        </w:rPr>
        <w:t>比值及响应窗峰</w:t>
      </w:r>
      <w:r>
        <w:rPr>
          <w:rFonts w:eastAsia="FangSong_GB2312"/>
          <w:sz w:val="24"/>
        </w:rPr>
        <w:t>-</w:t>
      </w:r>
      <w:r>
        <w:rPr>
          <w:rFonts w:eastAsia="FangSong_GB2312"/>
          <w:sz w:val="24"/>
        </w:rPr>
        <w:t>峰值，并在条件内使用</w:t>
      </w:r>
      <w:r>
        <w:rPr>
          <w:rFonts w:eastAsia="FangSong_GB2312"/>
          <w:sz w:val="24"/>
        </w:rPr>
        <w:t>MAD</w:t>
      </w:r>
      <w:r>
        <w:rPr>
          <w:rFonts w:eastAsia="FangSong_GB2312"/>
          <w:sz w:val="24"/>
        </w:rPr>
        <w:t>估计</w:t>
      </w:r>
      <w:r>
        <w:rPr>
          <w:rFonts w:eastAsia="FangSong_GB2312"/>
          <w:sz w:val="24"/>
        </w:rPr>
        <w:t>robust z-score</w:t>
      </w:r>
      <w:r>
        <w:rPr>
          <w:rFonts w:eastAsia="FangSong_GB2312"/>
          <w:sz w:val="24"/>
        </w:rPr>
        <w:t>；当同一试次中至少</w:t>
      </w:r>
      <w:r>
        <w:rPr>
          <w:rFonts w:eastAsia="FangSong_GB2312"/>
          <w:sz w:val="24"/>
        </w:rPr>
        <w:t>5</w:t>
      </w:r>
      <w:r>
        <w:rPr>
          <w:rFonts w:eastAsia="FangSong_GB2312"/>
          <w:sz w:val="24"/>
        </w:rPr>
        <w:t>个通道被稳健规则标记时剔除该试次。</w:t>
      </w:r>
    </w:p>
    <w:p w14:paraId="768844A6" w14:textId="77777777" w:rsidR="004B5106" w:rsidRDefault="00000000">
      <w:pPr>
        <w:pStyle w:val="a3"/>
        <w:spacing w:line="360" w:lineRule="auto"/>
        <w:ind w:firstLine="480"/>
        <w:rPr>
          <w:rFonts w:ascii="Cambria Math" w:eastAsia="FangSong_GB2312" w:hAnsi="Cambria Math" w:cs="FangSong_GB2312"/>
          <w:sz w:val="24"/>
          <w:szCs w:val="24"/>
          <w:oMath/>
        </w:rPr>
      </w:pPr>
      <m:oMathPara>
        <m:oMath>
          <m:r>
            <m:rPr>
              <m:nor/>
            </m:rPr>
            <w:rPr>
              <w:rFonts w:eastAsia="FangSong_GB2312" w:cs="FangSong_GB2312"/>
              <w:sz w:val="24"/>
              <w:szCs w:val="24"/>
            </w:rPr>
            <m:t>FlatlineCriterion</m:t>
          </m:r>
          <m:r>
            <w:rPr>
              <w:rFonts w:ascii="Cambria Math" w:eastAsia="FangSong_GB2312" w:hAnsi="Cambria Math" w:cs="FangSong_GB2312"/>
              <w:sz w:val="24"/>
              <w:szCs w:val="24"/>
            </w:rPr>
            <m:t>=5,</m:t>
          </m:r>
          <m:r>
            <m:rPr>
              <m:sty m:val="p"/>
            </m:rPr>
            <w:rPr>
              <w:rFonts w:ascii="Cambria Math" w:eastAsia="FangSong_GB2312" w:hAnsi="Cambria Math" w:cs="FangSong_GB2312"/>
              <w:sz w:val="24"/>
              <w:szCs w:val="24"/>
            </w:rPr>
            <m:t> </m:t>
          </m:r>
          <m:r>
            <m:rPr>
              <m:nor/>
            </m:rPr>
            <w:rPr>
              <w:rFonts w:eastAsia="FangSong_GB2312" w:cs="FangSong_GB2312"/>
              <w:sz w:val="24"/>
              <w:szCs w:val="24"/>
            </w:rPr>
            <m:t>ChannelCriterion</m:t>
          </m:r>
          <m:r>
            <w:rPr>
              <w:rFonts w:ascii="Cambria Math" w:eastAsia="FangSong_GB2312" w:hAnsi="Cambria Math" w:cs="FangSong_GB2312"/>
              <w:sz w:val="24"/>
              <w:szCs w:val="24"/>
            </w:rPr>
            <m:t>=0.8</m:t>
          </m:r>
        </m:oMath>
      </m:oMathPara>
    </w:p>
    <w:p w14:paraId="64BE7C3A" w14:textId="77777777" w:rsidR="004B5106" w:rsidRDefault="00000000">
      <w:pPr>
        <w:pStyle w:val="a3"/>
        <w:spacing w:line="360" w:lineRule="auto"/>
        <w:ind w:firstLine="480"/>
        <w:rPr>
          <w:rFonts w:ascii="Cambria Math" w:eastAsia="FangSong_GB2312" w:hAnsi="Cambria Math" w:cs="FangSong_GB2312"/>
          <w:sz w:val="24"/>
          <w:szCs w:val="24"/>
          <w:oMath/>
        </w:rPr>
      </w:pPr>
      <m:oMathPara>
        <m:oMath>
          <m:r>
            <m:rPr>
              <m:nor/>
            </m:rPr>
            <w:rPr>
              <w:rFonts w:eastAsia="FangSong_GB2312" w:cs="FangSong_GB2312"/>
              <w:sz w:val="24"/>
              <w:szCs w:val="24"/>
            </w:rPr>
            <m:t>LineNoiseCriterion</m:t>
          </m:r>
          <m:r>
            <w:rPr>
              <w:rFonts w:ascii="Cambria Math" w:eastAsia="FangSong_GB2312" w:hAnsi="Cambria Math" w:cs="FangSong_GB2312"/>
              <w:sz w:val="24"/>
              <w:szCs w:val="24"/>
            </w:rPr>
            <m:t>=4,</m:t>
          </m:r>
          <m:r>
            <m:rPr>
              <m:sty m:val="p"/>
            </m:rPr>
            <w:rPr>
              <w:rFonts w:ascii="Cambria Math" w:eastAsia="FangSong_GB2312" w:hAnsi="Cambria Math" w:cs="FangSong_GB2312"/>
              <w:sz w:val="24"/>
              <w:szCs w:val="24"/>
            </w:rPr>
            <m:t> </m:t>
          </m:r>
          <m:r>
            <m:rPr>
              <m:nor/>
            </m:rPr>
            <w:rPr>
              <w:rFonts w:eastAsia="FangSong_GB2312" w:cs="FangSong_GB2312"/>
              <w:sz w:val="24"/>
              <w:szCs w:val="24"/>
            </w:rPr>
            <m:t>BurstCriterion</m:t>
          </m:r>
          <m:r>
            <w:rPr>
              <w:rFonts w:ascii="Cambria Math" w:eastAsia="FangSong_GB2312" w:hAnsi="Cambria Math" w:cs="FangSong_GB2312"/>
              <w:sz w:val="24"/>
              <w:szCs w:val="24"/>
            </w:rPr>
            <m:t>=20,</m:t>
          </m:r>
          <m:r>
            <m:rPr>
              <m:sty m:val="p"/>
            </m:rPr>
            <w:rPr>
              <w:rFonts w:ascii="Cambria Math" w:eastAsia="FangSong_GB2312" w:hAnsi="Cambria Math" w:cs="FangSong_GB2312"/>
              <w:sz w:val="24"/>
              <w:szCs w:val="24"/>
            </w:rPr>
            <m:t> </m:t>
          </m:r>
          <m:r>
            <m:rPr>
              <m:nor/>
            </m:rPr>
            <w:rPr>
              <w:rFonts w:eastAsia="FangSong_GB2312" w:cs="FangSong_GB2312"/>
              <w:sz w:val="24"/>
              <w:szCs w:val="24"/>
            </w:rPr>
            <m:t>WindowCriterion</m:t>
          </m:r>
          <m:r>
            <w:rPr>
              <w:rFonts w:ascii="Cambria Math" w:eastAsia="FangSong_GB2312" w:hAnsi="Cambria Math" w:cs="FangSong_GB2312"/>
              <w:sz w:val="24"/>
              <w:szCs w:val="24"/>
            </w:rPr>
            <m:t>=0.25</m:t>
          </m:r>
        </m:oMath>
      </m:oMathPara>
    </w:p>
    <w:p w14:paraId="7AB0BADF" w14:textId="77777777" w:rsidR="004B5106" w:rsidRDefault="00000000">
      <w:pPr>
        <w:pStyle w:val="a3"/>
        <w:spacing w:line="360" w:lineRule="auto"/>
        <w:ind w:firstLine="480"/>
        <w:rPr>
          <w:rFonts w:ascii="Cambria Math" w:eastAsia="FangSong_GB2312" w:hAnsi="Cambria Math" w:cs="FangSong_GB2312"/>
          <w:sz w:val="24"/>
          <w:szCs w:val="24"/>
          <w:oMath/>
        </w:rPr>
      </w:pPr>
      <m:oMathPara>
        <m:oMath>
          <m:r>
            <m:rPr>
              <m:nor/>
            </m:rPr>
            <w:rPr>
              <w:rFonts w:eastAsia="FangSong_GB2312" w:cs="FangSong_GB2312"/>
              <w:sz w:val="24"/>
              <w:szCs w:val="24"/>
            </w:rPr>
            <m:t>RM</m:t>
          </m:r>
          <m:sSub>
            <m:sSubPr>
              <m:ctrlPr>
                <w:rPr>
                  <w:rFonts w:ascii="Cambria Math" w:eastAsia="FangSong_GB2312" w:hAnsi="Cambria Math" w:cs="FangSong_GB2312"/>
                  <w:sz w:val="24"/>
                  <w:szCs w:val="24"/>
                </w:rPr>
              </m:ctrlPr>
            </m:sSubPr>
            <m:e>
              <m:r>
                <m:rPr>
                  <m:nor/>
                </m:rPr>
                <w:rPr>
                  <w:rFonts w:eastAsia="FangSong_GB2312" w:cs="FangSong_GB2312"/>
                  <w:sz w:val="24"/>
                  <w:szCs w:val="24"/>
                </w:rPr>
                <m:t>S</m:t>
              </m:r>
            </m:e>
            <m:sub>
              <m:r>
                <m:rPr>
                  <m:nor/>
                </m:rPr>
                <w:rPr>
                  <w:rFonts w:eastAsia="FangSong_GB2312" w:cs="FangSong_GB2312"/>
                  <w:sz w:val="24"/>
                  <w:szCs w:val="24"/>
                </w:rPr>
                <m:t>base</m:t>
              </m:r>
            </m:sub>
          </m:sSub>
          <m:r>
            <w:rPr>
              <w:rFonts w:ascii="Cambria Math" w:eastAsia="FangSong_GB2312" w:hAnsi="Cambria Math" w:cs="FangSong_GB2312"/>
              <w:sz w:val="24"/>
              <w:szCs w:val="24"/>
            </w:rPr>
            <m:t>=</m:t>
          </m:r>
          <m:rad>
            <m:radPr>
              <m:degHide m:val="1"/>
              <m:ctrlPr>
                <w:rPr>
                  <w:rFonts w:ascii="Cambria Math" w:eastAsia="FangSong_GB2312" w:hAnsi="Cambria Math" w:cs="FangSong_GB2312"/>
                  <w:sz w:val="24"/>
                  <w:szCs w:val="24"/>
                </w:rPr>
              </m:ctrlPr>
            </m:radPr>
            <m:deg>
              <m:ctrlPr>
                <w:rPr>
                  <w:rFonts w:ascii="Cambria Math" w:eastAsia="FangSong_GB2312" w:hAnsi="Cambria Math" w:cs="FangSong_GB2312"/>
                  <w:i/>
                  <w:sz w:val="24"/>
                  <w:szCs w:val="24"/>
                </w:rPr>
              </m:ctrlPr>
            </m:deg>
            <m:e>
              <m:f>
                <m:fPr>
                  <m:ctrlPr>
                    <w:rPr>
                      <w:rFonts w:ascii="Cambria Math" w:eastAsia="FangSong_GB2312" w:hAnsi="Cambria Math" w:cs="FangSong_GB2312"/>
                      <w:sz w:val="24"/>
                      <w:szCs w:val="24"/>
                    </w:rPr>
                  </m:ctrlPr>
                </m:fPr>
                <m:num>
                  <m:r>
                    <w:rPr>
                      <w:rFonts w:ascii="Cambria Math" w:eastAsia="FangSong_GB2312" w:hAnsi="Cambria Math" w:cs="FangSong_GB2312"/>
                      <w:sz w:val="24"/>
                      <w:szCs w:val="24"/>
                    </w:rPr>
                    <m:t>1</m:t>
                  </m:r>
                  <m:ctrlPr>
                    <w:rPr>
                      <w:rFonts w:ascii="Cambria Math" w:eastAsia="FangSong_GB2312" w:hAnsi="Cambria Math" w:cs="FangSong_GB2312"/>
                      <w:i/>
                      <w:sz w:val="24"/>
                      <w:szCs w:val="24"/>
                    </w:rPr>
                  </m:ctrlPr>
                </m:num>
                <m:den>
                  <m:d>
                    <m:dPr>
                      <m:begChr m:val="|"/>
                      <m:endChr m:val="|"/>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B</m:t>
                      </m:r>
                    </m:e>
                  </m:d>
                  <m:ctrlPr>
                    <w:rPr>
                      <w:rFonts w:ascii="Cambria Math" w:eastAsia="FangSong_GB2312" w:hAnsi="Cambria Math" w:cs="FangSong_GB2312"/>
                      <w:i/>
                      <w:sz w:val="24"/>
                      <w:szCs w:val="24"/>
                    </w:rPr>
                  </m:ctrlPr>
                </m:den>
              </m:f>
              <m:nary>
                <m:naryPr>
                  <m:chr m:val="∑"/>
                  <m:supHide m:val="1"/>
                  <m:ctrlPr>
                    <w:rPr>
                      <w:rFonts w:ascii="Cambria Math" w:eastAsia="FangSong_GB2312" w:hAnsi="Cambria Math" w:cs="FangSong_GB2312"/>
                      <w:sz w:val="24"/>
                      <w:szCs w:val="24"/>
                    </w:rPr>
                  </m:ctrlPr>
                </m:naryPr>
                <m:sub>
                  <m:r>
                    <w:rPr>
                      <w:rFonts w:ascii="Cambria Math" w:eastAsia="FangSong_GB2312" w:hAnsi="Cambria Math" w:cs="FangSong_GB2312"/>
                      <w:sz w:val="24"/>
                      <w:szCs w:val="24"/>
                    </w:rPr>
                    <m:t>t</m:t>
                  </m:r>
                  <m:r>
                    <m:rPr>
                      <m:sty m:val="p"/>
                    </m:rPr>
                    <w:rPr>
                      <w:rFonts w:ascii="Cambria Math" w:eastAsia="FangSong_GB2312" w:hAnsi="Cambria Math" w:cs="FangSong_GB2312" w:hint="eastAsia"/>
                      <w:sz w:val="24"/>
                      <w:szCs w:val="24"/>
                    </w:rPr>
                    <m:t>∈</m:t>
                  </m:r>
                  <m:r>
                    <w:rPr>
                      <w:rFonts w:ascii="Cambria Math" w:eastAsia="FangSong_GB2312" w:hAnsi="Cambria Math" w:cs="FangSong_GB2312"/>
                      <w:sz w:val="24"/>
                      <w:szCs w:val="24"/>
                    </w:rPr>
                    <m:t>B</m:t>
                  </m:r>
                  <m:ctrlPr>
                    <w:rPr>
                      <w:rFonts w:ascii="Cambria Math" w:eastAsia="FangSong_GB2312" w:hAnsi="Cambria Math" w:cs="FangSong_GB2312"/>
                      <w:i/>
                      <w:sz w:val="24"/>
                      <w:szCs w:val="24"/>
                    </w:rPr>
                  </m:ctrlPr>
                </m:sub>
                <m:sup>
                  <m:ctrlPr>
                    <w:rPr>
                      <w:rFonts w:ascii="Cambria Math" w:eastAsia="FangSong_GB2312" w:hAnsi="Cambria Math" w:cs="FangSong_GB2312"/>
                      <w:i/>
                      <w:sz w:val="24"/>
                      <w:szCs w:val="24"/>
                    </w:rPr>
                  </m:ctrlPr>
                </m:sup>
                <m:e>
                  <m:r>
                    <w:rPr>
                      <w:rFonts w:ascii="Cambria Math" w:eastAsia="FangSong_GB2312" w:hAnsi="Cambria Math" w:cs="FangSong_GB2312"/>
                      <w:sz w:val="24"/>
                      <w:szCs w:val="24"/>
                    </w:rPr>
                    <m:t>e</m:t>
                  </m:r>
                  <m:sSup>
                    <m:sSupPr>
                      <m:ctrlPr>
                        <w:rPr>
                          <w:rFonts w:ascii="Cambria Math" w:eastAsia="FangSong_GB2312" w:hAnsi="Cambria Math" w:cs="FangSong_GB2312"/>
                          <w:i/>
                          <w:sz w:val="24"/>
                          <w:szCs w:val="24"/>
                        </w:rPr>
                      </m:ctrlPr>
                    </m:sSupPr>
                    <m:e>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e>
                    <m:sup>
                      <m:r>
                        <w:rPr>
                          <w:rFonts w:ascii="Cambria Math" w:eastAsia="FangSong_GB2312" w:hAnsi="Cambria Math" w:cs="FangSong_GB2312"/>
                          <w:sz w:val="24"/>
                          <w:szCs w:val="24"/>
                        </w:rPr>
                        <m:t>2</m:t>
                      </m:r>
                    </m:sup>
                  </m:sSup>
                  <m:ctrlPr>
                    <w:rPr>
                      <w:rFonts w:ascii="Cambria Math" w:eastAsia="FangSong_GB2312" w:hAnsi="Cambria Math" w:cs="FangSong_GB2312"/>
                      <w:i/>
                      <w:sz w:val="24"/>
                      <w:szCs w:val="24"/>
                    </w:rPr>
                  </m:ctrlPr>
                </m:e>
              </m:nary>
            </m:e>
          </m:rad>
        </m:oMath>
      </m:oMathPara>
    </w:p>
    <w:p w14:paraId="68FDFC3D" w14:textId="77777777" w:rsidR="004B5106" w:rsidRDefault="00000000">
      <w:pPr>
        <w:pStyle w:val="a3"/>
        <w:spacing w:line="360" w:lineRule="auto"/>
        <w:ind w:firstLine="480"/>
        <w:rPr>
          <w:rFonts w:ascii="Cambria Math" w:eastAsia="FangSong_GB2312" w:hAnsi="Cambria Math" w:cs="FangSong_GB2312"/>
          <w:sz w:val="24"/>
          <w:szCs w:val="24"/>
          <w:oMath/>
        </w:rPr>
      </w:pPr>
      <m:oMathPara>
        <m:oMath>
          <m:r>
            <m:rPr>
              <m:nor/>
            </m:rPr>
            <w:rPr>
              <w:rFonts w:eastAsia="FangSong_GB2312" w:cs="FangSong_GB2312"/>
              <w:sz w:val="24"/>
              <w:szCs w:val="24"/>
            </w:rPr>
            <m:t>RM</m:t>
          </m:r>
          <m:sSub>
            <m:sSubPr>
              <m:ctrlPr>
                <w:rPr>
                  <w:rFonts w:ascii="Cambria Math" w:eastAsia="FangSong_GB2312" w:hAnsi="Cambria Math" w:cs="FangSong_GB2312"/>
                  <w:sz w:val="24"/>
                  <w:szCs w:val="24"/>
                </w:rPr>
              </m:ctrlPr>
            </m:sSubPr>
            <m:e>
              <m:r>
                <m:rPr>
                  <m:nor/>
                </m:rPr>
                <w:rPr>
                  <w:rFonts w:eastAsia="FangSong_GB2312" w:cs="FangSong_GB2312"/>
                  <w:sz w:val="24"/>
                  <w:szCs w:val="24"/>
                </w:rPr>
                <m:t>S</m:t>
              </m:r>
            </m:e>
            <m:sub>
              <m:r>
                <m:rPr>
                  <m:nor/>
                </m:rPr>
                <w:rPr>
                  <w:rFonts w:eastAsia="FangSong_GB2312" w:cs="FangSong_GB2312"/>
                  <w:sz w:val="24"/>
                  <w:szCs w:val="24"/>
                </w:rPr>
                <m:t>resp</m:t>
              </m:r>
            </m:sub>
          </m:sSub>
          <m:r>
            <w:rPr>
              <w:rFonts w:ascii="Cambria Math" w:eastAsia="FangSong_GB2312" w:hAnsi="Cambria Math" w:cs="FangSong_GB2312"/>
              <w:sz w:val="24"/>
              <w:szCs w:val="24"/>
            </w:rPr>
            <m:t>=</m:t>
          </m:r>
          <m:rad>
            <m:radPr>
              <m:degHide m:val="1"/>
              <m:ctrlPr>
                <w:rPr>
                  <w:rFonts w:ascii="Cambria Math" w:eastAsia="FangSong_GB2312" w:hAnsi="Cambria Math" w:cs="FangSong_GB2312"/>
                  <w:sz w:val="24"/>
                  <w:szCs w:val="24"/>
                </w:rPr>
              </m:ctrlPr>
            </m:radPr>
            <m:deg>
              <m:ctrlPr>
                <w:rPr>
                  <w:rFonts w:ascii="Cambria Math" w:eastAsia="FangSong_GB2312" w:hAnsi="Cambria Math" w:cs="FangSong_GB2312"/>
                  <w:i/>
                  <w:sz w:val="24"/>
                  <w:szCs w:val="24"/>
                </w:rPr>
              </m:ctrlPr>
            </m:deg>
            <m:e>
              <m:f>
                <m:fPr>
                  <m:ctrlPr>
                    <w:rPr>
                      <w:rFonts w:ascii="Cambria Math" w:eastAsia="FangSong_GB2312" w:hAnsi="Cambria Math" w:cs="FangSong_GB2312"/>
                      <w:sz w:val="24"/>
                      <w:szCs w:val="24"/>
                    </w:rPr>
                  </m:ctrlPr>
                </m:fPr>
                <m:num>
                  <m:r>
                    <w:rPr>
                      <w:rFonts w:ascii="Cambria Math" w:eastAsia="FangSong_GB2312" w:hAnsi="Cambria Math" w:cs="FangSong_GB2312"/>
                      <w:sz w:val="24"/>
                      <w:szCs w:val="24"/>
                    </w:rPr>
                    <m:t>1</m:t>
                  </m:r>
                  <m:ctrlPr>
                    <w:rPr>
                      <w:rFonts w:ascii="Cambria Math" w:eastAsia="FangSong_GB2312" w:hAnsi="Cambria Math" w:cs="FangSong_GB2312"/>
                      <w:i/>
                      <w:sz w:val="24"/>
                      <w:szCs w:val="24"/>
                    </w:rPr>
                  </m:ctrlPr>
                </m:num>
                <m:den>
                  <m:d>
                    <m:dPr>
                      <m:begChr m:val="|"/>
                      <m:endChr m:val="|"/>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R</m:t>
                      </m:r>
                    </m:e>
                  </m:d>
                  <m:ctrlPr>
                    <w:rPr>
                      <w:rFonts w:ascii="Cambria Math" w:eastAsia="FangSong_GB2312" w:hAnsi="Cambria Math" w:cs="FangSong_GB2312"/>
                      <w:i/>
                      <w:sz w:val="24"/>
                      <w:szCs w:val="24"/>
                    </w:rPr>
                  </m:ctrlPr>
                </m:den>
              </m:f>
              <m:nary>
                <m:naryPr>
                  <m:chr m:val="∑"/>
                  <m:supHide m:val="1"/>
                  <m:ctrlPr>
                    <w:rPr>
                      <w:rFonts w:ascii="Cambria Math" w:eastAsia="FangSong_GB2312" w:hAnsi="Cambria Math" w:cs="FangSong_GB2312"/>
                      <w:sz w:val="24"/>
                      <w:szCs w:val="24"/>
                    </w:rPr>
                  </m:ctrlPr>
                </m:naryPr>
                <m:sub>
                  <m:r>
                    <w:rPr>
                      <w:rFonts w:ascii="Cambria Math" w:eastAsia="FangSong_GB2312" w:hAnsi="Cambria Math" w:cs="FangSong_GB2312"/>
                      <w:sz w:val="24"/>
                      <w:szCs w:val="24"/>
                    </w:rPr>
                    <m:t>t</m:t>
                  </m:r>
                  <m:r>
                    <m:rPr>
                      <m:sty m:val="p"/>
                    </m:rPr>
                    <w:rPr>
                      <w:rFonts w:ascii="Cambria Math" w:eastAsia="FangSong_GB2312" w:hAnsi="Cambria Math" w:cs="FangSong_GB2312" w:hint="eastAsia"/>
                      <w:sz w:val="24"/>
                      <w:szCs w:val="24"/>
                    </w:rPr>
                    <m:t>∈</m:t>
                  </m:r>
                  <m:r>
                    <w:rPr>
                      <w:rFonts w:ascii="Cambria Math" w:eastAsia="FangSong_GB2312" w:hAnsi="Cambria Math" w:cs="FangSong_GB2312"/>
                      <w:sz w:val="24"/>
                      <w:szCs w:val="24"/>
                    </w:rPr>
                    <m:t>R</m:t>
                  </m:r>
                  <m:ctrlPr>
                    <w:rPr>
                      <w:rFonts w:ascii="Cambria Math" w:eastAsia="FangSong_GB2312" w:hAnsi="Cambria Math" w:cs="FangSong_GB2312"/>
                      <w:i/>
                      <w:sz w:val="24"/>
                      <w:szCs w:val="24"/>
                    </w:rPr>
                  </m:ctrlPr>
                </m:sub>
                <m:sup>
                  <m:ctrlPr>
                    <w:rPr>
                      <w:rFonts w:ascii="Cambria Math" w:eastAsia="FangSong_GB2312" w:hAnsi="Cambria Math" w:cs="FangSong_GB2312"/>
                      <w:i/>
                      <w:sz w:val="24"/>
                      <w:szCs w:val="24"/>
                    </w:rPr>
                  </m:ctrlPr>
                </m:sup>
                <m:e>
                  <m:r>
                    <w:rPr>
                      <w:rFonts w:ascii="Cambria Math" w:eastAsia="FangSong_GB2312" w:hAnsi="Cambria Math" w:cs="FangSong_GB2312"/>
                      <w:sz w:val="24"/>
                      <w:szCs w:val="24"/>
                    </w:rPr>
                    <m:t>e</m:t>
                  </m:r>
                  <m:sSup>
                    <m:sSupPr>
                      <m:ctrlPr>
                        <w:rPr>
                          <w:rFonts w:ascii="Cambria Math" w:eastAsia="FangSong_GB2312" w:hAnsi="Cambria Math" w:cs="FangSong_GB2312"/>
                          <w:i/>
                          <w:sz w:val="24"/>
                          <w:szCs w:val="24"/>
                        </w:rPr>
                      </m:ctrlPr>
                    </m:sSupPr>
                    <m:e>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e>
                    <m:sup>
                      <m:r>
                        <w:rPr>
                          <w:rFonts w:ascii="Cambria Math" w:eastAsia="FangSong_GB2312" w:hAnsi="Cambria Math" w:cs="FangSong_GB2312"/>
                          <w:sz w:val="24"/>
                          <w:szCs w:val="24"/>
                        </w:rPr>
                        <m:t>2</m:t>
                      </m:r>
                    </m:sup>
                  </m:sSup>
                  <m:ctrlPr>
                    <w:rPr>
                      <w:rFonts w:ascii="Cambria Math" w:eastAsia="FangSong_GB2312" w:hAnsi="Cambria Math" w:cs="FangSong_GB2312"/>
                      <w:i/>
                      <w:sz w:val="24"/>
                      <w:szCs w:val="24"/>
                    </w:rPr>
                  </m:ctrlPr>
                </m:e>
              </m:nary>
            </m:e>
          </m:rad>
        </m:oMath>
      </m:oMathPara>
    </w:p>
    <w:p w14:paraId="72C29A55" w14:textId="77777777" w:rsidR="004B5106" w:rsidRDefault="00000000">
      <w:pPr>
        <w:pStyle w:val="a3"/>
        <w:spacing w:line="360" w:lineRule="auto"/>
        <w:ind w:firstLine="480"/>
        <w:rPr>
          <w:rFonts w:ascii="Cambria Math" w:eastAsia="FangSong_GB2312" w:hAnsi="Cambria Math" w:cs="FangSong_GB2312"/>
          <w:sz w:val="24"/>
          <w:szCs w:val="24"/>
          <w:oMath/>
        </w:rPr>
      </w:pPr>
      <m:oMathPara>
        <m:oMath>
          <m:r>
            <w:rPr>
              <w:rFonts w:ascii="Cambria Math" w:eastAsia="FangSong_GB2312" w:hAnsi="Cambria Math" w:cs="FangSong_GB2312"/>
              <w:sz w:val="24"/>
              <w:szCs w:val="24"/>
            </w:rPr>
            <w:lastRenderedPageBreak/>
            <m:t>Q=</m:t>
          </m:r>
          <m:f>
            <m:fPr>
              <m:ctrlPr>
                <w:rPr>
                  <w:rFonts w:ascii="Cambria Math" w:eastAsia="FangSong_GB2312" w:hAnsi="Cambria Math" w:cs="FangSong_GB2312"/>
                  <w:sz w:val="24"/>
                  <w:szCs w:val="24"/>
                </w:rPr>
              </m:ctrlPr>
            </m:fPr>
            <m:num>
              <m:r>
                <m:rPr>
                  <m:nor/>
                </m:rPr>
                <w:rPr>
                  <w:rFonts w:eastAsia="FangSong_GB2312" w:cs="FangSong_GB2312"/>
                  <w:sz w:val="24"/>
                  <w:szCs w:val="24"/>
                </w:rPr>
                <m:t>RM</m:t>
              </m:r>
              <m:sSub>
                <m:sSubPr>
                  <m:ctrlPr>
                    <w:rPr>
                      <w:rFonts w:ascii="Cambria Math" w:eastAsia="FangSong_GB2312" w:hAnsi="Cambria Math" w:cs="FangSong_GB2312"/>
                      <w:sz w:val="24"/>
                      <w:szCs w:val="24"/>
                    </w:rPr>
                  </m:ctrlPr>
                </m:sSubPr>
                <m:e>
                  <m:r>
                    <m:rPr>
                      <m:nor/>
                    </m:rPr>
                    <w:rPr>
                      <w:rFonts w:eastAsia="FangSong_GB2312" w:cs="FangSong_GB2312"/>
                      <w:sz w:val="24"/>
                      <w:szCs w:val="24"/>
                    </w:rPr>
                    <m:t>S</m:t>
                  </m:r>
                </m:e>
                <m:sub>
                  <m:r>
                    <m:rPr>
                      <m:nor/>
                    </m:rPr>
                    <w:rPr>
                      <w:rFonts w:eastAsia="FangSong_GB2312" w:cs="FangSong_GB2312"/>
                      <w:sz w:val="24"/>
                      <w:szCs w:val="24"/>
                    </w:rPr>
                    <m:t>resp</m:t>
                  </m:r>
                </m:sub>
              </m:sSub>
              <m:ctrlPr>
                <w:rPr>
                  <w:rFonts w:ascii="Cambria Math" w:eastAsia="FangSong_GB2312" w:hAnsi="Cambria Math" w:cs="FangSong_GB2312"/>
                  <w:i/>
                  <w:sz w:val="24"/>
                  <w:szCs w:val="24"/>
                </w:rPr>
              </m:ctrlPr>
            </m:num>
            <m:den>
              <m:r>
                <m:rPr>
                  <m:nor/>
                </m:rPr>
                <w:rPr>
                  <w:rFonts w:eastAsia="FangSong_GB2312" w:cs="FangSong_GB2312"/>
                  <w:sz w:val="24"/>
                  <w:szCs w:val="24"/>
                </w:rPr>
                <m:t>RM</m:t>
              </m:r>
              <m:sSub>
                <m:sSubPr>
                  <m:ctrlPr>
                    <w:rPr>
                      <w:rFonts w:ascii="Cambria Math" w:eastAsia="FangSong_GB2312" w:hAnsi="Cambria Math" w:cs="FangSong_GB2312"/>
                      <w:sz w:val="24"/>
                      <w:szCs w:val="24"/>
                    </w:rPr>
                  </m:ctrlPr>
                </m:sSubPr>
                <m:e>
                  <m:r>
                    <m:rPr>
                      <m:nor/>
                    </m:rPr>
                    <w:rPr>
                      <w:rFonts w:eastAsia="FangSong_GB2312" w:cs="FangSong_GB2312"/>
                      <w:sz w:val="24"/>
                      <w:szCs w:val="24"/>
                    </w:rPr>
                    <m:t>S</m:t>
                  </m:r>
                </m:e>
                <m:sub>
                  <m:r>
                    <m:rPr>
                      <m:nor/>
                    </m:rPr>
                    <w:rPr>
                      <w:rFonts w:eastAsia="FangSong_GB2312" w:cs="FangSong_GB2312"/>
                      <w:sz w:val="24"/>
                      <w:szCs w:val="24"/>
                    </w:rPr>
                    <m:t>base</m:t>
                  </m:r>
                </m:sub>
              </m:sSub>
              <m:ctrlPr>
                <w:rPr>
                  <w:rFonts w:ascii="Cambria Math" w:eastAsia="FangSong_GB2312" w:hAnsi="Cambria Math" w:cs="FangSong_GB2312"/>
                  <w:i/>
                  <w:sz w:val="24"/>
                  <w:szCs w:val="24"/>
                </w:rPr>
              </m:ctrlPr>
            </m:den>
          </m:f>
        </m:oMath>
      </m:oMathPara>
    </w:p>
    <w:p w14:paraId="2EA7977B" w14:textId="77777777" w:rsidR="004B5106" w:rsidRDefault="00000000">
      <w:pPr>
        <w:pStyle w:val="a3"/>
        <w:spacing w:line="360" w:lineRule="auto"/>
        <w:ind w:firstLine="480"/>
        <w:rPr>
          <w:rFonts w:ascii="Cambria Math" w:eastAsia="FangSong_GB2312" w:hAnsi="Cambria Math" w:cs="FangSong_GB2312"/>
          <w:sz w:val="24"/>
          <w:szCs w:val="24"/>
          <w:oMath/>
        </w:rPr>
      </w:pPr>
      <m:oMathPara>
        <m:oMath>
          <m:r>
            <m:rPr>
              <m:nor/>
            </m:rPr>
            <w:rPr>
              <w:rFonts w:eastAsia="FangSong_GB2312" w:cs="FangSong_GB2312"/>
              <w:sz w:val="24"/>
              <w:szCs w:val="24"/>
            </w:rPr>
            <m:t>PTP</m:t>
          </m:r>
          <m:r>
            <w:rPr>
              <w:rFonts w:ascii="Cambria Math" w:eastAsia="FangSong_GB2312" w:hAnsi="Cambria Math" w:cs="FangSong_GB2312"/>
              <w:sz w:val="24"/>
              <w:szCs w:val="24"/>
            </w:rPr>
            <m:t>=</m:t>
          </m:r>
          <m:func>
            <m:funcPr>
              <m:ctrlPr>
                <w:rPr>
                  <w:rFonts w:ascii="Cambria Math" w:eastAsia="FangSong_GB2312" w:hAnsi="Cambria Math" w:cs="FangSong_GB2312"/>
                  <w:sz w:val="24"/>
                  <w:szCs w:val="24"/>
                </w:rPr>
              </m:ctrlPr>
            </m:funcPr>
            <m:fName>
              <m:limLow>
                <m:limLowPr>
                  <m:ctrlPr>
                    <w:rPr>
                      <w:rFonts w:ascii="Cambria Math" w:eastAsia="FangSong_GB2312" w:hAnsi="Cambria Math" w:cs="FangSong_GB2312"/>
                      <w:i/>
                      <w:sz w:val="24"/>
                      <w:szCs w:val="24"/>
                    </w:rPr>
                  </m:ctrlPr>
                </m:limLowPr>
                <m:e>
                  <m:r>
                    <m:rPr>
                      <m:sty m:val="p"/>
                    </m:rPr>
                    <w:rPr>
                      <w:rFonts w:ascii="Cambria Math" w:eastAsia="FangSong_GB2312" w:hAnsi="Cambria Math" w:cs="FangSong_GB2312"/>
                      <w:sz w:val="24"/>
                      <w:szCs w:val="24"/>
                    </w:rPr>
                    <m:t>max</m:t>
                  </m:r>
                </m:e>
                <m:lim>
                  <m:r>
                    <w:rPr>
                      <w:rFonts w:ascii="Cambria Math" w:eastAsia="FangSong_GB2312" w:hAnsi="Cambria Math" w:cs="FangSong_GB2312"/>
                      <w:sz w:val="24"/>
                      <w:szCs w:val="24"/>
                    </w:rPr>
                    <m:t>t</m:t>
                  </m:r>
                  <m:r>
                    <m:rPr>
                      <m:sty m:val="p"/>
                    </m:rPr>
                    <w:rPr>
                      <w:rFonts w:ascii="Cambria Math" w:eastAsia="FangSong_GB2312" w:hAnsi="Cambria Math" w:cs="FangSong_GB2312" w:hint="eastAsia"/>
                      <w:sz w:val="24"/>
                      <w:szCs w:val="24"/>
                    </w:rPr>
                    <m:t>∈</m:t>
                  </m:r>
                  <m:r>
                    <w:rPr>
                      <w:rFonts w:ascii="Cambria Math" w:eastAsia="FangSong_GB2312" w:hAnsi="Cambria Math" w:cs="FangSong_GB2312"/>
                      <w:sz w:val="24"/>
                      <w:szCs w:val="24"/>
                    </w:rPr>
                    <m:t>R</m:t>
                  </m:r>
                  <m:ctrlPr>
                    <w:rPr>
                      <w:rFonts w:ascii="Cambria Math" w:eastAsia="FangSong_GB2312" w:hAnsi="Cambria Math" w:cs="FangSong_GB2312"/>
                      <w:sz w:val="24"/>
                      <w:szCs w:val="24"/>
                    </w:rPr>
                  </m:ctrlPr>
                </m:lim>
              </m:limLow>
              <m:ctrlPr>
                <w:rPr>
                  <w:rFonts w:ascii="Cambria Math" w:eastAsia="FangSong_GB2312" w:hAnsi="Cambria Math" w:cs="FangSong_GB2312"/>
                  <w:i/>
                  <w:sz w:val="24"/>
                  <w:szCs w:val="24"/>
                </w:rPr>
              </m:ctrlPr>
            </m:fName>
            <m:e>
              <m:r>
                <w:rPr>
                  <w:rFonts w:ascii="Cambria Math" w:eastAsia="FangSong_GB2312" w:hAnsi="Cambria Math" w:cs="FangSong_GB2312"/>
                  <w:sz w:val="24"/>
                  <w:szCs w:val="24"/>
                </w:rPr>
                <m:t>e</m:t>
              </m:r>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ctrlPr>
                <w:rPr>
                  <w:rFonts w:ascii="Cambria Math" w:eastAsia="FangSong_GB2312" w:hAnsi="Cambria Math" w:cs="FangSong_GB2312"/>
                  <w:i/>
                  <w:sz w:val="24"/>
                  <w:szCs w:val="24"/>
                </w:rPr>
              </m:ctrlPr>
            </m:e>
          </m:func>
          <m:r>
            <w:rPr>
              <w:rFonts w:ascii="Cambria Math" w:eastAsia="FangSong_GB2312" w:hAnsi="Cambria Math" w:cs="FangSong_GB2312"/>
              <w:sz w:val="24"/>
              <w:szCs w:val="24"/>
            </w:rPr>
            <m:t>-</m:t>
          </m:r>
          <m:func>
            <m:funcPr>
              <m:ctrlPr>
                <w:rPr>
                  <w:rFonts w:ascii="Cambria Math" w:eastAsia="FangSong_GB2312" w:hAnsi="Cambria Math" w:cs="FangSong_GB2312"/>
                  <w:sz w:val="24"/>
                  <w:szCs w:val="24"/>
                </w:rPr>
              </m:ctrlPr>
            </m:funcPr>
            <m:fName>
              <m:limLow>
                <m:limLowPr>
                  <m:ctrlPr>
                    <w:rPr>
                      <w:rFonts w:ascii="Cambria Math" w:eastAsia="FangSong_GB2312" w:hAnsi="Cambria Math" w:cs="FangSong_GB2312"/>
                      <w:i/>
                      <w:sz w:val="24"/>
                      <w:szCs w:val="24"/>
                    </w:rPr>
                  </m:ctrlPr>
                </m:limLowPr>
                <m:e>
                  <m:r>
                    <m:rPr>
                      <m:sty m:val="p"/>
                    </m:rPr>
                    <w:rPr>
                      <w:rFonts w:ascii="Cambria Math" w:eastAsia="FangSong_GB2312" w:hAnsi="Cambria Math" w:cs="FangSong_GB2312"/>
                      <w:sz w:val="24"/>
                      <w:szCs w:val="24"/>
                    </w:rPr>
                    <m:t>min</m:t>
                  </m:r>
                </m:e>
                <m:lim>
                  <m:r>
                    <w:rPr>
                      <w:rFonts w:ascii="Cambria Math" w:eastAsia="FangSong_GB2312" w:hAnsi="Cambria Math" w:cs="FangSong_GB2312"/>
                      <w:sz w:val="24"/>
                      <w:szCs w:val="24"/>
                    </w:rPr>
                    <m:t>t</m:t>
                  </m:r>
                  <m:r>
                    <m:rPr>
                      <m:sty m:val="p"/>
                    </m:rPr>
                    <w:rPr>
                      <w:rFonts w:ascii="Cambria Math" w:eastAsia="FangSong_GB2312" w:hAnsi="Cambria Math" w:cs="FangSong_GB2312" w:hint="eastAsia"/>
                      <w:sz w:val="24"/>
                      <w:szCs w:val="24"/>
                    </w:rPr>
                    <m:t>∈</m:t>
                  </m:r>
                  <m:r>
                    <w:rPr>
                      <w:rFonts w:ascii="Cambria Math" w:eastAsia="FangSong_GB2312" w:hAnsi="Cambria Math" w:cs="FangSong_GB2312"/>
                      <w:sz w:val="24"/>
                      <w:szCs w:val="24"/>
                    </w:rPr>
                    <m:t>R</m:t>
                  </m:r>
                  <m:ctrlPr>
                    <w:rPr>
                      <w:rFonts w:ascii="Cambria Math" w:eastAsia="FangSong_GB2312" w:hAnsi="Cambria Math" w:cs="FangSong_GB2312"/>
                      <w:sz w:val="24"/>
                      <w:szCs w:val="24"/>
                    </w:rPr>
                  </m:ctrlPr>
                </m:lim>
              </m:limLow>
              <m:ctrlPr>
                <w:rPr>
                  <w:rFonts w:ascii="Cambria Math" w:eastAsia="FangSong_GB2312" w:hAnsi="Cambria Math" w:cs="FangSong_GB2312"/>
                  <w:i/>
                  <w:sz w:val="24"/>
                  <w:szCs w:val="24"/>
                </w:rPr>
              </m:ctrlPr>
            </m:fName>
            <m:e>
              <m:r>
                <w:rPr>
                  <w:rFonts w:ascii="Cambria Math" w:eastAsia="FangSong_GB2312" w:hAnsi="Cambria Math" w:cs="FangSong_GB2312"/>
                  <w:sz w:val="24"/>
                  <w:szCs w:val="24"/>
                </w:rPr>
                <m:t>e</m:t>
              </m:r>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ctrlPr>
                <w:rPr>
                  <w:rFonts w:ascii="Cambria Math" w:eastAsia="FangSong_GB2312" w:hAnsi="Cambria Math" w:cs="FangSong_GB2312"/>
                  <w:i/>
                  <w:sz w:val="24"/>
                  <w:szCs w:val="24"/>
                </w:rPr>
              </m:ctrlPr>
            </m:e>
          </m:func>
        </m:oMath>
      </m:oMathPara>
    </w:p>
    <w:p w14:paraId="6E6B1309" w14:textId="77777777" w:rsidR="004B5106" w:rsidRDefault="00000000">
      <w:pPr>
        <w:pStyle w:val="a3"/>
        <w:spacing w:line="360" w:lineRule="auto"/>
        <w:ind w:firstLine="480"/>
        <w:rPr>
          <w:rFonts w:ascii="Cambria Math" w:eastAsia="FangSong_GB2312" w:hAnsi="Cambria Math" w:cs="FangSong_GB2312"/>
          <w:sz w:val="24"/>
          <w:szCs w:val="24"/>
          <w:oMath/>
        </w:rPr>
      </w:pPr>
      <m:oMathPara>
        <m:oMath>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z</m:t>
              </m:r>
            </m:e>
            <m:sub>
              <m:r>
                <m:rPr>
                  <m:nor/>
                </m:rPr>
                <w:rPr>
                  <w:rFonts w:eastAsia="FangSong_GB2312" w:cs="FangSong_GB2312"/>
                  <w:sz w:val="24"/>
                  <w:szCs w:val="24"/>
                </w:rPr>
                <m:t>robust</m:t>
              </m:r>
            </m:sub>
          </m:sSub>
          <m:r>
            <w:rPr>
              <w:rFonts w:ascii="Cambria Math" w:eastAsia="FangSong_GB2312" w:hAnsi="Cambria Math" w:cs="FangSong_GB2312"/>
              <w:sz w:val="24"/>
              <w:szCs w:val="24"/>
            </w:rPr>
            <m:t>=0.6745</m:t>
          </m:r>
          <m:r>
            <m:rPr>
              <m:sty m:val="p"/>
            </m:rPr>
            <w:rPr>
              <w:rFonts w:ascii="Cambria Math" w:eastAsia="FangSong_GB2312" w:hAnsi="Cambria Math" w:cs="Cambria Math"/>
              <w:sz w:val="24"/>
              <w:szCs w:val="24"/>
            </w:rPr>
            <m:t>⋅</m:t>
          </m:r>
          <m:f>
            <m:fPr>
              <m:ctrlPr>
                <w:rPr>
                  <w:rFonts w:ascii="Cambria Math" w:eastAsia="FangSong_GB2312" w:hAnsi="Cambria Math" w:cs="FangSong_GB2312"/>
                  <w:sz w:val="24"/>
                  <w:szCs w:val="24"/>
                </w:rPr>
              </m:ctrlPr>
            </m:fPr>
            <m:num>
              <m:r>
                <w:rPr>
                  <w:rFonts w:ascii="Cambria Math" w:eastAsia="FangSong_GB2312" w:hAnsi="Cambria Math" w:cs="FangSong_GB2312"/>
                  <w:sz w:val="24"/>
                  <w:szCs w:val="24"/>
                </w:rPr>
                <m:t>v-</m:t>
              </m:r>
              <m:r>
                <m:rPr>
                  <m:nor/>
                </m:rPr>
                <w:rPr>
                  <w:rFonts w:eastAsia="FangSong_GB2312" w:cs="FangSong_GB2312"/>
                  <w:sz w:val="24"/>
                  <w:szCs w:val="24"/>
                </w:rPr>
                <m:t>median</m:t>
              </m:r>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v</m:t>
                  </m:r>
                </m:e>
              </m:d>
              <m:ctrlPr>
                <w:rPr>
                  <w:rFonts w:ascii="Cambria Math" w:eastAsia="FangSong_GB2312" w:hAnsi="Cambria Math" w:cs="FangSong_GB2312"/>
                  <w:i/>
                  <w:sz w:val="24"/>
                  <w:szCs w:val="24"/>
                </w:rPr>
              </m:ctrlPr>
            </m:num>
            <m:den>
              <m:r>
                <m:rPr>
                  <m:nor/>
                </m:rPr>
                <w:rPr>
                  <w:rFonts w:eastAsia="FangSong_GB2312" w:cs="FangSong_GB2312"/>
                  <w:sz w:val="24"/>
                  <w:szCs w:val="24"/>
                </w:rPr>
                <m:t>MAD</m:t>
              </m:r>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v</m:t>
                  </m:r>
                </m:e>
              </m:d>
              <m:ctrlPr>
                <w:rPr>
                  <w:rFonts w:ascii="Cambria Math" w:eastAsia="FangSong_GB2312" w:hAnsi="Cambria Math" w:cs="FangSong_GB2312"/>
                  <w:i/>
                  <w:sz w:val="24"/>
                  <w:szCs w:val="24"/>
                </w:rPr>
              </m:ctrlPr>
            </m:den>
          </m:f>
        </m:oMath>
      </m:oMathPara>
    </w:p>
    <w:p w14:paraId="1CC639CE" w14:textId="77777777" w:rsidR="004B5106" w:rsidRDefault="00000000">
      <w:pPr>
        <w:pStyle w:val="a3"/>
        <w:spacing w:line="360" w:lineRule="auto"/>
        <w:ind w:firstLine="480"/>
        <w:rPr>
          <w:rFonts w:eastAsia="FangSong_GB2312" w:cs="FangSong_GB2312"/>
          <w:sz w:val="24"/>
          <w:szCs w:val="24"/>
        </w:rPr>
      </w:pPr>
      <m:oMathPara>
        <m:oMath>
          <m:r>
            <m:rPr>
              <m:nor/>
            </m:rPr>
            <w:rPr>
              <w:rFonts w:eastAsia="FangSong_GB2312" w:cs="FangSong_GB2312"/>
              <w:sz w:val="24"/>
              <w:szCs w:val="24"/>
            </w:rPr>
            <m:t>rejec</m:t>
          </m:r>
          <m:sSub>
            <m:sSubPr>
              <m:ctrlPr>
                <w:rPr>
                  <w:rFonts w:ascii="Cambria Math" w:eastAsia="FangSong_GB2312" w:hAnsi="Cambria Math" w:cs="FangSong_GB2312"/>
                  <w:sz w:val="24"/>
                  <w:szCs w:val="24"/>
                </w:rPr>
              </m:ctrlPr>
            </m:sSubPr>
            <m:e>
              <m:r>
                <m:rPr>
                  <m:nor/>
                </m:rPr>
                <w:rPr>
                  <w:rFonts w:eastAsia="FangSong_GB2312" w:cs="FangSong_GB2312"/>
                  <w:sz w:val="24"/>
                  <w:szCs w:val="24"/>
                </w:rPr>
                <m:t>t</m:t>
              </m:r>
            </m:e>
            <m:sub>
              <m:r>
                <m:rPr>
                  <m:nor/>
                </m:rPr>
                <w:rPr>
                  <w:rFonts w:eastAsia="FangSong_GB2312" w:cs="FangSong_GB2312"/>
                  <w:sz w:val="24"/>
                  <w:szCs w:val="24"/>
                </w:rPr>
                <m:t>robust</m:t>
              </m:r>
            </m:sub>
          </m:sSub>
          <m:r>
            <w:rPr>
              <w:rFonts w:ascii="Cambria Math" w:eastAsia="FangSong_GB2312" w:hAnsi="Cambria Math" w:cs="FangSong_GB2312"/>
              <w:sz w:val="24"/>
              <w:szCs w:val="24"/>
            </w:rPr>
            <m:t>=I</m:t>
          </m:r>
          <m:d>
            <m:dPr>
              <m:ctrlPr>
                <w:rPr>
                  <w:rFonts w:ascii="Cambria Math" w:eastAsia="FangSong_GB2312" w:hAnsi="Cambria Math" w:cs="FangSong_GB2312"/>
                  <w:sz w:val="24"/>
                  <w:szCs w:val="24"/>
                </w:rPr>
              </m:ctrlPr>
            </m:dPr>
            <m:e>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z</m:t>
                  </m:r>
                  <m:ctrlPr>
                    <w:rPr>
                      <w:rFonts w:ascii="Cambria Math" w:eastAsia="FangSong_GB2312" w:hAnsi="Cambria Math" w:cs="FangSong_GB2312"/>
                      <w:sz w:val="24"/>
                      <w:szCs w:val="24"/>
                    </w:rPr>
                  </m:ctrlPr>
                </m:e>
                <m:sub>
                  <m:r>
                    <m:rPr>
                      <m:nor/>
                    </m:rPr>
                    <w:rPr>
                      <w:rFonts w:eastAsia="FangSong_GB2312" w:cs="FangSong_GB2312"/>
                      <w:sz w:val="24"/>
                      <w:szCs w:val="24"/>
                    </w:rPr>
                    <m:t>robust</m:t>
                  </m:r>
                </m:sub>
              </m:sSub>
              <m:r>
                <w:rPr>
                  <w:rFonts w:ascii="Cambria Math" w:eastAsia="FangSong_GB2312" w:hAnsi="Cambria Math" w:cs="FangSong_GB2312"/>
                  <w:sz w:val="24"/>
                  <w:szCs w:val="24"/>
                </w:rPr>
                <m:t>&gt;4</m:t>
              </m:r>
              <m:ctrlPr>
                <w:rPr>
                  <w:rFonts w:ascii="Cambria Math" w:eastAsia="FangSong_GB2312" w:hAnsi="Cambria Math" w:cs="FangSong_GB2312"/>
                  <w:i/>
                  <w:sz w:val="24"/>
                  <w:szCs w:val="24"/>
                </w:rPr>
              </m:ctrlPr>
            </m:e>
          </m:d>
        </m:oMath>
      </m:oMathPara>
    </w:p>
    <w:p w14:paraId="7BA45F23" w14:textId="77777777" w:rsidR="004B5106" w:rsidRDefault="00000000">
      <w:pPr>
        <w:pStyle w:val="a3"/>
        <w:spacing w:line="360" w:lineRule="auto"/>
        <w:ind w:firstLine="480"/>
        <w:rPr>
          <w:rFonts w:eastAsia="FangSong_GB2312" w:cs="FangSong_GB2312"/>
          <w:sz w:val="24"/>
          <w:szCs w:val="24"/>
        </w:rPr>
      </w:pPr>
      <w:r>
        <w:rPr>
          <w:rFonts w:eastAsia="FangSong_GB2312"/>
          <w:sz w:val="24"/>
        </w:rPr>
        <w:t>此外，本研究在全</w:t>
      </w:r>
      <w:r>
        <w:rPr>
          <w:rFonts w:eastAsia="FangSong_GB2312"/>
          <w:sz w:val="24"/>
        </w:rPr>
        <w:t>epoch</w:t>
      </w:r>
      <w:r>
        <w:rPr>
          <w:rFonts w:eastAsia="FangSong_GB2312"/>
          <w:sz w:val="24"/>
        </w:rPr>
        <w:t>范围内检测绝对振幅异常和峰</w:t>
      </w:r>
      <w:r>
        <w:rPr>
          <w:rFonts w:eastAsia="FangSong_GB2312"/>
          <w:sz w:val="24"/>
        </w:rPr>
        <w:t>-</w:t>
      </w:r>
      <w:r>
        <w:rPr>
          <w:rFonts w:eastAsia="FangSong_GB2312"/>
          <w:sz w:val="24"/>
        </w:rPr>
        <w:t>峰值异常。若任一点绝对振幅达到或超过</w:t>
      </w:r>
      <w:r>
        <w:rPr>
          <w:rFonts w:eastAsia="FangSong_GB2312"/>
          <w:sz w:val="24"/>
        </w:rPr>
        <w:t>200 μV</w:t>
      </w:r>
      <w:r>
        <w:rPr>
          <w:rFonts w:eastAsia="FangSong_GB2312"/>
          <w:sz w:val="24"/>
        </w:rPr>
        <w:t>，则该通道</w:t>
      </w:r>
      <w:r>
        <w:rPr>
          <w:rFonts w:eastAsia="FangSong_GB2312"/>
          <w:sz w:val="24"/>
        </w:rPr>
        <w:t>-</w:t>
      </w:r>
      <w:r>
        <w:rPr>
          <w:rFonts w:eastAsia="FangSong_GB2312"/>
          <w:sz w:val="24"/>
        </w:rPr>
        <w:t>试次被标记；同时在条件内计算全窗峰</w:t>
      </w:r>
      <w:r>
        <w:rPr>
          <w:rFonts w:eastAsia="FangSong_GB2312"/>
          <w:sz w:val="24"/>
        </w:rPr>
        <w:t>-</w:t>
      </w:r>
      <w:r>
        <w:rPr>
          <w:rFonts w:eastAsia="FangSong_GB2312"/>
          <w:sz w:val="24"/>
        </w:rPr>
        <w:t>峰值的均值和标准差，并以三倍标准差作为阈值。当同一试次中至少</w:t>
      </w:r>
      <w:r>
        <w:rPr>
          <w:rFonts w:eastAsia="FangSong_GB2312"/>
          <w:sz w:val="24"/>
        </w:rPr>
        <w:t>3</w:t>
      </w:r>
      <w:r>
        <w:rPr>
          <w:rFonts w:eastAsia="FangSong_GB2312"/>
          <w:sz w:val="24"/>
        </w:rPr>
        <w:t>个通道被该阈值规则标记时剔除该试次。最终剔除集合为稳健规则和阈值规则的并集。</w:t>
      </w:r>
    </w:p>
    <w:p w14:paraId="6BE2B09B" w14:textId="77777777" w:rsidR="004B5106" w:rsidRDefault="00000000">
      <w:pPr>
        <w:pStyle w:val="a3"/>
        <w:spacing w:line="360" w:lineRule="auto"/>
        <w:ind w:firstLine="480"/>
        <w:rPr>
          <w:rFonts w:ascii="Cambria Math" w:eastAsia="FangSong_GB2312" w:hAnsi="Cambria Math" w:cs="FangSong_GB2312"/>
          <w:sz w:val="24"/>
          <w:szCs w:val="24"/>
          <w:oMath/>
        </w:rPr>
      </w:pPr>
      <m:oMathPara>
        <m:oMath>
          <m:r>
            <m:rPr>
              <m:nor/>
            </m:rPr>
            <w:rPr>
              <w:rFonts w:eastAsia="FangSong_GB2312" w:cs="FangSong_GB2312"/>
              <w:sz w:val="24"/>
              <w:szCs w:val="24"/>
            </w:rPr>
            <m:t>rejec</m:t>
          </m:r>
          <m:sSub>
            <m:sSubPr>
              <m:ctrlPr>
                <w:rPr>
                  <w:rFonts w:ascii="Cambria Math" w:eastAsia="FangSong_GB2312" w:hAnsi="Cambria Math" w:cs="FangSong_GB2312"/>
                  <w:sz w:val="24"/>
                  <w:szCs w:val="24"/>
                </w:rPr>
              </m:ctrlPr>
            </m:sSubPr>
            <m:e>
              <m:r>
                <m:rPr>
                  <m:nor/>
                </m:rPr>
                <w:rPr>
                  <w:rFonts w:eastAsia="FangSong_GB2312" w:cs="FangSong_GB2312"/>
                  <w:sz w:val="24"/>
                  <w:szCs w:val="24"/>
                </w:rPr>
                <m:t>t</m:t>
              </m:r>
            </m:e>
            <m:sub>
              <m:r>
                <m:rPr>
                  <m:nor/>
                </m:rPr>
                <w:rPr>
                  <w:rFonts w:eastAsia="FangSong_GB2312" w:cs="FangSong_GB2312"/>
                  <w:sz w:val="24"/>
                  <w:szCs w:val="24"/>
                </w:rPr>
                <m:t>amp</m:t>
              </m:r>
            </m:sub>
          </m:sSub>
          <m:r>
            <w:rPr>
              <w:rFonts w:ascii="Cambria Math" w:eastAsia="FangSong_GB2312" w:hAnsi="Cambria Math" w:cs="FangSong_GB2312"/>
              <w:sz w:val="24"/>
              <w:szCs w:val="24"/>
            </w:rPr>
            <m:t>=I</m:t>
          </m:r>
          <m:d>
            <m:dPr>
              <m:ctrlPr>
                <w:rPr>
                  <w:rFonts w:ascii="Cambria Math" w:eastAsia="FangSong_GB2312" w:hAnsi="Cambria Math" w:cs="FangSong_GB2312"/>
                  <w:sz w:val="24"/>
                  <w:szCs w:val="24"/>
                </w:rPr>
              </m:ctrlPr>
            </m:dPr>
            <m:e>
              <m:func>
                <m:funcPr>
                  <m:ctrlPr>
                    <w:rPr>
                      <w:rFonts w:ascii="Cambria Math" w:eastAsia="FangSong_GB2312" w:hAnsi="Cambria Math" w:cs="FangSong_GB2312"/>
                      <w:sz w:val="24"/>
                      <w:szCs w:val="24"/>
                    </w:rPr>
                  </m:ctrlPr>
                </m:funcPr>
                <m:fName>
                  <m:limLow>
                    <m:limLowPr>
                      <m:ctrlPr>
                        <w:rPr>
                          <w:rFonts w:ascii="Cambria Math" w:eastAsia="FangSong_GB2312" w:hAnsi="Cambria Math" w:cs="FangSong_GB2312"/>
                          <w:i/>
                          <w:sz w:val="24"/>
                          <w:szCs w:val="24"/>
                        </w:rPr>
                      </m:ctrlPr>
                    </m:limLowPr>
                    <m:e>
                      <m:r>
                        <m:rPr>
                          <m:sty m:val="p"/>
                        </m:rPr>
                        <w:rPr>
                          <w:rFonts w:ascii="Cambria Math" w:eastAsia="FangSong_GB2312" w:hAnsi="Cambria Math" w:cs="FangSong_GB2312"/>
                          <w:sz w:val="24"/>
                          <w:szCs w:val="24"/>
                        </w:rPr>
                        <m:t>max</m:t>
                      </m:r>
                      <m:ctrlPr>
                        <w:rPr>
                          <w:rFonts w:ascii="Cambria Math" w:eastAsia="FangSong_GB2312" w:hAnsi="Cambria Math" w:cs="FangSong_GB2312"/>
                          <w:sz w:val="24"/>
                          <w:szCs w:val="24"/>
                        </w:rPr>
                      </m:ctrlPr>
                    </m:e>
                    <m:lim>
                      <m:r>
                        <w:rPr>
                          <w:rFonts w:ascii="Cambria Math" w:eastAsia="FangSong_GB2312" w:hAnsi="Cambria Math" w:cs="FangSong_GB2312"/>
                          <w:sz w:val="24"/>
                          <w:szCs w:val="24"/>
                        </w:rPr>
                        <m:t>t</m:t>
                      </m:r>
                      <m:ctrlPr>
                        <w:rPr>
                          <w:rFonts w:ascii="Cambria Math" w:eastAsia="FangSong_GB2312" w:hAnsi="Cambria Math" w:cs="FangSong_GB2312"/>
                          <w:sz w:val="24"/>
                          <w:szCs w:val="24"/>
                        </w:rPr>
                      </m:ctrlPr>
                    </m:lim>
                  </m:limLow>
                </m:fName>
                <m:e>
                  <m:d>
                    <m:dPr>
                      <m:begChr m:val="|"/>
                      <m:endChr m:val="|"/>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e</m:t>
                      </m:r>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e>
                  </m:d>
                  <m:ctrlPr>
                    <w:rPr>
                      <w:rFonts w:ascii="Cambria Math" w:eastAsia="FangSong_GB2312" w:hAnsi="Cambria Math" w:cs="FangSong_GB2312"/>
                      <w:i/>
                      <w:sz w:val="24"/>
                      <w:szCs w:val="24"/>
                    </w:rPr>
                  </m:ctrlPr>
                </m:e>
              </m:func>
              <m:r>
                <m:rPr>
                  <m:sty m:val="p"/>
                </m:rPr>
                <w:rPr>
                  <w:rFonts w:ascii="Cambria Math" w:eastAsia="FangSong_GB2312" w:hAnsi="Cambria Math" w:cs="FangSong_GB2312" w:hint="eastAsia"/>
                  <w:sz w:val="24"/>
                  <w:szCs w:val="24"/>
                </w:rPr>
                <m:t>≥</m:t>
              </m:r>
              <m:r>
                <w:rPr>
                  <w:rFonts w:ascii="Cambria Math" w:eastAsia="FangSong_GB2312" w:hAnsi="Cambria Math" w:cs="FangSong_GB2312"/>
                  <w:sz w:val="24"/>
                  <w:szCs w:val="24"/>
                </w:rPr>
                <m:t>200 </m:t>
              </m:r>
              <m:r>
                <m:rPr>
                  <m:sty m:val="p"/>
                </m:rPr>
                <w:rPr>
                  <w:rFonts w:ascii="Cambria Math" w:eastAsia="FangSong_GB2312" w:hAnsi="Cambria Math" w:cs="FangSong_GB2312"/>
                  <w:sz w:val="24"/>
                  <w:szCs w:val="24"/>
                </w:rPr>
                <m:t>μ</m:t>
              </m:r>
              <m:r>
                <m:rPr>
                  <m:nor/>
                </m:rPr>
                <w:rPr>
                  <w:rFonts w:eastAsia="FangSong_GB2312" w:cs="FangSong_GB2312"/>
                  <w:sz w:val="24"/>
                  <w:szCs w:val="24"/>
                </w:rPr>
                <m:t>V</m:t>
              </m:r>
              <m:ctrlPr>
                <w:rPr>
                  <w:rFonts w:ascii="Cambria Math" w:eastAsia="FangSong_GB2312" w:hAnsi="Cambria Math" w:cs="FangSong_GB2312"/>
                  <w:i/>
                  <w:sz w:val="24"/>
                  <w:szCs w:val="24"/>
                </w:rPr>
              </m:ctrlPr>
            </m:e>
          </m:d>
        </m:oMath>
      </m:oMathPara>
    </w:p>
    <w:p w14:paraId="729E23EA" w14:textId="77777777" w:rsidR="004B5106" w:rsidRDefault="00000000">
      <w:pPr>
        <w:pStyle w:val="a3"/>
        <w:spacing w:line="360" w:lineRule="auto"/>
        <w:ind w:firstLine="480"/>
        <w:rPr>
          <w:rFonts w:ascii="Cambria Math" w:eastAsia="FangSong_GB2312" w:hAnsi="Cambria Math" w:cs="FangSong_GB2312"/>
          <w:sz w:val="24"/>
          <w:szCs w:val="24"/>
          <w:oMath/>
        </w:rPr>
      </w:pPr>
      <m:oMathPara>
        <m:oMath>
          <m:r>
            <m:rPr>
              <m:nor/>
            </m:rPr>
            <w:rPr>
              <w:rFonts w:eastAsia="FangSong_GB2312" w:cs="FangSong_GB2312"/>
              <w:sz w:val="24"/>
              <w:szCs w:val="24"/>
            </w:rPr>
            <m:t>rejec</m:t>
          </m:r>
          <m:sSub>
            <m:sSubPr>
              <m:ctrlPr>
                <w:rPr>
                  <w:rFonts w:ascii="Cambria Math" w:eastAsia="FangSong_GB2312" w:hAnsi="Cambria Math" w:cs="FangSong_GB2312"/>
                  <w:sz w:val="24"/>
                  <w:szCs w:val="24"/>
                </w:rPr>
              </m:ctrlPr>
            </m:sSubPr>
            <m:e>
              <m:r>
                <m:rPr>
                  <m:nor/>
                </m:rPr>
                <w:rPr>
                  <w:rFonts w:eastAsia="FangSong_GB2312" w:cs="FangSong_GB2312"/>
                  <w:sz w:val="24"/>
                  <w:szCs w:val="24"/>
                </w:rPr>
                <m:t>t</m:t>
              </m:r>
            </m:e>
            <m:sub>
              <m:r>
                <m:rPr>
                  <m:nor/>
                </m:rPr>
                <w:rPr>
                  <w:rFonts w:eastAsia="FangSong_GB2312" w:cs="FangSong_GB2312"/>
                  <w:sz w:val="24"/>
                  <w:szCs w:val="24"/>
                </w:rPr>
                <m:t>ptp</m:t>
              </m:r>
            </m:sub>
          </m:sSub>
          <m:r>
            <w:rPr>
              <w:rFonts w:ascii="Cambria Math" w:eastAsia="FangSong_GB2312" w:hAnsi="Cambria Math" w:cs="FangSong_GB2312"/>
              <w:sz w:val="24"/>
              <w:szCs w:val="24"/>
            </w:rPr>
            <m:t>=I</m:t>
          </m:r>
          <m:d>
            <m:dPr>
              <m:ctrlPr>
                <w:rPr>
                  <w:rFonts w:ascii="Cambria Math" w:eastAsia="FangSong_GB2312" w:hAnsi="Cambria Math" w:cs="FangSong_GB2312"/>
                  <w:sz w:val="24"/>
                  <w:szCs w:val="24"/>
                </w:rPr>
              </m:ctrlPr>
            </m:dPr>
            <m:e>
              <m:r>
                <m:rPr>
                  <m:nor/>
                </m:rPr>
                <w:rPr>
                  <w:rFonts w:eastAsia="FangSong_GB2312" w:cs="FangSong_GB2312"/>
                  <w:sz w:val="24"/>
                  <w:szCs w:val="24"/>
                </w:rPr>
                <m:t>PT</m:t>
              </m:r>
              <m:sSub>
                <m:sSubPr>
                  <m:ctrlPr>
                    <w:rPr>
                      <w:rFonts w:ascii="Cambria Math" w:eastAsia="FangSong_GB2312" w:hAnsi="Cambria Math" w:cs="FangSong_GB2312"/>
                      <w:sz w:val="24"/>
                      <w:szCs w:val="24"/>
                    </w:rPr>
                  </m:ctrlPr>
                </m:sSubPr>
                <m:e>
                  <m:r>
                    <m:rPr>
                      <m:nor/>
                    </m:rPr>
                    <w:rPr>
                      <w:rFonts w:eastAsia="FangSong_GB2312" w:cs="FangSong_GB2312"/>
                      <w:sz w:val="24"/>
                      <w:szCs w:val="24"/>
                    </w:rPr>
                    <m:t>P</m:t>
                  </m:r>
                </m:e>
                <m:sub>
                  <m:r>
                    <m:rPr>
                      <m:nor/>
                    </m:rPr>
                    <w:rPr>
                      <w:rFonts w:eastAsia="FangSong_GB2312" w:cs="FangSong_GB2312"/>
                      <w:sz w:val="24"/>
                      <w:szCs w:val="24"/>
                    </w:rPr>
                    <m:t>e</m:t>
                  </m:r>
                </m:sub>
              </m:sSub>
              <m:r>
                <m:rPr>
                  <m:sty m:val="p"/>
                </m:rPr>
                <w:rPr>
                  <w:rFonts w:ascii="Cambria Math" w:eastAsia="FangSong_GB2312" w:hAnsi="Cambria Math" w:cs="FangSong_GB2312" w:hint="eastAsia"/>
                  <w:sz w:val="24"/>
                  <w:szCs w:val="24"/>
                </w:rPr>
                <m:t>≥</m:t>
              </m:r>
              <m:sSub>
                <m:sSubPr>
                  <m:ctrlPr>
                    <w:rPr>
                      <w:rFonts w:ascii="Cambria Math" w:eastAsia="FangSong_GB2312" w:hAnsi="Cambria Math" w:cs="FangSong_GB2312"/>
                      <w:i/>
                      <w:sz w:val="24"/>
                      <w:szCs w:val="24"/>
                    </w:rPr>
                  </m:ctrlPr>
                </m:sSubPr>
                <m:e>
                  <m:r>
                    <m:rPr>
                      <m:sty m:val="p"/>
                    </m:rPr>
                    <w:rPr>
                      <w:rFonts w:ascii="Cambria Math" w:eastAsia="FangSong_GB2312" w:hAnsi="Cambria Math" w:cs="FangSong_GB2312"/>
                      <w:sz w:val="24"/>
                      <w:szCs w:val="24"/>
                    </w:rPr>
                    <m:t>μ</m:t>
                  </m:r>
                  <m:ctrlPr>
                    <w:rPr>
                      <w:rFonts w:ascii="Cambria Math" w:eastAsia="FangSong_GB2312" w:hAnsi="Cambria Math" w:cs="FangSong_GB2312"/>
                      <w:sz w:val="24"/>
                      <w:szCs w:val="24"/>
                    </w:rPr>
                  </m:ctrlPr>
                </m:e>
                <m:sub>
                  <m:r>
                    <m:rPr>
                      <m:nor/>
                    </m:rPr>
                    <w:rPr>
                      <w:rFonts w:eastAsia="FangSong_GB2312" w:cs="FangSong_GB2312"/>
                      <w:sz w:val="24"/>
                      <w:szCs w:val="24"/>
                    </w:rPr>
                    <m:t>PTP</m:t>
                  </m:r>
                </m:sub>
              </m:sSub>
              <m:r>
                <w:rPr>
                  <w:rFonts w:ascii="Cambria Math" w:eastAsia="FangSong_GB2312" w:hAnsi="Cambria Math" w:cs="FangSong_GB2312"/>
                  <w:sz w:val="24"/>
                  <w:szCs w:val="24"/>
                </w:rPr>
                <m:t>+3</m:t>
              </m:r>
              <m:sSub>
                <m:sSubPr>
                  <m:ctrlPr>
                    <w:rPr>
                      <w:rFonts w:ascii="Cambria Math" w:eastAsia="FangSong_GB2312" w:hAnsi="Cambria Math" w:cs="FangSong_GB2312"/>
                      <w:i/>
                      <w:sz w:val="24"/>
                      <w:szCs w:val="24"/>
                    </w:rPr>
                  </m:ctrlPr>
                </m:sSubPr>
                <m:e>
                  <m:r>
                    <m:rPr>
                      <m:sty m:val="p"/>
                    </m:rPr>
                    <w:rPr>
                      <w:rFonts w:ascii="Cambria Math" w:eastAsia="FangSong_GB2312" w:hAnsi="Cambria Math" w:cs="FangSong_GB2312"/>
                      <w:sz w:val="24"/>
                      <w:szCs w:val="24"/>
                    </w:rPr>
                    <m:t>σ</m:t>
                  </m:r>
                  <m:ctrlPr>
                    <w:rPr>
                      <w:rFonts w:ascii="Cambria Math" w:eastAsia="FangSong_GB2312" w:hAnsi="Cambria Math" w:cs="FangSong_GB2312"/>
                      <w:sz w:val="24"/>
                      <w:szCs w:val="24"/>
                    </w:rPr>
                  </m:ctrlPr>
                </m:e>
                <m:sub>
                  <m:r>
                    <m:rPr>
                      <m:nor/>
                    </m:rPr>
                    <w:rPr>
                      <w:rFonts w:eastAsia="FangSong_GB2312" w:cs="FangSong_GB2312"/>
                      <w:sz w:val="24"/>
                      <w:szCs w:val="24"/>
                    </w:rPr>
                    <m:t>PTP</m:t>
                  </m:r>
                </m:sub>
              </m:sSub>
              <m:ctrlPr>
                <w:rPr>
                  <w:rFonts w:ascii="Cambria Math" w:eastAsia="FangSong_GB2312" w:hAnsi="Cambria Math" w:cs="FangSong_GB2312"/>
                  <w:i/>
                  <w:sz w:val="24"/>
                  <w:szCs w:val="24"/>
                </w:rPr>
              </m:ctrlPr>
            </m:e>
          </m:d>
        </m:oMath>
      </m:oMathPara>
    </w:p>
    <w:p w14:paraId="37D4C0B8" w14:textId="77777777" w:rsidR="004B5106" w:rsidRDefault="00000000">
      <w:pPr>
        <w:pStyle w:val="a3"/>
        <w:spacing w:line="360" w:lineRule="auto"/>
        <w:ind w:firstLine="480"/>
        <w:rPr>
          <w:rFonts w:eastAsia="FangSong_GB2312" w:cs="FangSong_GB2312"/>
          <w:sz w:val="24"/>
          <w:szCs w:val="24"/>
        </w:rPr>
      </w:pPr>
      <m:oMathPara>
        <m:oMath>
          <m:r>
            <m:rPr>
              <m:nor/>
            </m:rPr>
            <w:rPr>
              <w:rFonts w:eastAsia="FangSong_GB2312" w:cs="FangSong_GB2312"/>
              <w:sz w:val="24"/>
              <w:szCs w:val="24"/>
            </w:rPr>
            <m:t>reject</m:t>
          </m:r>
          <m:r>
            <w:rPr>
              <w:rFonts w:ascii="Cambria Math" w:eastAsia="FangSong_GB2312" w:hAnsi="Cambria Math" w:cs="FangSong_GB2312"/>
              <w:sz w:val="24"/>
              <w:szCs w:val="24"/>
            </w:rPr>
            <m:t>=</m:t>
          </m:r>
          <m:r>
            <m:rPr>
              <m:nor/>
            </m:rPr>
            <w:rPr>
              <w:rFonts w:eastAsia="FangSong_GB2312" w:cs="FangSong_GB2312"/>
              <w:sz w:val="24"/>
              <w:szCs w:val="24"/>
            </w:rPr>
            <m:t>rejec</m:t>
          </m:r>
          <m:sSub>
            <m:sSubPr>
              <m:ctrlPr>
                <w:rPr>
                  <w:rFonts w:ascii="Cambria Math" w:eastAsia="FangSong_GB2312" w:hAnsi="Cambria Math" w:cs="FangSong_GB2312"/>
                  <w:sz w:val="24"/>
                  <w:szCs w:val="24"/>
                </w:rPr>
              </m:ctrlPr>
            </m:sSubPr>
            <m:e>
              <m:r>
                <m:rPr>
                  <m:nor/>
                </m:rPr>
                <w:rPr>
                  <w:rFonts w:eastAsia="FangSong_GB2312" w:cs="FangSong_GB2312"/>
                  <w:sz w:val="24"/>
                  <w:szCs w:val="24"/>
                </w:rPr>
                <m:t>t</m:t>
              </m:r>
            </m:e>
            <m:sub>
              <m:r>
                <m:rPr>
                  <m:nor/>
                </m:rPr>
                <w:rPr>
                  <w:rFonts w:eastAsia="FangSong_GB2312" w:cs="FangSong_GB2312"/>
                  <w:sz w:val="24"/>
                  <w:szCs w:val="24"/>
                </w:rPr>
                <m:t>robust</m:t>
              </m:r>
            </m:sub>
          </m:sSub>
          <m:r>
            <m:rPr>
              <m:sty m:val="p"/>
            </m:rPr>
            <w:rPr>
              <w:rFonts w:ascii="Cambria Math" w:eastAsia="FangSong_GB2312" w:hAnsi="Cambria Math" w:cs="FangSong_GB2312" w:hint="eastAsia"/>
              <w:sz w:val="24"/>
              <w:szCs w:val="24"/>
            </w:rPr>
            <m:t>∪</m:t>
          </m:r>
          <m:r>
            <m:rPr>
              <m:nor/>
            </m:rPr>
            <w:rPr>
              <w:rFonts w:eastAsia="FangSong_GB2312" w:cs="FangSong_GB2312"/>
              <w:sz w:val="24"/>
              <w:szCs w:val="24"/>
            </w:rPr>
            <m:t>rejec</m:t>
          </m:r>
          <m:sSub>
            <m:sSubPr>
              <m:ctrlPr>
                <w:rPr>
                  <w:rFonts w:ascii="Cambria Math" w:eastAsia="FangSong_GB2312" w:hAnsi="Cambria Math" w:cs="FangSong_GB2312"/>
                  <w:sz w:val="24"/>
                  <w:szCs w:val="24"/>
                </w:rPr>
              </m:ctrlPr>
            </m:sSubPr>
            <m:e>
              <m:r>
                <m:rPr>
                  <m:nor/>
                </m:rPr>
                <w:rPr>
                  <w:rFonts w:eastAsia="FangSong_GB2312" w:cs="FangSong_GB2312"/>
                  <w:sz w:val="24"/>
                  <w:szCs w:val="24"/>
                </w:rPr>
                <m:t>t</m:t>
              </m:r>
            </m:e>
            <m:sub>
              <m:r>
                <m:rPr>
                  <m:nor/>
                </m:rPr>
                <w:rPr>
                  <w:rFonts w:eastAsia="FangSong_GB2312" w:cs="FangSong_GB2312"/>
                  <w:sz w:val="24"/>
                  <w:szCs w:val="24"/>
                </w:rPr>
                <m:t>amp</m:t>
              </m:r>
            </m:sub>
          </m:sSub>
          <m:r>
            <m:rPr>
              <m:sty m:val="p"/>
            </m:rPr>
            <w:rPr>
              <w:rFonts w:ascii="Cambria Math" w:eastAsia="FangSong_GB2312" w:hAnsi="Cambria Math" w:cs="FangSong_GB2312" w:hint="eastAsia"/>
              <w:sz w:val="24"/>
              <w:szCs w:val="24"/>
            </w:rPr>
            <m:t>∪</m:t>
          </m:r>
          <m:r>
            <m:rPr>
              <m:nor/>
            </m:rPr>
            <w:rPr>
              <w:rFonts w:eastAsia="FangSong_GB2312" w:cs="FangSong_GB2312"/>
              <w:sz w:val="24"/>
              <w:szCs w:val="24"/>
            </w:rPr>
            <m:t>rejec</m:t>
          </m:r>
          <m:sSub>
            <m:sSubPr>
              <m:ctrlPr>
                <w:rPr>
                  <w:rFonts w:ascii="Cambria Math" w:eastAsia="FangSong_GB2312" w:hAnsi="Cambria Math" w:cs="FangSong_GB2312"/>
                  <w:sz w:val="24"/>
                  <w:szCs w:val="24"/>
                </w:rPr>
              </m:ctrlPr>
            </m:sSubPr>
            <m:e>
              <m:r>
                <m:rPr>
                  <m:nor/>
                </m:rPr>
                <w:rPr>
                  <w:rFonts w:eastAsia="FangSong_GB2312" w:cs="FangSong_GB2312"/>
                  <w:sz w:val="24"/>
                  <w:szCs w:val="24"/>
                </w:rPr>
                <m:t>t</m:t>
              </m:r>
            </m:e>
            <m:sub>
              <m:r>
                <m:rPr>
                  <m:nor/>
                </m:rPr>
                <w:rPr>
                  <w:rFonts w:eastAsia="FangSong_GB2312" w:cs="FangSong_GB2312"/>
                  <w:sz w:val="24"/>
                  <w:szCs w:val="24"/>
                </w:rPr>
                <m:t>ptp</m:t>
              </m:r>
            </m:sub>
          </m:sSub>
        </m:oMath>
      </m:oMathPara>
    </w:p>
    <w:p w14:paraId="6E6782A2" w14:textId="77777777" w:rsidR="004B5106" w:rsidRDefault="004B5106"/>
    <w:p w14:paraId="2A3EFA02" w14:textId="77777777" w:rsidR="004B5106" w:rsidRDefault="00000000">
      <w:pPr>
        <w:spacing w:line="360" w:lineRule="auto"/>
        <w:ind w:firstLine="480"/>
        <w:rPr>
          <w:rFonts w:eastAsia="FangSong_GB2312"/>
          <w:sz w:val="24"/>
        </w:rPr>
      </w:pPr>
      <w:r>
        <w:rPr>
          <w:rFonts w:eastAsia="FangSong_GB2312"/>
          <w:sz w:val="24"/>
        </w:rPr>
        <w:t>研究一以图片呈现时刻为事件零点，提取刺激前</w:t>
      </w:r>
      <w:r>
        <w:rPr>
          <w:rFonts w:eastAsia="FangSong_GB2312"/>
          <w:sz w:val="24"/>
        </w:rPr>
        <w:t>0.5 s</w:t>
      </w:r>
      <w:r>
        <w:rPr>
          <w:rFonts w:eastAsia="FangSong_GB2312"/>
          <w:sz w:val="24"/>
        </w:rPr>
        <w:t>至刺激后</w:t>
      </w:r>
      <w:r>
        <w:rPr>
          <w:rFonts w:eastAsia="FangSong_GB2312"/>
          <w:sz w:val="24"/>
        </w:rPr>
        <w:t>2 s</w:t>
      </w:r>
      <w:r>
        <w:rPr>
          <w:rFonts w:eastAsia="FangSong_GB2312"/>
          <w:sz w:val="24"/>
        </w:rPr>
        <w:t>的</w:t>
      </w:r>
      <w:r>
        <w:rPr>
          <w:rFonts w:eastAsia="FangSong_GB2312"/>
          <w:sz w:val="24"/>
        </w:rPr>
        <w:t>LFP epoch</w:t>
      </w:r>
      <w:r>
        <w:rPr>
          <w:rFonts w:eastAsia="FangSong_GB2312"/>
          <w:sz w:val="24"/>
        </w:rPr>
        <w:t>，并将正性、中性和负性图片作为后续时频分析条件。</w:t>
      </w:r>
      <w:r>
        <w:rPr>
          <w:rFonts w:eastAsia="FangSong_GB2312" w:hint="eastAsia"/>
          <w:sz w:val="24"/>
        </w:rPr>
        <w:t>质量控制后有</w:t>
      </w:r>
      <w:r>
        <w:rPr>
          <w:rFonts w:eastAsia="FangSong_GB2312" w:hint="eastAsia"/>
          <w:sz w:val="24"/>
        </w:rPr>
        <w:t>4</w:t>
      </w:r>
      <w:r>
        <w:rPr>
          <w:rFonts w:eastAsia="FangSong_GB2312" w:hint="eastAsia"/>
          <w:sz w:val="24"/>
        </w:rPr>
        <w:t>名被试（表</w:t>
      </w:r>
      <w:r>
        <w:rPr>
          <w:rFonts w:eastAsia="FangSong_GB2312" w:hint="eastAsia"/>
          <w:sz w:val="24"/>
        </w:rPr>
        <w:t>2.1</w:t>
      </w:r>
      <w:r>
        <w:rPr>
          <w:rFonts w:eastAsia="FangSong_GB2312" w:hint="eastAsia"/>
          <w:sz w:val="24"/>
        </w:rPr>
        <w:t>中</w:t>
      </w:r>
      <w:r>
        <w:rPr>
          <w:rFonts w:eastAsia="FangSong_GB2312" w:hint="eastAsia"/>
          <w:sz w:val="24"/>
        </w:rPr>
        <w:t xml:space="preserve"> Sub001</w:t>
      </w:r>
      <w:r>
        <w:rPr>
          <w:rFonts w:eastAsia="FangSong_GB2312" w:hint="eastAsia"/>
          <w:sz w:val="24"/>
        </w:rPr>
        <w:t>，</w:t>
      </w:r>
      <w:r>
        <w:rPr>
          <w:rFonts w:eastAsia="FangSong_GB2312" w:hint="eastAsia"/>
          <w:sz w:val="24"/>
        </w:rPr>
        <w:t>004</w:t>
      </w:r>
      <w:r>
        <w:rPr>
          <w:rFonts w:eastAsia="FangSong_GB2312" w:hint="eastAsia"/>
          <w:sz w:val="24"/>
        </w:rPr>
        <w:t>，</w:t>
      </w:r>
      <w:r>
        <w:rPr>
          <w:rFonts w:eastAsia="FangSong_GB2312" w:hint="eastAsia"/>
          <w:sz w:val="24"/>
        </w:rPr>
        <w:t>005</w:t>
      </w:r>
      <w:r>
        <w:rPr>
          <w:rFonts w:eastAsia="FangSong_GB2312" w:hint="eastAsia"/>
          <w:sz w:val="24"/>
        </w:rPr>
        <w:t>，</w:t>
      </w:r>
      <w:r>
        <w:rPr>
          <w:rFonts w:eastAsia="FangSong_GB2312" w:hint="eastAsia"/>
          <w:sz w:val="24"/>
        </w:rPr>
        <w:t>008</w:t>
      </w:r>
      <w:r>
        <w:rPr>
          <w:rFonts w:eastAsia="FangSong_GB2312" w:hint="eastAsia"/>
          <w:sz w:val="24"/>
        </w:rPr>
        <w:t>），</w:t>
      </w:r>
      <w:r>
        <w:rPr>
          <w:rFonts w:eastAsia="FangSong_GB2312" w:hint="eastAsia"/>
          <w:sz w:val="24"/>
        </w:rPr>
        <w:t>25</w:t>
      </w:r>
      <w:r>
        <w:rPr>
          <w:rFonts w:eastAsia="FangSong_GB2312" w:hint="eastAsia"/>
          <w:sz w:val="24"/>
        </w:rPr>
        <w:t>个杏仁核通道，</w:t>
      </w:r>
      <w:r>
        <w:rPr>
          <w:rFonts w:eastAsia="FangSong_GB2312" w:hint="eastAsia"/>
          <w:sz w:val="24"/>
        </w:rPr>
        <w:t>35</w:t>
      </w:r>
      <w:r>
        <w:rPr>
          <w:rFonts w:eastAsia="FangSong_GB2312" w:hint="eastAsia"/>
          <w:sz w:val="24"/>
        </w:rPr>
        <w:t>个海马通道，</w:t>
      </w:r>
      <w:r>
        <w:rPr>
          <w:rFonts w:eastAsia="FangSong_GB2312" w:hint="eastAsia"/>
          <w:sz w:val="24"/>
        </w:rPr>
        <w:t>442</w:t>
      </w:r>
      <w:r>
        <w:rPr>
          <w:rFonts w:eastAsia="FangSong_GB2312" w:hint="eastAsia"/>
          <w:sz w:val="24"/>
        </w:rPr>
        <w:t>个</w:t>
      </w:r>
      <w:r>
        <w:rPr>
          <w:rFonts w:eastAsia="FangSong_GB2312" w:hint="eastAsia"/>
          <w:sz w:val="24"/>
        </w:rPr>
        <w:t>epoch</w:t>
      </w:r>
      <w:r>
        <w:rPr>
          <w:rFonts w:eastAsia="FangSong_GB2312" w:hint="eastAsia"/>
          <w:sz w:val="24"/>
        </w:rPr>
        <w:t>纳入分析</w:t>
      </w:r>
      <w:r>
        <w:rPr>
          <w:rFonts w:eastAsia="FangSong_GB2312" w:hint="eastAsia"/>
          <w:color w:val="000000" w:themeColor="text1"/>
          <w:sz w:val="24"/>
        </w:rPr>
        <w:t>。</w:t>
      </w:r>
    </w:p>
    <w:p w14:paraId="1107D612" w14:textId="77777777" w:rsidR="004B5106" w:rsidRDefault="00000000">
      <w:pPr>
        <w:pStyle w:val="Heading3"/>
        <w:jc w:val="left"/>
        <w:rPr>
          <w:rFonts w:eastAsia="FangSong_GB2312"/>
        </w:rPr>
      </w:pPr>
      <w:bookmarkStart w:id="40" w:name="_Toc228189958"/>
      <w:bookmarkStart w:id="41" w:name="_Toc229064939"/>
      <w:bookmarkStart w:id="42" w:name="_Toc229508639"/>
      <w:r>
        <w:rPr>
          <w:rFonts w:eastAsia="FangSong_GB2312" w:hint="eastAsia"/>
          <w:sz w:val="24"/>
        </w:rPr>
        <w:t>2</w:t>
      </w:r>
      <w:r>
        <w:rPr>
          <w:rFonts w:eastAsia="FangSong_GB2312"/>
          <w:sz w:val="24"/>
        </w:rPr>
        <w:t xml:space="preserve">.2.5 </w:t>
      </w:r>
      <w:r>
        <w:rPr>
          <w:rFonts w:eastAsia="FangSong_GB2312"/>
          <w:sz w:val="24"/>
        </w:rPr>
        <w:t>时频分析</w:t>
      </w:r>
      <w:bookmarkEnd w:id="40"/>
      <w:bookmarkEnd w:id="41"/>
      <w:bookmarkEnd w:id="42"/>
    </w:p>
    <w:p w14:paraId="74AC18B3" w14:textId="77777777" w:rsidR="004B5106" w:rsidRDefault="00000000">
      <w:pPr>
        <w:pStyle w:val="a3"/>
        <w:ind w:firstLine="480"/>
        <w:rPr>
          <w:rFonts w:eastAsia="FangSong_GB2312"/>
          <w:kern w:val="2"/>
          <w:sz w:val="24"/>
          <w:szCs w:val="24"/>
        </w:rPr>
      </w:pPr>
      <w:r>
        <w:rPr>
          <w:rFonts w:eastAsia="FangSong_GB2312"/>
          <w:sz w:val="24"/>
        </w:rPr>
        <w:t>时频功率使用复</w:t>
      </w:r>
      <w:r>
        <w:rPr>
          <w:rFonts w:eastAsia="FangSong_GB2312"/>
          <w:sz w:val="24"/>
        </w:rPr>
        <w:t>Morlet</w:t>
      </w:r>
      <w:r>
        <w:rPr>
          <w:rFonts w:eastAsia="FangSong_GB2312"/>
          <w:sz w:val="24"/>
        </w:rPr>
        <w:t>小波进行估计（</w:t>
      </w:r>
      <w:r>
        <w:rPr>
          <w:rFonts w:eastAsia="FangSong_GB2312"/>
          <w:sz w:val="24"/>
        </w:rPr>
        <w:t>Tallon-Baudry &amp; Bertrand, 1999</w:t>
      </w:r>
      <w:r>
        <w:rPr>
          <w:rFonts w:eastAsia="FangSong_GB2312"/>
          <w:sz w:val="24"/>
        </w:rPr>
        <w:t>），核心推导如下：</w:t>
      </w:r>
    </w:p>
    <w:p w14:paraId="093C72A8" w14:textId="7C37845E" w:rsidR="004B5106" w:rsidRDefault="00000000">
      <w:pPr>
        <w:pStyle w:val="a3"/>
        <w:ind w:firstLine="480"/>
        <w:rPr>
          <w:rFonts w:ascii="Cambria Math" w:eastAsia="FangSong_GB2312" w:hAnsi="Cambria Math"/>
          <w:kern w:val="2"/>
          <w:sz w:val="24"/>
          <w:szCs w:val="24"/>
          <w:oMath/>
        </w:rPr>
      </w:pPr>
      <m:oMathPara>
        <m:oMath>
          <m:sSub>
            <m:sSubPr>
              <m:ctrlPr>
                <w:rPr>
                  <w:rFonts w:ascii="Cambria Math" w:eastAsia="FangSong_GB2312" w:hAnsi="Cambria Math"/>
                  <w:i/>
                  <w:kern w:val="2"/>
                  <w:sz w:val="24"/>
                  <w:szCs w:val="24"/>
                </w:rPr>
              </m:ctrlPr>
            </m:sSubPr>
            <m:e>
              <m:r>
                <m:rPr>
                  <m:sty m:val="p"/>
                </m:rPr>
                <w:rPr>
                  <w:rFonts w:ascii="Cambria Math" w:eastAsia="FangSong_GB2312" w:hAnsi="Cambria Math"/>
                  <w:kern w:val="2"/>
                  <w:sz w:val="24"/>
                  <w:szCs w:val="24"/>
                </w:rPr>
                <m:t>ψ</m:t>
              </m:r>
              <m:ctrlPr>
                <w:rPr>
                  <w:rFonts w:ascii="Cambria Math" w:eastAsia="FangSong_GB2312" w:hAnsi="Cambria Math"/>
                  <w:kern w:val="2"/>
                  <w:sz w:val="24"/>
                  <w:szCs w:val="24"/>
                </w:rPr>
              </m:ctrlPr>
            </m:e>
            <m:sub>
              <m:r>
                <w:rPr>
                  <w:rFonts w:ascii="Cambria Math" w:eastAsia="FangSong_GB2312" w:hAnsi="Cambria Math"/>
                  <w:kern w:val="2"/>
                  <w:sz w:val="24"/>
                  <w:szCs w:val="24"/>
                </w:rPr>
                <m:t>f</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m:t>
              </m:r>
            </m:e>
          </m:d>
          <m:r>
            <w:rPr>
              <w:rFonts w:ascii="Cambria Math" w:eastAsia="FangSong_GB2312" w:hAnsi="Cambria Math"/>
              <w:kern w:val="2"/>
              <w:sz w:val="24"/>
              <w:szCs w:val="24"/>
            </w:rPr>
            <m:t>=</m:t>
          </m:r>
          <m:f>
            <m:fPr>
              <m:ctrlPr>
                <w:rPr>
                  <w:rFonts w:ascii="Cambria Math" w:eastAsia="FangSong_GB2312" w:hAnsi="Cambria Math"/>
                  <w:kern w:val="2"/>
                  <w:sz w:val="24"/>
                  <w:szCs w:val="24"/>
                </w:rPr>
              </m:ctrlPr>
            </m:fPr>
            <m:num>
              <m:r>
                <w:rPr>
                  <w:rFonts w:ascii="Cambria Math" w:eastAsia="FangSong_GB2312" w:hAnsi="Cambria Math"/>
                  <w:kern w:val="2"/>
                  <w:sz w:val="24"/>
                  <w:szCs w:val="24"/>
                </w:rPr>
                <m:t>1</m:t>
              </m:r>
              <m:ctrlPr>
                <w:rPr>
                  <w:rFonts w:ascii="Cambria Math" w:eastAsia="FangSong_GB2312" w:hAnsi="Cambria Math"/>
                  <w:i/>
                  <w:kern w:val="2"/>
                  <w:sz w:val="24"/>
                  <w:szCs w:val="24"/>
                </w:rPr>
              </m:ctrlPr>
            </m:num>
            <m:den>
              <m:rad>
                <m:radPr>
                  <m:degHide m:val="1"/>
                  <m:ctrlPr>
                    <w:rPr>
                      <w:rFonts w:ascii="Cambria Math" w:eastAsia="FangSong_GB2312" w:hAnsi="Cambria Math"/>
                      <w:kern w:val="2"/>
                      <w:sz w:val="24"/>
                      <w:szCs w:val="24"/>
                    </w:rPr>
                  </m:ctrlPr>
                </m:radPr>
                <m:deg>
                  <m:ctrlPr>
                    <w:rPr>
                      <w:rFonts w:ascii="Cambria Math" w:eastAsia="FangSong_GB2312" w:hAnsi="Cambria Math"/>
                      <w:i/>
                      <w:kern w:val="2"/>
                      <w:sz w:val="24"/>
                      <w:szCs w:val="24"/>
                    </w:rPr>
                  </m:ctrlPr>
                </m:deg>
                <m:e>
                  <m:sSub>
                    <m:sSubPr>
                      <m:ctrlPr>
                        <w:rPr>
                          <w:rFonts w:ascii="Cambria Math" w:eastAsia="FangSong_GB2312" w:hAnsi="Cambria Math"/>
                          <w:i/>
                          <w:kern w:val="2"/>
                          <w:sz w:val="24"/>
                          <w:szCs w:val="24"/>
                        </w:rPr>
                      </m:ctrlPr>
                    </m:sSubPr>
                    <m:e>
                      <m:r>
                        <m:rPr>
                          <m:sty m:val="p"/>
                        </m:rPr>
                        <w:rPr>
                          <w:rFonts w:ascii="Cambria Math" w:eastAsia="FangSong_GB2312" w:hAnsi="Cambria Math"/>
                          <w:kern w:val="2"/>
                          <w:sz w:val="24"/>
                          <w:szCs w:val="24"/>
                        </w:rPr>
                        <m:t>σ</m:t>
                      </m:r>
                    </m:e>
                    <m:sub>
                      <m:r>
                        <w:rPr>
                          <w:rFonts w:ascii="Cambria Math" w:eastAsia="FangSong_GB2312" w:hAnsi="Cambria Math"/>
                          <w:kern w:val="2"/>
                          <w:sz w:val="24"/>
                          <w:szCs w:val="24"/>
                        </w:rPr>
                        <m:t>f</m:t>
                      </m:r>
                    </m:sub>
                  </m:sSub>
                  <m:rad>
                    <m:radPr>
                      <m:degHide m:val="1"/>
                      <m:ctrlPr>
                        <w:rPr>
                          <w:rFonts w:ascii="Cambria Math" w:eastAsia="FangSong_GB2312" w:hAnsi="Cambria Math"/>
                          <w:kern w:val="2"/>
                          <w:sz w:val="24"/>
                          <w:szCs w:val="24"/>
                        </w:rPr>
                      </m:ctrlPr>
                    </m:radPr>
                    <m:deg/>
                    <m:e>
                      <m:r>
                        <m:rPr>
                          <m:sty m:val="p"/>
                        </m:rPr>
                        <w:rPr>
                          <w:rFonts w:ascii="Cambria Math" w:eastAsia="FangSong_GB2312" w:hAnsi="Cambria Math"/>
                          <w:kern w:val="2"/>
                          <w:sz w:val="24"/>
                          <w:szCs w:val="24"/>
                        </w:rPr>
                        <m:t>π</m:t>
                      </m:r>
                    </m:e>
                  </m:rad>
                </m:e>
              </m:rad>
              <m:ctrlPr>
                <w:rPr>
                  <w:rFonts w:ascii="Cambria Math" w:eastAsia="FangSong_GB2312" w:hAnsi="Cambria Math"/>
                  <w:i/>
                  <w:kern w:val="2"/>
                  <w:sz w:val="24"/>
                  <w:szCs w:val="24"/>
                </w:rPr>
              </m:ctrlPr>
            </m:den>
          </m:f>
          <m:func>
            <m:funcPr>
              <m:ctrlPr>
                <w:rPr>
                  <w:rFonts w:ascii="Cambria Math" w:eastAsia="FangSong_GB2312" w:hAnsi="Cambria Math"/>
                  <w:kern w:val="2"/>
                  <w:sz w:val="24"/>
                  <w:szCs w:val="24"/>
                </w:rPr>
              </m:ctrlPr>
            </m:funcPr>
            <m:fName>
              <m:r>
                <m:rPr>
                  <m:sty m:val="p"/>
                </m:rPr>
                <w:rPr>
                  <w:rFonts w:ascii="Cambria Math" w:eastAsia="FangSong_GB2312" w:hAnsi="Cambria Math"/>
                  <w:kern w:val="2"/>
                  <w:sz w:val="24"/>
                  <w:szCs w:val="24"/>
                </w:rPr>
                <m:t>exp</m:t>
              </m:r>
              <m:ctrlPr>
                <w:rPr>
                  <w:rFonts w:ascii="Cambria Math" w:eastAsia="FangSong_GB2312" w:hAnsi="Cambria Math"/>
                  <w:i/>
                  <w:kern w:val="2"/>
                  <w:sz w:val="24"/>
                  <w:szCs w:val="24"/>
                </w:rPr>
              </m:ctrlPr>
            </m:fName>
            <m:e>
              <m:d>
                <m:dPr>
                  <m:ctrlPr>
                    <w:rPr>
                      <w:rFonts w:ascii="Cambria Math" w:eastAsia="FangSong_GB2312" w:hAnsi="Cambria Math"/>
                      <w:i/>
                      <w:kern w:val="2"/>
                      <w:sz w:val="24"/>
                      <w:szCs w:val="24"/>
                    </w:rPr>
                  </m:ctrlPr>
                </m:dPr>
                <m:e>
                  <m:r>
                    <w:rPr>
                      <w:rFonts w:ascii="Cambria Math" w:eastAsia="FangSong_GB2312" w:hAnsi="Cambria Math"/>
                      <w:kern w:val="2"/>
                      <w:sz w:val="24"/>
                      <w:szCs w:val="24"/>
                    </w:rPr>
                    <m:t>2</m:t>
                  </m:r>
                  <m:r>
                    <m:rPr>
                      <m:sty m:val="p"/>
                    </m:rPr>
                    <w:rPr>
                      <w:rFonts w:ascii="Cambria Math" w:eastAsia="FangSong_GB2312" w:hAnsi="Cambria Math"/>
                      <w:kern w:val="2"/>
                      <w:sz w:val="24"/>
                      <w:szCs w:val="24"/>
                    </w:rPr>
                    <m:t>π</m:t>
                  </m:r>
                  <m:r>
                    <w:rPr>
                      <w:rFonts w:ascii="Cambria Math" w:eastAsia="FangSong_GB2312" w:hAnsi="Cambria Math"/>
                      <w:kern w:val="2"/>
                      <w:sz w:val="24"/>
                      <w:szCs w:val="24"/>
                    </w:rPr>
                    <m:t>ift</m:t>
                  </m:r>
                </m:e>
              </m:d>
            </m:e>
          </m:func>
          <m:func>
            <m:funcPr>
              <m:ctrlPr>
                <w:rPr>
                  <w:rFonts w:ascii="Cambria Math" w:eastAsia="FangSong_GB2312" w:hAnsi="Cambria Math"/>
                  <w:kern w:val="2"/>
                  <w:sz w:val="24"/>
                  <w:szCs w:val="24"/>
                </w:rPr>
              </m:ctrlPr>
            </m:funcPr>
            <m:fName>
              <m:r>
                <m:rPr>
                  <m:sty m:val="p"/>
                </m:rPr>
                <w:rPr>
                  <w:rFonts w:ascii="Cambria Math" w:eastAsia="FangSong_GB2312" w:hAnsi="Cambria Math"/>
                  <w:kern w:val="2"/>
                  <w:sz w:val="24"/>
                  <w:szCs w:val="24"/>
                </w:rPr>
                <m:t>exp</m:t>
              </m:r>
            </m:fName>
            <m:e>
              <m:d>
                <m:dPr>
                  <m:ctrlPr>
                    <w:rPr>
                      <w:rFonts w:ascii="Cambria Math" w:eastAsia="FangSong_GB2312" w:hAnsi="Cambria Math"/>
                      <w:kern w:val="2"/>
                      <w:sz w:val="24"/>
                      <w:szCs w:val="24"/>
                    </w:rPr>
                  </m:ctrlPr>
                </m:dPr>
                <m:e>
                  <m:r>
                    <w:rPr>
                      <w:rFonts w:ascii="Cambria Math" w:eastAsia="FangSong_GB2312" w:hAnsi="Cambria Math"/>
                      <w:kern w:val="2"/>
                      <w:sz w:val="24"/>
                      <w:szCs w:val="24"/>
                    </w:rPr>
                    <m:t>-</m:t>
                  </m:r>
                  <m:f>
                    <m:fPr>
                      <m:ctrlPr>
                        <w:rPr>
                          <w:rFonts w:ascii="Cambria Math" w:eastAsia="FangSong_GB2312" w:hAnsi="Cambria Math"/>
                          <w:kern w:val="2"/>
                          <w:sz w:val="24"/>
                          <w:szCs w:val="24"/>
                        </w:rPr>
                      </m:ctrlPr>
                    </m:fPr>
                    <m:num>
                      <m:sSup>
                        <m:sSupPr>
                          <m:ctrlPr>
                            <w:rPr>
                              <w:rFonts w:ascii="Cambria Math" w:eastAsia="FangSong_GB2312" w:hAnsi="Cambria Math"/>
                              <w:i/>
                              <w:kern w:val="2"/>
                              <w:sz w:val="24"/>
                              <w:szCs w:val="24"/>
                            </w:rPr>
                          </m:ctrlPr>
                        </m:sSupPr>
                        <m:e>
                          <m:r>
                            <w:rPr>
                              <w:rFonts w:ascii="Cambria Math" w:eastAsia="FangSong_GB2312" w:hAnsi="Cambria Math"/>
                              <w:kern w:val="2"/>
                              <w:sz w:val="24"/>
                              <w:szCs w:val="24"/>
                            </w:rPr>
                            <m:t>t</m:t>
                          </m:r>
                        </m:e>
                        <m:sup>
                          <m:r>
                            <w:rPr>
                              <w:rFonts w:ascii="Cambria Math" w:eastAsia="FangSong_GB2312" w:hAnsi="Cambria Math"/>
                              <w:kern w:val="2"/>
                              <w:sz w:val="24"/>
                              <w:szCs w:val="24"/>
                            </w:rPr>
                            <m:t>2</m:t>
                          </m:r>
                        </m:sup>
                      </m:sSup>
                      <m:ctrlPr>
                        <w:rPr>
                          <w:rFonts w:ascii="Cambria Math" w:eastAsia="FangSong_GB2312" w:hAnsi="Cambria Math"/>
                          <w:i/>
                          <w:kern w:val="2"/>
                          <w:sz w:val="24"/>
                          <w:szCs w:val="24"/>
                        </w:rPr>
                      </m:ctrlPr>
                    </m:num>
                    <m:den>
                      <m:r>
                        <w:rPr>
                          <w:rFonts w:ascii="Cambria Math" w:eastAsia="FangSong_GB2312" w:hAnsi="Cambria Math"/>
                          <w:kern w:val="2"/>
                          <w:sz w:val="24"/>
                          <w:szCs w:val="24"/>
                        </w:rPr>
                        <m:t>2</m:t>
                      </m:r>
                      <m:sSubSup>
                        <m:sSubSupPr>
                          <m:ctrlPr>
                            <w:rPr>
                              <w:rFonts w:ascii="Cambria Math" w:eastAsia="FangSong_GB2312" w:hAnsi="Cambria Math"/>
                              <w:i/>
                              <w:kern w:val="2"/>
                              <w:sz w:val="24"/>
                              <w:szCs w:val="24"/>
                            </w:rPr>
                          </m:ctrlPr>
                        </m:sSubSupPr>
                        <m:e>
                          <m:r>
                            <m:rPr>
                              <m:sty m:val="p"/>
                            </m:rPr>
                            <w:rPr>
                              <w:rFonts w:ascii="Cambria Math" w:eastAsia="FangSong_GB2312" w:hAnsi="Cambria Math"/>
                              <w:kern w:val="2"/>
                              <w:sz w:val="24"/>
                              <w:szCs w:val="24"/>
                            </w:rPr>
                            <m:t>σ</m:t>
                          </m:r>
                          <m:ctrlPr>
                            <w:rPr>
                              <w:rFonts w:ascii="Cambria Math" w:eastAsia="FangSong_GB2312" w:hAnsi="Cambria Math"/>
                              <w:kern w:val="2"/>
                              <w:sz w:val="24"/>
                              <w:szCs w:val="24"/>
                            </w:rPr>
                          </m:ctrlPr>
                        </m:e>
                        <m:sub>
                          <m:r>
                            <w:rPr>
                              <w:rFonts w:ascii="Cambria Math" w:eastAsia="FangSong_GB2312" w:hAnsi="Cambria Math"/>
                              <w:kern w:val="2"/>
                              <w:sz w:val="24"/>
                              <w:szCs w:val="24"/>
                            </w:rPr>
                            <m:t>f</m:t>
                          </m:r>
                        </m:sub>
                        <m:sup>
                          <m:r>
                            <w:rPr>
                              <w:rFonts w:ascii="Cambria Math" w:eastAsia="FangSong_GB2312" w:hAnsi="Cambria Math"/>
                              <w:kern w:val="2"/>
                              <w:sz w:val="24"/>
                              <w:szCs w:val="24"/>
                            </w:rPr>
                            <m:t>2</m:t>
                          </m:r>
                        </m:sup>
                      </m:sSubSup>
                      <m:ctrlPr>
                        <w:rPr>
                          <w:rFonts w:ascii="Cambria Math" w:eastAsia="FangSong_GB2312" w:hAnsi="Cambria Math"/>
                          <w:i/>
                          <w:kern w:val="2"/>
                          <w:sz w:val="24"/>
                          <w:szCs w:val="24"/>
                        </w:rPr>
                      </m:ctrlPr>
                    </m:den>
                  </m:f>
                  <m:ctrlPr>
                    <w:rPr>
                      <w:rFonts w:ascii="Cambria Math" w:eastAsia="FangSong_GB2312" w:hAnsi="Cambria Math"/>
                      <w:i/>
                      <w:kern w:val="2"/>
                      <w:sz w:val="24"/>
                      <w:szCs w:val="24"/>
                    </w:rPr>
                  </m:ctrlPr>
                </m:e>
              </m:d>
            </m:e>
          </m:func>
        </m:oMath>
      </m:oMathPara>
    </w:p>
    <w:p w14:paraId="6F075299" w14:textId="77777777" w:rsidR="004B5106" w:rsidRDefault="00000000">
      <w:pPr>
        <w:pStyle w:val="a3"/>
        <w:ind w:firstLine="480"/>
        <w:rPr>
          <w:rFonts w:ascii="Cambria Math" w:eastAsia="FangSong_GB2312" w:hAnsi="Cambria Math"/>
          <w:kern w:val="2"/>
          <w:sz w:val="24"/>
          <w:szCs w:val="24"/>
          <w:oMath/>
        </w:rPr>
      </w:pPr>
      <m:oMathPara>
        <m:oMath>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W</m:t>
              </m:r>
            </m:e>
            <m:sub>
              <m:r>
                <w:rPr>
                  <w:rFonts w:ascii="Cambria Math" w:eastAsia="FangSong_GB2312" w:hAnsi="Cambria Math"/>
                  <w:kern w:val="2"/>
                  <w:sz w:val="24"/>
                  <w:szCs w:val="24"/>
                </w:rPr>
                <m:t>x</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r>
            <w:rPr>
              <w:rFonts w:ascii="Cambria Math" w:eastAsia="FangSong_GB2312" w:hAnsi="Cambria Math"/>
              <w:kern w:val="2"/>
              <w:sz w:val="24"/>
              <w:szCs w:val="24"/>
            </w:rPr>
            <m:t>=</m:t>
          </m:r>
          <m:nary>
            <m:naryPr>
              <m:ctrlPr>
                <w:rPr>
                  <w:rFonts w:ascii="Cambria Math" w:eastAsia="FangSong_GB2312" w:hAnsi="Cambria Math"/>
                  <w:kern w:val="2"/>
                  <w:sz w:val="24"/>
                  <w:szCs w:val="24"/>
                </w:rPr>
              </m:ctrlPr>
            </m:naryPr>
            <m:sub>
              <m:r>
                <w:rPr>
                  <w:rFonts w:ascii="Cambria Math" w:eastAsia="FangSong_GB2312" w:hAnsi="Cambria Math"/>
                  <w:kern w:val="2"/>
                  <w:sz w:val="24"/>
                  <w:szCs w:val="24"/>
                </w:rPr>
                <m:t>-</m:t>
              </m:r>
              <m:r>
                <m:rPr>
                  <m:sty m:val="p"/>
                </m:rPr>
                <w:rPr>
                  <w:rFonts w:ascii="Cambria Math" w:eastAsia="FangSong_GB2312" w:hAnsi="Cambria Math" w:hint="eastAsia"/>
                  <w:kern w:val="2"/>
                  <w:sz w:val="24"/>
                  <w:szCs w:val="24"/>
                </w:rPr>
                <m:t>∞</m:t>
              </m:r>
              <m:ctrlPr>
                <w:rPr>
                  <w:rFonts w:ascii="Cambria Math" w:eastAsia="FangSong_GB2312" w:hAnsi="Cambria Math"/>
                  <w:i/>
                  <w:kern w:val="2"/>
                  <w:sz w:val="24"/>
                  <w:szCs w:val="24"/>
                </w:rPr>
              </m:ctrlPr>
            </m:sub>
            <m:sup>
              <m:r>
                <w:rPr>
                  <w:rFonts w:ascii="Cambria Math" w:eastAsia="FangSong_GB2312" w:hAnsi="Cambria Math"/>
                  <w:kern w:val="2"/>
                  <w:sz w:val="24"/>
                  <w:szCs w:val="24"/>
                </w:rPr>
                <m:t>+</m:t>
              </m:r>
              <m:r>
                <m:rPr>
                  <m:sty m:val="p"/>
                </m:rPr>
                <w:rPr>
                  <w:rFonts w:ascii="Cambria Math" w:eastAsia="FangSong_GB2312" w:hAnsi="Cambria Math" w:hint="eastAsia"/>
                  <w:kern w:val="2"/>
                  <w:sz w:val="24"/>
                  <w:szCs w:val="24"/>
                </w:rPr>
                <m:t>∞</m:t>
              </m:r>
              <m:ctrlPr>
                <w:rPr>
                  <w:rFonts w:ascii="Cambria Math" w:eastAsia="FangSong_GB2312" w:hAnsi="Cambria Math"/>
                  <w:i/>
                  <w:kern w:val="2"/>
                  <w:sz w:val="24"/>
                  <w:szCs w:val="24"/>
                </w:rPr>
              </m:ctrlPr>
            </m:sup>
            <m:e>
              <m:r>
                <w:rPr>
                  <w:rFonts w:ascii="Cambria Math" w:eastAsia="FangSong_GB2312" w:hAnsi="Cambria Math"/>
                  <w:kern w:val="2"/>
                  <w:sz w:val="24"/>
                  <w:szCs w:val="24"/>
                </w:rPr>
                <m:t>x</m:t>
              </m:r>
              <m:d>
                <m:dPr>
                  <m:ctrlPr>
                    <w:rPr>
                      <w:rFonts w:ascii="Cambria Math" w:eastAsia="FangSong_GB2312" w:hAnsi="Cambria Math"/>
                      <w:i/>
                      <w:kern w:val="2"/>
                      <w:sz w:val="24"/>
                      <w:szCs w:val="24"/>
                    </w:rPr>
                  </m:ctrlPr>
                </m:dPr>
                <m:e>
                  <m:r>
                    <m:rPr>
                      <m:sty m:val="p"/>
                    </m:rPr>
                    <w:rPr>
                      <w:rFonts w:ascii="Cambria Math" w:eastAsia="FangSong_GB2312" w:hAnsi="Cambria Math"/>
                      <w:kern w:val="2"/>
                      <w:sz w:val="24"/>
                      <w:szCs w:val="24"/>
                    </w:rPr>
                    <m:t>τ</m:t>
                  </m:r>
                </m:e>
              </m:d>
              <m:sSubSup>
                <m:sSubSupPr>
                  <m:ctrlPr>
                    <w:rPr>
                      <w:rFonts w:ascii="Cambria Math" w:eastAsia="FangSong_GB2312" w:hAnsi="Cambria Math"/>
                      <w:i/>
                      <w:kern w:val="2"/>
                      <w:sz w:val="24"/>
                      <w:szCs w:val="24"/>
                    </w:rPr>
                  </m:ctrlPr>
                </m:sSubSupPr>
                <m:e>
                  <m:r>
                    <m:rPr>
                      <m:sty m:val="p"/>
                    </m:rPr>
                    <w:rPr>
                      <w:rFonts w:ascii="Cambria Math" w:eastAsia="FangSong_GB2312" w:hAnsi="Cambria Math"/>
                      <w:kern w:val="2"/>
                      <w:sz w:val="24"/>
                      <w:szCs w:val="24"/>
                    </w:rPr>
                    <m:t>ψ</m:t>
                  </m:r>
                  <m:ctrlPr>
                    <w:rPr>
                      <w:rFonts w:ascii="Cambria Math" w:eastAsia="FangSong_GB2312" w:hAnsi="Cambria Math"/>
                      <w:kern w:val="2"/>
                      <w:sz w:val="24"/>
                      <w:szCs w:val="24"/>
                    </w:rPr>
                  </m:ctrlPr>
                </m:e>
                <m:sub>
                  <m:r>
                    <w:rPr>
                      <w:rFonts w:ascii="Cambria Math" w:eastAsia="FangSong_GB2312" w:hAnsi="Cambria Math"/>
                      <w:kern w:val="2"/>
                      <w:sz w:val="24"/>
                      <w:szCs w:val="24"/>
                    </w:rPr>
                    <m:t>f</m:t>
                  </m:r>
                </m:sub>
                <m:sup>
                  <m:r>
                    <w:rPr>
                      <w:rFonts w:ascii="Cambria Math" w:eastAsia="FangSong_GB2312" w:hAnsi="Cambria Math"/>
                      <w:kern w:val="2"/>
                      <w:sz w:val="24"/>
                      <w:szCs w:val="24"/>
                    </w:rPr>
                    <m:t>*</m:t>
                  </m:r>
                </m:sup>
              </m:sSubSup>
              <m:d>
                <m:dPr>
                  <m:ctrlPr>
                    <w:rPr>
                      <w:rFonts w:ascii="Cambria Math" w:eastAsia="FangSong_GB2312" w:hAnsi="Cambria Math"/>
                      <w:i/>
                      <w:kern w:val="2"/>
                      <w:sz w:val="24"/>
                      <w:szCs w:val="24"/>
                    </w:rPr>
                  </m:ctrlPr>
                </m:dPr>
                <m:e>
                  <m:r>
                    <m:rPr>
                      <m:sty m:val="p"/>
                    </m:rPr>
                    <w:rPr>
                      <w:rFonts w:ascii="Cambria Math" w:eastAsia="FangSong_GB2312" w:hAnsi="Cambria Math"/>
                      <w:kern w:val="2"/>
                      <w:sz w:val="24"/>
                      <w:szCs w:val="24"/>
                    </w:rPr>
                    <m:t>τ</m:t>
                  </m:r>
                  <m:r>
                    <w:rPr>
                      <w:rFonts w:ascii="Cambria Math" w:eastAsia="FangSong_GB2312" w:hAnsi="Cambria Math"/>
                      <w:kern w:val="2"/>
                      <w:sz w:val="24"/>
                      <w:szCs w:val="24"/>
                    </w:rPr>
                    <m:t>-t</m:t>
                  </m:r>
                </m:e>
              </m:d>
              <m:ctrlPr>
                <w:rPr>
                  <w:rFonts w:ascii="Cambria Math" w:eastAsia="FangSong_GB2312" w:hAnsi="Cambria Math"/>
                  <w:i/>
                  <w:kern w:val="2"/>
                  <w:sz w:val="24"/>
                  <w:szCs w:val="24"/>
                </w:rPr>
              </m:ctrlPr>
            </m:e>
          </m:nary>
          <m:r>
            <w:rPr>
              <w:rFonts w:ascii="Cambria Math" w:eastAsia="FangSong_GB2312" w:hAnsi="Cambria Math"/>
              <w:kern w:val="2"/>
              <w:sz w:val="24"/>
              <w:szCs w:val="24"/>
            </w:rPr>
            <m:t> d</m:t>
          </m:r>
        </m:oMath>
      </m:oMathPara>
    </w:p>
    <w:p w14:paraId="06F8A0EF" w14:textId="77777777" w:rsidR="004B5106" w:rsidRDefault="00000000">
      <w:pPr>
        <w:pStyle w:val="a3"/>
        <w:ind w:firstLine="480"/>
        <w:rPr>
          <w:rFonts w:ascii="Cambria Math" w:eastAsia="FangSong_GB2312" w:hAnsi="Cambria Math"/>
          <w:kern w:val="2"/>
          <w:sz w:val="24"/>
          <w:szCs w:val="24"/>
          <w:oMath/>
        </w:rPr>
      </w:pPr>
      <m:oMathPara>
        <m:oMath>
          <m:r>
            <w:rPr>
              <w:rFonts w:ascii="Cambria Math" w:eastAsia="FangSong_GB2312" w:hAnsi="Cambria Math"/>
              <w:kern w:val="2"/>
              <w:sz w:val="24"/>
              <w:szCs w:val="24"/>
            </w:rPr>
            <m:t>P</m:t>
          </m:r>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r>
            <w:rPr>
              <w:rFonts w:ascii="Cambria Math" w:eastAsia="FangSong_GB2312" w:hAnsi="Cambria Math"/>
              <w:kern w:val="2"/>
              <w:sz w:val="24"/>
              <w:szCs w:val="24"/>
            </w:rPr>
            <m:t>=</m:t>
          </m:r>
          <m:sSup>
            <m:sSupPr>
              <m:ctrlPr>
                <w:rPr>
                  <w:rFonts w:ascii="Cambria Math" w:eastAsia="FangSong_GB2312" w:hAnsi="Cambria Math"/>
                  <w:i/>
                  <w:kern w:val="2"/>
                  <w:sz w:val="24"/>
                  <w:szCs w:val="24"/>
                </w:rPr>
              </m:ctrlPr>
            </m:sSupPr>
            <m:e>
              <m:d>
                <m:dPr>
                  <m:begChr m:val="|"/>
                  <m:endChr m:val="|"/>
                  <m:ctrlPr>
                    <w:rPr>
                      <w:rFonts w:ascii="Cambria Math" w:eastAsia="FangSong_GB2312" w:hAnsi="Cambria Math"/>
                      <w:kern w:val="2"/>
                      <w:sz w:val="24"/>
                      <w:szCs w:val="24"/>
                    </w:rPr>
                  </m:ctrlPr>
                </m:dPr>
                <m:e>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W</m:t>
                      </m:r>
                      <m:ctrlPr>
                        <w:rPr>
                          <w:rFonts w:ascii="Cambria Math" w:eastAsia="FangSong_GB2312" w:hAnsi="Cambria Math"/>
                          <w:kern w:val="2"/>
                          <w:sz w:val="24"/>
                          <w:szCs w:val="24"/>
                        </w:rPr>
                      </m:ctrlPr>
                    </m:e>
                    <m:sub>
                      <m:r>
                        <w:rPr>
                          <w:rFonts w:ascii="Cambria Math" w:eastAsia="FangSong_GB2312" w:hAnsi="Cambria Math"/>
                          <w:kern w:val="2"/>
                          <w:sz w:val="24"/>
                          <w:szCs w:val="24"/>
                        </w:rPr>
                        <m:t>x</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ctrlPr>
                    <w:rPr>
                      <w:rFonts w:ascii="Cambria Math" w:eastAsia="FangSong_GB2312" w:hAnsi="Cambria Math"/>
                      <w:i/>
                      <w:kern w:val="2"/>
                      <w:sz w:val="24"/>
                      <w:szCs w:val="24"/>
                    </w:rPr>
                  </m:ctrlPr>
                </m:e>
              </m:d>
            </m:e>
            <m:sup>
              <m:r>
                <w:rPr>
                  <w:rFonts w:ascii="Cambria Math" w:eastAsia="FangSong_GB2312" w:hAnsi="Cambria Math"/>
                  <w:kern w:val="2"/>
                  <w:sz w:val="24"/>
                  <w:szCs w:val="24"/>
                </w:rPr>
                <m:t>2</m:t>
              </m:r>
            </m:sup>
          </m:sSup>
        </m:oMath>
      </m:oMathPara>
    </w:p>
    <w:p w14:paraId="0B42B324" w14:textId="77777777" w:rsidR="004B5106" w:rsidRDefault="00000000">
      <w:pPr>
        <w:pStyle w:val="a3"/>
        <w:ind w:firstLine="480"/>
        <w:rPr>
          <w:rFonts w:ascii="Cambria Math" w:eastAsia="FangSong_GB2312" w:hAnsi="Cambria Math"/>
          <w:kern w:val="2"/>
          <w:sz w:val="24"/>
          <w:szCs w:val="24"/>
          <w:oMath/>
        </w:rPr>
      </w:pPr>
      <m:oMathPara>
        <m:oMath>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P</m:t>
              </m:r>
            </m:e>
            <m:sub>
              <m:r>
                <m:rPr>
                  <m:nor/>
                </m:rPr>
                <w:rPr>
                  <w:rFonts w:eastAsia="FangSong_GB2312"/>
                  <w:kern w:val="2"/>
                  <w:sz w:val="24"/>
                  <w:szCs w:val="24"/>
                </w:rPr>
                <m:t>dB</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r>
            <w:rPr>
              <w:rFonts w:ascii="Cambria Math" w:eastAsia="FangSong_GB2312" w:hAnsi="Cambria Math"/>
              <w:kern w:val="2"/>
              <w:sz w:val="24"/>
              <w:szCs w:val="24"/>
            </w:rPr>
            <m:t>=10</m:t>
          </m:r>
          <m:func>
            <m:funcPr>
              <m:ctrlPr>
                <w:rPr>
                  <w:rFonts w:ascii="Cambria Math" w:eastAsia="FangSong_GB2312" w:hAnsi="Cambria Math"/>
                  <w:kern w:val="2"/>
                  <w:sz w:val="24"/>
                  <w:szCs w:val="24"/>
                </w:rPr>
              </m:ctrlPr>
            </m:funcPr>
            <m:fName>
              <m:sSub>
                <m:sSubPr>
                  <m:ctrlPr>
                    <w:rPr>
                      <w:rFonts w:ascii="Cambria Math" w:eastAsia="FangSong_GB2312" w:hAnsi="Cambria Math"/>
                      <w:i/>
                      <w:kern w:val="2"/>
                      <w:sz w:val="24"/>
                      <w:szCs w:val="24"/>
                    </w:rPr>
                  </m:ctrlPr>
                </m:sSubPr>
                <m:e>
                  <m:r>
                    <m:rPr>
                      <m:sty m:val="p"/>
                    </m:rPr>
                    <w:rPr>
                      <w:rFonts w:ascii="Cambria Math" w:eastAsia="FangSong_GB2312" w:hAnsi="Cambria Math"/>
                      <w:kern w:val="2"/>
                      <w:sz w:val="24"/>
                      <w:szCs w:val="24"/>
                    </w:rPr>
                    <m:t>log</m:t>
                  </m:r>
                </m:e>
                <m:sub>
                  <m:r>
                    <w:rPr>
                      <w:rFonts w:ascii="Cambria Math" w:eastAsia="FangSong_GB2312" w:hAnsi="Cambria Math"/>
                      <w:kern w:val="2"/>
                      <w:sz w:val="24"/>
                      <w:szCs w:val="24"/>
                    </w:rPr>
                    <m:t>10</m:t>
                  </m:r>
                  <m:ctrlPr>
                    <w:rPr>
                      <w:rFonts w:ascii="Cambria Math" w:eastAsia="FangSong_GB2312" w:hAnsi="Cambria Math"/>
                      <w:kern w:val="2"/>
                      <w:sz w:val="24"/>
                      <w:szCs w:val="24"/>
                    </w:rPr>
                  </m:ctrlPr>
                </m:sub>
              </m:sSub>
              <m:ctrlPr>
                <w:rPr>
                  <w:rFonts w:ascii="Cambria Math" w:eastAsia="FangSong_GB2312" w:hAnsi="Cambria Math"/>
                  <w:i/>
                  <w:kern w:val="2"/>
                  <w:sz w:val="24"/>
                  <w:szCs w:val="24"/>
                </w:rPr>
              </m:ctrlPr>
            </m:fName>
            <m:e>
              <m:d>
                <m:dPr>
                  <m:ctrlPr>
                    <w:rPr>
                      <w:rFonts w:ascii="Cambria Math" w:eastAsia="FangSong_GB2312" w:hAnsi="Cambria Math"/>
                      <w:kern w:val="2"/>
                      <w:sz w:val="24"/>
                      <w:szCs w:val="24"/>
                    </w:rPr>
                  </m:ctrlPr>
                </m:dPr>
                <m:e>
                  <m:f>
                    <m:fPr>
                      <m:ctrlPr>
                        <w:rPr>
                          <w:rFonts w:ascii="Cambria Math" w:eastAsia="FangSong_GB2312" w:hAnsi="Cambria Math"/>
                          <w:kern w:val="2"/>
                          <w:sz w:val="24"/>
                          <w:szCs w:val="24"/>
                        </w:rPr>
                      </m:ctrlPr>
                    </m:fPr>
                    <m:num>
                      <m:r>
                        <w:rPr>
                          <w:rFonts w:ascii="Cambria Math" w:eastAsia="FangSong_GB2312" w:hAnsi="Cambria Math"/>
                          <w:kern w:val="2"/>
                          <w:sz w:val="24"/>
                          <w:szCs w:val="24"/>
                        </w:rPr>
                        <m:t>P</m:t>
                      </m:r>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ctrlPr>
                        <w:rPr>
                          <w:rFonts w:ascii="Cambria Math" w:eastAsia="FangSong_GB2312" w:hAnsi="Cambria Math"/>
                          <w:i/>
                          <w:kern w:val="2"/>
                          <w:sz w:val="24"/>
                          <w:szCs w:val="24"/>
                        </w:rPr>
                      </m:ctrlPr>
                    </m:num>
                    <m:den>
                      <m:f>
                        <m:fPr>
                          <m:ctrlPr>
                            <w:rPr>
                              <w:rFonts w:ascii="Cambria Math" w:eastAsia="FangSong_GB2312" w:hAnsi="Cambria Math"/>
                              <w:kern w:val="2"/>
                              <w:sz w:val="24"/>
                              <w:szCs w:val="24"/>
                            </w:rPr>
                          </m:ctrlPr>
                        </m:fPr>
                        <m:num>
                          <m:r>
                            <w:rPr>
                              <w:rFonts w:ascii="Cambria Math" w:eastAsia="FangSong_GB2312" w:hAnsi="Cambria Math"/>
                              <w:kern w:val="2"/>
                              <w:sz w:val="24"/>
                              <w:szCs w:val="24"/>
                            </w:rPr>
                            <m:t>1</m:t>
                          </m:r>
                          <m:ctrlPr>
                            <w:rPr>
                              <w:rFonts w:ascii="Cambria Math" w:eastAsia="FangSong_GB2312" w:hAnsi="Cambria Math"/>
                              <w:i/>
                              <w:kern w:val="2"/>
                              <w:sz w:val="24"/>
                              <w:szCs w:val="24"/>
                            </w:rPr>
                          </m:ctrlPr>
                        </m:num>
                        <m:den>
                          <m:d>
                            <m:dPr>
                              <m:begChr m:val="|"/>
                              <m:endChr m:val="|"/>
                              <m:ctrlPr>
                                <w:rPr>
                                  <w:rFonts w:ascii="Cambria Math" w:eastAsia="FangSong_GB2312" w:hAnsi="Cambria Math"/>
                                  <w:i/>
                                  <w:kern w:val="2"/>
                                  <w:sz w:val="24"/>
                                  <w:szCs w:val="24"/>
                                </w:rPr>
                              </m:ctrlPr>
                            </m:dPr>
                            <m:e>
                              <m:r>
                                <w:rPr>
                                  <w:rFonts w:ascii="Cambria Math" w:eastAsia="FangSong_GB2312" w:hAnsi="Cambria Math"/>
                                  <w:kern w:val="2"/>
                                  <w:sz w:val="24"/>
                                  <w:szCs w:val="24"/>
                                </w:rPr>
                                <m:t>B</m:t>
                              </m:r>
                            </m:e>
                          </m:d>
                          <m:ctrlPr>
                            <w:rPr>
                              <w:rFonts w:ascii="Cambria Math" w:eastAsia="FangSong_GB2312" w:hAnsi="Cambria Math"/>
                              <w:i/>
                              <w:kern w:val="2"/>
                              <w:sz w:val="24"/>
                              <w:szCs w:val="24"/>
                            </w:rPr>
                          </m:ctrlPr>
                        </m:den>
                      </m:f>
                      <m:nary>
                        <m:naryPr>
                          <m:chr m:val="∑"/>
                          <m:supHide m:val="1"/>
                          <m:ctrlPr>
                            <w:rPr>
                              <w:rFonts w:ascii="Cambria Math" w:eastAsia="FangSong_GB2312" w:hAnsi="Cambria Math"/>
                              <w:kern w:val="2"/>
                              <w:sz w:val="24"/>
                              <w:szCs w:val="24"/>
                            </w:rPr>
                          </m:ctrlPr>
                        </m:naryPr>
                        <m:sub>
                          <m:r>
                            <m:rPr>
                              <m:sty m:val="p"/>
                            </m:rPr>
                            <w:rPr>
                              <w:rFonts w:ascii="Cambria Math" w:eastAsia="FangSong_GB2312" w:hAnsi="Cambria Math"/>
                              <w:kern w:val="2"/>
                              <w:sz w:val="24"/>
                              <w:szCs w:val="24"/>
                            </w:rPr>
                            <m:t>τ</m:t>
                          </m:r>
                          <m:r>
                            <m:rPr>
                              <m:sty m:val="p"/>
                            </m:rPr>
                            <w:rPr>
                              <w:rFonts w:ascii="Cambria Math" w:eastAsia="FangSong_GB2312" w:hAnsi="Cambria Math" w:hint="eastAsia"/>
                              <w:kern w:val="2"/>
                              <w:sz w:val="24"/>
                              <w:szCs w:val="24"/>
                            </w:rPr>
                            <m:t>∈</m:t>
                          </m:r>
                          <m:r>
                            <w:rPr>
                              <w:rFonts w:ascii="Cambria Math" w:eastAsia="FangSong_GB2312" w:hAnsi="Cambria Math"/>
                              <w:kern w:val="2"/>
                              <w:sz w:val="24"/>
                              <w:szCs w:val="24"/>
                            </w:rPr>
                            <m:t>B</m:t>
                          </m:r>
                          <m:ctrlPr>
                            <w:rPr>
                              <w:rFonts w:ascii="Cambria Math" w:eastAsia="FangSong_GB2312" w:hAnsi="Cambria Math"/>
                              <w:i/>
                              <w:kern w:val="2"/>
                              <w:sz w:val="24"/>
                              <w:szCs w:val="24"/>
                            </w:rPr>
                          </m:ctrlPr>
                        </m:sub>
                        <m:sup>
                          <m:ctrlPr>
                            <w:rPr>
                              <w:rFonts w:ascii="Cambria Math" w:eastAsia="FangSong_GB2312" w:hAnsi="Cambria Math"/>
                              <w:i/>
                              <w:kern w:val="2"/>
                              <w:sz w:val="24"/>
                              <w:szCs w:val="24"/>
                            </w:rPr>
                          </m:ctrlPr>
                        </m:sup>
                        <m:e>
                          <m:r>
                            <w:rPr>
                              <w:rFonts w:ascii="Cambria Math" w:eastAsia="FangSong_GB2312" w:hAnsi="Cambria Math"/>
                              <w:kern w:val="2"/>
                              <w:sz w:val="24"/>
                              <w:szCs w:val="24"/>
                            </w:rPr>
                            <m:t>P</m:t>
                          </m:r>
                          <m:d>
                            <m:dPr>
                              <m:ctrlPr>
                                <w:rPr>
                                  <w:rFonts w:ascii="Cambria Math" w:eastAsia="FangSong_GB2312" w:hAnsi="Cambria Math"/>
                                  <w:i/>
                                  <w:kern w:val="2"/>
                                  <w:sz w:val="24"/>
                                  <w:szCs w:val="24"/>
                                </w:rPr>
                              </m:ctrlPr>
                            </m:dPr>
                            <m:e>
                              <m:r>
                                <m:rPr>
                                  <m:sty m:val="p"/>
                                </m:rPr>
                                <w:rPr>
                                  <w:rFonts w:ascii="Cambria Math" w:eastAsia="FangSong_GB2312" w:hAnsi="Cambria Math"/>
                                  <w:kern w:val="2"/>
                                  <w:sz w:val="24"/>
                                  <w:szCs w:val="24"/>
                                </w:rPr>
                                <m:t>τ</m:t>
                              </m:r>
                              <m:r>
                                <w:rPr>
                                  <w:rFonts w:ascii="Cambria Math" w:eastAsia="FangSong_GB2312" w:hAnsi="Cambria Math"/>
                                  <w:kern w:val="2"/>
                                  <w:sz w:val="24"/>
                                  <w:szCs w:val="24"/>
                                </w:rPr>
                                <m:t>,f</m:t>
                              </m:r>
                            </m:e>
                          </m:d>
                          <m:ctrlPr>
                            <w:rPr>
                              <w:rFonts w:ascii="Cambria Math" w:eastAsia="FangSong_GB2312" w:hAnsi="Cambria Math"/>
                              <w:i/>
                              <w:kern w:val="2"/>
                              <w:sz w:val="24"/>
                              <w:szCs w:val="24"/>
                            </w:rPr>
                          </m:ctrlPr>
                        </m:e>
                      </m:nary>
                      <m:ctrlPr>
                        <w:rPr>
                          <w:rFonts w:ascii="Cambria Math" w:eastAsia="FangSong_GB2312" w:hAnsi="Cambria Math"/>
                          <w:i/>
                          <w:kern w:val="2"/>
                          <w:sz w:val="24"/>
                          <w:szCs w:val="24"/>
                        </w:rPr>
                      </m:ctrlPr>
                    </m:den>
                  </m:f>
                  <m:ctrlPr>
                    <w:rPr>
                      <w:rFonts w:ascii="Cambria Math" w:eastAsia="FangSong_GB2312" w:hAnsi="Cambria Math"/>
                      <w:i/>
                      <w:kern w:val="2"/>
                      <w:sz w:val="24"/>
                      <w:szCs w:val="24"/>
                    </w:rPr>
                  </m:ctrlPr>
                </m:e>
              </m:d>
              <m:ctrlPr>
                <w:rPr>
                  <w:rFonts w:ascii="Cambria Math" w:eastAsia="FangSong_GB2312" w:hAnsi="Cambria Math"/>
                  <w:i/>
                  <w:kern w:val="2"/>
                  <w:sz w:val="24"/>
                  <w:szCs w:val="24"/>
                </w:rPr>
              </m:ctrlPr>
            </m:e>
          </m:func>
        </m:oMath>
      </m:oMathPara>
    </w:p>
    <w:p w14:paraId="18DF160A" w14:textId="77777777" w:rsidR="004B5106" w:rsidRDefault="00000000">
      <w:pPr>
        <w:pStyle w:val="a3"/>
        <w:ind w:firstLine="480"/>
        <w:rPr>
          <w:rFonts w:eastAsia="FangSong_GB2312"/>
        </w:rPr>
      </w:pPr>
      <m:oMathPara>
        <m:oMath>
          <m:r>
            <m:rPr>
              <m:sty m:val="p"/>
            </m:rPr>
            <w:rPr>
              <w:rFonts w:ascii="Cambria Math" w:eastAsia="FangSong_GB2312" w:hAnsi="Cambria Math" w:hint="eastAsia"/>
              <w:kern w:val="2"/>
              <w:sz w:val="24"/>
              <w:szCs w:val="24"/>
            </w:rPr>
            <m:t>Δ</m:t>
          </m:r>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P</m:t>
              </m:r>
            </m:e>
            <m:sub>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c</m:t>
                  </m:r>
                </m:e>
                <m:sub>
                  <m:r>
                    <w:rPr>
                      <w:rFonts w:ascii="Cambria Math" w:eastAsia="FangSong_GB2312" w:hAnsi="Cambria Math"/>
                      <w:kern w:val="2"/>
                      <w:sz w:val="24"/>
                      <w:szCs w:val="24"/>
                    </w:rPr>
                    <m:t>1</m:t>
                  </m:r>
                </m:sub>
              </m:sSub>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c</m:t>
                  </m:r>
                </m:e>
                <m:sub>
                  <m:r>
                    <w:rPr>
                      <w:rFonts w:ascii="Cambria Math" w:eastAsia="FangSong_GB2312" w:hAnsi="Cambria Math"/>
                      <w:kern w:val="2"/>
                      <w:sz w:val="24"/>
                      <w:szCs w:val="24"/>
                    </w:rPr>
                    <m:t>2</m:t>
                  </m:r>
                </m:sub>
              </m:sSub>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bar>
                <m:barPr>
                  <m:pos m:val="top"/>
                  <m:ctrlPr>
                    <w:rPr>
                      <w:rFonts w:ascii="Cambria Math" w:eastAsia="FangSong_GB2312" w:hAnsi="Cambria Math" w:cs="Calibri"/>
                      <w:kern w:val="2"/>
                      <w:sz w:val="24"/>
                      <w:szCs w:val="24"/>
                    </w:rPr>
                  </m:ctrlPr>
                </m:barPr>
                <m:e>
                  <m:r>
                    <w:rPr>
                      <w:rFonts w:ascii="Cambria Math" w:eastAsia="FangSong_GB2312" w:hAnsi="Cambria Math"/>
                      <w:kern w:val="2"/>
                      <w:sz w:val="24"/>
                      <w:szCs w:val="24"/>
                    </w:rPr>
                    <m:t>P</m:t>
                  </m:r>
                </m:e>
              </m:bar>
            </m:e>
            <m:sub>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c</m:t>
                  </m:r>
                </m:e>
                <m:sub>
                  <m:r>
                    <w:rPr>
                      <w:rFonts w:ascii="Cambria Math" w:eastAsia="FangSong_GB2312" w:hAnsi="Cambria Math"/>
                      <w:kern w:val="2"/>
                      <w:sz w:val="24"/>
                      <w:szCs w:val="24"/>
                    </w:rPr>
                    <m:t>1</m:t>
                  </m:r>
                </m:sub>
              </m:sSub>
              <m:r>
                <w:rPr>
                  <w:rFonts w:ascii="Cambria Math" w:eastAsia="FangSong_GB2312" w:hAnsi="Cambria Math"/>
                  <w:kern w:val="2"/>
                  <w:sz w:val="24"/>
                  <w:szCs w:val="24"/>
                </w:rPr>
                <m:t>,</m:t>
              </m:r>
              <m:r>
                <m:rPr>
                  <m:nor/>
                </m:rPr>
                <w:rPr>
                  <w:rFonts w:eastAsia="FangSong_GB2312"/>
                  <w:kern w:val="2"/>
                  <w:sz w:val="24"/>
                  <w:szCs w:val="24"/>
                </w:rPr>
                <m:t>dB</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bar>
                <m:barPr>
                  <m:pos m:val="top"/>
                  <m:ctrlPr>
                    <w:rPr>
                      <w:rFonts w:ascii="Cambria Math" w:eastAsia="FangSong_GB2312" w:hAnsi="Cambria Math" w:cs="Calibri"/>
                      <w:kern w:val="2"/>
                      <w:sz w:val="24"/>
                      <w:szCs w:val="24"/>
                    </w:rPr>
                  </m:ctrlPr>
                </m:barPr>
                <m:e>
                  <m:r>
                    <w:rPr>
                      <w:rFonts w:ascii="Cambria Math" w:eastAsia="FangSong_GB2312" w:hAnsi="Cambria Math"/>
                      <w:kern w:val="2"/>
                      <w:sz w:val="24"/>
                      <w:szCs w:val="24"/>
                    </w:rPr>
                    <m:t>P</m:t>
                  </m:r>
                </m:e>
              </m:bar>
            </m:e>
            <m:sub>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c</m:t>
                  </m:r>
                </m:e>
                <m:sub>
                  <m:r>
                    <w:rPr>
                      <w:rFonts w:ascii="Cambria Math" w:eastAsia="FangSong_GB2312" w:hAnsi="Cambria Math"/>
                      <w:kern w:val="2"/>
                      <w:sz w:val="24"/>
                      <w:szCs w:val="24"/>
                    </w:rPr>
                    <m:t>2</m:t>
                  </m:r>
                </m:sub>
              </m:sSub>
              <m:r>
                <w:rPr>
                  <w:rFonts w:ascii="Cambria Math" w:eastAsia="FangSong_GB2312" w:hAnsi="Cambria Math"/>
                  <w:kern w:val="2"/>
                  <w:sz w:val="24"/>
                  <w:szCs w:val="24"/>
                </w:rPr>
                <m:t>,</m:t>
              </m:r>
              <m:r>
                <m:rPr>
                  <m:nor/>
                </m:rPr>
                <w:rPr>
                  <w:rFonts w:eastAsia="FangSong_GB2312"/>
                  <w:kern w:val="2"/>
                  <w:sz w:val="24"/>
                  <w:szCs w:val="24"/>
                </w:rPr>
                <m:t>dB</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oMath>
      </m:oMathPara>
    </w:p>
    <w:p w14:paraId="415D4CAF" w14:textId="77777777" w:rsidR="004B5106" w:rsidRDefault="00000000">
      <w:pPr>
        <w:spacing w:line="360" w:lineRule="auto"/>
        <w:ind w:firstLine="480"/>
        <w:jc w:val="left"/>
        <w:rPr>
          <w:rFonts w:eastAsia="FangSong_GB2312"/>
          <w:i/>
          <w:sz w:val="24"/>
        </w:rPr>
      </w:pPr>
      <w:r>
        <w:rPr>
          <w:rFonts w:eastAsia="FangSong_GB2312" w:hint="eastAsia"/>
          <w:sz w:val="24"/>
        </w:rPr>
        <w:t>其中</w:t>
      </w:r>
      <m:oMath>
        <m:sSub>
          <m:sSubPr>
            <m:ctrlPr>
              <w:rPr>
                <w:rFonts w:ascii="Cambria Math" w:eastAsia="FangSong_GB2312" w:hAnsi="Cambria Math"/>
                <w:i/>
                <w:sz w:val="24"/>
              </w:rPr>
            </m:ctrlPr>
          </m:sSubPr>
          <m:e>
            <m:r>
              <w:rPr>
                <w:rFonts w:ascii="Cambria Math" w:eastAsia="FangSong_GB2312" w:hAnsi="Cambria Math"/>
                <w:sz w:val="24"/>
              </w:rPr>
              <m:t>ψ</m:t>
            </m:r>
            <m:ctrlPr>
              <w:rPr>
                <w:rFonts w:ascii="Cambria Math" w:eastAsia="FangSong_GB2312" w:hAnsi="Cambria Math"/>
                <w:sz w:val="24"/>
              </w:rPr>
            </m:ctrlPr>
          </m:e>
          <m:sub>
            <m:r>
              <w:rPr>
                <w:rFonts w:ascii="Cambria Math" w:eastAsia="FangSong_GB2312" w:hAnsi="Cambria Math"/>
                <w:sz w:val="24"/>
              </w:rPr>
              <m:t>f</m:t>
            </m:r>
          </m:sub>
        </m:sSub>
        <m:d>
          <m:dPr>
            <m:ctrlPr>
              <w:rPr>
                <w:rFonts w:ascii="Cambria Math" w:eastAsia="FangSong_GB2312" w:hAnsi="Cambria Math"/>
                <w:i/>
                <w:sz w:val="24"/>
              </w:rPr>
            </m:ctrlPr>
          </m:dPr>
          <m:e>
            <m:r>
              <w:rPr>
                <w:rFonts w:ascii="Cambria Math" w:eastAsia="FangSong_GB2312" w:hAnsi="Cambria Math"/>
                <w:sz w:val="24"/>
              </w:rPr>
              <m:t>t</m:t>
            </m:r>
          </m:e>
        </m:d>
      </m:oMath>
      <w:r>
        <w:rPr>
          <w:rFonts w:eastAsia="FangSong_GB2312" w:hint="eastAsia"/>
          <w:sz w:val="24"/>
        </w:rPr>
        <w:t>为频率</w:t>
      </w:r>
      <m:oMath>
        <m:r>
          <w:rPr>
            <w:rFonts w:ascii="Cambria Math" w:eastAsia="FangSong_GB2312" w:hAnsi="Cambria Math" w:hint="eastAsia"/>
            <w:sz w:val="24"/>
          </w:rPr>
          <m:t>f</m:t>
        </m:r>
      </m:oMath>
      <w:r>
        <w:rPr>
          <w:rFonts w:eastAsia="FangSong_GB2312" w:hint="eastAsia"/>
          <w:sz w:val="24"/>
        </w:rPr>
        <w:t>的</w:t>
      </w:r>
      <w:r>
        <w:rPr>
          <w:rFonts w:eastAsia="FangSong_GB2312" w:hint="eastAsia"/>
          <w:sz w:val="24"/>
        </w:rPr>
        <w:t>Morlet</w:t>
      </w:r>
      <w:r>
        <w:rPr>
          <w:rFonts w:eastAsia="FangSong_GB2312" w:hint="eastAsia"/>
          <w:sz w:val="24"/>
        </w:rPr>
        <w:t>小波，</w:t>
      </w:r>
      <m:oMath>
        <m:sSub>
          <m:sSubPr>
            <m:ctrlPr>
              <w:rPr>
                <w:rFonts w:ascii="Cambria Math" w:eastAsia="FangSong_GB2312" w:hAnsi="Cambria Math"/>
                <w:i/>
                <w:sz w:val="24"/>
              </w:rPr>
            </m:ctrlPr>
          </m:sSubPr>
          <m:e>
            <m:r>
              <w:rPr>
                <w:rFonts w:ascii="Cambria Math" w:eastAsia="FangSong_GB2312" w:hAnsi="Cambria Math"/>
                <w:sz w:val="24"/>
              </w:rPr>
              <m:t>W</m:t>
            </m:r>
            <m:ctrlPr>
              <w:rPr>
                <w:rFonts w:ascii="Cambria Math" w:eastAsia="FangSong_GB2312" w:hAnsi="Cambria Math"/>
                <w:sz w:val="24"/>
              </w:rPr>
            </m:ctrlPr>
          </m:e>
          <m:sub>
            <m:r>
              <w:rPr>
                <w:rFonts w:ascii="Cambria Math" w:eastAsia="FangSong_GB2312" w:hAnsi="Cambria Math"/>
                <w:sz w:val="24"/>
              </w:rPr>
              <m:t>x</m:t>
            </m:r>
          </m:sub>
        </m:sSub>
        <m:d>
          <m:dPr>
            <m:ctrlPr>
              <w:rPr>
                <w:rFonts w:ascii="Cambria Math" w:eastAsia="FangSong_GB2312" w:hAnsi="Cambria Math"/>
                <w:i/>
                <w:sz w:val="24"/>
              </w:rPr>
            </m:ctrlPr>
          </m:dPr>
          <m:e>
            <m:r>
              <w:rPr>
                <w:rFonts w:ascii="Cambria Math" w:eastAsia="FangSong_GB2312" w:hAnsi="Cambria Math"/>
                <w:sz w:val="24"/>
              </w:rPr>
              <m:t>t,f</m:t>
            </m:r>
          </m:e>
        </m:d>
      </m:oMath>
      <w:r>
        <w:rPr>
          <w:rFonts w:eastAsia="FangSong_GB2312" w:hint="eastAsia"/>
          <w:sz w:val="24"/>
        </w:rPr>
        <w:t>为小波系数，</w:t>
      </w:r>
      <m:oMath>
        <m:r>
          <w:rPr>
            <w:rFonts w:ascii="Cambria Math" w:eastAsia="FangSong_GB2312" w:hAnsi="Cambria Math"/>
            <w:sz w:val="24"/>
          </w:rPr>
          <m:t>P</m:t>
        </m:r>
        <m:d>
          <m:dPr>
            <m:ctrlPr>
              <w:rPr>
                <w:rFonts w:ascii="Cambria Math" w:eastAsia="FangSong_GB2312" w:hAnsi="Cambria Math"/>
                <w:i/>
                <w:sz w:val="24"/>
              </w:rPr>
            </m:ctrlPr>
          </m:dPr>
          <m:e>
            <m:r>
              <w:rPr>
                <w:rFonts w:ascii="Cambria Math" w:eastAsia="FangSong_GB2312" w:hAnsi="Cambria Math"/>
                <w:sz w:val="24"/>
              </w:rPr>
              <m:t>t,f</m:t>
            </m:r>
          </m:e>
        </m:d>
      </m:oMath>
      <w:r>
        <w:rPr>
          <w:rFonts w:eastAsia="FangSong_GB2312" w:hint="eastAsia"/>
          <w:sz w:val="24"/>
        </w:rPr>
        <w:t>为瞬时功率，</w:t>
      </w:r>
      <m:oMath>
        <m:r>
          <w:rPr>
            <w:rFonts w:ascii="Cambria Math" w:eastAsia="FangSong_GB2312" w:hAnsi="Cambria Math" w:hint="eastAsia"/>
            <w:sz w:val="24"/>
          </w:rPr>
          <m:t>B</m:t>
        </m:r>
        <m:r>
          <w:rPr>
            <w:rFonts w:ascii="Cambria Math" w:eastAsia="FangSong_GB2312" w:hAnsi="Cambria Math"/>
            <w:sz w:val="24"/>
          </w:rPr>
          <m:t>=</m:t>
        </m:r>
        <m:d>
          <m:dPr>
            <m:begChr m:val="["/>
            <m:endChr m:val="]"/>
            <m:ctrlPr>
              <w:rPr>
                <w:rFonts w:ascii="Cambria Math" w:eastAsia="FangSong_GB2312" w:hAnsi="Cambria Math"/>
                <w:i/>
                <w:sz w:val="24"/>
              </w:rPr>
            </m:ctrlPr>
          </m:dPr>
          <m:e>
            <m:r>
              <w:rPr>
                <w:rFonts w:ascii="Cambria Math" w:eastAsia="FangSong_GB2312" w:hAnsi="Cambria Math"/>
                <w:sz w:val="24"/>
              </w:rPr>
              <m:t>-0.5,0</m:t>
            </m:r>
          </m:e>
        </m:d>
        <m:r>
          <w:rPr>
            <w:rFonts w:ascii="Cambria Math" w:eastAsia="FangSong_GB2312" w:hAnsi="Cambria Math"/>
            <w:sz w:val="24"/>
          </w:rPr>
          <m:t xml:space="preserve"> s</m:t>
        </m:r>
      </m:oMath>
      <w:r>
        <w:rPr>
          <w:rFonts w:eastAsia="FangSong_GB2312" w:hint="eastAsia"/>
          <w:sz w:val="24"/>
        </w:rPr>
        <w:t>为基线窗，</w:t>
      </w:r>
      <m:oMath>
        <m:sSub>
          <m:sSubPr>
            <m:ctrlPr>
              <w:rPr>
                <w:rFonts w:ascii="Cambria Math" w:eastAsia="FangSong_GB2312" w:hAnsi="Cambria Math"/>
                <w:i/>
                <w:sz w:val="24"/>
              </w:rPr>
            </m:ctrlPr>
          </m:sSubPr>
          <m:e>
            <m:r>
              <w:rPr>
                <w:rFonts w:ascii="Cambria Math" w:eastAsia="FangSong_GB2312" w:hAnsi="Cambria Math"/>
                <w:sz w:val="24"/>
              </w:rPr>
              <m:t>c</m:t>
            </m:r>
          </m:e>
          <m:sub>
            <m:r>
              <w:rPr>
                <w:rFonts w:ascii="Cambria Math" w:eastAsia="FangSong_GB2312" w:hAnsi="Cambria Math"/>
                <w:sz w:val="24"/>
              </w:rPr>
              <m:t>1</m:t>
            </m:r>
          </m:sub>
        </m:sSub>
      </m:oMath>
      <w:r>
        <w:rPr>
          <w:rFonts w:eastAsia="FangSong_GB2312" w:hint="eastAsia"/>
          <w:sz w:val="24"/>
        </w:rPr>
        <w:t>与</w:t>
      </w:r>
      <m:oMath>
        <m:sSub>
          <m:sSubPr>
            <m:ctrlPr>
              <w:rPr>
                <w:rFonts w:ascii="Cambria Math" w:eastAsia="FangSong_GB2312" w:hAnsi="Cambria Math"/>
                <w:i/>
                <w:sz w:val="24"/>
              </w:rPr>
            </m:ctrlPr>
          </m:sSubPr>
          <m:e>
            <m:r>
              <w:rPr>
                <w:rFonts w:ascii="Cambria Math" w:eastAsia="FangSong_GB2312" w:hAnsi="Cambria Math"/>
                <w:sz w:val="24"/>
              </w:rPr>
              <m:t>c</m:t>
            </m:r>
          </m:e>
          <m:sub>
            <m:r>
              <w:rPr>
                <w:rFonts w:ascii="Cambria Math" w:eastAsia="FangSong_GB2312" w:hAnsi="Cambria Math"/>
                <w:sz w:val="24"/>
              </w:rPr>
              <m:t>2</m:t>
            </m:r>
          </m:sub>
        </m:sSub>
      </m:oMath>
      <w:r>
        <w:rPr>
          <w:rFonts w:eastAsia="FangSong_GB2312" w:hint="eastAsia"/>
          <w:sz w:val="24"/>
        </w:rPr>
        <w:t>为待比较条件。</w:t>
      </w:r>
    </w:p>
    <w:p w14:paraId="3353A141" w14:textId="77777777" w:rsidR="004B5106" w:rsidRDefault="00000000">
      <w:pPr>
        <w:spacing w:line="360" w:lineRule="auto"/>
        <w:ind w:firstLine="480"/>
        <w:jc w:val="left"/>
        <w:rPr>
          <w:rFonts w:eastAsia="FangSong_GB2312"/>
          <w:sz w:val="24"/>
        </w:rPr>
      </w:pPr>
      <w:r>
        <w:rPr>
          <w:rFonts w:eastAsia="FangSong_GB2312"/>
          <w:sz w:val="24"/>
        </w:rPr>
        <w:t>研究一重点分析刺激呈现后</w:t>
      </w:r>
      <w:r>
        <w:rPr>
          <w:rFonts w:eastAsia="FangSong_GB2312"/>
          <w:sz w:val="24"/>
        </w:rPr>
        <w:t>0-</w:t>
      </w:r>
      <w:r>
        <w:rPr>
          <w:rFonts w:eastAsia="FangSong_GB2312" w:hint="eastAsia"/>
          <w:sz w:val="24"/>
        </w:rPr>
        <w:t>20</w:t>
      </w:r>
      <w:r>
        <w:rPr>
          <w:rFonts w:eastAsia="FangSong_GB2312"/>
          <w:sz w:val="24"/>
        </w:rPr>
        <w:t>00 ms</w:t>
      </w:r>
      <w:r>
        <w:rPr>
          <w:rFonts w:eastAsia="FangSong_GB2312"/>
          <w:sz w:val="24"/>
        </w:rPr>
        <w:t>内</w:t>
      </w:r>
      <w:r>
        <w:rPr>
          <w:rFonts w:eastAsia="FangSong_GB2312"/>
          <w:sz w:val="24"/>
        </w:rPr>
        <w:t>2-100 Hz</w:t>
      </w:r>
      <w:r>
        <w:rPr>
          <w:rFonts w:eastAsia="FangSong_GB2312"/>
          <w:sz w:val="24"/>
        </w:rPr>
        <w:t>频段的事件相关功率变化。根据脑区标签，分别提取杏仁核和海马电极的时频活动，并比较正性、负性和中性图片条件下的功率差异。由于本研究关注的是效价加工而非运动反应本身，分析重点放在刺激呈现后的早期和中期时间窗。</w:t>
      </w:r>
    </w:p>
    <w:p w14:paraId="698014DB" w14:textId="77777777" w:rsidR="004B5106" w:rsidRDefault="00000000">
      <w:pPr>
        <w:pStyle w:val="Heading3"/>
        <w:jc w:val="left"/>
        <w:rPr>
          <w:rFonts w:eastAsia="FangSong_GB2312"/>
        </w:rPr>
      </w:pPr>
      <w:bookmarkStart w:id="43" w:name="_Toc229064940"/>
      <w:bookmarkStart w:id="44" w:name="_Toc229508640"/>
      <w:r>
        <w:rPr>
          <w:rFonts w:eastAsia="FangSong_GB2312" w:hint="eastAsia"/>
          <w:sz w:val="24"/>
        </w:rPr>
        <w:t>2</w:t>
      </w:r>
      <w:r>
        <w:rPr>
          <w:rFonts w:eastAsia="FangSong_GB2312"/>
          <w:sz w:val="24"/>
        </w:rPr>
        <w:t>.2.</w:t>
      </w:r>
      <w:r>
        <w:rPr>
          <w:rFonts w:eastAsia="FangSong_GB2312" w:hint="eastAsia"/>
          <w:sz w:val="24"/>
        </w:rPr>
        <w:t>6</w:t>
      </w:r>
      <w:r>
        <w:rPr>
          <w:rFonts w:eastAsia="FangSong_GB2312"/>
          <w:sz w:val="24"/>
        </w:rPr>
        <w:t xml:space="preserve"> </w:t>
      </w:r>
      <w:r>
        <w:rPr>
          <w:rFonts w:eastAsia="FangSong_GB2312" w:hint="eastAsia"/>
          <w:sz w:val="24"/>
        </w:rPr>
        <w:t>基于簇置换检验</w:t>
      </w:r>
      <w:bookmarkEnd w:id="43"/>
      <w:r>
        <w:rPr>
          <w:rFonts w:eastAsia="FangSong_GB2312" w:hint="eastAsia"/>
          <w:sz w:val="24"/>
        </w:rPr>
        <w:t>的时频功率统计校正</w:t>
      </w:r>
      <w:bookmarkEnd w:id="44"/>
    </w:p>
    <w:p w14:paraId="71AD14B6" w14:textId="77777777" w:rsidR="004B5106" w:rsidRDefault="00000000">
      <w:pPr>
        <w:spacing w:line="360" w:lineRule="auto"/>
        <w:ind w:firstLine="480"/>
        <w:rPr>
          <w:rFonts w:eastAsia="FangSong_GB2312"/>
          <w:sz w:val="24"/>
        </w:rPr>
      </w:pPr>
      <w:r>
        <w:rPr>
          <w:rFonts w:eastAsia="FangSong_GB2312"/>
          <w:sz w:val="24"/>
        </w:rPr>
        <w:t>为检验不同情绪效价条件下时频功率的差异，本研究采用基于簇的非参数置换检验（</w:t>
      </w:r>
      <w:r>
        <w:rPr>
          <w:rFonts w:eastAsia="FangSong_GB2312"/>
          <w:sz w:val="24"/>
        </w:rPr>
        <w:t>cluster-based permutation test</w:t>
      </w:r>
      <w:r>
        <w:rPr>
          <w:rFonts w:eastAsia="FangSong_GB2312"/>
          <w:sz w:val="24"/>
        </w:rPr>
        <w:t>）进行多重比较校正（</w:t>
      </w:r>
      <w:r>
        <w:rPr>
          <w:rFonts w:eastAsia="FangSong_GB2312"/>
          <w:sz w:val="24"/>
        </w:rPr>
        <w:t>Maris &amp; Oostenveld, 2007</w:t>
      </w:r>
      <w:r>
        <w:rPr>
          <w:rFonts w:eastAsia="FangSong_GB2312"/>
          <w:sz w:val="24"/>
        </w:rPr>
        <w:t>）。该方法适用于时频数据中大量相邻时间点和频率点的统计比较，能够在控制多重比较问题的同时利用神经信号在时间和频率维度上的连续性。</w:t>
      </w:r>
    </w:p>
    <w:p w14:paraId="2BBC4234" w14:textId="77777777" w:rsidR="004B5106" w:rsidRDefault="00000000">
      <w:pPr>
        <w:spacing w:line="360" w:lineRule="auto"/>
        <w:ind w:firstLine="480"/>
        <w:rPr>
          <w:rFonts w:eastAsia="FangSong_GB2312"/>
          <w:i/>
          <w:sz w:val="24"/>
        </w:rPr>
      </w:pPr>
      <w:r>
        <w:rPr>
          <w:rFonts w:eastAsia="FangSong_GB2312" w:hint="eastAsia"/>
          <w:sz w:val="24"/>
        </w:rPr>
        <w:t>具体而言，首先在每一个时间</w:t>
      </w:r>
      <w:r>
        <w:rPr>
          <w:rFonts w:eastAsia="FangSong_GB2312" w:hint="eastAsia"/>
          <w:sz w:val="24"/>
        </w:rPr>
        <w:t>-</w:t>
      </w:r>
      <w:r>
        <w:rPr>
          <w:rFonts w:eastAsia="FangSong_GB2312" w:hint="eastAsia"/>
          <w:sz w:val="24"/>
        </w:rPr>
        <w:t>频率点上计算两条件之间的配对统计量。对于条件</w:t>
      </w:r>
      <m:oMath>
        <m:sSub>
          <m:sSubPr>
            <m:ctrlPr>
              <w:rPr>
                <w:rFonts w:ascii="Cambria Math" w:eastAsia="FangSong_GB2312" w:hAnsi="Cambria Math"/>
                <w:i/>
                <w:sz w:val="24"/>
              </w:rPr>
            </m:ctrlPr>
          </m:sSubPr>
          <m:e>
            <m:r>
              <w:rPr>
                <w:rFonts w:ascii="Cambria Math" w:eastAsia="FangSong_GB2312" w:hAnsi="Cambria Math" w:hint="eastAsia"/>
                <w:sz w:val="24"/>
              </w:rPr>
              <m:t>c</m:t>
            </m:r>
            <m:ctrlPr>
              <w:rPr>
                <w:rFonts w:ascii="Cambria Math" w:eastAsia="FangSong_GB2312" w:hAnsi="Cambria Math" w:hint="eastAsia"/>
                <w:i/>
                <w:sz w:val="24"/>
              </w:rPr>
            </m:ctrlPr>
          </m:e>
          <m:sub>
            <m:r>
              <w:rPr>
                <w:rFonts w:ascii="Cambria Math" w:eastAsia="FangSong_GB2312" w:hAnsi="Cambria Math"/>
                <w:sz w:val="24"/>
              </w:rPr>
              <m:t>1</m:t>
            </m:r>
          </m:sub>
        </m:sSub>
      </m:oMath>
      <w:r>
        <w:rPr>
          <w:rFonts w:eastAsia="FangSong_GB2312" w:hint="eastAsia"/>
          <w:sz w:val="24"/>
        </w:rPr>
        <w:t>和</w:t>
      </w:r>
      <w:r>
        <w:rPr>
          <w:rFonts w:eastAsia="FangSong_GB2312" w:hint="eastAsia"/>
          <w:sz w:val="24"/>
        </w:rPr>
        <w:t xml:space="preserve"> </w:t>
      </w:r>
      <m:oMath>
        <m:sSub>
          <m:sSubPr>
            <m:ctrlPr>
              <w:rPr>
                <w:rFonts w:ascii="Cambria Math" w:eastAsia="FangSong_GB2312" w:hAnsi="Cambria Math"/>
                <w:i/>
                <w:sz w:val="24"/>
              </w:rPr>
            </m:ctrlPr>
          </m:sSubPr>
          <m:e>
            <m:r>
              <w:rPr>
                <w:rFonts w:ascii="Cambria Math" w:eastAsia="FangSong_GB2312" w:hAnsi="Cambria Math" w:hint="eastAsia"/>
                <w:sz w:val="24"/>
              </w:rPr>
              <m:t>c</m:t>
            </m:r>
            <m:ctrlPr>
              <w:rPr>
                <w:rFonts w:ascii="Cambria Math" w:eastAsia="FangSong_GB2312" w:hAnsi="Cambria Math" w:hint="eastAsia"/>
                <w:i/>
                <w:sz w:val="24"/>
              </w:rPr>
            </m:ctrlPr>
          </m:e>
          <m:sub>
            <m:r>
              <w:rPr>
                <w:rFonts w:ascii="Cambria Math" w:eastAsia="FangSong_GB2312" w:hAnsi="Cambria Math"/>
                <w:sz w:val="24"/>
              </w:rPr>
              <m:t>2</m:t>
            </m:r>
          </m:sub>
        </m:sSub>
      </m:oMath>
      <w:r>
        <w:rPr>
          <w:rFonts w:eastAsia="FangSong_GB2312" w:hint="eastAsia"/>
          <w:sz w:val="24"/>
        </w:rPr>
        <w:t>，记第</w:t>
      </w:r>
      <m:oMath>
        <m:r>
          <w:rPr>
            <w:rFonts w:ascii="Cambria Math" w:eastAsia="FangSong_GB2312" w:hAnsi="Cambria Math" w:hint="eastAsia"/>
            <w:sz w:val="24"/>
          </w:rPr>
          <m:t>s</m:t>
        </m:r>
      </m:oMath>
      <w:r>
        <w:rPr>
          <w:rFonts w:eastAsia="FangSong_GB2312" w:hint="eastAsia"/>
          <w:sz w:val="24"/>
        </w:rPr>
        <w:t>名被试或电极平均后的差异为</w:t>
      </w:r>
    </w:p>
    <w:p w14:paraId="6567D85C" w14:textId="77777777" w:rsidR="004B5106" w:rsidRDefault="00000000">
      <w:pPr>
        <w:spacing w:line="360" w:lineRule="auto"/>
        <w:ind w:firstLine="480"/>
        <w:rPr>
          <w:rFonts w:eastAsia="FangSong_GB2312"/>
          <w:sz w:val="24"/>
        </w:rPr>
      </w:pPr>
      <m:oMathPara>
        <m:oMath>
          <m:sSub>
            <m:sSubPr>
              <m:ctrlPr>
                <w:rPr>
                  <w:rFonts w:ascii="Cambria Math" w:eastAsia="FangSong_GB2312" w:hAnsi="Cambria Math"/>
                  <w:i/>
                  <w:sz w:val="24"/>
                </w:rPr>
              </m:ctrlPr>
            </m:sSubPr>
            <m:e>
              <m:r>
                <w:rPr>
                  <w:rFonts w:ascii="Cambria Math" w:eastAsia="FangSong_GB2312" w:hAnsi="Cambria Math"/>
                  <w:sz w:val="24"/>
                </w:rPr>
                <m:t>D</m:t>
              </m:r>
            </m:e>
            <m:sub>
              <m:r>
                <w:rPr>
                  <w:rFonts w:ascii="Cambria Math" w:eastAsia="FangSong_GB2312" w:hAnsi="Cambria Math"/>
                  <w:sz w:val="24"/>
                </w:rPr>
                <m:t>s</m:t>
              </m:r>
            </m:sub>
          </m:sSub>
          <m:d>
            <m:dPr>
              <m:ctrlPr>
                <w:rPr>
                  <w:rFonts w:ascii="Cambria Math" w:eastAsia="FangSong_GB2312" w:hAnsi="Cambria Math"/>
                  <w:i/>
                  <w:sz w:val="24"/>
                </w:rPr>
              </m:ctrlPr>
            </m:dPr>
            <m:e>
              <m:r>
                <w:rPr>
                  <w:rFonts w:ascii="Cambria Math" w:eastAsia="FangSong_GB2312" w:hAnsi="Cambria Math"/>
                  <w:sz w:val="24"/>
                </w:rPr>
                <m:t>t,f</m:t>
              </m:r>
            </m:e>
          </m:d>
          <m:r>
            <w:rPr>
              <w:rFonts w:ascii="Cambria Math" w:eastAsia="FangSong_GB2312" w:hAnsi="Cambria Math"/>
              <w:sz w:val="24"/>
            </w:rPr>
            <m:t>=</m:t>
          </m:r>
          <m:sSub>
            <m:sSubPr>
              <m:ctrlPr>
                <w:rPr>
                  <w:rFonts w:ascii="Cambria Math" w:eastAsia="FangSong_GB2312" w:hAnsi="Cambria Math"/>
                  <w:i/>
                  <w:sz w:val="24"/>
                </w:rPr>
              </m:ctrlPr>
            </m:sSubPr>
            <m:e>
              <m:r>
                <w:rPr>
                  <w:rFonts w:ascii="Cambria Math" w:eastAsia="FangSong_GB2312" w:hAnsi="Cambria Math"/>
                  <w:sz w:val="24"/>
                </w:rPr>
                <m:t>P</m:t>
              </m:r>
            </m:e>
            <m:sub>
              <m:r>
                <w:rPr>
                  <w:rFonts w:ascii="Cambria Math" w:eastAsia="FangSong_GB2312" w:hAnsi="Cambria Math"/>
                  <w:sz w:val="24"/>
                </w:rPr>
                <m:t>s,</m:t>
              </m:r>
              <m:sSub>
                <m:sSubPr>
                  <m:ctrlPr>
                    <w:rPr>
                      <w:rFonts w:ascii="Cambria Math" w:eastAsia="FangSong_GB2312" w:hAnsi="Cambria Math"/>
                      <w:i/>
                      <w:sz w:val="24"/>
                    </w:rPr>
                  </m:ctrlPr>
                </m:sSubPr>
                <m:e>
                  <m:r>
                    <w:rPr>
                      <w:rFonts w:ascii="Cambria Math" w:eastAsia="FangSong_GB2312" w:hAnsi="Cambria Math"/>
                      <w:sz w:val="24"/>
                    </w:rPr>
                    <m:t>c</m:t>
                  </m:r>
                </m:e>
                <m:sub>
                  <m:r>
                    <w:rPr>
                      <w:rFonts w:ascii="Cambria Math" w:eastAsia="FangSong_GB2312" w:hAnsi="Cambria Math"/>
                      <w:sz w:val="24"/>
                    </w:rPr>
                    <m:t>1</m:t>
                  </m:r>
                </m:sub>
              </m:sSub>
              <m:r>
                <w:rPr>
                  <w:rFonts w:ascii="Cambria Math" w:eastAsia="FangSong_GB2312" w:hAnsi="Cambria Math"/>
                  <w:sz w:val="24"/>
                </w:rPr>
                <m:t>,</m:t>
              </m:r>
              <m:r>
                <m:rPr>
                  <m:nor/>
                </m:rPr>
                <w:rPr>
                  <w:rFonts w:ascii="Cambria Math" w:eastAsia="FangSong_GB2312" w:hAnsi="Cambria Math"/>
                  <w:sz w:val="24"/>
                </w:rPr>
                <m:t>dB</m:t>
              </m:r>
            </m:sub>
          </m:sSub>
          <m:d>
            <m:dPr>
              <m:ctrlPr>
                <w:rPr>
                  <w:rFonts w:ascii="Cambria Math" w:eastAsia="FangSong_GB2312" w:hAnsi="Cambria Math"/>
                  <w:i/>
                  <w:sz w:val="24"/>
                </w:rPr>
              </m:ctrlPr>
            </m:dPr>
            <m:e>
              <m:r>
                <w:rPr>
                  <w:rFonts w:ascii="Cambria Math" w:eastAsia="FangSong_GB2312" w:hAnsi="Cambria Math"/>
                  <w:sz w:val="24"/>
                </w:rPr>
                <m:t>t,f</m:t>
              </m:r>
            </m:e>
          </m:d>
          <m:r>
            <w:rPr>
              <w:rFonts w:ascii="Cambria Math" w:eastAsia="FangSong_GB2312" w:hAnsi="Cambria Math"/>
              <w:sz w:val="24"/>
            </w:rPr>
            <m:t>-</m:t>
          </m:r>
          <m:sSub>
            <m:sSubPr>
              <m:ctrlPr>
                <w:rPr>
                  <w:rFonts w:ascii="Cambria Math" w:eastAsia="FangSong_GB2312" w:hAnsi="Cambria Math"/>
                  <w:i/>
                  <w:sz w:val="24"/>
                </w:rPr>
              </m:ctrlPr>
            </m:sSubPr>
            <m:e>
              <m:r>
                <w:rPr>
                  <w:rFonts w:ascii="Cambria Math" w:eastAsia="FangSong_GB2312" w:hAnsi="Cambria Math"/>
                  <w:sz w:val="24"/>
                </w:rPr>
                <m:t>P</m:t>
              </m:r>
            </m:e>
            <m:sub>
              <m:r>
                <w:rPr>
                  <w:rFonts w:ascii="Cambria Math" w:eastAsia="FangSong_GB2312" w:hAnsi="Cambria Math"/>
                  <w:sz w:val="24"/>
                </w:rPr>
                <m:t>s,</m:t>
              </m:r>
              <m:sSub>
                <m:sSubPr>
                  <m:ctrlPr>
                    <w:rPr>
                      <w:rFonts w:ascii="Cambria Math" w:eastAsia="FangSong_GB2312" w:hAnsi="Cambria Math"/>
                      <w:i/>
                      <w:sz w:val="24"/>
                    </w:rPr>
                  </m:ctrlPr>
                </m:sSubPr>
                <m:e>
                  <m:r>
                    <w:rPr>
                      <w:rFonts w:ascii="Cambria Math" w:eastAsia="FangSong_GB2312" w:hAnsi="Cambria Math"/>
                      <w:sz w:val="24"/>
                    </w:rPr>
                    <m:t>c</m:t>
                  </m:r>
                </m:e>
                <m:sub>
                  <m:r>
                    <w:rPr>
                      <w:rFonts w:ascii="Cambria Math" w:eastAsia="FangSong_GB2312" w:hAnsi="Cambria Math"/>
                      <w:sz w:val="24"/>
                    </w:rPr>
                    <m:t>2</m:t>
                  </m:r>
                </m:sub>
              </m:sSub>
              <m:r>
                <w:rPr>
                  <w:rFonts w:ascii="Cambria Math" w:eastAsia="FangSong_GB2312" w:hAnsi="Cambria Math"/>
                  <w:sz w:val="24"/>
                </w:rPr>
                <m:t>,</m:t>
              </m:r>
              <m:r>
                <m:rPr>
                  <m:nor/>
                </m:rPr>
                <w:rPr>
                  <w:rFonts w:ascii="Cambria Math" w:eastAsia="FangSong_GB2312" w:hAnsi="Cambria Math"/>
                  <w:sz w:val="24"/>
                </w:rPr>
                <m:t>dB</m:t>
              </m:r>
            </m:sub>
          </m:sSub>
          <m:d>
            <m:dPr>
              <m:ctrlPr>
                <w:rPr>
                  <w:rFonts w:ascii="Cambria Math" w:eastAsia="FangSong_GB2312" w:hAnsi="Cambria Math"/>
                  <w:i/>
                  <w:sz w:val="24"/>
                </w:rPr>
              </m:ctrlPr>
            </m:dPr>
            <m:e>
              <m:r>
                <w:rPr>
                  <w:rFonts w:ascii="Cambria Math" w:eastAsia="FangSong_GB2312" w:hAnsi="Cambria Math"/>
                  <w:sz w:val="24"/>
                </w:rPr>
                <m:t>t,f</m:t>
              </m:r>
            </m:e>
          </m:d>
        </m:oMath>
      </m:oMathPara>
    </w:p>
    <w:p w14:paraId="78B9FCA9" w14:textId="77777777" w:rsidR="004B5106" w:rsidRDefault="00000000">
      <w:pPr>
        <w:spacing w:line="360" w:lineRule="auto"/>
        <w:ind w:firstLine="480"/>
        <w:rPr>
          <w:rFonts w:eastAsia="FangSong_GB2312"/>
          <w:sz w:val="24"/>
        </w:rPr>
      </w:pPr>
      <w:r>
        <w:rPr>
          <w:rFonts w:eastAsia="FangSong_GB2312" w:hint="eastAsia"/>
          <w:sz w:val="24"/>
        </w:rPr>
        <w:t>在每一个时间</w:t>
      </w:r>
      <w:r>
        <w:rPr>
          <w:rFonts w:eastAsia="FangSong_GB2312" w:hint="eastAsia"/>
          <w:sz w:val="24"/>
        </w:rPr>
        <w:t>-</w:t>
      </w:r>
      <w:r>
        <w:rPr>
          <w:rFonts w:eastAsia="FangSong_GB2312" w:hint="eastAsia"/>
          <w:sz w:val="24"/>
        </w:rPr>
        <w:t>频率点上计算配对</w:t>
      </w:r>
      <m:oMath>
        <m:r>
          <w:rPr>
            <w:rFonts w:ascii="Cambria Math" w:eastAsia="FangSong_GB2312" w:hAnsi="Cambria Math" w:hint="eastAsia"/>
            <w:sz w:val="24"/>
          </w:rPr>
          <m:t>t</m:t>
        </m:r>
      </m:oMath>
      <w:r>
        <w:rPr>
          <w:rFonts w:eastAsia="FangSong_GB2312" w:hint="eastAsia"/>
          <w:sz w:val="24"/>
        </w:rPr>
        <w:t>统计量：</w:t>
      </w:r>
    </w:p>
    <w:p w14:paraId="5AB14DE9" w14:textId="77777777" w:rsidR="004B5106" w:rsidRDefault="00000000">
      <w:pPr>
        <w:spacing w:line="360" w:lineRule="auto"/>
        <w:ind w:firstLine="480"/>
        <w:rPr>
          <w:rFonts w:eastAsia="FangSong_GB2312"/>
          <w:sz w:val="24"/>
        </w:rPr>
      </w:pPr>
      <m:oMathPara>
        <m:oMath>
          <m:r>
            <w:rPr>
              <w:rFonts w:ascii="Cambria Math" w:eastAsia="FangSong_GB2312" w:hAnsi="Cambria Math"/>
              <w:sz w:val="24"/>
            </w:rPr>
            <m:t>t</m:t>
          </m:r>
          <m:d>
            <m:dPr>
              <m:ctrlPr>
                <w:rPr>
                  <w:rFonts w:ascii="Cambria Math" w:eastAsia="FangSong_GB2312" w:hAnsi="Cambria Math"/>
                  <w:i/>
                  <w:sz w:val="24"/>
                </w:rPr>
              </m:ctrlPr>
            </m:dPr>
            <m:e>
              <m:r>
                <w:rPr>
                  <w:rFonts w:ascii="Cambria Math" w:eastAsia="FangSong_GB2312" w:hAnsi="Cambria Math"/>
                  <w:sz w:val="24"/>
                </w:rPr>
                <m:t>t,f</m:t>
              </m:r>
            </m:e>
          </m:d>
          <m:r>
            <w:rPr>
              <w:rFonts w:ascii="Cambria Math" w:eastAsia="FangSong_GB2312" w:hAnsi="Cambria Math"/>
              <w:sz w:val="24"/>
            </w:rPr>
            <m:t>=</m:t>
          </m:r>
          <m:f>
            <m:fPr>
              <m:ctrlPr>
                <w:rPr>
                  <w:rFonts w:ascii="Cambria Math" w:eastAsia="FangSong_GB2312" w:hAnsi="Cambria Math"/>
                  <w:sz w:val="24"/>
                </w:rPr>
              </m:ctrlPr>
            </m:fPr>
            <m:num>
              <m:bar>
                <m:barPr>
                  <m:pos m:val="top"/>
                  <m:ctrlPr>
                    <w:rPr>
                      <w:rFonts w:ascii="Cambria Math" w:eastAsia="FangSong_GB2312" w:hAnsi="Cambria Math" w:cs="Calibri"/>
                      <w:sz w:val="24"/>
                    </w:rPr>
                  </m:ctrlPr>
                </m:barPr>
                <m:e>
                  <m:r>
                    <w:rPr>
                      <w:rFonts w:ascii="Cambria Math" w:eastAsia="FangSong_GB2312" w:hAnsi="Cambria Math"/>
                      <w:sz w:val="24"/>
                    </w:rPr>
                    <m:t>D</m:t>
                  </m:r>
                </m:e>
              </m:bar>
              <m:d>
                <m:dPr>
                  <m:ctrlPr>
                    <w:rPr>
                      <w:rFonts w:ascii="Cambria Math" w:eastAsia="FangSong_GB2312" w:hAnsi="Cambria Math"/>
                      <w:i/>
                      <w:sz w:val="24"/>
                    </w:rPr>
                  </m:ctrlPr>
                </m:dPr>
                <m:e>
                  <m:r>
                    <w:rPr>
                      <w:rFonts w:ascii="Cambria Math" w:eastAsia="FangSong_GB2312" w:hAnsi="Cambria Math"/>
                      <w:sz w:val="24"/>
                    </w:rPr>
                    <m:t>t,f</m:t>
                  </m:r>
                </m:e>
              </m:d>
              <m:ctrlPr>
                <w:rPr>
                  <w:rFonts w:ascii="Cambria Math" w:eastAsia="FangSong_GB2312" w:hAnsi="Cambria Math"/>
                  <w:i/>
                  <w:sz w:val="24"/>
                </w:rPr>
              </m:ctrlPr>
            </m:num>
            <m:den>
              <m:r>
                <w:rPr>
                  <w:rFonts w:ascii="Cambria Math" w:eastAsia="FangSong_GB2312" w:hAnsi="Cambria Math"/>
                  <w:sz w:val="24"/>
                </w:rPr>
                <m:t>S</m:t>
              </m:r>
              <m:sSub>
                <m:sSubPr>
                  <m:ctrlPr>
                    <w:rPr>
                      <w:rFonts w:ascii="Cambria Math" w:eastAsia="FangSong_GB2312" w:hAnsi="Cambria Math"/>
                      <w:i/>
                      <w:sz w:val="24"/>
                    </w:rPr>
                  </m:ctrlPr>
                </m:sSubPr>
                <m:e>
                  <m:r>
                    <w:rPr>
                      <w:rFonts w:ascii="Cambria Math" w:eastAsia="FangSong_GB2312" w:hAnsi="Cambria Math"/>
                      <w:sz w:val="24"/>
                    </w:rPr>
                    <m:t>E</m:t>
                  </m:r>
                </m:e>
                <m:sub>
                  <m:r>
                    <w:rPr>
                      <w:rFonts w:ascii="Cambria Math" w:eastAsia="FangSong_GB2312" w:hAnsi="Cambria Math"/>
                      <w:sz w:val="24"/>
                    </w:rPr>
                    <m:t>D</m:t>
                  </m:r>
                </m:sub>
              </m:sSub>
              <m:d>
                <m:dPr>
                  <m:ctrlPr>
                    <w:rPr>
                      <w:rFonts w:ascii="Cambria Math" w:eastAsia="FangSong_GB2312" w:hAnsi="Cambria Math"/>
                      <w:i/>
                      <w:sz w:val="24"/>
                    </w:rPr>
                  </m:ctrlPr>
                </m:dPr>
                <m:e>
                  <m:r>
                    <w:rPr>
                      <w:rFonts w:ascii="Cambria Math" w:eastAsia="FangSong_GB2312" w:hAnsi="Cambria Math"/>
                      <w:sz w:val="24"/>
                    </w:rPr>
                    <m:t>t,f</m:t>
                  </m:r>
                </m:e>
              </m:d>
              <m:ctrlPr>
                <w:rPr>
                  <w:rFonts w:ascii="Cambria Math" w:eastAsia="FangSong_GB2312" w:hAnsi="Cambria Math"/>
                  <w:i/>
                  <w:sz w:val="24"/>
                </w:rPr>
              </m:ctrlPr>
            </m:den>
          </m:f>
          <m:r>
            <m:rPr>
              <m:sty m:val="p"/>
            </m:rPr>
            <w:rPr>
              <w:rFonts w:ascii="Cambria Math" w:hAnsi="Cambria Math"/>
            </w:rPr>
            <m:t>=</m:t>
          </m:r>
          <m:f>
            <m:fPr>
              <m:ctrlPr>
                <w:rPr>
                  <w:rFonts w:ascii="Cambria Math" w:hAnsi="Cambria Math"/>
                </w:rPr>
              </m:ctrlPr>
            </m:fPr>
            <m:num>
              <m:f>
                <m:fPr>
                  <m:ctrlPr>
                    <w:rPr>
                      <w:rFonts w:ascii="Cambria Math" w:hAnsi="Cambria Math"/>
                    </w:rPr>
                  </m:ctrlPr>
                </m:fPr>
                <m:num>
                  <m:r>
                    <m:rPr>
                      <m:sty m:val="p"/>
                    </m:rPr>
                    <w:rPr>
                      <w:rFonts w:ascii="Cambria Math" w:hAnsi="Cambria Math"/>
                    </w:rPr>
                    <m:t>1</m:t>
                  </m:r>
                </m:num>
                <m:den>
                  <m:r>
                    <m:rPr>
                      <m:sty m:val="p"/>
                    </m:rPr>
                    <w:rPr>
                      <w:rFonts w:ascii="Cambria Math" w:hAnsi="Cambria Math"/>
                    </w:rPr>
                    <m:t>N</m:t>
                  </m:r>
                </m:den>
              </m:f>
              <m:nary>
                <m:naryPr>
                  <m:chr m:val="∑"/>
                  <m:ctrlPr>
                    <w:rPr>
                      <w:rFonts w:ascii="Cambria Math" w:hAnsi="Cambria Math"/>
                    </w:rPr>
                  </m:ctrlPr>
                </m:naryPr>
                <m:sub>
                  <m:r>
                    <m:rPr>
                      <m:sty m:val="p"/>
                    </m:rPr>
                    <w:rPr>
                      <w:rFonts w:ascii="Cambria Math" w:hAnsi="Cambria Math"/>
                    </w:rPr>
                    <m:t>s=1</m:t>
                  </m:r>
                </m:sub>
                <m:sup>
                  <m:r>
                    <m:rPr>
                      <m:sty m:val="p"/>
                    </m:rPr>
                    <w:rPr>
                      <w:rFonts w:ascii="Cambria Math" w:hAnsi="Cambria Math"/>
                    </w:rPr>
                    <m:t>N</m:t>
                  </m:r>
                </m:sup>
                <m:e>
                  <m:sSub>
                    <m:sSubPr>
                      <m:ctrlPr>
                        <w:rPr>
                          <w:rFonts w:ascii="Cambria Math" w:hAnsi="Cambria Math"/>
                        </w:rPr>
                      </m:ctrlPr>
                    </m:sSubPr>
                    <m:e>
                      <m:r>
                        <m:rPr>
                          <m:sty m:val="p"/>
                        </m:rPr>
                        <w:rPr>
                          <w:rFonts w:ascii="Cambria Math" w:hAnsi="Cambria Math"/>
                        </w:rPr>
                        <m:t>D</m:t>
                      </m:r>
                    </m:e>
                    <m:sub>
                      <m:r>
                        <m:rPr>
                          <m:sty m:val="p"/>
                        </m:rPr>
                        <w:rPr>
                          <w:rFonts w:ascii="Cambria Math" w:hAnsi="Cambria Math"/>
                        </w:rPr>
                        <m:t>s</m:t>
                      </m:r>
                    </m:sub>
                  </m:sSub>
                  <m:d>
                    <m:dPr>
                      <m:ctrlPr>
                        <w:rPr>
                          <w:rFonts w:ascii="Cambria Math" w:hAnsi="Cambria Math"/>
                        </w:rPr>
                      </m:ctrlPr>
                    </m:dPr>
                    <m:e>
                      <m:r>
                        <m:rPr>
                          <m:sty m:val="p"/>
                        </m:rPr>
                        <w:rPr>
                          <w:rFonts w:ascii="Cambria Math" w:hAnsi="Cambria Math"/>
                        </w:rPr>
                        <m:t>t,f</m:t>
                      </m:r>
                    </m:e>
                  </m:d>
                </m:e>
              </m:nary>
            </m:num>
            <m:den>
              <m:f>
                <m:fPr>
                  <m:ctrlPr>
                    <w:rPr>
                      <w:rFonts w:ascii="Cambria Math" w:hAnsi="Cambria Math"/>
                    </w:rPr>
                  </m:ctrlPr>
                </m:fPr>
                <m:num>
                  <m:r>
                    <m:rPr>
                      <m:sty m:val="p"/>
                    </m:rPr>
                    <w:rPr>
                      <w:rFonts w:ascii="Cambria Math" w:hAnsi="Cambria Math"/>
                    </w:rPr>
                    <m:t>S</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D</m:t>
                      </m:r>
                    </m:sub>
                  </m:sSub>
                  <m:d>
                    <m:dPr>
                      <m:ctrlPr>
                        <w:rPr>
                          <w:rFonts w:ascii="Cambria Math" w:hAnsi="Cambria Math"/>
                        </w:rPr>
                      </m:ctrlPr>
                    </m:dPr>
                    <m:e>
                      <m:r>
                        <m:rPr>
                          <m:sty m:val="p"/>
                        </m:rPr>
                        <w:rPr>
                          <w:rFonts w:ascii="Cambria Math" w:hAnsi="Cambria Math"/>
                        </w:rPr>
                        <m:t>t,f</m:t>
                      </m:r>
                    </m:e>
                  </m:d>
                </m:num>
                <m:den>
                  <m:rad>
                    <m:radPr>
                      <m:degHide m:val="1"/>
                      <m:ctrlPr>
                        <w:rPr>
                          <w:rFonts w:ascii="Cambria Math" w:hAnsi="Cambria Math"/>
                        </w:rPr>
                      </m:ctrlPr>
                    </m:radPr>
                    <m:deg/>
                    <m:e>
                      <m:r>
                        <m:rPr>
                          <m:sty m:val="p"/>
                        </m:rPr>
                        <w:rPr>
                          <w:rFonts w:ascii="Cambria Math" w:hAnsi="Cambria Math"/>
                        </w:rPr>
                        <m:t>N</m:t>
                      </m:r>
                    </m:e>
                  </m:rad>
                </m:den>
              </m:f>
            </m:den>
          </m:f>
        </m:oMath>
      </m:oMathPara>
    </w:p>
    <w:p w14:paraId="47127A7E" w14:textId="77777777" w:rsidR="004B5106" w:rsidRDefault="00000000">
      <w:pPr>
        <w:spacing w:line="360" w:lineRule="auto"/>
        <w:ind w:firstLine="480"/>
        <w:rPr>
          <w:rFonts w:eastAsia="FangSong_GB2312"/>
          <w:sz w:val="24"/>
        </w:rPr>
      </w:pPr>
      <w:r>
        <w:rPr>
          <w:rFonts w:eastAsia="FangSong_GB2312" w:hint="eastAsia"/>
          <w:sz w:val="24"/>
        </w:rPr>
        <w:t>其中，</w:t>
      </w:r>
      <m:oMath>
        <m:r>
          <w:rPr>
            <w:rFonts w:ascii="Cambria Math" w:eastAsia="FangSong_GB2312" w:hAnsi="Cambria Math" w:hint="eastAsia"/>
            <w:sz w:val="24"/>
          </w:rPr>
          <m:t>N</m:t>
        </m:r>
      </m:oMath>
      <w:r>
        <w:rPr>
          <w:rFonts w:eastAsia="FangSong_GB2312" w:hint="eastAsia"/>
          <w:sz w:val="24"/>
        </w:rPr>
        <w:t>为纳入分析的被试数，</w:t>
      </w:r>
      <m:oMath>
        <m:bar>
          <m:barPr>
            <m:pos m:val="top"/>
            <m:ctrlPr>
              <w:rPr>
                <w:rFonts w:ascii="Cambria Math" w:eastAsia="FangSong_GB2312" w:hAnsi="Cambria Math" w:cs="Calibri"/>
                <w:sz w:val="24"/>
              </w:rPr>
            </m:ctrlPr>
          </m:barPr>
          <m:e>
            <m:r>
              <w:rPr>
                <w:rFonts w:ascii="Cambria Math" w:eastAsia="FangSong_GB2312" w:hAnsi="Cambria Math"/>
                <w:sz w:val="24"/>
              </w:rPr>
              <m:t>D</m:t>
            </m:r>
          </m:e>
        </m:bar>
        <m:d>
          <m:dPr>
            <m:ctrlPr>
              <w:rPr>
                <w:rFonts w:ascii="Cambria Math" w:eastAsia="FangSong_GB2312" w:hAnsi="Cambria Math"/>
                <w:i/>
                <w:sz w:val="24"/>
              </w:rPr>
            </m:ctrlPr>
          </m:dPr>
          <m:e>
            <m:r>
              <w:rPr>
                <w:rFonts w:ascii="Cambria Math" w:eastAsia="FangSong_GB2312" w:hAnsi="Cambria Math"/>
                <w:sz w:val="24"/>
              </w:rPr>
              <m:t>t,f</m:t>
            </m:r>
          </m:e>
        </m:d>
      </m:oMath>
      <w:r>
        <w:rPr>
          <w:rFonts w:eastAsia="FangSong_GB2312" w:hint="eastAsia"/>
          <w:sz w:val="24"/>
        </w:rPr>
        <w:t>为条件差异的平均值，</w:t>
      </w:r>
      <m:oMath>
        <m:sSub>
          <m:sSubPr>
            <m:ctrlPr>
              <w:rPr>
                <w:rFonts w:ascii="Cambria Math" w:hAnsi="Cambria Math"/>
              </w:rPr>
            </m:ctrlPr>
          </m:sSubPr>
          <m:e>
            <m:r>
              <w:rPr>
                <w:rFonts w:ascii="Cambria Math" w:hAnsi="Cambria Math" w:hint="eastAsia"/>
              </w:rPr>
              <m:t>SD</m:t>
            </m:r>
            <m:ctrlPr>
              <w:rPr>
                <w:rFonts w:ascii="Cambria Math" w:hAnsi="Cambria Math" w:hint="eastAsia"/>
              </w:rPr>
            </m:ctrlPr>
          </m:e>
          <m:sub>
            <m:r>
              <w:rPr>
                <w:rFonts w:ascii="Cambria Math" w:hAnsi="Cambria Math"/>
              </w:rPr>
              <m:t>D</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f</m:t>
            </m:r>
          </m:e>
        </m:d>
      </m:oMath>
      <w:r>
        <w:rPr>
          <w:rFonts w:eastAsia="FangSong_GB2312" w:hint="eastAsia"/>
          <w:sz w:val="24"/>
        </w:rPr>
        <w:t>为条件差异在被试间的标准差。随后，以未校正阈值</w:t>
      </w:r>
      <m:oMath>
        <m:r>
          <w:rPr>
            <w:rFonts w:ascii="Cambria Math" w:eastAsia="FangSong_GB2312" w:hAnsi="Cambria Math" w:hint="eastAsia"/>
            <w:sz w:val="24"/>
          </w:rPr>
          <m:t>p&lt;0.05</m:t>
        </m:r>
      </m:oMath>
      <w:r>
        <w:rPr>
          <w:rFonts w:eastAsia="FangSong_GB2312" w:hint="eastAsia"/>
          <w:sz w:val="24"/>
        </w:rPr>
        <w:t>作为成簇阈值，将在时间和频率维度上相邻且超过阈值的点合并为候选簇。每个簇的统计量定义为该簇内所有时间—频率点</w:t>
      </w:r>
      <m:oMath>
        <m:r>
          <w:rPr>
            <w:rFonts w:ascii="Cambria Math" w:eastAsia="FangSong_GB2312" w:hAnsi="Cambria Math" w:hint="eastAsia"/>
            <w:sz w:val="24"/>
          </w:rPr>
          <m:t>t</m:t>
        </m:r>
      </m:oMath>
      <w:r>
        <w:rPr>
          <w:rFonts w:eastAsia="FangSong_GB2312" w:hint="eastAsia"/>
          <w:sz w:val="24"/>
        </w:rPr>
        <w:t>值的总和：</w:t>
      </w:r>
    </w:p>
    <w:p w14:paraId="52FD25A8" w14:textId="77777777" w:rsidR="004B5106" w:rsidRDefault="00000000">
      <w:pPr>
        <w:spacing w:line="360" w:lineRule="auto"/>
        <w:ind w:firstLine="480"/>
        <w:rPr>
          <w:rFonts w:eastAsia="FangSong_GB2312"/>
          <w:sz w:val="24"/>
        </w:rPr>
      </w:pPr>
      <m:oMathPara>
        <m:oMath>
          <m:sSub>
            <m:sSubPr>
              <m:ctrlPr>
                <w:rPr>
                  <w:rFonts w:ascii="Cambria Math" w:eastAsia="FangSong_GB2312" w:hAnsi="Cambria Math"/>
                  <w:i/>
                  <w:sz w:val="24"/>
                </w:rPr>
              </m:ctrlPr>
            </m:sSubPr>
            <m:e>
              <m:r>
                <w:rPr>
                  <w:rFonts w:ascii="Cambria Math" w:eastAsia="FangSong_GB2312" w:hAnsi="Cambria Math"/>
                  <w:sz w:val="24"/>
                </w:rPr>
                <m:t>T</m:t>
              </m:r>
            </m:e>
            <m:sub>
              <m:r>
                <m:rPr>
                  <m:nor/>
                </m:rPr>
                <w:rPr>
                  <w:rFonts w:ascii="Cambria Math" w:eastAsia="FangSong_GB2312" w:hAnsi="Cambria Math"/>
                  <w:sz w:val="24"/>
                </w:rPr>
                <m:t>cluster</m:t>
              </m:r>
            </m:sub>
          </m:sSub>
          <m:r>
            <w:rPr>
              <w:rFonts w:ascii="Cambria Math" w:eastAsia="FangSong_GB2312" w:hAnsi="Cambria Math"/>
              <w:sz w:val="24"/>
            </w:rPr>
            <m:t>=</m:t>
          </m:r>
          <m:nary>
            <m:naryPr>
              <m:chr m:val="∑"/>
              <m:supHide m:val="1"/>
              <m:ctrlPr>
                <w:rPr>
                  <w:rFonts w:ascii="Cambria Math" w:eastAsia="FangSong_GB2312" w:hAnsi="Cambria Math"/>
                  <w:sz w:val="24"/>
                </w:rPr>
              </m:ctrlPr>
            </m:naryPr>
            <m:sub>
              <m:d>
                <m:dPr>
                  <m:ctrlPr>
                    <w:rPr>
                      <w:rFonts w:ascii="Cambria Math" w:eastAsia="FangSong_GB2312" w:hAnsi="Cambria Math"/>
                      <w:i/>
                      <w:sz w:val="24"/>
                    </w:rPr>
                  </m:ctrlPr>
                </m:dPr>
                <m:e>
                  <m:r>
                    <w:rPr>
                      <w:rFonts w:ascii="Cambria Math" w:eastAsia="FangSong_GB2312" w:hAnsi="Cambria Math"/>
                      <w:sz w:val="24"/>
                    </w:rPr>
                    <m:t>t,f</m:t>
                  </m:r>
                </m:e>
              </m:d>
              <m:r>
                <m:rPr>
                  <m:sty m:val="p"/>
                </m:rPr>
                <w:rPr>
                  <w:rFonts w:ascii="Cambria Math" w:eastAsia="FangSong_GB2312" w:hAnsi="Cambria Math" w:hint="eastAsia"/>
                  <w:sz w:val="24"/>
                </w:rPr>
                <m:t>∈</m:t>
              </m:r>
              <m:r>
                <w:rPr>
                  <w:rFonts w:ascii="Cambria Math" w:eastAsia="FangSong_GB2312" w:hAnsi="Cambria Math"/>
                  <w:sz w:val="24"/>
                </w:rPr>
                <m:t>C</m:t>
              </m:r>
              <m:ctrlPr>
                <w:rPr>
                  <w:rFonts w:ascii="Cambria Math" w:eastAsia="FangSong_GB2312" w:hAnsi="Cambria Math"/>
                  <w:i/>
                  <w:sz w:val="24"/>
                </w:rPr>
              </m:ctrlPr>
            </m:sub>
            <m:sup>
              <m:ctrlPr>
                <w:rPr>
                  <w:rFonts w:ascii="Cambria Math" w:eastAsia="FangSong_GB2312" w:hAnsi="Cambria Math"/>
                  <w:i/>
                  <w:sz w:val="24"/>
                </w:rPr>
              </m:ctrlPr>
            </m:sup>
            <m:e>
              <m:r>
                <w:rPr>
                  <w:rFonts w:ascii="Cambria Math" w:eastAsia="FangSong_GB2312" w:hAnsi="Cambria Math"/>
                  <w:sz w:val="24"/>
                </w:rPr>
                <m:t>t</m:t>
              </m:r>
              <m:d>
                <m:dPr>
                  <m:ctrlPr>
                    <w:rPr>
                      <w:rFonts w:ascii="Cambria Math" w:eastAsia="FangSong_GB2312" w:hAnsi="Cambria Math"/>
                      <w:i/>
                      <w:sz w:val="24"/>
                    </w:rPr>
                  </m:ctrlPr>
                </m:dPr>
                <m:e>
                  <m:r>
                    <w:rPr>
                      <w:rFonts w:ascii="Cambria Math" w:eastAsia="FangSong_GB2312" w:hAnsi="Cambria Math"/>
                      <w:sz w:val="24"/>
                    </w:rPr>
                    <m:t>t,f</m:t>
                  </m:r>
                </m:e>
              </m:d>
              <m:ctrlPr>
                <w:rPr>
                  <w:rFonts w:ascii="Cambria Math" w:eastAsia="FangSong_GB2312" w:hAnsi="Cambria Math"/>
                  <w:i/>
                  <w:sz w:val="24"/>
                </w:rPr>
              </m:ctrlPr>
            </m:e>
          </m:nary>
        </m:oMath>
      </m:oMathPara>
    </w:p>
    <w:p w14:paraId="20C88DC0" w14:textId="77777777" w:rsidR="004B5106" w:rsidRDefault="00000000">
      <w:pPr>
        <w:spacing w:line="360" w:lineRule="auto"/>
        <w:ind w:firstLine="480"/>
        <w:rPr>
          <w:rFonts w:eastAsia="FangSong_GB2312"/>
          <w:sz w:val="24"/>
        </w:rPr>
      </w:pPr>
      <w:r>
        <w:rPr>
          <w:rFonts w:eastAsia="FangSong_GB2312" w:hint="eastAsia"/>
          <w:sz w:val="24"/>
        </w:rPr>
        <w:t>其中，</w:t>
      </w:r>
      <m:oMath>
        <m:r>
          <w:rPr>
            <w:rFonts w:ascii="Cambria Math" w:eastAsia="FangSong_GB2312" w:hAnsi="Cambria Math" w:hint="eastAsia"/>
            <w:sz w:val="24"/>
          </w:rPr>
          <m:t>C</m:t>
        </m:r>
      </m:oMath>
      <w:r>
        <w:rPr>
          <w:rFonts w:eastAsia="FangSong_GB2312" w:hint="eastAsia"/>
          <w:sz w:val="24"/>
        </w:rPr>
        <w:t>表示某一候选时频簇。</w:t>
      </w:r>
    </w:p>
    <w:p w14:paraId="0CAA275B" w14:textId="77777777" w:rsidR="004B5106" w:rsidRDefault="00000000">
      <w:pPr>
        <w:spacing w:line="360" w:lineRule="auto"/>
        <w:ind w:firstLine="480"/>
        <w:rPr>
          <w:rFonts w:eastAsia="FangSong_GB2312"/>
          <w:sz w:val="24"/>
        </w:rPr>
      </w:pPr>
      <w:r>
        <w:rPr>
          <w:rFonts w:eastAsia="FangSong_GB2312" w:hint="eastAsia"/>
          <w:sz w:val="24"/>
        </w:rPr>
        <w:t>为构建零分布，本研究采用符号翻转置换方法。对于每一次置换，随机改变每名被试条件差异矩阵</w:t>
      </w:r>
      <m:oMath>
        <m:sSub>
          <m:sSubPr>
            <m:ctrlPr>
              <w:rPr>
                <w:rFonts w:ascii="Cambria Math" w:eastAsia="FangSong_GB2312" w:hAnsi="Cambria Math"/>
                <w:i/>
                <w:sz w:val="24"/>
              </w:rPr>
            </m:ctrlPr>
          </m:sSubPr>
          <m:e>
            <m:r>
              <w:rPr>
                <w:rFonts w:ascii="Cambria Math" w:eastAsia="FangSong_GB2312" w:hAnsi="Cambria Math"/>
                <w:sz w:val="24"/>
              </w:rPr>
              <m:t>D</m:t>
            </m:r>
          </m:e>
          <m:sub>
            <m:r>
              <w:rPr>
                <w:rFonts w:ascii="Cambria Math" w:eastAsia="FangSong_GB2312" w:hAnsi="Cambria Math"/>
                <w:sz w:val="24"/>
              </w:rPr>
              <m:t>s</m:t>
            </m:r>
          </m:sub>
        </m:sSub>
        <m:d>
          <m:dPr>
            <m:ctrlPr>
              <w:rPr>
                <w:rFonts w:ascii="Cambria Math" w:eastAsia="FangSong_GB2312" w:hAnsi="Cambria Math"/>
                <w:i/>
                <w:sz w:val="24"/>
              </w:rPr>
            </m:ctrlPr>
          </m:dPr>
          <m:e>
            <m:r>
              <w:rPr>
                <w:rFonts w:ascii="Cambria Math" w:eastAsia="FangSong_GB2312" w:hAnsi="Cambria Math"/>
                <w:sz w:val="24"/>
              </w:rPr>
              <m:t>t,f</m:t>
            </m:r>
          </m:e>
        </m:d>
      </m:oMath>
      <w:r>
        <w:rPr>
          <w:rFonts w:eastAsia="FangSong_GB2312" w:hint="eastAsia"/>
          <w:sz w:val="24"/>
        </w:rPr>
        <w:t>的符号，即随机将其记为</w:t>
      </w:r>
      <m:oMath>
        <m:sSub>
          <m:sSubPr>
            <m:ctrlPr>
              <w:rPr>
                <w:rFonts w:ascii="Cambria Math" w:eastAsia="FangSong_GB2312" w:hAnsi="Cambria Math"/>
                <w:i/>
                <w:sz w:val="24"/>
              </w:rPr>
            </m:ctrlPr>
          </m:sSubPr>
          <m:e>
            <m:r>
              <w:rPr>
                <w:rFonts w:ascii="Cambria Math" w:eastAsia="FangSong_GB2312" w:hAnsi="Cambria Math"/>
                <w:sz w:val="24"/>
              </w:rPr>
              <m:t>D</m:t>
            </m:r>
          </m:e>
          <m:sub>
            <m:r>
              <w:rPr>
                <w:rFonts w:ascii="Cambria Math" w:eastAsia="FangSong_GB2312" w:hAnsi="Cambria Math"/>
                <w:sz w:val="24"/>
              </w:rPr>
              <m:t>s</m:t>
            </m:r>
          </m:sub>
        </m:sSub>
        <m:d>
          <m:dPr>
            <m:ctrlPr>
              <w:rPr>
                <w:rFonts w:ascii="Cambria Math" w:eastAsia="FangSong_GB2312" w:hAnsi="Cambria Math"/>
                <w:i/>
                <w:sz w:val="24"/>
              </w:rPr>
            </m:ctrlPr>
          </m:dPr>
          <m:e>
            <m:r>
              <w:rPr>
                <w:rFonts w:ascii="Cambria Math" w:eastAsia="FangSong_GB2312" w:hAnsi="Cambria Math"/>
                <w:sz w:val="24"/>
              </w:rPr>
              <m:t>t,f</m:t>
            </m:r>
          </m:e>
        </m:d>
      </m:oMath>
      <w:r>
        <w:rPr>
          <w:rFonts w:eastAsia="FangSong_GB2312" w:hint="eastAsia"/>
          <w:sz w:val="24"/>
        </w:rPr>
        <w:t>或</w:t>
      </w:r>
      <m:oMath>
        <m:sSub>
          <m:sSubPr>
            <m:ctrlPr>
              <w:rPr>
                <w:rFonts w:ascii="Cambria Math" w:eastAsia="FangSong_GB2312" w:hAnsi="Cambria Math"/>
                <w:i/>
                <w:sz w:val="24"/>
              </w:rPr>
            </m:ctrlPr>
          </m:sSubPr>
          <m:e>
            <m:r>
              <w:rPr>
                <w:rFonts w:ascii="Cambria Math" w:eastAsia="FangSong_GB2312" w:hAnsi="Cambria Math"/>
                <w:sz w:val="24"/>
              </w:rPr>
              <m:t>-D</m:t>
            </m:r>
          </m:e>
          <m:sub>
            <m:r>
              <w:rPr>
                <w:rFonts w:ascii="Cambria Math" w:eastAsia="FangSong_GB2312" w:hAnsi="Cambria Math"/>
                <w:sz w:val="24"/>
              </w:rPr>
              <m:t>s</m:t>
            </m:r>
          </m:sub>
        </m:sSub>
        <m:d>
          <m:dPr>
            <m:ctrlPr>
              <w:rPr>
                <w:rFonts w:ascii="Cambria Math" w:eastAsia="FangSong_GB2312" w:hAnsi="Cambria Math"/>
                <w:i/>
                <w:sz w:val="24"/>
              </w:rPr>
            </m:ctrlPr>
          </m:dPr>
          <m:e>
            <m:r>
              <w:rPr>
                <w:rFonts w:ascii="Cambria Math" w:eastAsia="FangSong_GB2312" w:hAnsi="Cambria Math"/>
                <w:sz w:val="24"/>
              </w:rPr>
              <m:t>t,f</m:t>
            </m:r>
          </m:e>
        </m:d>
      </m:oMath>
      <w:r>
        <w:rPr>
          <w:rFonts w:eastAsia="FangSong_GB2312" w:hint="eastAsia"/>
          <w:sz w:val="24"/>
        </w:rPr>
        <w:t>，从而模拟零假设下两条件不存在系统性差异的情形。每次置换后重新计算全时频平面的</w:t>
      </w:r>
      <m:oMath>
        <m:r>
          <w:rPr>
            <w:rFonts w:ascii="Cambria Math" w:eastAsia="FangSong_GB2312" w:hAnsi="Cambria Math" w:hint="eastAsia"/>
            <w:sz w:val="24"/>
          </w:rPr>
          <m:t>t</m:t>
        </m:r>
      </m:oMath>
      <w:r>
        <w:rPr>
          <w:rFonts w:eastAsia="FangSong_GB2312" w:hint="eastAsia"/>
          <w:sz w:val="24"/>
        </w:rPr>
        <w:t>统计图、形成候选簇，并记录其中绝对值最大的簇统计量。重复置换</w:t>
      </w:r>
      <w:r>
        <w:rPr>
          <w:rFonts w:eastAsia="FangSong_GB2312" w:hint="eastAsia"/>
          <w:sz w:val="24"/>
        </w:rPr>
        <w:t>1000</w:t>
      </w:r>
      <w:r>
        <w:rPr>
          <w:rFonts w:eastAsia="FangSong_GB2312" w:hint="eastAsia"/>
          <w:sz w:val="24"/>
        </w:rPr>
        <w:t>次后，得到最大簇统计量的经验零分布。</w:t>
      </w:r>
    </w:p>
    <w:p w14:paraId="1DDBE438" w14:textId="77777777" w:rsidR="004B5106" w:rsidRDefault="00000000">
      <w:pPr>
        <w:spacing w:line="360" w:lineRule="auto"/>
        <w:ind w:firstLine="480"/>
        <w:rPr>
          <w:rFonts w:eastAsia="FangSong_GB2312"/>
          <w:sz w:val="24"/>
        </w:rPr>
      </w:pPr>
      <w:r>
        <w:rPr>
          <w:rFonts w:eastAsia="FangSong_GB2312" w:hint="eastAsia"/>
          <w:sz w:val="24"/>
        </w:rPr>
        <w:t>真实数据中每个候选簇的校正后</w:t>
      </w:r>
      <m:oMath>
        <m:r>
          <w:rPr>
            <w:rFonts w:ascii="Cambria Math" w:eastAsia="FangSong_GB2312" w:hAnsi="Cambria Math" w:hint="eastAsia"/>
            <w:sz w:val="24"/>
          </w:rPr>
          <m:t>p</m:t>
        </m:r>
      </m:oMath>
      <w:r>
        <w:rPr>
          <w:rFonts w:eastAsia="FangSong_GB2312" w:hint="eastAsia"/>
          <w:sz w:val="24"/>
        </w:rPr>
        <w:t>值定义为：置换零分布中最大簇统计量大于或等于</w:t>
      </w:r>
      <w:r>
        <w:rPr>
          <w:rFonts w:eastAsia="FangSong_GB2312" w:hint="eastAsia"/>
          <w:sz w:val="24"/>
        </w:rPr>
        <w:lastRenderedPageBreak/>
        <w:t>该真实簇统计量的比例。若校正后</w:t>
      </w:r>
      <m:oMath>
        <m:r>
          <w:rPr>
            <w:rFonts w:ascii="Cambria Math" w:eastAsia="FangSong_GB2312" w:hAnsi="Cambria Math" w:hint="eastAsia"/>
            <w:sz w:val="24"/>
          </w:rPr>
          <m:t>p&lt;0.05</m:t>
        </m:r>
      </m:oMath>
      <w:r>
        <w:rPr>
          <w:rFonts w:eastAsia="FangSong_GB2312" w:hint="eastAsia"/>
          <w:sz w:val="24"/>
        </w:rPr>
        <w:t>，则认为该时频簇在多重比较校正后达到显著水平。该方法避免了逐点检验带来的假阳性膨胀，并能够识别在时间—频率平面上连续分布的条件差异。</w:t>
      </w:r>
    </w:p>
    <w:p w14:paraId="2A5DFFA0" w14:textId="77777777" w:rsidR="004B5106" w:rsidRDefault="00000000">
      <w:pPr>
        <w:pStyle w:val="Heading3"/>
        <w:jc w:val="left"/>
        <w:rPr>
          <w:rFonts w:eastAsia="FangSong_GB2312"/>
          <w:sz w:val="36"/>
          <w:szCs w:val="36"/>
        </w:rPr>
      </w:pPr>
      <w:bookmarkStart w:id="45" w:name="_Toc229508641"/>
      <w:r>
        <w:rPr>
          <w:rFonts w:eastAsia="FangSong_GB2312" w:hint="eastAsia"/>
          <w:sz w:val="28"/>
          <w:szCs w:val="36"/>
        </w:rPr>
        <w:t>2</w:t>
      </w:r>
      <w:r>
        <w:rPr>
          <w:rFonts w:eastAsia="FangSong_GB2312"/>
          <w:sz w:val="28"/>
          <w:szCs w:val="36"/>
        </w:rPr>
        <w:t xml:space="preserve">.3 </w:t>
      </w:r>
      <w:r>
        <w:rPr>
          <w:rFonts w:eastAsia="FangSong_GB2312"/>
          <w:sz w:val="28"/>
          <w:szCs w:val="36"/>
        </w:rPr>
        <w:t>结果</w:t>
      </w:r>
      <w:bookmarkEnd w:id="45"/>
    </w:p>
    <w:p w14:paraId="73245BC3" w14:textId="77777777" w:rsidR="004B5106" w:rsidRDefault="00000000">
      <w:pPr>
        <w:pStyle w:val="Heading3"/>
        <w:jc w:val="left"/>
        <w:rPr>
          <w:rFonts w:eastAsia="FangSong_GB2312"/>
        </w:rPr>
      </w:pPr>
      <w:bookmarkStart w:id="46" w:name="_Toc229064942"/>
      <w:bookmarkStart w:id="47" w:name="_Toc228189960"/>
      <w:bookmarkStart w:id="48" w:name="_Toc229508642"/>
      <w:r>
        <w:rPr>
          <w:rFonts w:eastAsia="FangSong_GB2312" w:hint="eastAsia"/>
          <w:sz w:val="24"/>
        </w:rPr>
        <w:t>2</w:t>
      </w:r>
      <w:r>
        <w:rPr>
          <w:rFonts w:eastAsia="FangSong_GB2312"/>
          <w:sz w:val="24"/>
        </w:rPr>
        <w:t xml:space="preserve">.3.1 </w:t>
      </w:r>
      <w:r>
        <w:rPr>
          <w:rFonts w:eastAsia="FangSong_GB2312"/>
          <w:sz w:val="24"/>
        </w:rPr>
        <w:t>行为结果</w:t>
      </w:r>
      <w:bookmarkEnd w:id="46"/>
      <w:bookmarkEnd w:id="47"/>
      <w:bookmarkEnd w:id="48"/>
    </w:p>
    <w:p w14:paraId="54E14259" w14:textId="78F81399" w:rsidR="004B5106" w:rsidRDefault="00000000">
      <w:pPr>
        <w:spacing w:line="360" w:lineRule="auto"/>
        <w:ind w:firstLine="480"/>
        <w:rPr>
          <w:rFonts w:eastAsia="FangSong_GB2312"/>
          <w:sz w:val="24"/>
        </w:rPr>
      </w:pPr>
      <w:r>
        <w:rPr>
          <w:rFonts w:eastAsia="FangSong_GB2312"/>
          <w:sz w:val="24"/>
        </w:rPr>
        <w:t>行为结果显示，大部分被试能够完成情绪图片效价判断任务，但不同被试之间的反应时和正确率存在一定差异，如图</w:t>
      </w:r>
      <w:r w:rsidR="00FE6A43">
        <w:rPr>
          <w:rFonts w:eastAsia="FangSong_GB2312" w:hint="eastAsia"/>
          <w:sz w:val="24"/>
        </w:rPr>
        <w:t>2.</w:t>
      </w:r>
      <w:r w:rsidR="00346C88">
        <w:rPr>
          <w:rFonts w:eastAsia="FangSong_GB2312"/>
          <w:sz w:val="24"/>
        </w:rPr>
        <w:t>3</w:t>
      </w:r>
      <w:r>
        <w:rPr>
          <w:rFonts w:eastAsia="FangSong_GB2312"/>
          <w:sz w:val="24"/>
        </w:rPr>
        <w:t>。这可能与颅内脑电被试的临床背景、认知状态以及对图片情绪内容的主观理解差异有关。</w:t>
      </w:r>
    </w:p>
    <w:p w14:paraId="60BB2992" w14:textId="77777777" w:rsidR="004B5106" w:rsidRDefault="00000000">
      <w:pPr>
        <w:spacing w:line="360" w:lineRule="auto"/>
        <w:jc w:val="center"/>
        <w:rPr>
          <w:rFonts w:eastAsia="FangSong_GB2312"/>
        </w:rPr>
      </w:pPr>
      <w:r>
        <w:rPr>
          <w:rFonts w:eastAsia="FangSong_GB2312"/>
          <w:noProof/>
        </w:rPr>
        <w:drawing>
          <wp:inline distT="0" distB="0" distL="0" distR="0" wp14:anchorId="079E8C43" wp14:editId="6877A102">
            <wp:extent cx="5939790" cy="1896745"/>
            <wp:effectExtent l="0" t="0" r="3810" b="0"/>
            <wp:docPr id="92319264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92647" name="Picture 19"/>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39790" cy="1896745"/>
                    </a:xfrm>
                    <a:prstGeom prst="rect">
                      <a:avLst/>
                    </a:prstGeom>
                  </pic:spPr>
                </pic:pic>
              </a:graphicData>
            </a:graphic>
          </wp:inline>
        </w:drawing>
      </w:r>
    </w:p>
    <w:p w14:paraId="0736ACB2" w14:textId="549939B6" w:rsidR="004B5106" w:rsidRDefault="00000000">
      <w:pPr>
        <w:pStyle w:val="Caption"/>
        <w:spacing w:line="360" w:lineRule="auto"/>
        <w:jc w:val="center"/>
        <w:rPr>
          <w:rFonts w:eastAsia="FangSong_GB2312"/>
        </w:rPr>
      </w:pPr>
      <w:r>
        <w:rPr>
          <w:rFonts w:eastAsia="FangSong_GB2312"/>
        </w:rPr>
        <w:t>图</w:t>
      </w:r>
      <w:r>
        <w:rPr>
          <w:rFonts w:eastAsia="FangSong_GB2312" w:hint="eastAsia"/>
        </w:rPr>
        <w:t>2</w:t>
      </w:r>
      <w:r>
        <w:rPr>
          <w:rFonts w:eastAsia="FangSong_GB2312"/>
        </w:rPr>
        <w:t>.</w:t>
      </w:r>
      <w:r>
        <w:rPr>
          <w:rFonts w:eastAsia="FangSong_GB2312" w:hint="eastAsia"/>
        </w:rPr>
        <w:t>3</w:t>
      </w:r>
      <w:r>
        <w:rPr>
          <w:rFonts w:eastAsia="FangSong_GB2312"/>
        </w:rPr>
        <w:t xml:space="preserve"> </w:t>
      </w:r>
      <w:r>
        <w:rPr>
          <w:rFonts w:eastAsia="FangSong_GB2312" w:hint="eastAsia"/>
        </w:rPr>
        <w:t>研究一行为学结果。</w:t>
      </w:r>
      <w:r>
        <w:rPr>
          <w:rFonts w:eastAsia="FangSong_GB2312" w:hint="eastAsia"/>
        </w:rPr>
        <w:t>a</w:t>
      </w:r>
      <w:r>
        <w:rPr>
          <w:rFonts w:eastAsia="FangSong_GB2312" w:hint="eastAsia"/>
        </w:rPr>
        <w:t>）标准图片情绪效价判断的正确率，虚线为随机水平；</w:t>
      </w:r>
      <w:r>
        <w:rPr>
          <w:rFonts w:eastAsia="FangSong_GB2312" w:hint="eastAsia"/>
        </w:rPr>
        <w:t>b</w:t>
      </w:r>
      <w:r>
        <w:rPr>
          <w:rFonts w:eastAsia="FangSong_GB2312" w:hint="eastAsia"/>
        </w:rPr>
        <w:t>）反应时分布。</w:t>
      </w:r>
      <w:r>
        <w:rPr>
          <w:rFonts w:eastAsia="FangSong_GB2312" w:hint="eastAsia"/>
        </w:rPr>
        <w:t>S</w:t>
      </w:r>
      <w:r>
        <w:rPr>
          <w:rFonts w:eastAsia="FangSong_GB2312"/>
        </w:rPr>
        <w:t>ub002</w:t>
      </w:r>
      <w:r>
        <w:rPr>
          <w:rFonts w:eastAsia="FangSong_GB2312"/>
        </w:rPr>
        <w:t>存在多小脑回</w:t>
      </w:r>
      <w:r>
        <w:rPr>
          <w:rFonts w:eastAsia="FangSong_GB2312" w:hint="eastAsia"/>
        </w:rPr>
        <w:t>，导致</w:t>
      </w:r>
      <w:r>
        <w:rPr>
          <w:rFonts w:eastAsia="FangSong_GB2312"/>
        </w:rPr>
        <w:t>任务表现明显低于其他被试</w:t>
      </w:r>
      <w:r>
        <w:rPr>
          <w:rFonts w:eastAsia="FangSong_GB2312" w:hint="eastAsia"/>
        </w:rPr>
        <w:t>。</w:t>
      </w:r>
    </w:p>
    <w:p w14:paraId="578BD64B" w14:textId="77777777" w:rsidR="004B5106" w:rsidRDefault="00000000">
      <w:pPr>
        <w:pStyle w:val="Heading3"/>
        <w:jc w:val="left"/>
        <w:rPr>
          <w:rFonts w:eastAsia="FangSong_GB2312"/>
        </w:rPr>
      </w:pPr>
      <w:bookmarkStart w:id="49" w:name="_Toc228189961"/>
      <w:bookmarkStart w:id="50" w:name="_Toc229064943"/>
      <w:bookmarkStart w:id="51" w:name="_Toc229508643"/>
      <w:r>
        <w:rPr>
          <w:rFonts w:eastAsia="FangSong_GB2312" w:hint="eastAsia"/>
          <w:sz w:val="24"/>
        </w:rPr>
        <w:t>2</w:t>
      </w:r>
      <w:r>
        <w:rPr>
          <w:rFonts w:eastAsia="FangSong_GB2312"/>
          <w:sz w:val="24"/>
        </w:rPr>
        <w:t xml:space="preserve">.3.2 </w:t>
      </w:r>
      <w:r>
        <w:rPr>
          <w:rFonts w:eastAsia="FangSong_GB2312"/>
          <w:sz w:val="24"/>
        </w:rPr>
        <w:t>杏仁核和海马的频谱结果</w:t>
      </w:r>
      <w:bookmarkEnd w:id="49"/>
      <w:bookmarkEnd w:id="50"/>
      <w:bookmarkEnd w:id="51"/>
    </w:p>
    <w:p w14:paraId="2AA8ECD7" w14:textId="1547D3C3" w:rsidR="004B5106" w:rsidRDefault="00000000">
      <w:pPr>
        <w:spacing w:line="360" w:lineRule="auto"/>
        <w:ind w:firstLine="480"/>
        <w:rPr>
          <w:rFonts w:eastAsia="FangSong_GB2312"/>
          <w:sz w:val="24"/>
        </w:rPr>
      </w:pPr>
      <w:r>
        <w:rPr>
          <w:rFonts w:eastAsia="FangSong_GB2312" w:hint="eastAsia"/>
          <w:sz w:val="24"/>
        </w:rPr>
        <w:t>重复测量方差分析表明杏仁核的局部场电位受到</w:t>
      </w:r>
      <w:r>
        <w:rPr>
          <w:rFonts w:eastAsia="FangSong_GB2312"/>
          <w:sz w:val="24"/>
        </w:rPr>
        <w:t>情绪效价</w:t>
      </w:r>
      <w:r>
        <w:rPr>
          <w:rFonts w:eastAsia="FangSong_GB2312" w:hint="eastAsia"/>
          <w:sz w:val="24"/>
        </w:rPr>
        <w:t>的</w:t>
      </w:r>
      <w:r>
        <w:rPr>
          <w:rFonts w:eastAsia="FangSong_GB2312"/>
          <w:sz w:val="24"/>
        </w:rPr>
        <w:t>调制</w:t>
      </w:r>
      <w:r>
        <w:rPr>
          <w:rFonts w:eastAsia="FangSong_GB2312" w:hint="eastAsia"/>
          <w:sz w:val="24"/>
        </w:rPr>
        <w:t>（图</w:t>
      </w:r>
      <w:r>
        <w:rPr>
          <w:rFonts w:eastAsia="FangSong_GB2312" w:hint="eastAsia"/>
          <w:sz w:val="24"/>
        </w:rPr>
        <w:t>2.4a</w:t>
      </w:r>
      <w:r>
        <w:rPr>
          <w:rFonts w:eastAsia="FangSong_GB2312" w:hint="eastAsia"/>
          <w:sz w:val="24"/>
        </w:rPr>
        <w:t>）</w:t>
      </w:r>
      <w:r>
        <w:rPr>
          <w:rFonts w:eastAsia="FangSong_GB2312"/>
          <w:sz w:val="24"/>
        </w:rPr>
        <w:t>。具体而言，杏仁核在效价条件下形成两个</w:t>
      </w:r>
      <w:r>
        <w:rPr>
          <w:rFonts w:eastAsia="FangSong_GB2312" w:hint="eastAsia"/>
          <w:sz w:val="24"/>
        </w:rPr>
        <w:t>簇校</w:t>
      </w:r>
      <w:r>
        <w:rPr>
          <w:rFonts w:eastAsia="FangSong_GB2312"/>
          <w:sz w:val="24"/>
        </w:rPr>
        <w:t>正后的时频簇：主簇位于刺激后</w:t>
      </w:r>
      <w:r>
        <w:rPr>
          <w:rFonts w:eastAsia="FangSong_GB2312"/>
          <w:sz w:val="24"/>
        </w:rPr>
        <w:t>450-800 ms</w:t>
      </w:r>
      <w:r>
        <w:rPr>
          <w:rFonts w:eastAsia="FangSong_GB2312"/>
          <w:sz w:val="24"/>
        </w:rPr>
        <w:t>、</w:t>
      </w:r>
      <w:r>
        <w:rPr>
          <w:rFonts w:eastAsia="FangSong_GB2312"/>
          <w:sz w:val="24"/>
        </w:rPr>
        <w:t>5.8-20.2 Hz</w:t>
      </w:r>
      <w:r>
        <w:rPr>
          <w:rFonts w:eastAsia="FangSong_GB2312"/>
          <w:sz w:val="24"/>
        </w:rPr>
        <w:t>，另一个低频晚期簇位于</w:t>
      </w:r>
      <w:r>
        <w:rPr>
          <w:rFonts w:eastAsia="FangSong_GB2312"/>
          <w:sz w:val="24"/>
        </w:rPr>
        <w:t>1650-1950 ms</w:t>
      </w:r>
      <w:r>
        <w:rPr>
          <w:rFonts w:eastAsia="FangSong_GB2312"/>
          <w:sz w:val="24"/>
        </w:rPr>
        <w:t>、</w:t>
      </w:r>
      <w:r>
        <w:rPr>
          <w:rFonts w:eastAsia="FangSong_GB2312"/>
          <w:sz w:val="24"/>
        </w:rPr>
        <w:t>2.0-4.1 Hz</w:t>
      </w:r>
      <w:r>
        <w:rPr>
          <w:rFonts w:eastAsia="FangSong_GB2312"/>
          <w:sz w:val="24"/>
        </w:rPr>
        <w:t>。在刺激呈现后约</w:t>
      </w:r>
      <w:r>
        <w:rPr>
          <w:rFonts w:eastAsia="FangSong_GB2312"/>
          <w:sz w:val="24"/>
        </w:rPr>
        <w:t>500-800 ms</w:t>
      </w:r>
      <w:r>
        <w:rPr>
          <w:rFonts w:eastAsia="FangSong_GB2312"/>
          <w:sz w:val="24"/>
        </w:rPr>
        <w:t>的时间窗内，正性图片相较负性图片诱发了更明显的</w:t>
      </w:r>
      <w:r>
        <w:rPr>
          <w:rFonts w:eastAsia="FangSong_GB2312"/>
          <w:sz w:val="24"/>
        </w:rPr>
        <w:t>α</w:t>
      </w:r>
      <w:r>
        <w:rPr>
          <w:rFonts w:eastAsia="FangSong_GB2312"/>
          <w:sz w:val="24"/>
        </w:rPr>
        <w:t>频段功率减弱和</w:t>
      </w:r>
      <w:r>
        <w:rPr>
          <w:rFonts w:eastAsia="FangSong_GB2312"/>
          <w:sz w:val="24"/>
        </w:rPr>
        <w:t>β</w:t>
      </w:r>
      <w:r>
        <w:rPr>
          <w:rFonts w:eastAsia="FangSong_GB2312"/>
          <w:sz w:val="24"/>
        </w:rPr>
        <w:t>频段功率增强</w:t>
      </w:r>
      <w:r>
        <w:rPr>
          <w:rFonts w:eastAsia="FangSong_GB2312" w:hint="eastAsia"/>
          <w:sz w:val="24"/>
        </w:rPr>
        <w:t>（图</w:t>
      </w:r>
      <w:r>
        <w:rPr>
          <w:rFonts w:eastAsia="FangSong_GB2312" w:hint="eastAsia"/>
          <w:sz w:val="24"/>
        </w:rPr>
        <w:t>2.4b</w:t>
      </w:r>
      <w:r>
        <w:rPr>
          <w:rFonts w:eastAsia="FangSong_GB2312" w:hint="eastAsia"/>
          <w:sz w:val="24"/>
        </w:rPr>
        <w:t>）。</w:t>
      </w:r>
      <w:r>
        <w:rPr>
          <w:rFonts w:eastAsia="FangSong_GB2312"/>
          <w:sz w:val="24"/>
        </w:rPr>
        <w:t>这一结果提示，杏仁核在标准情绪图片加工中对不同效价刺激具有敏感性，并可能在刺激出现后的中期阶段参与情绪意义和价值信息的区分。</w:t>
      </w:r>
    </w:p>
    <w:p w14:paraId="7050387C" w14:textId="77777777" w:rsidR="004B5106" w:rsidRDefault="00000000">
      <w:pPr>
        <w:spacing w:line="360" w:lineRule="auto"/>
        <w:ind w:firstLine="480"/>
        <w:rPr>
          <w:rFonts w:eastAsia="FangSong_GB2312"/>
        </w:rPr>
      </w:pPr>
      <w:r>
        <w:rPr>
          <w:rFonts w:eastAsia="FangSong_GB2312"/>
          <w:sz w:val="24"/>
        </w:rPr>
        <w:t>相比之下，海马在相同任务中未观察到与杏仁核同样清晰的效价相关调制</w:t>
      </w:r>
      <w:r>
        <w:rPr>
          <w:rFonts w:eastAsia="FangSong_GB2312" w:hint="eastAsia"/>
          <w:sz w:val="24"/>
        </w:rPr>
        <w:t>（图</w:t>
      </w:r>
      <w:r>
        <w:rPr>
          <w:rFonts w:eastAsia="FangSong_GB2312" w:hint="eastAsia"/>
          <w:sz w:val="24"/>
        </w:rPr>
        <w:t>2.4c-d</w:t>
      </w:r>
      <w:r>
        <w:rPr>
          <w:rFonts w:eastAsia="FangSong_GB2312" w:hint="eastAsia"/>
          <w:sz w:val="24"/>
        </w:rPr>
        <w:t>）</w:t>
      </w:r>
      <w:r>
        <w:rPr>
          <w:rFonts w:eastAsia="FangSong_GB2312"/>
          <w:sz w:val="24"/>
        </w:rPr>
        <w:t>。</w:t>
      </w:r>
    </w:p>
    <w:p w14:paraId="62E369D5" w14:textId="7F938EBE" w:rsidR="004B5106" w:rsidRDefault="007A5406">
      <w:pPr>
        <w:spacing w:line="360" w:lineRule="auto"/>
        <w:jc w:val="center"/>
        <w:rPr>
          <w:rFonts w:eastAsia="FangSong_GB2312"/>
        </w:rPr>
      </w:pPr>
      <w:r>
        <w:rPr>
          <w:rFonts w:eastAsia="FangSong_GB2312"/>
          <w:noProof/>
        </w:rPr>
        <w:lastRenderedPageBreak/>
        <w:drawing>
          <wp:inline distT="0" distB="0" distL="0" distR="0" wp14:anchorId="1D7B1069" wp14:editId="1A0F42D6">
            <wp:extent cx="5939790" cy="7004685"/>
            <wp:effectExtent l="0" t="0" r="3810" b="5715"/>
            <wp:docPr id="1513226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26192" name="Picture 151322619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39790" cy="7004685"/>
                    </a:xfrm>
                    <a:prstGeom prst="rect">
                      <a:avLst/>
                    </a:prstGeom>
                  </pic:spPr>
                </pic:pic>
              </a:graphicData>
            </a:graphic>
          </wp:inline>
        </w:drawing>
      </w:r>
    </w:p>
    <w:p w14:paraId="495FE9EB" w14:textId="32904F27" w:rsidR="004B5106" w:rsidRDefault="00000000">
      <w:pPr>
        <w:pStyle w:val="Caption"/>
        <w:jc w:val="center"/>
        <w:rPr>
          <w:rFonts w:eastAsia="FangSong_GB2312"/>
        </w:rPr>
      </w:pPr>
      <w:commentRangeStart w:id="52"/>
      <w:r>
        <w:rPr>
          <w:rFonts w:eastAsia="FangSong_GB2312"/>
        </w:rPr>
        <w:t>图</w:t>
      </w:r>
      <w:r>
        <w:rPr>
          <w:rFonts w:eastAsia="FangSong_GB2312" w:hint="eastAsia"/>
        </w:rPr>
        <w:t>2.4</w:t>
      </w:r>
      <w:r>
        <w:rPr>
          <w:rFonts w:eastAsia="FangSong_GB2312"/>
        </w:rPr>
        <w:t xml:space="preserve"> </w:t>
      </w:r>
      <w:r>
        <w:rPr>
          <w:rFonts w:eastAsia="FangSong_GB2312" w:hint="eastAsia"/>
        </w:rPr>
        <w:t>研究一</w:t>
      </w:r>
      <w:r>
        <w:rPr>
          <w:rFonts w:eastAsia="FangSong_GB2312" w:hint="eastAsia"/>
        </w:rPr>
        <w:t>LFP</w:t>
      </w:r>
      <w:r>
        <w:rPr>
          <w:rFonts w:eastAsia="FangSong_GB2312" w:hint="eastAsia"/>
        </w:rPr>
        <w:t>时频结果图。</w:t>
      </w:r>
      <w:r w:rsidR="007A5406">
        <w:rPr>
          <w:rFonts w:eastAsia="FangSong_GB2312"/>
        </w:rPr>
        <w:t>a</w:t>
      </w:r>
      <w:r w:rsidR="007A5406">
        <w:rPr>
          <w:rFonts w:eastAsia="FangSong_GB2312" w:hint="eastAsia"/>
        </w:rPr>
        <w:t>）</w:t>
      </w:r>
      <w:r>
        <w:rPr>
          <w:rFonts w:eastAsia="FangSong_GB2312"/>
        </w:rPr>
        <w:t>杏仁核</w:t>
      </w:r>
      <w:r>
        <w:rPr>
          <w:rFonts w:eastAsia="FangSong_GB2312" w:hint="eastAsia"/>
        </w:rPr>
        <w:t>效</w:t>
      </w:r>
      <w:r>
        <w:rPr>
          <w:rFonts w:eastAsia="FangSong_GB2312"/>
        </w:rPr>
        <w:t>价效应的</w:t>
      </w:r>
      <w:r>
        <w:rPr>
          <w:rFonts w:eastAsia="FangSong_GB2312" w:hint="eastAsia"/>
        </w:rPr>
        <w:t>簇置换统</w:t>
      </w:r>
      <w:r>
        <w:rPr>
          <w:rFonts w:eastAsia="FangSong_GB2312"/>
        </w:rPr>
        <w:t>计</w:t>
      </w:r>
      <w:r>
        <w:rPr>
          <w:rFonts w:eastAsia="FangSong_GB2312" w:hint="eastAsia"/>
        </w:rPr>
        <w:t>结果，</w:t>
      </w:r>
      <w:r>
        <w:rPr>
          <w:rFonts w:eastAsia="FangSong_GB2312" w:hint="eastAsia"/>
        </w:rPr>
        <w:t>b</w:t>
      </w:r>
      <w:r w:rsidR="007A5406">
        <w:rPr>
          <w:rFonts w:eastAsia="FangSong_GB2312" w:hint="eastAsia"/>
        </w:rPr>
        <w:t>）</w:t>
      </w:r>
      <w:r>
        <w:rPr>
          <w:rFonts w:eastAsia="FangSong_GB2312"/>
        </w:rPr>
        <w:t>杏仁核在正性与负性图片条件下的时频功率变化</w:t>
      </w:r>
      <w:r w:rsidR="007A5406">
        <w:rPr>
          <w:rFonts w:eastAsia="FangSong_GB2312" w:hint="eastAsia"/>
        </w:rPr>
        <w:t>，</w:t>
      </w:r>
      <w:r w:rsidR="007A5406">
        <w:rPr>
          <w:rFonts w:eastAsia="FangSong_GB2312" w:hint="eastAsia"/>
        </w:rPr>
        <w:t>c</w:t>
      </w:r>
      <w:r w:rsidR="007A5406">
        <w:rPr>
          <w:rFonts w:eastAsia="FangSong_GB2312" w:hint="eastAsia"/>
        </w:rPr>
        <w:t>）海马效</w:t>
      </w:r>
      <w:r w:rsidR="007A5406">
        <w:rPr>
          <w:rFonts w:eastAsia="FangSong_GB2312"/>
        </w:rPr>
        <w:t>价效应的</w:t>
      </w:r>
      <w:r w:rsidR="007A5406">
        <w:rPr>
          <w:rFonts w:eastAsia="FangSong_GB2312" w:hint="eastAsia"/>
        </w:rPr>
        <w:t>簇置换统</w:t>
      </w:r>
      <w:r w:rsidR="007A5406">
        <w:rPr>
          <w:rFonts w:eastAsia="FangSong_GB2312"/>
        </w:rPr>
        <w:t>计</w:t>
      </w:r>
      <w:r w:rsidR="007A5406">
        <w:rPr>
          <w:rFonts w:eastAsia="FangSong_GB2312" w:hint="eastAsia"/>
        </w:rPr>
        <w:t>结果，</w:t>
      </w:r>
      <w:r w:rsidR="007A5406">
        <w:rPr>
          <w:rFonts w:eastAsia="FangSong_GB2312" w:hint="eastAsia"/>
        </w:rPr>
        <w:t>d</w:t>
      </w:r>
      <w:r w:rsidR="007A5406">
        <w:rPr>
          <w:rFonts w:eastAsia="FangSong_GB2312" w:hint="eastAsia"/>
        </w:rPr>
        <w:t>）海马</w:t>
      </w:r>
      <w:r w:rsidR="007A5406">
        <w:rPr>
          <w:rFonts w:eastAsia="FangSong_GB2312"/>
        </w:rPr>
        <w:t>在正性与负性图片条件下的时频功率变化</w:t>
      </w:r>
      <w:r>
        <w:rPr>
          <w:rFonts w:eastAsia="FangSong_GB2312" w:hint="eastAsia"/>
        </w:rPr>
        <w:t>。</w:t>
      </w:r>
      <w:commentRangeEnd w:id="52"/>
      <w:r>
        <w:rPr>
          <w:rStyle w:val="CommentReference"/>
          <w:rFonts w:eastAsia="FangSong_GB2312"/>
          <w:szCs w:val="24"/>
        </w:rPr>
        <w:commentReference w:id="52"/>
      </w:r>
    </w:p>
    <w:p w14:paraId="7F9DB888" w14:textId="77777777" w:rsidR="004B5106" w:rsidRDefault="00000000">
      <w:pPr>
        <w:pStyle w:val="Heading3"/>
        <w:jc w:val="left"/>
        <w:rPr>
          <w:rFonts w:eastAsia="FangSong_GB2312"/>
          <w:sz w:val="36"/>
          <w:szCs w:val="36"/>
        </w:rPr>
      </w:pPr>
      <w:bookmarkStart w:id="53" w:name="_Toc229508644"/>
      <w:r>
        <w:rPr>
          <w:rFonts w:eastAsia="FangSong_GB2312" w:hint="eastAsia"/>
          <w:sz w:val="28"/>
          <w:szCs w:val="36"/>
        </w:rPr>
        <w:t>2</w:t>
      </w:r>
      <w:r>
        <w:rPr>
          <w:rFonts w:eastAsia="FangSong_GB2312"/>
          <w:sz w:val="28"/>
          <w:szCs w:val="36"/>
        </w:rPr>
        <w:t xml:space="preserve">.4 </w:t>
      </w:r>
      <w:r>
        <w:rPr>
          <w:rFonts w:eastAsia="FangSong_GB2312"/>
          <w:sz w:val="28"/>
          <w:szCs w:val="36"/>
        </w:rPr>
        <w:t>小结</w:t>
      </w:r>
      <w:bookmarkEnd w:id="53"/>
    </w:p>
    <w:p w14:paraId="41194833" w14:textId="77777777" w:rsidR="004B5106" w:rsidRDefault="00000000">
      <w:pPr>
        <w:spacing w:line="360" w:lineRule="auto"/>
        <w:ind w:firstLine="480"/>
        <w:rPr>
          <w:rFonts w:eastAsia="FangSong_GB2312"/>
          <w:sz w:val="24"/>
        </w:rPr>
      </w:pPr>
      <w:r>
        <w:rPr>
          <w:rFonts w:eastAsia="FangSong_GB2312" w:hint="eastAsia"/>
          <w:sz w:val="24"/>
        </w:rPr>
        <w:t>研究一表明，在标准情绪图片条件下，杏仁核能够表现出较为明确的效价相关时频调制，而海马在同一任务中的效价效应相对不稳定。具体而言，杏仁核的主要显著簇出现在</w:t>
      </w:r>
      <w:r>
        <w:rPr>
          <w:rFonts w:eastAsia="FangSong_GB2312" w:hint="eastAsia"/>
          <w:sz w:val="24"/>
        </w:rPr>
        <w:lastRenderedPageBreak/>
        <w:t>刺激呈现后约</w:t>
      </w:r>
      <w:r>
        <w:rPr>
          <w:rFonts w:eastAsia="FangSong_GB2312" w:hint="eastAsia"/>
          <w:sz w:val="24"/>
        </w:rPr>
        <w:t>450-800 ms</w:t>
      </w:r>
      <w:r>
        <w:rPr>
          <w:rFonts w:eastAsia="FangSong_GB2312" w:hint="eastAsia"/>
          <w:sz w:val="24"/>
        </w:rPr>
        <w:t>、</w:t>
      </w:r>
      <w:r>
        <w:rPr>
          <w:rFonts w:eastAsia="FangSong_GB2312" w:hint="eastAsia"/>
          <w:sz w:val="24"/>
        </w:rPr>
        <w:t>5.8-20.2 Hz</w:t>
      </w:r>
      <w:r>
        <w:rPr>
          <w:rFonts w:eastAsia="FangSong_GB2312" w:hint="eastAsia"/>
          <w:sz w:val="24"/>
        </w:rPr>
        <w:t>范围内，覆盖θ</w:t>
      </w:r>
      <w:r>
        <w:rPr>
          <w:rFonts w:eastAsia="FangSong_GB2312" w:hint="eastAsia"/>
          <w:sz w:val="24"/>
        </w:rPr>
        <w:t>/</w:t>
      </w:r>
      <w:r>
        <w:rPr>
          <w:rFonts w:eastAsia="FangSong_GB2312" w:hint="eastAsia"/>
          <w:sz w:val="24"/>
        </w:rPr>
        <w:t>α至低β频段；从正性与负性条件的时频模式来看，该效应主要表现为正性图片相较负性图片诱发更明显的α频段功率减弱，并伴随β频段功率增强。除这一中期效应外，杏仁核还在刺激后</w:t>
      </w:r>
      <w:r>
        <w:rPr>
          <w:rFonts w:eastAsia="FangSong_GB2312" w:hint="eastAsia"/>
          <w:sz w:val="24"/>
        </w:rPr>
        <w:t>1650-1950 ms</w:t>
      </w:r>
      <w:r>
        <w:rPr>
          <w:rFonts w:eastAsia="FangSong_GB2312" w:hint="eastAsia"/>
          <w:sz w:val="24"/>
        </w:rPr>
        <w:t>、</w:t>
      </w:r>
      <w:r>
        <w:rPr>
          <w:rFonts w:eastAsia="FangSong_GB2312" w:hint="eastAsia"/>
          <w:sz w:val="24"/>
        </w:rPr>
        <w:t>2.0-4.1 Hz</w:t>
      </w:r>
      <w:r>
        <w:rPr>
          <w:rFonts w:eastAsia="FangSong_GB2312" w:hint="eastAsia"/>
          <w:sz w:val="24"/>
        </w:rPr>
        <w:t>范围内出现较晚的低频簇，提示效价信息可能不仅在刺激出现后的中期阶段被区分，也可能在较晚阶段继续影响低频活动。</w:t>
      </w:r>
    </w:p>
    <w:p w14:paraId="7BC0B020" w14:textId="77777777" w:rsidR="004B5106" w:rsidRDefault="00000000">
      <w:pPr>
        <w:spacing w:line="360" w:lineRule="auto"/>
        <w:ind w:firstLine="480"/>
        <w:rPr>
          <w:rFonts w:eastAsia="FangSong_GB2312"/>
          <w:sz w:val="24"/>
        </w:rPr>
      </w:pPr>
      <w:r>
        <w:rPr>
          <w:rFonts w:eastAsia="FangSong_GB2312" w:hint="eastAsia"/>
          <w:sz w:val="24"/>
        </w:rPr>
        <w:t>这一结果说明，标准化情绪图片能够在杏仁核中诱发频段特异性的效价加工信号。其中，α功率减弱可能反映杏仁核对情绪刺激的局部激活或注意投入增加，β功率增强则可能与情绪意义评价、刺激价值更新或维持性加工有关；较晚出现的δ</w:t>
      </w:r>
      <w:r>
        <w:rPr>
          <w:rFonts w:eastAsia="FangSong_GB2312" w:hint="eastAsia"/>
          <w:sz w:val="24"/>
        </w:rPr>
        <w:t>/</w:t>
      </w:r>
      <w:r>
        <w:rPr>
          <w:rFonts w:eastAsia="FangSong_GB2312" w:hint="eastAsia"/>
          <w:sz w:val="24"/>
        </w:rPr>
        <w:t>θ低频活动则可能反映刺激意义的持续整合。相比之下，海马虽然在部分时间—频率点上可见未校正的局部差异，但经簇校正后未形成稳定显著簇，说明在本研究的标准图片效价判断任务中，海马对正性、负性和中性图片的区分不如杏仁核稳定。</w:t>
      </w:r>
    </w:p>
    <w:p w14:paraId="60BD2347" w14:textId="77777777" w:rsidR="004B5106" w:rsidRDefault="00000000">
      <w:pPr>
        <w:spacing w:line="360" w:lineRule="auto"/>
        <w:ind w:firstLine="480"/>
        <w:rPr>
          <w:rFonts w:eastAsia="FangSong_GB2312"/>
        </w:rPr>
      </w:pPr>
      <w:r>
        <w:rPr>
          <w:rFonts w:eastAsia="FangSong_GB2312" w:hint="eastAsia"/>
          <w:sz w:val="24"/>
        </w:rPr>
        <w:t>因此，研究一为后续研究提供了两个重要参照。第一，杏仁核电极信号能够捕捉基本情绪效价加工，并且这种加工并非表现为单一频段的整体增强或减弱，而是体现为中期α</w:t>
      </w:r>
      <w:r>
        <w:rPr>
          <w:rFonts w:eastAsia="FangSong_GB2312" w:hint="eastAsia"/>
          <w:sz w:val="24"/>
        </w:rPr>
        <w:t>/</w:t>
      </w:r>
      <w:r>
        <w:rPr>
          <w:rFonts w:eastAsia="FangSong_GB2312" w:hint="eastAsia"/>
          <w:sz w:val="24"/>
        </w:rPr>
        <w:t>β活动和晚期低频活动的组合变化。第二，标准静态图片主要激活杏仁核的效价敏感性，而未能稳定调动海马的效价调制；如果在后续真实短视频任务中观察到海马参与增强，则更可能反映短视频相较静态图片引入了更强的情境记忆、连续事件结构和主观价值整合需求。</w:t>
      </w:r>
    </w:p>
    <w:p w14:paraId="52FF4DF5" w14:textId="77777777" w:rsidR="004B5106" w:rsidRDefault="00000000">
      <w:pPr>
        <w:pStyle w:val="Heading3"/>
        <w:jc w:val="left"/>
        <w:rPr>
          <w:rFonts w:eastAsia="FangSong_GB2312"/>
          <w:sz w:val="30"/>
          <w:szCs w:val="30"/>
        </w:rPr>
      </w:pPr>
      <w:bookmarkStart w:id="54" w:name="_Toc229508645"/>
      <w:r>
        <w:rPr>
          <w:rFonts w:eastAsia="FangSong_GB2312" w:hint="eastAsia"/>
          <w:sz w:val="30"/>
          <w:szCs w:val="30"/>
        </w:rPr>
        <w:t>3</w:t>
      </w:r>
      <w:r>
        <w:rPr>
          <w:rFonts w:eastAsia="FangSong_GB2312"/>
          <w:sz w:val="30"/>
          <w:szCs w:val="30"/>
        </w:rPr>
        <w:t xml:space="preserve"> </w:t>
      </w:r>
      <w:r>
        <w:rPr>
          <w:rFonts w:eastAsia="FangSong_GB2312"/>
          <w:sz w:val="30"/>
          <w:szCs w:val="30"/>
        </w:rPr>
        <w:t>研究二：海马</w:t>
      </w:r>
      <w:r>
        <w:rPr>
          <w:rFonts w:eastAsia="FangSong_GB2312"/>
          <w:sz w:val="30"/>
          <w:szCs w:val="30"/>
        </w:rPr>
        <w:t>—</w:t>
      </w:r>
      <w:r>
        <w:rPr>
          <w:rFonts w:eastAsia="FangSong_GB2312"/>
          <w:sz w:val="30"/>
          <w:szCs w:val="30"/>
        </w:rPr>
        <w:t>杏仁核系统在</w:t>
      </w:r>
      <w:r>
        <w:rPr>
          <w:rFonts w:eastAsia="FangSong_GB2312" w:hint="eastAsia"/>
          <w:sz w:val="30"/>
          <w:szCs w:val="30"/>
        </w:rPr>
        <w:t>短</w:t>
      </w:r>
      <w:r>
        <w:rPr>
          <w:rFonts w:eastAsia="FangSong_GB2312"/>
          <w:sz w:val="30"/>
          <w:szCs w:val="30"/>
        </w:rPr>
        <w:t>视频加工过程中对</w:t>
      </w:r>
      <w:r>
        <w:rPr>
          <w:rFonts w:eastAsia="FangSong_GB2312" w:hint="eastAsia"/>
          <w:sz w:val="30"/>
          <w:szCs w:val="30"/>
        </w:rPr>
        <w:t>主观偏好</w:t>
      </w:r>
      <w:r>
        <w:rPr>
          <w:rFonts w:eastAsia="FangSong_GB2312"/>
          <w:sz w:val="30"/>
          <w:szCs w:val="30"/>
        </w:rPr>
        <w:t>的</w:t>
      </w:r>
      <w:r>
        <w:rPr>
          <w:rFonts w:eastAsia="FangSong_GB2312" w:hint="eastAsia"/>
          <w:sz w:val="30"/>
          <w:szCs w:val="30"/>
        </w:rPr>
        <w:t>表征</w:t>
      </w:r>
      <w:bookmarkEnd w:id="54"/>
    </w:p>
    <w:p w14:paraId="275E90D0" w14:textId="77777777" w:rsidR="004B5106" w:rsidRDefault="00000000">
      <w:pPr>
        <w:pStyle w:val="Heading3"/>
        <w:jc w:val="left"/>
        <w:rPr>
          <w:rFonts w:eastAsia="FangSong_GB2312"/>
          <w:sz w:val="36"/>
          <w:szCs w:val="36"/>
        </w:rPr>
      </w:pPr>
      <w:bookmarkStart w:id="55" w:name="_Toc229508646"/>
      <w:r>
        <w:rPr>
          <w:rFonts w:eastAsia="FangSong_GB2312" w:hint="eastAsia"/>
          <w:sz w:val="28"/>
          <w:szCs w:val="36"/>
        </w:rPr>
        <w:t>3</w:t>
      </w:r>
      <w:r>
        <w:rPr>
          <w:rFonts w:eastAsia="FangSong_GB2312"/>
          <w:sz w:val="28"/>
          <w:szCs w:val="36"/>
        </w:rPr>
        <w:t xml:space="preserve">.1 </w:t>
      </w:r>
      <w:r>
        <w:rPr>
          <w:rFonts w:eastAsia="FangSong_GB2312"/>
          <w:sz w:val="28"/>
          <w:szCs w:val="36"/>
        </w:rPr>
        <w:t>研究目的与假设</w:t>
      </w:r>
      <w:bookmarkEnd w:id="55"/>
    </w:p>
    <w:p w14:paraId="71E6491C" w14:textId="77777777" w:rsidR="004B5106" w:rsidRDefault="00000000">
      <w:pPr>
        <w:spacing w:line="360" w:lineRule="auto"/>
        <w:ind w:firstLine="480"/>
        <w:rPr>
          <w:rFonts w:eastAsia="FangSong_GB2312"/>
        </w:rPr>
      </w:pPr>
      <w:r>
        <w:rPr>
          <w:rFonts w:eastAsia="FangSong_GB2312"/>
          <w:sz w:val="24"/>
        </w:rPr>
        <w:t>研究二进一步将刺激材料从静态情绪图片扩展为短视频片段，旨在考察短视频观看过程中杏仁核与海马是否表现出与主观偏好相关的神经活动。与标准图片相比，短视频包含动态画面、声音、语义、情节和节奏变化，更接近日常媒介使用情境，也更容易诱发个体的喜欢程度和继续观看欲望。</w:t>
      </w:r>
    </w:p>
    <w:p w14:paraId="2A8FB74D" w14:textId="77777777" w:rsidR="004B5106" w:rsidRDefault="00000000">
      <w:pPr>
        <w:spacing w:line="360" w:lineRule="auto"/>
        <w:ind w:firstLine="480"/>
        <w:rPr>
          <w:rFonts w:eastAsia="FangSong_GB2312"/>
        </w:rPr>
      </w:pPr>
      <w:r>
        <w:rPr>
          <w:rFonts w:eastAsia="FangSong_GB2312"/>
          <w:sz w:val="24"/>
        </w:rPr>
        <w:t>本研究认为，短视频偏好并不能简单等同于传统意义上的正性效价</w:t>
      </w:r>
      <w:r>
        <w:rPr>
          <w:rFonts w:eastAsia="FangSong_GB2312" w:hint="eastAsia"/>
          <w:sz w:val="24"/>
        </w:rPr>
        <w:t>（</w:t>
      </w:r>
      <w:r>
        <w:rPr>
          <w:rFonts w:eastAsia="FangSong_GB2312"/>
          <w:sz w:val="24"/>
        </w:rPr>
        <w:t>Tiihonen et al., 2022</w:t>
      </w:r>
      <w:r>
        <w:rPr>
          <w:rFonts w:eastAsia="FangSong_GB2312" w:hint="eastAsia"/>
          <w:sz w:val="24"/>
        </w:rPr>
        <w:t>）</w:t>
      </w:r>
      <w:r>
        <w:rPr>
          <w:rFonts w:eastAsia="FangSong_GB2312"/>
          <w:sz w:val="24"/>
        </w:rPr>
        <w:t>。在短视频</w:t>
      </w:r>
      <w:r>
        <w:rPr>
          <w:rFonts w:eastAsia="FangSong_GB2312" w:hint="eastAsia"/>
          <w:sz w:val="24"/>
        </w:rPr>
        <w:t>观看</w:t>
      </w:r>
      <w:r>
        <w:rPr>
          <w:rFonts w:eastAsia="FangSong_GB2312"/>
          <w:sz w:val="24"/>
        </w:rPr>
        <w:t>情境中，一个视频即便包含紧张、冲突或负性内容，也可能因为新奇性、悬念或个人相关性而具有较高吸引力；相反，表面上正性的内容也可能因缺乏兴趣而不被喜欢。因此，研究二以被试对短视频的主观评分为行为指标，将短视频划分为相对喜欢和不喜欢的刺激，考察偏好相关神经活动。</w:t>
      </w:r>
    </w:p>
    <w:p w14:paraId="1D66FD5C" w14:textId="77777777" w:rsidR="004B5106" w:rsidRDefault="00000000">
      <w:pPr>
        <w:pStyle w:val="Heading3"/>
        <w:jc w:val="left"/>
        <w:rPr>
          <w:rFonts w:eastAsia="FangSong_GB2312"/>
          <w:sz w:val="36"/>
          <w:szCs w:val="36"/>
        </w:rPr>
      </w:pPr>
      <w:bookmarkStart w:id="56" w:name="_Toc229508647"/>
      <w:r>
        <w:rPr>
          <w:rFonts w:eastAsia="FangSong_GB2312" w:hint="eastAsia"/>
          <w:sz w:val="28"/>
          <w:szCs w:val="36"/>
        </w:rPr>
        <w:lastRenderedPageBreak/>
        <w:t>3</w:t>
      </w:r>
      <w:r>
        <w:rPr>
          <w:rFonts w:eastAsia="FangSong_GB2312"/>
          <w:sz w:val="28"/>
          <w:szCs w:val="36"/>
        </w:rPr>
        <w:t xml:space="preserve">.2 </w:t>
      </w:r>
      <w:r>
        <w:rPr>
          <w:rFonts w:eastAsia="FangSong_GB2312"/>
          <w:sz w:val="28"/>
          <w:szCs w:val="36"/>
        </w:rPr>
        <w:t>方法</w:t>
      </w:r>
      <w:bookmarkEnd w:id="56"/>
    </w:p>
    <w:p w14:paraId="13128047" w14:textId="77777777" w:rsidR="004B5106" w:rsidRDefault="00000000">
      <w:pPr>
        <w:pStyle w:val="Heading3"/>
        <w:jc w:val="left"/>
        <w:rPr>
          <w:rFonts w:eastAsia="FangSong_GB2312"/>
        </w:rPr>
      </w:pPr>
      <w:bookmarkStart w:id="57" w:name="_Toc229064948"/>
      <w:bookmarkStart w:id="58" w:name="_Toc228189966"/>
      <w:bookmarkStart w:id="59" w:name="_Toc229508648"/>
      <w:r>
        <w:rPr>
          <w:rFonts w:eastAsia="FangSong_GB2312" w:hint="eastAsia"/>
          <w:sz w:val="24"/>
        </w:rPr>
        <w:t>3</w:t>
      </w:r>
      <w:r>
        <w:rPr>
          <w:rFonts w:eastAsia="FangSong_GB2312"/>
          <w:sz w:val="24"/>
        </w:rPr>
        <w:t xml:space="preserve">.2.1 </w:t>
      </w:r>
      <w:r>
        <w:rPr>
          <w:rFonts w:eastAsia="FangSong_GB2312"/>
          <w:sz w:val="24"/>
        </w:rPr>
        <w:t>被试</w:t>
      </w:r>
      <w:bookmarkEnd w:id="57"/>
      <w:bookmarkEnd w:id="58"/>
      <w:bookmarkEnd w:id="59"/>
    </w:p>
    <w:p w14:paraId="47CFCCB4" w14:textId="77777777" w:rsidR="004B5106" w:rsidRDefault="00000000">
      <w:pPr>
        <w:spacing w:line="360" w:lineRule="auto"/>
        <w:ind w:firstLine="480"/>
        <w:rPr>
          <w:rFonts w:eastAsia="FangSong_GB2312"/>
          <w:sz w:val="24"/>
        </w:rPr>
      </w:pPr>
      <w:r>
        <w:rPr>
          <w:rFonts w:eastAsia="FangSong_GB2312"/>
          <w:sz w:val="24"/>
        </w:rPr>
        <w:t>研究二使用与研究一相同来源的颅内脑电被试。纳入标准为被试完成短视频观看任务，且目标脑区存在可分析的杏仁核或海马电极。</w:t>
      </w:r>
      <w:r>
        <w:rPr>
          <w:rFonts w:eastAsia="FangSong_GB2312"/>
          <w:sz w:val="24"/>
        </w:rPr>
        <w:t>LFP</w:t>
      </w:r>
      <w:r>
        <w:rPr>
          <w:rFonts w:eastAsia="FangSong_GB2312"/>
          <w:sz w:val="24"/>
        </w:rPr>
        <w:t>分析纳入</w:t>
      </w:r>
      <w:r>
        <w:rPr>
          <w:rFonts w:eastAsia="FangSong_GB2312"/>
          <w:sz w:val="24"/>
        </w:rPr>
        <w:t>3</w:t>
      </w:r>
      <w:r>
        <w:rPr>
          <w:rFonts w:eastAsia="FangSong_GB2312"/>
          <w:sz w:val="24"/>
        </w:rPr>
        <w:t>名被试</w:t>
      </w:r>
      <w:r>
        <w:rPr>
          <w:rFonts w:eastAsia="FangSong_GB2312" w:hint="eastAsia"/>
          <w:sz w:val="24"/>
        </w:rPr>
        <w:t>（表</w:t>
      </w:r>
      <w:r>
        <w:rPr>
          <w:rFonts w:eastAsia="FangSong_GB2312" w:hint="eastAsia"/>
          <w:sz w:val="24"/>
        </w:rPr>
        <w:t>2.1</w:t>
      </w:r>
      <w:r>
        <w:rPr>
          <w:rFonts w:eastAsia="FangSong_GB2312" w:hint="eastAsia"/>
          <w:sz w:val="24"/>
        </w:rPr>
        <w:t>中</w:t>
      </w:r>
      <w:r>
        <w:rPr>
          <w:rFonts w:eastAsia="FangSong_GB2312" w:hint="eastAsia"/>
          <w:sz w:val="24"/>
        </w:rPr>
        <w:t>Sub001</w:t>
      </w:r>
      <w:r>
        <w:rPr>
          <w:rFonts w:eastAsia="FangSong_GB2312" w:hint="eastAsia"/>
          <w:sz w:val="24"/>
        </w:rPr>
        <w:t>，</w:t>
      </w:r>
      <w:r>
        <w:rPr>
          <w:rFonts w:eastAsia="FangSong_GB2312" w:hint="eastAsia"/>
          <w:sz w:val="24"/>
        </w:rPr>
        <w:t>004</w:t>
      </w:r>
      <w:r>
        <w:rPr>
          <w:rFonts w:eastAsia="FangSong_GB2312" w:hint="eastAsia"/>
          <w:sz w:val="24"/>
        </w:rPr>
        <w:t>，</w:t>
      </w:r>
      <w:r>
        <w:rPr>
          <w:rFonts w:eastAsia="FangSong_GB2312" w:hint="eastAsia"/>
          <w:sz w:val="24"/>
        </w:rPr>
        <w:t>008</w:t>
      </w:r>
      <w:r>
        <w:rPr>
          <w:rFonts w:eastAsia="FangSong_GB2312" w:hint="eastAsia"/>
          <w:sz w:val="24"/>
        </w:rPr>
        <w:t>）</w:t>
      </w:r>
      <w:r>
        <w:rPr>
          <w:rFonts w:eastAsia="FangSong_GB2312"/>
          <w:sz w:val="24"/>
        </w:rPr>
        <w:t>；对于放电单元分析，仅纳入完成</w:t>
      </w:r>
      <w:r>
        <w:rPr>
          <w:rFonts w:eastAsia="FangSong_GB2312"/>
          <w:sz w:val="24"/>
        </w:rPr>
        <w:t>spike sorting</w:t>
      </w:r>
      <w:r>
        <w:rPr>
          <w:rFonts w:eastAsia="FangSong_GB2312"/>
          <w:sz w:val="24"/>
        </w:rPr>
        <w:t>并通过质量控制的放电单元</w:t>
      </w:r>
      <w:r>
        <w:rPr>
          <w:rFonts w:eastAsia="FangSong_GB2312" w:hint="eastAsia"/>
          <w:sz w:val="24"/>
        </w:rPr>
        <w:t>。由于</w:t>
      </w:r>
      <w:r>
        <w:rPr>
          <w:rFonts w:eastAsia="FangSong_GB2312" w:hint="eastAsia"/>
          <w:sz w:val="24"/>
        </w:rPr>
        <w:t>LFP</w:t>
      </w:r>
      <w:r>
        <w:rPr>
          <w:rFonts w:eastAsia="FangSong_GB2312" w:hint="eastAsia"/>
          <w:sz w:val="24"/>
        </w:rPr>
        <w:t>分析中纳入的被试中有</w:t>
      </w:r>
      <w:r>
        <w:rPr>
          <w:rFonts w:eastAsia="FangSong_GB2312" w:hint="eastAsia"/>
          <w:sz w:val="24"/>
        </w:rPr>
        <w:t>1</w:t>
      </w:r>
      <w:r>
        <w:rPr>
          <w:rFonts w:eastAsia="FangSong_GB2312" w:hint="eastAsia"/>
          <w:sz w:val="24"/>
        </w:rPr>
        <w:t>人未接受微电极植入，</w:t>
      </w:r>
      <w:r>
        <w:rPr>
          <w:rFonts w:eastAsia="FangSong_GB2312" w:hint="eastAsia"/>
          <w:sz w:val="24"/>
        </w:rPr>
        <w:t>s</w:t>
      </w:r>
      <w:r>
        <w:rPr>
          <w:rFonts w:eastAsia="FangSong_GB2312"/>
          <w:sz w:val="24"/>
        </w:rPr>
        <w:t>pike</w:t>
      </w:r>
      <w:r>
        <w:rPr>
          <w:rFonts w:eastAsia="FangSong_GB2312"/>
          <w:sz w:val="24"/>
        </w:rPr>
        <w:t>分析</w:t>
      </w:r>
      <w:r>
        <w:rPr>
          <w:rFonts w:eastAsia="FangSong_GB2312" w:hint="eastAsia"/>
          <w:sz w:val="24"/>
        </w:rPr>
        <w:t>仅</w:t>
      </w:r>
      <w:r>
        <w:rPr>
          <w:rFonts w:eastAsia="FangSong_GB2312"/>
          <w:sz w:val="24"/>
        </w:rPr>
        <w:t>纳入</w:t>
      </w:r>
      <w:r>
        <w:rPr>
          <w:rFonts w:eastAsia="FangSong_GB2312"/>
          <w:sz w:val="24"/>
        </w:rPr>
        <w:t>2</w:t>
      </w:r>
      <w:r>
        <w:rPr>
          <w:rFonts w:eastAsia="FangSong_GB2312"/>
          <w:sz w:val="24"/>
        </w:rPr>
        <w:t>名被试</w:t>
      </w:r>
      <w:r>
        <w:rPr>
          <w:rFonts w:eastAsia="FangSong_GB2312" w:hint="eastAsia"/>
          <w:sz w:val="24"/>
        </w:rPr>
        <w:t>（</w:t>
      </w:r>
      <w:r>
        <w:rPr>
          <w:rFonts w:eastAsia="FangSong_GB2312" w:hint="eastAsia"/>
          <w:sz w:val="24"/>
        </w:rPr>
        <w:t>Sub001</w:t>
      </w:r>
      <w:r>
        <w:rPr>
          <w:rFonts w:eastAsia="FangSong_GB2312" w:hint="eastAsia"/>
          <w:sz w:val="24"/>
        </w:rPr>
        <w:t>，</w:t>
      </w:r>
      <w:r>
        <w:rPr>
          <w:rFonts w:eastAsia="FangSong_GB2312" w:hint="eastAsia"/>
          <w:sz w:val="24"/>
        </w:rPr>
        <w:t xml:space="preserve"> 008</w:t>
      </w:r>
      <w:r>
        <w:rPr>
          <w:rFonts w:eastAsia="FangSong_GB2312" w:hint="eastAsia"/>
          <w:sz w:val="24"/>
        </w:rPr>
        <w:t>）</w:t>
      </w:r>
      <w:r>
        <w:rPr>
          <w:rFonts w:eastAsia="FangSong_GB2312"/>
          <w:sz w:val="24"/>
        </w:rPr>
        <w:t>。由于统计单位可能涉及被试、电极、通道、试次和放电单元等多个层级，本文结果解释以被试数量为主要限制，并避免将通道或单元数量等同于独立被试样本量。</w:t>
      </w:r>
    </w:p>
    <w:p w14:paraId="09ECF5FA" w14:textId="77777777" w:rsidR="004B5106" w:rsidRDefault="00000000">
      <w:pPr>
        <w:pStyle w:val="Heading3"/>
        <w:jc w:val="left"/>
        <w:rPr>
          <w:rFonts w:eastAsia="FangSong_GB2312"/>
        </w:rPr>
      </w:pPr>
      <w:bookmarkStart w:id="60" w:name="_Toc228189967"/>
      <w:bookmarkStart w:id="61" w:name="_Toc229064949"/>
      <w:bookmarkStart w:id="62" w:name="_Toc229508649"/>
      <w:r>
        <w:rPr>
          <w:rFonts w:eastAsia="FangSong_GB2312" w:hint="eastAsia"/>
          <w:sz w:val="24"/>
        </w:rPr>
        <w:t>3</w:t>
      </w:r>
      <w:r>
        <w:rPr>
          <w:rFonts w:eastAsia="FangSong_GB2312"/>
          <w:sz w:val="24"/>
        </w:rPr>
        <w:t xml:space="preserve">.2.2 </w:t>
      </w:r>
      <w:r>
        <w:rPr>
          <w:rFonts w:eastAsia="FangSong_GB2312"/>
          <w:sz w:val="24"/>
        </w:rPr>
        <w:t>刺激材料</w:t>
      </w:r>
      <w:bookmarkEnd w:id="60"/>
      <w:bookmarkEnd w:id="61"/>
      <w:bookmarkEnd w:id="62"/>
    </w:p>
    <w:p w14:paraId="2D28161F" w14:textId="77777777" w:rsidR="004B5106" w:rsidRDefault="00000000">
      <w:pPr>
        <w:spacing w:line="360" w:lineRule="auto"/>
        <w:ind w:firstLine="480"/>
        <w:rPr>
          <w:rFonts w:eastAsia="FangSong_GB2312"/>
          <w:sz w:val="24"/>
        </w:rPr>
      </w:pPr>
      <w:r>
        <w:rPr>
          <w:rFonts w:eastAsia="FangSong_GB2312"/>
          <w:sz w:val="24"/>
        </w:rPr>
        <w:t>短视频材料来自自建视频库。为尽可能接近日常短视频使用场景，视频来源于抖音新注册用户的随机推送内容。所有视频在纳入实验前经过筛选，排除暴力、血腥或其他可能引起强烈不适</w:t>
      </w:r>
      <w:r>
        <w:rPr>
          <w:rFonts w:eastAsia="FangSong_GB2312" w:hint="eastAsia"/>
          <w:sz w:val="24"/>
        </w:rPr>
        <w:t>或痫性发作的</w:t>
      </w:r>
      <w:r>
        <w:rPr>
          <w:rFonts w:eastAsia="FangSong_GB2312"/>
          <w:sz w:val="24"/>
        </w:rPr>
        <w:t>敏感内容</w:t>
      </w:r>
      <w:r>
        <w:rPr>
          <w:rFonts w:eastAsia="FangSong_GB2312" w:hint="eastAsia"/>
          <w:sz w:val="24"/>
        </w:rPr>
        <w:t>（共计</w:t>
      </w:r>
      <w:r>
        <w:rPr>
          <w:rFonts w:eastAsia="FangSong_GB2312"/>
          <w:sz w:val="24"/>
        </w:rPr>
        <w:t>66</w:t>
      </w:r>
      <w:r>
        <w:rPr>
          <w:rFonts w:eastAsia="FangSong_GB2312"/>
          <w:sz w:val="24"/>
        </w:rPr>
        <w:t>段短视频片段</w:t>
      </w:r>
      <w:r>
        <w:rPr>
          <w:rFonts w:eastAsia="FangSong_GB2312" w:hint="eastAsia"/>
          <w:sz w:val="24"/>
        </w:rPr>
        <w:t>）。</w:t>
      </w:r>
    </w:p>
    <w:p w14:paraId="5ABD131B" w14:textId="77777777" w:rsidR="004B5106" w:rsidRDefault="00000000">
      <w:pPr>
        <w:spacing w:line="360" w:lineRule="auto"/>
        <w:ind w:firstLine="480"/>
        <w:rPr>
          <w:rFonts w:eastAsia="FangSong_GB2312"/>
          <w:sz w:val="24"/>
        </w:rPr>
      </w:pPr>
      <w:r>
        <w:rPr>
          <w:rFonts w:eastAsia="FangSong_GB2312"/>
          <w:sz w:val="24"/>
        </w:rPr>
        <w:t>与传统长视频或电影片段不同，短视频平台中的内容通常需要在极短时间内呈现核心信息、吸引注意并促使用户继续观看，因此视频开头数秒往往已经包含影响主观偏好判断的关键线索。本研究统一截取每段视频开头</w:t>
      </w:r>
      <w:r>
        <w:rPr>
          <w:rFonts w:eastAsia="FangSong_GB2312"/>
          <w:sz w:val="24"/>
        </w:rPr>
        <w:t>5 s</w:t>
      </w:r>
      <w:r>
        <w:rPr>
          <w:rFonts w:eastAsia="FangSong_GB2312"/>
          <w:sz w:val="24"/>
        </w:rPr>
        <w:t>作为刺激，一方面尽可能保留短视频在开端快速吸引用户的生态特征，另一方面控制不同试次的呈现时长，便于后续以视频开始时刻为事件零点进行</w:t>
      </w:r>
      <w:r>
        <w:rPr>
          <w:rFonts w:eastAsia="FangSong_GB2312"/>
          <w:sz w:val="24"/>
        </w:rPr>
        <w:t>LFP</w:t>
      </w:r>
      <w:r>
        <w:rPr>
          <w:rFonts w:eastAsia="FangSong_GB2312"/>
          <w:sz w:val="24"/>
        </w:rPr>
        <w:t>时频分析和</w:t>
      </w:r>
      <w:r>
        <w:rPr>
          <w:rFonts w:eastAsia="FangSong_GB2312"/>
          <w:sz w:val="24"/>
        </w:rPr>
        <w:t>spike</w:t>
      </w:r>
      <w:r>
        <w:rPr>
          <w:rFonts w:eastAsia="FangSong_GB2312"/>
          <w:sz w:val="24"/>
        </w:rPr>
        <w:t>事件锁定分析。</w:t>
      </w:r>
    </w:p>
    <w:p w14:paraId="76412B5B" w14:textId="77777777" w:rsidR="004B5106" w:rsidRDefault="00000000">
      <w:pPr>
        <w:pStyle w:val="Heading3"/>
        <w:jc w:val="left"/>
        <w:rPr>
          <w:rFonts w:eastAsia="FangSong_GB2312"/>
        </w:rPr>
      </w:pPr>
      <w:bookmarkStart w:id="63" w:name="_Toc229064950"/>
      <w:bookmarkStart w:id="64" w:name="_Toc228189968"/>
      <w:bookmarkStart w:id="65" w:name="_Toc229508650"/>
      <w:r>
        <w:rPr>
          <w:rFonts w:eastAsia="FangSong_GB2312" w:hint="eastAsia"/>
          <w:sz w:val="24"/>
        </w:rPr>
        <w:t>3</w:t>
      </w:r>
      <w:r>
        <w:rPr>
          <w:rFonts w:eastAsia="FangSong_GB2312"/>
          <w:sz w:val="24"/>
        </w:rPr>
        <w:t xml:space="preserve">.2.3 </w:t>
      </w:r>
      <w:r>
        <w:rPr>
          <w:rFonts w:eastAsia="FangSong_GB2312"/>
          <w:sz w:val="24"/>
        </w:rPr>
        <w:t>实验任务与流程</w:t>
      </w:r>
      <w:bookmarkEnd w:id="63"/>
      <w:bookmarkEnd w:id="64"/>
      <w:bookmarkEnd w:id="65"/>
    </w:p>
    <w:p w14:paraId="333AB3FF" w14:textId="77777777" w:rsidR="004B5106" w:rsidRDefault="00000000">
      <w:pPr>
        <w:spacing w:line="360" w:lineRule="auto"/>
        <w:ind w:firstLine="480"/>
        <w:rPr>
          <w:rFonts w:eastAsia="FangSong_GB2312"/>
          <w:sz w:val="24"/>
        </w:rPr>
      </w:pPr>
      <w:r>
        <w:rPr>
          <w:rFonts w:eastAsia="FangSong_GB2312" w:hint="eastAsia"/>
          <w:sz w:val="24"/>
        </w:rPr>
        <w:t>如图</w:t>
      </w:r>
      <w:r>
        <w:rPr>
          <w:rFonts w:eastAsia="FangSong_GB2312" w:hint="eastAsia"/>
          <w:sz w:val="24"/>
        </w:rPr>
        <w:t>3.1</w:t>
      </w:r>
      <w:r>
        <w:rPr>
          <w:rFonts w:eastAsia="FangSong_GB2312" w:hint="eastAsia"/>
          <w:sz w:val="24"/>
        </w:rPr>
        <w:t>所示，研</w:t>
      </w:r>
      <w:r>
        <w:rPr>
          <w:rFonts w:eastAsia="FangSong_GB2312"/>
          <w:sz w:val="24"/>
        </w:rPr>
        <w:t>究二采用固定观看范式。每个试次开始时，屏幕呈</w:t>
      </w:r>
      <w:r>
        <w:rPr>
          <w:rFonts w:eastAsia="FangSong_GB2312" w:hint="eastAsia"/>
          <w:sz w:val="24"/>
        </w:rPr>
        <w:t>现</w:t>
      </w:r>
      <w:r>
        <w:rPr>
          <w:rFonts w:eastAsia="FangSong_GB2312" w:hint="eastAsia"/>
          <w:sz w:val="24"/>
        </w:rPr>
        <w:t>1-3s</w:t>
      </w:r>
      <w:r>
        <w:rPr>
          <w:rFonts w:eastAsia="FangSong_GB2312" w:hint="eastAsia"/>
          <w:sz w:val="24"/>
        </w:rPr>
        <w:t>的</w:t>
      </w:r>
      <w:r>
        <w:rPr>
          <w:rFonts w:eastAsia="FangSong_GB2312"/>
          <w:sz w:val="24"/>
        </w:rPr>
        <w:t>注视点</w:t>
      </w:r>
      <w:r>
        <w:rPr>
          <w:rFonts w:eastAsia="FangSong_GB2312" w:hint="eastAsia"/>
          <w:sz w:val="24"/>
        </w:rPr>
        <w:t>(+)</w:t>
      </w:r>
      <w:r>
        <w:rPr>
          <w:rFonts w:eastAsia="FangSong_GB2312"/>
          <w:sz w:val="24"/>
        </w:rPr>
        <w:t>，随后播放一段</w:t>
      </w:r>
      <w:r>
        <w:rPr>
          <w:rFonts w:eastAsia="FangSong_GB2312" w:hint="eastAsia"/>
          <w:sz w:val="24"/>
        </w:rPr>
        <w:t>5s</w:t>
      </w:r>
      <w:r>
        <w:rPr>
          <w:rFonts w:eastAsia="FangSong_GB2312"/>
          <w:sz w:val="24"/>
        </w:rPr>
        <w:t>短视频片段，视频播放结束后，被试依次完成两个主观评分：对该视频的喜欢程度</w:t>
      </w:r>
      <w:r>
        <w:rPr>
          <w:rFonts w:eastAsia="FangSong_GB2312" w:hint="eastAsia"/>
          <w:sz w:val="24"/>
        </w:rPr>
        <w:t>和想要</w:t>
      </w:r>
      <w:r>
        <w:rPr>
          <w:rFonts w:eastAsia="FangSong_GB2312"/>
          <w:sz w:val="24"/>
        </w:rPr>
        <w:t>继续观看该视频的渴望程度。两个评分均采用</w:t>
      </w:r>
      <w:r>
        <w:rPr>
          <w:rFonts w:eastAsia="FangSong_GB2312"/>
          <w:sz w:val="24"/>
        </w:rPr>
        <w:t>1-5</w:t>
      </w:r>
      <w:r>
        <w:rPr>
          <w:rFonts w:eastAsia="FangSong_GB2312"/>
          <w:sz w:val="24"/>
        </w:rPr>
        <w:t>分量表，被试通过按键完成作答。实际数据中，喜欢程度与继续观看渴望两项评分高度</w:t>
      </w:r>
      <w:r>
        <w:rPr>
          <w:rFonts w:eastAsia="FangSong_GB2312" w:hint="eastAsia"/>
          <w:sz w:val="24"/>
        </w:rPr>
        <w:t>相关（</w:t>
      </w:r>
      <w:r>
        <w:rPr>
          <w:rFonts w:eastAsia="FangSong_GB2312" w:hint="eastAsia"/>
          <w:sz w:val="24"/>
        </w:rPr>
        <w:t>Spearman</w:t>
      </w:r>
      <w:r>
        <w:rPr>
          <w:rFonts w:eastAsia="FangSong_GB2312" w:hint="eastAsia"/>
          <w:sz w:val="24"/>
        </w:rPr>
        <w:t>相关</w:t>
      </w:r>
      <w:r>
        <w:rPr>
          <w:rFonts w:eastAsia="FangSong_GB2312" w:hint="eastAsia"/>
          <w:sz w:val="24"/>
        </w:rPr>
        <w:t xml:space="preserve"> </w:t>
      </w:r>
      <m:oMath>
        <m:r>
          <w:rPr>
            <w:rFonts w:ascii="Cambria Math" w:eastAsia="FangSong_GB2312" w:hAnsi="Cambria Math" w:hint="eastAsia"/>
            <w:sz w:val="24"/>
          </w:rPr>
          <m:t>r=</m:t>
        </m:r>
        <m:r>
          <w:rPr>
            <w:rFonts w:ascii="Cambria Math" w:eastAsia="FangSong_GB2312" w:hAnsi="Cambria Math"/>
            <w:sz w:val="24"/>
          </w:rPr>
          <m:t>0.85, p&lt;0.0001</m:t>
        </m:r>
      </m:oMath>
      <w:r>
        <w:rPr>
          <w:rFonts w:eastAsia="FangSong_GB2312" w:hint="eastAsia"/>
          <w:sz w:val="24"/>
        </w:rPr>
        <w:t>)</w:t>
      </w:r>
      <w:r>
        <w:rPr>
          <w:rFonts w:eastAsia="FangSong_GB2312"/>
          <w:sz w:val="24"/>
        </w:rPr>
        <w:t>，因此后续主分析</w:t>
      </w:r>
      <w:r>
        <w:rPr>
          <w:rFonts w:eastAsia="FangSong_GB2312" w:hint="eastAsia"/>
          <w:sz w:val="24"/>
        </w:rPr>
        <w:t>仅</w:t>
      </w:r>
      <w:r>
        <w:rPr>
          <w:rFonts w:eastAsia="FangSong_GB2312"/>
          <w:sz w:val="24"/>
        </w:rPr>
        <w:t>以喜欢评分作为偏好条件划分指标</w:t>
      </w:r>
      <w:r>
        <w:rPr>
          <w:rFonts w:eastAsia="FangSong_GB2312" w:hint="eastAsia"/>
          <w:sz w:val="24"/>
        </w:rPr>
        <w:t>。</w:t>
      </w:r>
    </w:p>
    <w:p w14:paraId="16724835" w14:textId="77777777" w:rsidR="004B5106" w:rsidRDefault="00000000">
      <w:pPr>
        <w:pStyle w:val="Heading3"/>
        <w:jc w:val="center"/>
        <w:rPr>
          <w:rFonts w:eastAsia="FangSong_GB2312"/>
        </w:rPr>
      </w:pPr>
      <w:bookmarkStart w:id="66" w:name="_Toc228189969"/>
      <w:bookmarkStart w:id="67" w:name="_Toc229064951"/>
      <w:bookmarkStart w:id="68" w:name="_Toc229508651"/>
      <w:r>
        <w:rPr>
          <w:rFonts w:eastAsia="FangSong_GB2312"/>
          <w:noProof/>
        </w:rPr>
        <w:lastRenderedPageBreak/>
        <w:drawing>
          <wp:inline distT="0" distB="0" distL="0" distR="0" wp14:anchorId="208F9826" wp14:editId="3FCCBCC0">
            <wp:extent cx="5932170" cy="1195705"/>
            <wp:effectExtent l="0" t="0" r="0" b="0"/>
            <wp:docPr id="239" name="Picture 178"/>
            <wp:cNvGraphicFramePr/>
            <a:graphic xmlns:a="http://schemas.openxmlformats.org/drawingml/2006/main">
              <a:graphicData uri="http://schemas.openxmlformats.org/drawingml/2006/picture">
                <pic:pic xmlns:pic="http://schemas.openxmlformats.org/drawingml/2006/picture">
                  <pic:nvPicPr>
                    <pic:cNvPr id="239" name="Picture 178"/>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5932170" cy="1195705"/>
                    </a:xfrm>
                    <a:prstGeom prst="rect">
                      <a:avLst/>
                    </a:prstGeom>
                    <a:noFill/>
                    <a:ln>
                      <a:noFill/>
                    </a:ln>
                  </pic:spPr>
                </pic:pic>
              </a:graphicData>
            </a:graphic>
          </wp:inline>
        </w:drawing>
      </w:r>
      <w:bookmarkEnd w:id="66"/>
      <w:bookmarkEnd w:id="67"/>
      <w:bookmarkEnd w:id="68"/>
    </w:p>
    <w:p w14:paraId="3948E2E9" w14:textId="77777777" w:rsidR="004B5106" w:rsidRDefault="00000000">
      <w:pPr>
        <w:pStyle w:val="Caption"/>
        <w:spacing w:line="360" w:lineRule="auto"/>
        <w:jc w:val="center"/>
        <w:rPr>
          <w:rFonts w:eastAsia="FangSong_GB2312" w:cs="FangSong_GB2312"/>
          <w:bCs/>
        </w:rPr>
      </w:pPr>
      <w:r>
        <w:rPr>
          <w:rFonts w:eastAsia="FangSong_GB2312" w:cs="FangSong_GB2312" w:hint="eastAsia"/>
          <w:bCs/>
        </w:rPr>
        <w:t>图</w:t>
      </w:r>
      <w:r>
        <w:rPr>
          <w:rFonts w:eastAsia="FangSong_GB2312" w:cs="Times New Roman Regular" w:hint="eastAsia"/>
          <w:bCs/>
        </w:rPr>
        <w:t xml:space="preserve">3.1 </w:t>
      </w:r>
      <w:r>
        <w:rPr>
          <w:rFonts w:eastAsia="FangSong_GB2312" w:cs="Times New Roman Regular" w:hint="eastAsia"/>
          <w:bCs/>
        </w:rPr>
        <w:t>短视频固定观看及和偏好自评实验流程图</w:t>
      </w:r>
    </w:p>
    <w:p w14:paraId="3C35CD53" w14:textId="77777777" w:rsidR="004B5106" w:rsidRDefault="00000000">
      <w:pPr>
        <w:pStyle w:val="Heading3"/>
        <w:jc w:val="left"/>
        <w:rPr>
          <w:rFonts w:eastAsia="FangSong_GB2312"/>
        </w:rPr>
      </w:pPr>
      <w:bookmarkStart w:id="69" w:name="_Toc228189970"/>
      <w:bookmarkStart w:id="70" w:name="_Toc229064952"/>
      <w:bookmarkStart w:id="71" w:name="_Toc229508652"/>
      <w:r>
        <w:rPr>
          <w:rFonts w:eastAsia="FangSong_GB2312" w:hint="eastAsia"/>
          <w:sz w:val="24"/>
        </w:rPr>
        <w:t>3</w:t>
      </w:r>
      <w:r>
        <w:rPr>
          <w:rFonts w:eastAsia="FangSong_GB2312"/>
          <w:sz w:val="24"/>
        </w:rPr>
        <w:t>.2.4 LFP</w:t>
      </w:r>
      <w:r>
        <w:rPr>
          <w:rFonts w:eastAsia="FangSong_GB2312"/>
          <w:sz w:val="24"/>
        </w:rPr>
        <w:t>预处理</w:t>
      </w:r>
      <w:bookmarkEnd w:id="69"/>
      <w:bookmarkEnd w:id="70"/>
      <w:bookmarkEnd w:id="71"/>
    </w:p>
    <w:p w14:paraId="7712CA55" w14:textId="77777777" w:rsidR="004B5106" w:rsidRDefault="00000000">
      <w:pPr>
        <w:spacing w:line="360" w:lineRule="auto"/>
        <w:ind w:firstLine="480"/>
        <w:rPr>
          <w:rFonts w:eastAsia="FangSong_GB2312"/>
          <w:sz w:val="24"/>
        </w:rPr>
      </w:pPr>
      <w:r>
        <w:rPr>
          <w:rFonts w:eastAsia="FangSong_GB2312"/>
          <w:sz w:val="24"/>
        </w:rPr>
        <w:t>研究二的</w:t>
      </w:r>
      <w:r>
        <w:rPr>
          <w:rFonts w:eastAsia="FangSong_GB2312"/>
          <w:sz w:val="24"/>
        </w:rPr>
        <w:t>LFP</w:t>
      </w:r>
      <w:r>
        <w:rPr>
          <w:rFonts w:eastAsia="FangSong_GB2312"/>
          <w:sz w:val="24"/>
        </w:rPr>
        <w:t>预处理与</w:t>
      </w:r>
      <w:r>
        <w:rPr>
          <w:rFonts w:eastAsia="FangSong_GB2312" w:hint="eastAsia"/>
          <w:sz w:val="24"/>
        </w:rPr>
        <w:t>研究一</w:t>
      </w:r>
      <w:r>
        <w:rPr>
          <w:rFonts w:eastAsia="FangSong_GB2312"/>
          <w:sz w:val="24"/>
        </w:rPr>
        <w:t>所述流程一致，以视频呈现时刻为事件零点提取</w:t>
      </w:r>
      <w:r>
        <w:rPr>
          <w:rFonts w:eastAsia="FangSong_GB2312"/>
          <w:sz w:val="24"/>
        </w:rPr>
        <w:t>epoch</w:t>
      </w:r>
      <w:r>
        <w:rPr>
          <w:rFonts w:eastAsia="FangSong_GB2312"/>
          <w:sz w:val="24"/>
        </w:rPr>
        <w:t>，</w:t>
      </w:r>
      <w:r>
        <w:rPr>
          <w:rFonts w:eastAsia="FangSong_GB2312"/>
          <w:sz w:val="24"/>
        </w:rPr>
        <w:t xml:space="preserve"> spike</w:t>
      </w:r>
      <w:r>
        <w:rPr>
          <w:rFonts w:eastAsia="FangSong_GB2312"/>
          <w:sz w:val="24"/>
        </w:rPr>
        <w:t>数据的时间戳与视频事件对齐，随后计算事件锁定放电率，具体参数见第</w:t>
      </w:r>
      <w:r>
        <w:rPr>
          <w:rFonts w:eastAsia="FangSong_GB2312"/>
          <w:color w:val="000000" w:themeColor="text1"/>
          <w:sz w:val="24"/>
        </w:rPr>
        <w:t>2.</w:t>
      </w:r>
      <w:r>
        <w:rPr>
          <w:rFonts w:eastAsia="FangSong_GB2312" w:hint="eastAsia"/>
          <w:color w:val="000000" w:themeColor="text1"/>
          <w:sz w:val="24"/>
        </w:rPr>
        <w:t>2</w:t>
      </w:r>
      <w:r>
        <w:rPr>
          <w:rFonts w:eastAsia="FangSong_GB2312"/>
          <w:sz w:val="24"/>
        </w:rPr>
        <w:t>节。</w:t>
      </w:r>
    </w:p>
    <w:p w14:paraId="75A8BA1F" w14:textId="77777777" w:rsidR="004B5106" w:rsidRDefault="00000000">
      <w:pPr>
        <w:pStyle w:val="Heading3"/>
        <w:jc w:val="left"/>
        <w:rPr>
          <w:rFonts w:eastAsia="FangSong_GB2312"/>
        </w:rPr>
      </w:pPr>
      <w:bookmarkStart w:id="72" w:name="_Toc229064953"/>
      <w:bookmarkStart w:id="73" w:name="_Toc229508653"/>
      <w:r>
        <w:rPr>
          <w:rFonts w:eastAsia="FangSong_GB2312" w:hint="eastAsia"/>
          <w:sz w:val="24"/>
        </w:rPr>
        <w:t>3</w:t>
      </w:r>
      <w:r>
        <w:rPr>
          <w:rFonts w:eastAsia="FangSong_GB2312"/>
          <w:sz w:val="24"/>
        </w:rPr>
        <w:t>.2.</w:t>
      </w:r>
      <w:r>
        <w:rPr>
          <w:rFonts w:eastAsia="FangSong_GB2312" w:hint="eastAsia"/>
          <w:sz w:val="24"/>
        </w:rPr>
        <w:t>5 spike</w:t>
      </w:r>
      <w:r>
        <w:rPr>
          <w:rFonts w:eastAsia="FangSong_GB2312"/>
          <w:sz w:val="24"/>
        </w:rPr>
        <w:t>预处理</w:t>
      </w:r>
      <w:bookmarkEnd w:id="72"/>
      <w:bookmarkEnd w:id="73"/>
    </w:p>
    <w:p w14:paraId="313C077F" w14:textId="77777777" w:rsidR="004B5106" w:rsidRDefault="00000000">
      <w:pPr>
        <w:pStyle w:val="a3"/>
        <w:ind w:firstLine="480"/>
        <w:rPr>
          <w:rFonts w:eastAsia="FangSong_GB2312" w:cs="FangSong_GB2312"/>
          <w:sz w:val="24"/>
          <w:szCs w:val="24"/>
        </w:rPr>
      </w:pPr>
      <w:r>
        <w:rPr>
          <w:rFonts w:eastAsia="FangSong_GB2312" w:cs="FangSong_GB2312"/>
          <w:sz w:val="24"/>
          <w:szCs w:val="24"/>
        </w:rPr>
        <w:t>事件锁定放电率采用高斯核平滑估计：</w:t>
      </w:r>
    </w:p>
    <w:p w14:paraId="66F85B84" w14:textId="77777777" w:rsidR="004B5106" w:rsidRDefault="00000000">
      <w:pPr>
        <w:pStyle w:val="a3"/>
        <w:spacing w:line="360" w:lineRule="auto"/>
        <w:ind w:firstLine="480"/>
        <w:rPr>
          <w:rFonts w:ascii="Cambria Math" w:eastAsia="FangSong_GB2312" w:hAnsi="Cambria Math" w:cs="FangSong_GB2312"/>
          <w:sz w:val="24"/>
          <w:szCs w:val="24"/>
          <w:oMath/>
        </w:rPr>
      </w:pPr>
      <m:oMathPara>
        <m:oMath>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r</m:t>
              </m:r>
            </m:e>
            <m:sub>
              <m:r>
                <w:rPr>
                  <w:rFonts w:ascii="Cambria Math" w:eastAsia="FangSong_GB2312" w:hAnsi="Cambria Math" w:cs="FangSong_GB2312"/>
                  <w:sz w:val="24"/>
                  <w:szCs w:val="24"/>
                </w:rPr>
                <m:t>u</m:t>
              </m:r>
            </m:sub>
          </m:sSub>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r>
            <w:rPr>
              <w:rFonts w:ascii="Cambria Math" w:eastAsia="FangSong_GB2312" w:hAnsi="Cambria Math" w:cs="FangSong_GB2312"/>
              <w:sz w:val="24"/>
              <w:szCs w:val="24"/>
            </w:rPr>
            <m:t>=</m:t>
          </m:r>
          <m:nary>
            <m:naryPr>
              <m:chr m:val="∑"/>
              <m:ctrlPr>
                <w:rPr>
                  <w:rFonts w:ascii="Cambria Math" w:eastAsia="FangSong_GB2312" w:hAnsi="Cambria Math" w:cs="FangSong_GB2312"/>
                  <w:sz w:val="24"/>
                  <w:szCs w:val="24"/>
                </w:rPr>
              </m:ctrlPr>
            </m:naryPr>
            <m:sub>
              <m:r>
                <w:rPr>
                  <w:rFonts w:ascii="Cambria Math" w:eastAsia="FangSong_GB2312" w:hAnsi="Cambria Math" w:cs="FangSong_GB2312"/>
                  <w:sz w:val="24"/>
                  <w:szCs w:val="24"/>
                </w:rPr>
                <m:t>n=1</m:t>
              </m:r>
              <m:ctrlPr>
                <w:rPr>
                  <w:rFonts w:ascii="Cambria Math" w:eastAsia="FangSong_GB2312" w:hAnsi="Cambria Math" w:cs="FangSong_GB2312"/>
                  <w:i/>
                  <w:sz w:val="24"/>
                  <w:szCs w:val="24"/>
                </w:rPr>
              </m:ctrlPr>
            </m:sub>
            <m:sup>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N</m:t>
                  </m:r>
                </m:e>
                <m:sub>
                  <m:r>
                    <w:rPr>
                      <w:rFonts w:ascii="Cambria Math" w:eastAsia="FangSong_GB2312" w:hAnsi="Cambria Math" w:cs="FangSong_GB2312"/>
                      <w:sz w:val="24"/>
                      <w:szCs w:val="24"/>
                    </w:rPr>
                    <m:t>u</m:t>
                  </m:r>
                </m:sub>
              </m:sSub>
              <m:ctrlPr>
                <w:rPr>
                  <w:rFonts w:ascii="Cambria Math" w:eastAsia="FangSong_GB2312" w:hAnsi="Cambria Math" w:cs="FangSong_GB2312"/>
                  <w:i/>
                  <w:sz w:val="24"/>
                  <w:szCs w:val="24"/>
                </w:rPr>
              </m:ctrlPr>
            </m:sup>
            <m:e>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K</m:t>
                  </m:r>
                </m:e>
                <m:sub>
                  <m:r>
                    <m:rPr>
                      <m:sty m:val="p"/>
                    </m:rPr>
                    <w:rPr>
                      <w:rFonts w:ascii="Cambria Math" w:eastAsia="FangSong_GB2312" w:hAnsi="Cambria Math" w:cs="FangSong_GB2312"/>
                      <w:sz w:val="24"/>
                      <w:szCs w:val="24"/>
                    </w:rPr>
                    <m:t>σ</m:t>
                  </m:r>
                </m:sub>
              </m:sSub>
              <m:d>
                <m:dPr>
                  <m:ctrlPr>
                    <w:rPr>
                      <w:rFonts w:ascii="Cambria Math" w:eastAsia="FangSong_GB2312" w:hAnsi="Cambria Math" w:cs="FangSong_GB2312"/>
                      <w:sz w:val="24"/>
                      <w:szCs w:val="24"/>
                    </w:rPr>
                  </m:ctrlPr>
                </m:dPr>
                <m:e>
                  <m:r>
                    <w:rPr>
                      <w:rFonts w:ascii="Cambria Math" w:eastAsia="FangSong_GB2312" w:hAnsi="Cambria Math" w:cs="FangSong_GB2312"/>
                      <w:sz w:val="24"/>
                      <w:szCs w:val="24"/>
                    </w:rPr>
                    <m:t>t-</m:t>
                  </m:r>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s</m:t>
                      </m:r>
                    </m:e>
                    <m:sub>
                      <m:r>
                        <w:rPr>
                          <w:rFonts w:ascii="Cambria Math" w:eastAsia="FangSong_GB2312" w:hAnsi="Cambria Math" w:cs="FangSong_GB2312"/>
                          <w:sz w:val="24"/>
                          <w:szCs w:val="24"/>
                        </w:rPr>
                        <m:t>u,n</m:t>
                      </m:r>
                    </m:sub>
                  </m:sSub>
                  <m:ctrlPr>
                    <w:rPr>
                      <w:rFonts w:ascii="Cambria Math" w:eastAsia="FangSong_GB2312" w:hAnsi="Cambria Math" w:cs="FangSong_GB2312"/>
                      <w:i/>
                      <w:sz w:val="24"/>
                      <w:szCs w:val="24"/>
                    </w:rPr>
                  </m:ctrlPr>
                </m:e>
              </m:d>
              <m:ctrlPr>
                <w:rPr>
                  <w:rFonts w:ascii="Cambria Math" w:eastAsia="FangSong_GB2312" w:hAnsi="Cambria Math" w:cs="FangSong_GB2312"/>
                  <w:i/>
                  <w:sz w:val="24"/>
                  <w:szCs w:val="24"/>
                </w:rPr>
              </m:ctrlPr>
            </m:e>
          </m:nary>
        </m:oMath>
      </m:oMathPara>
    </w:p>
    <w:p w14:paraId="60DBC2A0" w14:textId="77777777" w:rsidR="004B5106" w:rsidRDefault="00000000">
      <w:pPr>
        <w:pStyle w:val="a3"/>
        <w:spacing w:line="360" w:lineRule="auto"/>
        <w:ind w:firstLine="480"/>
        <w:rPr>
          <w:rFonts w:ascii="Cambria Math" w:eastAsia="FangSong_GB2312" w:hAnsi="Cambria Math" w:cs="FangSong_GB2312"/>
          <w:sz w:val="24"/>
          <w:szCs w:val="24"/>
          <w:oMath/>
        </w:rPr>
      </w:pPr>
      <m:oMathPara>
        <m:oMath>
          <m:sSub>
            <m:sSubPr>
              <m:ctrlPr>
                <w:rPr>
                  <w:rFonts w:ascii="Cambria Math" w:eastAsia="FangSong_GB2312" w:hAnsi="Cambria Math" w:cs="FangSong_GB2312"/>
                  <w:i/>
                  <w:sz w:val="24"/>
                  <w:szCs w:val="24"/>
                </w:rPr>
              </m:ctrlPr>
            </m:sSubPr>
            <m:e>
              <m:r>
                <w:rPr>
                  <w:rFonts w:ascii="Cambria Math" w:eastAsia="FangSong_GB2312" w:hAnsi="Cambria Math" w:cs="FangSong_GB2312"/>
                  <w:sz w:val="24"/>
                  <w:szCs w:val="24"/>
                </w:rPr>
                <m:t>K</m:t>
              </m:r>
            </m:e>
            <m:sub>
              <m:r>
                <m:rPr>
                  <m:sty m:val="p"/>
                </m:rPr>
                <w:rPr>
                  <w:rFonts w:ascii="Cambria Math" w:eastAsia="FangSong_GB2312" w:hAnsi="Cambria Math" w:cs="FangSong_GB2312"/>
                  <w:sz w:val="24"/>
                  <w:szCs w:val="24"/>
                </w:rPr>
                <m:t>σ</m:t>
              </m:r>
            </m:sub>
          </m:sSub>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r>
            <w:rPr>
              <w:rFonts w:ascii="Cambria Math" w:eastAsia="FangSong_GB2312" w:hAnsi="Cambria Math" w:cs="FangSong_GB2312"/>
              <w:sz w:val="24"/>
              <w:szCs w:val="24"/>
            </w:rPr>
            <m:t>=</m:t>
          </m:r>
          <m:f>
            <m:fPr>
              <m:ctrlPr>
                <w:rPr>
                  <w:rFonts w:ascii="Cambria Math" w:eastAsia="FangSong_GB2312" w:hAnsi="Cambria Math" w:cs="FangSong_GB2312"/>
                  <w:sz w:val="24"/>
                  <w:szCs w:val="24"/>
                </w:rPr>
              </m:ctrlPr>
            </m:fPr>
            <m:num>
              <m:r>
                <w:rPr>
                  <w:rFonts w:ascii="Cambria Math" w:eastAsia="FangSong_GB2312" w:hAnsi="Cambria Math" w:cs="FangSong_GB2312"/>
                  <w:sz w:val="24"/>
                  <w:szCs w:val="24"/>
                </w:rPr>
                <m:t>1</m:t>
              </m:r>
              <m:ctrlPr>
                <w:rPr>
                  <w:rFonts w:ascii="Cambria Math" w:eastAsia="FangSong_GB2312" w:hAnsi="Cambria Math" w:cs="FangSong_GB2312"/>
                  <w:i/>
                  <w:sz w:val="24"/>
                  <w:szCs w:val="24"/>
                </w:rPr>
              </m:ctrlPr>
            </m:num>
            <m:den>
              <m:r>
                <m:rPr>
                  <m:sty m:val="p"/>
                </m:rPr>
                <w:rPr>
                  <w:rFonts w:ascii="Cambria Math" w:eastAsia="FangSong_GB2312" w:hAnsi="Cambria Math" w:cs="FangSong_GB2312"/>
                  <w:sz w:val="24"/>
                  <w:szCs w:val="24"/>
                </w:rPr>
                <m:t>σ</m:t>
              </m:r>
              <m:rad>
                <m:radPr>
                  <m:degHide m:val="1"/>
                  <m:ctrlPr>
                    <w:rPr>
                      <w:rFonts w:ascii="Cambria Math" w:eastAsia="FangSong_GB2312" w:hAnsi="Cambria Math" w:cs="FangSong_GB2312"/>
                      <w:sz w:val="24"/>
                      <w:szCs w:val="24"/>
                    </w:rPr>
                  </m:ctrlPr>
                </m:radPr>
                <m:deg>
                  <m:ctrlPr>
                    <w:rPr>
                      <w:rFonts w:ascii="Cambria Math" w:eastAsia="FangSong_GB2312" w:hAnsi="Cambria Math" w:cs="FangSong_GB2312"/>
                      <w:i/>
                      <w:sz w:val="24"/>
                      <w:szCs w:val="24"/>
                    </w:rPr>
                  </m:ctrlPr>
                </m:deg>
                <m:e>
                  <m:r>
                    <w:rPr>
                      <w:rFonts w:ascii="Cambria Math" w:eastAsia="FangSong_GB2312" w:hAnsi="Cambria Math" w:cs="FangSong_GB2312"/>
                      <w:sz w:val="24"/>
                      <w:szCs w:val="24"/>
                    </w:rPr>
                    <m:t>2</m:t>
                  </m:r>
                  <m:r>
                    <m:rPr>
                      <m:sty m:val="p"/>
                    </m:rPr>
                    <w:rPr>
                      <w:rFonts w:ascii="Cambria Math" w:eastAsia="FangSong_GB2312" w:hAnsi="Cambria Math" w:cs="FangSong_GB2312"/>
                      <w:sz w:val="24"/>
                      <w:szCs w:val="24"/>
                    </w:rPr>
                    <m:t>π</m:t>
                  </m:r>
                </m:e>
              </m:rad>
              <m:ctrlPr>
                <w:rPr>
                  <w:rFonts w:ascii="Cambria Math" w:eastAsia="FangSong_GB2312" w:hAnsi="Cambria Math" w:cs="FangSong_GB2312"/>
                  <w:i/>
                  <w:sz w:val="24"/>
                  <w:szCs w:val="24"/>
                </w:rPr>
              </m:ctrlPr>
            </m:den>
          </m:f>
          <m:func>
            <m:funcPr>
              <m:ctrlPr>
                <w:rPr>
                  <w:rFonts w:ascii="Cambria Math" w:eastAsia="FangSong_GB2312" w:hAnsi="Cambria Math" w:cs="FangSong_GB2312"/>
                  <w:sz w:val="24"/>
                  <w:szCs w:val="24"/>
                </w:rPr>
              </m:ctrlPr>
            </m:funcPr>
            <m:fName>
              <m:r>
                <m:rPr>
                  <m:sty m:val="p"/>
                </m:rPr>
                <w:rPr>
                  <w:rFonts w:ascii="Cambria Math" w:eastAsia="FangSong_GB2312" w:hAnsi="Cambria Math" w:cs="FangSong_GB2312"/>
                  <w:sz w:val="24"/>
                  <w:szCs w:val="24"/>
                </w:rPr>
                <m:t>exp</m:t>
              </m:r>
              <m:ctrlPr>
                <w:rPr>
                  <w:rFonts w:ascii="Cambria Math" w:eastAsia="FangSong_GB2312" w:hAnsi="Cambria Math" w:cs="FangSong_GB2312"/>
                  <w:i/>
                  <w:sz w:val="24"/>
                  <w:szCs w:val="24"/>
                </w:rPr>
              </m:ctrlPr>
            </m:fName>
            <m:e>
              <m:d>
                <m:dPr>
                  <m:ctrlPr>
                    <w:rPr>
                      <w:rFonts w:ascii="Cambria Math" w:eastAsia="FangSong_GB2312" w:hAnsi="Cambria Math" w:cs="FangSong_GB2312"/>
                      <w:sz w:val="24"/>
                      <w:szCs w:val="24"/>
                    </w:rPr>
                  </m:ctrlPr>
                </m:dPr>
                <m:e>
                  <m:r>
                    <w:rPr>
                      <w:rFonts w:ascii="Cambria Math" w:eastAsia="FangSong_GB2312" w:hAnsi="Cambria Math" w:cs="FangSong_GB2312"/>
                      <w:sz w:val="24"/>
                      <w:szCs w:val="24"/>
                    </w:rPr>
                    <m:t>-</m:t>
                  </m:r>
                  <m:f>
                    <m:fPr>
                      <m:ctrlPr>
                        <w:rPr>
                          <w:rFonts w:ascii="Cambria Math" w:eastAsia="FangSong_GB2312" w:hAnsi="Cambria Math" w:cs="FangSong_GB2312"/>
                          <w:sz w:val="24"/>
                          <w:szCs w:val="24"/>
                        </w:rPr>
                      </m:ctrlPr>
                    </m:fPr>
                    <m:num>
                      <m:sSup>
                        <m:sSupPr>
                          <m:ctrlPr>
                            <w:rPr>
                              <w:rFonts w:ascii="Cambria Math" w:eastAsia="FangSong_GB2312" w:hAnsi="Cambria Math" w:cs="FangSong_GB2312"/>
                              <w:i/>
                              <w:sz w:val="24"/>
                              <w:szCs w:val="24"/>
                            </w:rPr>
                          </m:ctrlPr>
                        </m:sSupPr>
                        <m:e>
                          <m:r>
                            <w:rPr>
                              <w:rFonts w:ascii="Cambria Math" w:eastAsia="FangSong_GB2312" w:hAnsi="Cambria Math" w:cs="FangSong_GB2312"/>
                              <w:sz w:val="24"/>
                              <w:szCs w:val="24"/>
                            </w:rPr>
                            <m:t>t</m:t>
                          </m:r>
                        </m:e>
                        <m:sup>
                          <m:r>
                            <w:rPr>
                              <w:rFonts w:ascii="Cambria Math" w:eastAsia="FangSong_GB2312" w:hAnsi="Cambria Math" w:cs="FangSong_GB2312"/>
                              <w:sz w:val="24"/>
                              <w:szCs w:val="24"/>
                            </w:rPr>
                            <m:t>2</m:t>
                          </m:r>
                        </m:sup>
                      </m:sSup>
                      <m:ctrlPr>
                        <w:rPr>
                          <w:rFonts w:ascii="Cambria Math" w:eastAsia="FangSong_GB2312" w:hAnsi="Cambria Math" w:cs="FangSong_GB2312"/>
                          <w:i/>
                          <w:sz w:val="24"/>
                          <w:szCs w:val="24"/>
                        </w:rPr>
                      </m:ctrlPr>
                    </m:num>
                    <m:den>
                      <m:r>
                        <w:rPr>
                          <w:rFonts w:ascii="Cambria Math" w:eastAsia="FangSong_GB2312" w:hAnsi="Cambria Math" w:cs="FangSong_GB2312"/>
                          <w:sz w:val="24"/>
                          <w:szCs w:val="24"/>
                        </w:rPr>
                        <m:t>2</m:t>
                      </m:r>
                      <m:sSup>
                        <m:sSupPr>
                          <m:ctrlPr>
                            <w:rPr>
                              <w:rFonts w:ascii="Cambria Math" w:eastAsia="FangSong_GB2312" w:hAnsi="Cambria Math" w:cs="FangSong_GB2312"/>
                              <w:i/>
                              <w:sz w:val="24"/>
                              <w:szCs w:val="24"/>
                            </w:rPr>
                          </m:ctrlPr>
                        </m:sSupPr>
                        <m:e>
                          <m:r>
                            <m:rPr>
                              <m:sty m:val="p"/>
                            </m:rPr>
                            <w:rPr>
                              <w:rFonts w:ascii="Cambria Math" w:eastAsia="FangSong_GB2312" w:hAnsi="Cambria Math" w:cs="FangSong_GB2312"/>
                              <w:sz w:val="24"/>
                              <w:szCs w:val="24"/>
                            </w:rPr>
                            <m:t>σ</m:t>
                          </m:r>
                          <m:ctrlPr>
                            <w:rPr>
                              <w:rFonts w:ascii="Cambria Math" w:eastAsia="FangSong_GB2312" w:hAnsi="Cambria Math" w:cs="FangSong_GB2312"/>
                              <w:sz w:val="24"/>
                              <w:szCs w:val="24"/>
                            </w:rPr>
                          </m:ctrlPr>
                        </m:e>
                        <m:sup>
                          <m:r>
                            <w:rPr>
                              <w:rFonts w:ascii="Cambria Math" w:eastAsia="FangSong_GB2312" w:hAnsi="Cambria Math" w:cs="FangSong_GB2312"/>
                              <w:sz w:val="24"/>
                              <w:szCs w:val="24"/>
                            </w:rPr>
                            <m:t>2</m:t>
                          </m:r>
                        </m:sup>
                      </m:sSup>
                      <m:ctrlPr>
                        <w:rPr>
                          <w:rFonts w:ascii="Cambria Math" w:eastAsia="FangSong_GB2312" w:hAnsi="Cambria Math" w:cs="FangSong_GB2312"/>
                          <w:i/>
                          <w:sz w:val="24"/>
                          <w:szCs w:val="24"/>
                        </w:rPr>
                      </m:ctrlPr>
                    </m:den>
                  </m:f>
                  <m:ctrlPr>
                    <w:rPr>
                      <w:rFonts w:ascii="Cambria Math" w:eastAsia="FangSong_GB2312" w:hAnsi="Cambria Math" w:cs="FangSong_GB2312"/>
                      <w:i/>
                      <w:sz w:val="24"/>
                      <w:szCs w:val="24"/>
                    </w:rPr>
                  </m:ctrlPr>
                </m:e>
              </m:d>
            </m:e>
          </m:func>
        </m:oMath>
      </m:oMathPara>
    </w:p>
    <w:p w14:paraId="69C64EA3" w14:textId="77777777" w:rsidR="004B5106" w:rsidRDefault="00000000">
      <w:pPr>
        <w:pStyle w:val="a3"/>
        <w:spacing w:line="360" w:lineRule="auto"/>
        <w:ind w:firstLine="480"/>
        <w:rPr>
          <w:rFonts w:eastAsia="FangSong_GB2312"/>
        </w:rPr>
      </w:pPr>
      <m:oMathPara>
        <m:oMath>
          <m:r>
            <w:rPr>
              <w:rFonts w:ascii="Cambria Math" w:eastAsia="FangSong_GB2312" w:hAnsi="Cambria Math" w:cs="FangSong_GB2312"/>
              <w:sz w:val="24"/>
              <w:szCs w:val="24"/>
            </w:rPr>
            <m:t>σ=50 </m:t>
          </m:r>
          <m:r>
            <m:rPr>
              <m:nor/>
            </m:rPr>
            <w:rPr>
              <w:rFonts w:eastAsia="FangSong_GB2312" w:cs="FangSong_GB2312"/>
              <w:sz w:val="24"/>
              <w:szCs w:val="24"/>
            </w:rPr>
            <m:t>ms</m:t>
          </m:r>
          <m:r>
            <w:rPr>
              <w:rFonts w:ascii="Cambria Math" w:eastAsia="FangSong_GB2312" w:hAnsi="Cambria Math" w:cs="FangSong_GB2312"/>
              <w:sz w:val="24"/>
              <w:szCs w:val="24"/>
            </w:rPr>
            <m:t>,</m:t>
          </m:r>
          <m:r>
            <m:rPr>
              <m:sty m:val="p"/>
            </m:rPr>
            <w:rPr>
              <w:rFonts w:ascii="Cambria Math" w:eastAsia="FangSong_GB2312" w:hAnsi="Cambria Math" w:cs="FangSong_GB2312"/>
              <w:sz w:val="24"/>
              <w:szCs w:val="24"/>
            </w:rPr>
            <m:t> </m:t>
          </m:r>
          <m:r>
            <m:rPr>
              <m:sty m:val="p"/>
            </m:rPr>
            <w:rPr>
              <w:rFonts w:ascii="Cambria Math" w:eastAsia="FangSong_GB2312" w:hAnsi="Cambria Math" w:cs="FangSong_GB2312" w:hint="eastAsia"/>
              <w:sz w:val="24"/>
              <w:szCs w:val="24"/>
            </w:rPr>
            <m:t>Δ</m:t>
          </m:r>
          <m:r>
            <w:rPr>
              <w:rFonts w:ascii="Cambria Math" w:eastAsia="FangSong_GB2312" w:hAnsi="Cambria Math" w:cs="FangSong_GB2312"/>
              <w:sz w:val="24"/>
              <w:szCs w:val="24"/>
            </w:rPr>
            <m:t>t=10 </m:t>
          </m:r>
          <m:r>
            <m:rPr>
              <m:nor/>
            </m:rPr>
            <w:rPr>
              <w:rFonts w:eastAsia="FangSong_GB2312" w:cs="FangSong_GB2312"/>
              <w:sz w:val="24"/>
              <w:szCs w:val="24"/>
            </w:rPr>
            <m:t>ms</m:t>
          </m:r>
        </m:oMath>
      </m:oMathPara>
    </w:p>
    <w:p w14:paraId="77C3AD3C" w14:textId="77777777" w:rsidR="004B5106" w:rsidRDefault="00000000">
      <w:pPr>
        <w:pStyle w:val="a3"/>
        <w:spacing w:line="360" w:lineRule="auto"/>
        <w:ind w:firstLine="480"/>
        <w:rPr>
          <w:rFonts w:eastAsia="FangSong_GB2312" w:cs="FangSong_GB2312"/>
          <w:i/>
          <w:sz w:val="24"/>
          <w:szCs w:val="24"/>
        </w:rPr>
      </w:pPr>
      <w:r>
        <w:rPr>
          <w:rFonts w:eastAsia="FangSong_GB2312" w:cs="FangSong_GB2312" w:hint="eastAsia"/>
          <w:sz w:val="24"/>
          <w:szCs w:val="24"/>
        </w:rPr>
        <w:t>其中</w:t>
      </w:r>
      <m:oMath>
        <m:sSub>
          <m:sSubPr>
            <m:ctrlPr>
              <w:rPr>
                <w:rFonts w:ascii="Cambria Math" w:eastAsia="FangSong_GB2312" w:hAnsi="Cambria Math" w:cs="FangSong_GB2312"/>
                <w:i/>
                <w:sz w:val="24"/>
                <w:szCs w:val="24"/>
              </w:rPr>
            </m:ctrlPr>
          </m:sSubPr>
          <m:e>
            <m:r>
              <w:rPr>
                <w:rFonts w:ascii="Cambria Math" w:eastAsia="FangSong_GB2312" w:hAnsi="Cambria Math" w:cs="FangSong_GB2312" w:hint="eastAsia"/>
                <w:sz w:val="24"/>
                <w:szCs w:val="24"/>
              </w:rPr>
              <m:t>S</m:t>
            </m:r>
            <m:ctrlPr>
              <w:rPr>
                <w:rFonts w:ascii="Cambria Math" w:eastAsia="FangSong_GB2312" w:hAnsi="Cambria Math" w:cs="FangSong_GB2312"/>
                <w:sz w:val="24"/>
                <w:szCs w:val="24"/>
              </w:rPr>
            </m:ctrlPr>
          </m:e>
          <m:sub>
            <m:r>
              <m:rPr>
                <m:nor/>
              </m:rPr>
              <w:rPr>
                <w:rFonts w:eastAsia="FangSong_GB2312" w:cs="FangSong_GB2312"/>
                <w:sz w:val="24"/>
                <w:szCs w:val="24"/>
              </w:rPr>
              <m:t>u,n</m:t>
            </m:r>
          </m:sub>
        </m:sSub>
      </m:oMath>
      <w:r>
        <w:rPr>
          <w:rFonts w:eastAsia="FangSong_GB2312" w:cs="FangSong_GB2312" w:hint="eastAsia"/>
          <w:sz w:val="24"/>
          <w:szCs w:val="24"/>
        </w:rPr>
        <w:t>为单元</w:t>
      </w:r>
      <m:oMath>
        <m:r>
          <w:rPr>
            <w:rFonts w:ascii="Cambria Math" w:eastAsia="FangSong_GB2312" w:hAnsi="Cambria Math" w:cs="FangSong_GB2312" w:hint="eastAsia"/>
            <w:sz w:val="24"/>
            <w:szCs w:val="24"/>
          </w:rPr>
          <m:t>u</m:t>
        </m:r>
      </m:oMath>
      <w:r>
        <w:rPr>
          <w:rFonts w:eastAsia="FangSong_GB2312" w:cs="FangSong_GB2312" w:hint="eastAsia"/>
          <w:sz w:val="24"/>
          <w:szCs w:val="24"/>
        </w:rPr>
        <w:t>的第</w:t>
      </w:r>
      <m:oMath>
        <m:r>
          <w:rPr>
            <w:rFonts w:ascii="Cambria Math" w:eastAsia="FangSong_GB2312" w:hAnsi="Cambria Math" w:cs="FangSong_GB2312" w:hint="eastAsia"/>
            <w:sz w:val="24"/>
            <w:szCs w:val="24"/>
          </w:rPr>
          <m:t>n</m:t>
        </m:r>
      </m:oMath>
      <w:r>
        <w:rPr>
          <w:rFonts w:eastAsia="FangSong_GB2312" w:cs="FangSong_GB2312" w:hint="eastAsia"/>
          <w:sz w:val="24"/>
          <w:szCs w:val="24"/>
        </w:rPr>
        <w:t>个</w:t>
      </w:r>
      <w:r>
        <w:rPr>
          <w:rFonts w:eastAsia="FangSong_GB2312" w:cs="FangSong_GB2312" w:hint="eastAsia"/>
          <w:sz w:val="24"/>
          <w:szCs w:val="24"/>
        </w:rPr>
        <w:t>spike time</w:t>
      </w:r>
      <w:r>
        <w:rPr>
          <w:rFonts w:eastAsia="FangSong_GB2312" w:cs="FangSong_GB2312" w:hint="eastAsia"/>
          <w:sz w:val="24"/>
          <w:szCs w:val="24"/>
        </w:rPr>
        <w:t>，</w:t>
      </w:r>
      <m:oMath>
        <m:sSub>
          <m:sSubPr>
            <m:ctrlPr>
              <w:rPr>
                <w:rFonts w:ascii="Cambria Math" w:eastAsia="FangSong_GB2312" w:hAnsi="Cambria Math" w:cs="FangSong_GB2312"/>
                <w:i/>
                <w:sz w:val="24"/>
                <w:szCs w:val="24"/>
              </w:rPr>
            </m:ctrlPr>
          </m:sSubPr>
          <m:e>
            <m:r>
              <w:rPr>
                <w:rFonts w:ascii="Cambria Math" w:eastAsia="FangSong_GB2312" w:hAnsi="Cambria Math" w:cs="FangSong_GB2312" w:hint="eastAsia"/>
                <w:sz w:val="24"/>
                <w:szCs w:val="24"/>
              </w:rPr>
              <m:t>r</m:t>
            </m:r>
            <m:ctrlPr>
              <w:rPr>
                <w:rFonts w:ascii="Cambria Math" w:eastAsia="FangSong_GB2312" w:hAnsi="Cambria Math" w:cs="FangSong_GB2312"/>
                <w:sz w:val="24"/>
                <w:szCs w:val="24"/>
              </w:rPr>
            </m:ctrlPr>
          </m:e>
          <m:sub>
            <m:r>
              <m:rPr>
                <m:nor/>
              </m:rPr>
              <w:rPr>
                <w:rFonts w:eastAsia="FangSong_GB2312" w:cs="FangSong_GB2312"/>
                <w:sz w:val="24"/>
                <w:szCs w:val="24"/>
              </w:rPr>
              <m:t>u</m:t>
            </m:r>
          </m:sub>
        </m:sSub>
        <m:d>
          <m:dPr>
            <m:ctrlPr>
              <w:rPr>
                <w:rFonts w:ascii="Cambria Math" w:eastAsia="FangSong_GB2312" w:hAnsi="Cambria Math" w:cs="FangSong_GB2312"/>
                <w:i/>
                <w:sz w:val="24"/>
                <w:szCs w:val="24"/>
              </w:rPr>
            </m:ctrlPr>
          </m:dPr>
          <m:e>
            <m:r>
              <w:rPr>
                <w:rFonts w:ascii="Cambria Math" w:eastAsia="FangSong_GB2312" w:hAnsi="Cambria Math" w:cs="FangSong_GB2312"/>
                <w:sz w:val="24"/>
                <w:szCs w:val="24"/>
              </w:rPr>
              <m:t>t</m:t>
            </m:r>
          </m:e>
        </m:d>
      </m:oMath>
      <w:r>
        <w:rPr>
          <w:rFonts w:eastAsia="FangSong_GB2312" w:cs="FangSong_GB2312" w:hint="eastAsia"/>
          <w:sz w:val="24"/>
          <w:szCs w:val="24"/>
        </w:rPr>
        <w:t>为瞬时放电率</w:t>
      </w:r>
      <w:r>
        <w:rPr>
          <w:rFonts w:eastAsia="FangSong_GB2312" w:cs="FangSong_GB2312" w:hint="eastAsia"/>
          <w:sz w:val="24"/>
          <w:szCs w:val="24"/>
        </w:rPr>
        <w:t>IFR</w:t>
      </w:r>
      <w:r>
        <w:rPr>
          <w:rFonts w:eastAsia="FangSong_GB2312" w:cs="FangSong_GB2312" w:hint="eastAsia"/>
          <w:sz w:val="24"/>
          <w:szCs w:val="24"/>
        </w:rPr>
        <w:t>，</w:t>
      </w:r>
      <m:oMath>
        <m:r>
          <m:rPr>
            <m:sty m:val="p"/>
          </m:rPr>
          <w:rPr>
            <w:rFonts w:ascii="Cambria Math" w:eastAsia="FangSong_GB2312" w:hAnsi="Cambria Math" w:cs="FangSong_GB2312" w:hint="eastAsia"/>
            <w:sz w:val="24"/>
            <w:szCs w:val="24"/>
          </w:rPr>
          <m:t>Δ</m:t>
        </m:r>
        <m:r>
          <w:rPr>
            <w:rFonts w:ascii="Cambria Math" w:eastAsia="FangSong_GB2312" w:hAnsi="Cambria Math" w:cs="FangSong_GB2312"/>
            <w:sz w:val="24"/>
            <w:szCs w:val="24"/>
          </w:rPr>
          <m:t>t</m:t>
        </m:r>
      </m:oMath>
      <w:r>
        <w:rPr>
          <w:rFonts w:eastAsia="FangSong_GB2312" w:cs="FangSong_GB2312" w:hint="eastAsia"/>
          <w:sz w:val="24"/>
          <w:szCs w:val="24"/>
        </w:rPr>
        <w:t>为时间</w:t>
      </w:r>
      <w:r>
        <w:rPr>
          <w:rFonts w:eastAsia="FangSong_GB2312" w:cs="FangSong_GB2312" w:hint="eastAsia"/>
          <w:sz w:val="24"/>
          <w:szCs w:val="24"/>
        </w:rPr>
        <w:t>bin</w:t>
      </w:r>
      <w:r>
        <w:rPr>
          <w:rFonts w:eastAsia="FangSong_GB2312" w:cs="FangSong_GB2312" w:hint="eastAsia"/>
          <w:sz w:val="24"/>
          <w:szCs w:val="24"/>
        </w:rPr>
        <w:t>宽度。</w:t>
      </w:r>
    </w:p>
    <w:p w14:paraId="28D9D7D3" w14:textId="77777777" w:rsidR="004B5106" w:rsidRDefault="00000000">
      <w:pPr>
        <w:pStyle w:val="a3"/>
        <w:spacing w:line="360" w:lineRule="auto"/>
        <w:ind w:firstLine="480"/>
        <w:rPr>
          <w:rFonts w:eastAsia="FangSong_GB2312" w:cs="FangSong_GB2312"/>
          <w:sz w:val="24"/>
          <w:szCs w:val="24"/>
        </w:rPr>
      </w:pPr>
      <w:r>
        <w:rPr>
          <w:rFonts w:eastAsia="FangSong_GB2312" w:hint="eastAsia"/>
          <w:sz w:val="24"/>
        </w:rPr>
        <w:t>S</w:t>
      </w:r>
      <w:r>
        <w:rPr>
          <w:rFonts w:eastAsia="FangSong_GB2312"/>
          <w:sz w:val="24"/>
        </w:rPr>
        <w:t>pike</w:t>
      </w:r>
      <w:r>
        <w:rPr>
          <w:rFonts w:eastAsia="FangSong_GB2312"/>
          <w:sz w:val="24"/>
        </w:rPr>
        <w:t>分析针对放电单元检测和质量控制进行。原始高频数据首先转换为可用于离线分选的格式</w:t>
      </w:r>
      <w:r>
        <w:rPr>
          <w:rFonts w:eastAsia="FangSong_GB2312" w:hint="eastAsia"/>
          <w:sz w:val="24"/>
        </w:rPr>
        <w:t>。</w:t>
      </w:r>
      <w:r>
        <w:rPr>
          <w:rFonts w:eastAsia="FangSong_GB2312"/>
          <w:sz w:val="24"/>
        </w:rPr>
        <w:t>Spike sorting</w:t>
      </w:r>
      <w:r>
        <w:rPr>
          <w:rFonts w:eastAsia="FangSong_GB2312"/>
          <w:sz w:val="24"/>
        </w:rPr>
        <w:t>首先使用</w:t>
      </w:r>
      <w:r>
        <w:rPr>
          <w:rFonts w:eastAsia="FangSong_GB2312"/>
          <w:sz w:val="24"/>
        </w:rPr>
        <w:t>Kilosort</w:t>
      </w:r>
      <w:r>
        <w:rPr>
          <w:rFonts w:eastAsia="FangSong_GB2312"/>
          <w:sz w:val="24"/>
        </w:rPr>
        <w:t>进行自动聚类和模板匹配（</w:t>
      </w:r>
      <w:r>
        <w:rPr>
          <w:rFonts w:eastAsia="FangSong_GB2312"/>
          <w:sz w:val="24"/>
        </w:rPr>
        <w:t>Pachitariu et al., 2016</w:t>
      </w:r>
      <w:r>
        <w:rPr>
          <w:rFonts w:eastAsia="FangSong_GB2312"/>
          <w:sz w:val="24"/>
        </w:rPr>
        <w:t>），随后在</w:t>
      </w:r>
      <w:r>
        <w:rPr>
          <w:rFonts w:eastAsia="FangSong_GB2312"/>
          <w:sz w:val="24"/>
        </w:rPr>
        <w:t>Phy</w:t>
      </w:r>
      <w:r>
        <w:rPr>
          <w:rFonts w:eastAsia="FangSong_GB2312"/>
          <w:sz w:val="24"/>
        </w:rPr>
        <w:t>中对自动分选结果进行人工检查、合并和剔除，以提高单元分类质量（</w:t>
      </w:r>
      <w:r>
        <w:rPr>
          <w:rFonts w:eastAsia="FangSong_GB2312"/>
          <w:sz w:val="24"/>
        </w:rPr>
        <w:t>Rossant &amp; Harris, 2013; Rossant et al., 2016</w:t>
      </w:r>
      <w:r>
        <w:rPr>
          <w:rFonts w:eastAsia="FangSong_GB2312"/>
          <w:sz w:val="24"/>
        </w:rPr>
        <w:t>）。</w:t>
      </w:r>
    </w:p>
    <w:p w14:paraId="74BA8C55" w14:textId="77777777" w:rsidR="004B5106" w:rsidRDefault="00000000">
      <w:pPr>
        <w:pStyle w:val="a3"/>
        <w:spacing w:line="360" w:lineRule="auto"/>
        <w:ind w:firstLine="480"/>
        <w:rPr>
          <w:rFonts w:eastAsia="FangSong_GB2312" w:cs="FangSong_GB2312"/>
          <w:sz w:val="24"/>
          <w:szCs w:val="24"/>
        </w:rPr>
      </w:pPr>
      <w:r>
        <w:rPr>
          <w:rFonts w:eastAsia="FangSong_GB2312" w:cs="FangSong_GB2312"/>
          <w:sz w:val="24"/>
          <w:szCs w:val="24"/>
        </w:rPr>
        <w:t>在事件锁定分析中，每个放电单元的</w:t>
      </w:r>
      <w:r>
        <w:rPr>
          <w:rFonts w:eastAsia="FangSong_GB2312" w:cs="FangSong_GB2312"/>
          <w:sz w:val="24"/>
          <w:szCs w:val="24"/>
        </w:rPr>
        <w:t>spike time</w:t>
      </w:r>
      <w:r>
        <w:rPr>
          <w:rFonts w:eastAsia="FangSong_GB2312" w:cs="FangSong_GB2312"/>
          <w:sz w:val="24"/>
          <w:szCs w:val="24"/>
        </w:rPr>
        <w:t>均转换为相对于刺激或视频事件的时间。自采短视频任务中，主要比较事件前</w:t>
      </w:r>
      <w:r>
        <w:rPr>
          <w:rFonts w:eastAsia="FangSong_GB2312" w:cs="FangSong_GB2312"/>
          <w:sz w:val="24"/>
          <w:szCs w:val="24"/>
        </w:rPr>
        <w:t>-0.5</w:t>
      </w:r>
      <w:r>
        <w:rPr>
          <w:rFonts w:eastAsia="FangSong_GB2312" w:cs="FangSong_GB2312"/>
          <w:sz w:val="24"/>
          <w:szCs w:val="24"/>
        </w:rPr>
        <w:t>至</w:t>
      </w:r>
      <w:r>
        <w:rPr>
          <w:rFonts w:eastAsia="FangSong_GB2312" w:cs="FangSong_GB2312"/>
          <w:sz w:val="24"/>
          <w:szCs w:val="24"/>
        </w:rPr>
        <w:t>0 s</w:t>
      </w:r>
      <w:r>
        <w:rPr>
          <w:rFonts w:eastAsia="FangSong_GB2312" w:cs="FangSong_GB2312"/>
          <w:sz w:val="24"/>
          <w:szCs w:val="24"/>
        </w:rPr>
        <w:t>基线窗与事件后</w:t>
      </w:r>
      <w:r>
        <w:rPr>
          <w:rFonts w:eastAsia="FangSong_GB2312" w:cs="FangSong_GB2312"/>
          <w:sz w:val="24"/>
          <w:szCs w:val="24"/>
        </w:rPr>
        <w:t>0</w:t>
      </w:r>
      <w:r>
        <w:rPr>
          <w:rFonts w:eastAsia="FangSong_GB2312" w:cs="FangSong_GB2312"/>
          <w:sz w:val="24"/>
          <w:szCs w:val="24"/>
        </w:rPr>
        <w:t>至</w:t>
      </w:r>
      <w:r>
        <w:rPr>
          <w:rFonts w:eastAsia="FangSong_GB2312" w:cs="FangSong_GB2312" w:hint="eastAsia"/>
          <w:sz w:val="24"/>
          <w:szCs w:val="24"/>
        </w:rPr>
        <w:t>2</w:t>
      </w:r>
      <w:r>
        <w:rPr>
          <w:rFonts w:eastAsia="FangSong_GB2312" w:cs="FangSong_GB2312"/>
          <w:sz w:val="24"/>
          <w:szCs w:val="24"/>
        </w:rPr>
        <w:t xml:space="preserve"> s</w:t>
      </w:r>
      <w:r>
        <w:rPr>
          <w:rFonts w:eastAsia="FangSong_GB2312" w:cs="FangSong_GB2312"/>
          <w:sz w:val="24"/>
          <w:szCs w:val="24"/>
        </w:rPr>
        <w:t>响应窗内的放电率变化</w:t>
      </w:r>
      <w:r>
        <w:rPr>
          <w:rFonts w:eastAsia="FangSong_GB2312" w:cs="FangSong_GB2312" w:hint="eastAsia"/>
          <w:sz w:val="24"/>
          <w:szCs w:val="24"/>
        </w:rPr>
        <w:t>。</w:t>
      </w:r>
    </w:p>
    <w:p w14:paraId="26E90F46" w14:textId="77777777" w:rsidR="004B5106" w:rsidRDefault="00000000">
      <w:pPr>
        <w:pStyle w:val="Heading3"/>
        <w:jc w:val="left"/>
        <w:rPr>
          <w:rFonts w:eastAsia="FangSong_GB2312"/>
          <w:sz w:val="24"/>
        </w:rPr>
      </w:pPr>
      <w:bookmarkStart w:id="74" w:name="_Toc229064954"/>
      <w:bookmarkStart w:id="75" w:name="_Toc228189971"/>
      <w:bookmarkStart w:id="76" w:name="_Toc229508654"/>
      <w:r>
        <w:rPr>
          <w:rFonts w:eastAsia="FangSong_GB2312" w:hint="eastAsia"/>
          <w:sz w:val="24"/>
        </w:rPr>
        <w:t>3</w:t>
      </w:r>
      <w:r>
        <w:rPr>
          <w:rFonts w:eastAsia="FangSong_GB2312"/>
          <w:sz w:val="24"/>
        </w:rPr>
        <w:t>.2.</w:t>
      </w:r>
      <w:r>
        <w:rPr>
          <w:rFonts w:eastAsia="FangSong_GB2312" w:hint="eastAsia"/>
          <w:sz w:val="24"/>
        </w:rPr>
        <w:t>6</w:t>
      </w:r>
      <w:r>
        <w:rPr>
          <w:rFonts w:eastAsia="FangSong_GB2312"/>
          <w:sz w:val="24"/>
        </w:rPr>
        <w:t xml:space="preserve"> </w:t>
      </w:r>
      <w:r>
        <w:rPr>
          <w:rFonts w:eastAsia="FangSong_GB2312" w:hint="eastAsia"/>
          <w:sz w:val="24"/>
        </w:rPr>
        <w:t>统计</w:t>
      </w:r>
      <w:r>
        <w:rPr>
          <w:rFonts w:eastAsia="FangSong_GB2312"/>
          <w:sz w:val="24"/>
        </w:rPr>
        <w:t>分析</w:t>
      </w:r>
      <w:bookmarkEnd w:id="74"/>
      <w:bookmarkEnd w:id="75"/>
      <w:bookmarkEnd w:id="76"/>
    </w:p>
    <w:p w14:paraId="55FBB596" w14:textId="3657FEC0" w:rsidR="004B5106" w:rsidRDefault="00000000">
      <w:pPr>
        <w:spacing w:line="360" w:lineRule="auto"/>
        <w:ind w:firstLine="480"/>
        <w:jc w:val="left"/>
        <w:rPr>
          <w:rFonts w:eastAsia="FangSong_GB2312"/>
          <w:sz w:val="24"/>
        </w:rPr>
      </w:pPr>
      <w:r>
        <w:rPr>
          <w:rFonts w:eastAsia="FangSong_GB2312"/>
          <w:sz w:val="24"/>
        </w:rPr>
        <w:t>研究二首先根据被试的主观喜欢评分，将短视频划分为相对喜欢</w:t>
      </w:r>
      <w:r w:rsidR="00FE6A43">
        <w:rPr>
          <w:rFonts w:eastAsia="FangSong_GB2312" w:hint="eastAsia"/>
          <w:sz w:val="24"/>
        </w:rPr>
        <w:t>（</w:t>
      </w:r>
      <w:r>
        <w:rPr>
          <w:rFonts w:eastAsia="FangSong_GB2312" w:hint="eastAsia"/>
          <w:sz w:val="24"/>
        </w:rPr>
        <w:t>评分</w:t>
      </w:r>
      <m:oMath>
        <m:r>
          <w:rPr>
            <w:rFonts w:ascii="Cambria Math" w:eastAsia="FangSong_GB2312" w:hAnsi="Cambria Math"/>
            <w:sz w:val="24"/>
          </w:rPr>
          <m:t>≥4</m:t>
        </m:r>
      </m:oMath>
      <w:r w:rsidR="00FE6A43">
        <w:rPr>
          <w:rFonts w:eastAsia="FangSong_GB2312" w:hint="eastAsia"/>
          <w:sz w:val="24"/>
        </w:rPr>
        <w:t>）</w:t>
      </w:r>
      <w:r>
        <w:rPr>
          <w:rFonts w:eastAsia="FangSong_GB2312"/>
          <w:sz w:val="24"/>
        </w:rPr>
        <w:t>和不喜</w:t>
      </w:r>
      <w:r>
        <w:rPr>
          <w:rFonts w:eastAsia="FangSong_GB2312"/>
          <w:sz w:val="24"/>
        </w:rPr>
        <w:lastRenderedPageBreak/>
        <w:t>欢条件</w:t>
      </w:r>
      <w:r w:rsidR="00FE6A43">
        <w:rPr>
          <w:rFonts w:eastAsia="FangSong_GB2312" w:hint="eastAsia"/>
          <w:sz w:val="24"/>
        </w:rPr>
        <w:t>（</w:t>
      </w:r>
      <w:r>
        <w:rPr>
          <w:rFonts w:eastAsia="FangSong_GB2312" w:hint="eastAsia"/>
          <w:sz w:val="24"/>
        </w:rPr>
        <w:t>评分</w:t>
      </w:r>
      <m:oMath>
        <m:r>
          <w:rPr>
            <w:rFonts w:ascii="Cambria Math" w:eastAsia="FangSong_GB2312" w:hAnsi="Cambria Math"/>
            <w:sz w:val="24"/>
          </w:rPr>
          <m:t>≤2</m:t>
        </m:r>
      </m:oMath>
      <w:r w:rsidR="00FE6A43">
        <w:rPr>
          <w:rFonts w:eastAsia="FangSong_GB2312" w:hint="eastAsia"/>
          <w:sz w:val="24"/>
        </w:rPr>
        <w:t>）。</w:t>
      </w:r>
      <w:r>
        <w:rPr>
          <w:rFonts w:eastAsia="FangSong_GB2312"/>
          <w:sz w:val="24"/>
        </w:rPr>
        <w:t>随后分别在杏仁核和海马中计算视频呈现后</w:t>
      </w:r>
      <w:r>
        <w:rPr>
          <w:rFonts w:eastAsia="FangSong_GB2312"/>
          <w:sz w:val="24"/>
        </w:rPr>
        <w:t>0-</w:t>
      </w:r>
      <w:r>
        <w:rPr>
          <w:rFonts w:eastAsia="FangSong_GB2312" w:hint="eastAsia"/>
          <w:sz w:val="24"/>
        </w:rPr>
        <w:t>20</w:t>
      </w:r>
      <w:r>
        <w:rPr>
          <w:rFonts w:eastAsia="FangSong_GB2312"/>
          <w:sz w:val="24"/>
        </w:rPr>
        <w:t>00 ms</w:t>
      </w:r>
      <w:r>
        <w:rPr>
          <w:rFonts w:eastAsia="FangSong_GB2312"/>
          <w:sz w:val="24"/>
        </w:rPr>
        <w:t>内</w:t>
      </w:r>
      <w:r>
        <w:rPr>
          <w:rFonts w:eastAsia="FangSong_GB2312"/>
          <w:sz w:val="24"/>
        </w:rPr>
        <w:t>2-100 Hz</w:t>
      </w:r>
      <w:r>
        <w:rPr>
          <w:rFonts w:eastAsia="FangSong_GB2312"/>
          <w:sz w:val="24"/>
        </w:rPr>
        <w:t>频段的时频功率变化，并比较喜欢和不喜欢条件下的差异。对于</w:t>
      </w:r>
      <w:r>
        <w:rPr>
          <w:rFonts w:eastAsia="FangSong_GB2312"/>
          <w:sz w:val="24"/>
        </w:rPr>
        <w:t>spike</w:t>
      </w:r>
      <w:r>
        <w:rPr>
          <w:rFonts w:eastAsia="FangSong_GB2312"/>
          <w:sz w:val="24"/>
        </w:rPr>
        <w:t>数据，本研究计算事件锁定的</w:t>
      </w:r>
      <w:r>
        <w:rPr>
          <w:rFonts w:eastAsia="FangSong_GB2312" w:hint="eastAsia"/>
          <w:sz w:val="24"/>
        </w:rPr>
        <w:t>瞬时放电率时</w:t>
      </w:r>
      <w:r>
        <w:rPr>
          <w:rFonts w:eastAsia="FangSong_GB2312"/>
          <w:sz w:val="24"/>
        </w:rPr>
        <w:t>间曲线，比较喜欢和不喜欢视频在事件后放电率变化、响应斜率和脑区内外耦合程度上的差异。</w:t>
      </w:r>
    </w:p>
    <w:p w14:paraId="34722E6F" w14:textId="77777777" w:rsidR="004B5106" w:rsidRDefault="00000000">
      <w:pPr>
        <w:pStyle w:val="a3"/>
        <w:ind w:firstLine="480"/>
        <w:rPr>
          <w:rFonts w:eastAsia="FangSong_GB2312"/>
          <w:kern w:val="2"/>
          <w:sz w:val="24"/>
          <w:szCs w:val="24"/>
        </w:rPr>
      </w:pPr>
      <w:r>
        <w:rPr>
          <w:rFonts w:eastAsia="FangSong_GB2312"/>
          <w:kern w:val="2"/>
          <w:sz w:val="24"/>
          <w:szCs w:val="24"/>
        </w:rPr>
        <w:t>主观偏好条件划分和神经指标可表示为：</w:t>
      </w:r>
    </w:p>
    <w:p w14:paraId="1B6C243B" w14:textId="77777777" w:rsidR="004B5106" w:rsidRDefault="00000000">
      <w:pPr>
        <w:pStyle w:val="a3"/>
        <w:ind w:firstLine="480"/>
        <w:rPr>
          <w:rFonts w:ascii="Cambria Math" w:eastAsia="FangSong_GB2312" w:hAnsi="Cambria Math"/>
          <w:kern w:val="2"/>
          <w:sz w:val="24"/>
          <w:szCs w:val="24"/>
          <w:oMath/>
        </w:rPr>
      </w:pPr>
      <m:oMathPara>
        <m:oMath>
          <m:r>
            <w:rPr>
              <w:rFonts w:ascii="Cambria Math" w:eastAsia="FangSong_GB2312" w:hAnsi="Cambria Math"/>
              <w:kern w:val="2"/>
              <w:sz w:val="24"/>
              <w:szCs w:val="24"/>
            </w:rPr>
            <m:t>C</m:t>
          </m:r>
          <m:d>
            <m:dPr>
              <m:ctrlPr>
                <w:rPr>
                  <w:rFonts w:ascii="Cambria Math" w:eastAsia="FangSong_GB2312" w:hAnsi="Cambria Math"/>
                  <w:i/>
                  <w:kern w:val="2"/>
                  <w:sz w:val="24"/>
                  <w:szCs w:val="24"/>
                </w:rPr>
              </m:ctrlPr>
            </m:dPr>
            <m:e>
              <m:r>
                <w:rPr>
                  <w:rFonts w:ascii="Cambria Math" w:eastAsia="FangSong_GB2312" w:hAnsi="Cambria Math"/>
                  <w:kern w:val="2"/>
                  <w:sz w:val="24"/>
                  <w:szCs w:val="24"/>
                </w:rPr>
                <m:t>v</m:t>
              </m:r>
            </m:e>
          </m:d>
          <m:r>
            <w:rPr>
              <w:rFonts w:ascii="Cambria Math" w:eastAsia="FangSong_GB2312" w:hAnsi="Cambria Math"/>
              <w:kern w:val="2"/>
              <w:sz w:val="24"/>
              <w:szCs w:val="24"/>
            </w:rPr>
            <m:t>=</m:t>
          </m:r>
          <m:r>
            <m:rPr>
              <m:nor/>
            </m:rPr>
            <w:rPr>
              <w:rFonts w:eastAsia="FangSong_GB2312"/>
              <w:kern w:val="2"/>
              <w:sz w:val="24"/>
              <w:szCs w:val="24"/>
            </w:rPr>
            <m:t>like</m:t>
          </m:r>
          <m:r>
            <w:rPr>
              <w:rFonts w:ascii="Cambria Math" w:eastAsia="FangSong_GB2312" w:hAnsi="Cambria Math"/>
              <w:kern w:val="2"/>
              <w:sz w:val="24"/>
              <w:szCs w:val="24"/>
            </w:rPr>
            <m:t>,</m:t>
          </m:r>
          <m:r>
            <m:rPr>
              <m:sty m:val="p"/>
            </m:rPr>
            <w:rPr>
              <w:rFonts w:ascii="Cambria Math" w:eastAsia="FangSong_GB2312" w:hAnsi="Cambria Math"/>
              <w:kern w:val="2"/>
              <w:sz w:val="24"/>
              <w:szCs w:val="24"/>
            </w:rPr>
            <m:t> </m:t>
          </m:r>
          <m:r>
            <w:rPr>
              <w:rFonts w:ascii="Cambria Math" w:eastAsia="FangSong_GB2312" w:hAnsi="Cambria Math"/>
              <w:kern w:val="2"/>
              <w:sz w:val="24"/>
              <w:szCs w:val="24"/>
            </w:rPr>
            <m:t>R</m:t>
          </m:r>
          <m:d>
            <m:dPr>
              <m:ctrlPr>
                <w:rPr>
                  <w:rFonts w:ascii="Cambria Math" w:eastAsia="FangSong_GB2312" w:hAnsi="Cambria Math"/>
                  <w:i/>
                  <w:kern w:val="2"/>
                  <w:sz w:val="24"/>
                  <w:szCs w:val="24"/>
                </w:rPr>
              </m:ctrlPr>
            </m:dPr>
            <m:e>
              <m:r>
                <w:rPr>
                  <w:rFonts w:ascii="Cambria Math" w:eastAsia="FangSong_GB2312" w:hAnsi="Cambria Math"/>
                  <w:kern w:val="2"/>
                  <w:sz w:val="24"/>
                  <w:szCs w:val="24"/>
                </w:rPr>
                <m:t>v</m:t>
              </m:r>
            </m:e>
          </m:d>
          <m:r>
            <m:rPr>
              <m:sty m:val="p"/>
            </m:rPr>
            <w:rPr>
              <w:rFonts w:ascii="Cambria Math" w:eastAsia="FangSong_GB2312" w:hAnsi="Cambria Math" w:hint="eastAsia"/>
              <w:kern w:val="2"/>
              <w:sz w:val="24"/>
              <w:szCs w:val="24"/>
            </w:rPr>
            <m:t>≥</m:t>
          </m:r>
          <m:r>
            <w:rPr>
              <w:rFonts w:ascii="Cambria Math" w:eastAsia="FangSong_GB2312" w:hAnsi="Cambria Math"/>
              <w:kern w:val="2"/>
              <w:sz w:val="24"/>
              <w:szCs w:val="24"/>
            </w:rPr>
            <m:t>4</m:t>
          </m:r>
        </m:oMath>
      </m:oMathPara>
    </w:p>
    <w:p w14:paraId="1EB69EFD" w14:textId="77777777" w:rsidR="004B5106" w:rsidRDefault="00000000">
      <w:pPr>
        <w:pStyle w:val="a3"/>
        <w:ind w:firstLine="480"/>
        <w:rPr>
          <w:rFonts w:ascii="Cambria Math" w:eastAsia="FangSong_GB2312" w:hAnsi="Cambria Math"/>
          <w:kern w:val="2"/>
          <w:sz w:val="24"/>
          <w:szCs w:val="24"/>
          <w:oMath/>
        </w:rPr>
      </w:pPr>
      <m:oMathPara>
        <m:oMath>
          <m:r>
            <w:rPr>
              <w:rFonts w:ascii="Cambria Math" w:eastAsia="FangSong_GB2312" w:hAnsi="Cambria Math"/>
              <w:kern w:val="2"/>
              <w:sz w:val="24"/>
              <w:szCs w:val="24"/>
            </w:rPr>
            <m:t>C</m:t>
          </m:r>
          <m:d>
            <m:dPr>
              <m:ctrlPr>
                <w:rPr>
                  <w:rFonts w:ascii="Cambria Math" w:eastAsia="FangSong_GB2312" w:hAnsi="Cambria Math"/>
                  <w:i/>
                  <w:kern w:val="2"/>
                  <w:sz w:val="24"/>
                  <w:szCs w:val="24"/>
                </w:rPr>
              </m:ctrlPr>
            </m:dPr>
            <m:e>
              <m:r>
                <w:rPr>
                  <w:rFonts w:ascii="Cambria Math" w:eastAsia="FangSong_GB2312" w:hAnsi="Cambria Math"/>
                  <w:kern w:val="2"/>
                  <w:sz w:val="24"/>
                  <w:szCs w:val="24"/>
                </w:rPr>
                <m:t>v</m:t>
              </m:r>
            </m:e>
          </m:d>
          <m:r>
            <w:rPr>
              <w:rFonts w:ascii="Cambria Math" w:eastAsia="FangSong_GB2312" w:hAnsi="Cambria Math"/>
              <w:kern w:val="2"/>
              <w:sz w:val="24"/>
              <w:szCs w:val="24"/>
            </w:rPr>
            <m:t>=</m:t>
          </m:r>
          <m:r>
            <m:rPr>
              <m:nor/>
            </m:rPr>
            <w:rPr>
              <w:rFonts w:eastAsia="FangSong_GB2312"/>
              <w:kern w:val="2"/>
              <w:sz w:val="24"/>
              <w:szCs w:val="24"/>
            </w:rPr>
            <m:t>dislike</m:t>
          </m:r>
          <m:r>
            <w:rPr>
              <w:rFonts w:ascii="Cambria Math" w:eastAsia="FangSong_GB2312" w:hAnsi="Cambria Math"/>
              <w:kern w:val="2"/>
              <w:sz w:val="24"/>
              <w:szCs w:val="24"/>
            </w:rPr>
            <m:t>,</m:t>
          </m:r>
          <m:r>
            <m:rPr>
              <m:sty m:val="p"/>
            </m:rPr>
            <w:rPr>
              <w:rFonts w:ascii="Cambria Math" w:eastAsia="FangSong_GB2312" w:hAnsi="Cambria Math"/>
              <w:kern w:val="2"/>
              <w:sz w:val="24"/>
              <w:szCs w:val="24"/>
            </w:rPr>
            <m:t> </m:t>
          </m:r>
          <m:r>
            <w:rPr>
              <w:rFonts w:ascii="Cambria Math" w:eastAsia="FangSong_GB2312" w:hAnsi="Cambria Math"/>
              <w:kern w:val="2"/>
              <w:sz w:val="24"/>
              <w:szCs w:val="24"/>
            </w:rPr>
            <m:t>R</m:t>
          </m:r>
          <m:d>
            <m:dPr>
              <m:ctrlPr>
                <w:rPr>
                  <w:rFonts w:ascii="Cambria Math" w:eastAsia="FangSong_GB2312" w:hAnsi="Cambria Math"/>
                  <w:i/>
                  <w:kern w:val="2"/>
                  <w:sz w:val="24"/>
                  <w:szCs w:val="24"/>
                </w:rPr>
              </m:ctrlPr>
            </m:dPr>
            <m:e>
              <m:r>
                <w:rPr>
                  <w:rFonts w:ascii="Cambria Math" w:eastAsia="FangSong_GB2312" w:hAnsi="Cambria Math"/>
                  <w:kern w:val="2"/>
                  <w:sz w:val="24"/>
                  <w:szCs w:val="24"/>
                </w:rPr>
                <m:t>v</m:t>
              </m:r>
            </m:e>
          </m:d>
          <m:r>
            <m:rPr>
              <m:sty m:val="p"/>
            </m:rPr>
            <w:rPr>
              <w:rFonts w:ascii="Cambria Math" w:eastAsia="FangSong_GB2312" w:hAnsi="Cambria Math" w:hint="eastAsia"/>
              <w:kern w:val="2"/>
              <w:sz w:val="24"/>
              <w:szCs w:val="24"/>
            </w:rPr>
            <m:t>≤</m:t>
          </m:r>
          <m:r>
            <w:rPr>
              <w:rFonts w:ascii="Cambria Math" w:eastAsia="FangSong_GB2312" w:hAnsi="Cambria Math"/>
              <w:kern w:val="2"/>
              <w:sz w:val="24"/>
              <w:szCs w:val="24"/>
            </w:rPr>
            <m:t>2</m:t>
          </m:r>
        </m:oMath>
      </m:oMathPara>
    </w:p>
    <w:p w14:paraId="5EFE022F" w14:textId="77777777" w:rsidR="004B5106" w:rsidRDefault="00000000">
      <w:pPr>
        <w:pStyle w:val="a3"/>
        <w:ind w:firstLine="480"/>
        <w:rPr>
          <w:rFonts w:ascii="Cambria Math" w:eastAsia="FangSong_GB2312" w:hAnsi="Cambria Math"/>
          <w:kern w:val="2"/>
          <w:sz w:val="24"/>
          <w:szCs w:val="24"/>
          <w:oMath/>
        </w:rPr>
      </w:pPr>
      <m:oMathPara>
        <m:oMath>
          <m:r>
            <m:rPr>
              <m:sty m:val="p"/>
            </m:rPr>
            <w:rPr>
              <w:rFonts w:ascii="Cambria Math" w:eastAsia="FangSong_GB2312" w:hAnsi="Cambria Math" w:hint="eastAsia"/>
              <w:kern w:val="2"/>
              <w:sz w:val="24"/>
              <w:szCs w:val="24"/>
            </w:rPr>
            <m:t>Δ</m:t>
          </m:r>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P</m:t>
              </m:r>
            </m:e>
            <m:sub>
              <m:r>
                <m:rPr>
                  <m:nor/>
                </m:rPr>
                <w:rPr>
                  <w:rFonts w:eastAsia="FangSong_GB2312"/>
                  <w:kern w:val="2"/>
                  <w:sz w:val="24"/>
                  <w:szCs w:val="24"/>
                </w:rPr>
                <m:t>like</m:t>
              </m:r>
              <m:r>
                <w:rPr>
                  <w:rFonts w:ascii="Cambria Math" w:eastAsia="FangSong_GB2312" w:hAnsi="Cambria Math"/>
                  <w:kern w:val="2"/>
                  <w:sz w:val="24"/>
                  <w:szCs w:val="24"/>
                </w:rPr>
                <m:t>-</m:t>
              </m:r>
              <m:r>
                <m:rPr>
                  <m:nor/>
                </m:rPr>
                <w:rPr>
                  <w:rFonts w:eastAsia="FangSong_GB2312"/>
                  <w:kern w:val="2"/>
                  <w:sz w:val="24"/>
                  <w:szCs w:val="24"/>
                </w:rPr>
                <m:t>dislike</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bar>
                <m:barPr>
                  <m:pos m:val="top"/>
                  <m:ctrlPr>
                    <w:rPr>
                      <w:rFonts w:ascii="Cambria Math" w:eastAsia="FangSong_GB2312" w:hAnsi="Cambria Math" w:cs="Calibri"/>
                      <w:kern w:val="2"/>
                      <w:sz w:val="24"/>
                      <w:szCs w:val="24"/>
                    </w:rPr>
                  </m:ctrlPr>
                </m:barPr>
                <m:e>
                  <m:r>
                    <w:rPr>
                      <w:rFonts w:ascii="Cambria Math" w:eastAsia="FangSong_GB2312" w:hAnsi="Cambria Math"/>
                      <w:kern w:val="2"/>
                      <w:sz w:val="24"/>
                      <w:szCs w:val="24"/>
                    </w:rPr>
                    <m:t>P</m:t>
                  </m:r>
                </m:e>
              </m:bar>
            </m:e>
            <m:sub>
              <m:r>
                <m:rPr>
                  <m:nor/>
                </m:rPr>
                <w:rPr>
                  <w:rFonts w:eastAsia="FangSong_GB2312"/>
                  <w:kern w:val="2"/>
                  <w:sz w:val="24"/>
                  <w:szCs w:val="24"/>
                </w:rPr>
                <m:t>like</m:t>
              </m:r>
              <m:r>
                <w:rPr>
                  <w:rFonts w:ascii="Cambria Math" w:eastAsia="FangSong_GB2312" w:hAnsi="Cambria Math"/>
                  <w:kern w:val="2"/>
                  <w:sz w:val="24"/>
                  <w:szCs w:val="24"/>
                </w:rPr>
                <m:t>,</m:t>
              </m:r>
              <m:r>
                <m:rPr>
                  <m:nor/>
                </m:rPr>
                <w:rPr>
                  <w:rFonts w:eastAsia="FangSong_GB2312"/>
                  <w:kern w:val="2"/>
                  <w:sz w:val="24"/>
                  <w:szCs w:val="24"/>
                </w:rPr>
                <m:t>dB</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bar>
                <m:barPr>
                  <m:pos m:val="top"/>
                  <m:ctrlPr>
                    <w:rPr>
                      <w:rFonts w:ascii="Cambria Math" w:eastAsia="FangSong_GB2312" w:hAnsi="Cambria Math" w:cs="Calibri"/>
                      <w:kern w:val="2"/>
                      <w:sz w:val="24"/>
                      <w:szCs w:val="24"/>
                    </w:rPr>
                  </m:ctrlPr>
                </m:barPr>
                <m:e>
                  <m:r>
                    <w:rPr>
                      <w:rFonts w:ascii="Cambria Math" w:eastAsia="FangSong_GB2312" w:hAnsi="Cambria Math"/>
                      <w:kern w:val="2"/>
                      <w:sz w:val="24"/>
                      <w:szCs w:val="24"/>
                    </w:rPr>
                    <m:t>P</m:t>
                  </m:r>
                </m:e>
              </m:bar>
            </m:e>
            <m:sub>
              <m:r>
                <m:rPr>
                  <m:nor/>
                </m:rPr>
                <w:rPr>
                  <w:rFonts w:eastAsia="FangSong_GB2312"/>
                  <w:kern w:val="2"/>
                  <w:sz w:val="24"/>
                  <w:szCs w:val="24"/>
                </w:rPr>
                <m:t>dislike</m:t>
              </m:r>
              <m:r>
                <w:rPr>
                  <w:rFonts w:ascii="Cambria Math" w:eastAsia="FangSong_GB2312" w:hAnsi="Cambria Math"/>
                  <w:kern w:val="2"/>
                  <w:sz w:val="24"/>
                  <w:szCs w:val="24"/>
                </w:rPr>
                <m:t>,</m:t>
              </m:r>
              <m:r>
                <m:rPr>
                  <m:nor/>
                </m:rPr>
                <w:rPr>
                  <w:rFonts w:eastAsia="FangSong_GB2312"/>
                  <w:kern w:val="2"/>
                  <w:sz w:val="24"/>
                  <w:szCs w:val="24"/>
                </w:rPr>
                <m:t>dB</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t,f</m:t>
              </m:r>
            </m:e>
          </m:d>
        </m:oMath>
      </m:oMathPara>
    </w:p>
    <w:p w14:paraId="51A6C0B5" w14:textId="77777777" w:rsidR="004B5106" w:rsidRDefault="00000000">
      <w:pPr>
        <w:pStyle w:val="a3"/>
        <w:ind w:firstLine="480"/>
        <w:rPr>
          <w:rFonts w:ascii="Cambria Math" w:eastAsia="FangSong_GB2312" w:hAnsi="Cambria Math"/>
          <w:kern w:val="2"/>
          <w:sz w:val="24"/>
          <w:szCs w:val="24"/>
          <w:oMath/>
        </w:rPr>
      </w:pPr>
      <m:oMathPara>
        <m:oMath>
          <m:r>
            <m:rPr>
              <m:sty m:val="p"/>
            </m:rPr>
            <w:rPr>
              <w:rFonts w:ascii="Cambria Math" w:eastAsia="FangSong_GB2312" w:hAnsi="Cambria Math" w:hint="eastAsia"/>
              <w:kern w:val="2"/>
              <w:sz w:val="24"/>
              <w:szCs w:val="24"/>
            </w:rPr>
            <m:t>Δ</m:t>
          </m:r>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r</m:t>
              </m:r>
            </m:e>
            <m:sub>
              <m:r>
                <w:rPr>
                  <w:rFonts w:ascii="Cambria Math" w:eastAsia="FangSong_GB2312" w:hAnsi="Cambria Math"/>
                  <w:kern w:val="2"/>
                  <w:sz w:val="24"/>
                  <w:szCs w:val="24"/>
                </w:rPr>
                <m:t>u</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m:t>
              </m:r>
            </m:e>
          </m:d>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bar>
                <m:barPr>
                  <m:pos m:val="top"/>
                  <m:ctrlPr>
                    <w:rPr>
                      <w:rFonts w:ascii="Cambria Math" w:eastAsia="FangSong_GB2312" w:hAnsi="Cambria Math" w:cs="Calibri"/>
                      <w:kern w:val="2"/>
                      <w:sz w:val="24"/>
                      <w:szCs w:val="24"/>
                    </w:rPr>
                  </m:ctrlPr>
                </m:barPr>
                <m:e>
                  <m:r>
                    <w:rPr>
                      <w:rFonts w:ascii="Cambria Math" w:eastAsia="FangSong_GB2312" w:hAnsi="Cambria Math"/>
                      <w:kern w:val="2"/>
                      <w:sz w:val="24"/>
                      <w:szCs w:val="24"/>
                    </w:rPr>
                    <m:t>r</m:t>
                  </m:r>
                </m:e>
              </m:bar>
            </m:e>
            <m:sub>
              <m:r>
                <w:rPr>
                  <w:rFonts w:ascii="Cambria Math" w:eastAsia="FangSong_GB2312" w:hAnsi="Cambria Math"/>
                  <w:kern w:val="2"/>
                  <w:sz w:val="24"/>
                  <w:szCs w:val="24"/>
                </w:rPr>
                <m:t>u,</m:t>
              </m:r>
              <m:r>
                <m:rPr>
                  <m:nor/>
                </m:rPr>
                <w:rPr>
                  <w:rFonts w:eastAsia="FangSong_GB2312"/>
                  <w:kern w:val="2"/>
                  <w:sz w:val="24"/>
                  <w:szCs w:val="24"/>
                </w:rPr>
                <m:t>like</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m:t>
              </m:r>
            </m:e>
          </m:d>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bar>
                <m:barPr>
                  <m:pos m:val="top"/>
                  <m:ctrlPr>
                    <w:rPr>
                      <w:rFonts w:ascii="Cambria Math" w:eastAsia="FangSong_GB2312" w:hAnsi="Cambria Math" w:cs="Calibri"/>
                      <w:kern w:val="2"/>
                      <w:sz w:val="24"/>
                      <w:szCs w:val="24"/>
                    </w:rPr>
                  </m:ctrlPr>
                </m:barPr>
                <m:e>
                  <m:r>
                    <w:rPr>
                      <w:rFonts w:ascii="Cambria Math" w:eastAsia="FangSong_GB2312" w:hAnsi="Cambria Math"/>
                      <w:kern w:val="2"/>
                      <w:sz w:val="24"/>
                      <w:szCs w:val="24"/>
                    </w:rPr>
                    <m:t>r</m:t>
                  </m:r>
                </m:e>
              </m:bar>
            </m:e>
            <m:sub>
              <m:r>
                <w:rPr>
                  <w:rFonts w:ascii="Cambria Math" w:eastAsia="FangSong_GB2312" w:hAnsi="Cambria Math"/>
                  <w:kern w:val="2"/>
                  <w:sz w:val="24"/>
                  <w:szCs w:val="24"/>
                </w:rPr>
                <m:t>u,</m:t>
              </m:r>
              <m:r>
                <m:rPr>
                  <m:nor/>
                </m:rPr>
                <w:rPr>
                  <w:rFonts w:eastAsia="FangSong_GB2312"/>
                  <w:kern w:val="2"/>
                  <w:sz w:val="24"/>
                  <w:szCs w:val="24"/>
                </w:rPr>
                <m:t>dislike</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t</m:t>
              </m:r>
            </m:e>
          </m:d>
        </m:oMath>
      </m:oMathPara>
    </w:p>
    <w:p w14:paraId="053BAE5C" w14:textId="77777777" w:rsidR="004B5106" w:rsidRDefault="00000000">
      <w:pPr>
        <w:pStyle w:val="a3"/>
        <w:ind w:firstLine="480"/>
        <w:rPr>
          <w:rFonts w:eastAsia="FangSong_GB2312"/>
          <w:kern w:val="2"/>
          <w:sz w:val="24"/>
          <w:szCs w:val="24"/>
        </w:rPr>
      </w:pPr>
      <m:oMathPara>
        <m:oMath>
          <m:r>
            <m:rPr>
              <m:nor/>
            </m:rPr>
            <w:rPr>
              <w:rFonts w:eastAsia="FangSong_GB2312"/>
              <w:kern w:val="2"/>
              <w:sz w:val="24"/>
              <w:szCs w:val="24"/>
            </w:rPr>
            <m:t>slop</m:t>
          </m:r>
          <m:sSub>
            <m:sSubPr>
              <m:ctrlPr>
                <w:rPr>
                  <w:rFonts w:ascii="Cambria Math" w:eastAsia="FangSong_GB2312" w:hAnsi="Cambria Math"/>
                  <w:kern w:val="2"/>
                  <w:sz w:val="24"/>
                  <w:szCs w:val="24"/>
                </w:rPr>
              </m:ctrlPr>
            </m:sSubPr>
            <m:e>
              <m:r>
                <m:rPr>
                  <m:nor/>
                </m:rPr>
                <w:rPr>
                  <w:rFonts w:eastAsia="FangSong_GB2312"/>
                  <w:kern w:val="2"/>
                  <w:sz w:val="24"/>
                  <w:szCs w:val="24"/>
                </w:rPr>
                <m:t>e</m:t>
              </m:r>
            </m:e>
            <m:sub>
              <m:r>
                <m:rPr>
                  <m:nor/>
                </m:rPr>
                <w:rPr>
                  <w:rFonts w:eastAsia="FangSong_GB2312"/>
                  <w:kern w:val="2"/>
                  <w:sz w:val="24"/>
                  <w:szCs w:val="24"/>
                </w:rPr>
                <m:t>u</m:t>
              </m:r>
            </m:sub>
          </m:sSub>
          <m:r>
            <w:rPr>
              <w:rFonts w:ascii="Cambria Math" w:eastAsia="FangSong_GB2312" w:hAnsi="Cambria Math"/>
              <w:kern w:val="2"/>
              <w:sz w:val="24"/>
              <w:szCs w:val="24"/>
            </w:rPr>
            <m:t>=</m:t>
          </m:r>
          <m:f>
            <m:fPr>
              <m:ctrlPr>
                <w:rPr>
                  <w:rFonts w:ascii="Cambria Math" w:eastAsia="FangSong_GB2312" w:hAnsi="Cambria Math"/>
                  <w:kern w:val="2"/>
                  <w:sz w:val="24"/>
                  <w:szCs w:val="24"/>
                </w:rPr>
              </m:ctrlPr>
            </m:fPr>
            <m:num>
              <m:sSub>
                <m:sSubPr>
                  <m:ctrlPr>
                    <w:rPr>
                      <w:rFonts w:ascii="Cambria Math" w:eastAsia="FangSong_GB2312" w:hAnsi="Cambria Math"/>
                      <w:i/>
                      <w:kern w:val="2"/>
                      <w:sz w:val="24"/>
                      <w:szCs w:val="24"/>
                    </w:rPr>
                  </m:ctrlPr>
                </m:sSubPr>
                <m:e>
                  <m:bar>
                    <m:barPr>
                      <m:pos m:val="top"/>
                      <m:ctrlPr>
                        <w:rPr>
                          <w:rFonts w:ascii="Cambria Math" w:eastAsia="FangSong_GB2312" w:hAnsi="Cambria Math" w:cs="Calibri"/>
                          <w:kern w:val="2"/>
                          <w:sz w:val="24"/>
                          <w:szCs w:val="24"/>
                        </w:rPr>
                      </m:ctrlPr>
                    </m:barPr>
                    <m:e>
                      <m:r>
                        <w:rPr>
                          <w:rFonts w:ascii="Cambria Math" w:eastAsia="FangSong_GB2312" w:hAnsi="Cambria Math"/>
                          <w:kern w:val="2"/>
                          <w:sz w:val="24"/>
                          <w:szCs w:val="24"/>
                        </w:rPr>
                        <m:t>r</m:t>
                      </m:r>
                    </m:e>
                  </m:bar>
                </m:e>
                <m:sub>
                  <m:r>
                    <w:rPr>
                      <w:rFonts w:ascii="Cambria Math" w:eastAsia="FangSong_GB2312" w:hAnsi="Cambria Math"/>
                      <w:kern w:val="2"/>
                      <w:sz w:val="24"/>
                      <w:szCs w:val="24"/>
                    </w:rPr>
                    <m:t>u</m:t>
                  </m:r>
                </m:sub>
              </m:sSub>
              <m:d>
                <m:dPr>
                  <m:ctrlPr>
                    <w:rPr>
                      <w:rFonts w:ascii="Cambria Math" w:eastAsia="FangSong_GB2312" w:hAnsi="Cambria Math"/>
                      <w:i/>
                      <w:kern w:val="2"/>
                      <w:sz w:val="24"/>
                      <w:szCs w:val="24"/>
                    </w:rPr>
                  </m:ctrlPr>
                </m:dPr>
                <m:e>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t</m:t>
                      </m:r>
                    </m:e>
                    <m:sub>
                      <m:r>
                        <w:rPr>
                          <w:rFonts w:ascii="Cambria Math" w:eastAsia="FangSong_GB2312" w:hAnsi="Cambria Math"/>
                          <w:kern w:val="2"/>
                          <w:sz w:val="24"/>
                          <w:szCs w:val="24"/>
                        </w:rPr>
                        <m:t>2</m:t>
                      </m:r>
                    </m:sub>
                  </m:sSub>
                </m:e>
              </m:d>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bar>
                    <m:barPr>
                      <m:pos m:val="top"/>
                      <m:ctrlPr>
                        <w:rPr>
                          <w:rFonts w:ascii="Cambria Math" w:eastAsia="FangSong_GB2312" w:hAnsi="Cambria Math" w:cs="Calibri"/>
                          <w:kern w:val="2"/>
                          <w:sz w:val="24"/>
                          <w:szCs w:val="24"/>
                        </w:rPr>
                      </m:ctrlPr>
                    </m:barPr>
                    <m:e>
                      <m:r>
                        <w:rPr>
                          <w:rFonts w:ascii="Cambria Math" w:eastAsia="FangSong_GB2312" w:hAnsi="Cambria Math"/>
                          <w:kern w:val="2"/>
                          <w:sz w:val="24"/>
                          <w:szCs w:val="24"/>
                        </w:rPr>
                        <m:t>r</m:t>
                      </m:r>
                    </m:e>
                  </m:bar>
                </m:e>
                <m:sub>
                  <m:r>
                    <w:rPr>
                      <w:rFonts w:ascii="Cambria Math" w:eastAsia="FangSong_GB2312" w:hAnsi="Cambria Math"/>
                      <w:kern w:val="2"/>
                      <w:sz w:val="24"/>
                      <w:szCs w:val="24"/>
                    </w:rPr>
                    <m:t>u</m:t>
                  </m:r>
                </m:sub>
              </m:sSub>
              <m:d>
                <m:dPr>
                  <m:ctrlPr>
                    <w:rPr>
                      <w:rFonts w:ascii="Cambria Math" w:eastAsia="FangSong_GB2312" w:hAnsi="Cambria Math"/>
                      <w:i/>
                      <w:kern w:val="2"/>
                      <w:sz w:val="24"/>
                      <w:szCs w:val="24"/>
                    </w:rPr>
                  </m:ctrlPr>
                </m:dPr>
                <m:e>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t</m:t>
                      </m:r>
                    </m:e>
                    <m:sub>
                      <m:r>
                        <w:rPr>
                          <w:rFonts w:ascii="Cambria Math" w:eastAsia="FangSong_GB2312" w:hAnsi="Cambria Math"/>
                          <w:kern w:val="2"/>
                          <w:sz w:val="24"/>
                          <w:szCs w:val="24"/>
                        </w:rPr>
                        <m:t>1</m:t>
                      </m:r>
                    </m:sub>
                  </m:sSub>
                </m:e>
              </m:d>
              <m:ctrlPr>
                <w:rPr>
                  <w:rFonts w:ascii="Cambria Math" w:eastAsia="FangSong_GB2312" w:hAnsi="Cambria Math"/>
                  <w:i/>
                  <w:kern w:val="2"/>
                  <w:sz w:val="24"/>
                  <w:szCs w:val="24"/>
                </w:rPr>
              </m:ctrlPr>
            </m:num>
            <m:den>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t</m:t>
                  </m:r>
                </m:e>
                <m:sub>
                  <m:r>
                    <w:rPr>
                      <w:rFonts w:ascii="Cambria Math" w:eastAsia="FangSong_GB2312" w:hAnsi="Cambria Math"/>
                      <w:kern w:val="2"/>
                      <w:sz w:val="24"/>
                      <w:szCs w:val="24"/>
                    </w:rPr>
                    <m:t>2</m:t>
                  </m:r>
                </m:sub>
              </m:sSub>
              <m:r>
                <w:rPr>
                  <w:rFonts w:ascii="Cambria Math" w:eastAsia="FangSong_GB2312" w:hAnsi="Cambria Math"/>
                  <w:kern w:val="2"/>
                  <w:sz w:val="24"/>
                  <w:szCs w:val="24"/>
                </w:rPr>
                <m:t>-</m:t>
              </m:r>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t</m:t>
                  </m:r>
                </m:e>
                <m:sub>
                  <m:r>
                    <w:rPr>
                      <w:rFonts w:ascii="Cambria Math" w:eastAsia="FangSong_GB2312" w:hAnsi="Cambria Math"/>
                      <w:kern w:val="2"/>
                      <w:sz w:val="24"/>
                      <w:szCs w:val="24"/>
                    </w:rPr>
                    <m:t>1</m:t>
                  </m:r>
                </m:sub>
              </m:sSub>
              <m:ctrlPr>
                <w:rPr>
                  <w:rFonts w:ascii="Cambria Math" w:eastAsia="FangSong_GB2312" w:hAnsi="Cambria Math"/>
                  <w:i/>
                  <w:kern w:val="2"/>
                  <w:sz w:val="24"/>
                  <w:szCs w:val="24"/>
                </w:rPr>
              </m:ctrlPr>
            </m:den>
          </m:f>
        </m:oMath>
      </m:oMathPara>
    </w:p>
    <w:p w14:paraId="5D9CA14A" w14:textId="77777777" w:rsidR="004B5106" w:rsidRDefault="00000000">
      <w:pPr>
        <w:spacing w:line="360" w:lineRule="auto"/>
        <w:ind w:firstLine="480"/>
        <w:jc w:val="left"/>
        <w:rPr>
          <w:rFonts w:eastAsia="FangSong_GB2312"/>
        </w:rPr>
      </w:pPr>
      <w:r>
        <w:rPr>
          <w:rFonts w:eastAsia="FangSong_GB2312" w:hint="eastAsia"/>
          <w:sz w:val="24"/>
        </w:rPr>
        <w:t>其中</w:t>
      </w:r>
      <m:oMath>
        <m:r>
          <w:rPr>
            <w:rFonts w:ascii="Cambria Math" w:eastAsia="FangSong_GB2312" w:hAnsi="Cambria Math"/>
            <w:sz w:val="24"/>
          </w:rPr>
          <m:t>R</m:t>
        </m:r>
        <m:d>
          <m:dPr>
            <m:ctrlPr>
              <w:rPr>
                <w:rFonts w:ascii="Cambria Math" w:eastAsia="FangSong_GB2312" w:hAnsi="Cambria Math"/>
                <w:i/>
                <w:sz w:val="24"/>
              </w:rPr>
            </m:ctrlPr>
          </m:dPr>
          <m:e>
            <m:r>
              <w:rPr>
                <w:rFonts w:ascii="Cambria Math" w:eastAsia="FangSong_GB2312" w:hAnsi="Cambria Math"/>
                <w:sz w:val="24"/>
              </w:rPr>
              <m:t>v</m:t>
            </m:r>
          </m:e>
        </m:d>
      </m:oMath>
      <w:r>
        <w:rPr>
          <w:rFonts w:eastAsia="FangSong_GB2312" w:hint="eastAsia"/>
          <w:sz w:val="24"/>
        </w:rPr>
        <w:t>为视频</w:t>
      </w:r>
      <m:oMath>
        <m:r>
          <w:rPr>
            <w:rFonts w:ascii="Cambria Math" w:eastAsia="FangSong_GB2312" w:hAnsi="Cambria Math" w:hint="eastAsia"/>
            <w:sz w:val="24"/>
          </w:rPr>
          <m:t>v</m:t>
        </m:r>
      </m:oMath>
      <w:r>
        <w:rPr>
          <w:rFonts w:eastAsia="FangSong_GB2312" w:hint="eastAsia"/>
          <w:sz w:val="24"/>
        </w:rPr>
        <w:t>的主观评分，</w:t>
      </w:r>
      <m:oMath>
        <m:r>
          <w:rPr>
            <w:rFonts w:ascii="Cambria Math" w:eastAsia="FangSong_GB2312" w:hAnsi="Cambria Math"/>
            <w:sz w:val="24"/>
          </w:rPr>
          <m:t>C</m:t>
        </m:r>
        <m:d>
          <m:dPr>
            <m:ctrlPr>
              <w:rPr>
                <w:rFonts w:ascii="Cambria Math" w:eastAsia="FangSong_GB2312" w:hAnsi="Cambria Math"/>
                <w:i/>
                <w:sz w:val="24"/>
              </w:rPr>
            </m:ctrlPr>
          </m:dPr>
          <m:e>
            <m:r>
              <w:rPr>
                <w:rFonts w:ascii="Cambria Math" w:eastAsia="FangSong_GB2312" w:hAnsi="Cambria Math"/>
                <w:sz w:val="24"/>
              </w:rPr>
              <m:t>v</m:t>
            </m:r>
          </m:e>
        </m:d>
      </m:oMath>
      <w:r>
        <w:rPr>
          <w:rFonts w:eastAsia="FangSong_GB2312" w:hint="eastAsia"/>
          <w:sz w:val="24"/>
        </w:rPr>
        <w:t>为条件标签，</w:t>
      </w:r>
      <m:oMath>
        <m:r>
          <m:rPr>
            <m:sty m:val="p"/>
          </m:rPr>
          <w:rPr>
            <w:rFonts w:ascii="Cambria Math" w:eastAsia="FangSong_GB2312" w:hAnsi="Cambria Math" w:hint="eastAsia"/>
            <w:sz w:val="24"/>
          </w:rPr>
          <m:t>Δ</m:t>
        </m:r>
        <m:r>
          <w:rPr>
            <w:rFonts w:ascii="Cambria Math" w:eastAsia="FangSong_GB2312" w:hAnsi="Cambria Math" w:hint="eastAsia"/>
            <w:sz w:val="24"/>
          </w:rPr>
          <m:t>P</m:t>
        </m:r>
      </m:oMath>
      <w:r>
        <w:rPr>
          <w:rFonts w:eastAsia="FangSong_GB2312" w:hint="eastAsia"/>
          <w:sz w:val="24"/>
        </w:rPr>
        <w:t>为偏好相关功率差异，</w:t>
      </w:r>
      <m:oMath>
        <m:r>
          <m:rPr>
            <m:sty m:val="p"/>
          </m:rPr>
          <w:rPr>
            <w:rFonts w:ascii="Cambria Math" w:eastAsia="FangSong_GB2312" w:hAnsi="Cambria Math" w:hint="eastAsia"/>
            <w:sz w:val="24"/>
          </w:rPr>
          <m:t>Δ</m:t>
        </m:r>
        <m:sSub>
          <m:sSubPr>
            <m:ctrlPr>
              <w:rPr>
                <w:rFonts w:ascii="Cambria Math" w:eastAsia="FangSong_GB2312" w:hAnsi="Cambria Math"/>
                <w:i/>
                <w:sz w:val="24"/>
              </w:rPr>
            </m:ctrlPr>
          </m:sSubPr>
          <m:e>
            <m:r>
              <w:rPr>
                <w:rFonts w:ascii="Cambria Math" w:eastAsia="FangSong_GB2312" w:hAnsi="Cambria Math"/>
                <w:sz w:val="24"/>
              </w:rPr>
              <m:t>r</m:t>
            </m:r>
          </m:e>
          <m:sub>
            <m:r>
              <w:rPr>
                <w:rFonts w:ascii="Cambria Math" w:eastAsia="FangSong_GB2312" w:hAnsi="Cambria Math"/>
                <w:sz w:val="24"/>
              </w:rPr>
              <m:t>u</m:t>
            </m:r>
          </m:sub>
        </m:sSub>
        <m:d>
          <m:dPr>
            <m:ctrlPr>
              <w:rPr>
                <w:rFonts w:ascii="Cambria Math" w:eastAsia="FangSong_GB2312" w:hAnsi="Cambria Math"/>
                <w:i/>
                <w:sz w:val="24"/>
              </w:rPr>
            </m:ctrlPr>
          </m:dPr>
          <m:e>
            <m:r>
              <w:rPr>
                <w:rFonts w:ascii="Cambria Math" w:eastAsia="FangSong_GB2312" w:hAnsi="Cambria Math"/>
                <w:sz w:val="24"/>
              </w:rPr>
              <m:t>t</m:t>
            </m:r>
          </m:e>
        </m:d>
      </m:oMath>
      <w:r>
        <w:rPr>
          <w:rFonts w:eastAsia="FangSong_GB2312" w:hint="eastAsia"/>
          <w:sz w:val="24"/>
        </w:rPr>
        <w:t>为单元</w:t>
      </w:r>
      <m:oMath>
        <m:r>
          <w:rPr>
            <w:rFonts w:ascii="Cambria Math" w:eastAsia="FangSong_GB2312" w:hAnsi="Cambria Math" w:hint="eastAsia"/>
            <w:sz w:val="24"/>
          </w:rPr>
          <m:t>u</m:t>
        </m:r>
      </m:oMath>
      <w:r>
        <w:rPr>
          <w:rFonts w:eastAsia="FangSong_GB2312" w:hint="eastAsia"/>
          <w:sz w:val="24"/>
        </w:rPr>
        <w:t>的条件放电率差异。</w:t>
      </w:r>
    </w:p>
    <w:p w14:paraId="5CE4719E" w14:textId="77777777" w:rsidR="004B5106" w:rsidRDefault="00000000">
      <w:pPr>
        <w:pStyle w:val="Heading3"/>
        <w:jc w:val="left"/>
        <w:rPr>
          <w:rFonts w:eastAsia="FangSong_GB2312"/>
          <w:sz w:val="36"/>
          <w:szCs w:val="36"/>
        </w:rPr>
      </w:pPr>
      <w:bookmarkStart w:id="77" w:name="_Toc229508655"/>
      <w:r>
        <w:rPr>
          <w:rFonts w:eastAsia="FangSong_GB2312" w:hint="eastAsia"/>
          <w:sz w:val="28"/>
          <w:szCs w:val="36"/>
        </w:rPr>
        <w:t>3</w:t>
      </w:r>
      <w:r>
        <w:rPr>
          <w:rFonts w:eastAsia="FangSong_GB2312"/>
          <w:sz w:val="28"/>
          <w:szCs w:val="36"/>
        </w:rPr>
        <w:t xml:space="preserve">.3 </w:t>
      </w:r>
      <w:r>
        <w:rPr>
          <w:rFonts w:eastAsia="FangSong_GB2312"/>
          <w:sz w:val="28"/>
          <w:szCs w:val="36"/>
        </w:rPr>
        <w:t>结果</w:t>
      </w:r>
      <w:bookmarkEnd w:id="77"/>
    </w:p>
    <w:p w14:paraId="42E79D27" w14:textId="77777777" w:rsidR="004B5106" w:rsidRDefault="00000000">
      <w:pPr>
        <w:pStyle w:val="Heading3"/>
        <w:jc w:val="left"/>
        <w:rPr>
          <w:rFonts w:eastAsia="FangSong_GB2312"/>
          <w:sz w:val="24"/>
        </w:rPr>
      </w:pPr>
      <w:bookmarkStart w:id="78" w:name="_Toc229064956"/>
      <w:bookmarkStart w:id="79" w:name="_Toc228189973"/>
      <w:bookmarkStart w:id="80" w:name="_Toc229508656"/>
      <w:r>
        <w:rPr>
          <w:rFonts w:eastAsia="FangSong_GB2312" w:hint="eastAsia"/>
          <w:sz w:val="24"/>
        </w:rPr>
        <w:t>3</w:t>
      </w:r>
      <w:r>
        <w:rPr>
          <w:rFonts w:eastAsia="FangSong_GB2312"/>
          <w:sz w:val="24"/>
        </w:rPr>
        <w:t xml:space="preserve">.3.1 </w:t>
      </w:r>
      <w:r>
        <w:rPr>
          <w:rFonts w:eastAsia="FangSong_GB2312"/>
          <w:sz w:val="24"/>
        </w:rPr>
        <w:t>行为评分结果</w:t>
      </w:r>
      <w:bookmarkEnd w:id="78"/>
      <w:bookmarkEnd w:id="79"/>
      <w:bookmarkEnd w:id="80"/>
    </w:p>
    <w:p w14:paraId="4A84CA71" w14:textId="77777777" w:rsidR="004B5106" w:rsidRDefault="00000000">
      <w:pPr>
        <w:spacing w:line="360" w:lineRule="auto"/>
        <w:ind w:firstLine="480"/>
        <w:rPr>
          <w:rFonts w:eastAsia="FangSong_GB2312"/>
          <w:sz w:val="24"/>
        </w:rPr>
      </w:pPr>
      <w:r>
        <w:rPr>
          <w:rFonts w:eastAsia="FangSong_GB2312" w:hint="eastAsia"/>
          <w:sz w:val="24"/>
        </w:rPr>
        <w:t>如图</w:t>
      </w:r>
      <w:r>
        <w:rPr>
          <w:rFonts w:eastAsia="FangSong_GB2312" w:hint="eastAsia"/>
          <w:sz w:val="24"/>
        </w:rPr>
        <w:t>3.2</w:t>
      </w:r>
      <w:r>
        <w:rPr>
          <w:rFonts w:eastAsia="FangSong_GB2312" w:hint="eastAsia"/>
          <w:sz w:val="24"/>
        </w:rPr>
        <w:t>所示，</w:t>
      </w:r>
      <w:r>
        <w:rPr>
          <w:rFonts w:eastAsia="FangSong_GB2312"/>
          <w:sz w:val="24"/>
        </w:rPr>
        <w:t>短视频评分结果显示，不同被试对视频观看本身的喜好程度和评分标准存在明显个体差异。这一现象符合短视频观看的特点：短视频内容的吸引力高度依赖个体兴趣、观看经验和即时状态。因此，与简单按照视频类别划分条件相比，使用被试自身评分定义喜欢和不喜欢条件更能反映短视频偏好的主观性。</w:t>
      </w:r>
    </w:p>
    <w:p w14:paraId="40E2F529" w14:textId="77777777" w:rsidR="004B5106" w:rsidRDefault="00000000">
      <w:pPr>
        <w:spacing w:line="360" w:lineRule="auto"/>
        <w:jc w:val="center"/>
        <w:rPr>
          <w:rFonts w:eastAsia="FangSong_GB2312"/>
        </w:rPr>
      </w:pPr>
      <w:r>
        <w:rPr>
          <w:rFonts w:eastAsia="FangSong_GB2312"/>
          <w:noProof/>
        </w:rPr>
        <w:drawing>
          <wp:inline distT="0" distB="0" distL="0" distR="0" wp14:anchorId="2C71EE83" wp14:editId="29D7EC7C">
            <wp:extent cx="5521960" cy="1763395"/>
            <wp:effectExtent l="0" t="0" r="2540" b="1905"/>
            <wp:docPr id="80358952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589520" name="Picture 22"/>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58831" cy="1775094"/>
                    </a:xfrm>
                    <a:prstGeom prst="rect">
                      <a:avLst/>
                    </a:prstGeom>
                  </pic:spPr>
                </pic:pic>
              </a:graphicData>
            </a:graphic>
          </wp:inline>
        </w:drawing>
      </w:r>
    </w:p>
    <w:p w14:paraId="18FD1A34" w14:textId="4E57CBEB" w:rsidR="004B5106" w:rsidRDefault="00000000">
      <w:pPr>
        <w:pStyle w:val="Caption"/>
        <w:spacing w:line="360" w:lineRule="auto"/>
        <w:jc w:val="center"/>
        <w:rPr>
          <w:rFonts w:eastAsia="FangSong_GB2312"/>
        </w:rPr>
      </w:pPr>
      <w:r>
        <w:rPr>
          <w:rFonts w:eastAsia="FangSong_GB2312"/>
        </w:rPr>
        <w:t>图</w:t>
      </w:r>
      <w:r>
        <w:rPr>
          <w:rFonts w:eastAsia="FangSong_GB2312" w:hint="eastAsia"/>
        </w:rPr>
        <w:t>3</w:t>
      </w:r>
      <w:r>
        <w:rPr>
          <w:rFonts w:eastAsia="FangSong_GB2312"/>
        </w:rPr>
        <w:t>.</w:t>
      </w:r>
      <w:r>
        <w:rPr>
          <w:rFonts w:eastAsia="FangSong_GB2312" w:hint="eastAsia"/>
        </w:rPr>
        <w:t>2</w:t>
      </w:r>
      <w:r>
        <w:rPr>
          <w:rFonts w:eastAsia="FangSong_GB2312"/>
        </w:rPr>
        <w:t xml:space="preserve"> </w:t>
      </w:r>
      <w:r>
        <w:rPr>
          <w:rFonts w:eastAsia="FangSong_GB2312" w:hint="eastAsia"/>
        </w:rPr>
        <w:t>研究二行为学结果。</w:t>
      </w:r>
      <w:r>
        <w:rPr>
          <w:rFonts w:eastAsia="FangSong_GB2312" w:hint="eastAsia"/>
        </w:rPr>
        <w:t>a</w:t>
      </w:r>
      <w:r>
        <w:rPr>
          <w:rFonts w:eastAsia="FangSong_GB2312" w:hint="eastAsia"/>
        </w:rPr>
        <w:t>）偏好分布；</w:t>
      </w:r>
      <w:r>
        <w:rPr>
          <w:rFonts w:eastAsia="FangSong_GB2312" w:hint="eastAsia"/>
        </w:rPr>
        <w:t>b</w:t>
      </w:r>
      <w:r>
        <w:rPr>
          <w:rFonts w:eastAsia="FangSong_GB2312" w:hint="eastAsia"/>
        </w:rPr>
        <w:t>）评分分布。</w:t>
      </w:r>
    </w:p>
    <w:p w14:paraId="5EECFC68" w14:textId="77777777" w:rsidR="004B5106" w:rsidRDefault="00000000">
      <w:pPr>
        <w:pStyle w:val="Heading3"/>
        <w:jc w:val="left"/>
        <w:rPr>
          <w:rFonts w:eastAsia="FangSong_GB2312"/>
          <w:sz w:val="24"/>
        </w:rPr>
      </w:pPr>
      <w:bookmarkStart w:id="81" w:name="_Toc228189974"/>
      <w:bookmarkStart w:id="82" w:name="_Toc229064957"/>
      <w:bookmarkStart w:id="83" w:name="_Toc229508657"/>
      <w:r>
        <w:rPr>
          <w:rFonts w:eastAsia="FangSong_GB2312" w:hint="eastAsia"/>
          <w:sz w:val="24"/>
        </w:rPr>
        <w:lastRenderedPageBreak/>
        <w:t>3</w:t>
      </w:r>
      <w:r>
        <w:rPr>
          <w:rFonts w:eastAsia="FangSong_GB2312"/>
          <w:sz w:val="24"/>
        </w:rPr>
        <w:t xml:space="preserve">.3.2 </w:t>
      </w:r>
      <w:r>
        <w:rPr>
          <w:rFonts w:eastAsia="FangSong_GB2312"/>
          <w:sz w:val="24"/>
        </w:rPr>
        <w:t>杏仁核和海马的频谱结果</w:t>
      </w:r>
      <w:bookmarkEnd w:id="81"/>
      <w:bookmarkEnd w:id="82"/>
      <w:bookmarkEnd w:id="83"/>
    </w:p>
    <w:p w14:paraId="188B7D4F" w14:textId="7A7EDBBD" w:rsidR="007A5406" w:rsidRDefault="007A5406" w:rsidP="007A5406">
      <w:pPr>
        <w:spacing w:line="360" w:lineRule="auto"/>
        <w:jc w:val="center"/>
        <w:rPr>
          <w:rFonts w:eastAsia="FangSong_GB2312"/>
        </w:rPr>
      </w:pPr>
      <w:r>
        <w:rPr>
          <w:rFonts w:eastAsia="FangSong_GB2312"/>
          <w:noProof/>
        </w:rPr>
        <w:drawing>
          <wp:inline distT="0" distB="0" distL="0" distR="0" wp14:anchorId="6FC0CDEE" wp14:editId="0D4E90A2">
            <wp:extent cx="5939790" cy="7004685"/>
            <wp:effectExtent l="0" t="0" r="3810" b="5715"/>
            <wp:docPr id="15760047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004704" name="Picture 157600470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39790" cy="7004685"/>
                    </a:xfrm>
                    <a:prstGeom prst="rect">
                      <a:avLst/>
                    </a:prstGeom>
                  </pic:spPr>
                </pic:pic>
              </a:graphicData>
            </a:graphic>
          </wp:inline>
        </w:drawing>
      </w:r>
    </w:p>
    <w:p w14:paraId="62820611" w14:textId="1293BACE" w:rsidR="007A5406" w:rsidRPr="003D3C40" w:rsidRDefault="007A5406" w:rsidP="003D3C40">
      <w:pPr>
        <w:jc w:val="center"/>
      </w:pPr>
      <w:r w:rsidRPr="003D3C40">
        <w:rPr>
          <w:rFonts w:eastAsia="FangSong_GB2312" w:hint="eastAsia"/>
          <w:b/>
          <w:bCs/>
        </w:rPr>
        <w:t>图</w:t>
      </w:r>
      <w:r w:rsidRPr="003D3C40">
        <w:rPr>
          <w:rFonts w:eastAsia="FangSong_GB2312"/>
          <w:b/>
          <w:bCs/>
        </w:rPr>
        <w:t xml:space="preserve">3.3 </w:t>
      </w:r>
      <w:r w:rsidRPr="003D3C40">
        <w:rPr>
          <w:rFonts w:eastAsia="FangSong_GB2312" w:hint="eastAsia"/>
          <w:b/>
          <w:bCs/>
        </w:rPr>
        <w:t>研究二</w:t>
      </w:r>
      <w:r w:rsidRPr="003D3C40">
        <w:rPr>
          <w:rFonts w:eastAsia="FangSong_GB2312"/>
          <w:b/>
          <w:bCs/>
        </w:rPr>
        <w:t>LFP</w:t>
      </w:r>
      <w:r w:rsidRPr="003D3C40">
        <w:rPr>
          <w:rFonts w:eastAsia="FangSong_GB2312" w:hint="eastAsia"/>
          <w:b/>
          <w:bCs/>
        </w:rPr>
        <w:t>时频结果图。</w:t>
      </w:r>
      <w:r>
        <w:rPr>
          <w:rFonts w:eastAsia="FangSong_GB2312" w:hint="eastAsia"/>
          <w:b/>
          <w:bCs/>
        </w:rPr>
        <w:t>a</w:t>
      </w:r>
      <w:r>
        <w:rPr>
          <w:rFonts w:eastAsia="FangSong_GB2312" w:hint="eastAsia"/>
          <w:b/>
          <w:bCs/>
        </w:rPr>
        <w:t>）</w:t>
      </w:r>
      <w:r w:rsidRPr="003D3C40">
        <w:rPr>
          <w:rFonts w:eastAsia="FangSong_GB2312" w:hint="eastAsia"/>
          <w:b/>
          <w:bCs/>
        </w:rPr>
        <w:t>杏仁核偏好效应的簇置换统计结果，</w:t>
      </w:r>
      <w:r w:rsidRPr="003D3C40">
        <w:rPr>
          <w:rFonts w:eastAsia="FangSong_GB2312"/>
          <w:b/>
          <w:bCs/>
        </w:rPr>
        <w:t>b</w:t>
      </w:r>
      <w:r>
        <w:rPr>
          <w:rFonts w:eastAsia="FangSong_GB2312" w:hint="eastAsia"/>
          <w:b/>
          <w:bCs/>
        </w:rPr>
        <w:t>）</w:t>
      </w:r>
      <w:r w:rsidRPr="003D3C40">
        <w:rPr>
          <w:rFonts w:eastAsia="FangSong_GB2312" w:hint="eastAsia"/>
          <w:b/>
          <w:bCs/>
        </w:rPr>
        <w:t>杏仁核在喜欢</w:t>
      </w:r>
      <w:r w:rsidRPr="003D3C40">
        <w:rPr>
          <w:rFonts w:eastAsia="FangSong_GB2312"/>
          <w:b/>
          <w:bCs/>
        </w:rPr>
        <w:t>/</w:t>
      </w:r>
      <w:r w:rsidRPr="003D3C40">
        <w:rPr>
          <w:rFonts w:eastAsia="FangSong_GB2312" w:hint="eastAsia"/>
          <w:b/>
          <w:bCs/>
        </w:rPr>
        <w:t>不喜欢短视频条件下的时频功率变化</w:t>
      </w:r>
      <w:r>
        <w:rPr>
          <w:rFonts w:eastAsia="FangSong_GB2312" w:hint="eastAsia"/>
          <w:b/>
          <w:bCs/>
        </w:rPr>
        <w:t>，</w:t>
      </w:r>
      <w:r>
        <w:rPr>
          <w:rFonts w:eastAsia="FangSong_GB2312" w:hint="eastAsia"/>
          <w:b/>
          <w:bCs/>
        </w:rPr>
        <w:t>c</w:t>
      </w:r>
      <w:r>
        <w:rPr>
          <w:rFonts w:eastAsia="FangSong_GB2312" w:hint="eastAsia"/>
          <w:b/>
          <w:bCs/>
        </w:rPr>
        <w:t>）海马</w:t>
      </w:r>
      <w:r w:rsidRPr="00A450DB">
        <w:rPr>
          <w:rFonts w:eastAsia="FangSong_GB2312" w:hint="eastAsia"/>
          <w:b/>
          <w:bCs/>
        </w:rPr>
        <w:t>偏好</w:t>
      </w:r>
      <w:r w:rsidRPr="00A450DB">
        <w:rPr>
          <w:rFonts w:eastAsia="FangSong_GB2312"/>
          <w:b/>
          <w:bCs/>
        </w:rPr>
        <w:t>效应的</w:t>
      </w:r>
      <w:r w:rsidRPr="00A450DB">
        <w:rPr>
          <w:rFonts w:eastAsia="FangSong_GB2312" w:hint="eastAsia"/>
          <w:b/>
          <w:bCs/>
        </w:rPr>
        <w:t>簇置换统</w:t>
      </w:r>
      <w:r w:rsidRPr="00A450DB">
        <w:rPr>
          <w:rFonts w:eastAsia="FangSong_GB2312"/>
          <w:b/>
          <w:bCs/>
        </w:rPr>
        <w:t>计</w:t>
      </w:r>
      <w:r w:rsidRPr="00A450DB">
        <w:rPr>
          <w:rFonts w:eastAsia="FangSong_GB2312" w:hint="eastAsia"/>
          <w:b/>
          <w:bCs/>
        </w:rPr>
        <w:t>结果，</w:t>
      </w:r>
      <w:r w:rsidRPr="00A450DB">
        <w:rPr>
          <w:rFonts w:eastAsia="FangSong_GB2312" w:hint="eastAsia"/>
          <w:b/>
          <w:bCs/>
        </w:rPr>
        <w:t>b</w:t>
      </w:r>
      <w:r>
        <w:rPr>
          <w:rFonts w:eastAsia="FangSong_GB2312" w:hint="eastAsia"/>
          <w:b/>
          <w:bCs/>
        </w:rPr>
        <w:t>）海马</w:t>
      </w:r>
      <w:r w:rsidRPr="00A450DB">
        <w:rPr>
          <w:rFonts w:eastAsia="FangSong_GB2312"/>
          <w:b/>
          <w:bCs/>
        </w:rPr>
        <w:t>在喜欢</w:t>
      </w:r>
      <w:r w:rsidRPr="00A450DB">
        <w:rPr>
          <w:rFonts w:eastAsia="FangSong_GB2312"/>
          <w:b/>
          <w:bCs/>
        </w:rPr>
        <w:t>/</w:t>
      </w:r>
      <w:r w:rsidRPr="00A450DB">
        <w:rPr>
          <w:rFonts w:eastAsia="FangSong_GB2312"/>
          <w:b/>
          <w:bCs/>
        </w:rPr>
        <w:t>不喜欢短视频条件下的时频功率变化</w:t>
      </w:r>
      <w:r w:rsidRPr="003D3C40">
        <w:rPr>
          <w:rFonts w:eastAsia="FangSong_GB2312" w:hint="eastAsia"/>
          <w:b/>
          <w:bCs/>
        </w:rPr>
        <w:t>。</w:t>
      </w:r>
    </w:p>
    <w:p w14:paraId="2551240A" w14:textId="03041E41" w:rsidR="004B5106" w:rsidRDefault="00000000" w:rsidP="007A5406">
      <w:pPr>
        <w:pStyle w:val="a3"/>
        <w:spacing w:line="360" w:lineRule="auto"/>
        <w:ind w:firstLine="480"/>
      </w:pPr>
      <w:r>
        <w:rPr>
          <w:rFonts w:eastAsia="FangSong_GB2312" w:hint="eastAsia"/>
          <w:sz w:val="24"/>
        </w:rPr>
        <w:t>基于喜欢与不喜欢条件的比较，并类似研究一采用</w:t>
      </w:r>
      <w:r>
        <w:rPr>
          <w:rFonts w:eastAsia="FangSong_GB2312" w:hint="eastAsia"/>
          <w:sz w:val="24"/>
        </w:rPr>
        <w:t>1000</w:t>
      </w:r>
      <w:r>
        <w:rPr>
          <w:rFonts w:eastAsia="FangSong_GB2312" w:hint="eastAsia"/>
          <w:sz w:val="24"/>
        </w:rPr>
        <w:t>次置换的簇校正方法，结果显示杏仁核和海马均出现了偏好相关的时频活动差异（图</w:t>
      </w:r>
      <w:r>
        <w:rPr>
          <w:rFonts w:eastAsia="FangSong_GB2312" w:hint="eastAsia"/>
          <w:sz w:val="24"/>
        </w:rPr>
        <w:t>3.3a</w:t>
      </w:r>
      <w:r>
        <w:rPr>
          <w:rFonts w:eastAsia="FangSong_GB2312" w:hint="eastAsia"/>
          <w:sz w:val="24"/>
        </w:rPr>
        <w:t>、</w:t>
      </w:r>
      <w:r>
        <w:rPr>
          <w:rFonts w:eastAsia="FangSong_GB2312" w:hint="eastAsia"/>
          <w:sz w:val="24"/>
        </w:rPr>
        <w:t>c</w:t>
      </w:r>
      <w:r>
        <w:rPr>
          <w:rFonts w:eastAsia="FangSong_GB2312" w:hint="eastAsia"/>
          <w:sz w:val="24"/>
        </w:rPr>
        <w:t>）。具体而言，杏仁核在视</w:t>
      </w:r>
      <w:r>
        <w:rPr>
          <w:rFonts w:eastAsia="FangSong_GB2312" w:hint="eastAsia"/>
          <w:sz w:val="24"/>
        </w:rPr>
        <w:lastRenderedPageBreak/>
        <w:t>频呈现后</w:t>
      </w:r>
      <w:r>
        <w:rPr>
          <w:rFonts w:eastAsia="FangSong_GB2312" w:hint="eastAsia"/>
          <w:sz w:val="24"/>
        </w:rPr>
        <w:t>450</w:t>
      </w:r>
      <w:r>
        <w:rPr>
          <w:rFonts w:eastAsia="FangSong_GB2312"/>
          <w:sz w:val="24"/>
        </w:rPr>
        <w:t>–</w:t>
      </w:r>
      <w:r>
        <w:rPr>
          <w:rFonts w:eastAsia="FangSong_GB2312" w:hint="eastAsia"/>
          <w:sz w:val="24"/>
        </w:rPr>
        <w:t>1100 ms</w:t>
      </w:r>
      <w:r>
        <w:rPr>
          <w:rFonts w:eastAsia="FangSong_GB2312" w:hint="eastAsia"/>
          <w:sz w:val="24"/>
        </w:rPr>
        <w:t>、</w:t>
      </w:r>
      <w:r>
        <w:rPr>
          <w:rFonts w:eastAsia="FangSong_GB2312" w:hint="eastAsia"/>
          <w:sz w:val="24"/>
        </w:rPr>
        <w:t>4.9</w:t>
      </w:r>
      <w:r>
        <w:rPr>
          <w:rFonts w:eastAsia="FangSong_GB2312"/>
          <w:sz w:val="24"/>
        </w:rPr>
        <w:t>–</w:t>
      </w:r>
      <w:r>
        <w:rPr>
          <w:rFonts w:eastAsia="FangSong_GB2312" w:hint="eastAsia"/>
          <w:sz w:val="24"/>
        </w:rPr>
        <w:t>24.2 Hz</w:t>
      </w:r>
      <w:r>
        <w:rPr>
          <w:rFonts w:eastAsia="FangSong_GB2312" w:hint="eastAsia"/>
          <w:sz w:val="24"/>
        </w:rPr>
        <w:t>范围内形成显著时频簇（图</w:t>
      </w:r>
      <w:r>
        <w:rPr>
          <w:rFonts w:eastAsia="FangSong_GB2312" w:hint="eastAsia"/>
          <w:sz w:val="24"/>
        </w:rPr>
        <w:t>3.3b</w:t>
      </w:r>
      <w:r>
        <w:rPr>
          <w:rFonts w:eastAsia="FangSong_GB2312" w:hint="eastAsia"/>
          <w:sz w:val="24"/>
        </w:rPr>
        <w:t>）；海马则在视频呈现后</w:t>
      </w:r>
      <w:r>
        <w:rPr>
          <w:rFonts w:eastAsia="FangSong_GB2312" w:hint="eastAsia"/>
          <w:sz w:val="24"/>
        </w:rPr>
        <w:t>700</w:t>
      </w:r>
      <w:r>
        <w:rPr>
          <w:rFonts w:eastAsia="FangSong_GB2312"/>
          <w:sz w:val="24"/>
        </w:rPr>
        <w:t>–</w:t>
      </w:r>
      <w:r>
        <w:rPr>
          <w:rFonts w:eastAsia="FangSong_GB2312" w:hint="eastAsia"/>
          <w:sz w:val="24"/>
        </w:rPr>
        <w:t>1200 ms</w:t>
      </w:r>
      <w:r>
        <w:rPr>
          <w:rFonts w:eastAsia="FangSong_GB2312" w:hint="eastAsia"/>
          <w:sz w:val="24"/>
        </w:rPr>
        <w:t>、</w:t>
      </w:r>
      <w:r>
        <w:rPr>
          <w:rFonts w:eastAsia="FangSong_GB2312" w:hint="eastAsia"/>
          <w:sz w:val="24"/>
        </w:rPr>
        <w:t>2.0</w:t>
      </w:r>
      <w:r>
        <w:rPr>
          <w:rFonts w:eastAsia="FangSong_GB2312"/>
          <w:sz w:val="24"/>
        </w:rPr>
        <w:t>–</w:t>
      </w:r>
      <w:r>
        <w:rPr>
          <w:rFonts w:eastAsia="FangSong_GB2312" w:hint="eastAsia"/>
          <w:sz w:val="24"/>
        </w:rPr>
        <w:t>28.9 Hz</w:t>
      </w:r>
      <w:r>
        <w:rPr>
          <w:rFonts w:eastAsia="FangSong_GB2312" w:hint="eastAsia"/>
          <w:sz w:val="24"/>
        </w:rPr>
        <w:t>范围内形成显著时频簇（图</w:t>
      </w:r>
      <w:r>
        <w:rPr>
          <w:rFonts w:eastAsia="FangSong_GB2312" w:hint="eastAsia"/>
          <w:sz w:val="24"/>
        </w:rPr>
        <w:t>3.3d</w:t>
      </w:r>
      <w:r>
        <w:rPr>
          <w:rFonts w:eastAsia="FangSong_GB2312" w:hint="eastAsia"/>
          <w:sz w:val="24"/>
        </w:rPr>
        <w:t>）。上述结果表明，短视频主观偏好能够调制杏仁核和海马的低频至低β频段活动。</w:t>
      </w:r>
    </w:p>
    <w:p w14:paraId="3E6A692A" w14:textId="77777777" w:rsidR="004B5106" w:rsidRDefault="00000000">
      <w:pPr>
        <w:pStyle w:val="a3"/>
        <w:spacing w:line="360" w:lineRule="auto"/>
        <w:ind w:firstLine="480"/>
        <w:rPr>
          <w:rFonts w:eastAsia="FangSong_GB2312"/>
          <w:sz w:val="24"/>
        </w:rPr>
      </w:pPr>
      <w:r>
        <w:rPr>
          <w:rFonts w:eastAsia="FangSong_GB2312" w:hint="eastAsia"/>
          <w:sz w:val="24"/>
        </w:rPr>
        <w:t>在杏仁核中，相比不喜欢的视频，喜欢的视频在视频呈现后约</w:t>
      </w:r>
      <w:r>
        <w:rPr>
          <w:rFonts w:eastAsia="FangSong_GB2312" w:hint="eastAsia"/>
          <w:sz w:val="24"/>
        </w:rPr>
        <w:t>500</w:t>
      </w:r>
      <w:r>
        <w:rPr>
          <w:rFonts w:eastAsia="FangSong_GB2312"/>
          <w:sz w:val="24"/>
        </w:rPr>
        <w:t>–</w:t>
      </w:r>
      <w:r>
        <w:rPr>
          <w:rFonts w:eastAsia="FangSong_GB2312" w:hint="eastAsia"/>
          <w:sz w:val="24"/>
        </w:rPr>
        <w:t>1000 ms</w:t>
      </w:r>
      <w:r>
        <w:rPr>
          <w:rFonts w:eastAsia="FangSong_GB2312" w:hint="eastAsia"/>
          <w:sz w:val="24"/>
        </w:rPr>
        <w:t>诱发了更明显的α频段和β频段功率减弱，提示杏仁核可能参与短视频内容的主观偏好加工。这种偏好相关活动主要出现在视频呈现后的中早期时间窗，说明杏仁核对短视频内容的主观价值或吸引力可能具有较快的神经响应。</w:t>
      </w:r>
    </w:p>
    <w:p w14:paraId="13513C2A" w14:textId="77777777" w:rsidR="004B5106" w:rsidRDefault="00000000">
      <w:pPr>
        <w:pStyle w:val="a3"/>
        <w:spacing w:line="360" w:lineRule="auto"/>
        <w:ind w:firstLine="480"/>
        <w:rPr>
          <w:rFonts w:eastAsia="FangSong_GB2312"/>
          <w:sz w:val="24"/>
        </w:rPr>
      </w:pPr>
      <w:r>
        <w:rPr>
          <w:rFonts w:eastAsia="FangSong_GB2312" w:hint="eastAsia"/>
          <w:sz w:val="24"/>
        </w:rPr>
        <w:t>在海马中，喜欢的视频同样诱发了偏好相关的神经活动变化。相比不喜欢的视频，喜欢的视频在视频呈现后约</w:t>
      </w:r>
      <w:r>
        <w:rPr>
          <w:rFonts w:eastAsia="FangSong_GB2312" w:hint="eastAsia"/>
          <w:sz w:val="24"/>
        </w:rPr>
        <w:t>800</w:t>
      </w:r>
      <w:r>
        <w:rPr>
          <w:rFonts w:eastAsia="FangSong_GB2312"/>
          <w:sz w:val="24"/>
        </w:rPr>
        <w:t>–</w:t>
      </w:r>
      <w:r>
        <w:rPr>
          <w:rFonts w:eastAsia="FangSong_GB2312" w:hint="eastAsia"/>
          <w:sz w:val="24"/>
        </w:rPr>
        <w:t>1200 ms</w:t>
      </w:r>
      <w:r>
        <w:rPr>
          <w:rFonts w:eastAsia="FangSong_GB2312" w:hint="eastAsia"/>
          <w:sz w:val="24"/>
        </w:rPr>
        <w:t>诱发了更明显的低频功率减弱。该效应的时间窗整体略晚于杏仁核，提示海马可能在短视频观看过程中参与对视频情境、事件结构和偏好经验的进一步加工。</w:t>
      </w:r>
    </w:p>
    <w:p w14:paraId="262648BB" w14:textId="77777777" w:rsidR="004B5106" w:rsidRDefault="00000000">
      <w:pPr>
        <w:spacing w:line="360" w:lineRule="auto"/>
        <w:ind w:firstLine="480"/>
        <w:rPr>
          <w:rFonts w:eastAsia="FangSong_GB2312"/>
          <w:sz w:val="24"/>
        </w:rPr>
      </w:pPr>
      <w:r>
        <w:rPr>
          <w:rFonts w:eastAsia="FangSong_GB2312"/>
          <w:sz w:val="24"/>
        </w:rPr>
        <w:t>与研究一相比，研究二的结果提示，海马在短视频条件下表现出更明显的偏好相关活动。这一差异支持本研究的设想：短视频不仅是情绪刺激，也是连续、情境化和具有奖赏价值的自然刺激，因此可能更容易调动海马相关的情境记忆和事件加工机制。</w:t>
      </w:r>
    </w:p>
    <w:p w14:paraId="5A2F1876" w14:textId="77777777" w:rsidR="004B5106" w:rsidRDefault="00000000">
      <w:pPr>
        <w:pStyle w:val="Heading3"/>
        <w:jc w:val="left"/>
        <w:rPr>
          <w:rFonts w:eastAsia="FangSong_GB2312"/>
        </w:rPr>
      </w:pPr>
      <w:bookmarkStart w:id="84" w:name="_Toc229064958"/>
      <w:bookmarkStart w:id="85" w:name="_Toc228189975"/>
      <w:bookmarkStart w:id="86" w:name="_Toc229508658"/>
      <w:r>
        <w:rPr>
          <w:rFonts w:eastAsia="FangSong_GB2312" w:hint="eastAsia"/>
          <w:sz w:val="24"/>
        </w:rPr>
        <w:t>3</w:t>
      </w:r>
      <w:r>
        <w:rPr>
          <w:rFonts w:eastAsia="FangSong_GB2312"/>
          <w:sz w:val="24"/>
        </w:rPr>
        <w:t xml:space="preserve">.3.3 </w:t>
      </w:r>
      <w:r>
        <w:rPr>
          <w:rFonts w:eastAsia="FangSong_GB2312"/>
          <w:sz w:val="24"/>
        </w:rPr>
        <w:t>放电单元活动结果</w:t>
      </w:r>
      <w:bookmarkEnd w:id="84"/>
      <w:bookmarkEnd w:id="85"/>
      <w:bookmarkEnd w:id="86"/>
    </w:p>
    <w:p w14:paraId="6C1DBEA1" w14:textId="5009494D" w:rsidR="004B5106" w:rsidRDefault="00000000">
      <w:pPr>
        <w:spacing w:line="360" w:lineRule="auto"/>
        <w:ind w:firstLineChars="200" w:firstLine="480"/>
        <w:rPr>
          <w:rFonts w:eastAsia="FangSong_GB2312"/>
          <w:sz w:val="24"/>
        </w:rPr>
      </w:pPr>
      <w:r>
        <w:rPr>
          <w:rFonts w:eastAsia="FangSong_GB2312" w:hint="eastAsia"/>
          <w:sz w:val="24"/>
        </w:rPr>
        <w:t>基于瞬时放电率（</w:t>
      </w:r>
      <w:r>
        <w:rPr>
          <w:rFonts w:eastAsia="FangSong_GB2312" w:hint="eastAsia"/>
          <w:sz w:val="24"/>
        </w:rPr>
        <w:t>instantaneous firing rate, IFR</w:t>
      </w:r>
      <w:r>
        <w:rPr>
          <w:rFonts w:eastAsia="FangSong_GB2312" w:hint="eastAsia"/>
          <w:sz w:val="24"/>
        </w:rPr>
        <w:t>）的</w:t>
      </w:r>
      <w:r>
        <w:rPr>
          <w:rFonts w:eastAsia="FangSong_GB2312" w:hint="eastAsia"/>
          <w:sz w:val="24"/>
        </w:rPr>
        <w:t>spike</w:t>
      </w:r>
      <w:r>
        <w:rPr>
          <w:rFonts w:eastAsia="FangSong_GB2312" w:hint="eastAsia"/>
          <w:sz w:val="24"/>
        </w:rPr>
        <w:t>分析显示，在两个自采短视频被试中共提取</w:t>
      </w:r>
      <w:r>
        <w:rPr>
          <w:rFonts w:eastAsia="FangSong_GB2312" w:hint="eastAsia"/>
          <w:sz w:val="24"/>
        </w:rPr>
        <w:t xml:space="preserve"> 45 </w:t>
      </w:r>
      <w:r>
        <w:rPr>
          <w:rFonts w:eastAsia="FangSong_GB2312" w:hint="eastAsia"/>
          <w:sz w:val="24"/>
        </w:rPr>
        <w:t>个可分析放电单元。对各单元的基线校正</w:t>
      </w:r>
      <w:r>
        <w:rPr>
          <w:rFonts w:eastAsia="FangSong_GB2312" w:hint="eastAsia"/>
          <w:sz w:val="24"/>
        </w:rPr>
        <w:t>IFR</w:t>
      </w:r>
      <w:r>
        <w:rPr>
          <w:rFonts w:eastAsia="FangSong_GB2312" w:hint="eastAsia"/>
          <w:sz w:val="24"/>
        </w:rPr>
        <w:t>反应曲线进行</w:t>
      </w:r>
      <w:r>
        <w:rPr>
          <w:rFonts w:eastAsia="FangSong_GB2312" w:hint="eastAsia"/>
          <w:sz w:val="24"/>
        </w:rPr>
        <w:t>K-means</w:t>
      </w:r>
      <w:r>
        <w:rPr>
          <w:rFonts w:eastAsia="FangSong_GB2312" w:hint="eastAsia"/>
          <w:sz w:val="24"/>
        </w:rPr>
        <w:t>聚类，得到两个主要响应模式簇（图</w:t>
      </w:r>
      <w:r>
        <w:rPr>
          <w:rFonts w:eastAsia="FangSong_GB2312" w:hint="eastAsia"/>
          <w:sz w:val="24"/>
        </w:rPr>
        <w:t>3.4</w:t>
      </w:r>
      <w:r>
        <w:rPr>
          <w:rFonts w:eastAsia="FangSong_GB2312" w:hint="eastAsia"/>
          <w:sz w:val="24"/>
        </w:rPr>
        <w:t>）。</w:t>
      </w:r>
      <w:r>
        <w:rPr>
          <w:rFonts w:eastAsia="FangSong_GB2312" w:hint="eastAsia"/>
          <w:sz w:val="24"/>
        </w:rPr>
        <w:t>Cluster 0</w:t>
      </w:r>
      <w:r>
        <w:rPr>
          <w:rFonts w:eastAsia="FangSong_GB2312" w:hint="eastAsia"/>
          <w:sz w:val="24"/>
        </w:rPr>
        <w:t>包含</w:t>
      </w:r>
      <w:r>
        <w:rPr>
          <w:rFonts w:eastAsia="FangSong_GB2312" w:hint="eastAsia"/>
          <w:sz w:val="24"/>
        </w:rPr>
        <w:t>22</w:t>
      </w:r>
      <w:r>
        <w:rPr>
          <w:rFonts w:eastAsia="FangSong_GB2312" w:hint="eastAsia"/>
          <w:sz w:val="24"/>
        </w:rPr>
        <w:t>个单元，其中杏仁核</w:t>
      </w:r>
      <w:r>
        <w:rPr>
          <w:rFonts w:eastAsia="FangSong_GB2312" w:hint="eastAsia"/>
          <w:sz w:val="24"/>
        </w:rPr>
        <w:t>7</w:t>
      </w:r>
      <w:r>
        <w:rPr>
          <w:rFonts w:eastAsia="FangSong_GB2312" w:hint="eastAsia"/>
          <w:sz w:val="24"/>
        </w:rPr>
        <w:t>个、海马</w:t>
      </w:r>
      <w:r>
        <w:rPr>
          <w:rFonts w:eastAsia="FangSong_GB2312" w:hint="eastAsia"/>
          <w:sz w:val="24"/>
        </w:rPr>
        <w:t>15</w:t>
      </w:r>
      <w:r>
        <w:rPr>
          <w:rFonts w:eastAsia="FangSong_GB2312" w:hint="eastAsia"/>
          <w:sz w:val="24"/>
        </w:rPr>
        <w:t>个；</w:t>
      </w:r>
      <w:r>
        <w:rPr>
          <w:rFonts w:eastAsia="FangSong_GB2312" w:hint="eastAsia"/>
          <w:sz w:val="24"/>
        </w:rPr>
        <w:t>Cluster 1</w:t>
      </w:r>
      <w:r>
        <w:rPr>
          <w:rFonts w:eastAsia="FangSong_GB2312" w:hint="eastAsia"/>
          <w:sz w:val="24"/>
        </w:rPr>
        <w:t>包含</w:t>
      </w:r>
      <w:r>
        <w:rPr>
          <w:rFonts w:eastAsia="FangSong_GB2312" w:hint="eastAsia"/>
          <w:sz w:val="24"/>
        </w:rPr>
        <w:t>23</w:t>
      </w:r>
      <w:r>
        <w:rPr>
          <w:rFonts w:eastAsia="FangSong_GB2312" w:hint="eastAsia"/>
          <w:sz w:val="24"/>
        </w:rPr>
        <w:t>个单元，其中杏仁核</w:t>
      </w:r>
      <w:r>
        <w:rPr>
          <w:rFonts w:eastAsia="FangSong_GB2312" w:hint="eastAsia"/>
          <w:sz w:val="24"/>
        </w:rPr>
        <w:t>6</w:t>
      </w:r>
      <w:r>
        <w:rPr>
          <w:rFonts w:eastAsia="FangSong_GB2312" w:hint="eastAsia"/>
          <w:sz w:val="24"/>
        </w:rPr>
        <w:t>个、海马</w:t>
      </w:r>
      <w:r>
        <w:rPr>
          <w:rFonts w:eastAsia="FangSong_GB2312" w:hint="eastAsia"/>
          <w:sz w:val="24"/>
        </w:rPr>
        <w:t>17</w:t>
      </w:r>
      <w:r>
        <w:rPr>
          <w:rFonts w:eastAsia="FangSong_GB2312" w:hint="eastAsia"/>
          <w:sz w:val="24"/>
        </w:rPr>
        <w:t>个。进一步比较喜欢与不喜欢条件下的事件相关</w:t>
      </w:r>
      <w:r>
        <w:rPr>
          <w:rFonts w:eastAsia="FangSong_GB2312" w:hint="eastAsia"/>
          <w:sz w:val="24"/>
        </w:rPr>
        <w:t>IFR</w:t>
      </w:r>
      <w:r>
        <w:rPr>
          <w:rFonts w:eastAsia="FangSong_GB2312" w:hint="eastAsia"/>
          <w:sz w:val="24"/>
        </w:rPr>
        <w:t>曲线发现，</w:t>
      </w:r>
      <w:r>
        <w:rPr>
          <w:rFonts w:eastAsia="FangSong_GB2312" w:hint="eastAsia"/>
          <w:sz w:val="24"/>
        </w:rPr>
        <w:t>Cluster 1</w:t>
      </w:r>
      <w:r>
        <w:rPr>
          <w:rFonts w:eastAsia="FangSong_GB2312" w:hint="eastAsia"/>
          <w:sz w:val="24"/>
        </w:rPr>
        <w:t>在事件后</w:t>
      </w:r>
      <w:r>
        <w:rPr>
          <w:rFonts w:eastAsia="FangSong_GB2312" w:hint="eastAsia"/>
          <w:sz w:val="24"/>
        </w:rPr>
        <w:t>0.20-0.70 s</w:t>
      </w:r>
      <w:r>
        <w:rPr>
          <w:rFonts w:eastAsia="FangSong_GB2312" w:hint="eastAsia"/>
          <w:sz w:val="24"/>
        </w:rPr>
        <w:t>和</w:t>
      </w:r>
      <w:r>
        <w:rPr>
          <w:rFonts w:eastAsia="FangSong_GB2312" w:hint="eastAsia"/>
          <w:sz w:val="24"/>
        </w:rPr>
        <w:t>1.25-1.65 s</w:t>
      </w:r>
      <w:r>
        <w:rPr>
          <w:rFonts w:eastAsia="FangSong_GB2312" w:hint="eastAsia"/>
          <w:sz w:val="24"/>
        </w:rPr>
        <w:t>出现显著差异，主要表现为喜欢条件下基线校正</w:t>
      </w:r>
      <w:r>
        <w:rPr>
          <w:rFonts w:eastAsia="FangSong_GB2312" w:hint="eastAsia"/>
          <w:sz w:val="24"/>
        </w:rPr>
        <w:t>IFR</w:t>
      </w:r>
      <w:r>
        <w:rPr>
          <w:rFonts w:eastAsia="FangSong_GB2312" w:hint="eastAsia"/>
          <w:sz w:val="24"/>
        </w:rPr>
        <w:t>相对降低，而不喜欢条件下</w:t>
      </w:r>
      <w:r>
        <w:rPr>
          <w:rFonts w:eastAsia="FangSong_GB2312" w:hint="eastAsia"/>
          <w:sz w:val="24"/>
        </w:rPr>
        <w:t>IFR</w:t>
      </w:r>
      <w:r>
        <w:rPr>
          <w:rFonts w:eastAsia="FangSong_GB2312" w:hint="eastAsia"/>
          <w:sz w:val="24"/>
        </w:rPr>
        <w:t>相对升高或维持在较高水平（图</w:t>
      </w:r>
      <w:r>
        <w:rPr>
          <w:rFonts w:eastAsia="FangSong_GB2312" w:hint="eastAsia"/>
          <w:sz w:val="24"/>
        </w:rPr>
        <w:t>3.4</w:t>
      </w:r>
      <w:r>
        <w:rPr>
          <w:rFonts w:eastAsia="FangSong_GB2312" w:hint="eastAsia"/>
          <w:sz w:val="24"/>
        </w:rPr>
        <w:t>）。按脑区进一步拆分后发现，杏仁核单元中两个簇的喜欢与不喜欢条件差异均不显著，而上述显著差异主要来源于海马单元，提示海马放电活动可能是该簇水平偏好效应的主要贡献来源。</w:t>
      </w:r>
    </w:p>
    <w:p w14:paraId="274C6A8B" w14:textId="0F4DF6D4" w:rsidR="004B5106" w:rsidRDefault="00000000" w:rsidP="007A5406">
      <w:pPr>
        <w:spacing w:line="360" w:lineRule="auto"/>
        <w:ind w:firstLineChars="200" w:firstLine="480"/>
        <w:rPr>
          <w:rFonts w:eastAsia="FangSong_GB2312"/>
          <w:sz w:val="24"/>
        </w:rPr>
      </w:pPr>
      <w:r>
        <w:rPr>
          <w:rFonts w:eastAsia="FangSong_GB2312" w:hint="eastAsia"/>
          <w:sz w:val="24"/>
        </w:rPr>
        <w:t>这一结果提示，短视频偏好相关的单元放电活动并非简单表现为喜欢条件下的整体放电增强。相反，部分放电单元，尤其是海马单元，在观看喜欢视频后出现相对抑制，而不喜欢视频则可能诱发更强或更持续的事件后放电反应。该现象与</w:t>
      </w:r>
      <w:r>
        <w:rPr>
          <w:rFonts w:eastAsia="FangSong_GB2312" w:hint="eastAsia"/>
          <w:sz w:val="24"/>
        </w:rPr>
        <w:t>LFP</w:t>
      </w:r>
      <w:r>
        <w:rPr>
          <w:rFonts w:eastAsia="FangSong_GB2312" w:hint="eastAsia"/>
          <w:sz w:val="24"/>
        </w:rPr>
        <w:t>分析中喜欢条件下功率降低的趋势具有一定一致性，提示主观偏好可能伴随边缘系统神经活动的选择性抑制或调节；其中，海马可能在短视频偏好相关的事件后放电调节中起到更主要作用。相比之下，</w:t>
      </w:r>
      <w:r>
        <w:rPr>
          <w:rFonts w:eastAsia="FangSong_GB2312" w:hint="eastAsia"/>
          <w:sz w:val="24"/>
        </w:rPr>
        <w:lastRenderedPageBreak/>
        <w:t>当前数据中杏仁核单元未显示稳定的条件差异，说明该效应可能并非由杏仁核整体放电变化驱动。</w:t>
      </w:r>
    </w:p>
    <w:p w14:paraId="045DFC93" w14:textId="77777777" w:rsidR="004B5106" w:rsidRDefault="00000000">
      <w:pPr>
        <w:spacing w:line="360" w:lineRule="auto"/>
        <w:rPr>
          <w:rFonts w:eastAsia="FangSong_GB2312"/>
        </w:rPr>
      </w:pPr>
      <w:r>
        <w:rPr>
          <w:rFonts w:eastAsia="FangSong_GB2312" w:hint="eastAsia"/>
          <w:noProof/>
        </w:rPr>
        <w:drawing>
          <wp:inline distT="0" distB="0" distL="0" distR="0" wp14:anchorId="2800355E" wp14:editId="2B0C2527">
            <wp:extent cx="5949950" cy="2941320"/>
            <wp:effectExtent l="0" t="0" r="0" b="5080"/>
            <wp:docPr id="19828511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51130" name="Picture 7"/>
                    <pic:cNvPicPr>
                      <a:picLocks noChangeAspect="1"/>
                    </pic:cNvPicPr>
                  </pic:nvPicPr>
                  <pic:blipFill>
                    <a:blip r:embed="rId30" cstate="print">
                      <a:extLst>
                        <a:ext uri="{28A0092B-C50C-407E-A947-70E740481C1C}">
                          <a14:useLocalDpi xmlns:a14="http://schemas.microsoft.com/office/drawing/2010/main" val="0"/>
                        </a:ext>
                      </a:extLst>
                    </a:blip>
                    <a:srcRect r="5179"/>
                    <a:stretch>
                      <a:fillRect/>
                    </a:stretch>
                  </pic:blipFill>
                  <pic:spPr>
                    <a:xfrm>
                      <a:off x="0" y="0"/>
                      <a:ext cx="6077601" cy="3004688"/>
                    </a:xfrm>
                    <a:prstGeom prst="rect">
                      <a:avLst/>
                    </a:prstGeom>
                    <a:ln>
                      <a:noFill/>
                    </a:ln>
                  </pic:spPr>
                </pic:pic>
              </a:graphicData>
            </a:graphic>
          </wp:inline>
        </w:drawing>
      </w:r>
    </w:p>
    <w:p w14:paraId="63380CE1" w14:textId="32F3BA0A" w:rsidR="004B5106" w:rsidRDefault="00000000" w:rsidP="003D3C40">
      <w:pPr>
        <w:pStyle w:val="Caption"/>
        <w:jc w:val="center"/>
      </w:pPr>
      <w:r>
        <w:rPr>
          <w:rFonts w:eastAsia="FangSong_GB2312"/>
        </w:rPr>
        <w:t>图</w:t>
      </w:r>
      <w:r>
        <w:rPr>
          <w:rFonts w:eastAsia="FangSong_GB2312" w:hint="eastAsia"/>
        </w:rPr>
        <w:t>3.4</w:t>
      </w:r>
      <w:r>
        <w:rPr>
          <w:rFonts w:eastAsia="FangSong_GB2312"/>
        </w:rPr>
        <w:t xml:space="preserve"> </w:t>
      </w:r>
      <w:r>
        <w:rPr>
          <w:rFonts w:eastAsia="FangSong_GB2312"/>
        </w:rPr>
        <w:t>短视频任务中喜欢</w:t>
      </w:r>
      <w:r>
        <w:rPr>
          <w:rFonts w:eastAsia="FangSong_GB2312"/>
        </w:rPr>
        <w:t>/</w:t>
      </w:r>
      <w:r>
        <w:rPr>
          <w:rFonts w:eastAsia="FangSong_GB2312"/>
        </w:rPr>
        <w:t>不喜欢条件的</w:t>
      </w:r>
      <w:r>
        <w:rPr>
          <w:rFonts w:eastAsia="FangSong_GB2312"/>
        </w:rPr>
        <w:t>IFR</w:t>
      </w:r>
      <w:r>
        <w:rPr>
          <w:rFonts w:eastAsia="FangSong_GB2312"/>
        </w:rPr>
        <w:t>聚类结果。黄色阴影表示</w:t>
      </w:r>
      <w:r>
        <w:rPr>
          <w:rFonts w:eastAsia="FangSong_GB2312"/>
        </w:rPr>
        <w:t>FDR</w:t>
      </w:r>
      <w:r>
        <w:rPr>
          <w:rFonts w:eastAsia="FangSong_GB2312"/>
        </w:rPr>
        <w:t>校正后</w:t>
      </w:r>
      <m:oMath>
        <m:r>
          <m:rPr>
            <m:sty m:val="bi"/>
          </m:rPr>
          <w:rPr>
            <w:rFonts w:ascii="Cambria Math" w:eastAsia="FangSong_GB2312" w:hAnsi="Cambria Math"/>
          </w:rPr>
          <m:t>q&lt;0.05</m:t>
        </m:r>
      </m:oMath>
      <w:r>
        <w:rPr>
          <w:rFonts w:eastAsia="FangSong_GB2312"/>
        </w:rPr>
        <w:t>。</w:t>
      </w:r>
    </w:p>
    <w:p w14:paraId="36EA2633" w14:textId="6F321944" w:rsidR="00640370" w:rsidRPr="00640370" w:rsidRDefault="00640370" w:rsidP="00640370">
      <w:pPr>
        <w:spacing w:line="360" w:lineRule="auto"/>
        <w:ind w:firstLine="480"/>
        <w:rPr>
          <w:rFonts w:eastAsia="FangSong_GB2312"/>
          <w:sz w:val="24"/>
        </w:rPr>
      </w:pPr>
      <w:r w:rsidRPr="00640370">
        <w:rPr>
          <w:rFonts w:eastAsia="FangSong_GB2312" w:hint="eastAsia"/>
          <w:sz w:val="24"/>
        </w:rPr>
        <w:t>进一步分析喜欢</w:t>
      </w:r>
      <w:r w:rsidRPr="00640370">
        <w:rPr>
          <w:rFonts w:eastAsia="FangSong_GB2312" w:hint="eastAsia"/>
          <w:sz w:val="24"/>
        </w:rPr>
        <w:t>/</w:t>
      </w:r>
      <w:r w:rsidRPr="00640370">
        <w:rPr>
          <w:rFonts w:eastAsia="FangSong_GB2312" w:hint="eastAsia"/>
          <w:sz w:val="24"/>
        </w:rPr>
        <w:t>不喜欢条件下</w:t>
      </w:r>
      <w:r w:rsidRPr="00640370">
        <w:rPr>
          <w:rFonts w:eastAsia="FangSong_GB2312" w:hint="eastAsia"/>
          <w:sz w:val="24"/>
        </w:rPr>
        <w:t>IFR</w:t>
      </w:r>
      <w:r w:rsidRPr="00640370">
        <w:rPr>
          <w:rFonts w:eastAsia="FangSong_GB2312" w:hint="eastAsia"/>
          <w:sz w:val="24"/>
        </w:rPr>
        <w:t>变化在杏仁核与海马之间的耦合强度和响应动态发现，两个脑区在该任务中的放电同步整体较弱。脑区内耦合和杏仁核</w:t>
      </w:r>
      <w:r w:rsidRPr="00640370">
        <w:rPr>
          <w:rFonts w:eastAsia="FangSong_GB2312" w:hint="eastAsia"/>
          <w:sz w:val="24"/>
        </w:rPr>
        <w:t>-</w:t>
      </w:r>
      <w:r w:rsidRPr="00640370">
        <w:rPr>
          <w:rFonts w:eastAsia="FangSong_GB2312" w:hint="eastAsia"/>
          <w:sz w:val="24"/>
        </w:rPr>
        <w:t>海马脑区间耦合的平均</w:t>
      </w:r>
      <w:r w:rsidRPr="00640370">
        <w:rPr>
          <w:rFonts w:eastAsia="FangSong_GB2312" w:hint="eastAsia"/>
          <w:sz w:val="24"/>
        </w:rPr>
        <w:t>Pearson</w:t>
      </w:r>
      <w:r w:rsidRPr="00640370">
        <w:rPr>
          <w:rFonts w:eastAsia="FangSong_GB2312" w:hint="eastAsia"/>
          <w:sz w:val="24"/>
        </w:rPr>
        <w:t>相关均接近</w:t>
      </w:r>
      <w:r w:rsidRPr="00640370">
        <w:rPr>
          <w:rFonts w:eastAsia="FangSong_GB2312" w:hint="eastAsia"/>
          <w:sz w:val="24"/>
        </w:rPr>
        <w:t>0</w:t>
      </w:r>
      <w:r w:rsidRPr="00640370">
        <w:rPr>
          <w:rFonts w:eastAsia="FangSong_GB2312" w:hint="eastAsia"/>
          <w:sz w:val="24"/>
        </w:rPr>
        <w:t>：脑区内耦合在喜欢条件下约为</w:t>
      </w:r>
      <w:r w:rsidRPr="00640370">
        <w:rPr>
          <w:rFonts w:eastAsia="FangSong_GB2312" w:hint="eastAsia"/>
          <w:sz w:val="24"/>
        </w:rPr>
        <w:t>0.008</w:t>
      </w:r>
      <w:r w:rsidRPr="00640370">
        <w:rPr>
          <w:rFonts w:eastAsia="FangSong_GB2312" w:hint="eastAsia"/>
          <w:sz w:val="24"/>
        </w:rPr>
        <w:t>，在不喜欢条件下约为</w:t>
      </w:r>
      <m:oMath>
        <m:r>
          <w:rPr>
            <w:rFonts w:ascii="Cambria Math" w:eastAsia="FangSong_GB2312" w:hAnsi="Cambria Math"/>
            <w:sz w:val="24"/>
          </w:rPr>
          <m:t>-</m:t>
        </m:r>
      </m:oMath>
      <w:r w:rsidRPr="00640370">
        <w:rPr>
          <w:rFonts w:eastAsia="FangSong_GB2312" w:hint="eastAsia"/>
          <w:sz w:val="24"/>
        </w:rPr>
        <w:t>0.005</w:t>
      </w:r>
      <w:r w:rsidRPr="00640370">
        <w:rPr>
          <w:rFonts w:eastAsia="FangSong_GB2312" w:hint="eastAsia"/>
          <w:sz w:val="24"/>
        </w:rPr>
        <w:t>，喜欢与不喜欢条件之间差异不显著（</w:t>
      </w:r>
      <m:oMath>
        <m:r>
          <w:rPr>
            <w:rFonts w:ascii="Cambria Math" w:eastAsia="FangSong_GB2312" w:hAnsi="Cambria Math" w:hint="eastAsia"/>
            <w:sz w:val="24"/>
          </w:rPr>
          <m:t>p=0.647</m:t>
        </m:r>
      </m:oMath>
      <w:r w:rsidRPr="00640370">
        <w:rPr>
          <w:rFonts w:eastAsia="FangSong_GB2312" w:hint="eastAsia"/>
          <w:sz w:val="24"/>
        </w:rPr>
        <w:t>）；脑区间耦合在喜欢条件下约为</w:t>
      </w:r>
      <w:r w:rsidRPr="00640370">
        <w:rPr>
          <w:rFonts w:eastAsia="FangSong_GB2312" w:hint="eastAsia"/>
          <w:sz w:val="24"/>
        </w:rPr>
        <w:t>0.006</w:t>
      </w:r>
      <w:r w:rsidRPr="00640370">
        <w:rPr>
          <w:rFonts w:eastAsia="FangSong_GB2312" w:hint="eastAsia"/>
          <w:sz w:val="24"/>
        </w:rPr>
        <w:t>，在不喜欢条件下约为</w:t>
      </w:r>
      <w:r w:rsidRPr="00640370">
        <w:rPr>
          <w:rFonts w:eastAsia="FangSong_GB2312" w:hint="eastAsia"/>
          <w:sz w:val="24"/>
        </w:rPr>
        <w:t>0.004</w:t>
      </w:r>
      <w:r w:rsidRPr="00640370">
        <w:rPr>
          <w:rFonts w:eastAsia="FangSong_GB2312" w:hint="eastAsia"/>
          <w:sz w:val="24"/>
        </w:rPr>
        <w:t>，条件差异同样不显著（</w:t>
      </w:r>
      <m:oMath>
        <m:r>
          <w:rPr>
            <w:rFonts w:ascii="Cambria Math" w:eastAsia="FangSong_GB2312" w:hAnsi="Cambria Math" w:hint="eastAsia"/>
            <w:sz w:val="24"/>
          </w:rPr>
          <m:t>p=0.780</m:t>
        </m:r>
      </m:oMath>
      <w:r w:rsidRPr="00640370">
        <w:rPr>
          <w:rFonts w:eastAsia="FangSong_GB2312" w:hint="eastAsia"/>
          <w:sz w:val="24"/>
        </w:rPr>
        <w:t>）。进一步按脑区拆分后，杏仁核内部耦合（</w:t>
      </w:r>
      <m:oMath>
        <m:r>
          <w:rPr>
            <w:rFonts w:ascii="Cambria Math" w:eastAsia="FangSong_GB2312" w:hAnsi="Cambria Math" w:hint="eastAsia"/>
            <w:sz w:val="24"/>
          </w:rPr>
          <m:t>p=0.529</m:t>
        </m:r>
      </m:oMath>
      <w:r w:rsidRPr="00640370">
        <w:rPr>
          <w:rFonts w:eastAsia="FangSong_GB2312" w:hint="eastAsia"/>
          <w:sz w:val="24"/>
        </w:rPr>
        <w:t>）、杏仁核</w:t>
      </w:r>
      <w:r w:rsidRPr="00640370">
        <w:rPr>
          <w:rFonts w:eastAsia="FangSong_GB2312" w:hint="eastAsia"/>
          <w:sz w:val="24"/>
        </w:rPr>
        <w:t>-</w:t>
      </w:r>
      <w:r w:rsidRPr="00640370">
        <w:rPr>
          <w:rFonts w:eastAsia="FangSong_GB2312" w:hint="eastAsia"/>
          <w:sz w:val="24"/>
        </w:rPr>
        <w:t>海马耦合（</w:t>
      </w:r>
      <m:oMath>
        <m:r>
          <w:rPr>
            <w:rFonts w:ascii="Cambria Math" w:eastAsia="FangSong_GB2312" w:hAnsi="Cambria Math" w:hint="eastAsia"/>
            <w:sz w:val="24"/>
          </w:rPr>
          <m:t>p=0.780</m:t>
        </m:r>
      </m:oMath>
      <w:r w:rsidRPr="00640370">
        <w:rPr>
          <w:rFonts w:eastAsia="FangSong_GB2312" w:hint="eastAsia"/>
          <w:sz w:val="24"/>
        </w:rPr>
        <w:t>）和海马内部耦合（</w:t>
      </w:r>
      <m:oMath>
        <m:r>
          <w:rPr>
            <w:rFonts w:ascii="Cambria Math" w:eastAsia="FangSong_GB2312" w:hAnsi="Cambria Math" w:hint="eastAsia"/>
            <w:sz w:val="24"/>
          </w:rPr>
          <m:t>p=0.171</m:t>
        </m:r>
      </m:oMath>
      <w:r w:rsidRPr="00640370">
        <w:rPr>
          <w:rFonts w:eastAsia="FangSong_GB2312" w:hint="eastAsia"/>
          <w:sz w:val="24"/>
        </w:rPr>
        <w:t>）的喜欢</w:t>
      </w:r>
      <w:r w:rsidRPr="00640370">
        <w:rPr>
          <w:rFonts w:eastAsia="FangSong_GB2312" w:hint="eastAsia"/>
          <w:sz w:val="24"/>
        </w:rPr>
        <w:t>/</w:t>
      </w:r>
      <w:r w:rsidRPr="00640370">
        <w:rPr>
          <w:rFonts w:eastAsia="FangSong_GB2312" w:hint="eastAsia"/>
          <w:sz w:val="24"/>
        </w:rPr>
        <w:t>不喜欢差异均未达到显著水平。上述结果提示，主观偏好并未稳定调制杏仁核或海马内部以及杏仁核</w:t>
      </w:r>
      <w:r w:rsidRPr="00640370">
        <w:rPr>
          <w:rFonts w:eastAsia="FangSong_GB2312" w:hint="eastAsia"/>
          <w:sz w:val="24"/>
        </w:rPr>
        <w:t>-</w:t>
      </w:r>
      <w:r w:rsidRPr="00640370">
        <w:rPr>
          <w:rFonts w:eastAsia="FangSong_GB2312" w:hint="eastAsia"/>
          <w:sz w:val="24"/>
        </w:rPr>
        <w:t>海马之间的放电同步强度（图</w:t>
      </w:r>
      <w:r w:rsidRPr="00640370">
        <w:rPr>
          <w:rFonts w:eastAsia="FangSong_GB2312" w:hint="eastAsia"/>
          <w:sz w:val="24"/>
        </w:rPr>
        <w:t>3.5a</w:t>
      </w:r>
      <w:r w:rsidRPr="00640370">
        <w:rPr>
          <w:rFonts w:eastAsia="FangSong_GB2312" w:hint="eastAsia"/>
          <w:sz w:val="24"/>
        </w:rPr>
        <w:t>）。</w:t>
      </w:r>
    </w:p>
    <w:p w14:paraId="390D9E10" w14:textId="5DE004CC" w:rsidR="00640370" w:rsidRDefault="00640370" w:rsidP="00640370">
      <w:pPr>
        <w:spacing w:line="360" w:lineRule="auto"/>
        <w:ind w:firstLine="480"/>
        <w:rPr>
          <w:rFonts w:eastAsia="FangSong_GB2312"/>
          <w:sz w:val="24"/>
        </w:rPr>
      </w:pPr>
      <w:r w:rsidRPr="00640370">
        <w:rPr>
          <w:rFonts w:eastAsia="FangSong_GB2312" w:hint="eastAsia"/>
          <w:sz w:val="24"/>
        </w:rPr>
        <w:t>在响应动态方面，杏仁核在不喜欢条件下的</w:t>
      </w:r>
      <w:r w:rsidRPr="00640370">
        <w:rPr>
          <w:rFonts w:eastAsia="FangSong_GB2312" w:hint="eastAsia"/>
          <w:sz w:val="24"/>
        </w:rPr>
        <w:t>IFR</w:t>
      </w:r>
      <w:r w:rsidRPr="00640370">
        <w:rPr>
          <w:rFonts w:eastAsia="FangSong_GB2312" w:hint="eastAsia"/>
          <w:sz w:val="24"/>
        </w:rPr>
        <w:t>响应斜率描述性更高，约为</w:t>
      </w:r>
      <w:r w:rsidRPr="00640370">
        <w:rPr>
          <w:rFonts w:eastAsia="FangSong_GB2312" w:hint="eastAsia"/>
          <w:sz w:val="24"/>
        </w:rPr>
        <w:t>0.267</w:t>
      </w:r>
      <w:r>
        <w:rPr>
          <w:rFonts w:eastAsia="FangSong_GB2312" w:hint="eastAsia"/>
          <w:sz w:val="24"/>
        </w:rPr>
        <w:t xml:space="preserve"> </w:t>
      </w:r>
      <w:r w:rsidRPr="00640370">
        <w:rPr>
          <w:rFonts w:eastAsia="FangSong_GB2312" w:hint="eastAsia"/>
          <w:sz w:val="24"/>
        </w:rPr>
        <w:t>Hz/s</w:t>
      </w:r>
      <w:r w:rsidRPr="00640370">
        <w:rPr>
          <w:rFonts w:eastAsia="FangSong_GB2312" w:hint="eastAsia"/>
          <w:sz w:val="24"/>
        </w:rPr>
        <w:t>，而喜欢条件约为</w:t>
      </w:r>
      <w:r w:rsidRPr="00640370">
        <w:rPr>
          <w:rFonts w:eastAsia="FangSong_GB2312" w:hint="eastAsia"/>
          <w:sz w:val="24"/>
        </w:rPr>
        <w:t>0.102 Hz/s</w:t>
      </w:r>
      <w:r w:rsidRPr="00640370">
        <w:rPr>
          <w:rFonts w:eastAsia="FangSong_GB2312" w:hint="eastAsia"/>
          <w:sz w:val="24"/>
        </w:rPr>
        <w:t>（</w:t>
      </w:r>
      <m:oMath>
        <m:r>
          <w:rPr>
            <w:rFonts w:ascii="Cambria Math" w:eastAsia="FangSong_GB2312" w:hAnsi="Cambria Math" w:hint="eastAsia"/>
            <w:sz w:val="24"/>
          </w:rPr>
          <m:t>p=0.294</m:t>
        </m:r>
      </m:oMath>
      <w:r w:rsidRPr="00640370">
        <w:rPr>
          <w:rFonts w:eastAsia="FangSong_GB2312" w:hint="eastAsia"/>
          <w:sz w:val="24"/>
        </w:rPr>
        <w:t>）；海马中也呈现类似趋势，不喜欢条件为正斜率，约为</w:t>
      </w:r>
      <w:r w:rsidRPr="00640370">
        <w:rPr>
          <w:rFonts w:eastAsia="FangSong_GB2312" w:hint="eastAsia"/>
          <w:sz w:val="24"/>
        </w:rPr>
        <w:t>0.137 Hz/s</w:t>
      </w:r>
      <w:r w:rsidRPr="00640370">
        <w:rPr>
          <w:rFonts w:eastAsia="FangSong_GB2312" w:hint="eastAsia"/>
          <w:sz w:val="24"/>
        </w:rPr>
        <w:t>，而喜欢条件略为负斜率，约为</w:t>
      </w:r>
      <w:r w:rsidRPr="00640370">
        <w:rPr>
          <w:rFonts w:eastAsia="FangSong_GB2312" w:hint="eastAsia"/>
          <w:sz w:val="24"/>
        </w:rPr>
        <w:t>-0.023 Hz/s</w:t>
      </w:r>
      <w:r w:rsidRPr="00640370">
        <w:rPr>
          <w:rFonts w:eastAsia="FangSong_GB2312" w:hint="eastAsia"/>
          <w:sz w:val="24"/>
        </w:rPr>
        <w:t>（</w:t>
      </w:r>
      <m:oMath>
        <m:r>
          <w:rPr>
            <w:rFonts w:ascii="Cambria Math" w:eastAsia="FangSong_GB2312" w:hAnsi="Cambria Math" w:hint="eastAsia"/>
            <w:sz w:val="24"/>
          </w:rPr>
          <m:t>p=0.244</m:t>
        </m:r>
      </m:oMath>
      <w:r w:rsidRPr="00640370">
        <w:rPr>
          <w:rFonts w:eastAsia="FangSong_GB2312" w:hint="eastAsia"/>
          <w:sz w:val="24"/>
        </w:rPr>
        <w:t>；图</w:t>
      </w:r>
      <w:r w:rsidRPr="00640370">
        <w:rPr>
          <w:rFonts w:eastAsia="FangSong_GB2312" w:hint="eastAsia"/>
          <w:sz w:val="24"/>
        </w:rPr>
        <w:t>3.5b</w:t>
      </w:r>
      <w:r w:rsidRPr="00640370">
        <w:rPr>
          <w:rFonts w:eastAsia="FangSong_GB2312" w:hint="eastAsia"/>
          <w:sz w:val="24"/>
        </w:rPr>
        <w:t>）。晚期</w:t>
      </w:r>
      <w:r w:rsidRPr="00640370">
        <w:rPr>
          <w:rFonts w:eastAsia="FangSong_GB2312" w:hint="eastAsia"/>
          <w:sz w:val="24"/>
        </w:rPr>
        <w:t>-</w:t>
      </w:r>
      <w:r w:rsidRPr="00640370">
        <w:rPr>
          <w:rFonts w:eastAsia="FangSong_GB2312" w:hint="eastAsia"/>
          <w:sz w:val="24"/>
        </w:rPr>
        <w:t>早期</w:t>
      </w:r>
      <w:r w:rsidRPr="00640370">
        <w:rPr>
          <w:rFonts w:eastAsia="FangSong_GB2312" w:hint="eastAsia"/>
          <w:sz w:val="24"/>
        </w:rPr>
        <w:t>IFR</w:t>
      </w:r>
      <w:r w:rsidRPr="00640370">
        <w:rPr>
          <w:rFonts w:eastAsia="FangSong_GB2312" w:hint="eastAsia"/>
          <w:sz w:val="24"/>
        </w:rPr>
        <w:t>差值分析也未发现显著的偏好效应：杏仁核中喜欢条件约为</w:t>
      </w:r>
      <w:r w:rsidRPr="00640370">
        <w:rPr>
          <w:rFonts w:eastAsia="FangSong_GB2312" w:hint="eastAsia"/>
          <w:sz w:val="24"/>
        </w:rPr>
        <w:t>0.049 Hz</w:t>
      </w:r>
      <w:r w:rsidRPr="00640370">
        <w:rPr>
          <w:rFonts w:eastAsia="FangSong_GB2312" w:hint="eastAsia"/>
          <w:sz w:val="24"/>
        </w:rPr>
        <w:t>，不喜欢条件约为</w:t>
      </w:r>
      <w:r w:rsidRPr="00640370">
        <w:rPr>
          <w:rFonts w:eastAsia="FangSong_GB2312" w:hint="eastAsia"/>
          <w:sz w:val="24"/>
        </w:rPr>
        <w:t>0.151 Hz</w:t>
      </w:r>
      <w:r w:rsidRPr="00640370">
        <w:rPr>
          <w:rFonts w:eastAsia="FangSong_GB2312" w:hint="eastAsia"/>
          <w:sz w:val="24"/>
        </w:rPr>
        <w:t>（</w:t>
      </w:r>
      <m:oMath>
        <m:r>
          <w:rPr>
            <w:rFonts w:ascii="Cambria Math" w:eastAsia="FangSong_GB2312" w:hAnsi="Cambria Math" w:hint="eastAsia"/>
            <w:sz w:val="24"/>
          </w:rPr>
          <m:t>p=0.284</m:t>
        </m:r>
      </m:oMath>
      <w:r w:rsidRPr="00640370">
        <w:rPr>
          <w:rFonts w:eastAsia="FangSong_GB2312" w:hint="eastAsia"/>
          <w:sz w:val="24"/>
        </w:rPr>
        <w:t>）；海马中喜欢条件约为</w:t>
      </w:r>
      <w:r w:rsidRPr="00640370">
        <w:rPr>
          <w:rFonts w:eastAsia="FangSong_GB2312" w:hint="eastAsia"/>
          <w:sz w:val="24"/>
        </w:rPr>
        <w:t>-0.018 Hz</w:t>
      </w:r>
      <w:r w:rsidRPr="00640370">
        <w:rPr>
          <w:rFonts w:eastAsia="FangSong_GB2312" w:hint="eastAsia"/>
          <w:sz w:val="24"/>
        </w:rPr>
        <w:t>，不喜欢条件约为</w:t>
      </w:r>
      <w:r w:rsidRPr="00640370">
        <w:rPr>
          <w:rFonts w:eastAsia="FangSong_GB2312" w:hint="eastAsia"/>
          <w:sz w:val="24"/>
        </w:rPr>
        <w:t>0.060</w:t>
      </w:r>
      <w:r w:rsidR="00EA2FD5">
        <w:rPr>
          <w:rFonts w:eastAsia="FangSong_GB2312" w:hint="eastAsia"/>
          <w:sz w:val="24"/>
        </w:rPr>
        <w:t xml:space="preserve"> </w:t>
      </w:r>
      <w:r w:rsidRPr="00640370">
        <w:rPr>
          <w:rFonts w:eastAsia="FangSong_GB2312" w:hint="eastAsia"/>
          <w:sz w:val="24"/>
        </w:rPr>
        <w:t>Hz</w:t>
      </w:r>
      <w:r w:rsidRPr="00640370">
        <w:rPr>
          <w:rFonts w:eastAsia="FangSong_GB2312" w:hint="eastAsia"/>
          <w:sz w:val="24"/>
        </w:rPr>
        <w:t>（</w:t>
      </w:r>
      <m:oMath>
        <m:r>
          <w:rPr>
            <w:rFonts w:ascii="Cambria Math" w:eastAsia="FangSong_GB2312" w:hAnsi="Cambria Math" w:hint="eastAsia"/>
            <w:sz w:val="24"/>
          </w:rPr>
          <m:t>p=0.274</m:t>
        </m:r>
      </m:oMath>
      <w:r w:rsidRPr="00640370">
        <w:rPr>
          <w:rFonts w:eastAsia="FangSong_GB2312" w:hint="eastAsia"/>
          <w:sz w:val="24"/>
        </w:rPr>
        <w:t>）。</w:t>
      </w:r>
      <w:r w:rsidR="00EA2FD5">
        <w:rPr>
          <w:rFonts w:eastAsia="FangSong_GB2312" w:hint="eastAsia"/>
          <w:sz w:val="24"/>
        </w:rPr>
        <w:t>上述</w:t>
      </w:r>
      <w:r w:rsidRPr="00640370">
        <w:rPr>
          <w:rFonts w:eastAsia="FangSong_GB2312" w:hint="eastAsia"/>
          <w:sz w:val="24"/>
        </w:rPr>
        <w:t>结果更适合表述为描述性趋势：相比喜欢条件，不喜欢条件可能伴随杏仁核和海马事件后放电率上升趋势，但该趋势仍需更大样本进一步验证。</w:t>
      </w:r>
    </w:p>
    <w:p w14:paraId="014F7087" w14:textId="77777777" w:rsidR="006F4F64" w:rsidRDefault="006F4F64" w:rsidP="00640370">
      <w:pPr>
        <w:spacing w:line="360" w:lineRule="auto"/>
        <w:ind w:firstLine="480"/>
        <w:rPr>
          <w:rFonts w:eastAsia="FangSong_GB2312"/>
          <w:sz w:val="24"/>
        </w:rPr>
      </w:pPr>
    </w:p>
    <w:p w14:paraId="5B8F9CBD" w14:textId="70003246" w:rsidR="004B5106" w:rsidRDefault="00640370">
      <w:pPr>
        <w:jc w:val="center"/>
        <w:rPr>
          <w:rFonts w:eastAsia="FangSong_GB2312"/>
        </w:rPr>
      </w:pPr>
      <w:r>
        <w:rPr>
          <w:rFonts w:eastAsia="FangSong_GB2312"/>
          <w:noProof/>
        </w:rPr>
        <w:lastRenderedPageBreak/>
        <w:drawing>
          <wp:inline distT="0" distB="0" distL="0" distR="0" wp14:anchorId="5BAE81B7" wp14:editId="6AE9E7BC">
            <wp:extent cx="5939790" cy="5681980"/>
            <wp:effectExtent l="0" t="0" r="3810" b="0"/>
            <wp:docPr id="10442195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19500" name="Picture 104421950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39790" cy="5681980"/>
                    </a:xfrm>
                    <a:prstGeom prst="rect">
                      <a:avLst/>
                    </a:prstGeom>
                  </pic:spPr>
                </pic:pic>
              </a:graphicData>
            </a:graphic>
          </wp:inline>
        </w:drawing>
      </w:r>
    </w:p>
    <w:p w14:paraId="2F7CEEC1" w14:textId="5DF8CDB5" w:rsidR="004B5106" w:rsidRDefault="00000000">
      <w:pPr>
        <w:pStyle w:val="Caption"/>
        <w:jc w:val="center"/>
        <w:rPr>
          <w:rFonts w:eastAsia="FangSong_GB2312"/>
        </w:rPr>
      </w:pPr>
      <w:r>
        <w:rPr>
          <w:rFonts w:eastAsia="FangSong_GB2312"/>
        </w:rPr>
        <w:t>图</w:t>
      </w:r>
      <w:r>
        <w:rPr>
          <w:rFonts w:eastAsia="FangSong_GB2312" w:hint="eastAsia"/>
        </w:rPr>
        <w:t>3.5</w:t>
      </w:r>
      <w:r>
        <w:rPr>
          <w:rFonts w:eastAsia="FangSong_GB2312"/>
        </w:rPr>
        <w:t xml:space="preserve"> </w:t>
      </w:r>
      <w:r>
        <w:rPr>
          <w:rFonts w:eastAsia="FangSong_GB2312"/>
        </w:rPr>
        <w:t>短视频任务中喜欢</w:t>
      </w:r>
      <w:r>
        <w:rPr>
          <w:rFonts w:eastAsia="FangSong_GB2312"/>
        </w:rPr>
        <w:t>/</w:t>
      </w:r>
      <w:r>
        <w:rPr>
          <w:rFonts w:eastAsia="FangSong_GB2312"/>
        </w:rPr>
        <w:t>不喜欢条件的</w:t>
      </w:r>
      <w:r>
        <w:rPr>
          <w:rFonts w:eastAsia="FangSong_GB2312"/>
        </w:rPr>
        <w:t>IFR</w:t>
      </w:r>
      <w:r>
        <w:rPr>
          <w:rFonts w:eastAsia="FangSong_GB2312"/>
        </w:rPr>
        <w:t>耦合强度与响应动态。</w:t>
      </w:r>
      <w:r w:rsidR="005D3946">
        <w:rPr>
          <w:rFonts w:eastAsia="FangSong_GB2312" w:hint="eastAsia"/>
        </w:rPr>
        <w:t>a</w:t>
      </w:r>
      <w:r w:rsidR="005D3946">
        <w:rPr>
          <w:rFonts w:eastAsia="FangSong_GB2312" w:hint="eastAsia"/>
        </w:rPr>
        <w:t>）</w:t>
      </w:r>
      <w:r>
        <w:rPr>
          <w:rFonts w:eastAsia="FangSong_GB2312"/>
        </w:rPr>
        <w:t>脑区内和杏仁核</w:t>
      </w:r>
      <w:r>
        <w:rPr>
          <w:rFonts w:eastAsia="FangSong_GB2312"/>
        </w:rPr>
        <w:t>-</w:t>
      </w:r>
      <w:r>
        <w:rPr>
          <w:rFonts w:eastAsia="FangSong_GB2312"/>
        </w:rPr>
        <w:t>海马脑区间耦合强度</w:t>
      </w:r>
      <w:r w:rsidR="005D3946">
        <w:rPr>
          <w:rFonts w:eastAsia="FangSong_GB2312" w:hint="eastAsia"/>
        </w:rPr>
        <w:t>，</w:t>
      </w:r>
      <w:r>
        <w:rPr>
          <w:rFonts w:eastAsia="FangSong_GB2312" w:hint="eastAsia"/>
        </w:rPr>
        <w:t>b</w:t>
      </w:r>
      <w:r w:rsidR="005D3946">
        <w:rPr>
          <w:rFonts w:eastAsia="FangSong_GB2312" w:hint="eastAsia"/>
        </w:rPr>
        <w:t>）</w:t>
      </w:r>
      <w:r>
        <w:rPr>
          <w:rFonts w:eastAsia="FangSong_GB2312"/>
        </w:rPr>
        <w:t>杏仁核与海马在喜欢</w:t>
      </w:r>
      <w:r>
        <w:rPr>
          <w:rFonts w:eastAsia="FangSong_GB2312"/>
        </w:rPr>
        <w:t>/</w:t>
      </w:r>
      <w:r>
        <w:rPr>
          <w:rFonts w:eastAsia="FangSong_GB2312"/>
        </w:rPr>
        <w:t>不喜欢条件下的响应斜率和事件后早晚期放电率差异</w:t>
      </w:r>
      <w:r w:rsidR="005D3946">
        <w:rPr>
          <w:rFonts w:eastAsia="FangSong_GB2312" w:hint="eastAsia"/>
        </w:rPr>
        <w:t>，</w:t>
      </w:r>
      <w:r>
        <w:rPr>
          <w:rFonts w:eastAsia="FangSong_GB2312" w:hint="eastAsia"/>
        </w:rPr>
        <w:t>c</w:t>
      </w:r>
      <w:r w:rsidR="005D3946">
        <w:rPr>
          <w:rFonts w:eastAsia="FangSong_GB2312" w:hint="eastAsia"/>
        </w:rPr>
        <w:t>）</w:t>
      </w:r>
      <w:r>
        <w:rPr>
          <w:rFonts w:eastAsia="FangSong_GB2312"/>
        </w:rPr>
        <w:t>不同脑区在两类条件下的通道水平响应斜率分布</w:t>
      </w:r>
      <w:r w:rsidR="005D3946">
        <w:rPr>
          <w:rFonts w:eastAsia="FangSong_GB2312" w:hint="eastAsia"/>
        </w:rPr>
        <w:t>**</w:t>
      </w:r>
      <w:r w:rsidR="005D3946">
        <w:rPr>
          <w:rFonts w:eastAsia="FangSong_GB2312" w:hint="eastAsia"/>
        </w:rPr>
        <w:t>表示</w:t>
      </w:r>
      <m:oMath>
        <m:r>
          <m:rPr>
            <m:sty m:val="bi"/>
          </m:rPr>
          <w:rPr>
            <w:rFonts w:ascii="Cambria Math" w:eastAsia="FangSong_GB2312" w:hAnsi="Cambria Math"/>
          </w:rPr>
          <m:t>p&lt;0.0</m:t>
        </m:r>
        <m:r>
          <m:rPr>
            <m:sty m:val="bi"/>
          </m:rPr>
          <w:rPr>
            <w:rFonts w:ascii="Cambria Math" w:eastAsia="FangSong_GB2312" w:hAnsi="Cambria Math" w:hint="eastAsia"/>
          </w:rPr>
          <m:t>1</m:t>
        </m:r>
      </m:oMath>
      <w:r w:rsidR="005D3946">
        <w:rPr>
          <w:rFonts w:eastAsia="FangSong_GB2312" w:hint="eastAsia"/>
        </w:rPr>
        <w:t>，</w:t>
      </w:r>
      <w:r w:rsidR="005D3946">
        <w:rPr>
          <w:rFonts w:eastAsia="FangSong_GB2312" w:hint="eastAsia"/>
        </w:rPr>
        <w:t>***</w:t>
      </w:r>
      <w:r w:rsidR="005D3946">
        <w:rPr>
          <w:rFonts w:eastAsia="FangSong_GB2312" w:hint="eastAsia"/>
        </w:rPr>
        <w:t>表示</w:t>
      </w:r>
      <m:oMath>
        <m:r>
          <m:rPr>
            <m:sty m:val="bi"/>
          </m:rPr>
          <w:rPr>
            <w:rFonts w:ascii="Cambria Math" w:eastAsia="FangSong_GB2312" w:hAnsi="Cambria Math" w:hint="eastAsia"/>
          </w:rPr>
          <m:t>p</m:t>
        </m:r>
        <m:r>
          <m:rPr>
            <m:sty m:val="bi"/>
          </m:rPr>
          <w:rPr>
            <w:rFonts w:ascii="Cambria Math" w:eastAsia="FangSong_GB2312" w:hAnsi="Cambria Math"/>
          </w:rPr>
          <m:t>&lt;0.001</m:t>
        </m:r>
      </m:oMath>
      <w:r>
        <w:rPr>
          <w:rFonts w:eastAsia="FangSong_GB2312"/>
        </w:rPr>
        <w:t>。</w:t>
      </w:r>
    </w:p>
    <w:p w14:paraId="11CA8253" w14:textId="77777777" w:rsidR="004B5106" w:rsidRDefault="00000000">
      <w:pPr>
        <w:pStyle w:val="Heading3"/>
        <w:jc w:val="left"/>
        <w:rPr>
          <w:rFonts w:eastAsia="FangSong_GB2312"/>
          <w:sz w:val="36"/>
          <w:szCs w:val="36"/>
        </w:rPr>
      </w:pPr>
      <w:bookmarkStart w:id="87" w:name="_Toc229508659"/>
      <w:r>
        <w:rPr>
          <w:rFonts w:eastAsia="FangSong_GB2312" w:hint="eastAsia"/>
          <w:sz w:val="28"/>
          <w:szCs w:val="36"/>
        </w:rPr>
        <w:t>3</w:t>
      </w:r>
      <w:r>
        <w:rPr>
          <w:rFonts w:eastAsia="FangSong_GB2312"/>
          <w:sz w:val="28"/>
          <w:szCs w:val="36"/>
        </w:rPr>
        <w:t xml:space="preserve">.4 </w:t>
      </w:r>
      <w:r>
        <w:rPr>
          <w:rFonts w:eastAsia="FangSong_GB2312"/>
          <w:sz w:val="28"/>
          <w:szCs w:val="36"/>
        </w:rPr>
        <w:t>小结</w:t>
      </w:r>
      <w:bookmarkEnd w:id="87"/>
    </w:p>
    <w:p w14:paraId="7D198A98" w14:textId="77777777" w:rsidR="004B5106" w:rsidRDefault="00000000">
      <w:pPr>
        <w:spacing w:line="360" w:lineRule="auto"/>
        <w:ind w:firstLine="480"/>
        <w:rPr>
          <w:rFonts w:eastAsia="FangSong_GB2312"/>
          <w:sz w:val="24"/>
        </w:rPr>
      </w:pPr>
      <w:r>
        <w:rPr>
          <w:rFonts w:eastAsia="FangSong_GB2312" w:hint="eastAsia"/>
          <w:sz w:val="24"/>
        </w:rPr>
        <w:t>研究二表明，真实短视频刺激能够在杏仁核和海马中诱发与主观偏好相关的频谱活动变化，并且这种变化具有较明确的时间窗和频段特征。在杏仁核中，喜欢</w:t>
      </w:r>
      <w:r>
        <w:rPr>
          <w:rFonts w:eastAsia="FangSong_GB2312" w:hint="eastAsia"/>
          <w:sz w:val="24"/>
        </w:rPr>
        <w:t>/</w:t>
      </w:r>
      <w:r>
        <w:rPr>
          <w:rFonts w:eastAsia="FangSong_GB2312" w:hint="eastAsia"/>
          <w:sz w:val="24"/>
        </w:rPr>
        <w:t>不喜欢条件差异主要出现在视频呈现后</w:t>
      </w:r>
      <w:r>
        <w:rPr>
          <w:rFonts w:eastAsia="FangSong_GB2312" w:hint="eastAsia"/>
          <w:sz w:val="24"/>
        </w:rPr>
        <w:t>450-1100 ms</w:t>
      </w:r>
      <w:r>
        <w:rPr>
          <w:rFonts w:eastAsia="FangSong_GB2312" w:hint="eastAsia"/>
          <w:sz w:val="24"/>
        </w:rPr>
        <w:t>、</w:t>
      </w:r>
      <w:r>
        <w:rPr>
          <w:rFonts w:eastAsia="FangSong_GB2312" w:hint="eastAsia"/>
          <w:sz w:val="24"/>
        </w:rPr>
        <w:t>4.9-24.2 Hz</w:t>
      </w:r>
      <w:r>
        <w:rPr>
          <w:rFonts w:eastAsia="FangSong_GB2312" w:hint="eastAsia"/>
          <w:sz w:val="24"/>
        </w:rPr>
        <w:t>范围内，覆盖θ</w:t>
      </w:r>
      <w:r>
        <w:rPr>
          <w:rFonts w:eastAsia="FangSong_GB2312" w:hint="eastAsia"/>
          <w:sz w:val="24"/>
        </w:rPr>
        <w:t>/</w:t>
      </w:r>
      <w:r>
        <w:rPr>
          <w:rFonts w:eastAsia="FangSong_GB2312" w:hint="eastAsia"/>
          <w:sz w:val="24"/>
        </w:rPr>
        <w:t>α至β频段；从平均时频模式看，相比不喜欢的视频，喜欢的视频诱发了更明显的α和β频段功率减弱。这说明杏仁核不仅在研究一的标准情绪图片中表现出效价敏感性，也可能在短视频观看早期参与对视频内容主观价值和吸引力的评估。</w:t>
      </w:r>
    </w:p>
    <w:p w14:paraId="5189FAEA" w14:textId="77777777" w:rsidR="004B5106" w:rsidRDefault="00000000">
      <w:pPr>
        <w:spacing w:line="360" w:lineRule="auto"/>
        <w:ind w:firstLine="480"/>
        <w:rPr>
          <w:rFonts w:eastAsia="FangSong_GB2312"/>
          <w:sz w:val="24"/>
        </w:rPr>
      </w:pPr>
      <w:r>
        <w:rPr>
          <w:rFonts w:eastAsia="FangSong_GB2312" w:hint="eastAsia"/>
          <w:sz w:val="24"/>
        </w:rPr>
        <w:lastRenderedPageBreak/>
        <w:t>在海马中，偏好相关效应主要出现在视频呈现后</w:t>
      </w:r>
      <w:r>
        <w:rPr>
          <w:rFonts w:eastAsia="FangSong_GB2312" w:hint="eastAsia"/>
          <w:sz w:val="24"/>
        </w:rPr>
        <w:t>700-1200 ms</w:t>
      </w:r>
      <w:r>
        <w:rPr>
          <w:rFonts w:eastAsia="FangSong_GB2312" w:hint="eastAsia"/>
          <w:sz w:val="24"/>
        </w:rPr>
        <w:t>、</w:t>
      </w:r>
      <w:r>
        <w:rPr>
          <w:rFonts w:eastAsia="FangSong_GB2312" w:hint="eastAsia"/>
          <w:sz w:val="24"/>
        </w:rPr>
        <w:t>2.0-28.9 Hz</w:t>
      </w:r>
      <w:r>
        <w:rPr>
          <w:rFonts w:eastAsia="FangSong_GB2312" w:hint="eastAsia"/>
          <w:sz w:val="24"/>
        </w:rPr>
        <w:t>范围内，时间上略晚于杏仁核，频段上覆盖低频至β频段。相比不喜欢的视频，喜欢的视频同样表现出较明显的低频功率减弱。与研究一中海马未形成稳定效价相关簇不同，研究二中海马出现了偏好相关的时频调制，提示短视频偏好加工并不只是对正负效价的简单区分，而可能进一步涉及视频情节、语义线索、观看经验和继续观看动机的整合。</w:t>
      </w:r>
    </w:p>
    <w:p w14:paraId="0066CBF3" w14:textId="77777777" w:rsidR="004B5106" w:rsidRDefault="00000000">
      <w:pPr>
        <w:spacing w:line="360" w:lineRule="auto"/>
        <w:ind w:firstLine="480"/>
        <w:rPr>
          <w:rFonts w:eastAsia="FangSong_GB2312"/>
          <w:sz w:val="24"/>
        </w:rPr>
      </w:pPr>
      <w:r>
        <w:rPr>
          <w:rFonts w:eastAsia="FangSong_GB2312" w:hint="eastAsia"/>
          <w:sz w:val="24"/>
        </w:rPr>
        <w:t>放电单元活动结果进一步补充了这一点。研究二在两个自采短视频被试中共提取</w:t>
      </w:r>
      <w:r>
        <w:rPr>
          <w:rFonts w:eastAsia="FangSong_GB2312" w:hint="eastAsia"/>
          <w:sz w:val="24"/>
        </w:rPr>
        <w:t>45</w:t>
      </w:r>
      <w:r>
        <w:rPr>
          <w:rFonts w:eastAsia="FangSong_GB2312" w:hint="eastAsia"/>
          <w:sz w:val="24"/>
        </w:rPr>
        <w:t>个可分析放电单元，并基于基线校正后的</w:t>
      </w:r>
      <w:r>
        <w:rPr>
          <w:rFonts w:eastAsia="FangSong_GB2312" w:hint="eastAsia"/>
          <w:sz w:val="24"/>
        </w:rPr>
        <w:t>IFR</w:t>
      </w:r>
      <w:r>
        <w:rPr>
          <w:rFonts w:eastAsia="FangSong_GB2312" w:hint="eastAsia"/>
          <w:sz w:val="24"/>
        </w:rPr>
        <w:t>反应曲线得到两个主要响应模式簇。其中，</w:t>
      </w:r>
      <w:r>
        <w:rPr>
          <w:rFonts w:eastAsia="FangSong_GB2312" w:hint="eastAsia"/>
          <w:sz w:val="24"/>
        </w:rPr>
        <w:t>Cluster 1</w:t>
      </w:r>
      <w:r>
        <w:rPr>
          <w:rFonts w:eastAsia="FangSong_GB2312" w:hint="eastAsia"/>
          <w:sz w:val="24"/>
        </w:rPr>
        <w:t>在事件后</w:t>
      </w:r>
      <w:r>
        <w:rPr>
          <w:rFonts w:eastAsia="FangSong_GB2312" w:hint="eastAsia"/>
          <w:sz w:val="24"/>
        </w:rPr>
        <w:t>0.20-0.70 s</w:t>
      </w:r>
      <w:r>
        <w:rPr>
          <w:rFonts w:eastAsia="FangSong_GB2312" w:hint="eastAsia"/>
          <w:sz w:val="24"/>
        </w:rPr>
        <w:t>和</w:t>
      </w:r>
      <w:r>
        <w:rPr>
          <w:rFonts w:eastAsia="FangSong_GB2312" w:hint="eastAsia"/>
          <w:sz w:val="24"/>
        </w:rPr>
        <w:t>1.25-1.65 s</w:t>
      </w:r>
      <w:r>
        <w:rPr>
          <w:rFonts w:eastAsia="FangSong_GB2312" w:hint="eastAsia"/>
          <w:sz w:val="24"/>
        </w:rPr>
        <w:t>出现喜欢与不喜欢条件差异，主要表现为喜欢条件下基线校正</w:t>
      </w:r>
      <w:r>
        <w:rPr>
          <w:rFonts w:eastAsia="FangSong_GB2312" w:hint="eastAsia"/>
          <w:sz w:val="24"/>
        </w:rPr>
        <w:t>IFR</w:t>
      </w:r>
      <w:r>
        <w:rPr>
          <w:rFonts w:eastAsia="FangSong_GB2312" w:hint="eastAsia"/>
          <w:sz w:val="24"/>
        </w:rPr>
        <w:t>相对降低，而不喜欢条件下</w:t>
      </w:r>
      <w:r>
        <w:rPr>
          <w:rFonts w:eastAsia="FangSong_GB2312" w:hint="eastAsia"/>
          <w:sz w:val="24"/>
        </w:rPr>
        <w:t>IFR</w:t>
      </w:r>
      <w:r>
        <w:rPr>
          <w:rFonts w:eastAsia="FangSong_GB2312" w:hint="eastAsia"/>
          <w:sz w:val="24"/>
        </w:rPr>
        <w:t>相对升高或维持在较高水平。按脑区拆分后，这一差异主要来源于海马单元，杏仁核单元在当前样本中未显示稳定条件差异。响应斜率分析也显示，不喜欢条件下杏仁核和海马的事件后放电率更容易呈上升趋势，而喜欢条件下放电反应相对较弱或趋于降低。</w:t>
      </w:r>
    </w:p>
    <w:p w14:paraId="20F66BCB" w14:textId="77777777" w:rsidR="004B5106" w:rsidRDefault="00000000">
      <w:pPr>
        <w:spacing w:line="360" w:lineRule="auto"/>
        <w:ind w:firstLine="480"/>
        <w:rPr>
          <w:rFonts w:eastAsia="FangSong_GB2312"/>
        </w:rPr>
      </w:pPr>
      <w:r>
        <w:rPr>
          <w:rFonts w:eastAsia="FangSong_GB2312" w:hint="eastAsia"/>
          <w:sz w:val="24"/>
        </w:rPr>
        <w:t>因此，研究二提示，短视频主观偏好相关神经活动并不表现为“喜欢条件下整体活动增强”这样单一的模式，而更可能表现为边缘系统频谱功率和放电活动的选择性调节。</w:t>
      </w:r>
      <w:r>
        <w:rPr>
          <w:rFonts w:eastAsia="FangSong_GB2312" w:hint="eastAsia"/>
          <w:sz w:val="24"/>
        </w:rPr>
        <w:t>LFP</w:t>
      </w:r>
      <w:r>
        <w:rPr>
          <w:rFonts w:eastAsia="FangSong_GB2312" w:hint="eastAsia"/>
          <w:sz w:val="24"/>
        </w:rPr>
        <w:t>层面，喜欢视频在杏仁核和海马中均伴随α</w:t>
      </w:r>
      <w:r>
        <w:rPr>
          <w:rFonts w:eastAsia="FangSong_GB2312" w:hint="eastAsia"/>
          <w:sz w:val="24"/>
        </w:rPr>
        <w:t>/</w:t>
      </w:r>
      <w:r>
        <w:rPr>
          <w:rFonts w:eastAsia="FangSong_GB2312" w:hint="eastAsia"/>
          <w:sz w:val="24"/>
        </w:rPr>
        <w:t>β及低频功率减弱；</w:t>
      </w:r>
      <w:r>
        <w:rPr>
          <w:rFonts w:eastAsia="FangSong_GB2312" w:hint="eastAsia"/>
          <w:sz w:val="24"/>
        </w:rPr>
        <w:t>spike</w:t>
      </w:r>
      <w:r>
        <w:rPr>
          <w:rFonts w:eastAsia="FangSong_GB2312" w:hint="eastAsia"/>
          <w:sz w:val="24"/>
        </w:rPr>
        <w:t>层面，不喜欢视频反而可能诱发更强或更持续的事件后放电反应，尤其体现在海马单元中。相较研究一，海马在研究二中的参与更为明显，说明短视频偏好加工可能超越了基本情绪效价判断，更多涉及连续情境、事件结构和主观观看动机的整合。</w:t>
      </w:r>
    </w:p>
    <w:p w14:paraId="289202B8" w14:textId="55EBB960" w:rsidR="004B5106" w:rsidRDefault="00000000">
      <w:pPr>
        <w:pStyle w:val="Heading3"/>
        <w:jc w:val="left"/>
        <w:rPr>
          <w:rFonts w:eastAsia="FangSong_GB2312"/>
          <w:sz w:val="30"/>
          <w:szCs w:val="30"/>
        </w:rPr>
      </w:pPr>
      <w:bookmarkStart w:id="88" w:name="_Toc229508660"/>
      <w:r>
        <w:rPr>
          <w:rFonts w:eastAsia="FangSong_GB2312" w:hint="eastAsia"/>
          <w:sz w:val="30"/>
          <w:szCs w:val="30"/>
        </w:rPr>
        <w:t>4</w:t>
      </w:r>
      <w:r>
        <w:rPr>
          <w:rFonts w:eastAsia="FangSong_GB2312"/>
          <w:sz w:val="30"/>
          <w:szCs w:val="30"/>
        </w:rPr>
        <w:t xml:space="preserve"> </w:t>
      </w:r>
      <w:r>
        <w:rPr>
          <w:rFonts w:eastAsia="FangSong_GB2312"/>
          <w:sz w:val="30"/>
          <w:szCs w:val="30"/>
        </w:rPr>
        <w:t>研究三：</w:t>
      </w:r>
      <w:r>
        <w:rPr>
          <w:rFonts w:eastAsia="FangSong_GB2312" w:hint="eastAsia"/>
          <w:sz w:val="30"/>
          <w:szCs w:val="30"/>
        </w:rPr>
        <w:t>海马—杏仁核系统对视频中凸显性信息的加工</w:t>
      </w:r>
      <w:bookmarkEnd w:id="88"/>
    </w:p>
    <w:p w14:paraId="047F1AA0" w14:textId="77777777" w:rsidR="004B5106" w:rsidRDefault="00000000">
      <w:pPr>
        <w:pStyle w:val="Heading3"/>
        <w:jc w:val="left"/>
        <w:rPr>
          <w:rFonts w:eastAsia="FangSong_GB2312"/>
          <w:sz w:val="36"/>
          <w:szCs w:val="36"/>
        </w:rPr>
      </w:pPr>
      <w:bookmarkStart w:id="89" w:name="_Toc229508661"/>
      <w:r>
        <w:rPr>
          <w:rFonts w:eastAsia="FangSong_GB2312" w:hint="eastAsia"/>
          <w:sz w:val="28"/>
          <w:szCs w:val="36"/>
        </w:rPr>
        <w:t>4</w:t>
      </w:r>
      <w:r>
        <w:rPr>
          <w:rFonts w:eastAsia="FangSong_GB2312"/>
          <w:sz w:val="28"/>
          <w:szCs w:val="36"/>
        </w:rPr>
        <w:t xml:space="preserve">.1 </w:t>
      </w:r>
      <w:r>
        <w:rPr>
          <w:rFonts w:eastAsia="FangSong_GB2312"/>
          <w:sz w:val="28"/>
          <w:szCs w:val="36"/>
        </w:rPr>
        <w:t>研究目的与假设</w:t>
      </w:r>
      <w:bookmarkEnd w:id="89"/>
    </w:p>
    <w:p w14:paraId="232A2C38" w14:textId="77777777" w:rsidR="004B5106" w:rsidRDefault="00000000">
      <w:pPr>
        <w:spacing w:line="360" w:lineRule="auto"/>
        <w:ind w:firstLine="480"/>
        <w:rPr>
          <w:rFonts w:eastAsia="FangSong_GB2312"/>
          <w:sz w:val="24"/>
        </w:rPr>
      </w:pPr>
      <w:r>
        <w:rPr>
          <w:rFonts w:eastAsia="FangSong_GB2312" w:hint="eastAsia"/>
          <w:sz w:val="24"/>
        </w:rPr>
        <w:t>研究一和研究二分别从标准情绪图片和短视频片段出发，考察了杏仁核—海马系统在情绪效价和主观偏好加工中的活动特征。二者共同说明，短视频相关神经加工不能仅从单一的正负效价角度理解，而需要进一步考虑连续视频观看中更复杂的信息组织方式。真实视频并不是由彼此孤立的静态刺激构成，而是在时间上连续展开，包含镜头切换、事件边界、情节转折、声音变化和高唤醒片段等多类凸显性信息。这些信息可能在观看过程中形成重要的加工节点，影响个体对当前内容的注意分配、情绪反应和情境整合。</w:t>
      </w:r>
    </w:p>
    <w:p w14:paraId="2A60D040" w14:textId="4EEB0EF6" w:rsidR="004B5106" w:rsidRDefault="00000000">
      <w:pPr>
        <w:spacing w:line="360" w:lineRule="auto"/>
        <w:ind w:firstLine="480"/>
        <w:rPr>
          <w:rFonts w:eastAsia="FangSong_GB2312"/>
          <w:sz w:val="24"/>
        </w:rPr>
      </w:pPr>
      <w:r>
        <w:rPr>
          <w:rFonts w:eastAsia="FangSong_GB2312" w:hint="eastAsia"/>
          <w:sz w:val="24"/>
        </w:rPr>
        <w:t>因此，研究三将研究问题拓展到自然连续视频观看中的凸显性信息加工。研究三使用</w:t>
      </w:r>
      <w:r>
        <w:rPr>
          <w:rFonts w:eastAsia="FangSong_GB2312" w:hint="eastAsia"/>
          <w:sz w:val="24"/>
        </w:rPr>
        <w:t>Keles</w:t>
      </w:r>
      <w:r>
        <w:rPr>
          <w:rFonts w:eastAsia="FangSong_GB2312" w:hint="eastAsia"/>
          <w:sz w:val="24"/>
        </w:rPr>
        <w:t>等人构建的公开连续视频观看数据集。该数据集提供杏仁核、海马等区域的单单位放</w:t>
      </w:r>
      <w:r>
        <w:rPr>
          <w:rFonts w:eastAsia="FangSong_GB2312" w:hint="eastAsia"/>
          <w:sz w:val="24"/>
        </w:rPr>
        <w:lastRenderedPageBreak/>
        <w:t>电和颅内脑电记录。研究通过将场景切割或镜头切换作为连续视频中事件边界和情境变化的外部标记，考察其锁定条件下杏仁核与海马之间的功能连接和方向性信息流；同时，进一步结合高唤醒片段标注，探索更具情绪强度或注意捕获性的片段是否诱发不同频段上的杏仁核—海马方向性变化；最后，利用事件锁定</w:t>
      </w:r>
      <w:r>
        <w:rPr>
          <w:rFonts w:eastAsia="FangSong_GB2312" w:hint="eastAsia"/>
          <w:sz w:val="24"/>
        </w:rPr>
        <w:t>spike</w:t>
      </w:r>
      <w:r>
        <w:rPr>
          <w:rFonts w:eastAsia="FangSong_GB2312" w:hint="eastAsia"/>
          <w:sz w:val="24"/>
        </w:rPr>
        <w:t>分析，考察连续视频事件发生前后杏仁核和海马单元放电率是否出现调制。</w:t>
      </w:r>
    </w:p>
    <w:p w14:paraId="74592252" w14:textId="77777777" w:rsidR="004B5106" w:rsidRDefault="00000000">
      <w:pPr>
        <w:spacing w:line="360" w:lineRule="auto"/>
        <w:ind w:firstLine="480"/>
        <w:rPr>
          <w:rFonts w:eastAsia="FangSong_GB2312"/>
          <w:sz w:val="24"/>
        </w:rPr>
      </w:pPr>
      <w:r>
        <w:rPr>
          <w:rFonts w:eastAsia="FangSong_GB2312"/>
          <w:sz w:val="24"/>
        </w:rPr>
        <w:t>研究三假设：第一，连续视频中的场景切换和事件边界可能调动杏仁核</w:t>
      </w:r>
      <w:r>
        <w:rPr>
          <w:rFonts w:eastAsia="FangSong_GB2312"/>
          <w:sz w:val="24"/>
        </w:rPr>
        <w:t>—</w:t>
      </w:r>
      <w:r>
        <w:rPr>
          <w:rFonts w:eastAsia="FangSong_GB2312"/>
          <w:sz w:val="24"/>
        </w:rPr>
        <w:t>海马系统的跨区通信，表现为一定程度的相干性和谱格兰杰因果性变化；第二，由于连续视频凸显性信息需要在连续时间中整合视觉、语义、情绪和情境线索，低频振荡可能在杏仁核</w:t>
      </w:r>
      <w:r>
        <w:rPr>
          <w:rFonts w:eastAsia="FangSong_GB2312"/>
          <w:sz w:val="24"/>
        </w:rPr>
        <w:t>—</w:t>
      </w:r>
      <w:r>
        <w:rPr>
          <w:rFonts w:eastAsia="FangSong_GB2312"/>
          <w:sz w:val="24"/>
        </w:rPr>
        <w:t>海马通信中占据更重要位置；第三，高唤醒片段可能不同于普通场景切换，其方向性信息流可能表现出频段特异性，尤其可能在</w:t>
      </w:r>
      <w:r>
        <w:rPr>
          <w:rFonts w:eastAsia="FangSong_GB2312"/>
          <w:sz w:val="24"/>
        </w:rPr>
        <w:t>β</w:t>
      </w:r>
      <w:r>
        <w:rPr>
          <w:rFonts w:eastAsia="FangSong_GB2312"/>
          <w:sz w:val="24"/>
        </w:rPr>
        <w:t>等较高频段上反映杏仁核对海马的调制；第四，若事件边界或高唤醒片段能够诱发单元放电率变化，则说明连续视频中的凸显性信息不仅影响跨区通信，也可能在局部神经元群体活动层面得到编码。</w:t>
      </w:r>
    </w:p>
    <w:p w14:paraId="4620445F" w14:textId="77777777" w:rsidR="004B5106" w:rsidRDefault="00000000">
      <w:pPr>
        <w:pStyle w:val="Heading3"/>
        <w:jc w:val="left"/>
        <w:rPr>
          <w:rFonts w:eastAsia="FangSong_GB2312"/>
          <w:sz w:val="36"/>
          <w:szCs w:val="36"/>
        </w:rPr>
      </w:pPr>
      <w:bookmarkStart w:id="90" w:name="_Toc229508662"/>
      <w:r>
        <w:rPr>
          <w:rFonts w:eastAsia="FangSong_GB2312" w:hint="eastAsia"/>
          <w:sz w:val="28"/>
          <w:szCs w:val="36"/>
        </w:rPr>
        <w:t>4</w:t>
      </w:r>
      <w:r>
        <w:rPr>
          <w:rFonts w:eastAsia="FangSong_GB2312"/>
          <w:sz w:val="28"/>
          <w:szCs w:val="36"/>
        </w:rPr>
        <w:t xml:space="preserve">.2 </w:t>
      </w:r>
      <w:r>
        <w:rPr>
          <w:rFonts w:eastAsia="FangSong_GB2312"/>
          <w:sz w:val="28"/>
          <w:szCs w:val="36"/>
        </w:rPr>
        <w:t>方法</w:t>
      </w:r>
      <w:bookmarkEnd w:id="90"/>
    </w:p>
    <w:p w14:paraId="5EEBDA29" w14:textId="77777777" w:rsidR="004B5106" w:rsidRDefault="00000000">
      <w:pPr>
        <w:pStyle w:val="Heading3"/>
        <w:jc w:val="left"/>
        <w:rPr>
          <w:rFonts w:eastAsia="FangSong_GB2312"/>
        </w:rPr>
      </w:pPr>
      <w:bookmarkStart w:id="91" w:name="_Toc228189980"/>
      <w:bookmarkStart w:id="92" w:name="_Toc229064963"/>
      <w:bookmarkStart w:id="93" w:name="_Toc229508663"/>
      <w:r>
        <w:rPr>
          <w:rFonts w:eastAsia="FangSong_GB2312" w:hint="eastAsia"/>
          <w:sz w:val="24"/>
        </w:rPr>
        <w:t>4</w:t>
      </w:r>
      <w:r>
        <w:rPr>
          <w:rFonts w:eastAsia="FangSong_GB2312"/>
          <w:sz w:val="24"/>
        </w:rPr>
        <w:t xml:space="preserve">.2.1 </w:t>
      </w:r>
      <w:r>
        <w:rPr>
          <w:rFonts w:eastAsia="FangSong_GB2312"/>
          <w:sz w:val="24"/>
        </w:rPr>
        <w:t>数据集</w:t>
      </w:r>
      <w:bookmarkEnd w:id="91"/>
      <w:bookmarkEnd w:id="92"/>
      <w:bookmarkEnd w:id="93"/>
    </w:p>
    <w:p w14:paraId="191D3515" w14:textId="7696E970" w:rsidR="004B5106" w:rsidRDefault="00000000">
      <w:pPr>
        <w:spacing w:line="360" w:lineRule="auto"/>
        <w:ind w:firstLine="480"/>
        <w:rPr>
          <w:rFonts w:eastAsia="FangSong_GB2312"/>
          <w:sz w:val="24"/>
        </w:rPr>
      </w:pPr>
      <w:r>
        <w:rPr>
          <w:rFonts w:eastAsia="FangSong_GB2312" w:hint="eastAsia"/>
          <w:sz w:val="24"/>
        </w:rPr>
        <w:t>如图</w:t>
      </w:r>
      <w:r>
        <w:rPr>
          <w:rFonts w:eastAsia="FangSong_GB2312" w:hint="eastAsia"/>
          <w:sz w:val="24"/>
        </w:rPr>
        <w:t>4.1</w:t>
      </w:r>
      <w:r>
        <w:rPr>
          <w:rFonts w:eastAsia="FangSong_GB2312" w:hint="eastAsia"/>
          <w:sz w:val="24"/>
        </w:rPr>
        <w:t>所示，</w:t>
      </w:r>
      <w:r>
        <w:rPr>
          <w:rFonts w:eastAsia="FangSong_GB2312"/>
          <w:sz w:val="24"/>
        </w:rPr>
        <w:t>Keles</w:t>
      </w:r>
      <w:r>
        <w:rPr>
          <w:rFonts w:eastAsia="FangSong_GB2312"/>
          <w:sz w:val="24"/>
        </w:rPr>
        <w:t>等人的公开数据集（</w:t>
      </w:r>
      <w:r>
        <w:rPr>
          <w:rFonts w:eastAsia="FangSong_GB2312"/>
          <w:sz w:val="24"/>
        </w:rPr>
        <w:t>Keles et al., 2024</w:t>
      </w:r>
      <w:r>
        <w:rPr>
          <w:rFonts w:eastAsia="FangSong_GB2312"/>
          <w:sz w:val="24"/>
        </w:rPr>
        <w:t>）</w:t>
      </w:r>
      <w:r>
        <w:rPr>
          <w:rFonts w:eastAsia="FangSong_GB2312" w:hint="eastAsia"/>
          <w:sz w:val="24"/>
        </w:rPr>
        <w:t>共享了</w:t>
      </w:r>
      <w:r>
        <w:rPr>
          <w:rFonts w:eastAsia="FangSong_GB2312"/>
          <w:sz w:val="24"/>
        </w:rPr>
        <w:t>人类患者在观看连续电影片段时的多模态神经记录数据，包括单单位放电、颅内脑电和功能磁共振等信息。根据本地</w:t>
      </w:r>
      <w:r>
        <w:rPr>
          <w:rFonts w:eastAsia="FangSong_GB2312"/>
          <w:sz w:val="24"/>
        </w:rPr>
        <w:t>Keles</w:t>
      </w:r>
      <w:r>
        <w:rPr>
          <w:rFonts w:eastAsia="FangSong_GB2312"/>
          <w:sz w:val="24"/>
        </w:rPr>
        <w:t>分析结果核查，本研究共识别</w:t>
      </w:r>
      <w:r>
        <w:rPr>
          <w:rFonts w:eastAsia="FangSong_GB2312"/>
          <w:sz w:val="24"/>
        </w:rPr>
        <w:t>16</w:t>
      </w:r>
      <w:r>
        <w:rPr>
          <w:rFonts w:eastAsia="FangSong_GB2312"/>
          <w:sz w:val="24"/>
        </w:rPr>
        <w:t>名被试的</w:t>
      </w:r>
      <w:r>
        <w:rPr>
          <w:rFonts w:eastAsia="FangSong_GB2312"/>
          <w:sz w:val="24"/>
        </w:rPr>
        <w:t>29</w:t>
      </w:r>
      <w:r>
        <w:rPr>
          <w:rFonts w:eastAsia="FangSong_GB2312"/>
          <w:sz w:val="24"/>
        </w:rPr>
        <w:t>个</w:t>
      </w:r>
      <w:commentRangeStart w:id="94"/>
      <w:r>
        <w:rPr>
          <w:rFonts w:eastAsia="FangSong_GB2312"/>
          <w:sz w:val="24"/>
        </w:rPr>
        <w:t>NW</w:t>
      </w:r>
      <w:r>
        <w:rPr>
          <w:rFonts w:eastAsia="FangSong_GB2312" w:hint="eastAsia"/>
          <w:sz w:val="24"/>
        </w:rPr>
        <w:t>B</w:t>
      </w:r>
      <w:commentRangeEnd w:id="94"/>
      <w:r>
        <w:rPr>
          <w:rStyle w:val="CommentReference"/>
          <w:rFonts w:eastAsia="FangSong_GB2312" w:hint="eastAsia"/>
          <w:sz w:val="24"/>
          <w:szCs w:val="24"/>
        </w:rPr>
        <w:commentReference w:id="94"/>
      </w:r>
      <w:r>
        <w:rPr>
          <w:rFonts w:eastAsia="FangSong_GB2312" w:hint="eastAsia"/>
          <w:sz w:val="24"/>
        </w:rPr>
        <w:t>记录段，</w:t>
      </w:r>
      <w:r>
        <w:rPr>
          <w:rFonts w:eastAsia="FangSong_GB2312"/>
          <w:sz w:val="24"/>
        </w:rPr>
        <w:t>其中</w:t>
      </w:r>
      <w:r>
        <w:rPr>
          <w:rFonts w:eastAsia="FangSong_GB2312"/>
          <w:sz w:val="24"/>
        </w:rPr>
        <w:t>27</w:t>
      </w:r>
      <w:r>
        <w:rPr>
          <w:rFonts w:eastAsia="FangSong_GB2312"/>
          <w:sz w:val="24"/>
        </w:rPr>
        <w:t>个记录段通过质量控制并进入组水平</w:t>
      </w:r>
      <w:r>
        <w:rPr>
          <w:rFonts w:eastAsia="FangSong_GB2312"/>
          <w:sz w:val="24"/>
        </w:rPr>
        <w:t>full-spectrum</w:t>
      </w:r>
      <w:r>
        <w:rPr>
          <w:rFonts w:eastAsia="FangSong_GB2312"/>
          <w:sz w:val="24"/>
        </w:rPr>
        <w:t>分析，</w:t>
      </w:r>
      <w:r>
        <w:rPr>
          <w:rFonts w:eastAsia="FangSong_GB2312"/>
          <w:sz w:val="24"/>
        </w:rPr>
        <w:t>2</w:t>
      </w:r>
      <w:r>
        <w:rPr>
          <w:rFonts w:eastAsia="FangSong_GB2312"/>
          <w:sz w:val="24"/>
        </w:rPr>
        <w:t>个</w:t>
      </w:r>
      <w:r>
        <w:rPr>
          <w:rFonts w:eastAsia="FangSong_GB2312" w:hint="eastAsia"/>
          <w:sz w:val="24"/>
        </w:rPr>
        <w:t>记录段因</w:t>
      </w:r>
      <w:r>
        <w:rPr>
          <w:rFonts w:eastAsia="FangSong_GB2312"/>
          <w:sz w:val="24"/>
        </w:rPr>
        <w:t>无可用</w:t>
      </w:r>
      <w:r>
        <w:rPr>
          <w:rFonts w:eastAsia="FangSong_GB2312"/>
          <w:sz w:val="24"/>
        </w:rPr>
        <w:t>clean trial</w:t>
      </w:r>
      <w:r>
        <w:rPr>
          <w:rFonts w:eastAsia="FangSong_GB2312"/>
          <w:sz w:val="24"/>
        </w:rPr>
        <w:t>被跳过。</w:t>
      </w:r>
    </w:p>
    <w:p w14:paraId="108A2679" w14:textId="77777777" w:rsidR="004B5106" w:rsidRDefault="00000000">
      <w:pPr>
        <w:pStyle w:val="Heading3"/>
        <w:jc w:val="center"/>
        <w:rPr>
          <w:rFonts w:eastAsia="FangSong_GB2312"/>
        </w:rPr>
      </w:pPr>
      <w:bookmarkStart w:id="95" w:name="_Toc228189981"/>
      <w:bookmarkStart w:id="96" w:name="_Toc229064964"/>
      <w:bookmarkStart w:id="97" w:name="_Toc229508664"/>
      <w:r>
        <w:rPr>
          <w:rFonts w:eastAsia="FangSong_GB2312"/>
          <w:noProof/>
        </w:rPr>
        <w:drawing>
          <wp:inline distT="0" distB="0" distL="0" distR="0" wp14:anchorId="671D5881" wp14:editId="6BD92BF2">
            <wp:extent cx="5824855" cy="981710"/>
            <wp:effectExtent l="0" t="0" r="4445" b="0"/>
            <wp:docPr id="228" name="Picture 22"/>
            <wp:cNvGraphicFramePr/>
            <a:graphic xmlns:a="http://schemas.openxmlformats.org/drawingml/2006/main">
              <a:graphicData uri="http://schemas.openxmlformats.org/drawingml/2006/picture">
                <pic:pic xmlns:pic="http://schemas.openxmlformats.org/drawingml/2006/picture">
                  <pic:nvPicPr>
                    <pic:cNvPr id="228" name="Picture 22"/>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5887312" cy="992200"/>
                    </a:xfrm>
                    <a:prstGeom prst="rect">
                      <a:avLst/>
                    </a:prstGeom>
                    <a:noFill/>
                    <a:ln>
                      <a:noFill/>
                    </a:ln>
                  </pic:spPr>
                </pic:pic>
              </a:graphicData>
            </a:graphic>
          </wp:inline>
        </w:drawing>
      </w:r>
      <w:bookmarkEnd w:id="95"/>
      <w:bookmarkEnd w:id="96"/>
      <w:bookmarkEnd w:id="97"/>
    </w:p>
    <w:p w14:paraId="1EF29A25" w14:textId="16866E1E" w:rsidR="004B5106" w:rsidRDefault="00000000">
      <w:pPr>
        <w:pStyle w:val="Caption"/>
        <w:spacing w:line="360" w:lineRule="auto"/>
        <w:jc w:val="center"/>
        <w:rPr>
          <w:rFonts w:eastAsia="FangSong_GB2312" w:cs="FangSong_GB2312"/>
          <w:bCs/>
          <w:sz w:val="24"/>
        </w:rPr>
      </w:pPr>
      <w:r>
        <w:rPr>
          <w:rFonts w:eastAsia="FangSong_GB2312" w:cs="FangSong_GB2312" w:hint="eastAsia"/>
          <w:bCs/>
        </w:rPr>
        <w:t>图</w:t>
      </w:r>
      <w:r>
        <w:rPr>
          <w:rFonts w:eastAsia="FangSong_GB2312" w:cs="Times New Roman Regular" w:hint="eastAsia"/>
          <w:bCs/>
        </w:rPr>
        <w:t xml:space="preserve">4.1 </w:t>
      </w:r>
      <w:r>
        <w:rPr>
          <w:rFonts w:eastAsia="FangSong_GB2312" w:cs="FangSong_GB2312" w:hint="eastAsia"/>
          <w:bCs/>
        </w:rPr>
        <w:t>Keles</w:t>
      </w:r>
      <w:r>
        <w:rPr>
          <w:rFonts w:eastAsia="FangSong_GB2312" w:cs="FangSong_GB2312" w:hint="eastAsia"/>
          <w:bCs/>
        </w:rPr>
        <w:t>数据集中采用的刺激范式</w:t>
      </w:r>
    </w:p>
    <w:p w14:paraId="5C103B08" w14:textId="77777777" w:rsidR="004B5106" w:rsidRDefault="00000000">
      <w:pPr>
        <w:pStyle w:val="Heading3"/>
        <w:jc w:val="left"/>
        <w:rPr>
          <w:rFonts w:eastAsia="FangSong_GB2312"/>
        </w:rPr>
      </w:pPr>
      <w:bookmarkStart w:id="98" w:name="_Toc229064965"/>
      <w:bookmarkStart w:id="99" w:name="_Toc228189982"/>
      <w:bookmarkStart w:id="100" w:name="_Toc229508665"/>
      <w:r>
        <w:rPr>
          <w:rFonts w:eastAsia="FangSong_GB2312" w:hint="eastAsia"/>
          <w:sz w:val="24"/>
        </w:rPr>
        <w:t>4</w:t>
      </w:r>
      <w:r>
        <w:rPr>
          <w:rFonts w:eastAsia="FangSong_GB2312"/>
          <w:sz w:val="24"/>
        </w:rPr>
        <w:t xml:space="preserve">.2.2 </w:t>
      </w:r>
      <w:r>
        <w:rPr>
          <w:rFonts w:eastAsia="FangSong_GB2312"/>
          <w:sz w:val="24"/>
        </w:rPr>
        <w:t>视频事件标记</w:t>
      </w:r>
      <w:bookmarkEnd w:id="98"/>
      <w:bookmarkEnd w:id="99"/>
      <w:bookmarkEnd w:id="100"/>
    </w:p>
    <w:p w14:paraId="702D6FC6" w14:textId="5EADF54D" w:rsidR="00FE6A43" w:rsidRPr="00FE6A43" w:rsidRDefault="00FE6A43" w:rsidP="00FE6A43">
      <w:pPr>
        <w:spacing w:line="360" w:lineRule="auto"/>
        <w:ind w:firstLine="480"/>
        <w:rPr>
          <w:rFonts w:eastAsia="FangSong_GB2312"/>
          <w:sz w:val="24"/>
        </w:rPr>
      </w:pPr>
      <w:r w:rsidRPr="00FE6A43">
        <w:rPr>
          <w:rFonts w:eastAsia="FangSong_GB2312" w:hint="eastAsia"/>
          <w:sz w:val="24"/>
        </w:rPr>
        <w:t>首先，本研究采用数据集中已有的场景切割或镜头切换信息作为事件标记，将连续视</w:t>
      </w:r>
      <w:r w:rsidRPr="00FE6A43">
        <w:rPr>
          <w:rFonts w:eastAsia="FangSong_GB2312" w:hint="eastAsia"/>
          <w:sz w:val="24"/>
        </w:rPr>
        <w:lastRenderedPageBreak/>
        <w:t>频划分为若干事件窗口，并考察事件发生前后杏仁核和海马的神经活动变化。既有事件边界研究表明，连续自然叙事并非被观察者作为完全连续的信息流加工，而通常会被分割为相对离散的事件单元（</w:t>
      </w:r>
      <w:r w:rsidRPr="00FE6A43">
        <w:rPr>
          <w:rFonts w:eastAsia="FangSong_GB2312" w:hint="eastAsia"/>
          <w:sz w:val="24"/>
        </w:rPr>
        <w:t>Zacks et al., 2007; Baldassano et al., 2017</w:t>
      </w:r>
      <w:r w:rsidRPr="00FE6A43">
        <w:rPr>
          <w:rFonts w:eastAsia="FangSong_GB2312" w:hint="eastAsia"/>
          <w:sz w:val="24"/>
        </w:rPr>
        <w:t>）。因此，场景切割和镜头切换可以作为自然视频中事件边界的外部线索，为事件锁定分析提供较为明确的时间参照。</w:t>
      </w:r>
    </w:p>
    <w:p w14:paraId="3B0217D5" w14:textId="396D0988" w:rsidR="00FE6A43" w:rsidRPr="00FE6A43" w:rsidRDefault="00FE6A43" w:rsidP="00FE6A43">
      <w:pPr>
        <w:spacing w:line="360" w:lineRule="auto"/>
        <w:ind w:firstLine="480"/>
        <w:rPr>
          <w:rFonts w:eastAsia="FangSong_GB2312"/>
          <w:sz w:val="24"/>
        </w:rPr>
      </w:pPr>
      <w:r w:rsidRPr="00FE6A43">
        <w:rPr>
          <w:rFonts w:eastAsia="FangSong_GB2312" w:hint="eastAsia"/>
          <w:sz w:val="24"/>
        </w:rPr>
        <w:t>然而，镜头切换本质上更接近视觉场景、叙事位置或拍摄角度变化的外部标记，并不必然对应情绪强度或唤醒水平的变化。换言之，部分镜头切换可能只是低情绪意义的视觉转换，而某些高唤醒片段也可能发生在连续镜头内部。为补充场景切割事件标记的不足，本研究进一步采用本地视觉语言模型（</w:t>
      </w:r>
      <w:r w:rsidRPr="00FE6A43">
        <w:rPr>
          <w:rFonts w:eastAsia="FangSong_GB2312" w:hint="eastAsia"/>
          <w:sz w:val="24"/>
        </w:rPr>
        <w:t>vision-language model, VLM</w:t>
      </w:r>
      <w:r w:rsidRPr="00FE6A43">
        <w:rPr>
          <w:rFonts w:eastAsia="FangSong_GB2312" w:hint="eastAsia"/>
          <w:sz w:val="24"/>
        </w:rPr>
        <w:t>）对连续视频中的高唤醒片段进行探索性自动标注。</w:t>
      </w:r>
      <w:r w:rsidRPr="00FE6A43">
        <w:rPr>
          <w:rFonts w:eastAsia="FangSong_GB2312" w:hint="eastAsia"/>
          <w:sz w:val="24"/>
        </w:rPr>
        <w:t xml:space="preserve">VLM </w:t>
      </w:r>
      <w:r w:rsidRPr="00FE6A43">
        <w:rPr>
          <w:rFonts w:eastAsia="FangSong_GB2312" w:hint="eastAsia"/>
          <w:sz w:val="24"/>
        </w:rPr>
        <w:t>是一种能够同时处理图像</w:t>
      </w:r>
      <w:r w:rsidRPr="00FE6A43">
        <w:rPr>
          <w:rFonts w:eastAsia="FangSong_GB2312" w:hint="eastAsia"/>
          <w:sz w:val="24"/>
        </w:rPr>
        <w:t>/</w:t>
      </w:r>
      <w:r w:rsidRPr="00FE6A43">
        <w:rPr>
          <w:rFonts w:eastAsia="FangSong_GB2312" w:hint="eastAsia"/>
          <w:sz w:val="24"/>
        </w:rPr>
        <w:t>视频帧与文本指令的多模态模型，可根据给定提示词对视觉内容中的人物表情、动作变化、冲突情境和叙事线索进行语义判断。相较于单纯依赖低层视觉特征或人工逐段标注，</w:t>
      </w:r>
      <w:r w:rsidRPr="00FE6A43">
        <w:rPr>
          <w:rFonts w:eastAsia="FangSong_GB2312" w:hint="eastAsia"/>
          <w:sz w:val="24"/>
        </w:rPr>
        <w:t xml:space="preserve">VLM </w:t>
      </w:r>
      <w:r w:rsidRPr="00FE6A43">
        <w:rPr>
          <w:rFonts w:eastAsia="FangSong_GB2312" w:hint="eastAsia"/>
          <w:sz w:val="24"/>
        </w:rPr>
        <w:t>能够在一定程度上结合片段语境，对可能诱发紧张、惊吓、冲突期待或快速情绪升级的内容进行初步筛选。</w:t>
      </w:r>
    </w:p>
    <w:p w14:paraId="22CBB663" w14:textId="5A590EC2" w:rsidR="00FE6A43" w:rsidRDefault="00FE6A43" w:rsidP="00FE6A43">
      <w:pPr>
        <w:spacing w:line="360" w:lineRule="auto"/>
        <w:ind w:firstLine="480"/>
        <w:rPr>
          <w:rFonts w:eastAsia="FangSong_GB2312"/>
          <w:sz w:val="24"/>
        </w:rPr>
      </w:pPr>
      <w:r w:rsidRPr="00FE6A43">
        <w:rPr>
          <w:rFonts w:eastAsia="FangSong_GB2312" w:hint="eastAsia"/>
          <w:sz w:val="24"/>
        </w:rPr>
        <w:t>该分析的目的并非将模型评分作为严格的情绪标签，而是为后续高唤醒事件锁定分析提供一个可复现的候选事件集合。完整模型提示词见附录二。</w:t>
      </w:r>
    </w:p>
    <w:p w14:paraId="60278CAF" w14:textId="77777777" w:rsidR="00FE6A43" w:rsidRDefault="00FE6A43" w:rsidP="00FE6A43">
      <w:pPr>
        <w:spacing w:line="360" w:lineRule="auto"/>
        <w:ind w:firstLine="480"/>
        <w:rPr>
          <w:rFonts w:eastAsia="FangSong_GB2312"/>
          <w:sz w:val="24"/>
        </w:rPr>
      </w:pPr>
      <w:r>
        <w:rPr>
          <w:rFonts w:eastAsia="FangSong_GB2312"/>
          <w:sz w:val="24"/>
        </w:rPr>
        <w:t>具体而言，本研究将视频按</w:t>
      </w:r>
      <w:r>
        <w:rPr>
          <w:rFonts w:eastAsia="FangSong_GB2312"/>
          <w:sz w:val="24"/>
        </w:rPr>
        <w:t>2.0 s</w:t>
      </w:r>
      <w:r>
        <w:rPr>
          <w:rFonts w:eastAsia="FangSong_GB2312"/>
          <w:sz w:val="24"/>
        </w:rPr>
        <w:t>窗口、</w:t>
      </w:r>
      <w:r>
        <w:rPr>
          <w:rFonts w:eastAsia="FangSong_GB2312"/>
          <w:sz w:val="24"/>
        </w:rPr>
        <w:t>1.0 s</w:t>
      </w:r>
      <w:r>
        <w:rPr>
          <w:rFonts w:eastAsia="FangSong_GB2312"/>
          <w:sz w:val="24"/>
        </w:rPr>
        <w:t>步长进行滑动切分。输入视频时长为</w:t>
      </w:r>
      <w:r>
        <w:rPr>
          <w:rFonts w:eastAsia="FangSong_GB2312"/>
          <w:sz w:val="24"/>
        </w:rPr>
        <w:t>478.88 s</w:t>
      </w:r>
      <w:r>
        <w:rPr>
          <w:rFonts w:eastAsia="FangSong_GB2312"/>
          <w:sz w:val="24"/>
        </w:rPr>
        <w:t>，帧率为</w:t>
      </w:r>
      <w:r>
        <w:rPr>
          <w:rFonts w:eastAsia="FangSong_GB2312"/>
          <w:sz w:val="24"/>
        </w:rPr>
        <w:t>25 fps</w:t>
      </w:r>
      <w:r>
        <w:rPr>
          <w:rFonts w:eastAsia="FangSong_GB2312"/>
          <w:sz w:val="24"/>
        </w:rPr>
        <w:t>，分辨率为</w:t>
      </w:r>
      <w:r>
        <w:rPr>
          <w:rFonts w:eastAsia="FangSong_GB2312"/>
          <w:sz w:val="24"/>
        </w:rPr>
        <w:t>640 × 480</w:t>
      </w:r>
      <w:r>
        <w:rPr>
          <w:rFonts w:eastAsia="FangSong_GB2312"/>
          <w:sz w:val="24"/>
        </w:rPr>
        <w:t>，共得到</w:t>
      </w:r>
      <w:r>
        <w:rPr>
          <w:rFonts w:eastAsia="FangSong_GB2312"/>
          <w:sz w:val="24"/>
        </w:rPr>
        <w:t>477</w:t>
      </w:r>
      <w:r>
        <w:rPr>
          <w:rFonts w:eastAsia="FangSong_GB2312"/>
          <w:sz w:val="24"/>
        </w:rPr>
        <w:t>个候选窗口。采用</w:t>
      </w:r>
      <w:r>
        <w:rPr>
          <w:rFonts w:eastAsia="FangSong_GB2312" w:hint="eastAsia"/>
          <w:sz w:val="24"/>
        </w:rPr>
        <w:t>该窗口和步长的</w:t>
      </w:r>
      <w:r>
        <w:rPr>
          <w:rFonts w:eastAsia="FangSong_GB2312"/>
          <w:sz w:val="24"/>
        </w:rPr>
        <w:t>原因在于，连续视频中的唤醒水平通常具有一定时间延续性，</w:t>
      </w:r>
      <w:r>
        <w:rPr>
          <w:rFonts w:eastAsia="FangSong_GB2312" w:hint="eastAsia"/>
          <w:sz w:val="24"/>
        </w:rPr>
        <w:t>更短时间片</w:t>
      </w:r>
      <w:r>
        <w:rPr>
          <w:rFonts w:eastAsia="FangSong_GB2312"/>
          <w:sz w:val="24"/>
        </w:rPr>
        <w:t>段在人物、场景、镜头运动和叙事语境上高度重叠，其情绪唤醒强度一般不会在极短时间内发生完全离散的跳变。因此，相邻窗口之间保留</w:t>
      </w:r>
      <w:r>
        <w:rPr>
          <w:rFonts w:eastAsia="FangSong_GB2312"/>
          <w:sz w:val="24"/>
        </w:rPr>
        <w:t>1</w:t>
      </w:r>
      <w:r>
        <w:rPr>
          <w:rFonts w:eastAsia="FangSong_GB2312" w:hint="eastAsia"/>
          <w:sz w:val="24"/>
        </w:rPr>
        <w:t xml:space="preserve"> s</w:t>
      </w:r>
      <w:r>
        <w:rPr>
          <w:rFonts w:eastAsia="FangSong_GB2312"/>
          <w:sz w:val="24"/>
        </w:rPr>
        <w:t>重叠既可以提高时间采样密度，减少高唤醒片段被窗口边界遗漏的可能，又可以避免将视频切分得过细而导致单个片段缺乏足够的上下文信息。每个窗口均匀抽取</w:t>
      </w:r>
      <w:r>
        <w:rPr>
          <w:rFonts w:eastAsia="FangSong_GB2312"/>
          <w:sz w:val="24"/>
        </w:rPr>
        <w:t>4</w:t>
      </w:r>
      <w:r>
        <w:rPr>
          <w:rFonts w:eastAsia="FangSong_GB2312"/>
          <w:sz w:val="24"/>
        </w:rPr>
        <w:t>帧作为视觉输入，并使用</w:t>
      </w:r>
      <w:r>
        <w:rPr>
          <w:rFonts w:eastAsia="FangSong_GB2312"/>
          <w:sz w:val="24"/>
        </w:rPr>
        <w:t>Qwen/Qwen2.5-VL-3B-Instruct</w:t>
      </w:r>
      <w:r>
        <w:rPr>
          <w:rStyle w:val="FootnoteReference"/>
          <w:rFonts w:eastAsia="FangSong_GB2312"/>
          <w:sz w:val="24"/>
        </w:rPr>
        <w:footnoteReference w:id="1"/>
      </w:r>
      <w:r>
        <w:rPr>
          <w:rFonts w:eastAsia="FangSong_GB2312"/>
          <w:sz w:val="24"/>
        </w:rPr>
        <w:t>对该</w:t>
      </w:r>
      <w:r>
        <w:rPr>
          <w:rFonts w:eastAsia="FangSong_GB2312"/>
          <w:sz w:val="24"/>
        </w:rPr>
        <w:t xml:space="preserve"> 2 s </w:t>
      </w:r>
      <w:r>
        <w:rPr>
          <w:rFonts w:eastAsia="FangSong_GB2312"/>
          <w:sz w:val="24"/>
        </w:rPr>
        <w:t>片段进行零样本唤醒评分。模型被要求只评价唤醒强度，即该片段是否可能诱发紧张、惊吓、冲突期待或快速情绪升级，而不评价其情绪效价。模型输出包括</w:t>
      </w:r>
      <m:oMath>
        <m:r>
          <w:rPr>
            <w:rFonts w:ascii="Cambria Math" w:eastAsia="FangSong_GB2312" w:hAnsi="Cambria Math" w:hint="eastAsia"/>
            <w:sz w:val="24"/>
          </w:rPr>
          <m:t>A</m:t>
        </m:r>
        <m:r>
          <w:rPr>
            <w:rFonts w:ascii="Cambria Math" w:eastAsia="FangSong_GB2312" w:hAnsi="Cambria Math"/>
            <w:sz w:val="24"/>
          </w:rPr>
          <m:t>rousalScore</m:t>
        </m:r>
      </m:oMath>
      <w:r>
        <w:rPr>
          <w:rFonts w:eastAsia="FangSong_GB2312"/>
          <w:sz w:val="24"/>
        </w:rPr>
        <w:t>、</w:t>
      </w:r>
      <m:oMath>
        <m:r>
          <w:rPr>
            <w:rFonts w:ascii="Cambria Math" w:eastAsia="FangSong_GB2312" w:hAnsi="Cambria Math"/>
            <w:sz w:val="24"/>
          </w:rPr>
          <m:t>Confidence</m:t>
        </m:r>
      </m:oMath>
      <w:r>
        <w:rPr>
          <w:rFonts w:eastAsia="FangSong_GB2312"/>
          <w:sz w:val="24"/>
        </w:rPr>
        <w:t>和</w:t>
      </w:r>
      <m:oMath>
        <m:r>
          <w:rPr>
            <w:rFonts w:ascii="Cambria Math" w:eastAsia="FangSong_GB2312" w:hAnsi="Cambria Math"/>
            <w:sz w:val="24"/>
          </w:rPr>
          <m:t>ReasonTags</m:t>
        </m:r>
      </m:oMath>
      <w:r>
        <w:rPr>
          <w:rFonts w:eastAsia="FangSong_GB2312"/>
          <w:sz w:val="24"/>
        </w:rPr>
        <w:t>三个字段，</w:t>
      </w:r>
      <m:oMath>
        <m:r>
          <w:rPr>
            <w:rFonts w:ascii="Cambria Math" w:eastAsia="FangSong_GB2312" w:hAnsi="Cambria Math" w:hint="eastAsia"/>
            <w:sz w:val="24"/>
          </w:rPr>
          <m:t>A</m:t>
        </m:r>
        <m:r>
          <w:rPr>
            <w:rFonts w:ascii="Cambria Math" w:eastAsia="FangSong_GB2312" w:hAnsi="Cambria Math"/>
            <w:sz w:val="24"/>
          </w:rPr>
          <m:t>rousalScore</m:t>
        </m:r>
      </m:oMath>
      <w:r>
        <w:rPr>
          <w:rFonts w:eastAsia="FangSong_GB2312" w:hint="eastAsia"/>
          <w:sz w:val="24"/>
        </w:rPr>
        <w:t>和</w:t>
      </w:r>
      <m:oMath>
        <m:r>
          <w:rPr>
            <w:rFonts w:ascii="Cambria Math" w:eastAsia="FangSong_GB2312" w:hAnsi="Cambria Math"/>
            <w:sz w:val="24"/>
          </w:rPr>
          <m:t>Confidence</m:t>
        </m:r>
      </m:oMath>
      <w:r>
        <w:rPr>
          <w:rFonts w:eastAsia="FangSong_GB2312"/>
          <w:sz w:val="24"/>
        </w:rPr>
        <w:t>均为</w:t>
      </w:r>
      <w:r>
        <w:rPr>
          <w:rFonts w:eastAsia="FangSong_GB2312"/>
          <w:sz w:val="24"/>
        </w:rPr>
        <w:t>0-100</w:t>
      </w:r>
      <w:r>
        <w:rPr>
          <w:rFonts w:eastAsia="FangSong_GB2312"/>
          <w:sz w:val="24"/>
        </w:rPr>
        <w:t>分。</w:t>
      </w:r>
    </w:p>
    <w:p w14:paraId="684D066A" w14:textId="77777777" w:rsidR="00FE6A43" w:rsidRDefault="00FE6A43" w:rsidP="00FE6A43">
      <w:pPr>
        <w:spacing w:line="360" w:lineRule="auto"/>
        <w:ind w:firstLine="480"/>
        <w:rPr>
          <w:rFonts w:eastAsia="FangSong_GB2312"/>
          <w:sz w:val="24"/>
        </w:rPr>
      </w:pPr>
      <w:r>
        <w:rPr>
          <w:rFonts w:eastAsia="FangSong_GB2312"/>
          <w:sz w:val="24"/>
        </w:rPr>
        <w:t>除视觉语言模型评分外，本研究还计算每个窗口的音频显著性特征。音频首先转换为单声道并重采样至</w:t>
      </w:r>
      <w:r>
        <w:rPr>
          <w:rFonts w:eastAsia="FangSong_GB2312"/>
          <w:sz w:val="24"/>
        </w:rPr>
        <w:t>16 kHz</w:t>
      </w:r>
      <w:r>
        <w:rPr>
          <w:rFonts w:eastAsia="FangSong_GB2312"/>
          <w:sz w:val="24"/>
        </w:rPr>
        <w:t>；随后计算窗口内均方根能量和谱通量。谱通量计算采用</w:t>
      </w:r>
      <w:r>
        <w:rPr>
          <w:rFonts w:eastAsia="FangSong_GB2312"/>
          <w:sz w:val="24"/>
        </w:rPr>
        <w:t>25 ms</w:t>
      </w:r>
      <w:r>
        <w:rPr>
          <w:rFonts w:eastAsia="FangSong_GB2312"/>
          <w:sz w:val="24"/>
        </w:rPr>
        <w:t>分析窗和</w:t>
      </w:r>
      <w:r>
        <w:rPr>
          <w:rFonts w:eastAsia="FangSong_GB2312"/>
          <w:sz w:val="24"/>
        </w:rPr>
        <w:t>10 ms</w:t>
      </w:r>
      <w:r>
        <w:rPr>
          <w:rFonts w:eastAsia="FangSong_GB2312"/>
          <w:sz w:val="24"/>
        </w:rPr>
        <w:t>步长，用于反映短时间内频谱变化强度。窗口音频显著性定义为：</w:t>
      </w:r>
    </w:p>
    <w:p w14:paraId="6DFBFF79" w14:textId="77777777" w:rsidR="00FE6A43" w:rsidRDefault="00FE6A43" w:rsidP="00FE6A43">
      <w:pPr>
        <w:spacing w:line="360" w:lineRule="auto"/>
        <w:rPr>
          <w:rFonts w:eastAsia="FangSong_GB2312"/>
          <w:sz w:val="24"/>
        </w:rPr>
      </w:pPr>
      <m:oMathPara>
        <m:oMath>
          <m:r>
            <w:rPr>
              <w:rFonts w:ascii="Cambria Math" w:eastAsia="FangSong_GB2312" w:hAnsi="Cambria Math" w:hint="eastAsia"/>
              <w:sz w:val="24"/>
            </w:rPr>
            <m:t>Au</m:t>
          </m:r>
          <m:r>
            <w:rPr>
              <w:rFonts w:ascii="Cambria Math" w:eastAsia="FangSong_GB2312" w:hAnsi="Cambria Math"/>
              <w:sz w:val="24"/>
            </w:rPr>
            <m:t>dio</m:t>
          </m:r>
          <m:r>
            <w:rPr>
              <w:rFonts w:ascii="Cambria Math" w:eastAsia="FangSong_GB2312" w:hAnsi="Cambria Math" w:hint="eastAsia"/>
              <w:sz w:val="24"/>
            </w:rPr>
            <m:t>S</m:t>
          </m:r>
          <m:r>
            <w:rPr>
              <w:rFonts w:ascii="Cambria Math" w:eastAsia="FangSong_GB2312" w:hAnsi="Cambria Math"/>
              <w:sz w:val="24"/>
            </w:rPr>
            <m:t xml:space="preserve">alience = 0.6 × </m:t>
          </m:r>
          <m:r>
            <w:rPr>
              <w:rFonts w:ascii="Cambria Math" w:eastAsia="FangSong_GB2312" w:hAnsi="Cambria Math" w:hint="eastAsia"/>
              <w:sz w:val="24"/>
            </w:rPr>
            <m:t>R</m:t>
          </m:r>
          <m:r>
            <w:rPr>
              <w:rFonts w:ascii="Cambria Math" w:eastAsia="FangSong_GB2312" w:hAnsi="Cambria Math"/>
              <w:sz w:val="24"/>
            </w:rPr>
            <m:t>ms</m:t>
          </m:r>
          <m:r>
            <w:rPr>
              <w:rFonts w:ascii="Cambria Math" w:eastAsia="FangSong_GB2312" w:hAnsi="Cambria Math" w:hint="eastAsia"/>
              <w:sz w:val="24"/>
            </w:rPr>
            <m:t>E</m:t>
          </m:r>
          <m:r>
            <w:rPr>
              <w:rFonts w:ascii="Cambria Math" w:eastAsia="FangSong_GB2312" w:hAnsi="Cambria Math"/>
              <w:sz w:val="24"/>
            </w:rPr>
            <m:t xml:space="preserve">nergy + 0.4 × </m:t>
          </m:r>
          <m:r>
            <w:rPr>
              <w:rFonts w:ascii="Cambria Math" w:eastAsia="FangSong_GB2312" w:hAnsi="Cambria Math" w:hint="eastAsia"/>
              <w:sz w:val="24"/>
            </w:rPr>
            <m:t>S</m:t>
          </m:r>
          <m:r>
            <w:rPr>
              <w:rFonts w:ascii="Cambria Math" w:eastAsia="FangSong_GB2312" w:hAnsi="Cambria Math"/>
              <w:sz w:val="24"/>
            </w:rPr>
            <m:t>pectral</m:t>
          </m:r>
          <m:r>
            <w:rPr>
              <w:rFonts w:ascii="Cambria Math" w:eastAsia="FangSong_GB2312" w:hAnsi="Cambria Math" w:hint="eastAsia"/>
              <w:sz w:val="24"/>
            </w:rPr>
            <m:t>F</m:t>
          </m:r>
          <m:r>
            <w:rPr>
              <w:rFonts w:ascii="Cambria Math" w:eastAsia="FangSong_GB2312" w:hAnsi="Cambria Math"/>
              <w:sz w:val="24"/>
            </w:rPr>
            <m:t>lux</m:t>
          </m:r>
        </m:oMath>
      </m:oMathPara>
    </w:p>
    <w:p w14:paraId="7784C588" w14:textId="77777777" w:rsidR="00FE6A43" w:rsidRDefault="00FE6A43" w:rsidP="00FE6A43">
      <w:pPr>
        <w:spacing w:line="360" w:lineRule="auto"/>
        <w:ind w:firstLine="480"/>
        <w:rPr>
          <w:rFonts w:eastAsia="FangSong_GB2312"/>
          <w:sz w:val="24"/>
        </w:rPr>
      </w:pPr>
      <w:r>
        <w:rPr>
          <w:rFonts w:eastAsia="FangSong_GB2312"/>
          <w:sz w:val="24"/>
        </w:rPr>
        <w:lastRenderedPageBreak/>
        <w:t>所有窗口</w:t>
      </w:r>
      <m:oMath>
        <m:r>
          <w:rPr>
            <w:rFonts w:ascii="Cambria Math" w:eastAsia="FangSong_GB2312" w:hAnsi="Cambria Math" w:hint="eastAsia"/>
            <w:sz w:val="24"/>
          </w:rPr>
          <m:t>Au</m:t>
        </m:r>
        <m:r>
          <w:rPr>
            <w:rFonts w:ascii="Cambria Math" w:eastAsia="FangSong_GB2312" w:hAnsi="Cambria Math"/>
            <w:sz w:val="24"/>
          </w:rPr>
          <m:t>dio</m:t>
        </m:r>
        <m:r>
          <w:rPr>
            <w:rFonts w:ascii="Cambria Math" w:eastAsia="FangSong_GB2312" w:hAnsi="Cambria Math" w:hint="eastAsia"/>
            <w:sz w:val="24"/>
          </w:rPr>
          <m:t>S</m:t>
        </m:r>
        <m:r>
          <w:rPr>
            <w:rFonts w:ascii="Cambria Math" w:eastAsia="FangSong_GB2312" w:hAnsi="Cambria Math"/>
            <w:sz w:val="24"/>
          </w:rPr>
          <m:t>alience</m:t>
        </m:r>
      </m:oMath>
      <w:r>
        <w:rPr>
          <w:rFonts w:eastAsia="FangSong_GB2312"/>
          <w:sz w:val="24"/>
        </w:rPr>
        <w:t>进一步进行</w:t>
      </w:r>
      <w:r>
        <w:rPr>
          <w:rFonts w:eastAsia="FangSong_GB2312"/>
          <w:sz w:val="24"/>
        </w:rPr>
        <w:t>0-100</w:t>
      </w:r>
      <w:r>
        <w:rPr>
          <w:rFonts w:eastAsia="FangSong_GB2312"/>
          <w:sz w:val="24"/>
        </w:rPr>
        <w:t>范围的最小</w:t>
      </w:r>
      <w:r>
        <w:rPr>
          <w:rFonts w:eastAsia="FangSong_GB2312" w:hint="eastAsia"/>
          <w:sz w:val="24"/>
        </w:rPr>
        <w:t>—</w:t>
      </w:r>
      <w:r>
        <w:rPr>
          <w:rFonts w:eastAsia="FangSong_GB2312"/>
          <w:sz w:val="24"/>
        </w:rPr>
        <w:t>最大归一化</w:t>
      </w:r>
      <w:r>
        <w:rPr>
          <w:rFonts w:eastAsia="FangSong_GB2312" w:hint="eastAsia"/>
          <w:sz w:val="24"/>
        </w:rPr>
        <w:t>。</w:t>
      </w:r>
      <w:r>
        <w:rPr>
          <w:rFonts w:eastAsia="FangSong_GB2312"/>
          <w:sz w:val="24"/>
        </w:rPr>
        <w:t>需要说明的是，该音频指标仅为启发式声学显著性特征，并非独立训练的情绪或唤醒分类器。</w:t>
      </w:r>
    </w:p>
    <w:p w14:paraId="3B9AE6EC" w14:textId="77777777" w:rsidR="00FE6A43" w:rsidRDefault="00FE6A43" w:rsidP="00FE6A43">
      <w:pPr>
        <w:spacing w:line="360" w:lineRule="auto"/>
        <w:ind w:firstLine="480"/>
        <w:rPr>
          <w:rFonts w:eastAsia="FangSong_GB2312"/>
          <w:sz w:val="24"/>
        </w:rPr>
      </w:pPr>
      <w:r>
        <w:rPr>
          <w:rFonts w:eastAsia="FangSong_GB2312"/>
          <w:sz w:val="24"/>
        </w:rPr>
        <w:t>每个窗口的最终综合评分由视觉语言模型唤醒评分、模型置信度和归一化音频显著性加权得到：</w:t>
      </w:r>
    </w:p>
    <w:p w14:paraId="4099B098" w14:textId="77777777" w:rsidR="00FE6A43" w:rsidRDefault="00FE6A43" w:rsidP="00FE6A43">
      <w:pPr>
        <w:spacing w:line="360" w:lineRule="auto"/>
        <w:ind w:firstLine="480"/>
        <w:rPr>
          <w:rFonts w:eastAsia="FangSong_GB2312"/>
          <w:sz w:val="24"/>
        </w:rPr>
      </w:pPr>
      <m:oMathPara>
        <m:oMath>
          <m:r>
            <w:rPr>
              <w:rFonts w:ascii="Cambria Math" w:eastAsia="FangSong_GB2312" w:hAnsi="Cambria Math" w:hint="eastAsia"/>
              <w:sz w:val="24"/>
            </w:rPr>
            <m:t>F</m:t>
          </m:r>
          <m:r>
            <w:rPr>
              <w:rFonts w:ascii="Cambria Math" w:eastAsia="FangSong_GB2312" w:hAnsi="Cambria Math"/>
              <w:sz w:val="24"/>
            </w:rPr>
            <m:t>inalScore = 0.7 × ArousalScore + 0.2 × Confidence + 0.1 × NormalizedAudioSalience</m:t>
          </m:r>
        </m:oMath>
      </m:oMathPara>
    </w:p>
    <w:p w14:paraId="63188E49" w14:textId="38786286" w:rsidR="00FE6A43" w:rsidRDefault="00FE6A43" w:rsidP="00FE6A43">
      <w:pPr>
        <w:spacing w:line="360" w:lineRule="auto"/>
        <w:ind w:firstLine="480"/>
        <w:rPr>
          <w:rFonts w:eastAsia="FangSong_GB2312"/>
          <w:sz w:val="24"/>
        </w:rPr>
      </w:pPr>
      <w:r>
        <w:rPr>
          <w:rFonts w:eastAsia="FangSong_GB2312"/>
          <w:sz w:val="24"/>
        </w:rPr>
        <w:t>随后对全部窗口的</w:t>
      </w:r>
      <m:oMath>
        <m:r>
          <w:rPr>
            <w:rFonts w:ascii="Cambria Math" w:eastAsia="FangSong_GB2312" w:hAnsi="Cambria Math" w:hint="eastAsia"/>
            <w:sz w:val="24"/>
          </w:rPr>
          <m:t>F</m:t>
        </m:r>
        <m:r>
          <w:rPr>
            <w:rFonts w:ascii="Cambria Math" w:eastAsia="FangSong_GB2312" w:hAnsi="Cambria Math"/>
            <w:sz w:val="24"/>
          </w:rPr>
          <m:t>inalScore</m:t>
        </m:r>
      </m:oMath>
      <w:r>
        <w:rPr>
          <w:rFonts w:eastAsia="FangSong_GB2312"/>
          <w:sz w:val="24"/>
        </w:rPr>
        <w:t>计算</w:t>
      </w:r>
      <m:oMath>
        <m:r>
          <w:rPr>
            <w:rFonts w:ascii="Cambria Math" w:eastAsia="FangSong_GB2312" w:hAnsi="Cambria Math"/>
            <w:sz w:val="24"/>
          </w:rPr>
          <m:t>z</m:t>
        </m:r>
      </m:oMath>
      <w:r>
        <w:rPr>
          <w:rFonts w:eastAsia="FangSong_GB2312"/>
          <w:sz w:val="24"/>
        </w:rPr>
        <w:t>分数，并采用高置信优先策略筛选候选高唤醒片段。窗口需同时满足以下条件</w:t>
      </w:r>
      <w:r>
        <w:rPr>
          <w:rFonts w:eastAsia="FangSong_GB2312" w:hint="eastAsia"/>
          <w:sz w:val="24"/>
        </w:rPr>
        <w:t>：</w:t>
      </w:r>
    </w:p>
    <w:p w14:paraId="401762E8" w14:textId="77777777" w:rsidR="00FE6A43" w:rsidRDefault="00FE6A43" w:rsidP="00FE6A43">
      <w:pPr>
        <w:spacing w:line="360" w:lineRule="auto"/>
        <w:ind w:firstLine="480"/>
        <w:rPr>
          <w:rFonts w:ascii="Cambria Math" w:eastAsia="FangSong_GB2312" w:hAnsi="Cambria Math"/>
          <w:sz w:val="24"/>
          <w:oMath/>
        </w:rPr>
      </w:pPr>
      <m:oMathPara>
        <m:oMath>
          <m:r>
            <w:rPr>
              <w:rFonts w:ascii="Cambria Math" w:eastAsia="FangSong_GB2312" w:hAnsi="Cambria Math" w:hint="eastAsia"/>
              <w:sz w:val="24"/>
            </w:rPr>
            <m:t>Z</m:t>
          </m:r>
          <m:r>
            <w:rPr>
              <w:rFonts w:ascii="Cambria Math" w:eastAsia="FangSong_GB2312" w:hAnsi="Cambria Math"/>
              <w:sz w:val="24"/>
            </w:rPr>
            <m:t>F</m:t>
          </m:r>
          <m:r>
            <w:rPr>
              <w:rFonts w:ascii="Cambria Math" w:eastAsia="FangSong_GB2312" w:hAnsi="Cambria Math" w:hint="eastAsia"/>
              <w:sz w:val="24"/>
            </w:rPr>
            <m:t>inal</m:t>
          </m:r>
          <m:r>
            <w:rPr>
              <w:rFonts w:ascii="Cambria Math" w:eastAsia="FangSong_GB2312" w:hAnsi="Cambria Math"/>
              <w:sz w:val="24"/>
            </w:rPr>
            <m:t>S</m:t>
          </m:r>
          <m:r>
            <w:rPr>
              <w:rFonts w:ascii="Cambria Math" w:eastAsia="FangSong_GB2312" w:hAnsi="Cambria Math" w:hint="eastAsia"/>
              <w:sz w:val="24"/>
            </w:rPr>
            <m:t xml:space="preserve">core </m:t>
          </m:r>
          <m:r>
            <w:rPr>
              <w:rFonts w:ascii="Cambria Math" w:eastAsia="FangSong_GB2312" w:hAnsi="Cambria Math" w:hint="eastAsia"/>
              <w:sz w:val="24"/>
            </w:rPr>
            <m:t>≥</m:t>
          </m:r>
          <m:r>
            <w:rPr>
              <w:rFonts w:ascii="Cambria Math" w:eastAsia="FangSong_GB2312" w:hAnsi="Cambria Math" w:hint="eastAsia"/>
              <w:sz w:val="24"/>
            </w:rPr>
            <m:t xml:space="preserve"> 1.5</m:t>
          </m:r>
        </m:oMath>
      </m:oMathPara>
    </w:p>
    <w:p w14:paraId="5C3A36B2" w14:textId="77777777" w:rsidR="00FE6A43" w:rsidRDefault="00FE6A43" w:rsidP="00FE6A43">
      <w:pPr>
        <w:spacing w:line="360" w:lineRule="auto"/>
        <w:ind w:firstLine="480"/>
        <w:rPr>
          <w:rFonts w:ascii="Cambria Math" w:eastAsia="FangSong_GB2312" w:hAnsi="Cambria Math"/>
          <w:sz w:val="24"/>
          <w:oMath/>
        </w:rPr>
      </w:pPr>
      <m:oMathPara>
        <m:oMath>
          <m:r>
            <w:rPr>
              <w:rFonts w:ascii="Cambria Math" w:eastAsia="FangSong_GB2312" w:hAnsi="Cambria Math"/>
              <w:sz w:val="24"/>
            </w:rPr>
            <m:t>A</m:t>
          </m:r>
          <m:r>
            <w:rPr>
              <w:rFonts w:ascii="Cambria Math" w:eastAsia="FangSong_GB2312" w:hAnsi="Cambria Math" w:hint="eastAsia"/>
              <w:sz w:val="24"/>
            </w:rPr>
            <m:t>rousal</m:t>
          </m:r>
          <m:r>
            <w:rPr>
              <w:rFonts w:ascii="Cambria Math" w:eastAsia="FangSong_GB2312" w:hAnsi="Cambria Math"/>
              <w:sz w:val="24"/>
            </w:rPr>
            <m:t>S</m:t>
          </m:r>
          <m:r>
            <w:rPr>
              <w:rFonts w:ascii="Cambria Math" w:eastAsia="FangSong_GB2312" w:hAnsi="Cambria Math" w:hint="eastAsia"/>
              <w:sz w:val="24"/>
            </w:rPr>
            <m:t xml:space="preserve">core </m:t>
          </m:r>
          <m:r>
            <w:rPr>
              <w:rFonts w:ascii="Cambria Math" w:eastAsia="FangSong_GB2312" w:hAnsi="Cambria Math" w:hint="eastAsia"/>
              <w:sz w:val="24"/>
            </w:rPr>
            <m:t>≥</m:t>
          </m:r>
          <m:r>
            <w:rPr>
              <w:rFonts w:ascii="Cambria Math" w:eastAsia="FangSong_GB2312" w:hAnsi="Cambria Math" w:hint="eastAsia"/>
              <w:sz w:val="24"/>
            </w:rPr>
            <m:t xml:space="preserve"> 70</m:t>
          </m:r>
        </m:oMath>
      </m:oMathPara>
    </w:p>
    <w:p w14:paraId="40513164" w14:textId="77777777" w:rsidR="00FE6A43" w:rsidRDefault="00FE6A43" w:rsidP="00FE6A43">
      <w:pPr>
        <w:spacing w:line="360" w:lineRule="auto"/>
        <w:ind w:firstLine="480"/>
        <w:rPr>
          <w:rFonts w:eastAsia="FangSong_GB2312"/>
          <w:sz w:val="24"/>
        </w:rPr>
      </w:pPr>
      <m:oMathPara>
        <m:oMath>
          <m:r>
            <w:rPr>
              <w:rFonts w:ascii="Cambria Math" w:eastAsia="FangSong_GB2312" w:hAnsi="Cambria Math"/>
              <w:sz w:val="24"/>
            </w:rPr>
            <m:t>C</m:t>
          </m:r>
          <m:r>
            <w:rPr>
              <w:rFonts w:ascii="Cambria Math" w:eastAsia="FangSong_GB2312" w:hAnsi="Cambria Math" w:hint="eastAsia"/>
              <w:sz w:val="24"/>
            </w:rPr>
            <m:t xml:space="preserve">onfidence </m:t>
          </m:r>
          <m:r>
            <w:rPr>
              <w:rFonts w:ascii="Cambria Math" w:eastAsia="FangSong_GB2312" w:hAnsi="Cambria Math" w:hint="eastAsia"/>
              <w:sz w:val="24"/>
            </w:rPr>
            <m:t>≥</m:t>
          </m:r>
          <m:r>
            <w:rPr>
              <w:rFonts w:ascii="Cambria Math" w:eastAsia="FangSong_GB2312" w:hAnsi="Cambria Math" w:hint="eastAsia"/>
              <w:sz w:val="24"/>
            </w:rPr>
            <m:t xml:space="preserve"> 60</m:t>
          </m:r>
        </m:oMath>
      </m:oMathPara>
    </w:p>
    <w:p w14:paraId="05E0A44C" w14:textId="77777777" w:rsidR="00FE6A43" w:rsidRDefault="00FE6A43" w:rsidP="00FE6A43">
      <w:pPr>
        <w:spacing w:line="360" w:lineRule="auto"/>
        <w:ind w:firstLine="480"/>
        <w:rPr>
          <w:rFonts w:eastAsia="FangSong_GB2312"/>
          <w:sz w:val="24"/>
        </w:rPr>
      </w:pPr>
      <w:r>
        <w:rPr>
          <w:rFonts w:eastAsia="FangSong_GB2312" w:hint="eastAsia"/>
          <w:sz w:val="24"/>
        </w:rPr>
        <w:t>由于相邻滑动窗口之间存在重叠，进一步将时间上重叠或相邻的命中窗口合并为同一候选簇，并在每个簇内保留</w:t>
      </w:r>
      <m:oMath>
        <m:r>
          <w:rPr>
            <w:rFonts w:ascii="Cambria Math" w:eastAsia="FangSong_GB2312" w:hAnsi="Cambria Math"/>
            <w:sz w:val="24"/>
          </w:rPr>
          <m:t>F</m:t>
        </m:r>
        <m:r>
          <w:rPr>
            <w:rFonts w:ascii="Cambria Math" w:eastAsia="FangSong_GB2312" w:hAnsi="Cambria Math" w:hint="eastAsia"/>
            <w:sz w:val="24"/>
          </w:rPr>
          <m:t>inal</m:t>
        </m:r>
        <m:r>
          <w:rPr>
            <w:rFonts w:ascii="Cambria Math" w:eastAsia="FangSong_GB2312" w:hAnsi="Cambria Math"/>
            <w:sz w:val="24"/>
          </w:rPr>
          <m:t>S</m:t>
        </m:r>
        <m:r>
          <w:rPr>
            <w:rFonts w:ascii="Cambria Math" w:eastAsia="FangSong_GB2312" w:hAnsi="Cambria Math" w:hint="eastAsia"/>
            <w:sz w:val="24"/>
          </w:rPr>
          <m:t>core</m:t>
        </m:r>
      </m:oMath>
      <w:r>
        <w:rPr>
          <w:rFonts w:eastAsia="FangSong_GB2312" w:hint="eastAsia"/>
          <w:sz w:val="24"/>
        </w:rPr>
        <w:t>最高的窗口作为最终高唤醒片段。</w:t>
      </w:r>
    </w:p>
    <w:p w14:paraId="75B58795" w14:textId="6DD73D02" w:rsidR="004B5106" w:rsidRPr="00FE6A43" w:rsidRDefault="00FE6A43" w:rsidP="00FE6A43">
      <w:pPr>
        <w:spacing w:line="360" w:lineRule="auto"/>
        <w:ind w:firstLine="480"/>
        <w:rPr>
          <w:rFonts w:eastAsia="FangSong_GB2312"/>
          <w:sz w:val="24"/>
        </w:rPr>
      </w:pPr>
      <w:r>
        <w:rPr>
          <w:rFonts w:eastAsia="FangSong_GB2312" w:hint="eastAsia"/>
          <w:sz w:val="24"/>
        </w:rPr>
        <w:t>为评估</w:t>
      </w:r>
      <w:r>
        <w:rPr>
          <w:rFonts w:eastAsia="FangSong_GB2312" w:hint="eastAsia"/>
          <w:sz w:val="24"/>
        </w:rPr>
        <w:t>VLM</w:t>
      </w:r>
      <w:r>
        <w:rPr>
          <w:rFonts w:eastAsia="FangSong_GB2312" w:hint="eastAsia"/>
          <w:sz w:val="24"/>
        </w:rPr>
        <w:t>标注的高唤醒片段与官方场景切割事件之间的时间关系，本研究将每个高唤醒片段的中心时间与官方场景切割开始时间进行比较，并统计其是否落在最近场景切割事件的±</w:t>
      </w:r>
      <w:r>
        <w:rPr>
          <w:rFonts w:eastAsia="FangSong_GB2312" w:hint="eastAsia"/>
          <w:sz w:val="24"/>
        </w:rPr>
        <w:t>2 s</w:t>
      </w:r>
      <w:r>
        <w:rPr>
          <w:rFonts w:eastAsia="FangSong_GB2312" w:hint="eastAsia"/>
          <w:sz w:val="24"/>
        </w:rPr>
        <w:t>范围内。同时，在全部候选窗口中随机抽取与实际高唤醒片段数量相同的窗口，重复</w:t>
      </w:r>
      <w:r>
        <w:rPr>
          <w:rFonts w:eastAsia="FangSong_GB2312" w:hint="eastAsia"/>
          <w:sz w:val="24"/>
        </w:rPr>
        <w:t>5000</w:t>
      </w:r>
      <w:r>
        <w:rPr>
          <w:rFonts w:eastAsia="FangSong_GB2312" w:hint="eastAsia"/>
          <w:sz w:val="24"/>
        </w:rPr>
        <w:t>次，以估计随机窗口与场景切割事件邻近的基线水平。</w:t>
      </w:r>
    </w:p>
    <w:p w14:paraId="32525C0E" w14:textId="77777777" w:rsidR="004B5106" w:rsidRDefault="00000000">
      <w:pPr>
        <w:pStyle w:val="Heading3"/>
        <w:jc w:val="left"/>
        <w:rPr>
          <w:rFonts w:eastAsia="FangSong_GB2312"/>
        </w:rPr>
      </w:pPr>
      <w:bookmarkStart w:id="101" w:name="_Toc228189983"/>
      <w:bookmarkStart w:id="102" w:name="_Toc229064966"/>
      <w:bookmarkStart w:id="103" w:name="_Toc229508666"/>
      <w:r>
        <w:rPr>
          <w:rFonts w:eastAsia="FangSong_GB2312" w:hint="eastAsia"/>
          <w:sz w:val="24"/>
        </w:rPr>
        <w:t>4</w:t>
      </w:r>
      <w:r>
        <w:rPr>
          <w:rFonts w:eastAsia="FangSong_GB2312"/>
          <w:sz w:val="24"/>
        </w:rPr>
        <w:t xml:space="preserve">.2.3 </w:t>
      </w:r>
      <w:r>
        <w:rPr>
          <w:rFonts w:eastAsia="FangSong_GB2312"/>
          <w:sz w:val="24"/>
        </w:rPr>
        <w:t>功能连接和方向性分析</w:t>
      </w:r>
      <w:bookmarkEnd w:id="101"/>
      <w:bookmarkEnd w:id="102"/>
      <w:bookmarkEnd w:id="103"/>
    </w:p>
    <w:p w14:paraId="1CA24826" w14:textId="77777777" w:rsidR="004B5106" w:rsidRDefault="00000000">
      <w:pPr>
        <w:spacing w:line="360" w:lineRule="auto"/>
        <w:ind w:firstLine="482"/>
        <w:rPr>
          <w:rFonts w:eastAsia="FangSong_GB2312"/>
          <w:sz w:val="24"/>
        </w:rPr>
      </w:pPr>
      <w:r>
        <w:rPr>
          <w:rFonts w:eastAsia="FangSong_GB2312"/>
          <w:sz w:val="24"/>
        </w:rPr>
        <w:t>研究三在杏仁核和海马电极之间计算不同频段的功能连接强度，并进一步使用谱格兰杰因果分析（</w:t>
      </w:r>
      <w:r>
        <w:rPr>
          <w:rFonts w:eastAsia="FangSong_GB2312"/>
          <w:sz w:val="24"/>
        </w:rPr>
        <w:t>spectral Granger causality, sGC</w:t>
      </w:r>
      <w:r>
        <w:rPr>
          <w:rFonts w:eastAsia="FangSong_GB2312"/>
          <w:sz w:val="24"/>
        </w:rPr>
        <w:t>）估计两个脑区之间的方向性信息流（</w:t>
      </w:r>
      <w:r>
        <w:rPr>
          <w:rFonts w:eastAsia="FangSong_GB2312"/>
          <w:sz w:val="24"/>
        </w:rPr>
        <w:t>Granger, 1969; Ding et al., 2000; Barnett &amp; Seth, 2014</w:t>
      </w:r>
      <w:r>
        <w:rPr>
          <w:rFonts w:eastAsia="FangSong_GB2312"/>
          <w:sz w:val="24"/>
        </w:rPr>
        <w:t>）。分析重点包括低频与高频连接强度的比较，以及海马到杏仁核和杏仁核到海马两个方向的信息流差异。</w:t>
      </w:r>
    </w:p>
    <w:p w14:paraId="18B6A316" w14:textId="77777777" w:rsidR="004B5106" w:rsidRDefault="00000000">
      <w:pPr>
        <w:pStyle w:val="a3"/>
        <w:spacing w:line="360" w:lineRule="auto"/>
        <w:ind w:firstLineChars="0" w:firstLine="482"/>
        <w:rPr>
          <w:rFonts w:ascii="Cambria Math" w:eastAsia="FangSong_GB2312" w:hAnsi="Cambria Math"/>
          <w:kern w:val="2"/>
          <w:sz w:val="24"/>
          <w:szCs w:val="24"/>
          <w:oMath/>
        </w:rPr>
      </w:pPr>
      <w:r>
        <w:rPr>
          <w:rFonts w:eastAsia="FangSong_GB2312"/>
          <w:kern w:val="2"/>
          <w:sz w:val="24"/>
          <w:szCs w:val="24"/>
        </w:rPr>
        <w:t>相干性和谱</w:t>
      </w:r>
      <w:r>
        <w:rPr>
          <w:rFonts w:eastAsia="FangSong_GB2312"/>
          <w:kern w:val="2"/>
          <w:sz w:val="24"/>
          <w:szCs w:val="24"/>
        </w:rPr>
        <w:t>Granger</w:t>
      </w:r>
      <w:r>
        <w:rPr>
          <w:rFonts w:eastAsia="FangSong_GB2312"/>
          <w:kern w:val="2"/>
          <w:sz w:val="24"/>
          <w:szCs w:val="24"/>
        </w:rPr>
        <w:t>因果分析的理论形式如下：</w:t>
      </w:r>
    </w:p>
    <w:p w14:paraId="319B4F32" w14:textId="77777777" w:rsidR="004B5106" w:rsidRDefault="00000000">
      <w:pPr>
        <w:pStyle w:val="a3"/>
        <w:spacing w:line="360" w:lineRule="auto"/>
        <w:ind w:firstLine="480"/>
        <w:rPr>
          <w:rFonts w:eastAsia="FangSong_GB2312"/>
          <w:kern w:val="2"/>
          <w:sz w:val="24"/>
          <w:szCs w:val="24"/>
        </w:rPr>
      </w:pPr>
      <m:oMathPara>
        <m:oMath>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C</m:t>
              </m:r>
            </m:e>
            <m:sub>
              <m:r>
                <w:rPr>
                  <w:rFonts w:ascii="Cambria Math" w:eastAsia="FangSong_GB2312" w:hAnsi="Cambria Math"/>
                  <w:kern w:val="2"/>
                  <w:sz w:val="24"/>
                  <w:szCs w:val="24"/>
                </w:rPr>
                <m:t>xy</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f</m:t>
              </m:r>
            </m:e>
          </m:d>
          <m:r>
            <w:rPr>
              <w:rFonts w:ascii="Cambria Math" w:eastAsia="FangSong_GB2312" w:hAnsi="Cambria Math"/>
              <w:kern w:val="2"/>
              <w:sz w:val="24"/>
              <w:szCs w:val="24"/>
            </w:rPr>
            <m:t>=</m:t>
          </m:r>
          <m:f>
            <m:fPr>
              <m:ctrlPr>
                <w:rPr>
                  <w:rFonts w:ascii="Cambria Math" w:eastAsia="FangSong_GB2312" w:hAnsi="Cambria Math"/>
                  <w:kern w:val="2"/>
                  <w:sz w:val="24"/>
                  <w:szCs w:val="24"/>
                </w:rPr>
              </m:ctrlPr>
            </m:fPr>
            <m:num>
              <m:sSup>
                <m:sSupPr>
                  <m:ctrlPr>
                    <w:rPr>
                      <w:rFonts w:ascii="Cambria Math" w:eastAsia="FangSong_GB2312" w:hAnsi="Cambria Math"/>
                      <w:i/>
                      <w:kern w:val="2"/>
                      <w:sz w:val="24"/>
                      <w:szCs w:val="24"/>
                    </w:rPr>
                  </m:ctrlPr>
                </m:sSupPr>
                <m:e>
                  <m:d>
                    <m:dPr>
                      <m:begChr m:val="|"/>
                      <m:endChr m:val="|"/>
                      <m:ctrlPr>
                        <w:rPr>
                          <w:rFonts w:ascii="Cambria Math" w:eastAsia="FangSong_GB2312" w:hAnsi="Cambria Math"/>
                          <w:kern w:val="2"/>
                          <w:sz w:val="24"/>
                          <w:szCs w:val="24"/>
                        </w:rPr>
                      </m:ctrlPr>
                    </m:dPr>
                    <m:e>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S</m:t>
                          </m:r>
                          <m:ctrlPr>
                            <w:rPr>
                              <w:rFonts w:ascii="Cambria Math" w:eastAsia="FangSong_GB2312" w:hAnsi="Cambria Math"/>
                              <w:kern w:val="2"/>
                              <w:sz w:val="24"/>
                              <w:szCs w:val="24"/>
                            </w:rPr>
                          </m:ctrlPr>
                        </m:e>
                        <m:sub>
                          <m:r>
                            <w:rPr>
                              <w:rFonts w:ascii="Cambria Math" w:eastAsia="FangSong_GB2312" w:hAnsi="Cambria Math"/>
                              <w:kern w:val="2"/>
                              <w:sz w:val="24"/>
                              <w:szCs w:val="24"/>
                            </w:rPr>
                            <m:t>xy</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f</m:t>
                          </m:r>
                        </m:e>
                      </m:d>
                      <m:ctrlPr>
                        <w:rPr>
                          <w:rFonts w:ascii="Cambria Math" w:eastAsia="FangSong_GB2312" w:hAnsi="Cambria Math"/>
                          <w:i/>
                          <w:kern w:val="2"/>
                          <w:sz w:val="24"/>
                          <w:szCs w:val="24"/>
                        </w:rPr>
                      </m:ctrlPr>
                    </m:e>
                  </m:d>
                </m:e>
                <m:sup>
                  <m:r>
                    <w:rPr>
                      <w:rFonts w:ascii="Cambria Math" w:eastAsia="FangSong_GB2312" w:hAnsi="Cambria Math"/>
                      <w:kern w:val="2"/>
                      <w:sz w:val="24"/>
                      <w:szCs w:val="24"/>
                    </w:rPr>
                    <m:t>2</m:t>
                  </m:r>
                </m:sup>
              </m:sSup>
              <m:ctrlPr>
                <w:rPr>
                  <w:rFonts w:ascii="Cambria Math" w:eastAsia="FangSong_GB2312" w:hAnsi="Cambria Math"/>
                  <w:i/>
                  <w:kern w:val="2"/>
                  <w:sz w:val="24"/>
                  <w:szCs w:val="24"/>
                </w:rPr>
              </m:ctrlPr>
            </m:num>
            <m:den>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S</m:t>
                  </m:r>
                </m:e>
                <m:sub>
                  <m:r>
                    <w:rPr>
                      <w:rFonts w:ascii="Cambria Math" w:eastAsia="FangSong_GB2312" w:hAnsi="Cambria Math"/>
                      <w:kern w:val="2"/>
                      <w:sz w:val="24"/>
                      <w:szCs w:val="24"/>
                    </w:rPr>
                    <m:t>xx</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f</m:t>
                  </m:r>
                </m:e>
              </m:d>
              <m:sSub>
                <m:sSubPr>
                  <m:ctrlPr>
                    <w:rPr>
                      <w:rFonts w:ascii="Cambria Math" w:eastAsia="FangSong_GB2312" w:hAnsi="Cambria Math"/>
                      <w:i/>
                      <w:kern w:val="2"/>
                      <w:sz w:val="24"/>
                      <w:szCs w:val="24"/>
                    </w:rPr>
                  </m:ctrlPr>
                </m:sSubPr>
                <m:e>
                  <m:r>
                    <w:rPr>
                      <w:rFonts w:ascii="Cambria Math" w:eastAsia="FangSong_GB2312" w:hAnsi="Cambria Math"/>
                      <w:kern w:val="2"/>
                      <w:sz w:val="24"/>
                      <w:szCs w:val="24"/>
                    </w:rPr>
                    <m:t>S</m:t>
                  </m:r>
                </m:e>
                <m:sub>
                  <m:r>
                    <w:rPr>
                      <w:rFonts w:ascii="Cambria Math" w:eastAsia="FangSong_GB2312" w:hAnsi="Cambria Math"/>
                      <w:kern w:val="2"/>
                      <w:sz w:val="24"/>
                      <w:szCs w:val="24"/>
                    </w:rPr>
                    <m:t>yy</m:t>
                  </m:r>
                </m:sub>
              </m:sSub>
              <m:d>
                <m:dPr>
                  <m:ctrlPr>
                    <w:rPr>
                      <w:rFonts w:ascii="Cambria Math" w:eastAsia="FangSong_GB2312" w:hAnsi="Cambria Math"/>
                      <w:i/>
                      <w:kern w:val="2"/>
                      <w:sz w:val="24"/>
                      <w:szCs w:val="24"/>
                    </w:rPr>
                  </m:ctrlPr>
                </m:dPr>
                <m:e>
                  <m:r>
                    <w:rPr>
                      <w:rFonts w:ascii="Cambria Math" w:eastAsia="FangSong_GB2312" w:hAnsi="Cambria Math"/>
                      <w:kern w:val="2"/>
                      <w:sz w:val="24"/>
                      <w:szCs w:val="24"/>
                    </w:rPr>
                    <m:t>f</m:t>
                  </m:r>
                </m:e>
              </m:d>
              <m:ctrlPr>
                <w:rPr>
                  <w:rFonts w:ascii="Cambria Math" w:eastAsia="FangSong_GB2312" w:hAnsi="Cambria Math"/>
                  <w:i/>
                  <w:kern w:val="2"/>
                  <w:sz w:val="24"/>
                  <w:szCs w:val="24"/>
                </w:rPr>
              </m:ctrlPr>
            </m:den>
          </m:f>
        </m:oMath>
      </m:oMathPara>
    </w:p>
    <w:p w14:paraId="2E3A0097" w14:textId="77777777" w:rsidR="004B5106" w:rsidRDefault="00000000">
      <w:pPr>
        <w:spacing w:line="360" w:lineRule="auto"/>
        <w:ind w:firstLine="200"/>
        <w:jc w:val="left"/>
        <w:rPr>
          <w:rFonts w:ascii="Cambria Math" w:eastAsia="FangSong_GB2312" w:hAnsi="Cambria Math"/>
          <w:sz w:val="24"/>
          <w:szCs w:val="32"/>
          <w:oMath/>
        </w:rPr>
      </w:pPr>
      <m:oMathPara>
        <m:oMath>
          <m:sSub>
            <m:sSubPr>
              <m:ctrlPr>
                <w:rPr>
                  <w:rFonts w:ascii="Cambria Math" w:eastAsia="FangSong_GB2312" w:hAnsi="Cambria Math"/>
                  <w:i/>
                  <w:sz w:val="24"/>
                  <w:szCs w:val="32"/>
                </w:rPr>
              </m:ctrlPr>
            </m:sSubPr>
            <m:e>
              <m:r>
                <w:rPr>
                  <w:rFonts w:ascii="Cambria Math" w:eastAsia="FangSong_GB2312" w:hAnsi="Cambria Math"/>
                  <w:sz w:val="24"/>
                  <w:szCs w:val="32"/>
                </w:rPr>
                <m:t>X</m:t>
              </m:r>
            </m:e>
            <m:sub>
              <m:r>
                <w:rPr>
                  <w:rFonts w:ascii="Cambria Math" w:eastAsia="FangSong_GB2312" w:hAnsi="Cambria Math"/>
                  <w:sz w:val="24"/>
                  <w:szCs w:val="32"/>
                </w:rPr>
                <m:t>t</m:t>
              </m:r>
            </m:sub>
          </m:sSub>
          <m:r>
            <w:rPr>
              <w:rFonts w:ascii="Cambria Math" w:eastAsia="FangSong_GB2312" w:hAnsi="Cambria Math"/>
              <w:sz w:val="24"/>
              <w:szCs w:val="32"/>
            </w:rPr>
            <m:t>=</m:t>
          </m:r>
          <m:nary>
            <m:naryPr>
              <m:chr m:val="∑"/>
              <m:ctrlPr>
                <w:rPr>
                  <w:rFonts w:ascii="Cambria Math" w:eastAsia="FangSong_GB2312" w:hAnsi="Cambria Math"/>
                  <w:sz w:val="24"/>
                  <w:szCs w:val="32"/>
                </w:rPr>
              </m:ctrlPr>
            </m:naryPr>
            <m:sub>
              <m:r>
                <w:rPr>
                  <w:rFonts w:ascii="Cambria Math" w:eastAsia="FangSong_GB2312" w:hAnsi="Cambria Math"/>
                  <w:sz w:val="24"/>
                  <w:szCs w:val="32"/>
                </w:rPr>
                <m:t>k=1</m:t>
              </m:r>
              <m:ctrlPr>
                <w:rPr>
                  <w:rFonts w:ascii="Cambria Math" w:eastAsia="FangSong_GB2312" w:hAnsi="Cambria Math"/>
                  <w:i/>
                  <w:sz w:val="24"/>
                  <w:szCs w:val="32"/>
                </w:rPr>
              </m:ctrlPr>
            </m:sub>
            <m:sup>
              <m:r>
                <w:rPr>
                  <w:rFonts w:ascii="Cambria Math" w:eastAsia="FangSong_GB2312" w:hAnsi="Cambria Math"/>
                  <w:sz w:val="24"/>
                  <w:szCs w:val="32"/>
                </w:rPr>
                <m:t>p</m:t>
              </m:r>
              <m:ctrlPr>
                <w:rPr>
                  <w:rFonts w:ascii="Cambria Math" w:eastAsia="FangSong_GB2312" w:hAnsi="Cambria Math"/>
                  <w:i/>
                  <w:sz w:val="24"/>
                  <w:szCs w:val="32"/>
                </w:rPr>
              </m:ctrlPr>
            </m:sup>
            <m:e>
              <m:sSub>
                <m:sSubPr>
                  <m:ctrlPr>
                    <w:rPr>
                      <w:rFonts w:ascii="Cambria Math" w:eastAsia="FangSong_GB2312" w:hAnsi="Cambria Math"/>
                      <w:i/>
                      <w:sz w:val="24"/>
                      <w:szCs w:val="32"/>
                    </w:rPr>
                  </m:ctrlPr>
                </m:sSubPr>
                <m:e>
                  <m:r>
                    <w:rPr>
                      <w:rFonts w:ascii="Cambria Math" w:eastAsia="FangSong_GB2312" w:hAnsi="Cambria Math"/>
                      <w:sz w:val="24"/>
                      <w:szCs w:val="32"/>
                    </w:rPr>
                    <m:t>A</m:t>
                  </m:r>
                </m:e>
                <m:sub>
                  <m:r>
                    <w:rPr>
                      <w:rFonts w:ascii="Cambria Math" w:eastAsia="FangSong_GB2312" w:hAnsi="Cambria Math"/>
                      <w:sz w:val="24"/>
                      <w:szCs w:val="32"/>
                    </w:rPr>
                    <m:t>k</m:t>
                  </m:r>
                </m:sub>
              </m:sSub>
            </m:e>
          </m:nary>
          <m:sSub>
            <m:sSubPr>
              <m:ctrlPr>
                <w:rPr>
                  <w:rFonts w:ascii="Cambria Math" w:eastAsia="FangSong_GB2312" w:hAnsi="Cambria Math"/>
                  <w:i/>
                  <w:sz w:val="24"/>
                  <w:szCs w:val="32"/>
                </w:rPr>
              </m:ctrlPr>
            </m:sSubPr>
            <m:e>
              <m:r>
                <w:rPr>
                  <w:rFonts w:ascii="Cambria Math" w:eastAsia="FangSong_GB2312" w:hAnsi="Cambria Math"/>
                  <w:sz w:val="24"/>
                  <w:szCs w:val="32"/>
                </w:rPr>
                <m:t>X</m:t>
              </m:r>
            </m:e>
            <m:sub>
              <m:r>
                <w:rPr>
                  <w:rFonts w:ascii="Cambria Math" w:eastAsia="FangSong_GB2312" w:hAnsi="Cambria Math"/>
                  <w:sz w:val="24"/>
                  <w:szCs w:val="32"/>
                </w:rPr>
                <m:t>t-k</m:t>
              </m:r>
            </m:sub>
          </m:sSub>
          <m:r>
            <w:rPr>
              <w:rFonts w:ascii="Cambria Math" w:eastAsia="FangSong_GB2312" w:hAnsi="Cambria Math"/>
              <w:sz w:val="24"/>
              <w:szCs w:val="32"/>
            </w:rPr>
            <m:t>+</m:t>
          </m:r>
          <m:sSub>
            <m:sSubPr>
              <m:ctrlPr>
                <w:rPr>
                  <w:rFonts w:ascii="Cambria Math" w:eastAsia="FangSong_GB2312" w:hAnsi="Cambria Math"/>
                  <w:i/>
                  <w:sz w:val="24"/>
                  <w:szCs w:val="32"/>
                </w:rPr>
              </m:ctrlPr>
            </m:sSubPr>
            <m:e>
              <m:r>
                <m:rPr>
                  <m:sty m:val="p"/>
                </m:rPr>
                <w:rPr>
                  <w:rFonts w:ascii="Cambria Math" w:eastAsia="FangSong_GB2312" w:hAnsi="Cambria Math"/>
                  <w:sz w:val="24"/>
                  <w:szCs w:val="32"/>
                </w:rPr>
                <m:t>ε</m:t>
              </m:r>
            </m:e>
            <m:sub>
              <m:r>
                <w:rPr>
                  <w:rFonts w:ascii="Cambria Math" w:eastAsia="FangSong_GB2312" w:hAnsi="Cambria Math"/>
                  <w:sz w:val="24"/>
                  <w:szCs w:val="32"/>
                </w:rPr>
                <m:t>t</m:t>
              </m:r>
            </m:sub>
          </m:sSub>
        </m:oMath>
      </m:oMathPara>
    </w:p>
    <w:p w14:paraId="02356904" w14:textId="77777777" w:rsidR="004B5106" w:rsidRDefault="00000000">
      <w:pPr>
        <w:spacing w:line="360" w:lineRule="auto"/>
        <w:ind w:firstLine="200"/>
        <w:jc w:val="left"/>
        <w:rPr>
          <w:rFonts w:ascii="Cambria Math" w:eastAsia="FangSong_GB2312" w:hAnsi="Cambria Math"/>
          <w:sz w:val="24"/>
          <w:szCs w:val="32"/>
          <w:oMath/>
        </w:rPr>
      </w:pPr>
      <m:oMathPara>
        <m:oMath>
          <m:r>
            <w:rPr>
              <w:rFonts w:ascii="Cambria Math" w:eastAsia="FangSong_GB2312" w:hAnsi="Cambria Math"/>
              <w:sz w:val="24"/>
              <w:szCs w:val="32"/>
            </w:rPr>
            <m:t>S</m:t>
          </m:r>
          <m:d>
            <m:dPr>
              <m:ctrlPr>
                <w:rPr>
                  <w:rFonts w:ascii="Cambria Math" w:eastAsia="FangSong_GB2312" w:hAnsi="Cambria Math"/>
                  <w:i/>
                  <w:sz w:val="24"/>
                  <w:szCs w:val="32"/>
                </w:rPr>
              </m:ctrlPr>
            </m:dPr>
            <m:e>
              <m:r>
                <w:rPr>
                  <w:rFonts w:ascii="Cambria Math" w:eastAsia="FangSong_GB2312" w:hAnsi="Cambria Math"/>
                  <w:sz w:val="24"/>
                  <w:szCs w:val="32"/>
                </w:rPr>
                <m:t>f</m:t>
              </m:r>
            </m:e>
          </m:d>
          <m:r>
            <w:rPr>
              <w:rFonts w:ascii="Cambria Math" w:eastAsia="FangSong_GB2312" w:hAnsi="Cambria Math"/>
              <w:sz w:val="24"/>
              <w:szCs w:val="32"/>
            </w:rPr>
            <m:t>=H</m:t>
          </m:r>
          <m:d>
            <m:dPr>
              <m:ctrlPr>
                <w:rPr>
                  <w:rFonts w:ascii="Cambria Math" w:eastAsia="FangSong_GB2312" w:hAnsi="Cambria Math"/>
                  <w:i/>
                  <w:sz w:val="24"/>
                  <w:szCs w:val="32"/>
                </w:rPr>
              </m:ctrlPr>
            </m:dPr>
            <m:e>
              <m:r>
                <w:rPr>
                  <w:rFonts w:ascii="Cambria Math" w:eastAsia="FangSong_GB2312" w:hAnsi="Cambria Math"/>
                  <w:sz w:val="24"/>
                  <w:szCs w:val="32"/>
                </w:rPr>
                <m:t>f</m:t>
              </m:r>
            </m:e>
          </m:d>
          <m:r>
            <m:rPr>
              <m:sty m:val="p"/>
            </m:rPr>
            <w:rPr>
              <w:rFonts w:ascii="Cambria Math" w:eastAsia="FangSong_GB2312" w:hAnsi="Cambria Math"/>
              <w:sz w:val="24"/>
              <w:szCs w:val="32"/>
            </w:rPr>
            <m:t>Σ</m:t>
          </m:r>
          <m:sSup>
            <m:sSupPr>
              <m:ctrlPr>
                <w:rPr>
                  <w:rFonts w:ascii="Cambria Math" w:eastAsia="FangSong_GB2312" w:hAnsi="Cambria Math"/>
                  <w:i/>
                  <w:sz w:val="24"/>
                  <w:szCs w:val="32"/>
                </w:rPr>
              </m:ctrlPr>
            </m:sSupPr>
            <m:e>
              <m:r>
                <w:rPr>
                  <w:rFonts w:ascii="Cambria Math" w:eastAsia="FangSong_GB2312" w:hAnsi="Cambria Math"/>
                  <w:sz w:val="24"/>
                  <w:szCs w:val="32"/>
                </w:rPr>
                <m:t>H</m:t>
              </m:r>
            </m:e>
            <m:sup>
              <m:r>
                <w:rPr>
                  <w:rFonts w:ascii="Cambria Math" w:eastAsia="FangSong_GB2312" w:hAnsi="Cambria Math"/>
                  <w:sz w:val="24"/>
                  <w:szCs w:val="32"/>
                </w:rPr>
                <m:t>*</m:t>
              </m:r>
            </m:sup>
          </m:sSup>
          <m:d>
            <m:dPr>
              <m:ctrlPr>
                <w:rPr>
                  <w:rFonts w:ascii="Cambria Math" w:eastAsia="FangSong_GB2312" w:hAnsi="Cambria Math"/>
                  <w:i/>
                  <w:sz w:val="24"/>
                  <w:szCs w:val="32"/>
                </w:rPr>
              </m:ctrlPr>
            </m:dPr>
            <m:e>
              <m:r>
                <w:rPr>
                  <w:rFonts w:ascii="Cambria Math" w:eastAsia="FangSong_GB2312" w:hAnsi="Cambria Math"/>
                  <w:sz w:val="24"/>
                  <w:szCs w:val="32"/>
                </w:rPr>
                <m:t>f</m:t>
              </m:r>
            </m:e>
          </m:d>
        </m:oMath>
      </m:oMathPara>
    </w:p>
    <w:p w14:paraId="560A6EDB" w14:textId="77777777" w:rsidR="004B5106" w:rsidRDefault="00000000">
      <w:pPr>
        <w:spacing w:line="360" w:lineRule="auto"/>
        <w:ind w:firstLine="200"/>
        <w:jc w:val="left"/>
        <w:rPr>
          <w:rFonts w:eastAsia="FangSong_GB2312"/>
          <w:sz w:val="24"/>
          <w:szCs w:val="32"/>
        </w:rPr>
      </w:pPr>
      <m:oMathPara>
        <m:oMath>
          <m:r>
            <w:rPr>
              <w:rFonts w:ascii="Cambria Math" w:eastAsia="FangSong_GB2312" w:hAnsi="Cambria Math"/>
              <w:sz w:val="24"/>
              <w:szCs w:val="32"/>
            </w:rPr>
            <w:lastRenderedPageBreak/>
            <m:t>H</m:t>
          </m:r>
          <m:d>
            <m:dPr>
              <m:ctrlPr>
                <w:rPr>
                  <w:rFonts w:ascii="Cambria Math" w:eastAsia="FangSong_GB2312" w:hAnsi="Cambria Math"/>
                  <w:i/>
                  <w:sz w:val="24"/>
                  <w:szCs w:val="32"/>
                </w:rPr>
              </m:ctrlPr>
            </m:dPr>
            <m:e>
              <m:r>
                <w:rPr>
                  <w:rFonts w:ascii="Cambria Math" w:eastAsia="FangSong_GB2312" w:hAnsi="Cambria Math"/>
                  <w:sz w:val="24"/>
                  <w:szCs w:val="32"/>
                </w:rPr>
                <m:t>f</m:t>
              </m:r>
            </m:e>
          </m:d>
          <m:r>
            <w:rPr>
              <w:rFonts w:ascii="Cambria Math" w:eastAsia="FangSong_GB2312" w:hAnsi="Cambria Math"/>
              <w:sz w:val="24"/>
              <w:szCs w:val="32"/>
            </w:rPr>
            <m:t>=</m:t>
          </m:r>
          <m:sSup>
            <m:sSupPr>
              <m:ctrlPr>
                <w:rPr>
                  <w:rFonts w:ascii="Cambria Math" w:eastAsia="FangSong_GB2312" w:hAnsi="Cambria Math"/>
                  <w:i/>
                  <w:sz w:val="24"/>
                  <w:szCs w:val="32"/>
                </w:rPr>
              </m:ctrlPr>
            </m:sSupPr>
            <m:e>
              <m:d>
                <m:dPr>
                  <m:ctrlPr>
                    <w:rPr>
                      <w:rFonts w:ascii="Cambria Math" w:eastAsia="FangSong_GB2312" w:hAnsi="Cambria Math"/>
                      <w:sz w:val="24"/>
                      <w:szCs w:val="32"/>
                    </w:rPr>
                  </m:ctrlPr>
                </m:dPr>
                <m:e>
                  <m:r>
                    <w:rPr>
                      <w:rFonts w:ascii="Cambria Math" w:eastAsia="FangSong_GB2312" w:hAnsi="Cambria Math"/>
                      <w:sz w:val="24"/>
                      <w:szCs w:val="32"/>
                    </w:rPr>
                    <m:t>I-</m:t>
                  </m:r>
                  <m:nary>
                    <m:naryPr>
                      <m:chr m:val="∑"/>
                      <m:ctrlPr>
                        <w:rPr>
                          <w:rFonts w:ascii="Cambria Math" w:eastAsia="FangSong_GB2312" w:hAnsi="Cambria Math"/>
                          <w:sz w:val="24"/>
                          <w:szCs w:val="32"/>
                        </w:rPr>
                      </m:ctrlPr>
                    </m:naryPr>
                    <m:sub>
                      <m:r>
                        <w:rPr>
                          <w:rFonts w:ascii="Cambria Math" w:eastAsia="FangSong_GB2312" w:hAnsi="Cambria Math"/>
                          <w:sz w:val="24"/>
                          <w:szCs w:val="32"/>
                        </w:rPr>
                        <m:t>k=1</m:t>
                      </m:r>
                      <m:ctrlPr>
                        <w:rPr>
                          <w:rFonts w:ascii="Cambria Math" w:eastAsia="FangSong_GB2312" w:hAnsi="Cambria Math"/>
                          <w:i/>
                          <w:sz w:val="24"/>
                          <w:szCs w:val="32"/>
                        </w:rPr>
                      </m:ctrlPr>
                    </m:sub>
                    <m:sup>
                      <m:r>
                        <w:rPr>
                          <w:rFonts w:ascii="Cambria Math" w:eastAsia="FangSong_GB2312" w:hAnsi="Cambria Math"/>
                          <w:sz w:val="24"/>
                          <w:szCs w:val="32"/>
                        </w:rPr>
                        <m:t>p</m:t>
                      </m:r>
                      <m:ctrlPr>
                        <w:rPr>
                          <w:rFonts w:ascii="Cambria Math" w:eastAsia="FangSong_GB2312" w:hAnsi="Cambria Math"/>
                          <w:i/>
                          <w:sz w:val="24"/>
                          <w:szCs w:val="32"/>
                        </w:rPr>
                      </m:ctrlPr>
                    </m:sup>
                    <m:e>
                      <m:sSub>
                        <m:sSubPr>
                          <m:ctrlPr>
                            <w:rPr>
                              <w:rFonts w:ascii="Cambria Math" w:eastAsia="FangSong_GB2312" w:hAnsi="Cambria Math"/>
                              <w:i/>
                              <w:sz w:val="24"/>
                              <w:szCs w:val="32"/>
                            </w:rPr>
                          </m:ctrlPr>
                        </m:sSubPr>
                        <m:e>
                          <m:r>
                            <w:rPr>
                              <w:rFonts w:ascii="Cambria Math" w:eastAsia="FangSong_GB2312" w:hAnsi="Cambria Math"/>
                              <w:sz w:val="24"/>
                              <w:szCs w:val="32"/>
                            </w:rPr>
                            <m:t>A</m:t>
                          </m:r>
                        </m:e>
                        <m:sub>
                          <m:r>
                            <w:rPr>
                              <w:rFonts w:ascii="Cambria Math" w:eastAsia="FangSong_GB2312" w:hAnsi="Cambria Math"/>
                              <w:sz w:val="24"/>
                              <w:szCs w:val="32"/>
                            </w:rPr>
                            <m:t>k</m:t>
                          </m:r>
                        </m:sub>
                      </m:sSub>
                    </m:e>
                  </m:nary>
                  <m:sSup>
                    <m:sSupPr>
                      <m:ctrlPr>
                        <w:rPr>
                          <w:rFonts w:ascii="Cambria Math" w:eastAsia="FangSong_GB2312" w:hAnsi="Cambria Math"/>
                          <w:i/>
                          <w:sz w:val="24"/>
                          <w:szCs w:val="32"/>
                        </w:rPr>
                      </m:ctrlPr>
                    </m:sSupPr>
                    <m:e>
                      <m:r>
                        <w:rPr>
                          <w:rFonts w:ascii="Cambria Math" w:eastAsia="FangSong_GB2312" w:hAnsi="Cambria Math"/>
                          <w:sz w:val="24"/>
                          <w:szCs w:val="32"/>
                        </w:rPr>
                        <m:t>e</m:t>
                      </m:r>
                    </m:e>
                    <m:sup>
                      <m:r>
                        <w:rPr>
                          <w:rFonts w:ascii="Cambria Math" w:eastAsia="FangSong_GB2312" w:hAnsi="Cambria Math"/>
                          <w:sz w:val="24"/>
                          <w:szCs w:val="32"/>
                        </w:rPr>
                        <m:t>-i2</m:t>
                      </m:r>
                      <m:r>
                        <m:rPr>
                          <m:sty m:val="p"/>
                        </m:rPr>
                        <w:rPr>
                          <w:rFonts w:ascii="Cambria Math" w:eastAsia="FangSong_GB2312" w:hAnsi="Cambria Math"/>
                          <w:sz w:val="24"/>
                          <w:szCs w:val="32"/>
                        </w:rPr>
                        <m:t>π</m:t>
                      </m:r>
                      <m:r>
                        <w:rPr>
                          <w:rFonts w:ascii="Cambria Math" w:eastAsia="FangSong_GB2312" w:hAnsi="Cambria Math"/>
                          <w:sz w:val="24"/>
                          <w:szCs w:val="32"/>
                        </w:rPr>
                        <m:t>fk</m:t>
                      </m:r>
                    </m:sup>
                  </m:sSup>
                  <m:ctrlPr>
                    <w:rPr>
                      <w:rFonts w:ascii="Cambria Math" w:eastAsia="FangSong_GB2312" w:hAnsi="Cambria Math"/>
                      <w:i/>
                      <w:sz w:val="24"/>
                      <w:szCs w:val="32"/>
                    </w:rPr>
                  </m:ctrlPr>
                </m:e>
              </m:d>
            </m:e>
            <m:sup>
              <m:r>
                <w:rPr>
                  <w:rFonts w:ascii="Cambria Math" w:eastAsia="FangSong_GB2312" w:hAnsi="Cambria Math"/>
                  <w:sz w:val="24"/>
                  <w:szCs w:val="32"/>
                </w:rPr>
                <m:t>-1</m:t>
              </m:r>
            </m:sup>
          </m:sSup>
        </m:oMath>
      </m:oMathPara>
    </w:p>
    <w:p w14:paraId="694BAE6F" w14:textId="77777777" w:rsidR="004B5106" w:rsidRDefault="00000000">
      <w:pPr>
        <w:spacing w:line="360" w:lineRule="auto"/>
        <w:ind w:firstLine="200"/>
        <w:jc w:val="left"/>
        <w:rPr>
          <w:rFonts w:eastAsia="FangSong_GB2312"/>
          <w:sz w:val="24"/>
          <w:szCs w:val="32"/>
        </w:rPr>
      </w:pPr>
      <m:oMathPara>
        <m:oMath>
          <m:sSub>
            <m:sSubPr>
              <m:ctrlPr>
                <w:rPr>
                  <w:rFonts w:ascii="Cambria Math" w:eastAsia="FangSong_GB2312" w:hAnsi="Cambria Math"/>
                  <w:i/>
                  <w:sz w:val="24"/>
                  <w:szCs w:val="32"/>
                </w:rPr>
              </m:ctrlPr>
            </m:sSubPr>
            <m:e>
              <m:r>
                <w:rPr>
                  <w:rFonts w:ascii="Cambria Math" w:eastAsia="FangSong_GB2312" w:hAnsi="Cambria Math"/>
                  <w:sz w:val="24"/>
                  <w:szCs w:val="32"/>
                </w:rPr>
                <m:t>F</m:t>
              </m:r>
            </m:e>
            <m:sub>
              <m:d>
                <m:dPr>
                  <m:ctrlPr>
                    <w:rPr>
                      <w:rFonts w:ascii="Cambria Math" w:eastAsia="FangSong_GB2312" w:hAnsi="Cambria Math"/>
                      <w:i/>
                      <w:sz w:val="24"/>
                      <w:szCs w:val="32"/>
                    </w:rPr>
                  </m:ctrlPr>
                </m:dPr>
                <m:e>
                  <m:r>
                    <w:rPr>
                      <w:rFonts w:ascii="Cambria Math" w:eastAsia="FangSong_GB2312" w:hAnsi="Cambria Math"/>
                      <w:sz w:val="24"/>
                      <w:szCs w:val="32"/>
                    </w:rPr>
                    <m:t>x</m:t>
                  </m:r>
                  <m:r>
                    <m:rPr>
                      <m:sty m:val="p"/>
                    </m:rPr>
                    <w:rPr>
                      <w:rFonts w:ascii="Cambria Math" w:eastAsia="FangSong_GB2312" w:hAnsi="Cambria Math" w:hint="eastAsia"/>
                      <w:sz w:val="24"/>
                      <w:szCs w:val="32"/>
                    </w:rPr>
                    <m:t>→</m:t>
                  </m:r>
                  <m:r>
                    <w:rPr>
                      <w:rFonts w:ascii="Cambria Math" w:eastAsia="FangSong_GB2312" w:hAnsi="Cambria Math"/>
                      <w:sz w:val="24"/>
                      <w:szCs w:val="32"/>
                    </w:rPr>
                    <m:t>y</m:t>
                  </m:r>
                </m:e>
              </m:d>
            </m:sub>
          </m:sSub>
          <m:d>
            <m:dPr>
              <m:ctrlPr>
                <w:rPr>
                  <w:rFonts w:ascii="Cambria Math" w:eastAsia="FangSong_GB2312" w:hAnsi="Cambria Math"/>
                  <w:i/>
                  <w:sz w:val="24"/>
                  <w:szCs w:val="32"/>
                </w:rPr>
              </m:ctrlPr>
            </m:dPr>
            <m:e>
              <m:r>
                <w:rPr>
                  <w:rFonts w:ascii="Cambria Math" w:eastAsia="FangSong_GB2312" w:hAnsi="Cambria Math"/>
                  <w:sz w:val="24"/>
                  <w:szCs w:val="32"/>
                </w:rPr>
                <m:t>f</m:t>
              </m:r>
            </m:e>
          </m:d>
          <m:r>
            <w:rPr>
              <w:rFonts w:ascii="Cambria Math" w:eastAsia="FangSong_GB2312" w:hAnsi="Cambria Math"/>
              <w:sz w:val="24"/>
              <w:szCs w:val="32"/>
            </w:rPr>
            <m:t>=ln</m:t>
          </m:r>
          <m:d>
            <m:dPr>
              <m:ctrlPr>
                <w:rPr>
                  <w:rFonts w:ascii="Cambria Math" w:eastAsia="FangSong_GB2312" w:hAnsi="Cambria Math"/>
                  <w:i/>
                  <w:sz w:val="24"/>
                  <w:szCs w:val="32"/>
                </w:rPr>
              </m:ctrlPr>
            </m:dPr>
            <m:e>
              <m:sSub>
                <m:sSubPr>
                  <m:ctrlPr>
                    <w:rPr>
                      <w:rFonts w:ascii="Cambria Math" w:eastAsia="FangSong_GB2312" w:hAnsi="Cambria Math"/>
                      <w:i/>
                      <w:sz w:val="24"/>
                      <w:szCs w:val="32"/>
                    </w:rPr>
                  </m:ctrlPr>
                </m:sSubPr>
                <m:e>
                  <m:r>
                    <w:rPr>
                      <w:rFonts w:ascii="Cambria Math" w:eastAsia="FangSong_GB2312" w:hAnsi="Cambria Math"/>
                      <w:sz w:val="24"/>
                      <w:szCs w:val="32"/>
                    </w:rPr>
                    <m:t>S</m:t>
                  </m:r>
                </m:e>
                <m:sub>
                  <m:r>
                    <w:rPr>
                      <w:rFonts w:ascii="Cambria Math" w:eastAsia="FangSong_GB2312" w:hAnsi="Cambria Math"/>
                      <w:sz w:val="24"/>
                      <w:szCs w:val="32"/>
                    </w:rPr>
                    <m:t>y</m:t>
                  </m:r>
                </m:sub>
              </m:sSub>
              <m:r>
                <w:rPr>
                  <w:rFonts w:ascii="Cambria Math" w:eastAsia="FangSong_GB2312" w:hAnsi="Cambria Math"/>
                  <w:sz w:val="24"/>
                  <w:szCs w:val="32"/>
                </w:rPr>
                <m:t>y</m:t>
              </m:r>
              <m:d>
                <m:dPr>
                  <m:ctrlPr>
                    <w:rPr>
                      <w:rFonts w:ascii="Cambria Math" w:eastAsia="FangSong_GB2312" w:hAnsi="Cambria Math"/>
                      <w:i/>
                      <w:sz w:val="24"/>
                      <w:szCs w:val="32"/>
                    </w:rPr>
                  </m:ctrlPr>
                </m:dPr>
                <m:e>
                  <m:r>
                    <w:rPr>
                      <w:rFonts w:ascii="Cambria Math" w:eastAsia="FangSong_GB2312" w:hAnsi="Cambria Math"/>
                      <w:sz w:val="24"/>
                      <w:szCs w:val="32"/>
                    </w:rPr>
                    <m:t>f</m:t>
                  </m:r>
                </m:e>
              </m:d>
              <m:r>
                <m:rPr>
                  <m:lit/>
                </m:rPr>
                <w:rPr>
                  <w:rFonts w:ascii="Cambria Math" w:eastAsia="FangSong_GB2312" w:hAnsi="Cambria Math"/>
                  <w:sz w:val="24"/>
                  <w:szCs w:val="32"/>
                </w:rPr>
                <m:t>/</m:t>
              </m:r>
              <m:sSub>
                <m:sSubPr>
                  <m:ctrlPr>
                    <w:rPr>
                      <w:rFonts w:ascii="Cambria Math" w:eastAsia="FangSong_GB2312" w:hAnsi="Cambria Math"/>
                      <w:i/>
                      <w:sz w:val="24"/>
                      <w:szCs w:val="32"/>
                    </w:rPr>
                  </m:ctrlPr>
                </m:sSubPr>
                <m:e>
                  <m:r>
                    <w:rPr>
                      <w:rFonts w:ascii="Cambria Math" w:eastAsia="FangSong_GB2312" w:hAnsi="Cambria Math"/>
                      <w:sz w:val="24"/>
                      <w:szCs w:val="32"/>
                    </w:rPr>
                    <m:t>S</m:t>
                  </m:r>
                </m:e>
                <m:sub>
                  <m:d>
                    <m:dPr>
                      <m:ctrlPr>
                        <w:rPr>
                          <w:rFonts w:ascii="Cambria Math" w:eastAsia="FangSong_GB2312" w:hAnsi="Cambria Math"/>
                          <w:i/>
                          <w:sz w:val="24"/>
                          <w:szCs w:val="32"/>
                        </w:rPr>
                      </m:ctrlPr>
                    </m:dPr>
                    <m:e>
                      <m:r>
                        <w:rPr>
                          <w:rFonts w:ascii="Cambria Math" w:eastAsia="FangSong_GB2312" w:hAnsi="Cambria Math"/>
                          <w:sz w:val="24"/>
                          <w:szCs w:val="32"/>
                        </w:rPr>
                        <m:t>yy</m:t>
                      </m:r>
                    </m:e>
                    <m:e>
                      <m:r>
                        <w:rPr>
                          <w:rFonts w:ascii="Cambria Math" w:eastAsia="FangSong_GB2312" w:hAnsi="Cambria Math"/>
                          <w:sz w:val="24"/>
                          <w:szCs w:val="32"/>
                        </w:rPr>
                        <m:t>x</m:t>
                      </m:r>
                    </m:e>
                  </m:d>
                </m:sub>
              </m:sSub>
              <m:d>
                <m:dPr>
                  <m:ctrlPr>
                    <w:rPr>
                      <w:rFonts w:ascii="Cambria Math" w:eastAsia="FangSong_GB2312" w:hAnsi="Cambria Math"/>
                      <w:i/>
                      <w:sz w:val="24"/>
                      <w:szCs w:val="32"/>
                    </w:rPr>
                  </m:ctrlPr>
                </m:dPr>
                <m:e>
                  <m:r>
                    <w:rPr>
                      <w:rFonts w:ascii="Cambria Math" w:eastAsia="FangSong_GB2312" w:hAnsi="Cambria Math"/>
                      <w:sz w:val="24"/>
                      <w:szCs w:val="32"/>
                    </w:rPr>
                    <m:t>f</m:t>
                  </m:r>
                </m:e>
              </m:d>
            </m:e>
          </m:d>
        </m:oMath>
      </m:oMathPara>
    </w:p>
    <w:p w14:paraId="176FD83B" w14:textId="77777777" w:rsidR="004B5106" w:rsidRDefault="00000000">
      <w:pPr>
        <w:spacing w:line="360" w:lineRule="auto"/>
        <w:ind w:firstLine="200"/>
        <w:jc w:val="left"/>
        <w:rPr>
          <w:rFonts w:eastAsia="FangSong_GB2312"/>
          <w:sz w:val="24"/>
          <w:szCs w:val="32"/>
        </w:rPr>
      </w:pPr>
      <m:oMathPara>
        <m:oMath>
          <m:sSub>
            <m:sSubPr>
              <m:ctrlPr>
                <w:rPr>
                  <w:rFonts w:ascii="Cambria Math" w:eastAsia="FangSong_GB2312" w:hAnsi="Cambria Math"/>
                  <w:i/>
                  <w:sz w:val="24"/>
                  <w:szCs w:val="32"/>
                </w:rPr>
              </m:ctrlPr>
            </m:sSubPr>
            <m:e>
              <m:r>
                <w:rPr>
                  <w:rFonts w:ascii="Cambria Math" w:eastAsia="FangSong_GB2312" w:hAnsi="Cambria Math"/>
                  <w:sz w:val="24"/>
                  <w:szCs w:val="32"/>
                </w:rPr>
                <m:t>F</m:t>
              </m:r>
            </m:e>
            <m:sub>
              <m:d>
                <m:dPr>
                  <m:ctrlPr>
                    <w:rPr>
                      <w:rFonts w:ascii="Cambria Math" w:eastAsia="FangSong_GB2312" w:hAnsi="Cambria Math"/>
                      <w:i/>
                      <w:sz w:val="24"/>
                      <w:szCs w:val="32"/>
                    </w:rPr>
                  </m:ctrlPr>
                </m:dPr>
                <m:e>
                  <m:r>
                    <w:rPr>
                      <w:rFonts w:ascii="Cambria Math" w:eastAsia="FangSong_GB2312" w:hAnsi="Cambria Math"/>
                      <w:sz w:val="24"/>
                      <w:szCs w:val="32"/>
                    </w:rPr>
                    <m:t>y</m:t>
                  </m:r>
                  <m:r>
                    <m:rPr>
                      <m:sty m:val="p"/>
                    </m:rPr>
                    <w:rPr>
                      <w:rFonts w:ascii="Cambria Math" w:eastAsia="FangSong_GB2312" w:hAnsi="Cambria Math" w:hint="eastAsia"/>
                      <w:sz w:val="24"/>
                      <w:szCs w:val="32"/>
                    </w:rPr>
                    <m:t>→</m:t>
                  </m:r>
                  <m:r>
                    <w:rPr>
                      <w:rFonts w:ascii="Cambria Math" w:eastAsia="FangSong_GB2312" w:hAnsi="Cambria Math"/>
                      <w:sz w:val="24"/>
                      <w:szCs w:val="32"/>
                    </w:rPr>
                    <m:t>x</m:t>
                  </m:r>
                </m:e>
              </m:d>
            </m:sub>
          </m:sSub>
          <m:d>
            <m:dPr>
              <m:ctrlPr>
                <w:rPr>
                  <w:rFonts w:ascii="Cambria Math" w:eastAsia="FangSong_GB2312" w:hAnsi="Cambria Math"/>
                  <w:i/>
                  <w:sz w:val="24"/>
                  <w:szCs w:val="32"/>
                </w:rPr>
              </m:ctrlPr>
            </m:dPr>
            <m:e>
              <m:r>
                <w:rPr>
                  <w:rFonts w:ascii="Cambria Math" w:eastAsia="FangSong_GB2312" w:hAnsi="Cambria Math"/>
                  <w:sz w:val="24"/>
                  <w:szCs w:val="32"/>
                </w:rPr>
                <m:t>f</m:t>
              </m:r>
            </m:e>
          </m:d>
          <m:r>
            <w:rPr>
              <w:rFonts w:ascii="Cambria Math" w:eastAsia="FangSong_GB2312" w:hAnsi="Cambria Math"/>
              <w:sz w:val="24"/>
              <w:szCs w:val="32"/>
            </w:rPr>
            <m:t>=ln</m:t>
          </m:r>
          <m:d>
            <m:dPr>
              <m:ctrlPr>
                <w:rPr>
                  <w:rFonts w:ascii="Cambria Math" w:eastAsia="FangSong_GB2312" w:hAnsi="Cambria Math"/>
                  <w:i/>
                  <w:sz w:val="24"/>
                  <w:szCs w:val="32"/>
                </w:rPr>
              </m:ctrlPr>
            </m:dPr>
            <m:e>
              <m:sSub>
                <m:sSubPr>
                  <m:ctrlPr>
                    <w:rPr>
                      <w:rFonts w:ascii="Cambria Math" w:eastAsia="FangSong_GB2312" w:hAnsi="Cambria Math"/>
                      <w:i/>
                      <w:sz w:val="24"/>
                      <w:szCs w:val="32"/>
                    </w:rPr>
                  </m:ctrlPr>
                </m:sSubPr>
                <m:e>
                  <m:r>
                    <w:rPr>
                      <w:rFonts w:ascii="Cambria Math" w:eastAsia="FangSong_GB2312" w:hAnsi="Cambria Math"/>
                      <w:sz w:val="24"/>
                      <w:szCs w:val="32"/>
                    </w:rPr>
                    <m:t>S</m:t>
                  </m:r>
                </m:e>
                <m:sub>
                  <m:r>
                    <w:rPr>
                      <w:rFonts w:ascii="Cambria Math" w:eastAsia="FangSong_GB2312" w:hAnsi="Cambria Math"/>
                      <w:sz w:val="24"/>
                      <w:szCs w:val="32"/>
                    </w:rPr>
                    <m:t>x</m:t>
                  </m:r>
                </m:sub>
              </m:sSub>
              <m:r>
                <w:rPr>
                  <w:rFonts w:ascii="Cambria Math" w:eastAsia="FangSong_GB2312" w:hAnsi="Cambria Math"/>
                  <w:sz w:val="24"/>
                  <w:szCs w:val="32"/>
                </w:rPr>
                <m:t>x</m:t>
              </m:r>
              <m:d>
                <m:dPr>
                  <m:ctrlPr>
                    <w:rPr>
                      <w:rFonts w:ascii="Cambria Math" w:eastAsia="FangSong_GB2312" w:hAnsi="Cambria Math"/>
                      <w:i/>
                      <w:sz w:val="24"/>
                      <w:szCs w:val="32"/>
                    </w:rPr>
                  </m:ctrlPr>
                </m:dPr>
                <m:e>
                  <m:r>
                    <w:rPr>
                      <w:rFonts w:ascii="Cambria Math" w:eastAsia="FangSong_GB2312" w:hAnsi="Cambria Math"/>
                      <w:sz w:val="24"/>
                      <w:szCs w:val="32"/>
                    </w:rPr>
                    <m:t>f</m:t>
                  </m:r>
                </m:e>
              </m:d>
              <m:r>
                <m:rPr>
                  <m:lit/>
                </m:rPr>
                <w:rPr>
                  <w:rFonts w:ascii="Cambria Math" w:eastAsia="FangSong_GB2312" w:hAnsi="Cambria Math"/>
                  <w:sz w:val="24"/>
                  <w:szCs w:val="32"/>
                </w:rPr>
                <m:t>/</m:t>
              </m:r>
              <m:sSub>
                <m:sSubPr>
                  <m:ctrlPr>
                    <w:rPr>
                      <w:rFonts w:ascii="Cambria Math" w:eastAsia="FangSong_GB2312" w:hAnsi="Cambria Math"/>
                      <w:i/>
                      <w:sz w:val="24"/>
                      <w:szCs w:val="32"/>
                    </w:rPr>
                  </m:ctrlPr>
                </m:sSubPr>
                <m:e>
                  <m:r>
                    <w:rPr>
                      <w:rFonts w:ascii="Cambria Math" w:eastAsia="FangSong_GB2312" w:hAnsi="Cambria Math"/>
                      <w:sz w:val="24"/>
                      <w:szCs w:val="32"/>
                    </w:rPr>
                    <m:t>S</m:t>
                  </m:r>
                </m:e>
                <m:sub>
                  <m:d>
                    <m:dPr>
                      <m:ctrlPr>
                        <w:rPr>
                          <w:rFonts w:ascii="Cambria Math" w:eastAsia="FangSong_GB2312" w:hAnsi="Cambria Math"/>
                          <w:i/>
                          <w:sz w:val="24"/>
                          <w:szCs w:val="32"/>
                        </w:rPr>
                      </m:ctrlPr>
                    </m:dPr>
                    <m:e>
                      <m:r>
                        <w:rPr>
                          <w:rFonts w:ascii="Cambria Math" w:eastAsia="FangSong_GB2312" w:hAnsi="Cambria Math"/>
                          <w:sz w:val="24"/>
                          <w:szCs w:val="32"/>
                        </w:rPr>
                        <m:t>xx</m:t>
                      </m:r>
                    </m:e>
                    <m:e>
                      <m:r>
                        <w:rPr>
                          <w:rFonts w:ascii="Cambria Math" w:eastAsia="FangSong_GB2312" w:hAnsi="Cambria Math"/>
                          <w:sz w:val="24"/>
                          <w:szCs w:val="32"/>
                        </w:rPr>
                        <m:t>y</m:t>
                      </m:r>
                    </m:e>
                  </m:d>
                </m:sub>
              </m:sSub>
              <m:d>
                <m:dPr>
                  <m:ctrlPr>
                    <w:rPr>
                      <w:rFonts w:ascii="Cambria Math" w:eastAsia="FangSong_GB2312" w:hAnsi="Cambria Math"/>
                      <w:i/>
                      <w:sz w:val="24"/>
                      <w:szCs w:val="32"/>
                    </w:rPr>
                  </m:ctrlPr>
                </m:dPr>
                <m:e>
                  <m:r>
                    <w:rPr>
                      <w:rFonts w:ascii="Cambria Math" w:eastAsia="FangSong_GB2312" w:hAnsi="Cambria Math"/>
                      <w:sz w:val="24"/>
                      <w:szCs w:val="32"/>
                    </w:rPr>
                    <m:t>f</m:t>
                  </m:r>
                </m:e>
              </m:d>
            </m:e>
          </m:d>
        </m:oMath>
      </m:oMathPara>
    </w:p>
    <w:p w14:paraId="38C7053C" w14:textId="77777777" w:rsidR="004B5106" w:rsidRDefault="00000000">
      <w:pPr>
        <w:spacing w:line="360" w:lineRule="auto"/>
        <w:ind w:firstLine="200"/>
        <w:jc w:val="left"/>
        <w:rPr>
          <w:rFonts w:eastAsia="FangSong_GB2312"/>
          <w:sz w:val="24"/>
          <w:szCs w:val="32"/>
        </w:rPr>
      </w:pPr>
      <m:oMathPara>
        <m:oMath>
          <m:r>
            <w:rPr>
              <w:rFonts w:ascii="Cambria Math" w:eastAsia="FangSong_GB2312" w:hAnsi="Cambria Math"/>
              <w:sz w:val="24"/>
              <w:szCs w:val="32"/>
            </w:rPr>
            <m:t>D</m:t>
          </m:r>
          <m:d>
            <m:dPr>
              <m:ctrlPr>
                <w:rPr>
                  <w:rFonts w:ascii="Cambria Math" w:eastAsia="FangSong_GB2312" w:hAnsi="Cambria Math"/>
                  <w:i/>
                  <w:sz w:val="24"/>
                  <w:szCs w:val="32"/>
                </w:rPr>
              </m:ctrlPr>
            </m:dPr>
            <m:e>
              <m:r>
                <w:rPr>
                  <w:rFonts w:ascii="Cambria Math" w:eastAsia="FangSong_GB2312" w:hAnsi="Cambria Math"/>
                  <w:sz w:val="24"/>
                  <w:szCs w:val="32"/>
                </w:rPr>
                <m:t>f</m:t>
              </m:r>
            </m:e>
          </m:d>
          <m:r>
            <w:rPr>
              <w:rFonts w:ascii="Cambria Math" w:eastAsia="FangSong_GB2312" w:hAnsi="Cambria Math"/>
              <w:sz w:val="24"/>
              <w:szCs w:val="32"/>
            </w:rPr>
            <m:t>=</m:t>
          </m:r>
          <m:sSub>
            <m:sSubPr>
              <m:ctrlPr>
                <w:rPr>
                  <w:rFonts w:ascii="Cambria Math" w:eastAsia="FangSong_GB2312" w:hAnsi="Cambria Math"/>
                  <w:i/>
                  <w:sz w:val="24"/>
                  <w:szCs w:val="32"/>
                </w:rPr>
              </m:ctrlPr>
            </m:sSubPr>
            <m:e>
              <m:r>
                <w:rPr>
                  <w:rFonts w:ascii="Cambria Math" w:eastAsia="FangSong_GB2312" w:hAnsi="Cambria Math"/>
                  <w:sz w:val="24"/>
                  <w:szCs w:val="32"/>
                </w:rPr>
                <m:t>F</m:t>
              </m:r>
            </m:e>
            <m:sub>
              <m:r>
                <m:rPr>
                  <m:nor/>
                </m:rPr>
                <w:rPr>
                  <w:rFonts w:eastAsia="FangSong_GB2312"/>
                  <w:sz w:val="24"/>
                  <w:szCs w:val="32"/>
                </w:rPr>
                <m:t>HPC</m:t>
              </m:r>
              <m:r>
                <m:rPr>
                  <m:sty m:val="p"/>
                </m:rPr>
                <w:rPr>
                  <w:rFonts w:ascii="Cambria Math" w:eastAsia="FangSong_GB2312" w:hAnsi="Cambria Math" w:hint="eastAsia"/>
                  <w:sz w:val="24"/>
                  <w:szCs w:val="32"/>
                </w:rPr>
                <m:t>→</m:t>
              </m:r>
              <m:r>
                <m:rPr>
                  <m:nor/>
                </m:rPr>
                <w:rPr>
                  <w:rFonts w:eastAsia="FangSong_GB2312"/>
                  <w:sz w:val="24"/>
                  <w:szCs w:val="32"/>
                </w:rPr>
                <m:t>AMY</m:t>
              </m:r>
            </m:sub>
          </m:sSub>
          <m:d>
            <m:dPr>
              <m:ctrlPr>
                <w:rPr>
                  <w:rFonts w:ascii="Cambria Math" w:eastAsia="FangSong_GB2312" w:hAnsi="Cambria Math"/>
                  <w:i/>
                  <w:sz w:val="24"/>
                  <w:szCs w:val="32"/>
                </w:rPr>
              </m:ctrlPr>
            </m:dPr>
            <m:e>
              <m:r>
                <w:rPr>
                  <w:rFonts w:ascii="Cambria Math" w:eastAsia="FangSong_GB2312" w:hAnsi="Cambria Math"/>
                  <w:sz w:val="24"/>
                  <w:szCs w:val="32"/>
                </w:rPr>
                <m:t>f</m:t>
              </m:r>
            </m:e>
          </m:d>
          <m:r>
            <w:rPr>
              <w:rFonts w:ascii="Cambria Math" w:eastAsia="FangSong_GB2312" w:hAnsi="Cambria Math"/>
              <w:sz w:val="24"/>
              <w:szCs w:val="32"/>
            </w:rPr>
            <m:t>-</m:t>
          </m:r>
          <m:sSub>
            <m:sSubPr>
              <m:ctrlPr>
                <w:rPr>
                  <w:rFonts w:ascii="Cambria Math" w:eastAsia="FangSong_GB2312" w:hAnsi="Cambria Math"/>
                  <w:i/>
                  <w:sz w:val="24"/>
                  <w:szCs w:val="32"/>
                </w:rPr>
              </m:ctrlPr>
            </m:sSubPr>
            <m:e>
              <m:r>
                <w:rPr>
                  <w:rFonts w:ascii="Cambria Math" w:eastAsia="FangSong_GB2312" w:hAnsi="Cambria Math"/>
                  <w:sz w:val="24"/>
                  <w:szCs w:val="32"/>
                </w:rPr>
                <m:t>F</m:t>
              </m:r>
            </m:e>
            <m:sub>
              <m:r>
                <m:rPr>
                  <m:nor/>
                </m:rPr>
                <w:rPr>
                  <w:rFonts w:eastAsia="FangSong_GB2312"/>
                  <w:sz w:val="24"/>
                  <w:szCs w:val="32"/>
                </w:rPr>
                <m:t>AMY</m:t>
              </m:r>
              <m:r>
                <m:rPr>
                  <m:sty m:val="p"/>
                </m:rPr>
                <w:rPr>
                  <w:rFonts w:ascii="Cambria Math" w:eastAsia="FangSong_GB2312" w:hAnsi="Cambria Math" w:hint="eastAsia"/>
                  <w:sz w:val="24"/>
                  <w:szCs w:val="32"/>
                </w:rPr>
                <m:t>→</m:t>
              </m:r>
              <m:r>
                <m:rPr>
                  <m:nor/>
                </m:rPr>
                <w:rPr>
                  <w:rFonts w:eastAsia="FangSong_GB2312"/>
                  <w:sz w:val="24"/>
                  <w:szCs w:val="32"/>
                </w:rPr>
                <m:t>HPC</m:t>
              </m:r>
            </m:sub>
          </m:sSub>
          <m:d>
            <m:dPr>
              <m:ctrlPr>
                <w:rPr>
                  <w:rFonts w:ascii="Cambria Math" w:eastAsia="FangSong_GB2312" w:hAnsi="Cambria Math"/>
                  <w:i/>
                  <w:sz w:val="24"/>
                  <w:szCs w:val="32"/>
                </w:rPr>
              </m:ctrlPr>
            </m:dPr>
            <m:e>
              <m:r>
                <w:rPr>
                  <w:rFonts w:ascii="Cambria Math" w:eastAsia="FangSong_GB2312" w:hAnsi="Cambria Math"/>
                  <w:sz w:val="24"/>
                  <w:szCs w:val="32"/>
                </w:rPr>
                <m:t>f</m:t>
              </m:r>
            </m:e>
          </m:d>
        </m:oMath>
      </m:oMathPara>
    </w:p>
    <w:p w14:paraId="4620924F" w14:textId="77777777" w:rsidR="004B5106" w:rsidRDefault="00000000">
      <w:pPr>
        <w:spacing w:line="360" w:lineRule="auto"/>
        <w:ind w:firstLine="480"/>
        <w:rPr>
          <w:rFonts w:eastAsia="FangSong_GB2312"/>
          <w:sz w:val="24"/>
          <w:szCs w:val="32"/>
        </w:rPr>
      </w:pPr>
      <w:r>
        <w:rPr>
          <w:rFonts w:eastAsia="FangSong_GB2312" w:hint="eastAsia"/>
          <w:sz w:val="24"/>
        </w:rPr>
        <w:t>其中</w:t>
      </w:r>
      <m:oMath>
        <m:sSub>
          <m:sSubPr>
            <m:ctrlPr>
              <w:rPr>
                <w:rFonts w:ascii="Cambria Math" w:eastAsia="FangSong_GB2312" w:hAnsi="Cambria Math"/>
                <w:i/>
                <w:sz w:val="24"/>
              </w:rPr>
            </m:ctrlPr>
          </m:sSubPr>
          <m:e>
            <m:r>
              <w:rPr>
                <w:rFonts w:ascii="Cambria Math" w:eastAsia="FangSong_GB2312" w:hAnsi="Cambria Math"/>
                <w:sz w:val="24"/>
              </w:rPr>
              <m:t>S</m:t>
            </m:r>
            <m:ctrlPr>
              <w:rPr>
                <w:rFonts w:ascii="Cambria Math" w:eastAsia="FangSong_GB2312" w:hAnsi="Cambria Math"/>
                <w:sz w:val="24"/>
              </w:rPr>
            </m:ctrlPr>
          </m:e>
          <m:sub>
            <m:r>
              <w:rPr>
                <w:rFonts w:ascii="Cambria Math" w:eastAsia="FangSong_GB2312" w:hAnsi="Cambria Math"/>
                <w:sz w:val="24"/>
              </w:rPr>
              <m:t>xy</m:t>
            </m:r>
          </m:sub>
        </m:sSub>
        <m:d>
          <m:dPr>
            <m:ctrlPr>
              <w:rPr>
                <w:rFonts w:ascii="Cambria Math" w:eastAsia="FangSong_GB2312" w:hAnsi="Cambria Math"/>
                <w:i/>
                <w:sz w:val="24"/>
              </w:rPr>
            </m:ctrlPr>
          </m:dPr>
          <m:e>
            <m:r>
              <w:rPr>
                <w:rFonts w:ascii="Cambria Math" w:eastAsia="FangSong_GB2312" w:hAnsi="Cambria Math"/>
                <w:sz w:val="24"/>
              </w:rPr>
              <m:t>f</m:t>
            </m:r>
          </m:e>
        </m:d>
      </m:oMath>
      <w:r>
        <w:rPr>
          <w:rFonts w:eastAsia="FangSong_GB2312" w:hint="eastAsia"/>
          <w:sz w:val="24"/>
        </w:rPr>
        <w:t>为交叉谱，</w:t>
      </w:r>
      <m:oMath>
        <m:sSub>
          <m:sSubPr>
            <m:ctrlPr>
              <w:rPr>
                <w:rFonts w:ascii="Cambria Math" w:eastAsia="FangSong_GB2312" w:hAnsi="Cambria Math"/>
                <w:i/>
                <w:sz w:val="24"/>
              </w:rPr>
            </m:ctrlPr>
          </m:sSubPr>
          <m:e>
            <m:r>
              <w:rPr>
                <w:rFonts w:ascii="Cambria Math" w:eastAsia="FangSong_GB2312" w:hAnsi="Cambria Math"/>
                <w:sz w:val="24"/>
              </w:rPr>
              <m:t>C</m:t>
            </m:r>
          </m:e>
          <m:sub>
            <m:r>
              <w:rPr>
                <w:rFonts w:ascii="Cambria Math" w:eastAsia="FangSong_GB2312" w:hAnsi="Cambria Math"/>
                <w:sz w:val="24"/>
              </w:rPr>
              <m:t>xy</m:t>
            </m:r>
          </m:sub>
        </m:sSub>
        <m:d>
          <m:dPr>
            <m:ctrlPr>
              <w:rPr>
                <w:rFonts w:ascii="Cambria Math" w:eastAsia="FangSong_GB2312" w:hAnsi="Cambria Math"/>
                <w:i/>
                <w:sz w:val="24"/>
              </w:rPr>
            </m:ctrlPr>
          </m:dPr>
          <m:e>
            <m:r>
              <w:rPr>
                <w:rFonts w:ascii="Cambria Math" w:eastAsia="FangSong_GB2312" w:hAnsi="Cambria Math"/>
                <w:sz w:val="24"/>
              </w:rPr>
              <m:t>f</m:t>
            </m:r>
          </m:e>
        </m:d>
      </m:oMath>
      <w:r>
        <w:rPr>
          <w:rFonts w:eastAsia="FangSong_GB2312" w:hint="eastAsia"/>
          <w:sz w:val="24"/>
        </w:rPr>
        <w:t>为相干性，</w:t>
      </w:r>
      <m:oMath>
        <m:r>
          <w:rPr>
            <w:rFonts w:ascii="Cambria Math" w:eastAsia="FangSong_GB2312" w:hAnsi="Cambria Math" w:hint="eastAsia"/>
            <w:sz w:val="24"/>
          </w:rPr>
          <m:t>p</m:t>
        </m:r>
      </m:oMath>
      <w:r>
        <w:rPr>
          <w:rFonts w:eastAsia="FangSong_GB2312" w:hint="eastAsia"/>
          <w:sz w:val="24"/>
        </w:rPr>
        <w:t>为</w:t>
      </w:r>
      <w:r>
        <w:rPr>
          <w:rFonts w:eastAsia="FangSong_GB2312" w:hint="eastAsia"/>
          <w:sz w:val="24"/>
        </w:rPr>
        <w:t>MVAR</w:t>
      </w:r>
      <w:r>
        <w:rPr>
          <w:rFonts w:eastAsia="FangSong_GB2312" w:hint="eastAsia"/>
          <w:sz w:val="24"/>
        </w:rPr>
        <w:t>模型阶数，</w:t>
      </w:r>
      <m:oMath>
        <m:sSub>
          <m:sSubPr>
            <m:ctrlPr>
              <w:rPr>
                <w:rFonts w:ascii="Cambria Math" w:eastAsia="FangSong_GB2312" w:hAnsi="Cambria Math"/>
                <w:i/>
                <w:sz w:val="24"/>
              </w:rPr>
            </m:ctrlPr>
          </m:sSubPr>
          <m:e>
            <m:r>
              <m:rPr>
                <m:sty m:val="bi"/>
              </m:rPr>
              <w:rPr>
                <w:rFonts w:ascii="Cambria Math" w:eastAsia="FangSong_GB2312" w:hAnsi="Cambria Math"/>
                <w:sz w:val="24"/>
              </w:rPr>
              <m:t>A</m:t>
            </m:r>
          </m:e>
          <m:sub>
            <m:r>
              <m:rPr>
                <m:sty m:val="bi"/>
              </m:rPr>
              <w:rPr>
                <w:rFonts w:ascii="Cambria Math" w:eastAsia="FangSong_GB2312" w:hAnsi="Cambria Math"/>
                <w:sz w:val="24"/>
              </w:rPr>
              <m:t>k</m:t>
            </m:r>
          </m:sub>
        </m:sSub>
      </m:oMath>
      <w:r>
        <w:rPr>
          <w:rFonts w:eastAsia="FangSong_GB2312" w:hint="eastAsia"/>
          <w:sz w:val="24"/>
        </w:rPr>
        <w:t>为自回归系数矩阵，</w:t>
      </w:r>
      <m:oMath>
        <m:r>
          <m:rPr>
            <m:sty m:val="b"/>
          </m:rPr>
          <w:rPr>
            <w:rFonts w:ascii="Cambria Math" w:eastAsia="FangSong_GB2312" w:hAnsi="Cambria Math"/>
            <w:sz w:val="24"/>
          </w:rPr>
          <m:t>Σ</m:t>
        </m:r>
      </m:oMath>
      <w:r>
        <w:rPr>
          <w:rFonts w:eastAsia="FangSong_GB2312" w:hint="eastAsia"/>
          <w:sz w:val="24"/>
        </w:rPr>
        <w:t>为残差协方差，</w:t>
      </w:r>
      <m:oMath>
        <m:r>
          <w:rPr>
            <w:rFonts w:ascii="Cambria Math" w:eastAsia="FangSong_GB2312" w:hAnsi="Cambria Math"/>
            <w:sz w:val="24"/>
            <w:szCs w:val="32"/>
          </w:rPr>
          <m:t>D</m:t>
        </m:r>
        <m:d>
          <m:dPr>
            <m:ctrlPr>
              <w:rPr>
                <w:rFonts w:ascii="Cambria Math" w:eastAsia="FangSong_GB2312" w:hAnsi="Cambria Math"/>
                <w:i/>
                <w:sz w:val="24"/>
                <w:szCs w:val="32"/>
              </w:rPr>
            </m:ctrlPr>
          </m:dPr>
          <m:e>
            <m:r>
              <w:rPr>
                <w:rFonts w:ascii="Cambria Math" w:eastAsia="FangSong_GB2312" w:hAnsi="Cambria Math"/>
                <w:sz w:val="24"/>
                <w:szCs w:val="32"/>
              </w:rPr>
              <m:t>f</m:t>
            </m:r>
          </m:e>
        </m:d>
      </m:oMath>
      <w:r>
        <w:rPr>
          <w:rFonts w:eastAsia="FangSong_GB2312" w:hint="eastAsia"/>
          <w:sz w:val="24"/>
          <w:szCs w:val="32"/>
        </w:rPr>
        <w:t>为海马到杏仁核相对于反向的信息流差异。</w:t>
      </w:r>
    </w:p>
    <w:p w14:paraId="7702DFE3" w14:textId="77777777" w:rsidR="004B5106" w:rsidRDefault="00000000">
      <w:pPr>
        <w:spacing w:line="360" w:lineRule="auto"/>
        <w:ind w:firstLine="480"/>
        <w:rPr>
          <w:rFonts w:eastAsia="FangSong_GB2312"/>
          <w:sz w:val="24"/>
        </w:rPr>
      </w:pPr>
      <w:r>
        <w:rPr>
          <w:rFonts w:eastAsia="FangSong_GB2312" w:hint="eastAsia"/>
          <w:sz w:val="24"/>
        </w:rPr>
        <w:t>在具体实现上，</w:t>
      </w:r>
      <w:r>
        <w:rPr>
          <w:rFonts w:eastAsia="FangSong_GB2312" w:hint="eastAsia"/>
          <w:sz w:val="24"/>
        </w:rPr>
        <w:t>Keles</w:t>
      </w:r>
      <w:r>
        <w:rPr>
          <w:rFonts w:eastAsia="FangSong_GB2312" w:hint="eastAsia"/>
          <w:sz w:val="24"/>
        </w:rPr>
        <w:t>数据集的</w:t>
      </w:r>
      <w:r>
        <w:rPr>
          <w:rFonts w:eastAsia="FangSong_GB2312" w:hint="eastAsia"/>
          <w:sz w:val="24"/>
        </w:rPr>
        <w:t>full-spectrum</w:t>
      </w:r>
      <w:r>
        <w:rPr>
          <w:rFonts w:eastAsia="FangSong_GB2312" w:hint="eastAsia"/>
          <w:sz w:val="24"/>
        </w:rPr>
        <w:t>连接分析以场景切割事件为锁定点，截取事件前</w:t>
      </w:r>
      <w:r>
        <w:rPr>
          <w:rFonts w:eastAsia="FangSong_GB2312" w:hint="eastAsia"/>
          <w:sz w:val="24"/>
        </w:rPr>
        <w:t>0.5 s</w:t>
      </w:r>
      <w:r>
        <w:rPr>
          <w:rFonts w:eastAsia="FangSong_GB2312" w:hint="eastAsia"/>
          <w:sz w:val="24"/>
        </w:rPr>
        <w:t>至事件后</w:t>
      </w:r>
      <w:r>
        <w:rPr>
          <w:rFonts w:eastAsia="FangSong_GB2312" w:hint="eastAsia"/>
          <w:sz w:val="24"/>
        </w:rPr>
        <w:t>2.0 s</w:t>
      </w:r>
      <w:r>
        <w:rPr>
          <w:rFonts w:eastAsia="FangSong_GB2312" w:hint="eastAsia"/>
          <w:sz w:val="24"/>
        </w:rPr>
        <w:t>的</w:t>
      </w:r>
      <w:r>
        <w:rPr>
          <w:rFonts w:eastAsia="FangSong_GB2312" w:hint="eastAsia"/>
          <w:sz w:val="24"/>
        </w:rPr>
        <w:t>LFP epoch</w:t>
      </w:r>
      <w:r>
        <w:rPr>
          <w:rFonts w:eastAsia="FangSong_GB2312" w:hint="eastAsia"/>
          <w:sz w:val="24"/>
        </w:rPr>
        <w:t>。该数据集分析仅保留杏仁核和海马相关电极，并在同一脑区、同一电极轴内对相邻触点构建双极导联，即以后一个相邻触点减去前一个相邻触点作为分析信号。该参考方式可在一定程度上降低远场共同信号和体积传导对跨区连接估计的影响</w:t>
      </w:r>
      <w:r>
        <w:rPr>
          <w:rFonts w:eastAsia="FangSong_GB2312"/>
          <w:sz w:val="24"/>
        </w:rPr>
        <w:t>（</w:t>
      </w:r>
      <w:r>
        <w:rPr>
          <w:rFonts w:eastAsia="FangSong_GB2312"/>
          <w:sz w:val="24"/>
        </w:rPr>
        <w:t>Nunez et al., 1997; Michelmann et al., 2018</w:t>
      </w:r>
      <w:r>
        <w:rPr>
          <w:rFonts w:eastAsia="FangSong_GB2312"/>
          <w:sz w:val="24"/>
        </w:rPr>
        <w:t>）</w:t>
      </w:r>
      <w:r>
        <w:rPr>
          <w:rFonts w:eastAsia="FangSong_GB2312" w:hint="eastAsia"/>
          <w:sz w:val="24"/>
        </w:rPr>
        <w:t>。</w:t>
      </w:r>
    </w:p>
    <w:p w14:paraId="66DC5B1C" w14:textId="77777777" w:rsidR="004B5106" w:rsidRDefault="00000000">
      <w:pPr>
        <w:spacing w:line="360" w:lineRule="auto"/>
        <w:ind w:firstLine="480"/>
        <w:rPr>
          <w:rFonts w:eastAsia="FangSong_GB2312"/>
          <w:sz w:val="24"/>
        </w:rPr>
      </w:pPr>
      <w:r>
        <w:rPr>
          <w:rFonts w:eastAsia="FangSong_GB2312"/>
          <w:sz w:val="24"/>
        </w:rPr>
        <w:t>谱格兰杰因果性采用</w:t>
      </w:r>
      <w:r>
        <w:rPr>
          <w:rFonts w:eastAsia="FangSong_GB2312"/>
          <w:sz w:val="24"/>
        </w:rPr>
        <w:t>state-space spectral Granger causality</w:t>
      </w:r>
      <w:r>
        <w:rPr>
          <w:rFonts w:eastAsia="FangSong_GB2312"/>
          <w:sz w:val="24"/>
        </w:rPr>
        <w:t>框架计算，该方法可在频域中估计</w:t>
      </w:r>
      <w:r>
        <w:rPr>
          <w:rFonts w:eastAsia="FangSong_GB2312"/>
          <w:sz w:val="24"/>
        </w:rPr>
        <w:t>seed</w:t>
      </w:r>
      <w:r>
        <w:rPr>
          <w:rFonts w:eastAsia="FangSong_GB2312"/>
          <w:sz w:val="24"/>
        </w:rPr>
        <w:t>信号集合到</w:t>
      </w:r>
      <w:r>
        <w:rPr>
          <w:rFonts w:eastAsia="FangSong_GB2312"/>
          <w:sz w:val="24"/>
        </w:rPr>
        <w:t>target</w:t>
      </w:r>
      <w:r>
        <w:rPr>
          <w:rFonts w:eastAsia="FangSong_GB2312"/>
          <w:sz w:val="24"/>
        </w:rPr>
        <w:t>信号集合的方向性预测信息（</w:t>
      </w:r>
      <w:r>
        <w:rPr>
          <w:rFonts w:eastAsia="FangSong_GB2312"/>
          <w:sz w:val="24"/>
        </w:rPr>
        <w:t>Barnett &amp; Seth, 2015</w:t>
      </w:r>
      <w:r>
        <w:rPr>
          <w:rFonts w:eastAsia="FangSong_GB2312"/>
          <w:sz w:val="24"/>
        </w:rPr>
        <w:t>），具体实现使用</w:t>
      </w:r>
      <w:r>
        <w:rPr>
          <w:rFonts w:eastAsia="FangSong_GB2312" w:hint="eastAsia"/>
          <w:sz w:val="24"/>
        </w:rPr>
        <w:t>Python</w:t>
      </w:r>
      <w:r>
        <w:rPr>
          <w:rFonts w:eastAsia="FangSong_GB2312" w:hint="eastAsia"/>
          <w:sz w:val="24"/>
        </w:rPr>
        <w:t>库</w:t>
      </w:r>
      <w:r>
        <w:rPr>
          <w:rFonts w:eastAsia="FangSong_GB2312" w:hint="eastAsia"/>
          <w:sz w:val="24"/>
        </w:rPr>
        <w:t>M</w:t>
      </w:r>
      <w:r>
        <w:rPr>
          <w:rFonts w:eastAsia="FangSong_GB2312"/>
          <w:sz w:val="24"/>
        </w:rPr>
        <w:t>NE-Connectivity</w:t>
      </w:r>
      <w:r>
        <w:rPr>
          <w:rFonts w:eastAsia="FangSong_GB2312"/>
          <w:sz w:val="24"/>
        </w:rPr>
        <w:t>中的</w:t>
      </w:r>
      <w:r>
        <w:rPr>
          <w:rFonts w:eastAsia="FangSong_GB2312"/>
          <w:sz w:val="24"/>
        </w:rPr>
        <w:t>spectral_connectivity_epochs</w:t>
      </w:r>
      <w:r>
        <w:rPr>
          <w:rFonts w:eastAsia="FangSong_GB2312"/>
          <w:sz w:val="24"/>
        </w:rPr>
        <w:t>函数</w:t>
      </w:r>
      <w:r>
        <w:rPr>
          <w:rStyle w:val="FootnoteReference"/>
          <w:rFonts w:eastAsia="FangSong_GB2312"/>
          <w:sz w:val="24"/>
        </w:rPr>
        <w:footnoteReference w:id="2"/>
      </w:r>
      <w:r>
        <w:rPr>
          <w:rFonts w:eastAsia="FangSong_GB2312"/>
          <w:sz w:val="24"/>
        </w:rPr>
        <w:t>（</w:t>
      </w:r>
      <w:r>
        <w:rPr>
          <w:rFonts w:eastAsia="FangSong_GB2312"/>
          <w:sz w:val="24"/>
        </w:rPr>
        <w:t>Binns et al., 2026</w:t>
      </w:r>
      <w:r>
        <w:rPr>
          <w:rFonts w:eastAsia="FangSong_GB2312"/>
          <w:sz w:val="24"/>
        </w:rPr>
        <w:t>）。</w:t>
      </w:r>
      <w:r>
        <w:rPr>
          <w:rFonts w:eastAsia="FangSong_GB2312" w:hint="eastAsia"/>
          <w:sz w:val="24"/>
        </w:rPr>
        <w:t>方向性连接分别估计杏仁核到海马（</w:t>
      </w:r>
      <w:r>
        <w:rPr>
          <w:rFonts w:eastAsia="FangSong_GB2312" w:hint="eastAsia"/>
          <w:sz w:val="24"/>
        </w:rPr>
        <w:t>A</w:t>
      </w:r>
      <w:r>
        <w:rPr>
          <w:rFonts w:eastAsia="FangSong_GB2312" w:hint="eastAsia"/>
          <w:sz w:val="24"/>
        </w:rPr>
        <w:t>→</w:t>
      </w:r>
      <w:r>
        <w:rPr>
          <w:rFonts w:eastAsia="FangSong_GB2312" w:hint="eastAsia"/>
          <w:sz w:val="24"/>
        </w:rPr>
        <w:t>H</w:t>
      </w:r>
      <w:r>
        <w:rPr>
          <w:rFonts w:eastAsia="FangSong_GB2312" w:hint="eastAsia"/>
          <w:sz w:val="24"/>
        </w:rPr>
        <w:t>）和海马到杏仁核（</w:t>
      </w:r>
      <w:r>
        <w:rPr>
          <w:rFonts w:eastAsia="FangSong_GB2312" w:hint="eastAsia"/>
          <w:sz w:val="24"/>
        </w:rPr>
        <w:t>H</w:t>
      </w:r>
      <w:r>
        <w:rPr>
          <w:rFonts w:eastAsia="FangSong_GB2312" w:hint="eastAsia"/>
          <w:sz w:val="24"/>
        </w:rPr>
        <w:t>→</w:t>
      </w:r>
      <w:r>
        <w:rPr>
          <w:rFonts w:eastAsia="FangSong_GB2312" w:hint="eastAsia"/>
          <w:sz w:val="24"/>
        </w:rPr>
        <w:t>A</w:t>
      </w:r>
      <w:r>
        <w:rPr>
          <w:rFonts w:eastAsia="FangSong_GB2312" w:hint="eastAsia"/>
          <w:sz w:val="24"/>
        </w:rPr>
        <w:t>）两个方向。</w:t>
      </w:r>
    </w:p>
    <w:p w14:paraId="5C017ADB" w14:textId="77777777" w:rsidR="004B5106" w:rsidRDefault="00000000">
      <w:pPr>
        <w:spacing w:line="360" w:lineRule="auto"/>
        <w:ind w:firstLine="480"/>
        <w:rPr>
          <w:rFonts w:eastAsia="FangSong_GB2312"/>
          <w:sz w:val="24"/>
        </w:rPr>
      </w:pPr>
      <w:r>
        <w:rPr>
          <w:rFonts w:eastAsia="FangSong_GB2312" w:hint="eastAsia"/>
          <w:sz w:val="24"/>
        </w:rPr>
        <w:t>组水平汇总时，每个记录段的</w:t>
      </w:r>
      <w:r>
        <w:rPr>
          <w:rFonts w:eastAsia="FangSong_GB2312" w:hint="eastAsia"/>
          <w:sz w:val="24"/>
        </w:rPr>
        <w:t>A</w:t>
      </w:r>
      <w:r>
        <w:rPr>
          <w:rFonts w:eastAsia="FangSong_GB2312" w:hint="eastAsia"/>
          <w:sz w:val="24"/>
        </w:rPr>
        <w:t>→</w:t>
      </w:r>
      <w:r>
        <w:rPr>
          <w:rFonts w:eastAsia="FangSong_GB2312" w:hint="eastAsia"/>
          <w:sz w:val="24"/>
        </w:rPr>
        <w:t>H</w:t>
      </w:r>
      <w:r>
        <w:rPr>
          <w:rFonts w:eastAsia="FangSong_GB2312" w:hint="eastAsia"/>
          <w:sz w:val="24"/>
        </w:rPr>
        <w:t>和</w:t>
      </w:r>
      <w:r>
        <w:rPr>
          <w:rFonts w:eastAsia="FangSong_GB2312" w:hint="eastAsia"/>
          <w:sz w:val="24"/>
        </w:rPr>
        <w:t>H</w:t>
      </w:r>
      <w:r>
        <w:rPr>
          <w:rFonts w:eastAsia="FangSong_GB2312" w:hint="eastAsia"/>
          <w:sz w:val="24"/>
        </w:rPr>
        <w:t>→</w:t>
      </w:r>
      <w:r>
        <w:rPr>
          <w:rFonts w:eastAsia="FangSong_GB2312" w:hint="eastAsia"/>
          <w:sz w:val="24"/>
        </w:rPr>
        <w:t>A sGC</w:t>
      </w:r>
      <w:r>
        <w:rPr>
          <w:rFonts w:eastAsia="FangSong_GB2312" w:hint="eastAsia"/>
          <w:sz w:val="24"/>
        </w:rPr>
        <w:t>曲线先插值到统一频率轴，再在记录段维度上求平均并计算</w:t>
      </w:r>
      <w:r>
        <w:rPr>
          <w:rFonts w:eastAsia="FangSong_GB2312" w:hint="eastAsia"/>
          <w:sz w:val="24"/>
        </w:rPr>
        <w:t>SEM</w:t>
      </w:r>
      <w:r>
        <w:rPr>
          <w:rFonts w:eastAsia="FangSong_GB2312" w:hint="eastAsia"/>
          <w:sz w:val="24"/>
        </w:rPr>
        <w:t>。方向差异在每个频率点上使用</w:t>
      </w:r>
      <w:r>
        <w:rPr>
          <w:rFonts w:eastAsia="FangSong_GB2312" w:hint="eastAsia"/>
          <w:sz w:val="24"/>
        </w:rPr>
        <w:t>A</w:t>
      </w:r>
      <w:r>
        <w:rPr>
          <w:rFonts w:eastAsia="FangSong_GB2312" w:hint="eastAsia"/>
          <w:sz w:val="24"/>
        </w:rPr>
        <w:t>→</w:t>
      </w:r>
      <w:r>
        <w:rPr>
          <w:rFonts w:eastAsia="FangSong_GB2312" w:hint="eastAsia"/>
          <w:sz w:val="24"/>
        </w:rPr>
        <w:t>H</w:t>
      </w:r>
      <w:r>
        <w:rPr>
          <w:rFonts w:eastAsia="FangSong_GB2312" w:hint="eastAsia"/>
          <w:sz w:val="24"/>
        </w:rPr>
        <w:t>与</w:t>
      </w:r>
      <w:r>
        <w:rPr>
          <w:rFonts w:eastAsia="FangSong_GB2312" w:hint="eastAsia"/>
          <w:sz w:val="24"/>
        </w:rPr>
        <w:t>H</w:t>
      </w:r>
      <w:r>
        <w:rPr>
          <w:rFonts w:eastAsia="FangSong_GB2312" w:hint="eastAsia"/>
          <w:sz w:val="24"/>
        </w:rPr>
        <w:t>→</w:t>
      </w:r>
      <w:r>
        <w:rPr>
          <w:rFonts w:eastAsia="FangSong_GB2312" w:hint="eastAsia"/>
          <w:sz w:val="24"/>
        </w:rPr>
        <w:t>A</w:t>
      </w:r>
      <w:r>
        <w:rPr>
          <w:rFonts w:eastAsia="FangSong_GB2312" w:hint="eastAsia"/>
          <w:sz w:val="24"/>
        </w:rPr>
        <w:t>的配对</w:t>
      </w:r>
      <w:r>
        <w:rPr>
          <w:rFonts w:eastAsia="FangSong_GB2312" w:hint="eastAsia"/>
          <w:sz w:val="24"/>
        </w:rPr>
        <w:t>t</w:t>
      </w:r>
      <w:r>
        <w:rPr>
          <w:rFonts w:eastAsia="FangSong_GB2312" w:hint="eastAsia"/>
          <w:sz w:val="24"/>
        </w:rPr>
        <w:t>检验，并采用</w:t>
      </w:r>
      <w:r>
        <w:rPr>
          <w:rFonts w:eastAsia="FangSong_GB2312" w:hint="eastAsia"/>
          <w:sz w:val="24"/>
        </w:rPr>
        <w:t>Benjamini-Hochberg</w:t>
      </w:r>
      <w:r>
        <w:rPr>
          <w:rFonts w:eastAsia="FangSong_GB2312" w:hint="eastAsia"/>
          <w:sz w:val="24"/>
        </w:rPr>
        <w:t>方法进行</w:t>
      </w:r>
      <w:r>
        <w:rPr>
          <w:rFonts w:eastAsia="FangSong_GB2312" w:hint="eastAsia"/>
          <w:sz w:val="24"/>
        </w:rPr>
        <w:t>FDR</w:t>
      </w:r>
      <w:r>
        <w:rPr>
          <w:rFonts w:eastAsia="FangSong_GB2312" w:hint="eastAsia"/>
          <w:sz w:val="24"/>
        </w:rPr>
        <w:t>校正，阈值为</w:t>
      </w:r>
      <m:oMath>
        <m:r>
          <w:rPr>
            <w:rFonts w:ascii="Cambria Math" w:eastAsia="FangSong_GB2312" w:hAnsi="Cambria Math" w:hint="eastAsia"/>
            <w:sz w:val="24"/>
          </w:rPr>
          <m:t>q&lt;0.05</m:t>
        </m:r>
      </m:oMath>
      <w:r>
        <w:rPr>
          <w:rFonts w:eastAsia="FangSong_GB2312"/>
          <w:sz w:val="24"/>
        </w:rPr>
        <w:t>（</w:t>
      </w:r>
      <w:r>
        <w:rPr>
          <w:rFonts w:eastAsia="FangSong_GB2312"/>
          <w:sz w:val="24"/>
        </w:rPr>
        <w:t>Benjamini &amp; Hochberg, 1995</w:t>
      </w:r>
      <w:r>
        <w:rPr>
          <w:rFonts w:eastAsia="FangSong_GB2312"/>
          <w:sz w:val="24"/>
        </w:rPr>
        <w:t>）</w:t>
      </w:r>
      <w:r>
        <w:rPr>
          <w:rFonts w:eastAsia="FangSong_GB2312" w:hint="eastAsia"/>
          <w:sz w:val="24"/>
        </w:rPr>
        <w:t>。另一个辅助显著性评估采用符号翻转置换检验，置换次数为</w:t>
      </w:r>
      <w:r>
        <w:rPr>
          <w:rFonts w:eastAsia="FangSong_GB2312" w:hint="eastAsia"/>
          <w:sz w:val="24"/>
        </w:rPr>
        <w:t>10000</w:t>
      </w:r>
      <w:r>
        <w:rPr>
          <w:rFonts w:eastAsia="FangSong_GB2312" w:hint="eastAsia"/>
          <w:sz w:val="24"/>
        </w:rPr>
        <w:t>次，并以置换分布的</w:t>
      </w:r>
      <w:r>
        <w:rPr>
          <w:rFonts w:eastAsia="FangSong_GB2312" w:hint="eastAsia"/>
          <w:sz w:val="24"/>
        </w:rPr>
        <w:t>99.9%</w:t>
      </w:r>
      <w:r>
        <w:rPr>
          <w:rFonts w:eastAsia="FangSong_GB2312" w:hint="eastAsia"/>
          <w:sz w:val="24"/>
        </w:rPr>
        <w:t>分位数作为方向性曲线的频率点阈值。</w:t>
      </w:r>
    </w:p>
    <w:p w14:paraId="6A99AD6C" w14:textId="77777777" w:rsidR="004B5106" w:rsidRDefault="00000000">
      <w:pPr>
        <w:pStyle w:val="Heading3"/>
        <w:jc w:val="left"/>
        <w:rPr>
          <w:rFonts w:eastAsia="FangSong_GB2312"/>
        </w:rPr>
      </w:pPr>
      <w:bookmarkStart w:id="104" w:name="_Toc228189984"/>
      <w:bookmarkStart w:id="105" w:name="_Toc229064967"/>
      <w:bookmarkStart w:id="106" w:name="_Toc229508667"/>
      <w:r>
        <w:rPr>
          <w:rFonts w:eastAsia="FangSong_GB2312" w:hint="eastAsia"/>
          <w:sz w:val="24"/>
        </w:rPr>
        <w:t>4</w:t>
      </w:r>
      <w:r>
        <w:rPr>
          <w:rFonts w:eastAsia="FangSong_GB2312"/>
          <w:sz w:val="24"/>
        </w:rPr>
        <w:t>.2.4 spike</w:t>
      </w:r>
      <w:r>
        <w:rPr>
          <w:rFonts w:eastAsia="FangSong_GB2312"/>
          <w:sz w:val="24"/>
        </w:rPr>
        <w:t>分析</w:t>
      </w:r>
      <w:bookmarkEnd w:id="104"/>
      <w:bookmarkEnd w:id="105"/>
      <w:bookmarkEnd w:id="106"/>
    </w:p>
    <w:p w14:paraId="1C375D98" w14:textId="77777777" w:rsidR="004B5106" w:rsidRDefault="00000000">
      <w:pPr>
        <w:spacing w:line="360" w:lineRule="auto"/>
        <w:ind w:firstLine="480"/>
        <w:rPr>
          <w:rFonts w:eastAsia="FangSong_GB2312"/>
          <w:sz w:val="24"/>
        </w:rPr>
      </w:pPr>
      <w:r>
        <w:rPr>
          <w:rFonts w:eastAsia="FangSong_GB2312"/>
          <w:sz w:val="24"/>
        </w:rPr>
        <w:t>对于放电单元数据，本研究围绕事件标记计算事件锁定</w:t>
      </w:r>
      <w:r>
        <w:rPr>
          <w:rFonts w:eastAsia="FangSong_GB2312"/>
          <w:sz w:val="24"/>
        </w:rPr>
        <w:t>IFR</w:t>
      </w:r>
      <w:r>
        <w:rPr>
          <w:rFonts w:eastAsia="FangSong_GB2312"/>
          <w:sz w:val="24"/>
        </w:rPr>
        <w:t>时间曲线，并比较杏仁核和海马在事件发生前后的放电率变化。同时，通过放电单元响应模式聚类，探索连续视频事件中是否存在激活型和抑制型放电单元，以及这些单元在杏仁核和海马中的空间分布特点。</w:t>
      </w:r>
    </w:p>
    <w:p w14:paraId="0413825D" w14:textId="77777777" w:rsidR="004B5106" w:rsidRDefault="00000000">
      <w:pPr>
        <w:spacing w:line="360" w:lineRule="auto"/>
        <w:ind w:firstLine="480"/>
        <w:rPr>
          <w:rFonts w:eastAsia="FangSong_GB2312"/>
          <w:sz w:val="24"/>
        </w:rPr>
      </w:pPr>
      <w:r>
        <w:rPr>
          <w:rFonts w:eastAsia="FangSong_GB2312" w:cs="FangSong_GB2312" w:hint="eastAsia"/>
          <w:sz w:val="24"/>
        </w:rPr>
        <w:t>类似研究二，本研究</w:t>
      </w:r>
      <w:r>
        <w:rPr>
          <w:rFonts w:eastAsia="FangSong_GB2312" w:cs="FangSong_GB2312"/>
          <w:sz w:val="24"/>
        </w:rPr>
        <w:t>使用</w:t>
      </w:r>
      <w:r>
        <w:rPr>
          <w:rFonts w:eastAsia="FangSong_GB2312" w:cs="FangSong_GB2312"/>
          <w:sz w:val="24"/>
        </w:rPr>
        <w:t>10 ms</w:t>
      </w:r>
      <w:r>
        <w:rPr>
          <w:rFonts w:eastAsia="FangSong_GB2312" w:cs="FangSong_GB2312"/>
          <w:sz w:val="24"/>
        </w:rPr>
        <w:t>时间</w:t>
      </w:r>
      <w:r>
        <w:rPr>
          <w:rFonts w:eastAsia="FangSong_GB2312" w:cs="FangSong_GB2312"/>
          <w:sz w:val="24"/>
        </w:rPr>
        <w:t>bin</w:t>
      </w:r>
      <w:r>
        <w:rPr>
          <w:rFonts w:eastAsia="FangSong_GB2312" w:cs="FangSong_GB2312"/>
          <w:sz w:val="24"/>
        </w:rPr>
        <w:t>，并以</w:t>
      </w:r>
      <m:oMath>
        <m:r>
          <w:rPr>
            <w:rFonts w:ascii="Cambria Math" w:eastAsia="FangSong_GB2312" w:hAnsi="Cambria Math" w:cs="FangSong_GB2312"/>
            <w:sz w:val="24"/>
          </w:rPr>
          <m:t>σ=50 ms</m:t>
        </m:r>
      </m:oMath>
      <w:r>
        <w:rPr>
          <w:rFonts w:eastAsia="FangSong_GB2312" w:cs="FangSong_GB2312"/>
          <w:sz w:val="24"/>
        </w:rPr>
        <w:t>的高斯核平滑计算瞬时放电</w:t>
      </w:r>
      <w:r>
        <w:rPr>
          <w:rFonts w:eastAsia="FangSong_GB2312" w:cs="FangSong_GB2312"/>
          <w:sz w:val="24"/>
        </w:rPr>
        <w:lastRenderedPageBreak/>
        <w:t>率（</w:t>
      </w:r>
      <w:r>
        <w:rPr>
          <w:rFonts w:eastAsia="FangSong_GB2312" w:cs="FangSong_GB2312"/>
          <w:sz w:val="24"/>
        </w:rPr>
        <w:t>instantaneous firing rate, IFR</w:t>
      </w:r>
      <w:r>
        <w:rPr>
          <w:rFonts w:eastAsia="FangSong_GB2312" w:cs="FangSong_GB2312"/>
          <w:sz w:val="24"/>
        </w:rPr>
        <w:t>）。对于脑区水平分析，先依据电极或单元对应的杏仁核、海马标签分组，再计算目标脑区内放电率曲线或条件平均</w:t>
      </w:r>
      <w:r>
        <w:rPr>
          <w:rFonts w:eastAsia="FangSong_GB2312" w:cs="FangSong_GB2312"/>
          <w:sz w:val="24"/>
        </w:rPr>
        <w:t>PSTH</w:t>
      </w:r>
      <w:r>
        <w:rPr>
          <w:rFonts w:eastAsia="FangSong_GB2312" w:cs="FangSong_GB2312"/>
          <w:sz w:val="24"/>
        </w:rPr>
        <w:t>。</w:t>
      </w:r>
      <w:r>
        <w:rPr>
          <w:rFonts w:eastAsia="FangSong_GB2312" w:hint="eastAsia"/>
          <w:sz w:val="24"/>
        </w:rPr>
        <w:t>事件相关</w:t>
      </w:r>
      <w:r>
        <w:rPr>
          <w:rFonts w:eastAsia="FangSong_GB2312" w:hint="eastAsia"/>
          <w:sz w:val="24"/>
        </w:rPr>
        <w:t>spike</w:t>
      </w:r>
      <w:r>
        <w:rPr>
          <w:rFonts w:eastAsia="FangSong_GB2312" w:hint="eastAsia"/>
          <w:sz w:val="24"/>
        </w:rPr>
        <w:t>响应和聚类输入表示为：</w:t>
      </w:r>
    </w:p>
    <w:p w14:paraId="7B7CDCCF" w14:textId="77777777" w:rsidR="004B5106" w:rsidRDefault="00000000">
      <w:pPr>
        <w:spacing w:line="360" w:lineRule="auto"/>
        <w:ind w:firstLine="480"/>
        <w:jc w:val="left"/>
        <w:rPr>
          <w:rFonts w:ascii="Cambria Math" w:eastAsia="FangSong_GB2312" w:hAnsi="Cambria Math"/>
          <w:sz w:val="24"/>
          <w:oMath/>
        </w:rPr>
      </w:pPr>
      <m:oMathPara>
        <m:oMath>
          <m:r>
            <m:rPr>
              <m:nor/>
            </m:rPr>
            <w:rPr>
              <w:rFonts w:eastAsia="FangSong_GB2312"/>
              <w:sz w:val="24"/>
            </w:rPr>
            <m:t>PST</m:t>
          </m:r>
          <m:sSub>
            <m:sSubPr>
              <m:ctrlPr>
                <w:rPr>
                  <w:rFonts w:ascii="Cambria Math" w:eastAsia="FangSong_GB2312" w:hAnsi="Cambria Math"/>
                  <w:sz w:val="24"/>
                </w:rPr>
              </m:ctrlPr>
            </m:sSubPr>
            <m:e>
              <m:r>
                <m:rPr>
                  <m:nor/>
                </m:rPr>
                <w:rPr>
                  <w:rFonts w:eastAsia="FangSong_GB2312"/>
                  <w:sz w:val="24"/>
                </w:rPr>
                <m:t>H</m:t>
              </m:r>
            </m:e>
            <m:sub>
              <m:r>
                <m:rPr>
                  <m:nor/>
                </m:rPr>
                <w:rPr>
                  <w:rFonts w:eastAsia="FangSong_GB2312"/>
                  <w:sz w:val="24"/>
                </w:rPr>
                <m:t>u</m:t>
              </m:r>
            </m:sub>
          </m:sSub>
          <m:d>
            <m:dPr>
              <m:ctrlPr>
                <w:rPr>
                  <w:rFonts w:ascii="Cambria Math" w:eastAsia="FangSong_GB2312" w:hAnsi="Cambria Math"/>
                  <w:i/>
                  <w:sz w:val="24"/>
                </w:rPr>
              </m:ctrlPr>
            </m:dPr>
            <m:e>
              <m:r>
                <w:rPr>
                  <w:rFonts w:ascii="Cambria Math" w:eastAsia="FangSong_GB2312" w:hAnsi="Cambria Math"/>
                  <w:sz w:val="24"/>
                </w:rPr>
                <m:t>b</m:t>
              </m:r>
            </m:e>
          </m:d>
          <m:r>
            <w:rPr>
              <w:rFonts w:ascii="Cambria Math" w:eastAsia="FangSong_GB2312" w:hAnsi="Cambria Math"/>
              <w:sz w:val="24"/>
            </w:rPr>
            <m:t>=</m:t>
          </m:r>
          <m:f>
            <m:fPr>
              <m:ctrlPr>
                <w:rPr>
                  <w:rFonts w:ascii="Cambria Math" w:eastAsia="FangSong_GB2312" w:hAnsi="Cambria Math"/>
                  <w:sz w:val="24"/>
                </w:rPr>
              </m:ctrlPr>
            </m:fPr>
            <m:num>
              <m:r>
                <w:rPr>
                  <w:rFonts w:ascii="Cambria Math" w:eastAsia="FangSong_GB2312" w:hAnsi="Cambria Math"/>
                  <w:sz w:val="24"/>
                </w:rPr>
                <m:t>1</m:t>
              </m:r>
              <m:ctrlPr>
                <w:rPr>
                  <w:rFonts w:ascii="Cambria Math" w:eastAsia="FangSong_GB2312" w:hAnsi="Cambria Math"/>
                  <w:i/>
                  <w:sz w:val="24"/>
                </w:rPr>
              </m:ctrlPr>
            </m:num>
            <m:den>
              <m:sSub>
                <m:sSubPr>
                  <m:ctrlPr>
                    <w:rPr>
                      <w:rFonts w:ascii="Cambria Math" w:eastAsia="FangSong_GB2312" w:hAnsi="Cambria Math"/>
                      <w:i/>
                      <w:sz w:val="24"/>
                    </w:rPr>
                  </m:ctrlPr>
                </m:sSubPr>
                <m:e>
                  <m:r>
                    <w:rPr>
                      <w:rFonts w:ascii="Cambria Math" w:eastAsia="FangSong_GB2312" w:hAnsi="Cambria Math"/>
                      <w:sz w:val="24"/>
                    </w:rPr>
                    <m:t>N</m:t>
                  </m:r>
                </m:e>
                <m:sub>
                  <m:r>
                    <w:rPr>
                      <w:rFonts w:ascii="Cambria Math" w:eastAsia="FangSong_GB2312" w:hAnsi="Cambria Math"/>
                      <w:sz w:val="24"/>
                    </w:rPr>
                    <m:t>e</m:t>
                  </m:r>
                </m:sub>
              </m:sSub>
              <m:r>
                <m:rPr>
                  <m:sty m:val="p"/>
                </m:rPr>
                <w:rPr>
                  <w:rFonts w:ascii="Cambria Math" w:eastAsia="FangSong_GB2312" w:hAnsi="Cambria Math" w:hint="eastAsia"/>
                  <w:sz w:val="24"/>
                </w:rPr>
                <m:t>Δ</m:t>
              </m:r>
              <m:r>
                <w:rPr>
                  <w:rFonts w:ascii="Cambria Math" w:eastAsia="FangSong_GB2312" w:hAnsi="Cambria Math"/>
                  <w:sz w:val="24"/>
                </w:rPr>
                <m:t>t</m:t>
              </m:r>
              <m:ctrlPr>
                <w:rPr>
                  <w:rFonts w:ascii="Cambria Math" w:eastAsia="FangSong_GB2312" w:hAnsi="Cambria Math"/>
                  <w:i/>
                  <w:sz w:val="24"/>
                </w:rPr>
              </m:ctrlPr>
            </m:den>
          </m:f>
          <m:nary>
            <m:naryPr>
              <m:chr m:val="∑"/>
              <m:ctrlPr>
                <w:rPr>
                  <w:rFonts w:ascii="Cambria Math" w:eastAsia="FangSong_GB2312" w:hAnsi="Cambria Math"/>
                  <w:sz w:val="24"/>
                </w:rPr>
              </m:ctrlPr>
            </m:naryPr>
            <m:sub>
              <m:r>
                <w:rPr>
                  <w:rFonts w:ascii="Cambria Math" w:eastAsia="FangSong_GB2312" w:hAnsi="Cambria Math"/>
                  <w:sz w:val="24"/>
                </w:rPr>
                <m:t>e=1</m:t>
              </m:r>
              <m:ctrlPr>
                <w:rPr>
                  <w:rFonts w:ascii="Cambria Math" w:eastAsia="FangSong_GB2312" w:hAnsi="Cambria Math"/>
                  <w:i/>
                  <w:sz w:val="24"/>
                </w:rPr>
              </m:ctrlPr>
            </m:sub>
            <m:sup>
              <m:sSub>
                <m:sSubPr>
                  <m:ctrlPr>
                    <w:rPr>
                      <w:rFonts w:ascii="Cambria Math" w:eastAsia="FangSong_GB2312" w:hAnsi="Cambria Math"/>
                      <w:i/>
                      <w:sz w:val="24"/>
                    </w:rPr>
                  </m:ctrlPr>
                </m:sSubPr>
                <m:e>
                  <m:r>
                    <w:rPr>
                      <w:rFonts w:ascii="Cambria Math" w:eastAsia="FangSong_GB2312" w:hAnsi="Cambria Math"/>
                      <w:sz w:val="24"/>
                    </w:rPr>
                    <m:t>N</m:t>
                  </m:r>
                </m:e>
                <m:sub>
                  <m:r>
                    <w:rPr>
                      <w:rFonts w:ascii="Cambria Math" w:eastAsia="FangSong_GB2312" w:hAnsi="Cambria Math"/>
                      <w:sz w:val="24"/>
                    </w:rPr>
                    <m:t>e</m:t>
                  </m:r>
                </m:sub>
              </m:sSub>
              <m:ctrlPr>
                <w:rPr>
                  <w:rFonts w:ascii="Cambria Math" w:eastAsia="FangSong_GB2312" w:hAnsi="Cambria Math"/>
                  <w:i/>
                  <w:sz w:val="24"/>
                </w:rPr>
              </m:ctrlPr>
            </m:sup>
            <m:e>
              <m:nary>
                <m:naryPr>
                  <m:chr m:val="∑"/>
                  <m:supHide m:val="1"/>
                  <m:ctrlPr>
                    <w:rPr>
                      <w:rFonts w:ascii="Cambria Math" w:eastAsia="FangSong_GB2312" w:hAnsi="Cambria Math"/>
                      <w:sz w:val="24"/>
                    </w:rPr>
                  </m:ctrlPr>
                </m:naryPr>
                <m:sub>
                  <m:r>
                    <w:rPr>
                      <w:rFonts w:ascii="Cambria Math" w:eastAsia="FangSong_GB2312" w:hAnsi="Cambria Math"/>
                      <w:sz w:val="24"/>
                    </w:rPr>
                    <m:t>n</m:t>
                  </m:r>
                  <m:ctrlPr>
                    <w:rPr>
                      <w:rFonts w:ascii="Cambria Math" w:eastAsia="FangSong_GB2312" w:hAnsi="Cambria Math"/>
                      <w:i/>
                      <w:sz w:val="24"/>
                    </w:rPr>
                  </m:ctrlPr>
                </m:sub>
                <m:sup>
                  <m:ctrlPr>
                    <w:rPr>
                      <w:rFonts w:ascii="Cambria Math" w:eastAsia="FangSong_GB2312" w:hAnsi="Cambria Math"/>
                      <w:i/>
                      <w:sz w:val="24"/>
                    </w:rPr>
                  </m:ctrlPr>
                </m:sup>
                <m:e>
                  <m:r>
                    <w:rPr>
                      <w:rFonts w:ascii="Cambria Math" w:eastAsia="FangSong_GB2312" w:hAnsi="Cambria Math"/>
                      <w:sz w:val="24"/>
                    </w:rPr>
                    <m:t>I</m:t>
                  </m:r>
                  <m:d>
                    <m:dPr>
                      <m:ctrlPr>
                        <w:rPr>
                          <w:rFonts w:ascii="Cambria Math" w:eastAsia="FangSong_GB2312" w:hAnsi="Cambria Math"/>
                          <w:sz w:val="24"/>
                        </w:rPr>
                      </m:ctrlPr>
                    </m:dPr>
                    <m:e>
                      <m:sSubSup>
                        <m:sSubSupPr>
                          <m:ctrlPr>
                            <w:rPr>
                              <w:rFonts w:ascii="Cambria Math" w:eastAsia="FangSong_GB2312" w:hAnsi="Cambria Math"/>
                              <w:i/>
                              <w:sz w:val="24"/>
                            </w:rPr>
                          </m:ctrlPr>
                        </m:sSubSupPr>
                        <m:e>
                          <m:r>
                            <w:rPr>
                              <w:rFonts w:ascii="Cambria Math" w:eastAsia="FangSong_GB2312" w:hAnsi="Cambria Math"/>
                              <w:sz w:val="24"/>
                            </w:rPr>
                            <m:t>s</m:t>
                          </m:r>
                          <m:ctrlPr>
                            <w:rPr>
                              <w:rFonts w:ascii="Cambria Math" w:eastAsia="FangSong_GB2312" w:hAnsi="Cambria Math"/>
                              <w:sz w:val="24"/>
                            </w:rPr>
                          </m:ctrlPr>
                        </m:e>
                        <m:sub>
                          <m:r>
                            <w:rPr>
                              <w:rFonts w:ascii="Cambria Math" w:eastAsia="FangSong_GB2312" w:hAnsi="Cambria Math"/>
                              <w:sz w:val="24"/>
                            </w:rPr>
                            <m:t>u,n</m:t>
                          </m:r>
                        </m:sub>
                        <m:sup>
                          <m:d>
                            <m:dPr>
                              <m:ctrlPr>
                                <w:rPr>
                                  <w:rFonts w:ascii="Cambria Math" w:eastAsia="FangSong_GB2312" w:hAnsi="Cambria Math"/>
                                  <w:i/>
                                  <w:sz w:val="24"/>
                                </w:rPr>
                              </m:ctrlPr>
                            </m:dPr>
                            <m:e>
                              <m:r>
                                <w:rPr>
                                  <w:rFonts w:ascii="Cambria Math" w:eastAsia="FangSong_GB2312" w:hAnsi="Cambria Math"/>
                                  <w:sz w:val="24"/>
                                </w:rPr>
                                <m:t>e</m:t>
                              </m:r>
                            </m:e>
                          </m:d>
                        </m:sup>
                      </m:sSubSup>
                      <m:r>
                        <m:rPr>
                          <m:sty m:val="p"/>
                        </m:rPr>
                        <w:rPr>
                          <w:rFonts w:ascii="Cambria Math" w:eastAsia="FangSong_GB2312" w:hAnsi="Cambria Math" w:hint="eastAsia"/>
                          <w:sz w:val="24"/>
                        </w:rPr>
                        <m:t>∈</m:t>
                      </m:r>
                      <m:r>
                        <w:rPr>
                          <w:rFonts w:ascii="Cambria Math" w:eastAsia="FangSong_GB2312" w:hAnsi="Cambria Math"/>
                          <w:sz w:val="24"/>
                        </w:rPr>
                        <m:t>b</m:t>
                      </m:r>
                      <m:ctrlPr>
                        <w:rPr>
                          <w:rFonts w:ascii="Cambria Math" w:eastAsia="FangSong_GB2312" w:hAnsi="Cambria Math"/>
                          <w:i/>
                          <w:sz w:val="24"/>
                        </w:rPr>
                      </m:ctrlPr>
                    </m:e>
                  </m:d>
                  <m:ctrlPr>
                    <w:rPr>
                      <w:rFonts w:ascii="Cambria Math" w:eastAsia="FangSong_GB2312" w:hAnsi="Cambria Math"/>
                      <w:i/>
                      <w:sz w:val="24"/>
                    </w:rPr>
                  </m:ctrlPr>
                </m:e>
              </m:nary>
            </m:e>
          </m:nary>
        </m:oMath>
      </m:oMathPara>
    </w:p>
    <w:p w14:paraId="002FE5CB" w14:textId="77777777" w:rsidR="004B5106" w:rsidRDefault="00000000">
      <w:pPr>
        <w:spacing w:line="360" w:lineRule="auto"/>
        <w:ind w:firstLine="480"/>
        <w:jc w:val="left"/>
        <w:rPr>
          <w:rFonts w:ascii="Cambria Math" w:eastAsia="FangSong_GB2312" w:hAnsi="Cambria Math"/>
          <w:sz w:val="24"/>
          <w:oMath/>
        </w:rPr>
      </w:pPr>
      <m:oMathPara>
        <m:oMath>
          <m:sSub>
            <m:sSubPr>
              <m:ctrlPr>
                <w:rPr>
                  <w:rFonts w:ascii="Cambria Math" w:eastAsia="FangSong_GB2312" w:hAnsi="Cambria Math"/>
                  <w:i/>
                  <w:sz w:val="24"/>
                </w:rPr>
              </m:ctrlPr>
            </m:sSubPr>
            <m:e>
              <m:r>
                <w:rPr>
                  <w:rFonts w:ascii="Cambria Math" w:eastAsia="FangSong_GB2312" w:hAnsi="Cambria Math"/>
                  <w:sz w:val="24"/>
                </w:rPr>
                <m:t>z</m:t>
              </m:r>
            </m:e>
            <m:sub>
              <m:r>
                <w:rPr>
                  <w:rFonts w:ascii="Cambria Math" w:eastAsia="FangSong_GB2312" w:hAnsi="Cambria Math"/>
                  <w:sz w:val="24"/>
                </w:rPr>
                <m:t>u</m:t>
              </m:r>
            </m:sub>
          </m:sSub>
          <m:d>
            <m:dPr>
              <m:ctrlPr>
                <w:rPr>
                  <w:rFonts w:ascii="Cambria Math" w:eastAsia="FangSong_GB2312" w:hAnsi="Cambria Math"/>
                  <w:i/>
                  <w:sz w:val="24"/>
                </w:rPr>
              </m:ctrlPr>
            </m:dPr>
            <m:e>
              <m:r>
                <w:rPr>
                  <w:rFonts w:ascii="Cambria Math" w:eastAsia="FangSong_GB2312" w:hAnsi="Cambria Math"/>
                  <w:sz w:val="24"/>
                </w:rPr>
                <m:t>b</m:t>
              </m:r>
            </m:e>
          </m:d>
          <m:r>
            <w:rPr>
              <w:rFonts w:ascii="Cambria Math" w:eastAsia="FangSong_GB2312" w:hAnsi="Cambria Math"/>
              <w:sz w:val="24"/>
            </w:rPr>
            <m:t>=</m:t>
          </m:r>
          <m:f>
            <m:fPr>
              <m:ctrlPr>
                <w:rPr>
                  <w:rFonts w:ascii="Cambria Math" w:eastAsia="FangSong_GB2312" w:hAnsi="Cambria Math"/>
                  <w:sz w:val="24"/>
                </w:rPr>
              </m:ctrlPr>
            </m:fPr>
            <m:num>
              <m:r>
                <m:rPr>
                  <m:nor/>
                </m:rPr>
                <w:rPr>
                  <w:rFonts w:eastAsia="FangSong_GB2312"/>
                  <w:sz w:val="24"/>
                </w:rPr>
                <m:t>PST</m:t>
              </m:r>
              <m:sSub>
                <m:sSubPr>
                  <m:ctrlPr>
                    <w:rPr>
                      <w:rFonts w:ascii="Cambria Math" w:eastAsia="FangSong_GB2312" w:hAnsi="Cambria Math"/>
                      <w:sz w:val="24"/>
                    </w:rPr>
                  </m:ctrlPr>
                </m:sSubPr>
                <m:e>
                  <m:r>
                    <m:rPr>
                      <m:nor/>
                    </m:rPr>
                    <w:rPr>
                      <w:rFonts w:eastAsia="FangSong_GB2312"/>
                      <w:sz w:val="24"/>
                    </w:rPr>
                    <m:t>H</m:t>
                  </m:r>
                </m:e>
                <m:sub>
                  <m:r>
                    <m:rPr>
                      <m:nor/>
                    </m:rPr>
                    <w:rPr>
                      <w:rFonts w:eastAsia="FangSong_GB2312"/>
                      <w:sz w:val="24"/>
                    </w:rPr>
                    <m:t>u</m:t>
                  </m:r>
                </m:sub>
              </m:sSub>
              <m:d>
                <m:dPr>
                  <m:ctrlPr>
                    <w:rPr>
                      <w:rFonts w:ascii="Cambria Math" w:eastAsia="FangSong_GB2312" w:hAnsi="Cambria Math"/>
                      <w:i/>
                      <w:sz w:val="24"/>
                    </w:rPr>
                  </m:ctrlPr>
                </m:dPr>
                <m:e>
                  <m:r>
                    <w:rPr>
                      <w:rFonts w:ascii="Cambria Math" w:eastAsia="FangSong_GB2312" w:hAnsi="Cambria Math"/>
                      <w:sz w:val="24"/>
                    </w:rPr>
                    <m:t>b</m:t>
                  </m:r>
                </m:e>
              </m:d>
              <m:r>
                <w:rPr>
                  <w:rFonts w:ascii="Cambria Math" w:eastAsia="FangSong_GB2312" w:hAnsi="Cambria Math"/>
                  <w:sz w:val="24"/>
                </w:rPr>
                <m:t>-</m:t>
              </m:r>
              <m:sSub>
                <m:sSubPr>
                  <m:ctrlPr>
                    <w:rPr>
                      <w:rFonts w:ascii="Cambria Math" w:eastAsia="FangSong_GB2312" w:hAnsi="Cambria Math"/>
                      <w:i/>
                      <w:sz w:val="24"/>
                    </w:rPr>
                  </m:ctrlPr>
                </m:sSubPr>
                <m:e>
                  <m:r>
                    <m:rPr>
                      <m:sty m:val="p"/>
                    </m:rPr>
                    <w:rPr>
                      <w:rFonts w:ascii="Cambria Math" w:eastAsia="FangSong_GB2312" w:hAnsi="Cambria Math"/>
                      <w:sz w:val="24"/>
                    </w:rPr>
                    <m:t>μ</m:t>
                  </m:r>
                </m:e>
                <m:sub>
                  <m:r>
                    <w:rPr>
                      <w:rFonts w:ascii="Cambria Math" w:eastAsia="FangSong_GB2312" w:hAnsi="Cambria Math"/>
                      <w:sz w:val="24"/>
                    </w:rPr>
                    <m:t>u,B</m:t>
                  </m:r>
                </m:sub>
              </m:sSub>
              <m:ctrlPr>
                <w:rPr>
                  <w:rFonts w:ascii="Cambria Math" w:eastAsia="FangSong_GB2312" w:hAnsi="Cambria Math"/>
                  <w:i/>
                  <w:sz w:val="24"/>
                </w:rPr>
              </m:ctrlPr>
            </m:num>
            <m:den>
              <m:sSub>
                <m:sSubPr>
                  <m:ctrlPr>
                    <w:rPr>
                      <w:rFonts w:ascii="Cambria Math" w:eastAsia="FangSong_GB2312" w:hAnsi="Cambria Math"/>
                      <w:i/>
                      <w:sz w:val="24"/>
                    </w:rPr>
                  </m:ctrlPr>
                </m:sSubPr>
                <m:e>
                  <m:r>
                    <m:rPr>
                      <m:sty m:val="p"/>
                    </m:rPr>
                    <w:rPr>
                      <w:rFonts w:ascii="Cambria Math" w:eastAsia="FangSong_GB2312" w:hAnsi="Cambria Math"/>
                      <w:sz w:val="24"/>
                    </w:rPr>
                    <m:t>σ</m:t>
                  </m:r>
                </m:e>
                <m:sub>
                  <m:r>
                    <w:rPr>
                      <w:rFonts w:ascii="Cambria Math" w:eastAsia="FangSong_GB2312" w:hAnsi="Cambria Math"/>
                      <w:sz w:val="24"/>
                    </w:rPr>
                    <m:t>u,B</m:t>
                  </m:r>
                </m:sub>
              </m:sSub>
              <m:ctrlPr>
                <w:rPr>
                  <w:rFonts w:ascii="Cambria Math" w:eastAsia="FangSong_GB2312" w:hAnsi="Cambria Math"/>
                  <w:i/>
                  <w:sz w:val="24"/>
                </w:rPr>
              </m:ctrlPr>
            </m:den>
          </m:f>
        </m:oMath>
      </m:oMathPara>
    </w:p>
    <w:p w14:paraId="488F4223" w14:textId="77777777" w:rsidR="004B5106" w:rsidRDefault="00000000">
      <w:pPr>
        <w:spacing w:line="360" w:lineRule="auto"/>
        <w:ind w:firstLine="480"/>
        <w:jc w:val="left"/>
        <w:rPr>
          <w:rFonts w:eastAsia="FangSong_GB2312"/>
          <w:sz w:val="24"/>
        </w:rPr>
      </w:pPr>
      <m:oMathPara>
        <m:oMath>
          <m:sSub>
            <m:sSubPr>
              <m:ctrlPr>
                <w:rPr>
                  <w:rFonts w:ascii="Cambria Math" w:eastAsia="FangSong_GB2312" w:hAnsi="Cambria Math"/>
                  <w:i/>
                  <w:sz w:val="24"/>
                </w:rPr>
              </m:ctrlPr>
            </m:sSubPr>
            <m:e>
              <m:r>
                <w:rPr>
                  <w:rFonts w:ascii="Cambria Math" w:eastAsia="FangSong_GB2312" w:hAnsi="Cambria Math"/>
                  <w:sz w:val="24"/>
                </w:rPr>
                <m:t>z</m:t>
              </m:r>
            </m:e>
            <m:sub>
              <m:r>
                <w:rPr>
                  <w:rFonts w:ascii="Cambria Math" w:eastAsia="FangSong_GB2312" w:hAnsi="Cambria Math"/>
                  <w:sz w:val="24"/>
                </w:rPr>
                <m:t>u</m:t>
              </m:r>
            </m:sub>
          </m:sSub>
          <m:r>
            <w:rPr>
              <w:rFonts w:ascii="Cambria Math" w:eastAsia="FangSong_GB2312" w:hAnsi="Cambria Math"/>
              <w:sz w:val="24"/>
            </w:rPr>
            <m:t>=</m:t>
          </m:r>
          <m:d>
            <m:dPr>
              <m:begChr m:val="["/>
              <m:endChr m:val="]"/>
              <m:ctrlPr>
                <w:rPr>
                  <w:rFonts w:ascii="Cambria Math" w:eastAsia="FangSong_GB2312" w:hAnsi="Cambria Math"/>
                  <w:sz w:val="24"/>
                </w:rPr>
              </m:ctrlPr>
            </m:dPr>
            <m:e>
              <m:sSub>
                <m:sSubPr>
                  <m:ctrlPr>
                    <w:rPr>
                      <w:rFonts w:ascii="Cambria Math" w:eastAsia="FangSong_GB2312" w:hAnsi="Cambria Math"/>
                      <w:i/>
                      <w:sz w:val="24"/>
                    </w:rPr>
                  </m:ctrlPr>
                </m:sSubPr>
                <m:e>
                  <m:r>
                    <w:rPr>
                      <w:rFonts w:ascii="Cambria Math" w:eastAsia="FangSong_GB2312" w:hAnsi="Cambria Math"/>
                      <w:sz w:val="24"/>
                    </w:rPr>
                    <m:t>z</m:t>
                  </m:r>
                  <m:ctrlPr>
                    <w:rPr>
                      <w:rFonts w:ascii="Cambria Math" w:eastAsia="FangSong_GB2312" w:hAnsi="Cambria Math"/>
                      <w:sz w:val="24"/>
                    </w:rPr>
                  </m:ctrlPr>
                </m:e>
                <m:sub>
                  <m:r>
                    <w:rPr>
                      <w:rFonts w:ascii="Cambria Math" w:eastAsia="FangSong_GB2312" w:hAnsi="Cambria Math"/>
                      <w:sz w:val="24"/>
                    </w:rPr>
                    <m:t>u</m:t>
                  </m:r>
                </m:sub>
              </m:sSub>
              <m:d>
                <m:dPr>
                  <m:ctrlPr>
                    <w:rPr>
                      <w:rFonts w:ascii="Cambria Math" w:eastAsia="FangSong_GB2312" w:hAnsi="Cambria Math"/>
                      <w:i/>
                      <w:sz w:val="24"/>
                    </w:rPr>
                  </m:ctrlPr>
                </m:dPr>
                <m:e>
                  <m:sSub>
                    <m:sSubPr>
                      <m:ctrlPr>
                        <w:rPr>
                          <w:rFonts w:ascii="Cambria Math" w:eastAsia="FangSong_GB2312" w:hAnsi="Cambria Math"/>
                          <w:i/>
                          <w:sz w:val="24"/>
                        </w:rPr>
                      </m:ctrlPr>
                    </m:sSubPr>
                    <m:e>
                      <m:r>
                        <w:rPr>
                          <w:rFonts w:ascii="Cambria Math" w:eastAsia="FangSong_GB2312" w:hAnsi="Cambria Math"/>
                          <w:sz w:val="24"/>
                        </w:rPr>
                        <m:t>b</m:t>
                      </m:r>
                    </m:e>
                    <m:sub>
                      <m:r>
                        <w:rPr>
                          <w:rFonts w:ascii="Cambria Math" w:eastAsia="FangSong_GB2312" w:hAnsi="Cambria Math"/>
                          <w:sz w:val="24"/>
                        </w:rPr>
                        <m:t>1</m:t>
                      </m:r>
                    </m:sub>
                  </m:sSub>
                </m:e>
              </m:d>
              <m:r>
                <w:rPr>
                  <w:rFonts w:ascii="Cambria Math" w:eastAsia="FangSong_GB2312" w:hAnsi="Cambria Math"/>
                  <w:sz w:val="24"/>
                </w:rPr>
                <m:t>,</m:t>
              </m:r>
              <m:sSub>
                <m:sSubPr>
                  <m:ctrlPr>
                    <w:rPr>
                      <w:rFonts w:ascii="Cambria Math" w:eastAsia="FangSong_GB2312" w:hAnsi="Cambria Math"/>
                      <w:i/>
                      <w:sz w:val="24"/>
                    </w:rPr>
                  </m:ctrlPr>
                </m:sSubPr>
                <m:e>
                  <m:r>
                    <w:rPr>
                      <w:rFonts w:ascii="Cambria Math" w:eastAsia="FangSong_GB2312" w:hAnsi="Cambria Math"/>
                      <w:sz w:val="24"/>
                    </w:rPr>
                    <m:t>z</m:t>
                  </m:r>
                </m:e>
                <m:sub>
                  <m:r>
                    <w:rPr>
                      <w:rFonts w:ascii="Cambria Math" w:eastAsia="FangSong_GB2312" w:hAnsi="Cambria Math"/>
                      <w:sz w:val="24"/>
                    </w:rPr>
                    <m:t>u</m:t>
                  </m:r>
                </m:sub>
              </m:sSub>
              <m:d>
                <m:dPr>
                  <m:ctrlPr>
                    <w:rPr>
                      <w:rFonts w:ascii="Cambria Math" w:eastAsia="FangSong_GB2312" w:hAnsi="Cambria Math"/>
                      <w:i/>
                      <w:sz w:val="24"/>
                    </w:rPr>
                  </m:ctrlPr>
                </m:dPr>
                <m:e>
                  <m:sSub>
                    <m:sSubPr>
                      <m:ctrlPr>
                        <w:rPr>
                          <w:rFonts w:ascii="Cambria Math" w:eastAsia="FangSong_GB2312" w:hAnsi="Cambria Math"/>
                          <w:i/>
                          <w:sz w:val="24"/>
                        </w:rPr>
                      </m:ctrlPr>
                    </m:sSubPr>
                    <m:e>
                      <m:r>
                        <w:rPr>
                          <w:rFonts w:ascii="Cambria Math" w:eastAsia="FangSong_GB2312" w:hAnsi="Cambria Math"/>
                          <w:sz w:val="24"/>
                        </w:rPr>
                        <m:t>b</m:t>
                      </m:r>
                    </m:e>
                    <m:sub>
                      <m:r>
                        <w:rPr>
                          <w:rFonts w:ascii="Cambria Math" w:eastAsia="FangSong_GB2312" w:hAnsi="Cambria Math"/>
                          <w:sz w:val="24"/>
                        </w:rPr>
                        <m:t>2</m:t>
                      </m:r>
                    </m:sub>
                  </m:sSub>
                </m:e>
              </m:d>
              <m:r>
                <w:rPr>
                  <w:rFonts w:ascii="Cambria Math" w:eastAsia="FangSong_GB2312" w:hAnsi="Cambria Math"/>
                  <w:sz w:val="24"/>
                </w:rPr>
                <m:t>,</m:t>
              </m:r>
              <m:r>
                <m:rPr>
                  <m:sty m:val="p"/>
                </m:rPr>
                <w:rPr>
                  <w:rFonts w:ascii="Cambria Math" w:eastAsia="FangSong_GB2312" w:hAnsi="Cambria Math" w:hint="eastAsia"/>
                  <w:sz w:val="24"/>
                </w:rPr>
                <m:t>…</m:t>
              </m:r>
              <m:r>
                <w:rPr>
                  <w:rFonts w:ascii="Cambria Math" w:eastAsia="FangSong_GB2312" w:hAnsi="Cambria Math"/>
                  <w:sz w:val="24"/>
                </w:rPr>
                <m:t>,</m:t>
              </m:r>
              <m:sSub>
                <m:sSubPr>
                  <m:ctrlPr>
                    <w:rPr>
                      <w:rFonts w:ascii="Cambria Math" w:eastAsia="FangSong_GB2312" w:hAnsi="Cambria Math"/>
                      <w:i/>
                      <w:sz w:val="24"/>
                    </w:rPr>
                  </m:ctrlPr>
                </m:sSubPr>
                <m:e>
                  <m:r>
                    <w:rPr>
                      <w:rFonts w:ascii="Cambria Math" w:eastAsia="FangSong_GB2312" w:hAnsi="Cambria Math"/>
                      <w:sz w:val="24"/>
                    </w:rPr>
                    <m:t>z</m:t>
                  </m:r>
                </m:e>
                <m:sub>
                  <m:r>
                    <w:rPr>
                      <w:rFonts w:ascii="Cambria Math" w:eastAsia="FangSong_GB2312" w:hAnsi="Cambria Math"/>
                      <w:sz w:val="24"/>
                    </w:rPr>
                    <m:t>u</m:t>
                  </m:r>
                </m:sub>
              </m:sSub>
              <m:d>
                <m:dPr>
                  <m:ctrlPr>
                    <w:rPr>
                      <w:rFonts w:ascii="Cambria Math" w:eastAsia="FangSong_GB2312" w:hAnsi="Cambria Math"/>
                      <w:i/>
                      <w:sz w:val="24"/>
                    </w:rPr>
                  </m:ctrlPr>
                </m:dPr>
                <m:e>
                  <m:sSub>
                    <m:sSubPr>
                      <m:ctrlPr>
                        <w:rPr>
                          <w:rFonts w:ascii="Cambria Math" w:eastAsia="FangSong_GB2312" w:hAnsi="Cambria Math"/>
                          <w:i/>
                          <w:sz w:val="24"/>
                        </w:rPr>
                      </m:ctrlPr>
                    </m:sSubPr>
                    <m:e>
                      <m:r>
                        <w:rPr>
                          <w:rFonts w:ascii="Cambria Math" w:eastAsia="FangSong_GB2312" w:hAnsi="Cambria Math"/>
                          <w:sz w:val="24"/>
                        </w:rPr>
                        <m:t>b</m:t>
                      </m:r>
                    </m:e>
                    <m:sub>
                      <m:r>
                        <w:rPr>
                          <w:rFonts w:ascii="Cambria Math" w:eastAsia="FangSong_GB2312" w:hAnsi="Cambria Math"/>
                          <w:sz w:val="24"/>
                        </w:rPr>
                        <m:t>M</m:t>
                      </m:r>
                    </m:sub>
                  </m:sSub>
                </m:e>
              </m:d>
              <m:ctrlPr>
                <w:rPr>
                  <w:rFonts w:ascii="Cambria Math" w:eastAsia="FangSong_GB2312" w:hAnsi="Cambria Math"/>
                  <w:i/>
                  <w:sz w:val="24"/>
                </w:rPr>
              </m:ctrlPr>
            </m:e>
          </m:d>
        </m:oMath>
      </m:oMathPara>
    </w:p>
    <w:p w14:paraId="3AE904B2" w14:textId="77777777" w:rsidR="004B5106" w:rsidRDefault="00000000">
      <w:pPr>
        <w:spacing w:line="360" w:lineRule="auto"/>
        <w:ind w:firstLine="480"/>
        <w:rPr>
          <w:rFonts w:eastAsia="FangSong_GB2312"/>
          <w:sz w:val="24"/>
        </w:rPr>
      </w:pPr>
      <w:r>
        <w:rPr>
          <w:rFonts w:eastAsia="FangSong_GB2312" w:hint="eastAsia"/>
          <w:sz w:val="24"/>
        </w:rPr>
        <w:t>其中</w:t>
      </w:r>
      <m:oMath>
        <m:sSub>
          <m:sSubPr>
            <m:ctrlPr>
              <w:rPr>
                <w:rFonts w:ascii="Cambria Math" w:eastAsia="FangSong_GB2312" w:hAnsi="Cambria Math"/>
                <w:sz w:val="24"/>
              </w:rPr>
            </m:ctrlPr>
          </m:sSubPr>
          <m:e>
            <m:r>
              <w:rPr>
                <w:rFonts w:ascii="Cambria Math" w:eastAsia="FangSong_GB2312" w:hAnsi="Cambria Math"/>
                <w:sz w:val="24"/>
              </w:rPr>
              <m:t>N</m:t>
            </m:r>
          </m:e>
          <m:sub>
            <m:r>
              <w:rPr>
                <w:rFonts w:ascii="Cambria Math" w:eastAsia="FangSong_GB2312" w:hAnsi="Cambria Math"/>
                <w:sz w:val="24"/>
              </w:rPr>
              <m:t>e</m:t>
            </m:r>
          </m:sub>
        </m:sSub>
      </m:oMath>
      <w:r>
        <w:rPr>
          <w:rFonts w:eastAsia="FangSong_GB2312" w:hint="eastAsia"/>
          <w:sz w:val="24"/>
        </w:rPr>
        <w:t>为事件数，</w:t>
      </w:r>
      <m:oMath>
        <m:r>
          <m:rPr>
            <m:sty m:val="p"/>
          </m:rPr>
          <w:rPr>
            <w:rFonts w:ascii="Cambria Math" w:eastAsia="FangSong_GB2312" w:hAnsi="Cambria Math" w:hint="eastAsia"/>
            <w:sz w:val="24"/>
            <w:szCs w:val="32"/>
          </w:rPr>
          <m:t>Δ</m:t>
        </m:r>
        <m:r>
          <w:rPr>
            <w:rFonts w:ascii="Cambria Math" w:eastAsia="FangSong_GB2312" w:hAnsi="Cambria Math"/>
            <w:sz w:val="24"/>
            <w:szCs w:val="32"/>
          </w:rPr>
          <m:t>t</m:t>
        </m:r>
      </m:oMath>
      <w:r>
        <w:rPr>
          <w:rFonts w:eastAsia="FangSong_GB2312" w:hint="eastAsia"/>
          <w:sz w:val="24"/>
          <w:szCs w:val="32"/>
        </w:rPr>
        <w:t>为</w:t>
      </w:r>
      <w:r>
        <w:rPr>
          <w:rFonts w:eastAsia="FangSong_GB2312" w:hint="eastAsia"/>
          <w:sz w:val="24"/>
          <w:szCs w:val="32"/>
        </w:rPr>
        <w:t>bin</w:t>
      </w:r>
      <w:r>
        <w:rPr>
          <w:rFonts w:eastAsia="FangSong_GB2312" w:hint="eastAsia"/>
          <w:sz w:val="24"/>
          <w:szCs w:val="32"/>
        </w:rPr>
        <w:t>宽度，</w:t>
      </w:r>
      <m:oMath>
        <m:r>
          <w:rPr>
            <w:rFonts w:ascii="Cambria Math" w:eastAsia="FangSong_GB2312" w:hAnsi="Cambria Math" w:hint="eastAsia"/>
            <w:sz w:val="24"/>
            <w:szCs w:val="32"/>
          </w:rPr>
          <m:t>B</m:t>
        </m:r>
      </m:oMath>
      <w:r>
        <w:rPr>
          <w:rFonts w:eastAsia="FangSong_GB2312" w:hint="eastAsia"/>
          <w:sz w:val="24"/>
          <w:szCs w:val="32"/>
        </w:rPr>
        <w:t>为基线窗，</w:t>
      </w:r>
      <m:oMath>
        <m:sSub>
          <m:sSubPr>
            <m:ctrlPr>
              <w:rPr>
                <w:rFonts w:ascii="Cambria Math" w:eastAsia="FangSong_GB2312" w:hAnsi="Cambria Math"/>
                <w:i/>
                <w:sz w:val="24"/>
              </w:rPr>
            </m:ctrlPr>
          </m:sSubPr>
          <m:e>
            <m:r>
              <m:rPr>
                <m:sty m:val="bi"/>
              </m:rPr>
              <w:rPr>
                <w:rFonts w:ascii="Cambria Math" w:eastAsia="FangSong_GB2312" w:hAnsi="Cambria Math"/>
                <w:sz w:val="24"/>
              </w:rPr>
              <m:t>z</m:t>
            </m:r>
          </m:e>
          <m:sub>
            <m:r>
              <m:rPr>
                <m:sty m:val="bi"/>
              </m:rPr>
              <w:rPr>
                <w:rFonts w:ascii="Cambria Math" w:eastAsia="FangSong_GB2312" w:hAnsi="Cambria Math"/>
                <w:sz w:val="24"/>
              </w:rPr>
              <m:t>u</m:t>
            </m:r>
          </m:sub>
        </m:sSub>
      </m:oMath>
      <w:r>
        <w:rPr>
          <w:rFonts w:eastAsia="FangSong_GB2312" w:hint="eastAsia"/>
          <w:sz w:val="24"/>
        </w:rPr>
        <w:t>为用于响应模式聚类的标准化放电率向量。</w:t>
      </w:r>
    </w:p>
    <w:p w14:paraId="5B118149" w14:textId="77777777" w:rsidR="004B5106" w:rsidRDefault="00000000">
      <w:pPr>
        <w:spacing w:line="360" w:lineRule="auto"/>
        <w:ind w:firstLine="480"/>
        <w:rPr>
          <w:rFonts w:eastAsia="FangSong_GB2312"/>
          <w:sz w:val="24"/>
        </w:rPr>
      </w:pPr>
      <w:r>
        <w:rPr>
          <w:rFonts w:eastAsia="FangSong_GB2312"/>
          <w:sz w:val="24"/>
        </w:rPr>
        <w:t>为评估放电率与局部场电位活动的关系，进一步提取</w:t>
      </w:r>
      <w:r>
        <w:rPr>
          <w:rFonts w:eastAsia="FangSong_GB2312"/>
          <w:sz w:val="24"/>
        </w:rPr>
        <w:t>70-150 Hz</w:t>
      </w:r>
      <w:r>
        <w:rPr>
          <w:rFonts w:eastAsia="FangSong_GB2312"/>
          <w:sz w:val="24"/>
        </w:rPr>
        <w:t>高伽马包络，并在每个试次内计算</w:t>
      </w:r>
      <w:r>
        <w:rPr>
          <w:rFonts w:eastAsia="FangSong_GB2312"/>
          <w:sz w:val="24"/>
        </w:rPr>
        <w:t>IFR</w:t>
      </w:r>
      <w:r>
        <w:rPr>
          <w:rFonts w:eastAsia="FangSong_GB2312"/>
          <w:sz w:val="24"/>
        </w:rPr>
        <w:t>与高伽马包络之间的</w:t>
      </w:r>
      <w:r>
        <w:rPr>
          <w:rFonts w:eastAsia="FangSong_GB2312"/>
          <w:sz w:val="24"/>
        </w:rPr>
        <w:t>Spearman</w:t>
      </w:r>
      <w:r>
        <w:rPr>
          <w:rFonts w:eastAsia="FangSong_GB2312"/>
          <w:sz w:val="24"/>
        </w:rPr>
        <w:t>相关，分别得到脑区内耦合和跨脑区耦合指标。为描述杏仁核与海马放电率变化的相对时间关系，本研究还对每个试次的杏仁核</w:t>
      </w:r>
      <w:r>
        <w:rPr>
          <w:rFonts w:eastAsia="FangSong_GB2312"/>
          <w:sz w:val="24"/>
        </w:rPr>
        <w:t>IFR</w:t>
      </w:r>
      <w:r>
        <w:rPr>
          <w:rFonts w:eastAsia="FangSong_GB2312"/>
          <w:sz w:val="24"/>
        </w:rPr>
        <w:t>和海马</w:t>
      </w:r>
      <w:r>
        <w:rPr>
          <w:rFonts w:eastAsia="FangSong_GB2312"/>
          <w:sz w:val="24"/>
        </w:rPr>
        <w:t>IFR</w:t>
      </w:r>
      <w:r>
        <w:rPr>
          <w:rFonts w:eastAsia="FangSong_GB2312"/>
          <w:sz w:val="24"/>
        </w:rPr>
        <w:t>进行标准化互相关分析，在</w:t>
      </w:r>
      <w:r>
        <w:rPr>
          <w:rFonts w:eastAsia="FangSong_GB2312"/>
          <w:sz w:val="24"/>
        </w:rPr>
        <w:t>±300 ms</w:t>
      </w:r>
      <w:r>
        <w:rPr>
          <w:rFonts w:eastAsia="FangSong_GB2312"/>
          <w:sz w:val="24"/>
        </w:rPr>
        <w:t>范围内寻找峰值相关对应的时滞；正值表示杏仁核领先海马，负值表示海马领先杏仁核。最后以每个记录段的中位数作为该记录段的汇总指标，用于后续描述性统计和可视化。</w:t>
      </w:r>
    </w:p>
    <w:p w14:paraId="1865E992" w14:textId="77777777" w:rsidR="004B5106" w:rsidRDefault="00000000">
      <w:pPr>
        <w:pStyle w:val="Heading3"/>
        <w:jc w:val="left"/>
        <w:rPr>
          <w:rFonts w:eastAsia="FangSong_GB2312"/>
          <w:sz w:val="36"/>
          <w:szCs w:val="36"/>
        </w:rPr>
      </w:pPr>
      <w:bookmarkStart w:id="107" w:name="_Toc229508668"/>
      <w:r>
        <w:rPr>
          <w:rFonts w:eastAsia="FangSong_GB2312" w:hint="eastAsia"/>
          <w:sz w:val="28"/>
          <w:szCs w:val="36"/>
        </w:rPr>
        <w:t>4</w:t>
      </w:r>
      <w:r>
        <w:rPr>
          <w:rFonts w:eastAsia="FangSong_GB2312"/>
          <w:sz w:val="28"/>
          <w:szCs w:val="36"/>
        </w:rPr>
        <w:t xml:space="preserve">.3 </w:t>
      </w:r>
      <w:r>
        <w:rPr>
          <w:rFonts w:eastAsia="FangSong_GB2312"/>
          <w:sz w:val="28"/>
          <w:szCs w:val="36"/>
        </w:rPr>
        <w:t>结果</w:t>
      </w:r>
      <w:bookmarkEnd w:id="107"/>
    </w:p>
    <w:p w14:paraId="18BE55C4" w14:textId="77777777" w:rsidR="004B5106" w:rsidRDefault="00000000">
      <w:pPr>
        <w:pStyle w:val="Heading3"/>
        <w:jc w:val="left"/>
        <w:rPr>
          <w:rFonts w:eastAsia="FangSong_GB2312"/>
        </w:rPr>
      </w:pPr>
      <w:bookmarkStart w:id="108" w:name="_Toc228189986"/>
      <w:bookmarkStart w:id="109" w:name="_Toc229064970"/>
      <w:bookmarkStart w:id="110" w:name="_Toc229508669"/>
      <w:r>
        <w:rPr>
          <w:rFonts w:eastAsia="FangSong_GB2312" w:hint="eastAsia"/>
          <w:sz w:val="24"/>
        </w:rPr>
        <w:t>4</w:t>
      </w:r>
      <w:r>
        <w:rPr>
          <w:rFonts w:eastAsia="FangSong_GB2312"/>
          <w:sz w:val="24"/>
        </w:rPr>
        <w:t xml:space="preserve">.3.1 </w:t>
      </w:r>
      <w:r>
        <w:rPr>
          <w:rFonts w:eastAsia="FangSong_GB2312"/>
          <w:sz w:val="24"/>
        </w:rPr>
        <w:t>功能连接结果</w:t>
      </w:r>
      <w:bookmarkEnd w:id="108"/>
      <w:bookmarkEnd w:id="109"/>
      <w:bookmarkEnd w:id="110"/>
    </w:p>
    <w:p w14:paraId="22579058" w14:textId="14F654DA" w:rsidR="004B5106" w:rsidRDefault="00000000">
      <w:pPr>
        <w:spacing w:line="360" w:lineRule="auto"/>
        <w:ind w:firstLine="480"/>
        <w:rPr>
          <w:rFonts w:eastAsia="FangSong_GB2312"/>
          <w:sz w:val="24"/>
        </w:rPr>
      </w:pPr>
      <w:r>
        <w:rPr>
          <w:rFonts w:eastAsia="FangSong_GB2312" w:hint="eastAsia"/>
          <w:sz w:val="24"/>
        </w:rPr>
        <w:t>全</w:t>
      </w:r>
      <w:r>
        <w:rPr>
          <w:rFonts w:eastAsia="FangSong_GB2312"/>
          <w:sz w:val="24"/>
        </w:rPr>
        <w:t>频段组水平结果显示，</w:t>
      </w:r>
      <w:r>
        <w:rPr>
          <w:rFonts w:eastAsia="FangSong_GB2312" w:hint="eastAsia"/>
          <w:sz w:val="24"/>
        </w:rPr>
        <w:t>在场景切割事件发生后，</w:t>
      </w:r>
      <w:r>
        <w:rPr>
          <w:rFonts w:eastAsia="FangSong_GB2312"/>
          <w:sz w:val="24"/>
        </w:rPr>
        <w:t>杏仁核</w:t>
      </w:r>
      <w:r>
        <w:rPr>
          <w:rFonts w:eastAsia="FangSong_GB2312"/>
          <w:sz w:val="24"/>
        </w:rPr>
        <w:t>-</w:t>
      </w:r>
      <w:r>
        <w:rPr>
          <w:rFonts w:eastAsia="FangSong_GB2312"/>
          <w:sz w:val="24"/>
        </w:rPr>
        <w:t>海马</w:t>
      </w:r>
      <w:r>
        <w:rPr>
          <w:rFonts w:eastAsia="FangSong_GB2312" w:hint="eastAsia"/>
          <w:sz w:val="24"/>
        </w:rPr>
        <w:t>LFP</w:t>
      </w:r>
      <w:r>
        <w:rPr>
          <w:rFonts w:eastAsia="FangSong_GB2312" w:hint="eastAsia"/>
          <w:sz w:val="24"/>
        </w:rPr>
        <w:t>所定义的功能</w:t>
      </w:r>
      <w:r>
        <w:rPr>
          <w:rFonts w:eastAsia="FangSong_GB2312"/>
          <w:sz w:val="24"/>
        </w:rPr>
        <w:t>连接主要集中在低频范围，组平均相干性在</w:t>
      </w:r>
      <w:r>
        <w:rPr>
          <w:rFonts w:eastAsia="FangSong_GB2312"/>
          <w:sz w:val="24"/>
        </w:rPr>
        <w:t>3.9-43.0 Hz</w:t>
      </w:r>
      <w:r>
        <w:rPr>
          <w:rFonts w:eastAsia="FangSong_GB2312"/>
          <w:sz w:val="24"/>
        </w:rPr>
        <w:t>范围内约</w:t>
      </w:r>
      <w:commentRangeStart w:id="111"/>
      <w:r>
        <w:rPr>
          <w:rFonts w:eastAsia="FangSong_GB2312"/>
          <w:sz w:val="24"/>
        </w:rPr>
        <w:t>为</w:t>
      </w:r>
      <w:r>
        <w:rPr>
          <w:rFonts w:eastAsia="FangSong_GB2312"/>
          <w:sz w:val="24"/>
        </w:rPr>
        <w:t>0.34-0.49</w:t>
      </w:r>
      <w:commentRangeEnd w:id="111"/>
      <w:r>
        <w:rPr>
          <w:rStyle w:val="CommentReference"/>
          <w:rFonts w:eastAsia="FangSong_GB2312" w:hint="eastAsia"/>
          <w:sz w:val="24"/>
          <w:szCs w:val="24"/>
        </w:rPr>
        <w:commentReference w:id="111"/>
      </w:r>
      <w:r>
        <w:rPr>
          <w:rFonts w:eastAsia="FangSong_GB2312" w:hint="eastAsia"/>
          <w:sz w:val="24"/>
        </w:rPr>
        <w:t>（图</w:t>
      </w:r>
      <w:r>
        <w:rPr>
          <w:rFonts w:eastAsia="FangSong_GB2312" w:hint="eastAsia"/>
          <w:sz w:val="24"/>
        </w:rPr>
        <w:t>4.2</w:t>
      </w:r>
      <w:r>
        <w:rPr>
          <w:rFonts w:eastAsia="FangSong_GB2312" w:hint="eastAsia"/>
          <w:sz w:val="24"/>
        </w:rPr>
        <w:t>）</w:t>
      </w:r>
      <w:r>
        <w:rPr>
          <w:rFonts w:eastAsia="FangSong_GB2312"/>
          <w:sz w:val="24"/>
        </w:rPr>
        <w:t>。与高频相比，低频连接更稳定，提示连续视频观看中杏仁核和海马之间的信息整合可能主要依赖低频振荡。</w:t>
      </w:r>
    </w:p>
    <w:p w14:paraId="1EDE0E13" w14:textId="77777777" w:rsidR="004B5106" w:rsidRDefault="00000000" w:rsidP="003D3C40">
      <w:pPr>
        <w:spacing w:line="360" w:lineRule="auto"/>
        <w:jc w:val="center"/>
        <w:rPr>
          <w:rFonts w:eastAsia="FangSong_GB2312"/>
        </w:rPr>
      </w:pPr>
      <w:r>
        <w:rPr>
          <w:rFonts w:eastAsia="FangSong_GB2312"/>
          <w:noProof/>
        </w:rPr>
        <w:lastRenderedPageBreak/>
        <w:drawing>
          <wp:inline distT="0" distB="0" distL="0" distR="0" wp14:anchorId="0577D003" wp14:editId="551E3925">
            <wp:extent cx="3164114" cy="2307971"/>
            <wp:effectExtent l="0" t="0" r="0" b="3810"/>
            <wp:docPr id="37566829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68299" name="Picture 23"/>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429669" cy="2501672"/>
                    </a:xfrm>
                    <a:prstGeom prst="rect">
                      <a:avLst/>
                    </a:prstGeom>
                  </pic:spPr>
                </pic:pic>
              </a:graphicData>
            </a:graphic>
          </wp:inline>
        </w:drawing>
      </w:r>
    </w:p>
    <w:p w14:paraId="24863214" w14:textId="77777777" w:rsidR="004B5106" w:rsidRDefault="00000000">
      <w:pPr>
        <w:pStyle w:val="Caption"/>
        <w:jc w:val="center"/>
        <w:rPr>
          <w:rFonts w:eastAsia="FangSong_GB2312"/>
        </w:rPr>
      </w:pPr>
      <w:r>
        <w:rPr>
          <w:rFonts w:eastAsia="FangSong_GB2312"/>
        </w:rPr>
        <w:t>图</w:t>
      </w:r>
      <w:r>
        <w:rPr>
          <w:rFonts w:eastAsia="FangSong_GB2312" w:hint="eastAsia"/>
        </w:rPr>
        <w:t>4</w:t>
      </w:r>
      <w:r>
        <w:rPr>
          <w:rFonts w:eastAsia="FangSong_GB2312"/>
        </w:rPr>
        <w:t>.</w:t>
      </w:r>
      <w:r>
        <w:rPr>
          <w:rFonts w:eastAsia="FangSong_GB2312" w:hint="eastAsia"/>
        </w:rPr>
        <w:t>2</w:t>
      </w:r>
      <w:r>
        <w:rPr>
          <w:rFonts w:eastAsia="FangSong_GB2312"/>
        </w:rPr>
        <w:t xml:space="preserve"> Keles</w:t>
      </w:r>
      <w:r>
        <w:rPr>
          <w:rFonts w:eastAsia="FangSong_GB2312"/>
        </w:rPr>
        <w:t>数据集场景切割事件</w:t>
      </w:r>
      <w:commentRangeStart w:id="112"/>
      <w:r>
        <w:rPr>
          <w:rFonts w:eastAsia="FangSong_GB2312"/>
        </w:rPr>
        <w:t>锁定的杏仁核</w:t>
      </w:r>
      <w:r>
        <w:rPr>
          <w:rFonts w:eastAsia="FangSong_GB2312"/>
        </w:rPr>
        <w:t>-</w:t>
      </w:r>
      <w:r>
        <w:rPr>
          <w:rFonts w:eastAsia="FangSong_GB2312"/>
        </w:rPr>
        <w:t>海马相干性</w:t>
      </w:r>
      <w:commentRangeEnd w:id="112"/>
      <w:r>
        <w:rPr>
          <w:rStyle w:val="CommentReference"/>
          <w:rFonts w:eastAsia="FangSong_GB2312"/>
          <w:szCs w:val="24"/>
        </w:rPr>
        <w:commentReference w:id="112"/>
      </w:r>
    </w:p>
    <w:p w14:paraId="72228992" w14:textId="77777777" w:rsidR="004B5106" w:rsidRDefault="00000000">
      <w:pPr>
        <w:pStyle w:val="Heading3"/>
        <w:jc w:val="left"/>
        <w:rPr>
          <w:rFonts w:eastAsia="FangSong_GB2312"/>
        </w:rPr>
      </w:pPr>
      <w:bookmarkStart w:id="113" w:name="_Toc228189987"/>
      <w:bookmarkStart w:id="114" w:name="_Toc229064971"/>
      <w:bookmarkStart w:id="115" w:name="_Toc229508670"/>
      <w:r>
        <w:rPr>
          <w:rFonts w:eastAsia="FangSong_GB2312" w:hint="eastAsia"/>
          <w:sz w:val="24"/>
        </w:rPr>
        <w:t>4</w:t>
      </w:r>
      <w:r>
        <w:rPr>
          <w:rFonts w:eastAsia="FangSong_GB2312"/>
          <w:sz w:val="24"/>
        </w:rPr>
        <w:t xml:space="preserve">.3.2 </w:t>
      </w:r>
      <w:r>
        <w:rPr>
          <w:rFonts w:eastAsia="FangSong_GB2312"/>
          <w:sz w:val="24"/>
        </w:rPr>
        <w:t>方向性信息流结果</w:t>
      </w:r>
      <w:bookmarkEnd w:id="113"/>
      <w:bookmarkEnd w:id="114"/>
      <w:bookmarkEnd w:id="115"/>
    </w:p>
    <w:p w14:paraId="3204ABF0" w14:textId="4921F687" w:rsidR="004B5106" w:rsidRDefault="00000000">
      <w:pPr>
        <w:spacing w:line="360" w:lineRule="auto"/>
        <w:ind w:firstLine="480"/>
        <w:rPr>
          <w:rFonts w:eastAsia="FangSong_GB2312"/>
          <w:sz w:val="24"/>
        </w:rPr>
      </w:pPr>
      <w:r>
        <w:rPr>
          <w:rFonts w:eastAsia="FangSong_GB2312"/>
          <w:sz w:val="24"/>
        </w:rPr>
        <w:t>谱格兰杰因果分析显示，在场景切割锁定的全频谱结果中，海马到杏仁核的信息流强度数值上高于杏仁核到海马的信息流强度。组水平平均</w:t>
      </w:r>
      <w:r>
        <w:rPr>
          <w:rFonts w:eastAsia="FangSong_GB2312"/>
          <w:sz w:val="24"/>
        </w:rPr>
        <w:t>sGC</w:t>
      </w:r>
      <w:r>
        <w:rPr>
          <w:rFonts w:eastAsia="FangSong_GB2312"/>
          <w:sz w:val="24"/>
        </w:rPr>
        <w:t>中，</w:t>
      </w:r>
      <w:r>
        <w:rPr>
          <w:rFonts w:eastAsia="FangSong_GB2312"/>
          <w:sz w:val="24"/>
        </w:rPr>
        <w:t>A→H</w:t>
      </w:r>
      <w:r>
        <w:rPr>
          <w:rFonts w:eastAsia="FangSong_GB2312"/>
          <w:sz w:val="24"/>
        </w:rPr>
        <w:t>方向为</w:t>
      </w:r>
      <w:r>
        <w:rPr>
          <w:rFonts w:eastAsia="FangSong_GB2312"/>
          <w:sz w:val="24"/>
        </w:rPr>
        <w:t>0.535</w:t>
      </w:r>
      <w:r>
        <w:rPr>
          <w:rFonts w:eastAsia="FangSong_GB2312" w:hint="eastAsia"/>
          <w:sz w:val="24"/>
        </w:rPr>
        <w:t>（图</w:t>
      </w:r>
      <w:r>
        <w:rPr>
          <w:rFonts w:eastAsia="FangSong_GB2312" w:hint="eastAsia"/>
          <w:sz w:val="24"/>
        </w:rPr>
        <w:t>4.3a</w:t>
      </w:r>
      <w:r>
        <w:rPr>
          <w:rFonts w:eastAsia="FangSong_GB2312" w:hint="eastAsia"/>
          <w:sz w:val="24"/>
        </w:rPr>
        <w:t>）</w:t>
      </w:r>
      <w:r>
        <w:rPr>
          <w:rFonts w:eastAsia="FangSong_GB2312"/>
          <w:sz w:val="24"/>
        </w:rPr>
        <w:t>，</w:t>
      </w:r>
      <w:r>
        <w:rPr>
          <w:rFonts w:eastAsia="FangSong_GB2312"/>
          <w:sz w:val="24"/>
        </w:rPr>
        <w:t>H→A</w:t>
      </w:r>
      <w:r>
        <w:rPr>
          <w:rFonts w:eastAsia="FangSong_GB2312"/>
          <w:sz w:val="24"/>
        </w:rPr>
        <w:t>方向为</w:t>
      </w:r>
      <w:r>
        <w:rPr>
          <w:rFonts w:eastAsia="FangSong_GB2312"/>
          <w:sz w:val="24"/>
        </w:rPr>
        <w:t>0.584</w:t>
      </w:r>
      <w:r>
        <w:rPr>
          <w:rFonts w:eastAsia="FangSong_GB2312" w:hint="eastAsia"/>
          <w:sz w:val="24"/>
        </w:rPr>
        <w:t>（图</w:t>
      </w:r>
      <w:r>
        <w:rPr>
          <w:rFonts w:eastAsia="FangSong_GB2312" w:hint="eastAsia"/>
          <w:sz w:val="24"/>
        </w:rPr>
        <w:t>4.3b</w:t>
      </w:r>
      <w:r>
        <w:rPr>
          <w:rFonts w:eastAsia="FangSong_GB2312" w:hint="eastAsia"/>
          <w:sz w:val="24"/>
        </w:rPr>
        <w:t>）</w:t>
      </w:r>
      <w:r>
        <w:rPr>
          <w:rFonts w:eastAsia="FangSong_GB2312"/>
          <w:sz w:val="24"/>
        </w:rPr>
        <w:t>，平均方向差为</w:t>
      </w:r>
      <w:r>
        <w:rPr>
          <w:rFonts w:eastAsia="FangSong_GB2312"/>
          <w:sz w:val="24"/>
        </w:rPr>
        <w:t>0.049</w:t>
      </w:r>
      <w:r>
        <w:rPr>
          <w:rFonts w:eastAsia="FangSong_GB2312"/>
          <w:sz w:val="24"/>
        </w:rPr>
        <w:t>。</w:t>
      </w:r>
      <w:r>
        <w:rPr>
          <w:rFonts w:eastAsia="FangSong_GB2312"/>
          <w:sz w:val="24"/>
        </w:rPr>
        <w:t>FDR</w:t>
      </w:r>
      <w:r>
        <w:rPr>
          <w:rFonts w:eastAsia="FangSong_GB2312"/>
          <w:sz w:val="24"/>
        </w:rPr>
        <w:t>校正后显著频点主要分布在</w:t>
      </w:r>
      <w:r>
        <w:rPr>
          <w:rFonts w:eastAsia="FangSong_GB2312"/>
          <w:sz w:val="24"/>
        </w:rPr>
        <w:t>9.6-13.2 Hz</w:t>
      </w:r>
      <w:r>
        <w:rPr>
          <w:rFonts w:eastAsia="FangSong_GB2312"/>
          <w:sz w:val="24"/>
        </w:rPr>
        <w:t>、</w:t>
      </w:r>
      <w:r>
        <w:rPr>
          <w:rFonts w:eastAsia="FangSong_GB2312"/>
          <w:sz w:val="24"/>
        </w:rPr>
        <w:t>17.6-20.0 Hz</w:t>
      </w:r>
      <w:r>
        <w:rPr>
          <w:rFonts w:eastAsia="FangSong_GB2312"/>
          <w:sz w:val="24"/>
        </w:rPr>
        <w:t>和</w:t>
      </w:r>
      <w:r>
        <w:rPr>
          <w:rFonts w:eastAsia="FangSong_GB2312"/>
          <w:sz w:val="24"/>
        </w:rPr>
        <w:t>43.6-44.8 Hz</w:t>
      </w:r>
      <w:r>
        <w:rPr>
          <w:rFonts w:eastAsia="FangSong_GB2312"/>
          <w:sz w:val="24"/>
        </w:rPr>
        <w:t>三个频段</w:t>
      </w:r>
      <w:r>
        <w:rPr>
          <w:rFonts w:eastAsia="FangSong_GB2312" w:hint="eastAsia"/>
          <w:sz w:val="24"/>
        </w:rPr>
        <w:t>（图</w:t>
      </w:r>
      <w:r>
        <w:rPr>
          <w:rFonts w:eastAsia="FangSong_GB2312" w:hint="eastAsia"/>
          <w:sz w:val="24"/>
        </w:rPr>
        <w:t>4.3c</w:t>
      </w:r>
      <w:r>
        <w:rPr>
          <w:rFonts w:eastAsia="FangSong_GB2312" w:hint="eastAsia"/>
          <w:sz w:val="24"/>
        </w:rPr>
        <w:t>）。</w:t>
      </w:r>
      <w:r>
        <w:rPr>
          <w:rFonts w:eastAsia="FangSong_GB2312"/>
          <w:sz w:val="24"/>
        </w:rPr>
        <w:t>该结果提示，在连续视频观看中</w:t>
      </w:r>
      <w:r>
        <w:rPr>
          <w:rFonts w:eastAsia="FangSong_GB2312" w:hint="eastAsia"/>
          <w:sz w:val="24"/>
        </w:rPr>
        <w:t>涉及场景切换时，</w:t>
      </w:r>
      <w:r>
        <w:rPr>
          <w:rFonts w:eastAsia="FangSong_GB2312"/>
          <w:sz w:val="24"/>
        </w:rPr>
        <w:t>海马到杏仁核方向的信息流可能更强</w:t>
      </w:r>
      <w:r>
        <w:rPr>
          <w:rFonts w:eastAsia="FangSong_GB2312" w:hint="eastAsia"/>
          <w:sz w:val="24"/>
        </w:rPr>
        <w:t>。</w:t>
      </w:r>
    </w:p>
    <w:p w14:paraId="149188B9" w14:textId="77777777" w:rsidR="004B5106" w:rsidRDefault="00000000">
      <w:pPr>
        <w:spacing w:line="360" w:lineRule="auto"/>
        <w:jc w:val="center"/>
        <w:rPr>
          <w:rFonts w:eastAsia="FangSong_GB2312"/>
        </w:rPr>
      </w:pPr>
      <w:r>
        <w:rPr>
          <w:rFonts w:eastAsia="FangSong_GB2312"/>
          <w:noProof/>
        </w:rPr>
        <w:drawing>
          <wp:inline distT="0" distB="0" distL="0" distR="0" wp14:anchorId="54E18B4F" wp14:editId="6BAA377A">
            <wp:extent cx="5036820" cy="2367915"/>
            <wp:effectExtent l="0" t="0" r="5080" b="0"/>
            <wp:docPr id="759654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54812" name="Picture 1"/>
                    <pic:cNvPicPr>
                      <a:picLocks noChangeAspect="1"/>
                    </pic:cNvPicPr>
                  </pic:nvPicPr>
                  <pic:blipFill>
                    <a:blip r:embed="rId34"/>
                    <a:stretch>
                      <a:fillRect/>
                    </a:stretch>
                  </pic:blipFill>
                  <pic:spPr>
                    <a:xfrm>
                      <a:off x="0" y="0"/>
                      <a:ext cx="5135878" cy="2414752"/>
                    </a:xfrm>
                    <a:prstGeom prst="rect">
                      <a:avLst/>
                    </a:prstGeom>
                  </pic:spPr>
                </pic:pic>
              </a:graphicData>
            </a:graphic>
          </wp:inline>
        </w:drawing>
      </w:r>
    </w:p>
    <w:p w14:paraId="7F915670" w14:textId="5D915305" w:rsidR="004B5106" w:rsidRDefault="00000000">
      <w:pPr>
        <w:pStyle w:val="Caption"/>
        <w:jc w:val="center"/>
        <w:rPr>
          <w:rFonts w:eastAsia="FangSong_GB2312"/>
        </w:rPr>
      </w:pPr>
      <w:r>
        <w:rPr>
          <w:rFonts w:eastAsia="FangSong_GB2312"/>
        </w:rPr>
        <w:t>图</w:t>
      </w:r>
      <w:r>
        <w:rPr>
          <w:rFonts w:eastAsia="FangSong_GB2312" w:hint="eastAsia"/>
        </w:rPr>
        <w:t>4</w:t>
      </w:r>
      <w:r>
        <w:rPr>
          <w:rFonts w:eastAsia="FangSong_GB2312"/>
        </w:rPr>
        <w:t>.</w:t>
      </w:r>
      <w:r>
        <w:rPr>
          <w:rFonts w:eastAsia="FangSong_GB2312" w:hint="eastAsia"/>
        </w:rPr>
        <w:t>3</w:t>
      </w:r>
      <w:r>
        <w:rPr>
          <w:rFonts w:eastAsia="FangSong_GB2312"/>
        </w:rPr>
        <w:t xml:space="preserve"> Keles</w:t>
      </w:r>
      <w:r>
        <w:rPr>
          <w:rFonts w:eastAsia="FangSong_GB2312"/>
        </w:rPr>
        <w:t>数据集场景切割事件锁定的谱格兰杰因果结果</w:t>
      </w:r>
      <w:r>
        <w:rPr>
          <w:rFonts w:eastAsia="FangSong_GB2312" w:hint="eastAsia"/>
        </w:rPr>
        <w:t>。</w:t>
      </w:r>
      <w:r w:rsidR="00FE6A43">
        <w:rPr>
          <w:rFonts w:eastAsia="FangSong_GB2312" w:hint="eastAsia"/>
        </w:rPr>
        <w:t>a</w:t>
      </w:r>
      <w:r w:rsidR="00FE6A43">
        <w:rPr>
          <w:rFonts w:eastAsia="FangSong_GB2312" w:hint="eastAsia"/>
        </w:rPr>
        <w:t>）杏仁核→海马（</w:t>
      </w:r>
      <w:r w:rsidR="00FE6A43">
        <w:rPr>
          <w:rFonts w:eastAsia="FangSong_GB2312" w:hint="eastAsia"/>
        </w:rPr>
        <w:t>A</w:t>
      </w:r>
      <w:r w:rsidR="00FE6A43">
        <w:rPr>
          <w:rFonts w:eastAsia="FangSong_GB2312" w:hint="eastAsia"/>
        </w:rPr>
        <w:t>→</w:t>
      </w:r>
      <w:r w:rsidR="00FE6A43">
        <w:rPr>
          <w:rFonts w:eastAsia="FangSong_GB2312" w:hint="eastAsia"/>
        </w:rPr>
        <w:t>H</w:t>
      </w:r>
      <w:r w:rsidR="00FE6A43">
        <w:rPr>
          <w:rFonts w:eastAsia="FangSong_GB2312" w:hint="eastAsia"/>
        </w:rPr>
        <w:t>）的格兰杰指数</w:t>
      </w:r>
      <w:r>
        <w:rPr>
          <w:rFonts w:eastAsia="FangSong_GB2312" w:hint="eastAsia"/>
        </w:rPr>
        <w:t>，</w:t>
      </w:r>
      <w:r w:rsidR="00FE6A43">
        <w:rPr>
          <w:rFonts w:eastAsia="FangSong_GB2312" w:hint="eastAsia"/>
        </w:rPr>
        <w:t>b</w:t>
      </w:r>
      <w:r w:rsidR="00FE6A43">
        <w:rPr>
          <w:rFonts w:eastAsia="FangSong_GB2312" w:hint="eastAsia"/>
        </w:rPr>
        <w:t>）海马→杏仁核（</w:t>
      </w:r>
      <w:r w:rsidR="00FE6A43">
        <w:rPr>
          <w:rFonts w:eastAsia="FangSong_GB2312" w:hint="eastAsia"/>
        </w:rPr>
        <w:t>H</w:t>
      </w:r>
      <w:r w:rsidR="00FE6A43">
        <w:rPr>
          <w:rFonts w:eastAsia="FangSong_GB2312" w:hint="eastAsia"/>
        </w:rPr>
        <w:t>→</w:t>
      </w:r>
      <w:r w:rsidR="00FE6A43">
        <w:rPr>
          <w:rFonts w:eastAsia="FangSong_GB2312" w:hint="eastAsia"/>
        </w:rPr>
        <w:t>A</w:t>
      </w:r>
      <w:r w:rsidR="00FE6A43">
        <w:rPr>
          <w:rFonts w:eastAsia="FangSong_GB2312" w:hint="eastAsia"/>
        </w:rPr>
        <w:t>）的格兰杰指数，</w:t>
      </w:r>
      <w:r>
        <w:rPr>
          <w:rFonts w:eastAsia="FangSong_GB2312" w:hint="eastAsia"/>
        </w:rPr>
        <w:t>c</w:t>
      </w:r>
      <w:r>
        <w:rPr>
          <w:rFonts w:eastAsia="FangSong_GB2312" w:hint="eastAsia"/>
        </w:rPr>
        <w:t>中阴影表示</w:t>
      </w:r>
      <w:r w:rsidR="00FE6A43">
        <w:rPr>
          <w:rFonts w:eastAsia="FangSong_GB2312" w:hint="eastAsia"/>
        </w:rPr>
        <w:t>H</w:t>
      </w:r>
      <w:r w:rsidR="00FE6A43">
        <w:rPr>
          <w:rFonts w:eastAsia="FangSong_GB2312" w:hint="eastAsia"/>
        </w:rPr>
        <w:t>→</w:t>
      </w:r>
      <w:r w:rsidR="00FE6A43">
        <w:rPr>
          <w:rFonts w:eastAsia="FangSong_GB2312" w:hint="eastAsia"/>
        </w:rPr>
        <w:t xml:space="preserve">A </w:t>
      </w:r>
      <w:r w:rsidR="00FE6A43">
        <w:rPr>
          <w:rFonts w:eastAsia="FangSong_GB2312" w:hint="eastAsia"/>
        </w:rPr>
        <w:t>强度</w:t>
      </w:r>
      <w:r w:rsidR="00FE6A43">
        <w:rPr>
          <w:rFonts w:eastAsia="FangSong_GB2312"/>
        </w:rPr>
        <w:t>&lt;</w:t>
      </w:r>
      <w:r w:rsidR="00A9505C" w:rsidRPr="00A9505C">
        <w:rPr>
          <w:rFonts w:eastAsia="FangSong_GB2312" w:hint="eastAsia"/>
        </w:rPr>
        <w:t xml:space="preserve"> </w:t>
      </w:r>
      <w:r w:rsidR="00A9505C">
        <w:rPr>
          <w:rFonts w:eastAsia="FangSong_GB2312" w:hint="eastAsia"/>
        </w:rPr>
        <w:t>A</w:t>
      </w:r>
      <w:r w:rsidR="00A9505C">
        <w:rPr>
          <w:rFonts w:eastAsia="FangSong_GB2312" w:hint="eastAsia"/>
        </w:rPr>
        <w:t>→</w:t>
      </w:r>
      <w:r w:rsidR="00A9505C">
        <w:rPr>
          <w:rFonts w:eastAsia="FangSong_GB2312" w:hint="eastAsia"/>
        </w:rPr>
        <w:t xml:space="preserve">H </w:t>
      </w:r>
      <w:r w:rsidR="00A9505C">
        <w:rPr>
          <w:rFonts w:eastAsia="FangSong_GB2312" w:hint="eastAsia"/>
        </w:rPr>
        <w:t>强度，</w:t>
      </w:r>
      <w:r>
        <w:rPr>
          <w:rFonts w:eastAsia="FangSong_GB2312" w:hint="eastAsia"/>
        </w:rPr>
        <w:t>FDR</w:t>
      </w:r>
      <w:r>
        <w:rPr>
          <w:rFonts w:eastAsia="FangSong_GB2312" w:hint="eastAsia"/>
        </w:rPr>
        <w:t>校正后</w:t>
      </w:r>
      <m:oMath>
        <m:r>
          <m:rPr>
            <m:sty m:val="bi"/>
          </m:rPr>
          <w:rPr>
            <w:rFonts w:ascii="Cambria Math" w:eastAsia="FangSong_GB2312" w:hAnsi="Cambria Math"/>
          </w:rPr>
          <m:t>q&lt;0.05</m:t>
        </m:r>
      </m:oMath>
      <w:r>
        <w:rPr>
          <w:rFonts w:eastAsia="FangSong_GB2312" w:hint="eastAsia"/>
        </w:rPr>
        <w:t>。</w:t>
      </w:r>
    </w:p>
    <w:p w14:paraId="7844E070" w14:textId="77777777" w:rsidR="004B5106" w:rsidRDefault="00000000">
      <w:pPr>
        <w:spacing w:line="360" w:lineRule="auto"/>
        <w:ind w:firstLine="480"/>
        <w:rPr>
          <w:rFonts w:eastAsia="FangSong_GB2312"/>
          <w:sz w:val="24"/>
        </w:rPr>
      </w:pPr>
      <w:r>
        <w:rPr>
          <w:rFonts w:eastAsia="FangSong_GB2312"/>
          <w:sz w:val="24"/>
        </w:rPr>
        <w:t>上述结果不应被简单概括为固定的海马先行情境加工序列，而更适合被理解为场景切割锁定、全频谱分析下观察到的方向性趋势。与静态图片不同，连续视频需要被试持续追踪场景、人物和事件变化，因此海马的信息整合功能可能更加突出。</w:t>
      </w:r>
    </w:p>
    <w:p w14:paraId="0563291E" w14:textId="77777777" w:rsidR="004B5106" w:rsidRDefault="00000000">
      <w:pPr>
        <w:pStyle w:val="Heading3"/>
        <w:jc w:val="left"/>
        <w:rPr>
          <w:rFonts w:eastAsia="FangSong_GB2312"/>
        </w:rPr>
      </w:pPr>
      <w:bookmarkStart w:id="116" w:name="_Toc228189988"/>
      <w:bookmarkStart w:id="117" w:name="_Toc229064972"/>
      <w:bookmarkStart w:id="118" w:name="_Toc229508671"/>
      <w:r>
        <w:rPr>
          <w:rFonts w:eastAsia="FangSong_GB2312" w:hint="eastAsia"/>
          <w:sz w:val="24"/>
        </w:rPr>
        <w:lastRenderedPageBreak/>
        <w:t>4</w:t>
      </w:r>
      <w:r>
        <w:rPr>
          <w:rFonts w:eastAsia="FangSong_GB2312"/>
          <w:sz w:val="24"/>
        </w:rPr>
        <w:t xml:space="preserve">.3.3 </w:t>
      </w:r>
      <w:r>
        <w:rPr>
          <w:rFonts w:eastAsia="FangSong_GB2312"/>
          <w:sz w:val="24"/>
        </w:rPr>
        <w:t>事件相关放电率结果</w:t>
      </w:r>
      <w:bookmarkEnd w:id="116"/>
      <w:bookmarkEnd w:id="117"/>
      <w:bookmarkEnd w:id="118"/>
    </w:p>
    <w:p w14:paraId="193AE63C" w14:textId="30D4A4CC" w:rsidR="00A9505C" w:rsidRDefault="00000000" w:rsidP="00A9505C">
      <w:pPr>
        <w:spacing w:line="360" w:lineRule="auto"/>
        <w:ind w:firstLine="480"/>
        <w:rPr>
          <w:rFonts w:eastAsia="FangSong_GB2312"/>
          <w:sz w:val="24"/>
        </w:rPr>
      </w:pPr>
      <w:r>
        <w:rPr>
          <w:rFonts w:eastAsia="FangSong_GB2312"/>
          <w:sz w:val="24"/>
        </w:rPr>
        <w:t>在</w:t>
      </w:r>
      <w:r>
        <w:rPr>
          <w:rFonts w:eastAsia="FangSong_GB2312"/>
          <w:sz w:val="24"/>
        </w:rPr>
        <w:t>Keles</w:t>
      </w:r>
      <w:r>
        <w:rPr>
          <w:rFonts w:eastAsia="FangSong_GB2312"/>
          <w:sz w:val="24"/>
        </w:rPr>
        <w:t>公开连续视频数据集中，以场景切割事件为时间锁定点进行</w:t>
      </w:r>
      <w:r>
        <w:rPr>
          <w:rFonts w:eastAsia="FangSong_GB2312"/>
          <w:sz w:val="24"/>
        </w:rPr>
        <w:t>spike</w:t>
      </w:r>
      <w:r>
        <w:rPr>
          <w:rFonts w:eastAsia="FangSong_GB2312"/>
          <w:sz w:val="24"/>
        </w:rPr>
        <w:t>分析时，杏仁核和海马均显示出事件相关放电率调制。区域感知的</w:t>
      </w:r>
      <w:r>
        <w:rPr>
          <w:rFonts w:eastAsia="FangSong_GB2312"/>
          <w:sz w:val="24"/>
        </w:rPr>
        <w:t>spike</w:t>
      </w:r>
      <w:r>
        <w:rPr>
          <w:rFonts w:eastAsia="FangSong_GB2312"/>
          <w:sz w:val="24"/>
        </w:rPr>
        <w:t>结果显示，脑区内</w:t>
      </w:r>
      <w:r>
        <w:rPr>
          <w:rFonts w:eastAsia="FangSong_GB2312"/>
          <w:sz w:val="24"/>
        </w:rPr>
        <w:t>IFR</w:t>
      </w:r>
      <w:r>
        <w:rPr>
          <w:rFonts w:eastAsia="FangSong_GB2312"/>
          <w:sz w:val="24"/>
        </w:rPr>
        <w:t>耦合整体强于杏仁核</w:t>
      </w:r>
      <w:r>
        <w:rPr>
          <w:rFonts w:eastAsia="FangSong_GB2312"/>
          <w:sz w:val="24"/>
        </w:rPr>
        <w:t>-</w:t>
      </w:r>
      <w:r>
        <w:rPr>
          <w:rFonts w:eastAsia="FangSong_GB2312"/>
          <w:sz w:val="24"/>
        </w:rPr>
        <w:t>海马跨脑区耦合，但总体耦合强度仍然较弱，说明连续视频事件可诱发两个脑区的放电率变化，但这种变化并不表现为强同步放电</w:t>
      </w:r>
      <w:r>
        <w:rPr>
          <w:rFonts w:eastAsia="FangSong_GB2312" w:hint="eastAsia"/>
          <w:sz w:val="24"/>
        </w:rPr>
        <w:t>（图</w:t>
      </w:r>
      <w:r>
        <w:rPr>
          <w:rFonts w:eastAsia="FangSong_GB2312" w:hint="eastAsia"/>
          <w:sz w:val="24"/>
        </w:rPr>
        <w:t>4.4c-d</w:t>
      </w:r>
      <w:r>
        <w:rPr>
          <w:rFonts w:eastAsia="FangSong_GB2312" w:hint="eastAsia"/>
          <w:sz w:val="24"/>
        </w:rPr>
        <w:t>）</w:t>
      </w:r>
      <w:r>
        <w:rPr>
          <w:rFonts w:eastAsia="FangSong_GB2312"/>
          <w:sz w:val="24"/>
        </w:rPr>
        <w:t>。</w:t>
      </w:r>
      <w:r w:rsidR="00A9505C" w:rsidRPr="00A9505C">
        <w:rPr>
          <w:rFonts w:eastAsia="FangSong_GB2312"/>
          <w:sz w:val="24"/>
        </w:rPr>
        <w:t>A-H</w:t>
      </w:r>
      <w:r w:rsidR="00A9505C" w:rsidRPr="00A9505C">
        <w:rPr>
          <w:rFonts w:eastAsia="FangSong_GB2312"/>
          <w:sz w:val="24"/>
        </w:rPr>
        <w:t>时滞分析进一步显示，各记录段的中位时滞整体偏向负值，中位数为</w:t>
      </w:r>
      <w:r w:rsidR="00A9505C" w:rsidRPr="00A9505C">
        <w:rPr>
          <w:rFonts w:eastAsia="FangSong_GB2312"/>
          <w:sz w:val="24"/>
        </w:rPr>
        <w:t>-35 ms</w:t>
      </w:r>
      <w:r w:rsidR="00A9505C" w:rsidRPr="00A9505C">
        <w:rPr>
          <w:rFonts w:eastAsia="FangSong_GB2312"/>
          <w:sz w:val="24"/>
        </w:rPr>
        <w:t>（四分位距：</w:t>
      </w:r>
      <w:r w:rsidR="00A9505C" w:rsidRPr="00A9505C">
        <w:rPr>
          <w:rFonts w:eastAsia="FangSong_GB2312"/>
          <w:sz w:val="24"/>
        </w:rPr>
        <w:t>-82.5</w:t>
      </w:r>
      <w:r w:rsidR="00A9505C">
        <w:rPr>
          <w:rFonts w:eastAsia="FangSong_GB2312" w:hint="eastAsia"/>
          <w:sz w:val="24"/>
        </w:rPr>
        <w:t>-</w:t>
      </w:r>
      <w:r w:rsidR="00A9505C" w:rsidRPr="00A9505C">
        <w:rPr>
          <w:rFonts w:eastAsia="FangSong_GB2312"/>
          <w:sz w:val="24"/>
        </w:rPr>
        <w:t>0 ms</w:t>
      </w:r>
      <w:r w:rsidR="00A9505C" w:rsidRPr="00A9505C">
        <w:rPr>
          <w:rFonts w:eastAsia="FangSong_GB2312"/>
          <w:sz w:val="24"/>
        </w:rPr>
        <w:t>）。在</w:t>
      </w:r>
      <w:r w:rsidR="00A9505C" w:rsidRPr="00A9505C">
        <w:rPr>
          <w:rFonts w:eastAsia="FangSong_GB2312"/>
          <w:sz w:val="24"/>
        </w:rPr>
        <w:t>27</w:t>
      </w:r>
      <w:r w:rsidR="00A9505C" w:rsidRPr="00A9505C">
        <w:rPr>
          <w:rFonts w:eastAsia="FangSong_GB2312"/>
          <w:sz w:val="24"/>
        </w:rPr>
        <w:t>个记录段中，</w:t>
      </w:r>
      <w:r w:rsidR="00A9505C" w:rsidRPr="00A9505C">
        <w:rPr>
          <w:rFonts w:eastAsia="FangSong_GB2312"/>
          <w:sz w:val="24"/>
        </w:rPr>
        <w:t>16</w:t>
      </w:r>
      <w:r w:rsidR="00A9505C" w:rsidRPr="00A9505C">
        <w:rPr>
          <w:rFonts w:eastAsia="FangSong_GB2312"/>
          <w:sz w:val="24"/>
        </w:rPr>
        <w:t>个表现为负时滞，即海马活动领先杏仁核；</w:t>
      </w:r>
      <w:r w:rsidR="00A9505C" w:rsidRPr="00A9505C">
        <w:rPr>
          <w:rFonts w:eastAsia="FangSong_GB2312"/>
          <w:sz w:val="24"/>
        </w:rPr>
        <w:t>3</w:t>
      </w:r>
      <w:r w:rsidR="00A9505C" w:rsidRPr="00A9505C">
        <w:rPr>
          <w:rFonts w:eastAsia="FangSong_GB2312"/>
          <w:sz w:val="24"/>
        </w:rPr>
        <w:t>个表现为正时滞，即杏仁核活动领先海马；另有</w:t>
      </w:r>
      <w:r w:rsidR="00A9505C" w:rsidRPr="00A9505C">
        <w:rPr>
          <w:rFonts w:eastAsia="FangSong_GB2312"/>
          <w:sz w:val="24"/>
        </w:rPr>
        <w:t>8</w:t>
      </w:r>
      <w:r w:rsidR="00A9505C" w:rsidRPr="00A9505C">
        <w:rPr>
          <w:rFonts w:eastAsia="FangSong_GB2312"/>
          <w:sz w:val="24"/>
        </w:rPr>
        <w:t>个记录段的中位时滞为</w:t>
      </w:r>
      <w:r w:rsidR="00A9505C" w:rsidRPr="00A9505C">
        <w:rPr>
          <w:rFonts w:eastAsia="FangSong_GB2312"/>
          <w:sz w:val="24"/>
        </w:rPr>
        <w:t>0 ms</w:t>
      </w:r>
      <w:r w:rsidR="00A9505C" w:rsidRPr="00A9505C">
        <w:rPr>
          <w:rFonts w:eastAsia="FangSong_GB2312"/>
          <w:sz w:val="24"/>
        </w:rPr>
        <w:t>。进一步对具有明确方向的记录段进行二项检验后发现，负时滞记录段的比例显著高于随机水平（</w:t>
      </w:r>
      <w:r w:rsidR="00A9505C" w:rsidRPr="00A9505C">
        <w:rPr>
          <w:rFonts w:eastAsia="FangSong_GB2312"/>
          <w:sz w:val="24"/>
        </w:rPr>
        <w:t>16/19</w:t>
      </w:r>
      <w:r w:rsidR="00A9505C" w:rsidRPr="00A9505C">
        <w:rPr>
          <w:rFonts w:eastAsia="FangSong_GB2312"/>
          <w:sz w:val="24"/>
        </w:rPr>
        <w:t>，双侧</w:t>
      </w:r>
      <m:oMath>
        <m:r>
          <w:rPr>
            <w:rFonts w:ascii="Cambria Math" w:eastAsia="FangSong_GB2312" w:hAnsi="Cambria Math"/>
            <w:sz w:val="24"/>
          </w:rPr>
          <m:t>p=</m:t>
        </m:r>
        <m:r>
          <w:rPr>
            <w:rFonts w:ascii="Cambria Math" w:eastAsia="FangSong_GB2312" w:hAnsi="Cambria Math" w:hint="eastAsia"/>
            <w:sz w:val="24"/>
          </w:rPr>
          <m:t>0</m:t>
        </m:r>
        <m:r>
          <w:rPr>
            <w:rFonts w:ascii="Cambria Math" w:eastAsia="FangSong_GB2312" w:hAnsi="Cambria Math"/>
            <w:sz w:val="24"/>
          </w:rPr>
          <m:t>.004</m:t>
        </m:r>
      </m:oMath>
      <w:r w:rsidR="00A9505C" w:rsidRPr="00A9505C">
        <w:rPr>
          <w:rFonts w:eastAsia="FangSong_GB2312"/>
          <w:sz w:val="24"/>
        </w:rPr>
        <w:t>）。该结果提示，在场景切割事件锁定的</w:t>
      </w:r>
      <w:r w:rsidR="00A9505C" w:rsidRPr="00A9505C">
        <w:rPr>
          <w:rFonts w:eastAsia="FangSong_GB2312"/>
          <w:sz w:val="24"/>
        </w:rPr>
        <w:t>spike</w:t>
      </w:r>
      <w:r w:rsidR="00A9505C" w:rsidRPr="00A9505C">
        <w:rPr>
          <w:rFonts w:eastAsia="FangSong_GB2312"/>
          <w:sz w:val="24"/>
        </w:rPr>
        <w:t>调制中，海马对事件相关放电变化的时间响应总体上早于杏仁核（图</w:t>
      </w:r>
      <w:r w:rsidR="00A9505C" w:rsidRPr="00A9505C">
        <w:rPr>
          <w:rFonts w:eastAsia="FangSong_GB2312"/>
          <w:sz w:val="24"/>
        </w:rPr>
        <w:t>4.4b</w:t>
      </w:r>
      <w:r w:rsidR="00A9505C" w:rsidRPr="00A9505C">
        <w:rPr>
          <w:rFonts w:eastAsia="FangSong_GB2312"/>
          <w:sz w:val="24"/>
        </w:rPr>
        <w:t>）。</w:t>
      </w:r>
    </w:p>
    <w:p w14:paraId="06CF3991" w14:textId="77777777" w:rsidR="004B5106" w:rsidRDefault="00000000" w:rsidP="003D3C40">
      <w:pPr>
        <w:spacing w:line="360" w:lineRule="auto"/>
        <w:rPr>
          <w:rFonts w:eastAsia="FangSong_GB2312"/>
        </w:rPr>
      </w:pPr>
      <w:r>
        <w:rPr>
          <w:rFonts w:eastAsia="FangSong_GB2312"/>
          <w:noProof/>
          <w:sz w:val="24"/>
          <w:lang w:val="zh-CN"/>
        </w:rPr>
        <w:drawing>
          <wp:inline distT="0" distB="0" distL="0" distR="0" wp14:anchorId="7C1F4518" wp14:editId="442CAC33">
            <wp:extent cx="5939790" cy="3870960"/>
            <wp:effectExtent l="0" t="0" r="3810" b="2540"/>
            <wp:docPr id="76514468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144682" name="Picture 27"/>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80824" cy="3897702"/>
                    </a:xfrm>
                    <a:prstGeom prst="rect">
                      <a:avLst/>
                    </a:prstGeom>
                  </pic:spPr>
                </pic:pic>
              </a:graphicData>
            </a:graphic>
          </wp:inline>
        </w:drawing>
      </w:r>
    </w:p>
    <w:p w14:paraId="10BA8F39" w14:textId="68C2E652" w:rsidR="004B5106" w:rsidRDefault="00000000" w:rsidP="003D3C40">
      <w:pPr>
        <w:pStyle w:val="Caption"/>
        <w:jc w:val="center"/>
      </w:pPr>
      <w:r>
        <w:rPr>
          <w:rFonts w:eastAsia="FangSong_GB2312"/>
        </w:rPr>
        <w:t>图</w:t>
      </w:r>
      <w:r>
        <w:rPr>
          <w:rFonts w:eastAsia="FangSong_GB2312" w:hint="eastAsia"/>
        </w:rPr>
        <w:t xml:space="preserve">4.4 </w:t>
      </w:r>
      <w:r>
        <w:rPr>
          <w:rFonts w:eastAsia="FangSong_GB2312"/>
        </w:rPr>
        <w:t>Keles</w:t>
      </w:r>
      <w:r>
        <w:rPr>
          <w:rFonts w:eastAsia="FangSong_GB2312"/>
        </w:rPr>
        <w:t>公开连续视频数据集中场景切割事件锁定的区域感知</w:t>
      </w:r>
      <w:r>
        <w:rPr>
          <w:rFonts w:eastAsia="FangSong_GB2312"/>
        </w:rPr>
        <w:t>spike</w:t>
      </w:r>
      <w:r>
        <w:rPr>
          <w:rFonts w:eastAsia="FangSong_GB2312"/>
        </w:rPr>
        <w:t>分析。</w:t>
      </w:r>
      <w:r>
        <w:rPr>
          <w:rFonts w:eastAsia="FangSong_GB2312"/>
        </w:rPr>
        <w:t>a</w:t>
      </w:r>
      <w:r>
        <w:rPr>
          <w:rFonts w:eastAsia="FangSong_GB2312"/>
        </w:rPr>
        <w:t>，杏仁核与海马放电单元数量分布；</w:t>
      </w:r>
      <w:r>
        <w:rPr>
          <w:rFonts w:eastAsia="FangSong_GB2312"/>
        </w:rPr>
        <w:t>b</w:t>
      </w:r>
      <w:r>
        <w:rPr>
          <w:rFonts w:eastAsia="FangSong_GB2312"/>
        </w:rPr>
        <w:t>，杏仁核</w:t>
      </w:r>
      <w:r>
        <w:rPr>
          <w:rFonts w:eastAsia="FangSong_GB2312"/>
        </w:rPr>
        <w:t>-</w:t>
      </w:r>
      <w:r>
        <w:rPr>
          <w:rFonts w:eastAsia="FangSong_GB2312"/>
        </w:rPr>
        <w:t>海马中位时滞分布，虚线表示</w:t>
      </w:r>
      <w:r>
        <w:rPr>
          <w:rFonts w:eastAsia="FangSong_GB2312"/>
        </w:rPr>
        <w:t>0 ms</w:t>
      </w:r>
      <w:r>
        <w:rPr>
          <w:rFonts w:eastAsia="FangSong_GB2312"/>
        </w:rPr>
        <w:t>，正值表示杏仁核领先海马，负值表示海马领先杏仁核；</w:t>
      </w:r>
      <w:r>
        <w:rPr>
          <w:rFonts w:eastAsia="FangSong_GB2312"/>
        </w:rPr>
        <w:t>c</w:t>
      </w:r>
      <w:r>
        <w:rPr>
          <w:rFonts w:eastAsia="FangSong_GB2312"/>
        </w:rPr>
        <w:t>，脑区内</w:t>
      </w:r>
      <w:r>
        <w:rPr>
          <w:rFonts w:eastAsia="FangSong_GB2312"/>
        </w:rPr>
        <w:t>IFR-HG</w:t>
      </w:r>
      <w:r>
        <w:rPr>
          <w:rFonts w:eastAsia="FangSong_GB2312"/>
        </w:rPr>
        <w:t>耦合强度，横轴为杏仁核脑区内耦合中位数，纵轴为海马脑区内耦合中位数；</w:t>
      </w:r>
      <w:r>
        <w:rPr>
          <w:rFonts w:eastAsia="FangSong_GB2312"/>
        </w:rPr>
        <w:t>d</w:t>
      </w:r>
      <w:r>
        <w:rPr>
          <w:rFonts w:eastAsia="FangSong_GB2312"/>
        </w:rPr>
        <w:t>，跨脑区</w:t>
      </w:r>
      <w:r>
        <w:rPr>
          <w:rFonts w:eastAsia="FangSong_GB2312"/>
        </w:rPr>
        <w:t>IFR-HG</w:t>
      </w:r>
      <w:r>
        <w:rPr>
          <w:rFonts w:eastAsia="FangSong_GB2312"/>
        </w:rPr>
        <w:t>耦合强度，横轴为杏仁核</w:t>
      </w:r>
      <w:r>
        <w:rPr>
          <w:rFonts w:eastAsia="FangSong_GB2312"/>
        </w:rPr>
        <w:t>IFR</w:t>
      </w:r>
      <w:r>
        <w:rPr>
          <w:rFonts w:eastAsia="FangSong_GB2312"/>
        </w:rPr>
        <w:t>与海马高伽马包络的耦合中位数，纵轴为海马</w:t>
      </w:r>
      <w:r>
        <w:rPr>
          <w:rFonts w:eastAsia="FangSong_GB2312"/>
        </w:rPr>
        <w:t>IFR</w:t>
      </w:r>
      <w:r>
        <w:rPr>
          <w:rFonts w:eastAsia="FangSong_GB2312"/>
        </w:rPr>
        <w:t>与杏仁核高伽马包络的耦合中位数。</w:t>
      </w:r>
    </w:p>
    <w:p w14:paraId="6E1EF2F1" w14:textId="77777777" w:rsidR="004B5106" w:rsidRDefault="00000000">
      <w:pPr>
        <w:spacing w:line="360" w:lineRule="auto"/>
        <w:ind w:firstLine="480"/>
        <w:rPr>
          <w:rFonts w:eastAsia="FangSong_GB2312"/>
          <w:iCs/>
          <w:sz w:val="24"/>
        </w:rPr>
      </w:pPr>
      <w:r>
        <w:rPr>
          <w:rFonts w:eastAsia="FangSong_GB2312"/>
          <w:sz w:val="24"/>
        </w:rPr>
        <w:t>基于单元</w:t>
      </w:r>
      <w:r>
        <w:rPr>
          <w:rFonts w:eastAsia="FangSong_GB2312"/>
          <w:sz w:val="24"/>
        </w:rPr>
        <w:t>IFR</w:t>
      </w:r>
      <w:r>
        <w:rPr>
          <w:rFonts w:eastAsia="FangSong_GB2312"/>
          <w:sz w:val="24"/>
        </w:rPr>
        <w:t>时间曲线可将放电单元响应模式分为两类：一类为事件后放电率下降的抑制型单元，共</w:t>
      </w:r>
      <w:r>
        <w:rPr>
          <w:rFonts w:eastAsia="FangSong_GB2312" w:hint="eastAsia"/>
          <w:sz w:val="24"/>
        </w:rPr>
        <w:t>413</w:t>
      </w:r>
      <w:r>
        <w:rPr>
          <w:rFonts w:eastAsia="FangSong_GB2312"/>
          <w:sz w:val="24"/>
        </w:rPr>
        <w:t>个</w:t>
      </w:r>
      <w:r>
        <w:rPr>
          <w:rFonts w:eastAsia="FangSong_GB2312" w:hint="eastAsia"/>
          <w:sz w:val="24"/>
        </w:rPr>
        <w:t>，其中杏仁核</w:t>
      </w:r>
      <w:r>
        <w:rPr>
          <w:rFonts w:eastAsia="FangSong_GB2312" w:hint="eastAsia"/>
          <w:sz w:val="24"/>
        </w:rPr>
        <w:t>270</w:t>
      </w:r>
      <w:r>
        <w:rPr>
          <w:rFonts w:eastAsia="FangSong_GB2312" w:hint="eastAsia"/>
          <w:sz w:val="24"/>
        </w:rPr>
        <w:t>个，海马</w:t>
      </w:r>
      <w:r>
        <w:rPr>
          <w:rFonts w:eastAsia="FangSong_GB2312" w:hint="eastAsia"/>
          <w:sz w:val="24"/>
        </w:rPr>
        <w:t>143</w:t>
      </w:r>
      <w:r>
        <w:rPr>
          <w:rFonts w:eastAsia="FangSong_GB2312" w:hint="eastAsia"/>
          <w:sz w:val="24"/>
        </w:rPr>
        <w:t>个；</w:t>
      </w:r>
      <w:r>
        <w:rPr>
          <w:rFonts w:eastAsia="FangSong_GB2312"/>
          <w:sz w:val="24"/>
        </w:rPr>
        <w:t>另一类为事件后放电率升高的</w:t>
      </w:r>
      <w:r>
        <w:rPr>
          <w:rFonts w:eastAsia="FangSong_GB2312"/>
          <w:sz w:val="24"/>
        </w:rPr>
        <w:lastRenderedPageBreak/>
        <w:t>激活型单元，共</w:t>
      </w:r>
      <w:r>
        <w:rPr>
          <w:rFonts w:eastAsia="FangSong_GB2312" w:hint="eastAsia"/>
          <w:sz w:val="24"/>
        </w:rPr>
        <w:t>290</w:t>
      </w:r>
      <w:r>
        <w:rPr>
          <w:rFonts w:eastAsia="FangSong_GB2312"/>
          <w:sz w:val="24"/>
        </w:rPr>
        <w:t>个</w:t>
      </w:r>
      <w:r>
        <w:rPr>
          <w:rFonts w:eastAsia="FangSong_GB2312" w:hint="eastAsia"/>
          <w:sz w:val="24"/>
        </w:rPr>
        <w:t>，其中杏仁核</w:t>
      </w:r>
      <w:r>
        <w:rPr>
          <w:rFonts w:eastAsia="FangSong_GB2312" w:hint="eastAsia"/>
          <w:sz w:val="24"/>
        </w:rPr>
        <w:t>182</w:t>
      </w:r>
      <w:r>
        <w:rPr>
          <w:rFonts w:eastAsia="FangSong_GB2312" w:hint="eastAsia"/>
          <w:sz w:val="24"/>
        </w:rPr>
        <w:t>，海马</w:t>
      </w:r>
      <w:r>
        <w:rPr>
          <w:rFonts w:eastAsia="FangSong_GB2312" w:hint="eastAsia"/>
          <w:sz w:val="24"/>
        </w:rPr>
        <w:t>108</w:t>
      </w:r>
      <w:r>
        <w:rPr>
          <w:rFonts w:eastAsia="FangSong_GB2312" w:hint="eastAsia"/>
          <w:sz w:val="24"/>
        </w:rPr>
        <w:t>个，如图</w:t>
      </w:r>
      <w:r>
        <w:rPr>
          <w:rFonts w:eastAsia="FangSong_GB2312" w:hint="eastAsia"/>
          <w:sz w:val="24"/>
        </w:rPr>
        <w:t>4.5</w:t>
      </w:r>
      <w:r>
        <w:rPr>
          <w:rFonts w:eastAsia="FangSong_GB2312"/>
          <w:sz w:val="24"/>
        </w:rPr>
        <w:t>。两类时间曲线在事件发生后迅速分离，并在</w:t>
      </w:r>
      <w:r>
        <w:rPr>
          <w:rFonts w:eastAsia="FangSong_GB2312"/>
          <w:sz w:val="24"/>
        </w:rPr>
        <w:t>0-2 s</w:t>
      </w:r>
      <w:r>
        <w:rPr>
          <w:rFonts w:eastAsia="FangSong_GB2312"/>
          <w:sz w:val="24"/>
        </w:rPr>
        <w:t>响应窗内保持相反的放电率变化方向，提示连续视频事件并非诱发单一方向的平均放电变化，而是同时包含抑制型和激活型放电单元群。</w:t>
      </w:r>
    </w:p>
    <w:p w14:paraId="345B08CE" w14:textId="77777777" w:rsidR="004B5106" w:rsidRDefault="00000000">
      <w:pPr>
        <w:jc w:val="center"/>
        <w:rPr>
          <w:rFonts w:eastAsia="FangSong_GB2312"/>
        </w:rPr>
      </w:pPr>
      <w:r>
        <w:rPr>
          <w:rFonts w:eastAsia="FangSong_GB2312"/>
          <w:noProof/>
        </w:rPr>
        <w:drawing>
          <wp:inline distT="0" distB="0" distL="0" distR="0" wp14:anchorId="69FB2EDD" wp14:editId="6441B158">
            <wp:extent cx="5939790" cy="2071370"/>
            <wp:effectExtent l="0" t="0" r="3810" b="0"/>
            <wp:docPr id="2434086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08650" name="Picture 9"/>
                    <pic:cNvPicPr>
                      <a:picLocks noChangeAspect="1"/>
                    </pic:cNvPicPr>
                  </pic:nvPicPr>
                  <pic:blipFill>
                    <a:blip r:embed="rId36" cstate="print">
                      <a:extLst>
                        <a:ext uri="{28A0092B-C50C-407E-A947-70E740481C1C}">
                          <a14:useLocalDpi xmlns:a14="http://schemas.microsoft.com/office/drawing/2010/main" val="0"/>
                        </a:ext>
                      </a:extLst>
                    </a:blip>
                    <a:srcRect t="5343"/>
                    <a:stretch>
                      <a:fillRect/>
                    </a:stretch>
                  </pic:blipFill>
                  <pic:spPr>
                    <a:xfrm>
                      <a:off x="0" y="0"/>
                      <a:ext cx="5939790" cy="2071887"/>
                    </a:xfrm>
                    <a:prstGeom prst="rect">
                      <a:avLst/>
                    </a:prstGeom>
                    <a:ln>
                      <a:noFill/>
                    </a:ln>
                  </pic:spPr>
                </pic:pic>
              </a:graphicData>
            </a:graphic>
          </wp:inline>
        </w:drawing>
      </w:r>
    </w:p>
    <w:p w14:paraId="5929CEE7" w14:textId="77777777" w:rsidR="004B5106" w:rsidRDefault="00000000">
      <w:pPr>
        <w:pStyle w:val="Caption"/>
        <w:jc w:val="center"/>
        <w:rPr>
          <w:rFonts w:eastAsia="FangSong_GB2312"/>
        </w:rPr>
      </w:pPr>
      <w:r>
        <w:rPr>
          <w:rFonts w:eastAsia="FangSong_GB2312"/>
        </w:rPr>
        <w:t>图</w:t>
      </w:r>
      <w:r>
        <w:rPr>
          <w:rFonts w:eastAsia="FangSong_GB2312" w:hint="eastAsia"/>
        </w:rPr>
        <w:t xml:space="preserve">4.5 </w:t>
      </w:r>
      <w:r>
        <w:rPr>
          <w:rFonts w:eastAsia="FangSong_GB2312"/>
        </w:rPr>
        <w:t>Keles</w:t>
      </w:r>
      <w:r>
        <w:rPr>
          <w:rFonts w:eastAsia="FangSong_GB2312"/>
        </w:rPr>
        <w:t>数据集中基于</w:t>
      </w:r>
      <w:r>
        <w:rPr>
          <w:rFonts w:eastAsia="FangSong_GB2312"/>
        </w:rPr>
        <w:t>IFR</w:t>
      </w:r>
      <w:r>
        <w:rPr>
          <w:rFonts w:eastAsia="FangSong_GB2312"/>
        </w:rPr>
        <w:t>时间曲线的单元响应模式聚类。</w:t>
      </w:r>
      <w:r>
        <w:rPr>
          <w:rFonts w:eastAsia="FangSong_GB2312" w:hint="eastAsia"/>
        </w:rPr>
        <w:t>蓝色曲线为抑制型神经元，红色为激活型神经元。曲线阴影为</w:t>
      </w:r>
      <w:r>
        <w:rPr>
          <w:rFonts w:eastAsia="FangSong_GB2312" w:hint="eastAsia"/>
        </w:rPr>
        <w:t>SEM</w:t>
      </w:r>
      <w:r>
        <w:rPr>
          <w:rFonts w:eastAsia="FangSong_GB2312" w:hint="eastAsia"/>
        </w:rPr>
        <w:t>，</w:t>
      </w:r>
      <w:r>
        <w:rPr>
          <w:rFonts w:eastAsia="FangSong_GB2312"/>
        </w:rPr>
        <w:t>黄色阴影表示</w:t>
      </w:r>
      <w:r>
        <w:rPr>
          <w:rFonts w:eastAsia="FangSong_GB2312"/>
        </w:rPr>
        <w:t>FDR</w:t>
      </w:r>
      <w:r>
        <w:rPr>
          <w:rFonts w:eastAsia="FangSong_GB2312"/>
        </w:rPr>
        <w:t>校正后</w:t>
      </w:r>
      <m:oMath>
        <m:r>
          <m:rPr>
            <m:sty m:val="bi"/>
          </m:rPr>
          <w:rPr>
            <w:rFonts w:ascii="Cambria Math" w:eastAsia="FangSong_GB2312" w:hAnsi="Cambria Math"/>
          </w:rPr>
          <m:t>q&lt;0.05</m:t>
        </m:r>
      </m:oMath>
      <w:r>
        <w:rPr>
          <w:rFonts w:eastAsia="FangSong_GB2312" w:hint="eastAsia"/>
        </w:rPr>
        <w:t>。</w:t>
      </w:r>
    </w:p>
    <w:p w14:paraId="150623E3" w14:textId="77777777" w:rsidR="004B5106" w:rsidRDefault="00000000">
      <w:pPr>
        <w:pStyle w:val="Heading3"/>
        <w:jc w:val="left"/>
        <w:rPr>
          <w:rFonts w:eastAsia="FangSong_GB2312"/>
        </w:rPr>
      </w:pPr>
      <w:bookmarkStart w:id="119" w:name="_Toc229064973"/>
      <w:bookmarkStart w:id="120" w:name="_Toc229508672"/>
      <w:r>
        <w:rPr>
          <w:rFonts w:eastAsia="FangSong_GB2312" w:hint="eastAsia"/>
          <w:sz w:val="24"/>
        </w:rPr>
        <w:t>4</w:t>
      </w:r>
      <w:r>
        <w:rPr>
          <w:rFonts w:eastAsia="FangSong_GB2312"/>
          <w:sz w:val="24"/>
        </w:rPr>
        <w:t>.3.</w:t>
      </w:r>
      <w:r>
        <w:rPr>
          <w:rFonts w:eastAsia="FangSong_GB2312" w:hint="eastAsia"/>
          <w:sz w:val="24"/>
        </w:rPr>
        <w:t xml:space="preserve">4 </w:t>
      </w:r>
      <w:r>
        <w:rPr>
          <w:rFonts w:eastAsia="FangSong_GB2312" w:hint="eastAsia"/>
          <w:sz w:val="24"/>
        </w:rPr>
        <w:t>高唤醒事件探索结</w:t>
      </w:r>
      <w:r>
        <w:rPr>
          <w:rFonts w:eastAsia="FangSong_GB2312"/>
          <w:sz w:val="24"/>
        </w:rPr>
        <w:t>果</w:t>
      </w:r>
      <w:bookmarkEnd w:id="119"/>
      <w:bookmarkEnd w:id="120"/>
    </w:p>
    <w:p w14:paraId="3BE2CAC0" w14:textId="65CA99CD" w:rsidR="004B5106" w:rsidRDefault="00000000">
      <w:pPr>
        <w:spacing w:line="360" w:lineRule="auto"/>
        <w:ind w:firstLine="480"/>
        <w:rPr>
          <w:rFonts w:eastAsia="FangSong_GB2312"/>
          <w:sz w:val="24"/>
        </w:rPr>
      </w:pPr>
      <w:r>
        <w:rPr>
          <w:rFonts w:eastAsia="FangSong_GB2312" w:hint="eastAsia"/>
          <w:sz w:val="24"/>
        </w:rPr>
        <w:t>如图</w:t>
      </w:r>
      <w:r>
        <w:rPr>
          <w:rFonts w:eastAsia="FangSong_GB2312" w:hint="eastAsia"/>
          <w:sz w:val="24"/>
        </w:rPr>
        <w:t>4.6</w:t>
      </w:r>
      <w:r>
        <w:rPr>
          <w:rFonts w:eastAsia="FangSong_GB2312" w:hint="eastAsia"/>
          <w:sz w:val="24"/>
        </w:rPr>
        <w:t>所示，在</w:t>
      </w:r>
      <w:r>
        <w:rPr>
          <w:rFonts w:eastAsia="FangSong_GB2312"/>
          <w:sz w:val="24"/>
        </w:rPr>
        <w:t>高唤醒事件标记的探索性分析中，视觉语言模型</w:t>
      </w:r>
      <w:r>
        <w:rPr>
          <w:rFonts w:eastAsia="FangSong_GB2312"/>
          <w:sz w:val="24"/>
        </w:rPr>
        <w:t>Qwen2.5-VL-3B-Instruct</w:t>
      </w:r>
      <w:r>
        <w:rPr>
          <w:rFonts w:eastAsia="FangSong_GB2312"/>
          <w:sz w:val="24"/>
        </w:rPr>
        <w:t>对视频进行</w:t>
      </w:r>
      <w:r>
        <w:rPr>
          <w:rFonts w:eastAsia="FangSong_GB2312"/>
          <w:sz w:val="24"/>
        </w:rPr>
        <w:t>2</w:t>
      </w:r>
      <w:r>
        <w:rPr>
          <w:rFonts w:eastAsia="FangSong_GB2312"/>
          <w:sz w:val="24"/>
        </w:rPr>
        <w:t>秒窗口、</w:t>
      </w:r>
      <w:r>
        <w:rPr>
          <w:rFonts w:eastAsia="FangSong_GB2312"/>
          <w:sz w:val="24"/>
        </w:rPr>
        <w:t>1</w:t>
      </w:r>
      <w:r>
        <w:rPr>
          <w:rFonts w:eastAsia="FangSong_GB2312"/>
          <w:sz w:val="24"/>
        </w:rPr>
        <w:t>秒步长扫描，共得到</w:t>
      </w:r>
      <w:r>
        <w:rPr>
          <w:rFonts w:eastAsia="FangSong_GB2312"/>
          <w:sz w:val="24"/>
        </w:rPr>
        <w:t>477</w:t>
      </w:r>
      <w:r>
        <w:rPr>
          <w:rFonts w:eastAsia="FangSong_GB2312"/>
          <w:sz w:val="24"/>
        </w:rPr>
        <w:t>个候选窗口；每个窗口抽取</w:t>
      </w:r>
      <w:r>
        <w:rPr>
          <w:rFonts w:eastAsia="FangSong_GB2312"/>
          <w:sz w:val="24"/>
        </w:rPr>
        <w:t>4</w:t>
      </w:r>
      <w:r>
        <w:rPr>
          <w:rFonts w:eastAsia="FangSong_GB2312"/>
          <w:sz w:val="24"/>
        </w:rPr>
        <w:t>帧并结合音频显著性特征，最终选择</w:t>
      </w:r>
      <w:r>
        <w:rPr>
          <w:rFonts w:eastAsia="FangSong_GB2312"/>
          <w:sz w:val="24"/>
        </w:rPr>
        <w:t>19</w:t>
      </w:r>
      <w:r>
        <w:rPr>
          <w:rFonts w:eastAsia="FangSong_GB2312"/>
          <w:sz w:val="24"/>
        </w:rPr>
        <w:t>个高唤醒片段（</w:t>
      </w:r>
      <m:oMath>
        <m:r>
          <w:rPr>
            <w:rFonts w:ascii="Cambria Math" w:eastAsia="FangSong_GB2312" w:hAnsi="Cambria Math"/>
            <w:sz w:val="24"/>
          </w:rPr>
          <m:t>F</m:t>
        </m:r>
        <m:r>
          <w:rPr>
            <w:rFonts w:ascii="Cambria Math" w:eastAsia="FangSong_GB2312" w:hAnsi="Cambria Math" w:hint="eastAsia"/>
            <w:sz w:val="24"/>
          </w:rPr>
          <m:t>inal</m:t>
        </m:r>
        <m:r>
          <w:rPr>
            <w:rFonts w:ascii="Cambria Math" w:eastAsia="FangSong_GB2312" w:hAnsi="Cambria Math"/>
            <w:sz w:val="24"/>
          </w:rPr>
          <m:t>S</m:t>
        </m:r>
        <m:r>
          <w:rPr>
            <w:rFonts w:ascii="Cambria Math" w:eastAsia="FangSong_GB2312" w:hAnsi="Cambria Math" w:hint="eastAsia"/>
            <w:sz w:val="24"/>
          </w:rPr>
          <m:t>core</m:t>
        </m:r>
        <m:r>
          <w:rPr>
            <w:rFonts w:ascii="Cambria Math" w:eastAsia="FangSong_GB2312" w:hAnsi="Cambria Math"/>
            <w:sz w:val="24"/>
          </w:rPr>
          <m:t>&gt;70</m:t>
        </m:r>
      </m:oMath>
      <w:r>
        <w:rPr>
          <w:rFonts w:eastAsia="FangSong_GB2312"/>
          <w:sz w:val="24"/>
        </w:rPr>
        <w:t>）。所选片段与官方场景切割的</w:t>
      </w:r>
      <w:r>
        <w:rPr>
          <w:rFonts w:eastAsia="FangSong_GB2312"/>
          <w:sz w:val="24"/>
        </w:rPr>
        <w:t>2</w:t>
      </w:r>
      <w:r>
        <w:rPr>
          <w:rFonts w:eastAsia="FangSong_GB2312"/>
          <w:sz w:val="24"/>
        </w:rPr>
        <w:t>秒命中率为</w:t>
      </w:r>
      <w:r>
        <w:rPr>
          <w:rFonts w:eastAsia="FangSong_GB2312"/>
          <w:sz w:val="24"/>
        </w:rPr>
        <w:t>68.4%</w:t>
      </w:r>
      <w:r>
        <w:rPr>
          <w:rFonts w:eastAsia="FangSong_GB2312"/>
          <w:sz w:val="24"/>
        </w:rPr>
        <w:t>，</w:t>
      </w:r>
      <w:commentRangeStart w:id="121"/>
      <w:r>
        <w:rPr>
          <w:rFonts w:eastAsia="FangSong_GB2312"/>
          <w:sz w:val="24"/>
        </w:rPr>
        <w:t>随机基线为</w:t>
      </w:r>
      <w:r>
        <w:rPr>
          <w:rFonts w:eastAsia="FangSong_GB2312"/>
          <w:sz w:val="24"/>
        </w:rPr>
        <w:t>55.2%</w:t>
      </w:r>
      <w:commentRangeEnd w:id="121"/>
      <w:r>
        <w:rPr>
          <w:rStyle w:val="CommentReference"/>
          <w:rFonts w:eastAsia="FangSong_GB2312"/>
          <w:sz w:val="24"/>
          <w:szCs w:val="24"/>
        </w:rPr>
        <w:commentReference w:id="121"/>
      </w:r>
      <w:r>
        <w:rPr>
          <w:rFonts w:eastAsia="FangSong_GB2312"/>
          <w:sz w:val="24"/>
        </w:rPr>
        <w:t>（富集倍数</w:t>
      </w:r>
      <w:r>
        <w:rPr>
          <w:rFonts w:eastAsia="FangSong_GB2312"/>
          <w:sz w:val="24"/>
        </w:rPr>
        <w:t>1.24</w:t>
      </w:r>
      <w:r>
        <w:rPr>
          <w:rFonts w:eastAsia="FangSong_GB2312"/>
          <w:sz w:val="24"/>
        </w:rPr>
        <w:t>，置换检验</w:t>
      </w:r>
      <m:oMath>
        <m:r>
          <w:rPr>
            <w:rFonts w:ascii="Cambria Math" w:eastAsia="FangSong_GB2312" w:hAnsi="Cambria Math"/>
            <w:sz w:val="24"/>
          </w:rPr>
          <m:t>p=0.174</m:t>
        </m:r>
      </m:oMath>
      <w:r>
        <w:rPr>
          <w:rFonts w:eastAsia="FangSong_GB2312"/>
          <w:sz w:val="24"/>
        </w:rPr>
        <w:t>）。</w:t>
      </w:r>
      <w:r w:rsidR="00632A94" w:rsidRPr="00632A94">
        <w:rPr>
          <w:rFonts w:eastAsia="FangSong_GB2312"/>
          <w:sz w:val="24"/>
        </w:rPr>
        <w:t>这一结果说明，高唤醒片段在时间上有靠近场景切割事件的趋势</w:t>
      </w:r>
      <w:r w:rsidR="00632A94">
        <w:rPr>
          <w:rFonts w:eastAsia="FangSong_GB2312" w:hint="eastAsia"/>
          <w:sz w:val="24"/>
        </w:rPr>
        <w:t>，具有一定可靠性。</w:t>
      </w:r>
    </w:p>
    <w:p w14:paraId="19DF08A1" w14:textId="77777777" w:rsidR="004B5106" w:rsidRDefault="00000000">
      <w:pPr>
        <w:spacing w:line="360" w:lineRule="auto"/>
        <w:jc w:val="center"/>
        <w:rPr>
          <w:rFonts w:eastAsia="FangSong_GB2312"/>
        </w:rPr>
      </w:pPr>
      <w:r>
        <w:rPr>
          <w:rFonts w:eastAsia="FangSong_GB2312"/>
          <w:noProof/>
        </w:rPr>
        <w:drawing>
          <wp:inline distT="0" distB="0" distL="0" distR="0" wp14:anchorId="473D6DBC" wp14:editId="1AA7AD4D">
            <wp:extent cx="5939790" cy="1990090"/>
            <wp:effectExtent l="0" t="0" r="3810" b="3810"/>
            <wp:docPr id="61596055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60555" name="Picture 28"/>
                    <pic:cNvPicPr>
                      <a:picLocks noChangeAspect="1"/>
                    </pic:cNvPicPr>
                  </pic:nvPicPr>
                  <pic:blipFill>
                    <a:blip r:embed="rId37" cstate="print">
                      <a:extLst>
                        <a:ext uri="{28A0092B-C50C-407E-A947-70E740481C1C}">
                          <a14:useLocalDpi xmlns:a14="http://schemas.microsoft.com/office/drawing/2010/main" val="0"/>
                        </a:ext>
                      </a:extLst>
                    </a:blip>
                    <a:srcRect t="7418"/>
                    <a:stretch>
                      <a:fillRect/>
                    </a:stretch>
                  </pic:blipFill>
                  <pic:spPr>
                    <a:xfrm>
                      <a:off x="0" y="0"/>
                      <a:ext cx="5939790" cy="1990621"/>
                    </a:xfrm>
                    <a:prstGeom prst="rect">
                      <a:avLst/>
                    </a:prstGeom>
                    <a:ln>
                      <a:noFill/>
                    </a:ln>
                  </pic:spPr>
                </pic:pic>
              </a:graphicData>
            </a:graphic>
          </wp:inline>
        </w:drawing>
      </w:r>
    </w:p>
    <w:p w14:paraId="7EE7B386" w14:textId="77777777" w:rsidR="004B5106" w:rsidRDefault="00000000">
      <w:pPr>
        <w:pStyle w:val="Caption"/>
        <w:jc w:val="center"/>
        <w:rPr>
          <w:rFonts w:eastAsia="FangSong_GB2312"/>
        </w:rPr>
      </w:pPr>
      <w:r>
        <w:rPr>
          <w:rFonts w:eastAsia="FangSong_GB2312"/>
        </w:rPr>
        <w:t>图</w:t>
      </w:r>
      <w:r>
        <w:rPr>
          <w:rFonts w:eastAsia="FangSong_GB2312" w:hint="eastAsia"/>
        </w:rPr>
        <w:t>4.6</w:t>
      </w:r>
      <w:r>
        <w:rPr>
          <w:rFonts w:eastAsia="FangSong_GB2312"/>
        </w:rPr>
        <w:t xml:space="preserve"> VLM</w:t>
      </w:r>
      <w:r>
        <w:rPr>
          <w:rFonts w:eastAsia="FangSong_GB2312"/>
        </w:rPr>
        <w:t>高唤醒片段与</w:t>
      </w:r>
      <w:commentRangeStart w:id="122"/>
      <w:r>
        <w:rPr>
          <w:rFonts w:eastAsia="FangSong_GB2312"/>
        </w:rPr>
        <w:t>官方场景切割事件</w:t>
      </w:r>
      <w:commentRangeEnd w:id="122"/>
      <w:r>
        <w:rPr>
          <w:rStyle w:val="CommentReference"/>
          <w:rFonts w:eastAsia="FangSong_GB2312"/>
          <w:szCs w:val="24"/>
        </w:rPr>
        <w:commentReference w:id="122"/>
      </w:r>
      <w:r>
        <w:rPr>
          <w:rFonts w:eastAsia="FangSong_GB2312"/>
        </w:rPr>
        <w:t>的时间对应关系</w:t>
      </w:r>
      <w:r>
        <w:rPr>
          <w:rFonts w:eastAsia="FangSong_GB2312" w:hint="eastAsia"/>
        </w:rPr>
        <w:t>，阴影为高唤醒片段。</w:t>
      </w:r>
    </w:p>
    <w:p w14:paraId="0688F71A" w14:textId="77777777" w:rsidR="004B5106" w:rsidRDefault="00000000">
      <w:pPr>
        <w:spacing w:line="360" w:lineRule="auto"/>
        <w:ind w:firstLine="480"/>
        <w:rPr>
          <w:rFonts w:eastAsia="FangSong_GB2312"/>
          <w:sz w:val="24"/>
        </w:rPr>
      </w:pPr>
      <w:r>
        <w:rPr>
          <w:rFonts w:eastAsia="FangSong_GB2312"/>
          <w:sz w:val="24"/>
        </w:rPr>
        <w:t>高唤醒事件锁定结果显示，平均相干性为</w:t>
      </w:r>
      <w:r>
        <w:rPr>
          <w:rFonts w:eastAsia="FangSong_GB2312"/>
          <w:sz w:val="24"/>
        </w:rPr>
        <w:t>0.380</w:t>
      </w:r>
      <w:r>
        <w:rPr>
          <w:rFonts w:eastAsia="FangSong_GB2312"/>
          <w:sz w:val="24"/>
        </w:rPr>
        <w:t>，</w:t>
      </w:r>
      <w:r>
        <w:rPr>
          <w:rFonts w:eastAsia="FangSong_GB2312"/>
          <w:sz w:val="24"/>
        </w:rPr>
        <w:t>H→A</w:t>
      </w:r>
      <w:r>
        <w:rPr>
          <w:rFonts w:eastAsia="FangSong_GB2312"/>
          <w:sz w:val="24"/>
        </w:rPr>
        <w:t>平均</w:t>
      </w:r>
      <w:r>
        <w:rPr>
          <w:rFonts w:eastAsia="FangSong_GB2312"/>
          <w:sz w:val="24"/>
        </w:rPr>
        <w:t>sGC</w:t>
      </w:r>
      <w:r>
        <w:rPr>
          <w:rFonts w:eastAsia="FangSong_GB2312"/>
          <w:sz w:val="24"/>
        </w:rPr>
        <w:t>为</w:t>
      </w:r>
      <w:r>
        <w:rPr>
          <w:rFonts w:eastAsia="FangSong_GB2312"/>
          <w:sz w:val="24"/>
        </w:rPr>
        <w:t>1.501</w:t>
      </w:r>
      <w:r>
        <w:rPr>
          <w:rFonts w:eastAsia="FangSong_GB2312"/>
          <w:sz w:val="24"/>
        </w:rPr>
        <w:t>，</w:t>
      </w:r>
      <w:r>
        <w:rPr>
          <w:rFonts w:eastAsia="FangSong_GB2312"/>
          <w:sz w:val="24"/>
        </w:rPr>
        <w:t>A→H</w:t>
      </w:r>
      <w:r>
        <w:rPr>
          <w:rFonts w:eastAsia="FangSong_GB2312"/>
          <w:sz w:val="24"/>
        </w:rPr>
        <w:t>平均</w:t>
      </w:r>
      <w:r>
        <w:rPr>
          <w:rFonts w:eastAsia="FangSong_GB2312"/>
          <w:sz w:val="24"/>
        </w:rPr>
        <w:t>sGC</w:t>
      </w:r>
      <w:r>
        <w:rPr>
          <w:rFonts w:eastAsia="FangSong_GB2312"/>
          <w:sz w:val="24"/>
        </w:rPr>
        <w:t>为</w:t>
      </w:r>
      <w:r>
        <w:rPr>
          <w:rFonts w:eastAsia="FangSong_GB2312"/>
          <w:sz w:val="24"/>
        </w:rPr>
        <w:t>1.438</w:t>
      </w:r>
      <w:r>
        <w:rPr>
          <w:rFonts w:eastAsia="FangSong_GB2312"/>
          <w:sz w:val="24"/>
        </w:rPr>
        <w:t>，方向差数值上仍表现为</w:t>
      </w:r>
      <w:r>
        <w:rPr>
          <w:rFonts w:eastAsia="FangSong_GB2312"/>
          <w:sz w:val="24"/>
        </w:rPr>
        <w:t>H→A</w:t>
      </w:r>
      <w:r>
        <w:rPr>
          <w:rFonts w:eastAsia="FangSong_GB2312"/>
          <w:sz w:val="24"/>
        </w:rPr>
        <w:t>更强</w:t>
      </w:r>
      <w:r>
        <w:rPr>
          <w:rFonts w:eastAsia="FangSong_GB2312" w:hint="eastAsia"/>
          <w:sz w:val="24"/>
        </w:rPr>
        <w:t>，如图</w:t>
      </w:r>
      <w:r>
        <w:rPr>
          <w:rFonts w:eastAsia="FangSong_GB2312" w:hint="eastAsia"/>
          <w:sz w:val="24"/>
        </w:rPr>
        <w:t>4.7</w:t>
      </w:r>
      <w:r>
        <w:rPr>
          <w:rFonts w:eastAsia="FangSong_GB2312" w:hint="eastAsia"/>
          <w:sz w:val="24"/>
        </w:rPr>
        <w:t>。</w:t>
      </w:r>
    </w:p>
    <w:p w14:paraId="7854D473" w14:textId="77777777" w:rsidR="004B5106" w:rsidRDefault="00000000">
      <w:pPr>
        <w:spacing w:line="360" w:lineRule="auto"/>
        <w:jc w:val="center"/>
        <w:rPr>
          <w:rFonts w:eastAsia="FangSong_GB2312"/>
        </w:rPr>
      </w:pPr>
      <w:r>
        <w:rPr>
          <w:rFonts w:eastAsia="FangSong_GB2312"/>
          <w:noProof/>
        </w:rPr>
        <w:lastRenderedPageBreak/>
        <w:drawing>
          <wp:inline distT="0" distB="0" distL="0" distR="0" wp14:anchorId="2DB01AF2" wp14:editId="580683B0">
            <wp:extent cx="4231640" cy="2736850"/>
            <wp:effectExtent l="0" t="0" r="0" b="6350"/>
            <wp:docPr id="95444596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445965" name="Picture 29"/>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276667" cy="2766529"/>
                    </a:xfrm>
                    <a:prstGeom prst="rect">
                      <a:avLst/>
                    </a:prstGeom>
                  </pic:spPr>
                </pic:pic>
              </a:graphicData>
            </a:graphic>
          </wp:inline>
        </w:drawing>
      </w:r>
    </w:p>
    <w:p w14:paraId="45661588" w14:textId="77777777" w:rsidR="004B5106" w:rsidRDefault="00000000">
      <w:pPr>
        <w:pStyle w:val="Caption"/>
        <w:jc w:val="center"/>
        <w:rPr>
          <w:rFonts w:eastAsia="FangSong_GB2312"/>
        </w:rPr>
      </w:pPr>
      <w:r>
        <w:rPr>
          <w:rFonts w:eastAsia="FangSong_GB2312"/>
        </w:rPr>
        <w:t>图</w:t>
      </w:r>
      <w:r>
        <w:rPr>
          <w:rFonts w:eastAsia="FangSong_GB2312" w:hint="eastAsia"/>
        </w:rPr>
        <w:t>4.7</w:t>
      </w:r>
      <w:r>
        <w:rPr>
          <w:rFonts w:eastAsia="FangSong_GB2312"/>
        </w:rPr>
        <w:t xml:space="preserve"> </w:t>
      </w:r>
      <w:r>
        <w:rPr>
          <w:rFonts w:eastAsia="FangSong_GB2312"/>
        </w:rPr>
        <w:t>基于</w:t>
      </w:r>
      <w:r>
        <w:rPr>
          <w:rFonts w:eastAsia="FangSong_GB2312"/>
        </w:rPr>
        <w:t>VLM</w:t>
      </w:r>
      <w:r>
        <w:rPr>
          <w:rFonts w:eastAsia="FangSong_GB2312"/>
        </w:rPr>
        <w:t>高唤醒片段事件标记的</w:t>
      </w:r>
      <w:r>
        <w:rPr>
          <w:rFonts w:eastAsia="FangSong_GB2312"/>
        </w:rPr>
        <w:t>full-spectrum sGC</w:t>
      </w:r>
      <w:r>
        <w:rPr>
          <w:rFonts w:eastAsia="FangSong_GB2312"/>
        </w:rPr>
        <w:t>结果。</w:t>
      </w:r>
      <w:r>
        <w:rPr>
          <w:rFonts w:eastAsia="FangSong_GB2312" w:hint="eastAsia"/>
        </w:rPr>
        <w:t>曲线阴影为</w:t>
      </w:r>
      <w:r>
        <w:rPr>
          <w:rFonts w:eastAsia="FangSong_GB2312" w:hint="eastAsia"/>
        </w:rPr>
        <w:t>SEM</w:t>
      </w:r>
      <w:r>
        <w:rPr>
          <w:rFonts w:eastAsia="FangSong_GB2312" w:hint="eastAsia"/>
        </w:rPr>
        <w:t>。粉</w:t>
      </w:r>
      <w:r>
        <w:rPr>
          <w:rFonts w:eastAsia="FangSong_GB2312"/>
        </w:rPr>
        <w:t>色区域</w:t>
      </w:r>
      <w:r>
        <w:rPr>
          <w:rFonts w:eastAsia="FangSong_GB2312" w:hint="eastAsia"/>
        </w:rPr>
        <w:t>表</w:t>
      </w:r>
      <w:r>
        <w:rPr>
          <w:rFonts w:eastAsia="FangSong_GB2312"/>
        </w:rPr>
        <w:t>示</w:t>
      </w:r>
      <w:r>
        <w:rPr>
          <w:rFonts w:eastAsia="FangSong_GB2312" w:hint="eastAsia"/>
        </w:rPr>
        <w:t>FDR</w:t>
      </w:r>
      <w:r>
        <w:rPr>
          <w:rFonts w:eastAsia="FangSong_GB2312" w:hint="eastAsia"/>
        </w:rPr>
        <w:t>校正后</w:t>
      </w:r>
      <m:oMath>
        <m:r>
          <m:rPr>
            <m:sty m:val="bi"/>
          </m:rPr>
          <w:rPr>
            <w:rFonts w:ascii="Cambria Math" w:eastAsia="FangSong_GB2312" w:hAnsi="Cambria Math"/>
          </w:rPr>
          <m:t>q&lt;0.05</m:t>
        </m:r>
      </m:oMath>
      <w:r>
        <w:rPr>
          <w:rFonts w:eastAsia="FangSong_GB2312"/>
        </w:rPr>
        <w:t>。</w:t>
      </w:r>
    </w:p>
    <w:p w14:paraId="684485F5" w14:textId="77777777" w:rsidR="003F7199" w:rsidRPr="003D3C40" w:rsidRDefault="003F7199" w:rsidP="003F7199">
      <w:pPr>
        <w:spacing w:line="360" w:lineRule="auto"/>
        <w:ind w:firstLine="480"/>
        <w:rPr>
          <w:rFonts w:eastAsia="FangSong_GB2312"/>
          <w:sz w:val="24"/>
        </w:rPr>
      </w:pPr>
      <w:r w:rsidRPr="003F7199">
        <w:rPr>
          <w:rFonts w:eastAsia="FangSong_GB2312"/>
          <w:sz w:val="24"/>
        </w:rPr>
        <w:t>进一步将</w:t>
      </w:r>
      <w:r w:rsidRPr="003F7199">
        <w:rPr>
          <w:rFonts w:eastAsia="FangSong_GB2312"/>
          <w:sz w:val="24"/>
        </w:rPr>
        <w:t>VLM</w:t>
      </w:r>
      <w:r w:rsidRPr="003F7199">
        <w:rPr>
          <w:rFonts w:eastAsia="FangSong_GB2312"/>
          <w:sz w:val="24"/>
        </w:rPr>
        <w:t>高唤醒片段锁定的方向性</w:t>
      </w:r>
      <w:r w:rsidRPr="003F7199">
        <w:rPr>
          <w:rFonts w:eastAsia="FangSong_GB2312"/>
          <w:sz w:val="24"/>
        </w:rPr>
        <w:t>sGC</w:t>
      </w:r>
      <w:r w:rsidRPr="003F7199">
        <w:rPr>
          <w:rFonts w:eastAsia="FangSong_GB2312"/>
          <w:sz w:val="24"/>
        </w:rPr>
        <w:t>结果分解至标准频段后发现，方向性差异主要集中在低频范围。</w:t>
      </w:r>
      <w:r w:rsidRPr="003F7199">
        <w:rPr>
          <w:rFonts w:eastAsia="FangSong_GB2312"/>
          <w:sz w:val="24"/>
        </w:rPr>
        <w:t>δ</w:t>
      </w:r>
      <w:r w:rsidRPr="003F7199">
        <w:rPr>
          <w:rFonts w:eastAsia="FangSong_GB2312"/>
          <w:sz w:val="24"/>
        </w:rPr>
        <w:t>频段（</w:t>
      </w:r>
      <w:r w:rsidRPr="003F7199">
        <w:rPr>
          <w:rFonts w:eastAsia="FangSong_GB2312"/>
          <w:sz w:val="24"/>
        </w:rPr>
        <w:t>2</w:t>
      </w:r>
      <w:r w:rsidRPr="003D3C40">
        <w:rPr>
          <w:rFonts w:eastAsia="FangSong_GB2312" w:hint="eastAsia"/>
          <w:sz w:val="24"/>
        </w:rPr>
        <w:t>-</w:t>
      </w:r>
      <w:r w:rsidRPr="003F7199">
        <w:rPr>
          <w:rFonts w:eastAsia="FangSong_GB2312"/>
          <w:sz w:val="24"/>
        </w:rPr>
        <w:t>4</w:t>
      </w:r>
      <w:r w:rsidRPr="003D3C40">
        <w:rPr>
          <w:rFonts w:eastAsia="FangSong_GB2312" w:hint="eastAsia"/>
          <w:sz w:val="24"/>
        </w:rPr>
        <w:t xml:space="preserve"> </w:t>
      </w:r>
      <w:r w:rsidRPr="003F7199">
        <w:rPr>
          <w:rFonts w:eastAsia="FangSong_GB2312"/>
          <w:sz w:val="24"/>
        </w:rPr>
        <w:t>Hz</w:t>
      </w:r>
      <w:r w:rsidRPr="003F7199">
        <w:rPr>
          <w:rFonts w:eastAsia="FangSong_GB2312"/>
          <w:sz w:val="24"/>
        </w:rPr>
        <w:t>）中，</w:t>
      </w:r>
      <w:r w:rsidRPr="003F7199">
        <w:rPr>
          <w:rFonts w:eastAsia="FangSong_GB2312"/>
          <w:sz w:val="24"/>
        </w:rPr>
        <w:t>A→H</w:t>
      </w:r>
      <w:r w:rsidRPr="003F7199">
        <w:rPr>
          <w:rFonts w:eastAsia="FangSong_GB2312"/>
          <w:sz w:val="24"/>
        </w:rPr>
        <w:t>平均值为</w:t>
      </w:r>
      <w:r w:rsidRPr="003F7199">
        <w:rPr>
          <w:rFonts w:eastAsia="FangSong_GB2312"/>
          <w:sz w:val="24"/>
        </w:rPr>
        <w:t>2.187</w:t>
      </w:r>
      <w:r w:rsidRPr="003F7199">
        <w:rPr>
          <w:rFonts w:eastAsia="FangSong_GB2312"/>
          <w:sz w:val="24"/>
        </w:rPr>
        <w:t>，</w:t>
      </w:r>
      <w:r w:rsidRPr="003F7199">
        <w:rPr>
          <w:rFonts w:eastAsia="FangSong_GB2312"/>
          <w:sz w:val="24"/>
        </w:rPr>
        <w:t>H→A</w:t>
      </w:r>
      <w:r w:rsidRPr="003F7199">
        <w:rPr>
          <w:rFonts w:eastAsia="FangSong_GB2312"/>
          <w:sz w:val="24"/>
        </w:rPr>
        <w:t>平均值为</w:t>
      </w:r>
      <w:r w:rsidRPr="003F7199">
        <w:rPr>
          <w:rFonts w:eastAsia="FangSong_GB2312"/>
          <w:sz w:val="24"/>
        </w:rPr>
        <w:t>2.406</w:t>
      </w:r>
      <w:r w:rsidRPr="003F7199">
        <w:rPr>
          <w:rFonts w:eastAsia="FangSong_GB2312"/>
          <w:sz w:val="24"/>
        </w:rPr>
        <w:t>（</w:t>
      </w:r>
      <m:oMath>
        <m:r>
          <w:rPr>
            <w:rFonts w:ascii="Cambria Math" w:eastAsia="FangSong_GB2312" w:hAnsi="Cambria Math"/>
            <w:sz w:val="24"/>
          </w:rPr>
          <m:t>p=</m:t>
        </m:r>
        <m:r>
          <w:rPr>
            <w:rFonts w:ascii="Cambria Math" w:eastAsia="FangSong_GB2312" w:hAnsi="Cambria Math" w:hint="eastAsia"/>
            <w:sz w:val="24"/>
          </w:rPr>
          <m:t>0</m:t>
        </m:r>
        <m:r>
          <w:rPr>
            <w:rFonts w:ascii="Cambria Math" w:eastAsia="FangSong_GB2312" w:hAnsi="Cambria Math"/>
            <w:sz w:val="24"/>
          </w:rPr>
          <m:t>.011</m:t>
        </m:r>
      </m:oMath>
      <w:r w:rsidRPr="003F7199">
        <w:rPr>
          <w:rFonts w:eastAsia="FangSong_GB2312"/>
          <w:sz w:val="24"/>
        </w:rPr>
        <w:t>）；</w:t>
      </w:r>
      <w:r w:rsidRPr="003F7199">
        <w:rPr>
          <w:rFonts w:eastAsia="FangSong_GB2312"/>
          <w:sz w:val="24"/>
        </w:rPr>
        <w:t>θ</w:t>
      </w:r>
      <w:r w:rsidRPr="003F7199">
        <w:rPr>
          <w:rFonts w:eastAsia="FangSong_GB2312"/>
          <w:sz w:val="24"/>
        </w:rPr>
        <w:t>频段（</w:t>
      </w:r>
      <w:r w:rsidRPr="003F7199">
        <w:rPr>
          <w:rFonts w:eastAsia="FangSong_GB2312"/>
          <w:sz w:val="24"/>
        </w:rPr>
        <w:t>4</w:t>
      </w:r>
      <w:r w:rsidRPr="003D3C40">
        <w:rPr>
          <w:rFonts w:eastAsia="FangSong_GB2312" w:hint="eastAsia"/>
          <w:sz w:val="24"/>
        </w:rPr>
        <w:t>-</w:t>
      </w:r>
      <w:r w:rsidRPr="003F7199">
        <w:rPr>
          <w:rFonts w:eastAsia="FangSong_GB2312"/>
          <w:sz w:val="24"/>
        </w:rPr>
        <w:t>8</w:t>
      </w:r>
      <w:r w:rsidRPr="003D3C40">
        <w:rPr>
          <w:rFonts w:eastAsia="FangSong_GB2312" w:hint="eastAsia"/>
          <w:sz w:val="24"/>
        </w:rPr>
        <w:t xml:space="preserve"> </w:t>
      </w:r>
      <w:r w:rsidRPr="003F7199">
        <w:rPr>
          <w:rFonts w:eastAsia="FangSong_GB2312"/>
          <w:sz w:val="24"/>
        </w:rPr>
        <w:t>Hz</w:t>
      </w:r>
      <w:r w:rsidRPr="003F7199">
        <w:rPr>
          <w:rFonts w:eastAsia="FangSong_GB2312"/>
          <w:sz w:val="24"/>
        </w:rPr>
        <w:t>）中，</w:t>
      </w:r>
      <w:r w:rsidRPr="003F7199">
        <w:rPr>
          <w:rFonts w:eastAsia="FangSong_GB2312"/>
          <w:sz w:val="24"/>
        </w:rPr>
        <w:t>A→H</w:t>
      </w:r>
      <w:r w:rsidRPr="003F7199">
        <w:rPr>
          <w:rFonts w:eastAsia="FangSong_GB2312"/>
          <w:sz w:val="24"/>
        </w:rPr>
        <w:t>平均值为</w:t>
      </w:r>
      <w:r w:rsidRPr="003F7199">
        <w:rPr>
          <w:rFonts w:eastAsia="FangSong_GB2312"/>
          <w:sz w:val="24"/>
        </w:rPr>
        <w:t>1.937</w:t>
      </w:r>
      <w:r w:rsidRPr="003F7199">
        <w:rPr>
          <w:rFonts w:eastAsia="FangSong_GB2312"/>
          <w:sz w:val="24"/>
        </w:rPr>
        <w:t>，</w:t>
      </w:r>
      <w:r w:rsidRPr="003F7199">
        <w:rPr>
          <w:rFonts w:eastAsia="FangSong_GB2312"/>
          <w:sz w:val="24"/>
        </w:rPr>
        <w:t>H→A</w:t>
      </w:r>
      <w:r w:rsidRPr="003F7199">
        <w:rPr>
          <w:rFonts w:eastAsia="FangSong_GB2312"/>
          <w:sz w:val="24"/>
        </w:rPr>
        <w:t>平均值为</w:t>
      </w:r>
      <w:r w:rsidRPr="003F7199">
        <w:rPr>
          <w:rFonts w:eastAsia="FangSong_GB2312"/>
          <w:sz w:val="24"/>
        </w:rPr>
        <w:t>1.902</w:t>
      </w:r>
      <w:r w:rsidRPr="003F7199">
        <w:rPr>
          <w:rFonts w:eastAsia="FangSong_GB2312"/>
          <w:sz w:val="24"/>
        </w:rPr>
        <w:t>（</w:t>
      </w:r>
      <m:oMath>
        <m:r>
          <w:rPr>
            <w:rFonts w:ascii="Cambria Math" w:eastAsia="FangSong_GB2312" w:hAnsi="Cambria Math"/>
            <w:sz w:val="24"/>
          </w:rPr>
          <m:t>p=</m:t>
        </m:r>
        <m:r>
          <w:rPr>
            <w:rFonts w:ascii="Cambria Math" w:eastAsia="FangSong_GB2312" w:hAnsi="Cambria Math" w:hint="eastAsia"/>
            <w:sz w:val="24"/>
          </w:rPr>
          <m:t>0</m:t>
        </m:r>
        <m:r>
          <w:rPr>
            <w:rFonts w:ascii="Cambria Math" w:eastAsia="FangSong_GB2312" w:hAnsi="Cambria Math"/>
            <w:sz w:val="24"/>
          </w:rPr>
          <m:t>.730</m:t>
        </m:r>
      </m:oMath>
      <w:r w:rsidRPr="003F7199">
        <w:rPr>
          <w:rFonts w:eastAsia="FangSong_GB2312"/>
          <w:sz w:val="24"/>
        </w:rPr>
        <w:t>）；</w:t>
      </w:r>
      <w:r w:rsidRPr="003F7199">
        <w:rPr>
          <w:rFonts w:eastAsia="FangSong_GB2312"/>
          <w:sz w:val="24"/>
        </w:rPr>
        <w:t>α</w:t>
      </w:r>
      <w:r w:rsidRPr="003F7199">
        <w:rPr>
          <w:rFonts w:eastAsia="FangSong_GB2312"/>
          <w:sz w:val="24"/>
        </w:rPr>
        <w:t>频段（</w:t>
      </w:r>
      <w:r w:rsidRPr="003F7199">
        <w:rPr>
          <w:rFonts w:eastAsia="FangSong_GB2312"/>
          <w:sz w:val="24"/>
        </w:rPr>
        <w:t>8</w:t>
      </w:r>
      <w:r w:rsidRPr="003D3C40">
        <w:rPr>
          <w:rFonts w:eastAsia="FangSong_GB2312" w:hint="eastAsia"/>
          <w:sz w:val="24"/>
        </w:rPr>
        <w:t>-</w:t>
      </w:r>
      <w:r w:rsidRPr="003F7199">
        <w:rPr>
          <w:rFonts w:eastAsia="FangSong_GB2312"/>
          <w:sz w:val="24"/>
        </w:rPr>
        <w:t>13</w:t>
      </w:r>
      <w:r w:rsidRPr="003D3C40">
        <w:rPr>
          <w:rFonts w:eastAsia="FangSong_GB2312" w:hint="eastAsia"/>
          <w:sz w:val="24"/>
        </w:rPr>
        <w:t xml:space="preserve"> </w:t>
      </w:r>
      <w:r w:rsidRPr="003F7199">
        <w:rPr>
          <w:rFonts w:eastAsia="FangSong_GB2312"/>
          <w:sz w:val="24"/>
        </w:rPr>
        <w:t>Hz</w:t>
      </w:r>
      <w:r w:rsidRPr="003F7199">
        <w:rPr>
          <w:rFonts w:eastAsia="FangSong_GB2312"/>
          <w:sz w:val="24"/>
        </w:rPr>
        <w:t>）中，</w:t>
      </w:r>
      <w:r w:rsidRPr="003F7199">
        <w:rPr>
          <w:rFonts w:eastAsia="FangSong_GB2312"/>
          <w:sz w:val="24"/>
        </w:rPr>
        <w:t>A→H</w:t>
      </w:r>
      <w:r w:rsidRPr="003F7199">
        <w:rPr>
          <w:rFonts w:eastAsia="FangSong_GB2312"/>
          <w:sz w:val="24"/>
        </w:rPr>
        <w:t>平均值为</w:t>
      </w:r>
      <w:r w:rsidRPr="003F7199">
        <w:rPr>
          <w:rFonts w:eastAsia="FangSong_GB2312"/>
          <w:sz w:val="24"/>
        </w:rPr>
        <w:t>1.723</w:t>
      </w:r>
      <w:r w:rsidRPr="003F7199">
        <w:rPr>
          <w:rFonts w:eastAsia="FangSong_GB2312"/>
          <w:sz w:val="24"/>
        </w:rPr>
        <w:t>，</w:t>
      </w:r>
      <w:r w:rsidRPr="003F7199">
        <w:rPr>
          <w:rFonts w:eastAsia="FangSong_GB2312"/>
          <w:sz w:val="24"/>
        </w:rPr>
        <w:t>H→A</w:t>
      </w:r>
      <w:r w:rsidRPr="003F7199">
        <w:rPr>
          <w:rFonts w:eastAsia="FangSong_GB2312"/>
          <w:sz w:val="24"/>
        </w:rPr>
        <w:t>平均值为</w:t>
      </w:r>
      <w:r w:rsidRPr="003F7199">
        <w:rPr>
          <w:rFonts w:eastAsia="FangSong_GB2312"/>
          <w:sz w:val="24"/>
        </w:rPr>
        <w:t>1.917</w:t>
      </w:r>
      <w:r w:rsidRPr="003F7199">
        <w:rPr>
          <w:rFonts w:eastAsia="FangSong_GB2312"/>
          <w:sz w:val="24"/>
        </w:rPr>
        <w:t>（</w:t>
      </w:r>
      <m:oMath>
        <m:r>
          <w:rPr>
            <w:rFonts w:ascii="Cambria Math" w:eastAsia="FangSong_GB2312" w:hAnsi="Cambria Math"/>
            <w:sz w:val="24"/>
          </w:rPr>
          <m:t>p=</m:t>
        </m:r>
        <m:r>
          <w:rPr>
            <w:rFonts w:ascii="Cambria Math" w:eastAsia="FangSong_GB2312" w:hAnsi="Cambria Math" w:hint="eastAsia"/>
            <w:sz w:val="24"/>
          </w:rPr>
          <m:t>0</m:t>
        </m:r>
        <m:r>
          <w:rPr>
            <w:rFonts w:ascii="Cambria Math" w:eastAsia="FangSong_GB2312" w:hAnsi="Cambria Math"/>
            <w:sz w:val="24"/>
          </w:rPr>
          <m:t>.003</m:t>
        </m:r>
      </m:oMath>
      <w:r w:rsidRPr="003F7199">
        <w:rPr>
          <w:rFonts w:eastAsia="FangSong_GB2312"/>
          <w:sz w:val="24"/>
        </w:rPr>
        <w:t>）；</w:t>
      </w:r>
      <w:r w:rsidRPr="003F7199">
        <w:rPr>
          <w:rFonts w:eastAsia="FangSong_GB2312"/>
          <w:sz w:val="24"/>
        </w:rPr>
        <w:t>β</w:t>
      </w:r>
      <w:r w:rsidRPr="003F7199">
        <w:rPr>
          <w:rFonts w:eastAsia="FangSong_GB2312"/>
          <w:sz w:val="24"/>
        </w:rPr>
        <w:t>频段（</w:t>
      </w:r>
      <w:r w:rsidRPr="003F7199">
        <w:rPr>
          <w:rFonts w:eastAsia="FangSong_GB2312"/>
          <w:sz w:val="24"/>
        </w:rPr>
        <w:t>13</w:t>
      </w:r>
      <w:r w:rsidRPr="003D3C40">
        <w:rPr>
          <w:rFonts w:eastAsia="FangSong_GB2312" w:hint="eastAsia"/>
          <w:sz w:val="24"/>
        </w:rPr>
        <w:t>-</w:t>
      </w:r>
      <w:r w:rsidRPr="003F7199">
        <w:rPr>
          <w:rFonts w:eastAsia="FangSong_GB2312"/>
          <w:sz w:val="24"/>
        </w:rPr>
        <w:t>30</w:t>
      </w:r>
      <w:r w:rsidRPr="003D3C40">
        <w:rPr>
          <w:rFonts w:eastAsia="FangSong_GB2312" w:hint="eastAsia"/>
          <w:sz w:val="24"/>
        </w:rPr>
        <w:t xml:space="preserve"> </w:t>
      </w:r>
      <w:r w:rsidRPr="003F7199">
        <w:rPr>
          <w:rFonts w:eastAsia="FangSong_GB2312"/>
          <w:sz w:val="24"/>
        </w:rPr>
        <w:t>Hz</w:t>
      </w:r>
      <w:r w:rsidRPr="003F7199">
        <w:rPr>
          <w:rFonts w:eastAsia="FangSong_GB2312"/>
          <w:sz w:val="24"/>
        </w:rPr>
        <w:t>）中，</w:t>
      </w:r>
      <w:r w:rsidRPr="003F7199">
        <w:rPr>
          <w:rFonts w:eastAsia="FangSong_GB2312"/>
          <w:sz w:val="24"/>
        </w:rPr>
        <w:t>A→H</w:t>
      </w:r>
      <w:r w:rsidRPr="003F7199">
        <w:rPr>
          <w:rFonts w:eastAsia="FangSong_GB2312"/>
          <w:sz w:val="24"/>
        </w:rPr>
        <w:t>平均值为</w:t>
      </w:r>
      <w:r w:rsidRPr="003F7199">
        <w:rPr>
          <w:rFonts w:eastAsia="FangSong_GB2312"/>
          <w:sz w:val="24"/>
        </w:rPr>
        <w:t>1.453</w:t>
      </w:r>
      <w:r w:rsidRPr="003F7199">
        <w:rPr>
          <w:rFonts w:eastAsia="FangSong_GB2312"/>
          <w:sz w:val="24"/>
        </w:rPr>
        <w:t>，</w:t>
      </w:r>
      <w:r w:rsidRPr="003F7199">
        <w:rPr>
          <w:rFonts w:eastAsia="FangSong_GB2312"/>
          <w:sz w:val="24"/>
        </w:rPr>
        <w:t>H→A</w:t>
      </w:r>
      <w:r w:rsidRPr="003F7199">
        <w:rPr>
          <w:rFonts w:eastAsia="FangSong_GB2312"/>
          <w:sz w:val="24"/>
        </w:rPr>
        <w:t>平均值为</w:t>
      </w:r>
      <w:r w:rsidRPr="003F7199">
        <w:rPr>
          <w:rFonts w:eastAsia="FangSong_GB2312"/>
          <w:sz w:val="24"/>
        </w:rPr>
        <w:t>1.507</w:t>
      </w:r>
      <w:r w:rsidRPr="003F7199">
        <w:rPr>
          <w:rFonts w:eastAsia="FangSong_GB2312"/>
          <w:sz w:val="24"/>
        </w:rPr>
        <w:t>（</w:t>
      </w:r>
      <m:oMath>
        <m:r>
          <w:rPr>
            <w:rFonts w:ascii="Cambria Math" w:eastAsia="FangSong_GB2312" w:hAnsi="Cambria Math"/>
            <w:sz w:val="24"/>
          </w:rPr>
          <m:t>p=0.095</m:t>
        </m:r>
      </m:oMath>
      <w:r w:rsidRPr="003F7199">
        <w:rPr>
          <w:rFonts w:eastAsia="FangSong_GB2312"/>
          <w:sz w:val="24"/>
        </w:rPr>
        <w:t>）；</w:t>
      </w:r>
      <w:r w:rsidRPr="003F7199">
        <w:rPr>
          <w:rFonts w:eastAsia="FangSong_GB2312"/>
          <w:sz w:val="24"/>
        </w:rPr>
        <w:t>γ</w:t>
      </w:r>
      <w:r w:rsidRPr="003F7199">
        <w:rPr>
          <w:rFonts w:eastAsia="FangSong_GB2312"/>
          <w:sz w:val="24"/>
        </w:rPr>
        <w:t>频段（</w:t>
      </w:r>
      <w:r w:rsidRPr="003F7199">
        <w:rPr>
          <w:rFonts w:eastAsia="FangSong_GB2312"/>
          <w:sz w:val="24"/>
        </w:rPr>
        <w:t>30</w:t>
      </w:r>
      <w:r w:rsidRPr="003D3C40">
        <w:rPr>
          <w:rFonts w:eastAsia="FangSong_GB2312" w:hint="eastAsia"/>
          <w:sz w:val="24"/>
        </w:rPr>
        <w:t>-</w:t>
      </w:r>
      <w:r w:rsidRPr="003F7199">
        <w:rPr>
          <w:rFonts w:eastAsia="FangSong_GB2312"/>
          <w:sz w:val="24"/>
        </w:rPr>
        <w:t>45</w:t>
      </w:r>
      <w:r w:rsidRPr="003D3C40">
        <w:rPr>
          <w:rFonts w:eastAsia="FangSong_GB2312" w:hint="eastAsia"/>
          <w:sz w:val="24"/>
        </w:rPr>
        <w:t xml:space="preserve"> </w:t>
      </w:r>
      <w:r w:rsidRPr="003F7199">
        <w:rPr>
          <w:rFonts w:eastAsia="FangSong_GB2312"/>
          <w:sz w:val="24"/>
        </w:rPr>
        <w:t>Hz</w:t>
      </w:r>
      <w:r w:rsidRPr="003F7199">
        <w:rPr>
          <w:rFonts w:eastAsia="FangSong_GB2312"/>
          <w:sz w:val="24"/>
        </w:rPr>
        <w:t>）中，</w:t>
      </w:r>
      <w:r w:rsidRPr="003F7199">
        <w:rPr>
          <w:rFonts w:eastAsia="FangSong_GB2312"/>
          <w:sz w:val="24"/>
        </w:rPr>
        <w:t>A→H</w:t>
      </w:r>
      <w:r w:rsidRPr="003F7199">
        <w:rPr>
          <w:rFonts w:eastAsia="FangSong_GB2312"/>
          <w:sz w:val="24"/>
        </w:rPr>
        <w:t>平均值为</w:t>
      </w:r>
      <w:r w:rsidRPr="003F7199">
        <w:rPr>
          <w:rFonts w:eastAsia="FangSong_GB2312"/>
          <w:sz w:val="24"/>
        </w:rPr>
        <w:t>1.323</w:t>
      </w:r>
      <w:r w:rsidRPr="003F7199">
        <w:rPr>
          <w:rFonts w:eastAsia="FangSong_GB2312"/>
          <w:sz w:val="24"/>
        </w:rPr>
        <w:t>，</w:t>
      </w:r>
      <w:r w:rsidRPr="003F7199">
        <w:rPr>
          <w:rFonts w:eastAsia="FangSong_GB2312"/>
          <w:sz w:val="24"/>
        </w:rPr>
        <w:t>H→A</w:t>
      </w:r>
      <w:r w:rsidRPr="003F7199">
        <w:rPr>
          <w:rFonts w:eastAsia="FangSong_GB2312"/>
          <w:sz w:val="24"/>
        </w:rPr>
        <w:t>平均值为</w:t>
      </w:r>
      <w:r w:rsidRPr="003F7199">
        <w:rPr>
          <w:rFonts w:eastAsia="FangSong_GB2312"/>
          <w:sz w:val="24"/>
        </w:rPr>
        <w:t>1.351</w:t>
      </w:r>
      <w:r w:rsidRPr="003F7199">
        <w:rPr>
          <w:rFonts w:eastAsia="FangSong_GB2312"/>
          <w:sz w:val="24"/>
        </w:rPr>
        <w:t>（</w:t>
      </w:r>
      <m:oMath>
        <m:r>
          <w:rPr>
            <w:rFonts w:ascii="Cambria Math" w:eastAsia="FangSong_GB2312" w:hAnsi="Cambria Math"/>
            <w:sz w:val="24"/>
          </w:rPr>
          <m:t>p=</m:t>
        </m:r>
        <m:r>
          <w:rPr>
            <w:rFonts w:ascii="Cambria Math" w:eastAsia="FangSong_GB2312" w:hAnsi="Cambria Math" w:hint="eastAsia"/>
            <w:sz w:val="24"/>
          </w:rPr>
          <m:t>0</m:t>
        </m:r>
        <m:r>
          <w:rPr>
            <w:rFonts w:ascii="Cambria Math" w:eastAsia="FangSong_GB2312" w:hAnsi="Cambria Math"/>
            <w:sz w:val="24"/>
          </w:rPr>
          <m:t>.148</m:t>
        </m:r>
      </m:oMath>
      <w:r w:rsidRPr="003F7199">
        <w:rPr>
          <w:rFonts w:eastAsia="FangSong_GB2312"/>
          <w:sz w:val="24"/>
        </w:rPr>
        <w:t>）。总体来看，</w:t>
      </w:r>
      <w:r w:rsidRPr="003F7199">
        <w:rPr>
          <w:rFonts w:eastAsia="FangSong_GB2312"/>
          <w:sz w:val="24"/>
        </w:rPr>
        <w:t>VLM</w:t>
      </w:r>
      <w:r w:rsidRPr="003F7199">
        <w:rPr>
          <w:rFonts w:eastAsia="FangSong_GB2312"/>
          <w:sz w:val="24"/>
        </w:rPr>
        <w:t>高唤醒片段锁定条件下的方向性差异主要表现为</w:t>
      </w:r>
      <w:r w:rsidRPr="003F7199">
        <w:rPr>
          <w:rFonts w:eastAsia="FangSong_GB2312"/>
          <w:sz w:val="24"/>
        </w:rPr>
        <w:t>δ</w:t>
      </w:r>
      <w:r w:rsidRPr="003F7199">
        <w:rPr>
          <w:rFonts w:eastAsia="FangSong_GB2312"/>
          <w:sz w:val="24"/>
        </w:rPr>
        <w:t>和</w:t>
      </w:r>
      <w:r w:rsidRPr="003F7199">
        <w:rPr>
          <w:rFonts w:eastAsia="FangSong_GB2312"/>
          <w:sz w:val="24"/>
        </w:rPr>
        <w:t>α</w:t>
      </w:r>
      <w:r w:rsidRPr="003F7199">
        <w:rPr>
          <w:rFonts w:eastAsia="FangSong_GB2312"/>
          <w:sz w:val="24"/>
        </w:rPr>
        <w:t>频段的</w:t>
      </w:r>
      <w:r w:rsidRPr="003F7199">
        <w:rPr>
          <w:rFonts w:eastAsia="FangSong_GB2312"/>
          <w:sz w:val="24"/>
        </w:rPr>
        <w:t>H→A</w:t>
      </w:r>
      <w:r w:rsidRPr="003F7199">
        <w:rPr>
          <w:rFonts w:eastAsia="FangSong_GB2312"/>
          <w:sz w:val="24"/>
        </w:rPr>
        <w:t>优势，提示高唤醒片段相关的杏仁核</w:t>
      </w:r>
      <w:r w:rsidRPr="003F7199">
        <w:rPr>
          <w:rFonts w:eastAsia="FangSong_GB2312"/>
          <w:sz w:val="24"/>
        </w:rPr>
        <w:t>—</w:t>
      </w:r>
      <w:r w:rsidRPr="003F7199">
        <w:rPr>
          <w:rFonts w:eastAsia="FangSong_GB2312"/>
          <w:sz w:val="24"/>
        </w:rPr>
        <w:t>海马方向性通信具有一定频段特异性</w:t>
      </w:r>
      <w:r w:rsidRPr="003F7199">
        <w:rPr>
          <w:rFonts w:eastAsia="FangSong_GB2312" w:hint="eastAsia"/>
          <w:sz w:val="24"/>
        </w:rPr>
        <w:t>。</w:t>
      </w:r>
    </w:p>
    <w:p w14:paraId="18985690" w14:textId="65D35D53" w:rsidR="004B5106" w:rsidRDefault="008C65AB">
      <w:pPr>
        <w:jc w:val="center"/>
        <w:rPr>
          <w:rFonts w:eastAsia="FangSong_GB2312"/>
        </w:rPr>
      </w:pPr>
      <w:r>
        <w:rPr>
          <w:rFonts w:eastAsia="FangSong_GB2312"/>
          <w:noProof/>
        </w:rPr>
        <w:drawing>
          <wp:inline distT="0" distB="0" distL="0" distR="0" wp14:anchorId="283E145A" wp14:editId="1CE47626">
            <wp:extent cx="5615354" cy="2936745"/>
            <wp:effectExtent l="0" t="0" r="0" b="0"/>
            <wp:docPr id="115591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911977" name="Picture 115591197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29857" cy="2996628"/>
                    </a:xfrm>
                    <a:prstGeom prst="rect">
                      <a:avLst/>
                    </a:prstGeom>
                  </pic:spPr>
                </pic:pic>
              </a:graphicData>
            </a:graphic>
          </wp:inline>
        </w:drawing>
      </w:r>
    </w:p>
    <w:p w14:paraId="7D7EF0D8" w14:textId="6FDAD831" w:rsidR="004B5106" w:rsidRDefault="00000000">
      <w:pPr>
        <w:pStyle w:val="Caption"/>
        <w:jc w:val="center"/>
        <w:rPr>
          <w:rFonts w:eastAsia="FangSong_GB2312"/>
        </w:rPr>
      </w:pPr>
      <w:r>
        <w:rPr>
          <w:rFonts w:eastAsia="FangSong_GB2312"/>
        </w:rPr>
        <w:t>图</w:t>
      </w:r>
      <w:r>
        <w:rPr>
          <w:rFonts w:eastAsia="FangSong_GB2312" w:hint="eastAsia"/>
        </w:rPr>
        <w:t>4.8 VLM</w:t>
      </w:r>
      <w:r>
        <w:rPr>
          <w:rFonts w:eastAsia="FangSong_GB2312" w:hint="eastAsia"/>
        </w:rPr>
        <w:t>高</w:t>
      </w:r>
      <w:r>
        <w:rPr>
          <w:rFonts w:eastAsia="FangSong_GB2312"/>
        </w:rPr>
        <w:t>唤醒片段锁定条件下</w:t>
      </w:r>
      <w:r w:rsidR="008C65AB">
        <w:rPr>
          <w:rFonts w:eastAsia="FangSong_GB2312" w:hint="eastAsia"/>
        </w:rPr>
        <w:t>不同</w:t>
      </w:r>
      <w:r>
        <w:rPr>
          <w:rFonts w:eastAsia="FangSong_GB2312"/>
        </w:rPr>
        <w:t>频段的杏仁核</w:t>
      </w:r>
      <w:r>
        <w:rPr>
          <w:rFonts w:eastAsia="FangSong_GB2312"/>
        </w:rPr>
        <w:t>-</w:t>
      </w:r>
      <w:r>
        <w:rPr>
          <w:rFonts w:eastAsia="FangSong_GB2312"/>
        </w:rPr>
        <w:t>海马方向性</w:t>
      </w:r>
      <w:r>
        <w:rPr>
          <w:rFonts w:eastAsia="FangSong_GB2312"/>
        </w:rPr>
        <w:t>sGC</w:t>
      </w:r>
      <w:r>
        <w:rPr>
          <w:rFonts w:eastAsia="FangSong_GB2312"/>
        </w:rPr>
        <w:t>结果</w:t>
      </w:r>
      <w:r>
        <w:rPr>
          <w:rFonts w:eastAsia="FangSong_GB2312" w:hint="eastAsia"/>
        </w:rPr>
        <w:t>，被试量</w:t>
      </w:r>
      <m:oMath>
        <m:r>
          <m:rPr>
            <m:sty m:val="bi"/>
          </m:rPr>
          <w:rPr>
            <w:rFonts w:ascii="Cambria Math" w:eastAsia="FangSong_GB2312" w:hAnsi="Cambria Math" w:hint="eastAsia"/>
          </w:rPr>
          <m:t>n</m:t>
        </m:r>
        <m:r>
          <m:rPr>
            <m:sty m:val="bi"/>
          </m:rPr>
          <w:rPr>
            <w:rFonts w:ascii="Cambria Math" w:eastAsia="FangSong_GB2312" w:hAnsi="Cambria Math"/>
          </w:rPr>
          <m:t>=16</m:t>
        </m:r>
      </m:oMath>
      <w:r>
        <w:rPr>
          <w:rFonts w:eastAsia="FangSong_GB2312"/>
        </w:rPr>
        <w:t>。</w:t>
      </w:r>
      <w:commentRangeStart w:id="123"/>
      <w:r>
        <w:rPr>
          <w:rFonts w:eastAsia="FangSong_GB2312"/>
        </w:rPr>
        <w:t>柱形图为被试平均</w:t>
      </w:r>
      <w:r>
        <w:rPr>
          <w:rFonts w:eastAsia="FangSong_GB2312"/>
        </w:rPr>
        <w:t>sGC</w:t>
      </w:r>
      <w:r>
        <w:rPr>
          <w:rFonts w:eastAsia="FangSong_GB2312"/>
        </w:rPr>
        <w:t>值，误差线为</w:t>
      </w:r>
      <w:r>
        <w:rPr>
          <w:rFonts w:eastAsia="FangSong_GB2312"/>
        </w:rPr>
        <w:t>SEM</w:t>
      </w:r>
      <w:r>
        <w:rPr>
          <w:rFonts w:eastAsia="FangSong_GB2312"/>
        </w:rPr>
        <w:t>；星号表示</w:t>
      </w:r>
      <w:r>
        <w:rPr>
          <w:rFonts w:eastAsia="FangSong_GB2312"/>
        </w:rPr>
        <w:t>FDR</w:t>
      </w:r>
      <w:r>
        <w:rPr>
          <w:rFonts w:eastAsia="FangSong_GB2312"/>
        </w:rPr>
        <w:t>校正后</w:t>
      </w:r>
      <m:oMath>
        <m:r>
          <m:rPr>
            <m:sty m:val="bi"/>
          </m:rPr>
          <w:rPr>
            <w:rFonts w:ascii="Cambria Math" w:eastAsia="FangSong_GB2312" w:hAnsi="Cambria Math"/>
          </w:rPr>
          <m:t>q&lt;0.05</m:t>
        </m:r>
      </m:oMath>
      <w:r>
        <w:rPr>
          <w:rFonts w:eastAsia="FangSong_GB2312"/>
        </w:rPr>
        <w:t>。</w:t>
      </w:r>
      <w:commentRangeEnd w:id="123"/>
      <w:r>
        <w:rPr>
          <w:rStyle w:val="CommentReference"/>
          <w:rFonts w:eastAsia="FangSong_GB2312"/>
          <w:szCs w:val="24"/>
        </w:rPr>
        <w:commentReference w:id="123"/>
      </w:r>
    </w:p>
    <w:p w14:paraId="09EA99EA" w14:textId="77777777" w:rsidR="004B5106" w:rsidRDefault="00000000">
      <w:pPr>
        <w:pStyle w:val="Heading3"/>
        <w:jc w:val="left"/>
        <w:rPr>
          <w:rFonts w:eastAsia="FangSong_GB2312"/>
          <w:sz w:val="36"/>
          <w:szCs w:val="36"/>
        </w:rPr>
      </w:pPr>
      <w:bookmarkStart w:id="124" w:name="_Toc229508673"/>
      <w:r>
        <w:rPr>
          <w:rFonts w:eastAsia="FangSong_GB2312" w:hint="eastAsia"/>
          <w:sz w:val="28"/>
          <w:szCs w:val="36"/>
        </w:rPr>
        <w:lastRenderedPageBreak/>
        <w:t>4</w:t>
      </w:r>
      <w:r>
        <w:rPr>
          <w:rFonts w:eastAsia="FangSong_GB2312"/>
          <w:sz w:val="28"/>
          <w:szCs w:val="36"/>
        </w:rPr>
        <w:t xml:space="preserve">.4 </w:t>
      </w:r>
      <w:r>
        <w:rPr>
          <w:rFonts w:eastAsia="FangSong_GB2312"/>
          <w:sz w:val="28"/>
          <w:szCs w:val="36"/>
        </w:rPr>
        <w:t>小结</w:t>
      </w:r>
      <w:bookmarkEnd w:id="124"/>
    </w:p>
    <w:p w14:paraId="4B42E4A4" w14:textId="77777777" w:rsidR="004B5106" w:rsidRDefault="00000000">
      <w:pPr>
        <w:spacing w:line="360" w:lineRule="auto"/>
        <w:ind w:firstLine="480"/>
        <w:rPr>
          <w:rFonts w:eastAsia="FangSong_GB2312"/>
          <w:sz w:val="24"/>
        </w:rPr>
      </w:pPr>
      <w:r>
        <w:rPr>
          <w:rFonts w:eastAsia="FangSong_GB2312" w:hint="eastAsia"/>
          <w:sz w:val="24"/>
        </w:rPr>
        <w:t>研究三基于</w:t>
      </w:r>
      <w:r>
        <w:rPr>
          <w:rFonts w:eastAsia="FangSong_GB2312" w:hint="eastAsia"/>
          <w:sz w:val="24"/>
        </w:rPr>
        <w:t>Keles</w:t>
      </w:r>
      <w:r>
        <w:rPr>
          <w:rFonts w:eastAsia="FangSong_GB2312" w:hint="eastAsia"/>
          <w:sz w:val="24"/>
        </w:rPr>
        <w:t>等人的公开连续视频观看数据集，从刺激凸显性加工角度对杏仁核—海马系统进行了拓展性探索。与研究一的标准图片效价判断和研究二的短视频主观偏好评分不同，研究三关注的是连续自然视频中场景切割、事件边界和高唤醒片段等凸显性信息是否会引发杏仁核—海马系统的跨区通信和局部放电变化。结果显示，连续视频观看过程中，杏仁核与海马之间存在较稳定的功能连接，组平均相干性在</w:t>
      </w:r>
      <w:r>
        <w:rPr>
          <w:rFonts w:eastAsia="FangSong_GB2312" w:hint="eastAsia"/>
          <w:sz w:val="24"/>
        </w:rPr>
        <w:t>3.9-43.0 Hz</w:t>
      </w:r>
      <w:r>
        <w:rPr>
          <w:rFonts w:eastAsia="FangSong_GB2312" w:hint="eastAsia"/>
          <w:sz w:val="24"/>
        </w:rPr>
        <w:t>范围内约为</w:t>
      </w:r>
      <w:r>
        <w:rPr>
          <w:rFonts w:eastAsia="FangSong_GB2312" w:hint="eastAsia"/>
          <w:sz w:val="24"/>
        </w:rPr>
        <w:t>0.34-0.49</w:t>
      </w:r>
      <w:r>
        <w:rPr>
          <w:rFonts w:eastAsia="FangSong_GB2312" w:hint="eastAsia"/>
          <w:sz w:val="24"/>
        </w:rPr>
        <w:t>，并且整体上低频连接更强。这提示，在连续视频中追踪场景、人物和事件变化时，杏仁核—海马系统的信息整合可能主要依赖低频振荡。</w:t>
      </w:r>
    </w:p>
    <w:p w14:paraId="1A8325A4" w14:textId="77777777" w:rsidR="004B5106" w:rsidRDefault="00000000">
      <w:pPr>
        <w:spacing w:line="360" w:lineRule="auto"/>
        <w:ind w:firstLine="480"/>
        <w:rPr>
          <w:rFonts w:eastAsia="FangSong_GB2312"/>
          <w:sz w:val="24"/>
        </w:rPr>
      </w:pPr>
      <w:r>
        <w:rPr>
          <w:rFonts w:eastAsia="FangSong_GB2312" w:hint="eastAsia"/>
          <w:sz w:val="24"/>
        </w:rPr>
        <w:t>在方向性信息流方面，场景切割锁定的全频谱</w:t>
      </w:r>
      <w:r>
        <w:rPr>
          <w:rFonts w:eastAsia="FangSong_GB2312" w:hint="eastAsia"/>
          <w:sz w:val="24"/>
        </w:rPr>
        <w:t>sGC</w:t>
      </w:r>
      <w:r>
        <w:rPr>
          <w:rFonts w:eastAsia="FangSong_GB2312" w:hint="eastAsia"/>
          <w:sz w:val="24"/>
        </w:rPr>
        <w:t>结果显示，海马到杏仁核方向的平均信息流数值高于杏仁核到海马方向，</w:t>
      </w:r>
      <w:r>
        <w:rPr>
          <w:rFonts w:eastAsia="FangSong_GB2312" w:hint="eastAsia"/>
          <w:sz w:val="24"/>
        </w:rPr>
        <w:t>H</w:t>
      </w:r>
      <w:r>
        <w:rPr>
          <w:rFonts w:eastAsia="FangSong_GB2312" w:hint="eastAsia"/>
          <w:sz w:val="24"/>
        </w:rPr>
        <w:t>→</w:t>
      </w:r>
      <w:r>
        <w:rPr>
          <w:rFonts w:eastAsia="FangSong_GB2312" w:hint="eastAsia"/>
          <w:sz w:val="24"/>
        </w:rPr>
        <w:t>A</w:t>
      </w:r>
      <w:r>
        <w:rPr>
          <w:rFonts w:eastAsia="FangSong_GB2312" w:hint="eastAsia"/>
          <w:sz w:val="24"/>
        </w:rPr>
        <w:t>平均值为</w:t>
      </w:r>
      <w:r>
        <w:rPr>
          <w:rFonts w:eastAsia="FangSong_GB2312" w:hint="eastAsia"/>
          <w:sz w:val="24"/>
        </w:rPr>
        <w:t>0.584</w:t>
      </w:r>
      <w:r>
        <w:rPr>
          <w:rFonts w:eastAsia="FangSong_GB2312" w:hint="eastAsia"/>
          <w:sz w:val="24"/>
        </w:rPr>
        <w:t>，</w:t>
      </w:r>
      <w:r>
        <w:rPr>
          <w:rFonts w:eastAsia="FangSong_GB2312" w:hint="eastAsia"/>
          <w:sz w:val="24"/>
        </w:rPr>
        <w:t>A</w:t>
      </w:r>
      <w:r>
        <w:rPr>
          <w:rFonts w:eastAsia="FangSong_GB2312" w:hint="eastAsia"/>
          <w:sz w:val="24"/>
        </w:rPr>
        <w:t>→</w:t>
      </w:r>
      <w:r>
        <w:rPr>
          <w:rFonts w:eastAsia="FangSong_GB2312" w:hint="eastAsia"/>
          <w:sz w:val="24"/>
        </w:rPr>
        <w:t>H</w:t>
      </w:r>
      <w:r>
        <w:rPr>
          <w:rFonts w:eastAsia="FangSong_GB2312" w:hint="eastAsia"/>
          <w:sz w:val="24"/>
        </w:rPr>
        <w:t>平均值为</w:t>
      </w:r>
      <w:r>
        <w:rPr>
          <w:rFonts w:eastAsia="FangSong_GB2312" w:hint="eastAsia"/>
          <w:sz w:val="24"/>
        </w:rPr>
        <w:t>0.535</w:t>
      </w:r>
      <w:r>
        <w:rPr>
          <w:rFonts w:eastAsia="FangSong_GB2312" w:hint="eastAsia"/>
          <w:sz w:val="24"/>
        </w:rPr>
        <w:t>，平均方向差为</w:t>
      </w:r>
      <w:r>
        <w:rPr>
          <w:rFonts w:eastAsia="FangSong_GB2312" w:hint="eastAsia"/>
          <w:sz w:val="24"/>
        </w:rPr>
        <w:t>0.049</w:t>
      </w:r>
      <w:r>
        <w:rPr>
          <w:rFonts w:eastAsia="FangSong_GB2312" w:hint="eastAsia"/>
          <w:sz w:val="24"/>
        </w:rPr>
        <w:t>；</w:t>
      </w:r>
      <w:r>
        <w:rPr>
          <w:rFonts w:eastAsia="FangSong_GB2312" w:hint="eastAsia"/>
          <w:sz w:val="24"/>
        </w:rPr>
        <w:t>FDR</w:t>
      </w:r>
      <w:r>
        <w:rPr>
          <w:rFonts w:eastAsia="FangSong_GB2312" w:hint="eastAsia"/>
          <w:sz w:val="24"/>
        </w:rPr>
        <w:t>校正后显著频点主要分布在</w:t>
      </w:r>
      <w:r>
        <w:rPr>
          <w:rFonts w:eastAsia="FangSong_GB2312" w:hint="eastAsia"/>
          <w:sz w:val="24"/>
        </w:rPr>
        <w:t>9.6-13.2 Hz</w:t>
      </w:r>
      <w:r>
        <w:rPr>
          <w:rFonts w:eastAsia="FangSong_GB2312" w:hint="eastAsia"/>
          <w:sz w:val="24"/>
        </w:rPr>
        <w:t>、</w:t>
      </w:r>
      <w:r>
        <w:rPr>
          <w:rFonts w:eastAsia="FangSong_GB2312" w:hint="eastAsia"/>
          <w:sz w:val="24"/>
        </w:rPr>
        <w:t>17.6-20.0 Hz</w:t>
      </w:r>
      <w:r>
        <w:rPr>
          <w:rFonts w:eastAsia="FangSong_GB2312" w:hint="eastAsia"/>
          <w:sz w:val="24"/>
        </w:rPr>
        <w:t>和</w:t>
      </w:r>
      <w:r>
        <w:rPr>
          <w:rFonts w:eastAsia="FangSong_GB2312" w:hint="eastAsia"/>
          <w:sz w:val="24"/>
        </w:rPr>
        <w:t>43.6-44.8 Hz</w:t>
      </w:r>
      <w:r>
        <w:rPr>
          <w:rFonts w:eastAsia="FangSong_GB2312" w:hint="eastAsia"/>
          <w:sz w:val="24"/>
        </w:rPr>
        <w:t>。该结果说明，在以场景切换作为事件边界标记时，海马可能在连续视频的情境更新、事件分割和场景信息整合中发挥较突出作用，并进一步影响杏仁核对刺激显著性或情绪意义的加工。不过，这一结果更适合被理解为场景切割锁定条件下的方向性趋势，而不能简单概括为固定的“海马先行”模式。</w:t>
      </w:r>
    </w:p>
    <w:p w14:paraId="426EF497" w14:textId="30D43E65" w:rsidR="004B5106" w:rsidRDefault="003F7199">
      <w:pPr>
        <w:spacing w:line="360" w:lineRule="auto"/>
        <w:ind w:firstLine="480"/>
        <w:rPr>
          <w:rFonts w:eastAsia="FangSong_GB2312"/>
          <w:sz w:val="24"/>
        </w:rPr>
      </w:pPr>
      <w:r w:rsidRPr="003F7199">
        <w:rPr>
          <w:rFonts w:eastAsia="FangSong_GB2312"/>
          <w:sz w:val="24"/>
        </w:rPr>
        <w:t>高唤醒片段分析进一步说明，凸显性信息加工可能具有频段特异性。视觉语言模型共从</w:t>
      </w:r>
      <w:r w:rsidRPr="003F7199">
        <w:rPr>
          <w:rFonts w:eastAsia="FangSong_GB2312"/>
          <w:sz w:val="24"/>
        </w:rPr>
        <w:t>477</w:t>
      </w:r>
      <w:r w:rsidRPr="003F7199">
        <w:rPr>
          <w:rFonts w:eastAsia="FangSong_GB2312"/>
          <w:sz w:val="24"/>
        </w:rPr>
        <w:t>个</w:t>
      </w:r>
      <w:r w:rsidRPr="003F7199">
        <w:rPr>
          <w:rFonts w:eastAsia="FangSong_GB2312"/>
          <w:sz w:val="24"/>
        </w:rPr>
        <w:t>2 s</w:t>
      </w:r>
      <w:r w:rsidRPr="003F7199">
        <w:rPr>
          <w:rFonts w:eastAsia="FangSong_GB2312"/>
          <w:sz w:val="24"/>
        </w:rPr>
        <w:t>候选窗口中筛选出</w:t>
      </w:r>
      <w:r w:rsidRPr="003F7199">
        <w:rPr>
          <w:rFonts w:eastAsia="FangSong_GB2312"/>
          <w:sz w:val="24"/>
        </w:rPr>
        <w:t>19</w:t>
      </w:r>
      <w:r w:rsidRPr="003F7199">
        <w:rPr>
          <w:rFonts w:eastAsia="FangSong_GB2312"/>
          <w:sz w:val="24"/>
        </w:rPr>
        <w:t>个高唤醒片段，这些片段与官方场景切割事件存在一定时间邻近关系。以高唤醒片段为事件标记时，全频谱结果仍表现出</w:t>
      </w:r>
      <w:r w:rsidRPr="003F7199">
        <w:rPr>
          <w:rFonts w:eastAsia="FangSong_GB2312"/>
          <w:sz w:val="24"/>
        </w:rPr>
        <w:t>H→A</w:t>
      </w:r>
      <w:r w:rsidRPr="003F7199">
        <w:rPr>
          <w:rFonts w:eastAsia="FangSong_GB2312"/>
          <w:sz w:val="24"/>
        </w:rPr>
        <w:t>方向数值略高，</w:t>
      </w:r>
      <w:r w:rsidRPr="003F7199">
        <w:rPr>
          <w:rFonts w:eastAsia="FangSong_GB2312"/>
          <w:sz w:val="24"/>
        </w:rPr>
        <w:t>H→A</w:t>
      </w:r>
      <w:r w:rsidRPr="003F7199">
        <w:rPr>
          <w:rFonts w:eastAsia="FangSong_GB2312"/>
          <w:sz w:val="24"/>
        </w:rPr>
        <w:t>平均</w:t>
      </w:r>
      <w:r w:rsidRPr="003F7199">
        <w:rPr>
          <w:rFonts w:eastAsia="FangSong_GB2312"/>
          <w:sz w:val="24"/>
        </w:rPr>
        <w:t>sGC</w:t>
      </w:r>
      <w:r w:rsidRPr="003F7199">
        <w:rPr>
          <w:rFonts w:eastAsia="FangSong_GB2312"/>
          <w:sz w:val="24"/>
        </w:rPr>
        <w:t>为</w:t>
      </w:r>
      <w:r w:rsidRPr="003F7199">
        <w:rPr>
          <w:rFonts w:eastAsia="FangSong_GB2312"/>
          <w:sz w:val="24"/>
        </w:rPr>
        <w:t>1.501</w:t>
      </w:r>
      <w:r w:rsidRPr="003F7199">
        <w:rPr>
          <w:rFonts w:eastAsia="FangSong_GB2312"/>
          <w:sz w:val="24"/>
        </w:rPr>
        <w:t>，</w:t>
      </w:r>
      <w:r w:rsidRPr="003F7199">
        <w:rPr>
          <w:rFonts w:eastAsia="FangSong_GB2312"/>
          <w:sz w:val="24"/>
        </w:rPr>
        <w:t>A→H</w:t>
      </w:r>
      <w:r w:rsidRPr="003F7199">
        <w:rPr>
          <w:rFonts w:eastAsia="FangSong_GB2312"/>
          <w:sz w:val="24"/>
        </w:rPr>
        <w:t>平均</w:t>
      </w:r>
      <w:r w:rsidRPr="003F7199">
        <w:rPr>
          <w:rFonts w:eastAsia="FangSong_GB2312"/>
          <w:sz w:val="24"/>
        </w:rPr>
        <w:t>sGC</w:t>
      </w:r>
      <w:r w:rsidRPr="003F7199">
        <w:rPr>
          <w:rFonts w:eastAsia="FangSong_GB2312"/>
          <w:sz w:val="24"/>
        </w:rPr>
        <w:t>为</w:t>
      </w:r>
      <w:r w:rsidRPr="003F7199">
        <w:rPr>
          <w:rFonts w:eastAsia="FangSong_GB2312"/>
          <w:sz w:val="24"/>
        </w:rPr>
        <w:t>1.438</w:t>
      </w:r>
      <w:r w:rsidRPr="003F7199">
        <w:rPr>
          <w:rFonts w:eastAsia="FangSong_GB2312"/>
          <w:sz w:val="24"/>
        </w:rPr>
        <w:t>；进一步分解到标准频段后发现，方向性差异主要集中在低频范围，其中</w:t>
      </w:r>
      <w:r w:rsidRPr="003F7199">
        <w:rPr>
          <w:rFonts w:eastAsia="FangSong_GB2312"/>
          <w:sz w:val="24"/>
        </w:rPr>
        <w:t>δ</w:t>
      </w:r>
      <w:r w:rsidRPr="003F7199">
        <w:rPr>
          <w:rFonts w:eastAsia="FangSong_GB2312"/>
          <w:sz w:val="24"/>
        </w:rPr>
        <w:t>频段和</w:t>
      </w:r>
      <w:r w:rsidRPr="003F7199">
        <w:rPr>
          <w:rFonts w:eastAsia="FangSong_GB2312"/>
          <w:sz w:val="24"/>
        </w:rPr>
        <w:t>α</w:t>
      </w:r>
      <w:r w:rsidRPr="003F7199">
        <w:rPr>
          <w:rFonts w:eastAsia="FangSong_GB2312"/>
          <w:sz w:val="24"/>
        </w:rPr>
        <w:t>频段均表现</w:t>
      </w:r>
      <w:r>
        <w:rPr>
          <w:rFonts w:eastAsia="FangSong_GB2312" w:hint="eastAsia"/>
          <w:sz w:val="24"/>
        </w:rPr>
        <w:t>出显著的</w:t>
      </w:r>
      <w:r w:rsidRPr="003F7199">
        <w:rPr>
          <w:rFonts w:eastAsia="FangSong_GB2312"/>
          <w:sz w:val="24"/>
        </w:rPr>
        <w:t>H→A</w:t>
      </w:r>
      <w:r w:rsidRPr="003F7199">
        <w:rPr>
          <w:rFonts w:eastAsia="FangSong_GB2312"/>
          <w:sz w:val="24"/>
        </w:rPr>
        <w:t>方向优势，而</w:t>
      </w:r>
      <w:r w:rsidRPr="003F7199">
        <w:rPr>
          <w:rFonts w:eastAsia="FangSong_GB2312"/>
          <w:sz w:val="24"/>
        </w:rPr>
        <w:t>θ</w:t>
      </w:r>
      <w:r w:rsidRPr="003F7199">
        <w:rPr>
          <w:rFonts w:eastAsia="FangSong_GB2312"/>
          <w:sz w:val="24"/>
        </w:rPr>
        <w:t>、</w:t>
      </w:r>
      <w:r w:rsidRPr="003F7199">
        <w:rPr>
          <w:rFonts w:eastAsia="FangSong_GB2312"/>
          <w:sz w:val="24"/>
        </w:rPr>
        <w:t>β</w:t>
      </w:r>
      <w:r w:rsidRPr="003F7199">
        <w:rPr>
          <w:rFonts w:eastAsia="FangSong_GB2312"/>
          <w:sz w:val="24"/>
        </w:rPr>
        <w:t>和</w:t>
      </w:r>
      <w:r w:rsidRPr="003F7199">
        <w:rPr>
          <w:rFonts w:eastAsia="FangSong_GB2312"/>
          <w:sz w:val="24"/>
        </w:rPr>
        <w:t>γ</w:t>
      </w:r>
      <w:r w:rsidRPr="003F7199">
        <w:rPr>
          <w:rFonts w:eastAsia="FangSong_GB2312"/>
          <w:sz w:val="24"/>
        </w:rPr>
        <w:t>频段未显示稳定的方向性差异。这表明，连续视频中的高唤醒片段并不表现为全频段一致的方向性增强，而可能主要通过特定低频节律调动杏仁核</w:t>
      </w:r>
      <w:r w:rsidRPr="003F7199">
        <w:rPr>
          <w:rFonts w:eastAsia="FangSong_GB2312"/>
          <w:sz w:val="24"/>
        </w:rPr>
        <w:t>—</w:t>
      </w:r>
      <w:r w:rsidRPr="003F7199">
        <w:rPr>
          <w:rFonts w:eastAsia="FangSong_GB2312"/>
          <w:sz w:val="24"/>
        </w:rPr>
        <w:t>海马通信；结合场景切割锁定分析中</w:t>
      </w:r>
      <w:r w:rsidRPr="003F7199">
        <w:rPr>
          <w:rFonts w:eastAsia="FangSong_GB2312"/>
          <w:sz w:val="24"/>
        </w:rPr>
        <w:t>H→A</w:t>
      </w:r>
      <w:r w:rsidRPr="003F7199">
        <w:rPr>
          <w:rFonts w:eastAsia="FangSong_GB2312"/>
          <w:sz w:val="24"/>
        </w:rPr>
        <w:t>方向的总体趋势，海马到杏仁核的信息流可能更稳定地参与连续自然视频中凸显性事件的加工。</w:t>
      </w:r>
    </w:p>
    <w:p w14:paraId="58549C43" w14:textId="77777777" w:rsidR="004B5106" w:rsidRDefault="00000000">
      <w:pPr>
        <w:spacing w:line="360" w:lineRule="auto"/>
        <w:ind w:firstLine="480"/>
        <w:rPr>
          <w:rFonts w:eastAsia="FangSong_GB2312"/>
          <w:sz w:val="24"/>
        </w:rPr>
      </w:pPr>
      <w:r>
        <w:rPr>
          <w:rFonts w:eastAsia="FangSong_GB2312" w:hint="eastAsia"/>
          <w:sz w:val="24"/>
        </w:rPr>
        <w:t>事件锁定</w:t>
      </w:r>
      <w:r>
        <w:rPr>
          <w:rFonts w:eastAsia="FangSong_GB2312" w:hint="eastAsia"/>
          <w:sz w:val="24"/>
        </w:rPr>
        <w:t>spike</w:t>
      </w:r>
      <w:r>
        <w:rPr>
          <w:rFonts w:eastAsia="FangSong_GB2312" w:hint="eastAsia"/>
          <w:sz w:val="24"/>
        </w:rPr>
        <w:t>分析也支持杏仁核和海马参与连续视频凸显性信息加工。以场景切割事件为时间锁定点时，杏仁核和海马均表现出事件相关放电率调制，说明连续视频中的事件边界能够在局部放电单元层面引发可观测反应。区域感知分析显示，脑区内</w:t>
      </w:r>
      <w:r>
        <w:rPr>
          <w:rFonts w:eastAsia="FangSong_GB2312" w:hint="eastAsia"/>
          <w:sz w:val="24"/>
        </w:rPr>
        <w:t>IFR</w:t>
      </w:r>
      <w:r>
        <w:rPr>
          <w:rFonts w:eastAsia="FangSong_GB2312" w:hint="eastAsia"/>
          <w:sz w:val="24"/>
        </w:rPr>
        <w:t>耦合整体强于杏仁核—海马跨脑区耦合，但总体耦合强度较弱，提示这种事件相关放电变化并不表现为强同步放电。时滞分析中，</w:t>
      </w:r>
      <w:r>
        <w:rPr>
          <w:rFonts w:eastAsia="FangSong_GB2312" w:hint="eastAsia"/>
          <w:sz w:val="24"/>
        </w:rPr>
        <w:t>A-H</w:t>
      </w:r>
      <w:r>
        <w:rPr>
          <w:rFonts w:eastAsia="FangSong_GB2312" w:hint="eastAsia"/>
          <w:sz w:val="24"/>
        </w:rPr>
        <w:t>中位时滞为</w:t>
      </w:r>
      <w:r>
        <w:rPr>
          <w:rFonts w:eastAsia="FangSong_GB2312" w:hint="eastAsia"/>
          <w:sz w:val="24"/>
        </w:rPr>
        <w:t>-35 ms</w:t>
      </w:r>
      <w:r>
        <w:rPr>
          <w:rFonts w:eastAsia="FangSong_GB2312" w:hint="eastAsia"/>
          <w:sz w:val="24"/>
        </w:rPr>
        <w:t>，且多数记录段表现为海马领先</w:t>
      </w:r>
      <w:r>
        <w:rPr>
          <w:rFonts w:eastAsia="FangSong_GB2312" w:hint="eastAsia"/>
          <w:sz w:val="24"/>
        </w:rPr>
        <w:lastRenderedPageBreak/>
        <w:t>杏仁核，这与场景切割锁定</w:t>
      </w:r>
      <w:r>
        <w:rPr>
          <w:rFonts w:eastAsia="FangSong_GB2312" w:hint="eastAsia"/>
          <w:sz w:val="24"/>
        </w:rPr>
        <w:t>sGC</w:t>
      </w:r>
      <w:r>
        <w:rPr>
          <w:rFonts w:eastAsia="FangSong_GB2312" w:hint="eastAsia"/>
          <w:sz w:val="24"/>
        </w:rPr>
        <w:t>中</w:t>
      </w:r>
      <w:r>
        <w:rPr>
          <w:rFonts w:eastAsia="FangSong_GB2312" w:hint="eastAsia"/>
          <w:sz w:val="24"/>
        </w:rPr>
        <w:t>H</w:t>
      </w:r>
      <w:r>
        <w:rPr>
          <w:rFonts w:eastAsia="FangSong_GB2312" w:hint="eastAsia"/>
          <w:sz w:val="24"/>
        </w:rPr>
        <w:t>→</w:t>
      </w:r>
      <w:r>
        <w:rPr>
          <w:rFonts w:eastAsia="FangSong_GB2312" w:hint="eastAsia"/>
          <w:sz w:val="24"/>
        </w:rPr>
        <w:t>A</w:t>
      </w:r>
      <w:r>
        <w:rPr>
          <w:rFonts w:eastAsia="FangSong_GB2312" w:hint="eastAsia"/>
          <w:sz w:val="24"/>
        </w:rPr>
        <w:t>方向数值较高的结果相互呼应，进一步提示海马可能在连续视频事件边界加工中较早参与情境更新。</w:t>
      </w:r>
    </w:p>
    <w:p w14:paraId="35EC7964" w14:textId="77777777" w:rsidR="004B5106" w:rsidRDefault="00000000">
      <w:pPr>
        <w:spacing w:line="360" w:lineRule="auto"/>
        <w:ind w:firstLine="480"/>
        <w:rPr>
          <w:rFonts w:eastAsia="FangSong_GB2312"/>
          <w:sz w:val="24"/>
        </w:rPr>
      </w:pPr>
      <w:r>
        <w:rPr>
          <w:rFonts w:eastAsia="FangSong_GB2312" w:hint="eastAsia"/>
          <w:sz w:val="24"/>
        </w:rPr>
        <w:t>总体而言，研究三将本研究的问题从情绪效价和主观偏好拓展到连续视频中的刺激凸显性加工。结果提示，杏仁核—海马系统不仅参与静态图片和短视频偏好的加工，也可能在自然视频观看中对场景边界和高唤醒片段作出频段特异性的连接和放电反应。</w:t>
      </w:r>
    </w:p>
    <w:p w14:paraId="4BF9CD44" w14:textId="77777777" w:rsidR="004B5106" w:rsidRDefault="00000000">
      <w:pPr>
        <w:pStyle w:val="Heading3"/>
        <w:jc w:val="left"/>
        <w:rPr>
          <w:rFonts w:eastAsia="FangSong_GB2312"/>
          <w:sz w:val="30"/>
          <w:szCs w:val="30"/>
        </w:rPr>
      </w:pPr>
      <w:bookmarkStart w:id="125" w:name="_Toc229508674"/>
      <w:r>
        <w:rPr>
          <w:rFonts w:eastAsia="FangSong_GB2312" w:hint="eastAsia"/>
          <w:sz w:val="30"/>
          <w:szCs w:val="30"/>
        </w:rPr>
        <w:t>5</w:t>
      </w:r>
      <w:r>
        <w:rPr>
          <w:rFonts w:eastAsia="FangSong_GB2312"/>
          <w:sz w:val="30"/>
          <w:szCs w:val="30"/>
        </w:rPr>
        <w:t xml:space="preserve"> </w:t>
      </w:r>
      <w:r>
        <w:rPr>
          <w:rFonts w:eastAsia="FangSong_GB2312"/>
          <w:sz w:val="30"/>
          <w:szCs w:val="30"/>
        </w:rPr>
        <w:t>综合讨论</w:t>
      </w:r>
      <w:bookmarkEnd w:id="125"/>
    </w:p>
    <w:p w14:paraId="49447EAC" w14:textId="77777777" w:rsidR="004B5106" w:rsidRDefault="00000000">
      <w:pPr>
        <w:spacing w:line="360" w:lineRule="auto"/>
        <w:ind w:firstLine="480"/>
        <w:rPr>
          <w:rFonts w:eastAsia="FangSong_GB2312"/>
          <w:sz w:val="24"/>
        </w:rPr>
      </w:pPr>
      <w:r>
        <w:rPr>
          <w:rFonts w:eastAsia="FangSong_GB2312"/>
          <w:sz w:val="24"/>
        </w:rPr>
        <w:t>本研究围绕短视频观看中的杏仁核</w:t>
      </w:r>
      <w:r>
        <w:rPr>
          <w:rFonts w:eastAsia="FangSong_GB2312"/>
          <w:sz w:val="24"/>
        </w:rPr>
        <w:t>—</w:t>
      </w:r>
      <w:r>
        <w:rPr>
          <w:rFonts w:eastAsia="FangSong_GB2312"/>
          <w:sz w:val="24"/>
        </w:rPr>
        <w:t>海马系统活动展开，依次考察了标准情绪图片条件下的情绪效价加工、短视频条件下的主观偏好加工，以及公开数据集中凸显性信息加工相关的神经活动。三个研究共同指向一个核心结论：短视频加工不能被简单还原为传统正负效价判断，而更可能是一种由情绪意义、主观偏好</w:t>
      </w:r>
      <w:r>
        <w:rPr>
          <w:rFonts w:eastAsia="FangSong_GB2312" w:hint="eastAsia"/>
          <w:sz w:val="24"/>
        </w:rPr>
        <w:t>、</w:t>
      </w:r>
      <w:r>
        <w:rPr>
          <w:rFonts w:eastAsia="FangSong_GB2312"/>
          <w:sz w:val="24"/>
        </w:rPr>
        <w:t>刺激凸显性</w:t>
      </w:r>
      <w:r>
        <w:rPr>
          <w:rFonts w:eastAsia="FangSong_GB2312" w:hint="eastAsia"/>
          <w:sz w:val="24"/>
        </w:rPr>
        <w:t>等因素</w:t>
      </w:r>
      <w:r>
        <w:rPr>
          <w:rFonts w:eastAsia="FangSong_GB2312"/>
          <w:sz w:val="24"/>
        </w:rPr>
        <w:t>共同驱动的动态加工过程。杏仁核和海马在这一过程中并非承担单一、固定的功能，而是在不同刺激类型、不同时间窗和不同频段中表现出可变的分工与交互。</w:t>
      </w:r>
    </w:p>
    <w:p w14:paraId="6A47B97C" w14:textId="77777777" w:rsidR="004B5106" w:rsidRDefault="00000000">
      <w:pPr>
        <w:pStyle w:val="Heading3"/>
        <w:jc w:val="left"/>
        <w:rPr>
          <w:rFonts w:eastAsia="FangSong_GB2312"/>
          <w:sz w:val="36"/>
          <w:szCs w:val="36"/>
        </w:rPr>
      </w:pPr>
      <w:bookmarkStart w:id="126" w:name="_Toc228189992"/>
      <w:bookmarkStart w:id="127" w:name="_Toc229508675"/>
      <w:r>
        <w:rPr>
          <w:rFonts w:eastAsia="FangSong_GB2312" w:hint="eastAsia"/>
          <w:sz w:val="28"/>
          <w:szCs w:val="36"/>
        </w:rPr>
        <w:t>5</w:t>
      </w:r>
      <w:r>
        <w:rPr>
          <w:rFonts w:eastAsia="FangSong_GB2312"/>
          <w:sz w:val="28"/>
          <w:szCs w:val="36"/>
        </w:rPr>
        <w:t>.</w:t>
      </w:r>
      <w:r>
        <w:rPr>
          <w:rFonts w:eastAsia="FangSong_GB2312" w:hint="eastAsia"/>
          <w:sz w:val="28"/>
          <w:szCs w:val="36"/>
        </w:rPr>
        <w:t>1</w:t>
      </w:r>
      <w:r>
        <w:rPr>
          <w:rFonts w:eastAsia="FangSong_GB2312"/>
          <w:sz w:val="28"/>
          <w:szCs w:val="36"/>
        </w:rPr>
        <w:t xml:space="preserve"> </w:t>
      </w:r>
      <w:bookmarkEnd w:id="126"/>
      <w:r>
        <w:rPr>
          <w:rFonts w:eastAsia="FangSong_GB2312"/>
          <w:sz w:val="28"/>
          <w:szCs w:val="36"/>
        </w:rPr>
        <w:t>共同时间窗设置的理论与方法依据</w:t>
      </w:r>
      <w:bookmarkEnd w:id="127"/>
    </w:p>
    <w:p w14:paraId="3EFDAF91" w14:textId="77777777" w:rsidR="004B5106" w:rsidRDefault="00000000">
      <w:pPr>
        <w:spacing w:line="360" w:lineRule="auto"/>
        <w:ind w:firstLine="480"/>
        <w:rPr>
          <w:rFonts w:eastAsia="FangSong_GB2312"/>
          <w:sz w:val="24"/>
        </w:rPr>
      </w:pPr>
      <w:r>
        <w:rPr>
          <w:rFonts w:eastAsia="FangSong_GB2312" w:hint="eastAsia"/>
          <w:sz w:val="24"/>
        </w:rPr>
        <w:t>本研究三个研究均围绕刺激或事件发生后的早期神经活动展开，并在核心分析中采用</w:t>
      </w:r>
      <w:r>
        <w:rPr>
          <w:rFonts w:eastAsia="FangSong_GB2312" w:hint="eastAsia"/>
          <w:sz w:val="24"/>
        </w:rPr>
        <w:t>0-2 s</w:t>
      </w:r>
      <w:r>
        <w:rPr>
          <w:rFonts w:eastAsia="FangSong_GB2312" w:hint="eastAsia"/>
          <w:sz w:val="24"/>
        </w:rPr>
        <w:t>作为主要响应窗口。这一设置首先具有跨研究可比性的意义。研究一以图片呈现时刻为事件零点，研究二以短视频开始时刻为事件零点，研究三以场景切割或高唤醒片段开始时刻为事件零点。三类材料虽然生态效度和信息复杂度不同，但均关注刺激或事件发生后杏仁核—海马系统的早期加工过程。因此，采用相对一致的</w:t>
      </w:r>
      <w:r>
        <w:rPr>
          <w:rFonts w:eastAsia="FangSong_GB2312" w:hint="eastAsia"/>
          <w:sz w:val="24"/>
        </w:rPr>
        <w:t>2 s</w:t>
      </w:r>
      <w:r>
        <w:rPr>
          <w:rFonts w:eastAsia="FangSong_GB2312" w:hint="eastAsia"/>
          <w:sz w:val="24"/>
        </w:rPr>
        <w:t>响应窗，有助于在标准情绪图片、短视频和自然视频事件之间建立可比较的分析框架，避免因时间窗不一致而影响对脑区参与和频段特异性的解释。</w:t>
      </w:r>
    </w:p>
    <w:p w14:paraId="6993BE6A" w14:textId="77777777" w:rsidR="004B5106" w:rsidRDefault="00000000">
      <w:pPr>
        <w:spacing w:line="360" w:lineRule="auto"/>
        <w:ind w:firstLine="480"/>
        <w:rPr>
          <w:rFonts w:eastAsia="FangSong_GB2312"/>
          <w:sz w:val="24"/>
        </w:rPr>
      </w:pPr>
      <w:r>
        <w:rPr>
          <w:rFonts w:eastAsia="FangSong_GB2312" w:hint="eastAsia"/>
          <w:sz w:val="24"/>
        </w:rPr>
        <w:t>其次，</w:t>
      </w:r>
      <w:r>
        <w:rPr>
          <w:rFonts w:eastAsia="FangSong_GB2312" w:hint="eastAsia"/>
          <w:sz w:val="24"/>
        </w:rPr>
        <w:t>2 s</w:t>
      </w:r>
      <w:r>
        <w:rPr>
          <w:rFonts w:eastAsia="FangSong_GB2312" w:hint="eastAsia"/>
          <w:sz w:val="24"/>
        </w:rPr>
        <w:t>窗口本身足以覆盖本研究关心的主要神经反应。研究一中，杏仁核效价相关时频簇主要出现在</w:t>
      </w:r>
      <w:r>
        <w:rPr>
          <w:rFonts w:eastAsia="FangSong_GB2312" w:hint="eastAsia"/>
          <w:sz w:val="24"/>
        </w:rPr>
        <w:t>450-800 ms</w:t>
      </w:r>
      <w:r>
        <w:rPr>
          <w:rFonts w:eastAsia="FangSong_GB2312" w:hint="eastAsia"/>
          <w:sz w:val="24"/>
        </w:rPr>
        <w:t>和</w:t>
      </w:r>
      <w:r>
        <w:rPr>
          <w:rFonts w:eastAsia="FangSong_GB2312" w:hint="eastAsia"/>
          <w:sz w:val="24"/>
        </w:rPr>
        <w:t>1650-1950 ms</w:t>
      </w:r>
      <w:r>
        <w:rPr>
          <w:rFonts w:eastAsia="FangSong_GB2312" w:hint="eastAsia"/>
          <w:sz w:val="24"/>
        </w:rPr>
        <w:t>；研究二中，杏仁核偏好相关效应集中在</w:t>
      </w:r>
      <w:r>
        <w:rPr>
          <w:rFonts w:eastAsia="FangSong_GB2312" w:hint="eastAsia"/>
          <w:sz w:val="24"/>
        </w:rPr>
        <w:t>450-1100 ms</w:t>
      </w:r>
      <w:r>
        <w:rPr>
          <w:rFonts w:eastAsia="FangSong_GB2312" w:hint="eastAsia"/>
          <w:sz w:val="24"/>
        </w:rPr>
        <w:t>，海马偏好相关效应集中在</w:t>
      </w:r>
      <w:r>
        <w:rPr>
          <w:rFonts w:eastAsia="FangSong_GB2312" w:hint="eastAsia"/>
          <w:sz w:val="24"/>
        </w:rPr>
        <w:t>700-1200 ms</w:t>
      </w:r>
      <w:r>
        <w:rPr>
          <w:rFonts w:eastAsia="FangSong_GB2312" w:hint="eastAsia"/>
          <w:sz w:val="24"/>
        </w:rPr>
        <w:t>；研究三中，场景切割和高唤醒片段也主要被视为连续视频中具有明确起点的事件标记，其后</w:t>
      </w:r>
      <w:r>
        <w:rPr>
          <w:rFonts w:eastAsia="FangSong_GB2312" w:hint="eastAsia"/>
          <w:sz w:val="24"/>
        </w:rPr>
        <w:t>2 s</w:t>
      </w:r>
      <w:r>
        <w:rPr>
          <w:rFonts w:eastAsia="FangSong_GB2312" w:hint="eastAsia"/>
          <w:sz w:val="24"/>
        </w:rPr>
        <w:t>能够覆盖事件边界识别、情境更新、显著性评估和早期放电率调制等过程。换言之，</w:t>
      </w:r>
      <w:r>
        <w:rPr>
          <w:rFonts w:eastAsia="FangSong_GB2312" w:hint="eastAsia"/>
          <w:sz w:val="24"/>
        </w:rPr>
        <w:t>2 s</w:t>
      </w:r>
      <w:r>
        <w:rPr>
          <w:rFonts w:eastAsia="FangSong_GB2312" w:hint="eastAsia"/>
          <w:sz w:val="24"/>
        </w:rPr>
        <w:t>并不是任意截取的短窗口，而是能够同时容纳早期感觉加工、中期情绪</w:t>
      </w:r>
      <w:r>
        <w:rPr>
          <w:rFonts w:eastAsia="FangSong_GB2312" w:hint="eastAsia"/>
          <w:sz w:val="24"/>
        </w:rPr>
        <w:t>/</w:t>
      </w:r>
      <w:r>
        <w:rPr>
          <w:rFonts w:eastAsia="FangSong_GB2312" w:hint="eastAsia"/>
          <w:sz w:val="24"/>
        </w:rPr>
        <w:t>价值评估和较晚情境整合的有效时间范围。</w:t>
      </w:r>
    </w:p>
    <w:p w14:paraId="390E0FD1" w14:textId="77777777" w:rsidR="004B5106" w:rsidRDefault="00000000">
      <w:pPr>
        <w:spacing w:line="360" w:lineRule="auto"/>
        <w:ind w:firstLine="480"/>
        <w:rPr>
          <w:rFonts w:eastAsia="FangSong_GB2312"/>
          <w:sz w:val="24"/>
        </w:rPr>
      </w:pPr>
      <w:r>
        <w:rPr>
          <w:rFonts w:eastAsia="FangSong_GB2312" w:hint="eastAsia"/>
          <w:sz w:val="24"/>
        </w:rPr>
        <w:t>对短视频和连续视频而言，</w:t>
      </w:r>
      <w:r>
        <w:rPr>
          <w:rFonts w:eastAsia="FangSong_GB2312" w:hint="eastAsia"/>
          <w:sz w:val="24"/>
        </w:rPr>
        <w:t>2 s</w:t>
      </w:r>
      <w:r>
        <w:rPr>
          <w:rFonts w:eastAsia="FangSong_GB2312" w:hint="eastAsia"/>
          <w:sz w:val="24"/>
        </w:rPr>
        <w:t>窗口还具有生态学上的合理性。短视频平台中的内容通</w:t>
      </w:r>
      <w:r>
        <w:rPr>
          <w:rFonts w:eastAsia="FangSong_GB2312" w:hint="eastAsia"/>
          <w:sz w:val="24"/>
        </w:rPr>
        <w:lastRenderedPageBreak/>
        <w:t>常需要在开头极短时间内吸引注意、呈现核心线索并影响继续观看判断，因此刺激开始后的前</w:t>
      </w:r>
      <w:r>
        <w:rPr>
          <w:rFonts w:eastAsia="FangSong_GB2312" w:hint="eastAsia"/>
          <w:sz w:val="24"/>
        </w:rPr>
        <w:t>2 s</w:t>
      </w:r>
      <w:r>
        <w:rPr>
          <w:rFonts w:eastAsia="FangSong_GB2312" w:hint="eastAsia"/>
          <w:sz w:val="24"/>
        </w:rPr>
        <w:t>已经包含偏好形成的重要信息。类似地，连续视频中的场景切割、镜头变化和高唤醒片段往往会在事件发生后的短时间内引发注意重新分配和情境模型更新。若时间窗过短，可能遗漏海马等脑区较晚出现的整合性活动；若时间窗过长，则更容易混入后续画面、语义和行为状态变化。综合来看，</w:t>
      </w:r>
      <w:r>
        <w:rPr>
          <w:rFonts w:eastAsia="FangSong_GB2312" w:hint="eastAsia"/>
          <w:sz w:val="24"/>
        </w:rPr>
        <w:t>0-2 s</w:t>
      </w:r>
      <w:r>
        <w:rPr>
          <w:rFonts w:eastAsia="FangSong_GB2312" w:hint="eastAsia"/>
          <w:sz w:val="24"/>
        </w:rPr>
        <w:t>窗口在本研究中既保证了三个研究之间的口径一致，也较好地覆盖了短视频和连续视频事件加工的关键早期阶段。</w:t>
      </w:r>
    </w:p>
    <w:p w14:paraId="63BC6592" w14:textId="311A9067" w:rsidR="004B5106" w:rsidRDefault="00000000">
      <w:pPr>
        <w:pStyle w:val="Heading3"/>
        <w:jc w:val="left"/>
        <w:rPr>
          <w:rFonts w:eastAsia="FangSong_GB2312"/>
          <w:sz w:val="36"/>
          <w:szCs w:val="36"/>
        </w:rPr>
      </w:pPr>
      <w:bookmarkStart w:id="128" w:name="_Toc228189991"/>
      <w:bookmarkStart w:id="129" w:name="_Toc229508676"/>
      <w:r>
        <w:rPr>
          <w:rFonts w:eastAsia="FangSong_GB2312" w:hint="eastAsia"/>
          <w:sz w:val="28"/>
          <w:szCs w:val="36"/>
        </w:rPr>
        <w:t>5</w:t>
      </w:r>
      <w:r>
        <w:rPr>
          <w:rFonts w:eastAsia="FangSong_GB2312"/>
          <w:sz w:val="28"/>
          <w:szCs w:val="36"/>
        </w:rPr>
        <w:t>.</w:t>
      </w:r>
      <w:r>
        <w:rPr>
          <w:rFonts w:eastAsia="FangSong_GB2312" w:hint="eastAsia"/>
          <w:sz w:val="28"/>
          <w:szCs w:val="36"/>
        </w:rPr>
        <w:t>2</w:t>
      </w:r>
      <w:r>
        <w:rPr>
          <w:rFonts w:eastAsia="FangSong_GB2312"/>
          <w:sz w:val="28"/>
          <w:szCs w:val="36"/>
        </w:rPr>
        <w:t xml:space="preserve"> </w:t>
      </w:r>
      <w:bookmarkEnd w:id="128"/>
      <w:bookmarkEnd w:id="129"/>
      <w:r w:rsidR="00F51520" w:rsidRPr="00F51520">
        <w:rPr>
          <w:rFonts w:eastAsia="FangSong_GB2312"/>
          <w:sz w:val="28"/>
          <w:szCs w:val="36"/>
        </w:rPr>
        <w:t>从情绪效价到主观偏好：海马参与反映短视频加工的复杂性</w:t>
      </w:r>
    </w:p>
    <w:p w14:paraId="0BACB9C8" w14:textId="77777777" w:rsidR="004B5106" w:rsidRDefault="00000000">
      <w:pPr>
        <w:spacing w:line="360" w:lineRule="auto"/>
        <w:ind w:firstLine="480"/>
        <w:rPr>
          <w:rFonts w:eastAsia="FangSong_GB2312"/>
          <w:sz w:val="24"/>
        </w:rPr>
      </w:pPr>
      <w:r>
        <w:rPr>
          <w:rFonts w:eastAsia="FangSong_GB2312" w:hint="eastAsia"/>
          <w:sz w:val="24"/>
        </w:rPr>
        <w:t>研究一和研究二的对比提供了理解短视频加工复杂性的关键线索。研究一使用标准情绪图片，主要考察正性、负性和中性刺激之间的效价差异。结果显示，杏仁核在刺激后</w:t>
      </w:r>
      <w:r>
        <w:rPr>
          <w:rFonts w:eastAsia="FangSong_GB2312" w:hint="eastAsia"/>
          <w:sz w:val="24"/>
        </w:rPr>
        <w:t>450-800 ms</w:t>
      </w:r>
      <w:r>
        <w:rPr>
          <w:rFonts w:eastAsia="FangSong_GB2312" w:hint="eastAsia"/>
          <w:sz w:val="24"/>
        </w:rPr>
        <w:t>、</w:t>
      </w:r>
      <w:r>
        <w:rPr>
          <w:rFonts w:eastAsia="FangSong_GB2312" w:hint="eastAsia"/>
          <w:sz w:val="24"/>
        </w:rPr>
        <w:t>5.8-20.2 Hz</w:t>
      </w:r>
      <w:r>
        <w:rPr>
          <w:rFonts w:eastAsia="FangSong_GB2312" w:hint="eastAsia"/>
          <w:sz w:val="24"/>
        </w:rPr>
        <w:t>范围内出现效价相关时频簇，并在</w:t>
      </w:r>
      <w:r>
        <w:rPr>
          <w:rFonts w:eastAsia="FangSong_GB2312" w:hint="eastAsia"/>
          <w:sz w:val="24"/>
        </w:rPr>
        <w:t>1650-1950 ms</w:t>
      </w:r>
      <w:r>
        <w:rPr>
          <w:rFonts w:eastAsia="FangSong_GB2312" w:hint="eastAsia"/>
          <w:sz w:val="24"/>
        </w:rPr>
        <w:t>、</w:t>
      </w:r>
      <w:r>
        <w:rPr>
          <w:rFonts w:eastAsia="FangSong_GB2312" w:hint="eastAsia"/>
          <w:sz w:val="24"/>
        </w:rPr>
        <w:t>2.0-4.1 Hz</w:t>
      </w:r>
      <w:r>
        <w:rPr>
          <w:rFonts w:eastAsia="FangSong_GB2312" w:hint="eastAsia"/>
          <w:sz w:val="24"/>
        </w:rPr>
        <w:t>范围内出现较晚低频簇，而海马在簇校正后未形成稳定显著效应。这说明，在相对离散、静态、任务目标明确的情绪图片范式中，杏仁核已经能够较好地承担情绪意义和价值信息的快速区分，海马所擅长的情境整合、事件序列编码和经验关联更新需求相对有限。</w:t>
      </w:r>
    </w:p>
    <w:p w14:paraId="04B72DC1" w14:textId="77777777" w:rsidR="004B5106" w:rsidRDefault="00000000">
      <w:pPr>
        <w:spacing w:line="360" w:lineRule="auto"/>
        <w:ind w:firstLine="480"/>
        <w:rPr>
          <w:rFonts w:eastAsia="FangSong_GB2312"/>
          <w:sz w:val="24"/>
        </w:rPr>
      </w:pPr>
      <w:r>
        <w:rPr>
          <w:rFonts w:eastAsia="FangSong_GB2312" w:hint="eastAsia"/>
          <w:sz w:val="24"/>
        </w:rPr>
        <w:t>研究二中情况发生了明显变化。短视频虽然同样包含情绪线索，但它并不是单张图片的简单延长。一个短视频是否被喜欢，往往取决于动态画面、声音、语义、节奏、人物状态、情节走向、新奇性和个人兴趣之间的综合作用。也就是说，短视频偏好不是“正性效价”的同义词。紧张、冲突、猎奇甚至负性内容也可能因为具有吸引力而被喜欢；表面积极的内容也可能因为缺乏兴趣而不被喜欢。因此，研究二中以喜欢评分划分条件，实际上捕捉的是一种更接近“主观价值—继续观看倾向”的综合评价。</w:t>
      </w:r>
    </w:p>
    <w:p w14:paraId="2774E6B9" w14:textId="77777777" w:rsidR="004B5106" w:rsidRDefault="00000000">
      <w:pPr>
        <w:spacing w:line="360" w:lineRule="auto"/>
        <w:ind w:firstLine="480"/>
        <w:rPr>
          <w:rFonts w:eastAsia="FangSong_GB2312"/>
          <w:sz w:val="24"/>
        </w:rPr>
      </w:pPr>
      <w:r>
        <w:rPr>
          <w:rFonts w:eastAsia="FangSong_GB2312" w:hint="eastAsia"/>
          <w:sz w:val="24"/>
        </w:rPr>
        <w:t>这一差异能够解释为什么研究一中海马效应较弱，而研究二中海马参与明显增强。研究二中，杏仁核在</w:t>
      </w:r>
      <w:r>
        <w:rPr>
          <w:rFonts w:eastAsia="FangSong_GB2312" w:hint="eastAsia"/>
          <w:sz w:val="24"/>
        </w:rPr>
        <w:t>450-1100 ms</w:t>
      </w:r>
      <w:r>
        <w:rPr>
          <w:rFonts w:eastAsia="FangSong_GB2312" w:hint="eastAsia"/>
          <w:sz w:val="24"/>
        </w:rPr>
        <w:t>、</w:t>
      </w:r>
      <w:r>
        <w:rPr>
          <w:rFonts w:eastAsia="FangSong_GB2312" w:hint="eastAsia"/>
          <w:sz w:val="24"/>
        </w:rPr>
        <w:t>4.9-24.2 Hz</w:t>
      </w:r>
      <w:r>
        <w:rPr>
          <w:rFonts w:eastAsia="FangSong_GB2312" w:hint="eastAsia"/>
          <w:sz w:val="24"/>
        </w:rPr>
        <w:t>范围内出现偏好相关时频簇，海马则在</w:t>
      </w:r>
      <w:r>
        <w:rPr>
          <w:rFonts w:eastAsia="FangSong_GB2312" w:hint="eastAsia"/>
          <w:sz w:val="24"/>
        </w:rPr>
        <w:t>700-1200 ms</w:t>
      </w:r>
      <w:r>
        <w:rPr>
          <w:rFonts w:eastAsia="FangSong_GB2312" w:hint="eastAsia"/>
          <w:sz w:val="24"/>
        </w:rPr>
        <w:t>、</w:t>
      </w:r>
      <w:r>
        <w:rPr>
          <w:rFonts w:eastAsia="FangSong_GB2312" w:hint="eastAsia"/>
          <w:sz w:val="24"/>
        </w:rPr>
        <w:t>2.0-28.9 Hz</w:t>
      </w:r>
      <w:r>
        <w:rPr>
          <w:rFonts w:eastAsia="FangSong_GB2312" w:hint="eastAsia"/>
          <w:sz w:val="24"/>
        </w:rPr>
        <w:t>范围内出现偏好相关时频簇。海马效应时间窗略晚于杏仁核，说明短视频偏好可能先涉及对刺激显著性和价值线索的快速评估，随后进一步进入情境化整合阶段。海马在这里可能并不是简单判断“喜欢”或“不喜欢”，而是在整合当前画面、声音、语义、事件结构和既往经验之后，帮助形成更稳定的观看评价。</w:t>
      </w:r>
    </w:p>
    <w:p w14:paraId="64790822" w14:textId="77777777" w:rsidR="004B5106" w:rsidRDefault="00000000">
      <w:pPr>
        <w:spacing w:line="360" w:lineRule="auto"/>
        <w:ind w:firstLine="480"/>
        <w:rPr>
          <w:rFonts w:eastAsia="FangSong_GB2312"/>
        </w:rPr>
      </w:pPr>
      <w:r>
        <w:rPr>
          <w:rFonts w:eastAsia="FangSong_GB2312" w:hint="eastAsia"/>
          <w:sz w:val="24"/>
        </w:rPr>
        <w:t>因此，研究一和研究二的差异揭示了刺激生态效度提升后神经加工层级的变化：标准情绪图片主要调动杏仁核的效价敏感性；短视频则在杏仁核价值评估的基础上进一步调动海马的情境记忆和事件整合功能。这也说明，短视频偏好加工不能只用传统情绪加工模型解释，而应被理解为情绪、奖赏、记忆和预测共同参与的自然媒介加工过程。</w:t>
      </w:r>
    </w:p>
    <w:p w14:paraId="7AABF4CE" w14:textId="77777777" w:rsidR="004B5106" w:rsidRDefault="00000000">
      <w:pPr>
        <w:pStyle w:val="Heading3"/>
        <w:jc w:val="left"/>
        <w:rPr>
          <w:rFonts w:eastAsia="FangSong_GB2312"/>
          <w:sz w:val="36"/>
          <w:szCs w:val="36"/>
        </w:rPr>
      </w:pPr>
      <w:bookmarkStart w:id="130" w:name="_Toc228189993"/>
      <w:bookmarkStart w:id="131" w:name="_Toc229508677"/>
      <w:r>
        <w:rPr>
          <w:rFonts w:eastAsia="FangSong_GB2312" w:hint="eastAsia"/>
          <w:sz w:val="28"/>
          <w:szCs w:val="36"/>
        </w:rPr>
        <w:lastRenderedPageBreak/>
        <w:t>5</w:t>
      </w:r>
      <w:r>
        <w:rPr>
          <w:rFonts w:eastAsia="FangSong_GB2312"/>
          <w:sz w:val="28"/>
          <w:szCs w:val="36"/>
        </w:rPr>
        <w:t xml:space="preserve">.3 </w:t>
      </w:r>
      <w:bookmarkEnd w:id="130"/>
      <w:r>
        <w:rPr>
          <w:rFonts w:eastAsia="FangSong_GB2312"/>
          <w:sz w:val="28"/>
          <w:szCs w:val="36"/>
        </w:rPr>
        <w:t>拮抗神经元：短视频偏好</w:t>
      </w:r>
      <w:r>
        <w:rPr>
          <w:rFonts w:eastAsia="FangSong_GB2312" w:hint="eastAsia"/>
          <w:sz w:val="28"/>
          <w:szCs w:val="36"/>
        </w:rPr>
        <w:t>并非</w:t>
      </w:r>
      <w:r>
        <w:rPr>
          <w:rFonts w:eastAsia="FangSong_GB2312"/>
          <w:sz w:val="28"/>
          <w:szCs w:val="36"/>
        </w:rPr>
        <w:t>简单的活动增强</w:t>
      </w:r>
      <w:bookmarkEnd w:id="131"/>
    </w:p>
    <w:p w14:paraId="24D0C841" w14:textId="77777777" w:rsidR="004B5106" w:rsidRDefault="00000000">
      <w:pPr>
        <w:spacing w:line="360" w:lineRule="auto"/>
        <w:ind w:firstLine="480"/>
        <w:rPr>
          <w:rFonts w:eastAsia="FangSong_GB2312"/>
          <w:sz w:val="24"/>
        </w:rPr>
      </w:pPr>
      <w:r>
        <w:rPr>
          <w:rFonts w:eastAsia="FangSong_GB2312" w:hint="eastAsia"/>
          <w:sz w:val="24"/>
        </w:rPr>
        <w:t>本研究中最值得深入讨论的结果之一，是放电单元层面出现的拮抗性活动模式。研究二在短视频任务中提取</w:t>
      </w:r>
      <w:r>
        <w:rPr>
          <w:rFonts w:eastAsia="FangSong_GB2312" w:hint="eastAsia"/>
          <w:sz w:val="24"/>
        </w:rPr>
        <w:t>45</w:t>
      </w:r>
      <w:r>
        <w:rPr>
          <w:rFonts w:eastAsia="FangSong_GB2312" w:hint="eastAsia"/>
          <w:sz w:val="24"/>
        </w:rPr>
        <w:t>个可分析放电单元，并基于基线校正</w:t>
      </w:r>
      <w:r>
        <w:rPr>
          <w:rFonts w:eastAsia="FangSong_GB2312" w:hint="eastAsia"/>
          <w:sz w:val="24"/>
        </w:rPr>
        <w:t>IFR</w:t>
      </w:r>
      <w:r>
        <w:rPr>
          <w:rFonts w:eastAsia="FangSong_GB2312" w:hint="eastAsia"/>
          <w:sz w:val="24"/>
        </w:rPr>
        <w:t>曲线得到两个主要响应簇。</w:t>
      </w:r>
      <w:r>
        <w:rPr>
          <w:rFonts w:eastAsia="FangSong_GB2312" w:hint="eastAsia"/>
          <w:sz w:val="24"/>
        </w:rPr>
        <w:t>Cluster 1</w:t>
      </w:r>
      <w:r>
        <w:rPr>
          <w:rFonts w:eastAsia="FangSong_GB2312" w:hint="eastAsia"/>
          <w:sz w:val="24"/>
        </w:rPr>
        <w:t>在事件后</w:t>
      </w:r>
      <w:r>
        <w:rPr>
          <w:rFonts w:eastAsia="FangSong_GB2312" w:hint="eastAsia"/>
          <w:sz w:val="24"/>
        </w:rPr>
        <w:t>0.20-0.70 s</w:t>
      </w:r>
      <w:r>
        <w:rPr>
          <w:rFonts w:eastAsia="FangSong_GB2312" w:hint="eastAsia"/>
          <w:sz w:val="24"/>
        </w:rPr>
        <w:t>和</w:t>
      </w:r>
      <w:r>
        <w:rPr>
          <w:rFonts w:eastAsia="FangSong_GB2312" w:hint="eastAsia"/>
          <w:sz w:val="24"/>
        </w:rPr>
        <w:t>1.25-1.65 s</w:t>
      </w:r>
      <w:r>
        <w:rPr>
          <w:rFonts w:eastAsia="FangSong_GB2312" w:hint="eastAsia"/>
          <w:sz w:val="24"/>
        </w:rPr>
        <w:t>出现喜欢与不喜欢条件差异，主要表现为喜欢条件下</w:t>
      </w:r>
      <w:r>
        <w:rPr>
          <w:rFonts w:eastAsia="FangSong_GB2312" w:hint="eastAsia"/>
          <w:sz w:val="24"/>
        </w:rPr>
        <w:t>IFR</w:t>
      </w:r>
      <w:r>
        <w:rPr>
          <w:rFonts w:eastAsia="FangSong_GB2312" w:hint="eastAsia"/>
          <w:sz w:val="24"/>
        </w:rPr>
        <w:t>相对降低，而不喜欢条件下</w:t>
      </w:r>
      <w:r>
        <w:rPr>
          <w:rFonts w:eastAsia="FangSong_GB2312" w:hint="eastAsia"/>
          <w:sz w:val="24"/>
        </w:rPr>
        <w:t>IFR</w:t>
      </w:r>
      <w:r>
        <w:rPr>
          <w:rFonts w:eastAsia="FangSong_GB2312" w:hint="eastAsia"/>
          <w:sz w:val="24"/>
        </w:rPr>
        <w:t>相对升高或维持在较高水平。按脑区拆分后，这一效应主要来源于海马单元。</w:t>
      </w:r>
    </w:p>
    <w:p w14:paraId="0D8EF6A1" w14:textId="77777777" w:rsidR="004B5106" w:rsidRDefault="00000000">
      <w:pPr>
        <w:spacing w:line="360" w:lineRule="auto"/>
        <w:ind w:firstLine="480"/>
        <w:rPr>
          <w:rFonts w:eastAsia="FangSong_GB2312"/>
          <w:sz w:val="24"/>
        </w:rPr>
      </w:pPr>
      <w:r>
        <w:rPr>
          <w:rFonts w:eastAsia="FangSong_GB2312" w:hint="eastAsia"/>
          <w:sz w:val="24"/>
        </w:rPr>
        <w:t>这一发现很重要，因为它挑战了一个直观但过于简单的解释：如果一个视频更被喜欢，那么边缘系统活动就应该更强。实际结果并非如此。喜欢条件下的放电率并没有整体升高，反而在部分单元中表现为相对抑制；不喜欢条件则更容易诱发事件后放电率升高。这说明短视频偏好相关神经活动并不遵循“主观价值越高，放电越强”的单调关系。相反，边缘系统可能通过激活和抑制两类神经元群体的相对平衡来编码当前视频内容的价值状态、冲突程度和继续加工需求。</w:t>
      </w:r>
    </w:p>
    <w:p w14:paraId="2C2306FD" w14:textId="77777777" w:rsidR="004B5106" w:rsidRDefault="00000000">
      <w:pPr>
        <w:spacing w:line="360" w:lineRule="auto"/>
        <w:ind w:firstLine="480"/>
        <w:rPr>
          <w:rFonts w:eastAsia="FangSong_GB2312"/>
          <w:sz w:val="24"/>
        </w:rPr>
      </w:pPr>
      <w:r>
        <w:rPr>
          <w:rFonts w:eastAsia="FangSong_GB2312" w:hint="eastAsia"/>
          <w:sz w:val="24"/>
        </w:rPr>
        <w:t>可以将这一结果理解为一种“偏好加工的神经分化”现象。喜欢的视频可能更快形成稳定的主观评价，因此不需要持续提高海马放电来进行额外监控或更新；不喜欢的视频则可能包含冲突、不适、陌生、无聊但仍需判断的线索，因而诱发更强的事件后放电反应。换言之，不喜欢并不等于神经加工较弱，它可能意味着大脑需要投入更多资源去判断、解释或抑制当前刺激。特别是海马单元在这一效应中贡献更明显，提示海马可能参与判断当前视频是否符合既有兴趣、经验和情境期待。当视频与个体偏好或预期不匹配时，海马放电增强可能反映了更强的情境更新或预测误差信号。</w:t>
      </w:r>
    </w:p>
    <w:p w14:paraId="7DF69868" w14:textId="77777777" w:rsidR="004B5106" w:rsidRDefault="00000000">
      <w:pPr>
        <w:spacing w:line="360" w:lineRule="auto"/>
        <w:ind w:firstLine="480"/>
        <w:rPr>
          <w:rFonts w:eastAsia="FangSong_GB2312"/>
          <w:sz w:val="24"/>
        </w:rPr>
      </w:pPr>
      <w:r>
        <w:rPr>
          <w:rFonts w:eastAsia="FangSong_GB2312" w:hint="eastAsia"/>
          <w:sz w:val="24"/>
        </w:rPr>
        <w:t>注意到</w:t>
      </w:r>
      <w:r>
        <w:rPr>
          <w:rFonts w:eastAsia="FangSong_GB2312" w:hint="eastAsia"/>
          <w:sz w:val="24"/>
        </w:rPr>
        <w:t>Cluster 1</w:t>
      </w:r>
      <w:r>
        <w:rPr>
          <w:rFonts w:eastAsia="FangSong_GB2312" w:hint="eastAsia"/>
          <w:sz w:val="24"/>
        </w:rPr>
        <w:t>约</w:t>
      </w:r>
      <w:r>
        <w:rPr>
          <w:rFonts w:eastAsia="FangSong_GB2312" w:hint="eastAsia"/>
          <w:sz w:val="24"/>
        </w:rPr>
        <w:t>1 s</w:t>
      </w:r>
      <w:r>
        <w:rPr>
          <w:rFonts w:eastAsia="FangSong_GB2312" w:hint="eastAsia"/>
          <w:sz w:val="24"/>
        </w:rPr>
        <w:t>附近出现一个未达到显著的时间窗，这一点也可以从统计和生理两个角度解释。从统计上看，当前</w:t>
      </w:r>
      <w:r>
        <w:rPr>
          <w:rFonts w:eastAsia="FangSong_GB2312" w:hint="eastAsia"/>
          <w:sz w:val="24"/>
        </w:rPr>
        <w:t>spike</w:t>
      </w:r>
      <w:r>
        <w:rPr>
          <w:rFonts w:eastAsia="FangSong_GB2312" w:hint="eastAsia"/>
          <w:sz w:val="24"/>
        </w:rPr>
        <w:t>分析样本量较小，且进一步拆分到簇和脑区后，单元数量有限；逐时间点比较还需要进行</w:t>
      </w:r>
      <w:r>
        <w:rPr>
          <w:rFonts w:eastAsia="FangSong_GB2312" w:hint="eastAsia"/>
          <w:sz w:val="24"/>
        </w:rPr>
        <w:t>FDR</w:t>
      </w:r>
      <w:r>
        <w:rPr>
          <w:rFonts w:eastAsia="FangSong_GB2312" w:hint="eastAsia"/>
          <w:sz w:val="24"/>
        </w:rPr>
        <w:t>校正，因此即便喜欢和不喜欢条件在趋势上持续分离，也可能在约</w:t>
      </w:r>
      <w:r>
        <w:rPr>
          <w:rFonts w:eastAsia="FangSong_GB2312" w:hint="eastAsia"/>
          <w:sz w:val="24"/>
        </w:rPr>
        <w:t>1 s</w:t>
      </w:r>
      <w:r>
        <w:rPr>
          <w:rFonts w:eastAsia="FangSong_GB2312" w:hint="eastAsia"/>
          <w:sz w:val="24"/>
        </w:rPr>
        <w:t>处因为效应量短暂下降、单元间变异增加或统计功效不足而未达到校正后显著。从图形趋势看，该时间段并不是两条曲线完全重合，而更像是连续效应中的一个统计断点。因此不宜把它解释为偏好加工在</w:t>
      </w:r>
      <w:r>
        <w:rPr>
          <w:rFonts w:eastAsia="FangSong_GB2312" w:hint="eastAsia"/>
          <w:sz w:val="24"/>
        </w:rPr>
        <w:t>1 s</w:t>
      </w:r>
      <w:r>
        <w:rPr>
          <w:rFonts w:eastAsia="FangSong_GB2312" w:hint="eastAsia"/>
          <w:sz w:val="24"/>
        </w:rPr>
        <w:t>左右真正中断，而应理解为小样本、多重比较校正和神经元异质性共同造成的非显著窗口。</w:t>
      </w:r>
    </w:p>
    <w:p w14:paraId="108502EB" w14:textId="77777777" w:rsidR="004B5106" w:rsidRDefault="00000000">
      <w:pPr>
        <w:spacing w:line="360" w:lineRule="auto"/>
        <w:ind w:firstLine="480"/>
        <w:rPr>
          <w:rFonts w:eastAsia="FangSong_GB2312"/>
          <w:sz w:val="24"/>
        </w:rPr>
      </w:pPr>
      <w:r>
        <w:rPr>
          <w:rFonts w:eastAsia="FangSong_GB2312" w:hint="eastAsia"/>
          <w:sz w:val="24"/>
        </w:rPr>
        <w:t>从生理上看，这个“断点”也可能反映短视频偏好加工不是一个平滑连续的过程。视频开始后的早期阶段可能首先触发快速注意和显著性评估，随后进入语义、情境或情节整合阶段，不同单元群体在不同阶段的响应方向和强度可能并不完全同步。因此，约</w:t>
      </w:r>
      <w:r>
        <w:rPr>
          <w:rFonts w:eastAsia="FangSong_GB2312" w:hint="eastAsia"/>
          <w:sz w:val="24"/>
        </w:rPr>
        <w:t>1 s</w:t>
      </w:r>
      <w:r>
        <w:rPr>
          <w:rFonts w:eastAsia="FangSong_GB2312" w:hint="eastAsia"/>
          <w:sz w:val="24"/>
        </w:rPr>
        <w:t>附</w:t>
      </w:r>
      <w:r>
        <w:rPr>
          <w:rFonts w:eastAsia="FangSong_GB2312" w:hint="eastAsia"/>
          <w:sz w:val="24"/>
        </w:rPr>
        <w:lastRenderedPageBreak/>
        <w:t>近显著性减弱并不削弱拮抗神经元结果，反而提示偏好加工可能由多个时间上相邻但机制不同的子过程组成。</w:t>
      </w:r>
    </w:p>
    <w:p w14:paraId="3F9BFD21" w14:textId="77777777" w:rsidR="004B5106" w:rsidRDefault="00000000">
      <w:pPr>
        <w:spacing w:line="360" w:lineRule="auto"/>
        <w:ind w:firstLine="480"/>
        <w:rPr>
          <w:rFonts w:eastAsia="FangSong_GB2312"/>
          <w:sz w:val="24"/>
        </w:rPr>
      </w:pPr>
      <w:r>
        <w:rPr>
          <w:rFonts w:eastAsia="FangSong_GB2312" w:hint="eastAsia"/>
          <w:sz w:val="24"/>
        </w:rPr>
        <w:t>研究三中的连续视频</w:t>
      </w:r>
      <w:r>
        <w:rPr>
          <w:rFonts w:eastAsia="FangSong_GB2312" w:hint="eastAsia"/>
          <w:sz w:val="24"/>
        </w:rPr>
        <w:t>spike</w:t>
      </w:r>
      <w:r>
        <w:rPr>
          <w:rFonts w:eastAsia="FangSong_GB2312" w:hint="eastAsia"/>
          <w:sz w:val="24"/>
        </w:rPr>
        <w:t>结果进一步支持这种拮抗编码视角。连续视频事件后可以分离出激活型和抑制型放电单元：一类在事件后放电率升高，另一类在事件后放电率下降，两类单元在</w:t>
      </w:r>
      <w:r>
        <w:rPr>
          <w:rFonts w:eastAsia="FangSong_GB2312" w:hint="eastAsia"/>
          <w:sz w:val="24"/>
        </w:rPr>
        <w:t>0-2 s</w:t>
      </w:r>
      <w:r>
        <w:rPr>
          <w:rFonts w:eastAsia="FangSong_GB2312" w:hint="eastAsia"/>
          <w:sz w:val="24"/>
        </w:rPr>
        <w:t>响应窗内保持相反变化方向。这说明，连续视频事件不会让所有神经元朝同一方向变化，而是同时调动激活和抑制两类响应群体。由此看，研究二中喜欢</w:t>
      </w:r>
      <w:r>
        <w:rPr>
          <w:rFonts w:eastAsia="FangSong_GB2312" w:hint="eastAsia"/>
          <w:sz w:val="24"/>
        </w:rPr>
        <w:t>/</w:t>
      </w:r>
      <w:r>
        <w:rPr>
          <w:rFonts w:eastAsia="FangSong_GB2312" w:hint="eastAsia"/>
          <w:sz w:val="24"/>
        </w:rPr>
        <w:t>不喜欢条件下的</w:t>
      </w:r>
      <w:r>
        <w:rPr>
          <w:rFonts w:eastAsia="FangSong_GB2312" w:hint="eastAsia"/>
          <w:sz w:val="24"/>
        </w:rPr>
        <w:t>IFR</w:t>
      </w:r>
      <w:r>
        <w:rPr>
          <w:rFonts w:eastAsia="FangSong_GB2312" w:hint="eastAsia"/>
          <w:sz w:val="24"/>
        </w:rPr>
        <w:t>差异，与研究三中激活型</w:t>
      </w:r>
      <w:r>
        <w:rPr>
          <w:rFonts w:eastAsia="FangSong_GB2312" w:hint="eastAsia"/>
          <w:sz w:val="24"/>
        </w:rPr>
        <w:t>/</w:t>
      </w:r>
      <w:r>
        <w:rPr>
          <w:rFonts w:eastAsia="FangSong_GB2312" w:hint="eastAsia"/>
          <w:sz w:val="24"/>
        </w:rPr>
        <w:t>抑制型单元的分化，实际上共同指向同一个结论：短视频和连续视频加工中的边缘系统活动是一种群体层面的平衡编码，而不是单一平均活动的增强或减弱。</w:t>
      </w:r>
    </w:p>
    <w:p w14:paraId="4A172CA5" w14:textId="77777777" w:rsidR="004B5106" w:rsidRDefault="00000000">
      <w:pPr>
        <w:spacing w:line="360" w:lineRule="auto"/>
        <w:ind w:firstLine="480"/>
        <w:rPr>
          <w:rFonts w:eastAsia="FangSong_GB2312"/>
        </w:rPr>
      </w:pPr>
      <w:r>
        <w:rPr>
          <w:rFonts w:eastAsia="FangSong_GB2312" w:hint="eastAsia"/>
          <w:sz w:val="24"/>
        </w:rPr>
        <w:t>这一点对解释</w:t>
      </w:r>
      <w:r>
        <w:rPr>
          <w:rFonts w:eastAsia="FangSong_GB2312" w:hint="eastAsia"/>
          <w:sz w:val="24"/>
        </w:rPr>
        <w:t>LFP</w:t>
      </w:r>
      <w:r>
        <w:rPr>
          <w:rFonts w:eastAsia="FangSong_GB2312" w:hint="eastAsia"/>
          <w:sz w:val="24"/>
        </w:rPr>
        <w:t>结果也很重要。</w:t>
      </w:r>
      <w:r>
        <w:rPr>
          <w:rFonts w:eastAsia="FangSong_GB2312" w:hint="eastAsia"/>
          <w:sz w:val="24"/>
        </w:rPr>
        <w:t>LFP</w:t>
      </w:r>
      <w:r>
        <w:rPr>
          <w:rFonts w:eastAsia="FangSong_GB2312" w:hint="eastAsia"/>
          <w:sz w:val="24"/>
        </w:rPr>
        <w:t>功率变化反映的是局部神经群体活动的综合结果，而</w:t>
      </w:r>
      <w:r>
        <w:rPr>
          <w:rFonts w:eastAsia="FangSong_GB2312" w:hint="eastAsia"/>
          <w:sz w:val="24"/>
        </w:rPr>
        <w:t>spike</w:t>
      </w:r>
      <w:r>
        <w:rPr>
          <w:rFonts w:eastAsia="FangSong_GB2312" w:hint="eastAsia"/>
          <w:sz w:val="24"/>
        </w:rPr>
        <w:t>结果揭示了这一综合信号背后可能存在方向相反的单元群体。如果只看平均功率或平均放电率，就可能把激活型和抑制型单元的作用相互抵消，低估短视频刺激实际诱发的神经调节。因此，拮抗神经元结果为本研究提供了比传统平均活动更细的解释层次：短视频偏好可能通过不同神经元群体之间的动态竞争、抑制释放和选择性激活来实现。</w:t>
      </w:r>
    </w:p>
    <w:p w14:paraId="76189672" w14:textId="77777777" w:rsidR="004B5106" w:rsidRDefault="00000000">
      <w:pPr>
        <w:pStyle w:val="Heading3"/>
        <w:jc w:val="left"/>
        <w:rPr>
          <w:rFonts w:eastAsia="FangSong_GB2312"/>
          <w:sz w:val="36"/>
          <w:szCs w:val="36"/>
        </w:rPr>
      </w:pPr>
      <w:bookmarkStart w:id="132" w:name="_Toc228189994"/>
      <w:bookmarkStart w:id="133" w:name="_Toc229508678"/>
      <w:r>
        <w:rPr>
          <w:rFonts w:eastAsia="FangSong_GB2312" w:hint="eastAsia"/>
          <w:sz w:val="28"/>
          <w:szCs w:val="36"/>
        </w:rPr>
        <w:t>5</w:t>
      </w:r>
      <w:r>
        <w:rPr>
          <w:rFonts w:eastAsia="FangSong_GB2312"/>
          <w:sz w:val="28"/>
          <w:szCs w:val="36"/>
        </w:rPr>
        <w:t xml:space="preserve">.4 </w:t>
      </w:r>
      <w:bookmarkEnd w:id="132"/>
      <w:r>
        <w:rPr>
          <w:rFonts w:eastAsia="FangSong_GB2312"/>
          <w:sz w:val="28"/>
          <w:szCs w:val="36"/>
        </w:rPr>
        <w:t>频段特异性与信息流：海马可能为杏仁核提供情境框架</w:t>
      </w:r>
      <w:bookmarkEnd w:id="133"/>
    </w:p>
    <w:p w14:paraId="164B2679" w14:textId="77777777" w:rsidR="004B5106" w:rsidRDefault="00000000">
      <w:pPr>
        <w:spacing w:line="360" w:lineRule="auto"/>
        <w:ind w:firstLine="480"/>
        <w:rPr>
          <w:rFonts w:eastAsia="FangSong_GB2312"/>
          <w:sz w:val="24"/>
        </w:rPr>
      </w:pPr>
      <w:r>
        <w:rPr>
          <w:rFonts w:eastAsia="FangSong_GB2312" w:hint="eastAsia"/>
          <w:sz w:val="24"/>
        </w:rPr>
        <w:t>本研究的另一个核心发现，是杏仁核—海马系统的活动具有明显频段特异性。研究一中，杏仁核效价效应主要位于θ</w:t>
      </w:r>
      <w:r>
        <w:rPr>
          <w:rFonts w:eastAsia="FangSong_GB2312" w:hint="eastAsia"/>
          <w:sz w:val="24"/>
        </w:rPr>
        <w:t>/</w:t>
      </w:r>
      <w:r>
        <w:rPr>
          <w:rFonts w:eastAsia="FangSong_GB2312" w:hint="eastAsia"/>
          <w:sz w:val="24"/>
        </w:rPr>
        <w:t>α至低β范围，并伴随晚期低频活动；研究二中，短视频偏好效应在杏仁核中覆盖</w:t>
      </w:r>
      <w:r>
        <w:rPr>
          <w:rFonts w:eastAsia="FangSong_GB2312" w:hint="eastAsia"/>
          <w:sz w:val="24"/>
        </w:rPr>
        <w:t>4.9-24.2 Hz</w:t>
      </w:r>
      <w:r>
        <w:rPr>
          <w:rFonts w:eastAsia="FangSong_GB2312" w:hint="eastAsia"/>
          <w:sz w:val="24"/>
        </w:rPr>
        <w:t>，在海马中覆盖</w:t>
      </w:r>
      <w:r>
        <w:rPr>
          <w:rFonts w:eastAsia="FangSong_GB2312" w:hint="eastAsia"/>
          <w:sz w:val="24"/>
        </w:rPr>
        <w:t>2.0-28.9 Hz</w:t>
      </w:r>
      <w:r>
        <w:rPr>
          <w:rFonts w:eastAsia="FangSong_GB2312" w:hint="eastAsia"/>
          <w:sz w:val="24"/>
        </w:rPr>
        <w:t>；研究三中，连续视频观看时杏仁核—海马相干性主要集中在低频范围，场景切割锁定的</w:t>
      </w:r>
      <w:r>
        <w:rPr>
          <w:rFonts w:eastAsia="FangSong_GB2312" w:hint="eastAsia"/>
          <w:sz w:val="24"/>
        </w:rPr>
        <w:t>sGC</w:t>
      </w:r>
      <w:r>
        <w:rPr>
          <w:rFonts w:eastAsia="FangSong_GB2312" w:hint="eastAsia"/>
          <w:sz w:val="24"/>
        </w:rPr>
        <w:t>结果显示</w:t>
      </w:r>
      <w:r>
        <w:rPr>
          <w:rFonts w:eastAsia="FangSong_GB2312" w:hint="eastAsia"/>
          <w:sz w:val="24"/>
        </w:rPr>
        <w:t>H</w:t>
      </w:r>
      <w:r>
        <w:rPr>
          <w:rFonts w:eastAsia="FangSong_GB2312" w:hint="eastAsia"/>
          <w:sz w:val="24"/>
        </w:rPr>
        <w:t>→</w:t>
      </w:r>
      <w:r>
        <w:rPr>
          <w:rFonts w:eastAsia="FangSong_GB2312" w:hint="eastAsia"/>
          <w:sz w:val="24"/>
        </w:rPr>
        <w:t>A</w:t>
      </w:r>
      <w:r>
        <w:rPr>
          <w:rFonts w:eastAsia="FangSong_GB2312" w:hint="eastAsia"/>
          <w:sz w:val="24"/>
        </w:rPr>
        <w:t>方向数值更高。这些结果共同提示，低频活动可能是杏仁核和海马在视频加工中进行跨区通信的重要通道。</w:t>
      </w:r>
    </w:p>
    <w:p w14:paraId="6316DBCA" w14:textId="77777777" w:rsidR="004B5106" w:rsidRDefault="00000000">
      <w:pPr>
        <w:spacing w:line="360" w:lineRule="auto"/>
        <w:ind w:firstLine="480"/>
        <w:rPr>
          <w:rFonts w:eastAsia="FangSong_GB2312"/>
          <w:sz w:val="24"/>
        </w:rPr>
      </w:pPr>
      <w:r>
        <w:rPr>
          <w:rFonts w:eastAsia="FangSong_GB2312" w:hint="eastAsia"/>
          <w:sz w:val="24"/>
        </w:rPr>
        <w:t>短视频和电影视频都具有连续性，观看者需要不断追踪场景变化、人物关系、动作目标和事件边界。海马的优势不在于快速判断单个刺激是否具有情绪意义，而在于组织连续经验、编码情境结构、检测事件边界并更新当前情境模型。当视频中出现镜头切换、场景变化或高唤醒片段时，海马可能首先对“当前情境发生了变化”作出反应，并通过低频振荡将这种事件更新信息传递给杏仁核。杏仁核随后在这一情境框架内评估刺激的情绪意义、显著性和奖赏价值。</w:t>
      </w:r>
    </w:p>
    <w:p w14:paraId="76757EC6" w14:textId="77777777" w:rsidR="004B5106" w:rsidRDefault="00000000">
      <w:pPr>
        <w:spacing w:line="360" w:lineRule="auto"/>
        <w:ind w:firstLine="480"/>
        <w:rPr>
          <w:rFonts w:eastAsia="FangSong_GB2312"/>
          <w:sz w:val="24"/>
        </w:rPr>
      </w:pPr>
      <w:r>
        <w:rPr>
          <w:rFonts w:eastAsia="FangSong_GB2312" w:hint="eastAsia"/>
          <w:sz w:val="24"/>
        </w:rPr>
        <w:t>研究三的场景切割结果支持这一解释。场景切割锁定的全频谱</w:t>
      </w:r>
      <w:r>
        <w:rPr>
          <w:rFonts w:eastAsia="FangSong_GB2312" w:hint="eastAsia"/>
          <w:sz w:val="24"/>
        </w:rPr>
        <w:t>sGC</w:t>
      </w:r>
      <w:r>
        <w:rPr>
          <w:rFonts w:eastAsia="FangSong_GB2312" w:hint="eastAsia"/>
          <w:sz w:val="24"/>
        </w:rPr>
        <w:t>显示，</w:t>
      </w:r>
      <w:r>
        <w:rPr>
          <w:rFonts w:eastAsia="FangSong_GB2312" w:hint="eastAsia"/>
          <w:sz w:val="24"/>
        </w:rPr>
        <w:t>H</w:t>
      </w:r>
      <w:r>
        <w:rPr>
          <w:rFonts w:eastAsia="FangSong_GB2312" w:hint="eastAsia"/>
          <w:sz w:val="24"/>
        </w:rPr>
        <w:t>→</w:t>
      </w:r>
      <w:r>
        <w:rPr>
          <w:rFonts w:eastAsia="FangSong_GB2312" w:hint="eastAsia"/>
          <w:sz w:val="24"/>
        </w:rPr>
        <w:t>A</w:t>
      </w:r>
      <w:r>
        <w:rPr>
          <w:rFonts w:eastAsia="FangSong_GB2312" w:hint="eastAsia"/>
          <w:sz w:val="24"/>
        </w:rPr>
        <w:t>方向平均值高于</w:t>
      </w:r>
      <w:r>
        <w:rPr>
          <w:rFonts w:eastAsia="FangSong_GB2312" w:hint="eastAsia"/>
          <w:sz w:val="24"/>
        </w:rPr>
        <w:t>A</w:t>
      </w:r>
      <w:r>
        <w:rPr>
          <w:rFonts w:eastAsia="FangSong_GB2312" w:hint="eastAsia"/>
          <w:sz w:val="24"/>
        </w:rPr>
        <w:t>→</w:t>
      </w:r>
      <w:r>
        <w:rPr>
          <w:rFonts w:eastAsia="FangSong_GB2312" w:hint="eastAsia"/>
          <w:sz w:val="24"/>
        </w:rPr>
        <w:t>H</w:t>
      </w:r>
      <w:r>
        <w:rPr>
          <w:rFonts w:eastAsia="FangSong_GB2312" w:hint="eastAsia"/>
          <w:sz w:val="24"/>
        </w:rPr>
        <w:t>方向，显著频点主要分布在</w:t>
      </w:r>
      <w:r>
        <w:rPr>
          <w:rFonts w:eastAsia="FangSong_GB2312" w:hint="eastAsia"/>
          <w:sz w:val="24"/>
        </w:rPr>
        <w:t>9.6-13.2 Hz</w:t>
      </w:r>
      <w:r>
        <w:rPr>
          <w:rFonts w:eastAsia="FangSong_GB2312" w:hint="eastAsia"/>
          <w:sz w:val="24"/>
        </w:rPr>
        <w:t>、</w:t>
      </w:r>
      <w:r>
        <w:rPr>
          <w:rFonts w:eastAsia="FangSong_GB2312" w:hint="eastAsia"/>
          <w:sz w:val="24"/>
        </w:rPr>
        <w:t>17.6-20.0 Hz</w:t>
      </w:r>
      <w:r>
        <w:rPr>
          <w:rFonts w:eastAsia="FangSong_GB2312" w:hint="eastAsia"/>
          <w:sz w:val="24"/>
        </w:rPr>
        <w:t>和</w:t>
      </w:r>
      <w:r>
        <w:rPr>
          <w:rFonts w:eastAsia="FangSong_GB2312" w:hint="eastAsia"/>
          <w:sz w:val="24"/>
        </w:rPr>
        <w:t>43.6-44.8 Hz</w:t>
      </w:r>
      <w:r>
        <w:rPr>
          <w:rFonts w:eastAsia="FangSong_GB2312" w:hint="eastAsia"/>
          <w:sz w:val="24"/>
        </w:rPr>
        <w:t>。</w:t>
      </w:r>
      <w:r>
        <w:rPr>
          <w:rFonts w:eastAsia="FangSong_GB2312" w:hint="eastAsia"/>
          <w:sz w:val="24"/>
        </w:rPr>
        <w:lastRenderedPageBreak/>
        <w:t>同时，事件锁定</w:t>
      </w:r>
      <w:r>
        <w:rPr>
          <w:rFonts w:eastAsia="FangSong_GB2312" w:hint="eastAsia"/>
          <w:sz w:val="24"/>
        </w:rPr>
        <w:t>spike</w:t>
      </w:r>
      <w:r>
        <w:rPr>
          <w:rFonts w:eastAsia="FangSong_GB2312" w:hint="eastAsia"/>
          <w:sz w:val="24"/>
        </w:rPr>
        <w:t>分析中，</w:t>
      </w:r>
      <w:r>
        <w:rPr>
          <w:rFonts w:eastAsia="FangSong_GB2312" w:hint="eastAsia"/>
          <w:sz w:val="24"/>
        </w:rPr>
        <w:t>A-H</w:t>
      </w:r>
      <w:r>
        <w:rPr>
          <w:rFonts w:eastAsia="FangSong_GB2312" w:hint="eastAsia"/>
          <w:sz w:val="24"/>
        </w:rPr>
        <w:t>中位时滞为</w:t>
      </w:r>
      <w:r>
        <w:rPr>
          <w:rFonts w:eastAsia="FangSong_GB2312" w:hint="eastAsia"/>
          <w:sz w:val="24"/>
        </w:rPr>
        <w:t>-35 ms</w:t>
      </w:r>
      <w:r>
        <w:rPr>
          <w:rFonts w:eastAsia="FangSong_GB2312" w:hint="eastAsia"/>
          <w:sz w:val="24"/>
        </w:rPr>
        <w:t>，多数记录段表现为海马领先杏仁核。这些结果共同说明，在连续视频事件边界加工中，海马可能在时间上较早参与，对场景和事件结构进行更新，并进一步影响杏仁核的显著性评价。</w:t>
      </w:r>
    </w:p>
    <w:p w14:paraId="121E0B91" w14:textId="77777777" w:rsidR="004B5106" w:rsidRDefault="00000000">
      <w:pPr>
        <w:spacing w:line="360" w:lineRule="auto"/>
        <w:ind w:firstLine="480"/>
        <w:rPr>
          <w:rFonts w:eastAsia="FangSong_GB2312"/>
          <w:sz w:val="24"/>
        </w:rPr>
      </w:pPr>
      <w:r>
        <w:rPr>
          <w:rFonts w:eastAsia="FangSong_GB2312" w:hint="eastAsia"/>
          <w:sz w:val="24"/>
        </w:rPr>
        <w:t>这一解释并不认为杏仁核处于被动地位，而是强调在连续视频场景中，情境结构可能先于情绪评价发挥组织作用。对于静态情绪图片，刺激意义相对直接，杏仁核可以快速对效价作出反应；对于短视频和连续视频，刺激意义往往依赖上下文，需要先理解“发生了什么”，再评价“这件事是否重要、是否吸引我、是否值得继续看”。因此，海马对情境模型的更新可能为杏仁核的价值和显著性判断提供输入框架。</w:t>
      </w:r>
    </w:p>
    <w:p w14:paraId="1876871C" w14:textId="1A5401A8" w:rsidR="003F7199" w:rsidRPr="003F7199" w:rsidRDefault="003F7199" w:rsidP="003F7199">
      <w:pPr>
        <w:spacing w:line="360" w:lineRule="auto"/>
        <w:ind w:firstLine="480"/>
        <w:rPr>
          <w:rFonts w:eastAsia="FangSong_GB2312"/>
          <w:sz w:val="24"/>
        </w:rPr>
      </w:pPr>
      <w:r w:rsidRPr="003F7199">
        <w:rPr>
          <w:rFonts w:eastAsia="FangSong_GB2312" w:hint="eastAsia"/>
          <w:sz w:val="24"/>
        </w:rPr>
        <w:t>不过，高唤醒片段的分频段结果提示，这一方向性并不是在所有频段中均匀出现，而是具有更明确的频段选择性。研究三中，高唤醒片段的全频平均仍表现为</w:t>
      </w:r>
      <w:r w:rsidRPr="003F7199">
        <w:rPr>
          <w:rFonts w:eastAsia="FangSong_GB2312" w:hint="eastAsia"/>
          <w:sz w:val="24"/>
        </w:rPr>
        <w:t>H</w:t>
      </w:r>
      <w:r w:rsidRPr="003F7199">
        <w:rPr>
          <w:rFonts w:eastAsia="FangSong_GB2312" w:hint="eastAsia"/>
          <w:sz w:val="24"/>
        </w:rPr>
        <w:t>→</w:t>
      </w:r>
      <w:r w:rsidRPr="003F7199">
        <w:rPr>
          <w:rFonts w:eastAsia="FangSong_GB2312" w:hint="eastAsia"/>
          <w:sz w:val="24"/>
        </w:rPr>
        <w:t>A</w:t>
      </w:r>
      <w:r w:rsidRPr="003F7199">
        <w:rPr>
          <w:rFonts w:eastAsia="FangSong_GB2312" w:hint="eastAsia"/>
          <w:sz w:val="24"/>
        </w:rPr>
        <w:t>略高；进一步分解至标准频段后发现，δ频段和α频段均表现为</w:t>
      </w:r>
      <w:r w:rsidRPr="003F7199">
        <w:rPr>
          <w:rFonts w:eastAsia="FangSong_GB2312" w:hint="eastAsia"/>
          <w:sz w:val="24"/>
        </w:rPr>
        <w:t>H</w:t>
      </w:r>
      <w:r w:rsidRPr="003F7199">
        <w:rPr>
          <w:rFonts w:eastAsia="FangSong_GB2312" w:hint="eastAsia"/>
          <w:sz w:val="24"/>
        </w:rPr>
        <w:t>→</w:t>
      </w:r>
      <w:r w:rsidRPr="003F7199">
        <w:rPr>
          <w:rFonts w:eastAsia="FangSong_GB2312" w:hint="eastAsia"/>
          <w:sz w:val="24"/>
        </w:rPr>
        <w:t>A</w:t>
      </w:r>
      <w:r w:rsidRPr="003F7199">
        <w:rPr>
          <w:rFonts w:eastAsia="FangSong_GB2312" w:hint="eastAsia"/>
          <w:sz w:val="24"/>
        </w:rPr>
        <w:t>方向优势，并在</w:t>
      </w:r>
      <w:r w:rsidRPr="003F7199">
        <w:rPr>
          <w:rFonts w:eastAsia="FangSong_GB2312" w:hint="eastAsia"/>
          <w:sz w:val="24"/>
        </w:rPr>
        <w:t>FDR</w:t>
      </w:r>
      <w:r w:rsidRPr="003F7199">
        <w:rPr>
          <w:rFonts w:eastAsia="FangSong_GB2312" w:hint="eastAsia"/>
          <w:sz w:val="24"/>
        </w:rPr>
        <w:t>校正后仍显著，而θ、β和γ频段未显示稳定的方向性差异。这说明，当连续视频中出现高唤醒片段时，杏仁核—海马通信并未表现为简单的全频段增强，也未出现稳定的</w:t>
      </w:r>
      <w:r w:rsidRPr="003F7199">
        <w:rPr>
          <w:rFonts w:eastAsia="FangSong_GB2312" w:hint="eastAsia"/>
          <w:sz w:val="24"/>
        </w:rPr>
        <w:t>A</w:t>
      </w:r>
      <w:r w:rsidRPr="003F7199">
        <w:rPr>
          <w:rFonts w:eastAsia="FangSong_GB2312" w:hint="eastAsia"/>
          <w:sz w:val="24"/>
        </w:rPr>
        <w:t>→</w:t>
      </w:r>
      <w:r w:rsidRPr="003F7199">
        <w:rPr>
          <w:rFonts w:eastAsia="FangSong_GB2312" w:hint="eastAsia"/>
          <w:sz w:val="24"/>
        </w:rPr>
        <w:t>H</w:t>
      </w:r>
      <w:r w:rsidRPr="003F7199">
        <w:rPr>
          <w:rFonts w:eastAsia="FangSong_GB2312" w:hint="eastAsia"/>
          <w:sz w:val="24"/>
        </w:rPr>
        <w:t>反向优势，而更可能通过特定低频节律体现海马到杏仁核的情境更新作用。</w:t>
      </w:r>
    </w:p>
    <w:p w14:paraId="35F6E940" w14:textId="2A2EA03A" w:rsidR="004B5106" w:rsidRDefault="003F7199" w:rsidP="003F7199">
      <w:pPr>
        <w:spacing w:line="360" w:lineRule="auto"/>
        <w:ind w:firstLine="480"/>
        <w:rPr>
          <w:rFonts w:eastAsia="FangSong_GB2312"/>
        </w:rPr>
      </w:pPr>
      <w:r w:rsidRPr="003F7199">
        <w:rPr>
          <w:rFonts w:eastAsia="FangSong_GB2312" w:hint="eastAsia"/>
          <w:sz w:val="24"/>
        </w:rPr>
        <w:t>因此，本研究更适合提出一个频段特异的情境调制模型：在连续视频观看中，海马可能通过低频活动较早参与场景和事件结构的更新，并将这种情境信息传递给杏仁核，为后续的情绪意义、显著性和奖赏价值评估提供框架。标准情绪图片中杏仁核对效价更敏感，说明杏仁核仍然是快速情绪评价的重要节点；短视频偏好加工中海马参与增强，提示主观偏好不仅依赖情绪反应，也涉及情境和事件结构整合；而研究三中场景切割和高唤醒片段均呈现以</w:t>
      </w:r>
      <w:r w:rsidRPr="003F7199">
        <w:rPr>
          <w:rFonts w:eastAsia="FangSong_GB2312" w:hint="eastAsia"/>
          <w:sz w:val="24"/>
        </w:rPr>
        <w:t>H</w:t>
      </w:r>
      <w:r w:rsidRPr="003F7199">
        <w:rPr>
          <w:rFonts w:eastAsia="FangSong_GB2312" w:hint="eastAsia"/>
          <w:sz w:val="24"/>
        </w:rPr>
        <w:t>→</w:t>
      </w:r>
      <w:r w:rsidRPr="003F7199">
        <w:rPr>
          <w:rFonts w:eastAsia="FangSong_GB2312" w:hint="eastAsia"/>
          <w:sz w:val="24"/>
        </w:rPr>
        <w:t>A</w:t>
      </w:r>
      <w:r w:rsidRPr="003F7199">
        <w:rPr>
          <w:rFonts w:eastAsia="FangSong_GB2312" w:hint="eastAsia"/>
          <w:sz w:val="24"/>
        </w:rPr>
        <w:t>为主的方向性趋势，则进一步说明，在连续自然视频中，海马到杏仁核的信息流可能是组织凸显性事件加工的重要机制。</w:t>
      </w:r>
    </w:p>
    <w:p w14:paraId="5C5F0C6C" w14:textId="77777777" w:rsidR="004B5106" w:rsidRDefault="00000000">
      <w:pPr>
        <w:pStyle w:val="Heading3"/>
        <w:jc w:val="left"/>
        <w:rPr>
          <w:rFonts w:eastAsia="FangSong_GB2312"/>
          <w:sz w:val="36"/>
          <w:szCs w:val="36"/>
        </w:rPr>
      </w:pPr>
      <w:bookmarkStart w:id="134" w:name="_Toc228189995"/>
      <w:bookmarkStart w:id="135" w:name="_Toc229508679"/>
      <w:r>
        <w:rPr>
          <w:rFonts w:eastAsia="FangSong_GB2312" w:hint="eastAsia"/>
          <w:sz w:val="28"/>
          <w:szCs w:val="36"/>
        </w:rPr>
        <w:t>5</w:t>
      </w:r>
      <w:r>
        <w:rPr>
          <w:rFonts w:eastAsia="FangSong_GB2312"/>
          <w:sz w:val="28"/>
          <w:szCs w:val="36"/>
        </w:rPr>
        <w:t>.</w:t>
      </w:r>
      <w:r>
        <w:rPr>
          <w:rFonts w:eastAsia="FangSong_GB2312" w:hint="eastAsia"/>
          <w:sz w:val="28"/>
          <w:szCs w:val="36"/>
        </w:rPr>
        <w:t>5</w:t>
      </w:r>
      <w:r>
        <w:rPr>
          <w:rFonts w:eastAsia="FangSong_GB2312"/>
          <w:sz w:val="28"/>
          <w:szCs w:val="36"/>
        </w:rPr>
        <w:t xml:space="preserve"> </w:t>
      </w:r>
      <w:r>
        <w:rPr>
          <w:rFonts w:eastAsia="FangSong_GB2312"/>
          <w:sz w:val="28"/>
          <w:szCs w:val="36"/>
        </w:rPr>
        <w:t>理论意义</w:t>
      </w:r>
      <w:bookmarkEnd w:id="134"/>
      <w:bookmarkEnd w:id="135"/>
    </w:p>
    <w:p w14:paraId="0D743D4A" w14:textId="77777777" w:rsidR="004B5106" w:rsidRDefault="00000000">
      <w:pPr>
        <w:spacing w:line="360" w:lineRule="auto"/>
        <w:ind w:firstLine="480"/>
        <w:rPr>
          <w:rFonts w:eastAsia="FangSong_GB2312"/>
          <w:sz w:val="24"/>
        </w:rPr>
      </w:pPr>
      <w:r>
        <w:rPr>
          <w:rFonts w:eastAsia="FangSong_GB2312" w:hint="eastAsia"/>
          <w:sz w:val="24"/>
        </w:rPr>
        <w:t>本研究的理论意义在于，它尝试把短视频观看放入一个更大的自然媒介经验加工框架中理解。传统情绪研究常使用标准化图片或面孔刺激，优势是控制性强，但难以充分呈现日常媒介中的连续性、语义性和动机性。短视频则不同，它不是单个刺激，而是一种高度压缩的自然经验单元：它在短时间内整合视觉、听觉、语义、情绪、节奏、人物、叙事和奖赏预期，并要求观看者快速判断是否继续投入注意。因而，短视频加工天然处在情绪加工、奖赏加工、记忆加工和注意控制的交汇处。</w:t>
      </w:r>
    </w:p>
    <w:p w14:paraId="62047FB1" w14:textId="77777777" w:rsidR="004B5106" w:rsidRDefault="00000000">
      <w:pPr>
        <w:spacing w:line="360" w:lineRule="auto"/>
        <w:ind w:firstLine="480"/>
        <w:rPr>
          <w:rFonts w:eastAsia="FangSong_GB2312"/>
          <w:sz w:val="24"/>
        </w:rPr>
      </w:pPr>
      <w:r>
        <w:rPr>
          <w:rFonts w:eastAsia="FangSong_GB2312" w:hint="eastAsia"/>
          <w:sz w:val="24"/>
        </w:rPr>
        <w:t>本研究的三个结果层次可以共同支持这一框架。研究一说明，杏仁核能够捕捉基本情</w:t>
      </w:r>
      <w:r>
        <w:rPr>
          <w:rFonts w:eastAsia="FangSong_GB2312" w:hint="eastAsia"/>
          <w:sz w:val="24"/>
        </w:rPr>
        <w:lastRenderedPageBreak/>
        <w:t>绪效价，是短视频情绪加工的基础；研究二说明，当刺激变为短视频后，海马开始更明显地参与偏好相关活动，提示主观偏好依赖情境和事件整合；研究三说明，在更连续的视频中，杏仁核—海马系统还会围绕事件边界和高唤醒片段形成方向性通信，提示刺激凸显性加工是理解连续视频观看的重要维度。由此，短视频观看不是传统情绪刺激的简单应用场景，而是一个能够揭示边缘系统如何处理自然媒介经验的特殊窗口。</w:t>
      </w:r>
    </w:p>
    <w:p w14:paraId="5B4C3255" w14:textId="77777777" w:rsidR="004B5106" w:rsidRDefault="00000000">
      <w:pPr>
        <w:spacing w:line="360" w:lineRule="auto"/>
        <w:ind w:firstLine="480"/>
        <w:rPr>
          <w:rFonts w:eastAsia="FangSong_GB2312"/>
          <w:sz w:val="24"/>
        </w:rPr>
      </w:pPr>
      <w:r>
        <w:rPr>
          <w:rFonts w:eastAsia="FangSong_GB2312" w:hint="eastAsia"/>
          <w:sz w:val="24"/>
        </w:rPr>
        <w:t>更宏观地看，本研究为理解短视频为什么具有强吸引力提供了初步神经机制线索。短视频能够在极短时间内组织高密度情绪、情境和奖赏线索，使杏仁核快速评估显著性和价值，同时调动海马更新情境模型、整合观看经验，并通过激活</w:t>
      </w:r>
      <w:r>
        <w:rPr>
          <w:rFonts w:eastAsia="FangSong_GB2312" w:hint="eastAsia"/>
          <w:sz w:val="24"/>
        </w:rPr>
        <w:t>/</w:t>
      </w:r>
      <w:r>
        <w:rPr>
          <w:rFonts w:eastAsia="FangSong_GB2312" w:hint="eastAsia"/>
          <w:sz w:val="24"/>
        </w:rPr>
        <w:t>抑制型神经元群体的拮抗活动形成复杂的偏好编码。这种机制可能解释了为什么短视频不必持续呈现强烈正性内容，也能维持用户兴趣：冲突、新奇、悬念、不确定性和高唤醒事件同样可以通过海马—杏仁核系统引发持续加工。</w:t>
      </w:r>
    </w:p>
    <w:p w14:paraId="0CCB37E5" w14:textId="77777777" w:rsidR="004B5106" w:rsidRDefault="00000000">
      <w:pPr>
        <w:spacing w:line="360" w:lineRule="auto"/>
        <w:ind w:firstLine="480"/>
        <w:rPr>
          <w:rFonts w:eastAsia="FangSong_GB2312"/>
          <w:sz w:val="24"/>
        </w:rPr>
      </w:pPr>
      <w:r>
        <w:rPr>
          <w:rFonts w:eastAsia="FangSong_GB2312" w:hint="eastAsia"/>
          <w:sz w:val="24"/>
        </w:rPr>
        <w:t>因此，本研究的价值不只是证明某个脑区“被激活”，而是提出短视频加工可能具有三个层次的神经组织原则：第一，杏仁核提供快速显著性和价值评估；第二，海马提供情境模型和事件结构更新；第三，不同神经元群体通过激活与抑制的拮抗模式，对喜欢、不喜欢和凸显性事件进行选择性编码。这个框架有助于把短视频研究从行为描述推进到神经机制层面，也为后续研究问题性短视频使用、持续观看行为和算法推荐刺激的神经影响提供了理论基础。</w:t>
      </w:r>
    </w:p>
    <w:p w14:paraId="6B2C11F3" w14:textId="77777777" w:rsidR="004B5106" w:rsidRDefault="00000000">
      <w:pPr>
        <w:pStyle w:val="Heading3"/>
        <w:jc w:val="left"/>
        <w:rPr>
          <w:rFonts w:eastAsia="FangSong_GB2312"/>
          <w:sz w:val="36"/>
          <w:szCs w:val="36"/>
        </w:rPr>
      </w:pPr>
      <w:bookmarkStart w:id="136" w:name="_Toc228189996"/>
      <w:bookmarkStart w:id="137" w:name="_Toc229508680"/>
      <w:r>
        <w:rPr>
          <w:rFonts w:eastAsia="FangSong_GB2312" w:hint="eastAsia"/>
          <w:sz w:val="28"/>
          <w:szCs w:val="36"/>
        </w:rPr>
        <w:t>5</w:t>
      </w:r>
      <w:r>
        <w:rPr>
          <w:rFonts w:eastAsia="FangSong_GB2312"/>
          <w:sz w:val="28"/>
          <w:szCs w:val="36"/>
        </w:rPr>
        <w:t xml:space="preserve">.6 </w:t>
      </w:r>
      <w:r>
        <w:rPr>
          <w:rFonts w:eastAsia="FangSong_GB2312"/>
          <w:sz w:val="28"/>
          <w:szCs w:val="36"/>
        </w:rPr>
        <w:t>局限与展望</w:t>
      </w:r>
      <w:bookmarkEnd w:id="136"/>
      <w:bookmarkEnd w:id="137"/>
    </w:p>
    <w:p w14:paraId="56524987" w14:textId="77777777" w:rsidR="004B5106" w:rsidRDefault="00000000">
      <w:pPr>
        <w:spacing w:line="360" w:lineRule="auto"/>
        <w:ind w:firstLine="480"/>
        <w:rPr>
          <w:rFonts w:eastAsia="FangSong_GB2312"/>
          <w:sz w:val="24"/>
        </w:rPr>
      </w:pPr>
      <w:r>
        <w:rPr>
          <w:rFonts w:eastAsia="FangSong_GB2312" w:hint="eastAsia"/>
          <w:sz w:val="24"/>
        </w:rPr>
        <w:t>本研究仍存在若干局限。首先，颅内脑电被试均来自临床癫痫患者，样本量较小，电极植入位置由临床需要决定，因此结果的普遍性需要谨慎解释。其次，短视频任务中喜欢评分与继续观看渴望评分高度一致，当前数据尚不能区分喜欢、兴趣、唤醒、新奇性、熟悉度和继续观看动机等不同心理成分。第三，</w:t>
      </w:r>
      <w:r>
        <w:rPr>
          <w:rFonts w:eastAsia="FangSong_GB2312" w:hint="eastAsia"/>
          <w:sz w:val="24"/>
        </w:rPr>
        <w:t>spike</w:t>
      </w:r>
      <w:r>
        <w:rPr>
          <w:rFonts w:eastAsia="FangSong_GB2312" w:hint="eastAsia"/>
          <w:sz w:val="24"/>
        </w:rPr>
        <w:t>分析中的单元数量有限，尤其在脑区拆分、簇划分和逐时间点统计后，结果容易受到统计功效、多重比较校正和单元异质性的影响。最后，本研究主要关注杏仁核和海马，尚未系统纳入伏隔核、眶额皮层、前扣带回等与奖赏、控制和决策相关的区域，因此还不能完整描绘短视频偏好和持续观看的全脑网络机制。</w:t>
      </w:r>
    </w:p>
    <w:p w14:paraId="14B9753E" w14:textId="59C59E65" w:rsidR="004B5106" w:rsidRDefault="00000000">
      <w:pPr>
        <w:spacing w:line="360" w:lineRule="auto"/>
        <w:ind w:firstLine="480"/>
        <w:rPr>
          <w:rFonts w:eastAsia="FangSong_GB2312"/>
        </w:rPr>
      </w:pPr>
      <w:r>
        <w:rPr>
          <w:rFonts w:eastAsia="FangSong_GB2312" w:hint="eastAsia"/>
          <w:sz w:val="24"/>
        </w:rPr>
        <w:t>未来研究可以在更大样本中同时采集效价、唤醒、兴趣、新奇性、熟悉度、个人相关性和继续观看意愿等多维评分，并结合更细致的视频内容标注，区分不同心理成分对杏仁核—海马活动的贡献。尤其值得进一步检验的是：短视频偏好是否稳定表现为喜欢条件下</w:t>
      </w:r>
      <w:r>
        <w:rPr>
          <w:rFonts w:eastAsia="FangSong_GB2312" w:hint="eastAsia"/>
          <w:sz w:val="24"/>
        </w:rPr>
        <w:lastRenderedPageBreak/>
        <w:t>相对抑制、不喜欢或高冲突条件下相对激活的拮抗神经元模式；海马领先杏仁核的信息流是否主要出现在事件边界和情境更新阶段</w:t>
      </w:r>
      <w:r w:rsidR="003F7199">
        <w:rPr>
          <w:rFonts w:eastAsia="FangSong_GB2312" w:hint="eastAsia"/>
          <w:sz w:val="24"/>
        </w:rPr>
        <w:t>；不同频段的调制是否反映了信息加工的不同机制。</w:t>
      </w:r>
      <w:r>
        <w:rPr>
          <w:rFonts w:eastAsia="FangSong_GB2312" w:hint="eastAsia"/>
          <w:sz w:val="24"/>
        </w:rPr>
        <w:t>对这些问题的回答，将有助于进一步揭示短视频如何在短时间内调动情绪、记忆和奖赏系统，并形成持续观看的神经基础。</w:t>
      </w:r>
    </w:p>
    <w:p w14:paraId="29D37676" w14:textId="77777777" w:rsidR="004B5106" w:rsidRDefault="00000000">
      <w:pPr>
        <w:pStyle w:val="Heading3"/>
        <w:jc w:val="left"/>
        <w:rPr>
          <w:rFonts w:eastAsia="FangSong_GB2312"/>
          <w:sz w:val="30"/>
          <w:szCs w:val="30"/>
        </w:rPr>
      </w:pPr>
      <w:bookmarkStart w:id="138" w:name="_Toc229508681"/>
      <w:r>
        <w:rPr>
          <w:rFonts w:eastAsia="FangSong_GB2312" w:hint="eastAsia"/>
          <w:sz w:val="30"/>
          <w:szCs w:val="30"/>
        </w:rPr>
        <w:t>6</w:t>
      </w:r>
      <w:r>
        <w:rPr>
          <w:rFonts w:eastAsia="FangSong_GB2312"/>
          <w:sz w:val="30"/>
          <w:szCs w:val="30"/>
        </w:rPr>
        <w:t xml:space="preserve"> </w:t>
      </w:r>
      <w:r>
        <w:rPr>
          <w:rFonts w:eastAsia="FangSong_GB2312"/>
          <w:sz w:val="30"/>
          <w:szCs w:val="30"/>
        </w:rPr>
        <w:t>结论</w:t>
      </w:r>
      <w:bookmarkEnd w:id="138"/>
    </w:p>
    <w:p w14:paraId="06E7D5E6" w14:textId="77777777" w:rsidR="004B5106" w:rsidRDefault="00000000">
      <w:pPr>
        <w:spacing w:line="360" w:lineRule="auto"/>
        <w:ind w:firstLine="480"/>
        <w:rPr>
          <w:rFonts w:eastAsia="FangSong_GB2312"/>
          <w:sz w:val="24"/>
        </w:rPr>
      </w:pPr>
      <w:r>
        <w:rPr>
          <w:rFonts w:eastAsia="FangSong_GB2312" w:hint="eastAsia"/>
          <w:sz w:val="24"/>
        </w:rPr>
        <w:t>本研究利用颅内脑电技术，围绕杏仁核—海马系统在短视频观看中的神经加工机制展开分析。通过标准情绪图片、短视频片段和公开连续视频数据三个层次的研究，本研究逐步考察了情绪效价、主观偏好和刺激凸显性信息加工中的局部频谱活动、放电单元活动以及跨区方向性通信。总体而言，本研究表明，短视频加工不能被简单理解为传统正负效价判断的延伸，而是一种同时涉及情绪价值评估、主观偏好形成、情境记忆整合和事件凸显性更新的复杂神经过程。</w:t>
      </w:r>
    </w:p>
    <w:p w14:paraId="7CAE6B7F" w14:textId="77777777" w:rsidR="004B5106" w:rsidRDefault="00000000">
      <w:pPr>
        <w:spacing w:line="360" w:lineRule="auto"/>
        <w:ind w:firstLine="480"/>
        <w:rPr>
          <w:rFonts w:eastAsia="FangSong_GB2312"/>
          <w:sz w:val="24"/>
        </w:rPr>
      </w:pPr>
      <w:r>
        <w:rPr>
          <w:rFonts w:eastAsia="FangSong_GB2312" w:hint="eastAsia"/>
          <w:sz w:val="24"/>
        </w:rPr>
        <w:t>研究一发现，在标准情绪图片条件下，杏仁核能够表现出较明确的效价相关频谱调制，主要涉及刺激后中期的θ</w:t>
      </w:r>
      <w:r>
        <w:rPr>
          <w:rFonts w:eastAsia="FangSong_GB2312" w:hint="eastAsia"/>
          <w:sz w:val="24"/>
        </w:rPr>
        <w:t>/</w:t>
      </w:r>
      <w:r>
        <w:rPr>
          <w:rFonts w:eastAsia="FangSong_GB2312" w:hint="eastAsia"/>
          <w:sz w:val="24"/>
        </w:rPr>
        <w:t>α至β频段活动以及较晚的低频活动，而海马在该任务中未形成稳定显著效应。这说明，在相对离散和静态的情绪图片范式中，杏仁核已经能够承担基本情绪效价区分的核心功能。研究二进一步发现，当刺激材料转向短视频后，主观偏好不仅调制杏仁核活动，也调制海马活动。海马在短视频任务中的参与增强，提示短视频偏好加工已经超越单纯效价判断，而更多依赖对动态画面、声音、语义、事件结构和观看经验的整合。</w:t>
      </w:r>
    </w:p>
    <w:p w14:paraId="32DE48CF" w14:textId="77777777" w:rsidR="004B5106" w:rsidRDefault="00000000">
      <w:pPr>
        <w:spacing w:line="360" w:lineRule="auto"/>
        <w:ind w:firstLine="480"/>
        <w:rPr>
          <w:rFonts w:eastAsia="FangSong_GB2312"/>
          <w:sz w:val="24"/>
        </w:rPr>
      </w:pPr>
      <w:r>
        <w:rPr>
          <w:rFonts w:eastAsia="FangSong_GB2312" w:hint="eastAsia"/>
          <w:sz w:val="24"/>
        </w:rPr>
        <w:t>在放电单元层面，本研究进一步揭示了短视频偏好加工中的拮抗性神经活动模式。研究二中，喜欢条件并未表现为整体放电增强，而是在部分单元中呈现相对较低的</w:t>
      </w:r>
      <w:r>
        <w:rPr>
          <w:rFonts w:eastAsia="FangSong_GB2312" w:hint="eastAsia"/>
          <w:sz w:val="24"/>
        </w:rPr>
        <w:t>IFR</w:t>
      </w:r>
      <w:r>
        <w:rPr>
          <w:rFonts w:eastAsia="FangSong_GB2312" w:hint="eastAsia"/>
          <w:sz w:val="24"/>
        </w:rPr>
        <w:t>反应；不喜欢条件则更容易诱发事件后放电率升高或维持在较高水平，且这一差异主要来源于海马单元。研究三的连续视频数据也显示，事件发生后存在激活型和抑制型两类方向相反的放电单元群。由此可见，短视频和连续视频事件加工并非由单一方向的平均神经活动决定，而是可能依赖不同神经元群体之间的选择性激活、抑制和动态平衡。该结果为理解短视频偏好提供了比平均功率或平均放电率更精细的单元水平证据。</w:t>
      </w:r>
    </w:p>
    <w:p w14:paraId="15BE0F2C" w14:textId="492C174C" w:rsidR="003F7199" w:rsidRDefault="003F7199">
      <w:pPr>
        <w:spacing w:line="360" w:lineRule="auto"/>
        <w:ind w:firstLine="480"/>
        <w:rPr>
          <w:rFonts w:eastAsia="FangSong_GB2312"/>
          <w:sz w:val="24"/>
        </w:rPr>
      </w:pPr>
      <w:r w:rsidRPr="003F7199">
        <w:rPr>
          <w:rFonts w:eastAsia="FangSong_GB2312"/>
          <w:sz w:val="24"/>
        </w:rPr>
        <w:t>研究三进一步将问题拓展到连续视频中的刺激凸显性信息加工。结果显示，在场景切割锁定条件下，杏仁核</w:t>
      </w:r>
      <w:r w:rsidRPr="003F7199">
        <w:rPr>
          <w:rFonts w:eastAsia="FangSong_GB2312"/>
          <w:sz w:val="24"/>
        </w:rPr>
        <w:t>—</w:t>
      </w:r>
      <w:r w:rsidRPr="003F7199">
        <w:rPr>
          <w:rFonts w:eastAsia="FangSong_GB2312"/>
          <w:sz w:val="24"/>
        </w:rPr>
        <w:t>海马连接主要集中于低频范围，且海马到杏仁核方向的信息流在数值上更强；事件锁定</w:t>
      </w:r>
      <w:r w:rsidRPr="003F7199">
        <w:rPr>
          <w:rFonts w:eastAsia="FangSong_GB2312"/>
          <w:sz w:val="24"/>
        </w:rPr>
        <w:t>spike</w:t>
      </w:r>
      <w:r w:rsidRPr="003F7199">
        <w:rPr>
          <w:rFonts w:eastAsia="FangSong_GB2312"/>
          <w:sz w:val="24"/>
        </w:rPr>
        <w:t>时滞结果也提示海马在多数记录段中领先杏仁核。结合短视频任务中海马参与增强的结果，本研究支持这样一种解释：在连续视频观看中，海马可能</w:t>
      </w:r>
      <w:r w:rsidRPr="003F7199">
        <w:rPr>
          <w:rFonts w:eastAsia="FangSong_GB2312"/>
          <w:sz w:val="24"/>
        </w:rPr>
        <w:lastRenderedPageBreak/>
        <w:t>首先参与场景更新、事件边界识别和情境模型建构，并为杏仁核的情绪显著性和主观价值评估提供上下文框架。高唤醒片段分析进一步显示，杏仁核</w:t>
      </w:r>
      <w:r w:rsidRPr="003F7199">
        <w:rPr>
          <w:rFonts w:eastAsia="FangSong_GB2312"/>
          <w:sz w:val="24"/>
        </w:rPr>
        <w:t>—</w:t>
      </w:r>
      <w:r w:rsidRPr="003F7199">
        <w:rPr>
          <w:rFonts w:eastAsia="FangSong_GB2312"/>
          <w:sz w:val="24"/>
        </w:rPr>
        <w:t>海马方向性通信具有频段特异性，其中</w:t>
      </w:r>
      <w:r w:rsidRPr="003F7199">
        <w:rPr>
          <w:rFonts w:eastAsia="FangSong_GB2312"/>
          <w:sz w:val="24"/>
        </w:rPr>
        <w:t>δ</w:t>
      </w:r>
      <w:r w:rsidRPr="003F7199">
        <w:rPr>
          <w:rFonts w:eastAsia="FangSong_GB2312"/>
          <w:sz w:val="24"/>
        </w:rPr>
        <w:t>和</w:t>
      </w:r>
      <w:r w:rsidRPr="003F7199">
        <w:rPr>
          <w:rFonts w:eastAsia="FangSong_GB2312"/>
          <w:sz w:val="24"/>
        </w:rPr>
        <w:t>α</w:t>
      </w:r>
      <w:r w:rsidRPr="003F7199">
        <w:rPr>
          <w:rFonts w:eastAsia="FangSong_GB2312"/>
          <w:sz w:val="24"/>
        </w:rPr>
        <w:t>频段表现为海马到杏仁核方向优势，而</w:t>
      </w:r>
      <w:r w:rsidRPr="003F7199">
        <w:rPr>
          <w:rFonts w:eastAsia="FangSong_GB2312"/>
          <w:sz w:val="24"/>
        </w:rPr>
        <w:t>θ</w:t>
      </w:r>
      <w:r w:rsidRPr="003F7199">
        <w:rPr>
          <w:rFonts w:eastAsia="FangSong_GB2312"/>
          <w:sz w:val="24"/>
        </w:rPr>
        <w:t>、</w:t>
      </w:r>
      <w:r w:rsidRPr="003F7199">
        <w:rPr>
          <w:rFonts w:eastAsia="FangSong_GB2312"/>
          <w:sz w:val="24"/>
        </w:rPr>
        <w:t>β</w:t>
      </w:r>
      <w:r w:rsidRPr="003F7199">
        <w:rPr>
          <w:rFonts w:eastAsia="FangSong_GB2312"/>
          <w:sz w:val="24"/>
        </w:rPr>
        <w:t>和</w:t>
      </w:r>
      <w:r w:rsidRPr="003F7199">
        <w:rPr>
          <w:rFonts w:eastAsia="FangSong_GB2312"/>
          <w:sz w:val="24"/>
        </w:rPr>
        <w:t>γ</w:t>
      </w:r>
      <w:r w:rsidRPr="003F7199">
        <w:rPr>
          <w:rFonts w:eastAsia="FangSong_GB2312"/>
          <w:sz w:val="24"/>
        </w:rPr>
        <w:t>频段未显示稳定方向性差异。由此可见，杏仁核</w:t>
      </w:r>
      <w:r w:rsidRPr="003F7199">
        <w:rPr>
          <w:rFonts w:eastAsia="FangSong_GB2312"/>
          <w:sz w:val="24"/>
        </w:rPr>
        <w:t>—</w:t>
      </w:r>
      <w:r w:rsidRPr="003F7199">
        <w:rPr>
          <w:rFonts w:eastAsia="FangSong_GB2312"/>
          <w:sz w:val="24"/>
        </w:rPr>
        <w:t>海马系统并非固定由某一脑区单向主导，而是在不同事件类型和不同频段中表现出差异化的交互模式。</w:t>
      </w:r>
    </w:p>
    <w:p w14:paraId="774B1C56" w14:textId="77777777" w:rsidR="004B5106" w:rsidRDefault="00000000">
      <w:pPr>
        <w:spacing w:line="360" w:lineRule="auto"/>
        <w:ind w:firstLine="480"/>
        <w:rPr>
          <w:rFonts w:eastAsia="FangSong_GB2312"/>
          <w:sz w:val="24"/>
        </w:rPr>
      </w:pPr>
      <w:r>
        <w:rPr>
          <w:rFonts w:eastAsia="FangSong_GB2312" w:hint="eastAsia"/>
          <w:sz w:val="24"/>
        </w:rPr>
        <w:t>综上，本研究提出，短视频观看中的边缘系统加工至少包含三个相互联系的层次：其一，杏仁核对情绪效价和刺激显著性进行快速评估；其二，海马参与短视频偏好和连续视频事件中的情境整合与事件更新；其三，杏仁核和海马通过频段特异性振荡、方向性信息流以及激活</w:t>
      </w:r>
      <w:r>
        <w:rPr>
          <w:rFonts w:eastAsia="FangSong_GB2312" w:hint="eastAsia"/>
          <w:sz w:val="24"/>
        </w:rPr>
        <w:t>/</w:t>
      </w:r>
      <w:r>
        <w:rPr>
          <w:rFonts w:eastAsia="FangSong_GB2312" w:hint="eastAsia"/>
          <w:sz w:val="24"/>
        </w:rPr>
        <w:t>抑制型神经元群体的拮抗活动，共同支持个体对短视频内容的主观偏好和持续加工。该发现将短视频研究从行为和问卷层面的描述推进到颅内电生理机制层面，为理解自然媒介刺激如何调动人类情绪、记忆和奖赏系统提供了初步证据，也为后续研究短视频偏好、持续观看倾向以及问题性短视频使用的神经基础提供了重要方向。</w:t>
      </w:r>
    </w:p>
    <w:p w14:paraId="178AFF7D" w14:textId="77777777" w:rsidR="004B5106" w:rsidRDefault="00000000">
      <w:pPr>
        <w:pStyle w:val="Heading3"/>
        <w:jc w:val="left"/>
        <w:rPr>
          <w:rFonts w:eastAsia="FangSong_GB2312"/>
          <w:sz w:val="30"/>
          <w:szCs w:val="30"/>
        </w:rPr>
      </w:pPr>
      <w:bookmarkStart w:id="139" w:name="_Toc229508682"/>
      <w:r>
        <w:rPr>
          <w:rFonts w:eastAsia="FangSong_GB2312" w:hint="eastAsia"/>
          <w:sz w:val="30"/>
          <w:szCs w:val="30"/>
        </w:rPr>
        <w:t>7</w:t>
      </w:r>
      <w:r>
        <w:rPr>
          <w:rFonts w:eastAsia="FangSong_GB2312"/>
          <w:sz w:val="30"/>
          <w:szCs w:val="30"/>
        </w:rPr>
        <w:t xml:space="preserve"> </w:t>
      </w:r>
      <w:r>
        <w:rPr>
          <w:rFonts w:eastAsia="FangSong_GB2312" w:hint="eastAsia"/>
          <w:sz w:val="30"/>
          <w:szCs w:val="30"/>
        </w:rPr>
        <w:t>数据和代码可用性</w:t>
      </w:r>
      <w:bookmarkEnd w:id="139"/>
    </w:p>
    <w:p w14:paraId="4A7815A2" w14:textId="77777777" w:rsidR="004B5106" w:rsidRDefault="00000000">
      <w:pPr>
        <w:spacing w:line="360" w:lineRule="auto"/>
        <w:ind w:firstLine="420"/>
        <w:rPr>
          <w:rFonts w:eastAsia="FangSong_GB2312" w:cs="FangSong_GB2312"/>
          <w:sz w:val="24"/>
        </w:rPr>
      </w:pPr>
      <w:r>
        <w:rPr>
          <w:rFonts w:eastAsia="FangSong_GB2312" w:cs="FangSong_GB2312"/>
          <w:sz w:val="24"/>
        </w:rPr>
        <w:t>本项目的数据</w:t>
      </w:r>
      <w:r>
        <w:rPr>
          <w:rFonts w:eastAsia="FangSong_GB2312" w:cs="FangSong_GB2312" w:hint="eastAsia"/>
          <w:sz w:val="24"/>
        </w:rPr>
        <w:t>部分</w:t>
      </w:r>
      <w:r>
        <w:rPr>
          <w:rFonts w:eastAsia="FangSong_GB2312" w:cs="FangSong_GB2312"/>
          <w:sz w:val="24"/>
        </w:rPr>
        <w:t>来自正在接受临床治疗并同意参与额外研究方案的研究参与者。希望获取这些数据的研究人员需获得当地伦理审批，并与</w:t>
      </w:r>
      <w:r>
        <w:rPr>
          <w:rFonts w:eastAsia="FangSong_GB2312" w:cs="FangSong_GB2312" w:hint="eastAsia"/>
          <w:sz w:val="24"/>
        </w:rPr>
        <w:t>浙江大学医学院附属第二医院</w:t>
      </w:r>
      <w:r>
        <w:rPr>
          <w:rFonts w:eastAsia="FangSong_GB2312" w:cs="FangSong_GB2312"/>
          <w:sz w:val="24"/>
        </w:rPr>
        <w:t>签署数据共享协议。</w:t>
      </w:r>
    </w:p>
    <w:p w14:paraId="2D2B0E67" w14:textId="77777777" w:rsidR="004B5106" w:rsidRDefault="00000000">
      <w:pPr>
        <w:spacing w:line="360" w:lineRule="auto"/>
        <w:ind w:firstLine="420"/>
        <w:rPr>
          <w:rFonts w:eastAsia="FangSong_GB2312"/>
          <w:sz w:val="24"/>
        </w:rPr>
      </w:pPr>
      <w:r>
        <w:rPr>
          <w:rFonts w:eastAsia="FangSong_GB2312"/>
          <w:sz w:val="24"/>
        </w:rPr>
        <w:t>本研究所使用的分析代码已公开于</w:t>
      </w:r>
      <w:r>
        <w:rPr>
          <w:rFonts w:eastAsia="FangSong_GB2312"/>
          <w:sz w:val="24"/>
        </w:rPr>
        <w:t>GitHub</w:t>
      </w:r>
      <w:r>
        <w:rPr>
          <w:rFonts w:eastAsia="FangSong_GB2312"/>
          <w:sz w:val="24"/>
        </w:rPr>
        <w:t>仓库：</w:t>
      </w:r>
      <w:r>
        <w:rPr>
          <w:rFonts w:eastAsia="FangSong_GB2312"/>
          <w:sz w:val="24"/>
        </w:rPr>
        <w:t>https://github.com/itsxjs/seeg</w:t>
      </w:r>
      <w:r>
        <w:rPr>
          <w:rFonts w:eastAsia="FangSong_GB2312"/>
          <w:sz w:val="24"/>
        </w:rPr>
        <w:t>。该仓库包含颅内脑电数据预处理、电极定位、时频分析、放电单元活动分析、功能连接计算以及谱格兰杰因果分析等相关脚本</w:t>
      </w:r>
      <w:r>
        <w:rPr>
          <w:rFonts w:eastAsia="FangSong_GB2312" w:hint="eastAsia"/>
          <w:sz w:val="24"/>
        </w:rPr>
        <w:t>。</w:t>
      </w:r>
    </w:p>
    <w:p w14:paraId="446CDDA3" w14:textId="77777777" w:rsidR="004B5106" w:rsidRDefault="00000000">
      <w:pPr>
        <w:widowControl/>
        <w:spacing w:before="240" w:after="120"/>
        <w:jc w:val="center"/>
        <w:rPr>
          <w:rStyle w:val="Heading1Char"/>
          <w:rFonts w:eastAsia="FangSong_GB2312"/>
          <w:b w:val="0"/>
          <w:bCs w:val="0"/>
          <w:kern w:val="2"/>
          <w:sz w:val="30"/>
          <w:szCs w:val="30"/>
        </w:rPr>
      </w:pPr>
      <w:r>
        <w:rPr>
          <w:rFonts w:eastAsia="FangSong_GB2312"/>
          <w:sz w:val="24"/>
        </w:rPr>
        <w:br w:type="page"/>
      </w:r>
      <w:bookmarkStart w:id="140" w:name="_Toc229508683"/>
      <w:r>
        <w:rPr>
          <w:rStyle w:val="Heading1Char"/>
          <w:rFonts w:eastAsia="FangSong_GB2312" w:hint="eastAsia"/>
          <w:bCs w:val="0"/>
          <w:sz w:val="30"/>
          <w:szCs w:val="30"/>
        </w:rPr>
        <w:lastRenderedPageBreak/>
        <w:t>参考文献</w:t>
      </w:r>
      <w:bookmarkEnd w:id="140"/>
    </w:p>
    <w:p w14:paraId="7CDA2E57"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hint="eastAsia"/>
          <w:sz w:val="24"/>
        </w:rPr>
        <w:t>中国互联网络信息中心（</w:t>
      </w:r>
      <w:r>
        <w:rPr>
          <w:rFonts w:eastAsia="FangSong_GB2312" w:cs="FangSong_GB2312" w:hint="eastAsia"/>
          <w:sz w:val="24"/>
        </w:rPr>
        <w:t>2026</w:t>
      </w:r>
      <w:r>
        <w:rPr>
          <w:rFonts w:eastAsia="FangSong_GB2312" w:cs="FangSong_GB2312" w:hint="eastAsia"/>
          <w:sz w:val="24"/>
        </w:rPr>
        <w:t>）</w:t>
      </w:r>
      <w:r>
        <w:rPr>
          <w:rFonts w:eastAsia="FangSong_GB2312" w:cs="FangSong_GB2312" w:hint="eastAsia"/>
          <w:sz w:val="24"/>
        </w:rPr>
        <w:t xml:space="preserve">. </w:t>
      </w:r>
      <w:r>
        <w:rPr>
          <w:rFonts w:eastAsia="FangSong_GB2312" w:cs="FangSong_GB2312" w:hint="eastAsia"/>
          <w:sz w:val="24"/>
        </w:rPr>
        <w:t>第</w:t>
      </w:r>
      <w:r>
        <w:rPr>
          <w:rFonts w:eastAsia="FangSong_GB2312" w:cs="FangSong_GB2312" w:hint="eastAsia"/>
          <w:sz w:val="24"/>
        </w:rPr>
        <w:t>57</w:t>
      </w:r>
      <w:r>
        <w:rPr>
          <w:rFonts w:eastAsia="FangSong_GB2312" w:cs="FangSong_GB2312" w:hint="eastAsia"/>
          <w:sz w:val="24"/>
        </w:rPr>
        <w:t>次中国互联网络发展状况统计报告</w:t>
      </w:r>
      <w:r>
        <w:rPr>
          <w:rFonts w:eastAsia="FangSong_GB2312" w:cs="FangSong_GB2312" w:hint="eastAsia"/>
          <w:sz w:val="24"/>
        </w:rPr>
        <w:t xml:space="preserve">. </w:t>
      </w:r>
      <w:hyperlink r:id="rId40" w:history="1">
        <w:r w:rsidR="004B5106">
          <w:rPr>
            <w:rStyle w:val="Hyperlink"/>
            <w:rFonts w:eastAsia="FangSong_GB2312" w:cs="FangSong_GB2312"/>
            <w:sz w:val="24"/>
          </w:rPr>
          <w:t>https://www.cnnic.cn/n4/2026/0304/c88-11549.html</w:t>
        </w:r>
      </w:hyperlink>
    </w:p>
    <w:p w14:paraId="53BEBCBF"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《中国网络视听发展研究报告（</w:t>
      </w:r>
      <w:r>
        <w:rPr>
          <w:rFonts w:eastAsia="FangSong_GB2312" w:cs="FangSong_GB2312"/>
          <w:sz w:val="24"/>
        </w:rPr>
        <w:t>2026</w:t>
      </w:r>
      <w:r>
        <w:rPr>
          <w:rFonts w:eastAsia="FangSong_GB2312" w:cs="FangSong_GB2312"/>
          <w:sz w:val="24"/>
        </w:rPr>
        <w:t>）》</w:t>
      </w:r>
      <w:r>
        <w:rPr>
          <w:rFonts w:eastAsia="FangSong_GB2312" w:cs="FangSong_GB2312"/>
          <w:sz w:val="24"/>
        </w:rPr>
        <w:t xml:space="preserve">. </w:t>
      </w:r>
      <w:r>
        <w:rPr>
          <w:rFonts w:eastAsia="FangSong_GB2312" w:cs="FangSong_GB2312"/>
          <w:sz w:val="24"/>
        </w:rPr>
        <w:t>第十三届中国网络视听大会</w:t>
      </w:r>
      <w:r>
        <w:rPr>
          <w:rFonts w:eastAsia="FangSong_GB2312" w:cs="FangSong_GB2312"/>
          <w:sz w:val="24"/>
        </w:rPr>
        <w:t>https://www.cnnic.cn/n4/2026/0417/c326-11590.html</w:t>
      </w:r>
    </w:p>
    <w:p w14:paraId="05B30C24"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 xml:space="preserve">Bai, S., </w:t>
      </w:r>
      <w:r>
        <w:rPr>
          <w:rFonts w:eastAsia="FangSong_GB2312" w:cs="FangSong_GB2312" w:hint="eastAsia"/>
          <w:sz w:val="24"/>
        </w:rPr>
        <w:t>e</w:t>
      </w:r>
      <w:r>
        <w:rPr>
          <w:rFonts w:eastAsia="FangSong_GB2312" w:cs="FangSong_GB2312"/>
          <w:sz w:val="24"/>
        </w:rPr>
        <w:t>t al. (2025). Qwen2.5-VL technical report. arXiv.</w:t>
      </w:r>
    </w:p>
    <w:p w14:paraId="08A31244" w14:textId="77777777" w:rsidR="004B5106" w:rsidRDefault="00000000">
      <w:pPr>
        <w:snapToGrid w:val="0"/>
        <w:spacing w:line="360" w:lineRule="auto"/>
        <w:rPr>
          <w:rFonts w:eastAsia="FangSong_GB2312" w:cs="FangSong_GB2312"/>
          <w:sz w:val="24"/>
        </w:rPr>
      </w:pPr>
      <w:r>
        <w:rPr>
          <w:rFonts w:eastAsia="FangSong_GB2312" w:cs="FangSong_GB2312"/>
          <w:sz w:val="24"/>
        </w:rPr>
        <w:t>Baldassano, C., Chen, J., Zadbood, A., Pillow, J. W., Hasson, U., &amp; Norman, K. A. (2017). Discovering event structure in continuous narrative perception and memory. Neuron, 95(3), 709-721.e5.</w:t>
      </w:r>
    </w:p>
    <w:p w14:paraId="3189A59C"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Barnett, L., &amp; Seth, A. K. (2014). The MVGC multivariate Granger causality toolbox: A new approach to Granger-causal inference. Journal of Neuroscience Methods, 223, 50-68.</w:t>
      </w:r>
    </w:p>
    <w:p w14:paraId="3AAA3E36"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Barnett, L., &amp; Seth, A. K. (2015). Granger causality for state-space models. </w:t>
      </w:r>
      <w:r>
        <w:rPr>
          <w:rFonts w:eastAsia="FangSong_GB2312" w:cs="FangSong_GB2312"/>
          <w:i/>
          <w:iCs/>
          <w:sz w:val="24"/>
        </w:rPr>
        <w:t>Physical Review E, 91</w:t>
      </w:r>
      <w:r>
        <w:rPr>
          <w:rFonts w:eastAsia="FangSong_GB2312" w:cs="FangSong_GB2312"/>
          <w:sz w:val="24"/>
        </w:rPr>
        <w:t>(4), 040101.</w:t>
      </w:r>
    </w:p>
    <w:p w14:paraId="5DE6F2B8"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Bassett D S, Sporns O. Network neuroscience[J]. Nature Neuroscience, 2017, 20(3): 353-364.</w:t>
      </w:r>
    </w:p>
    <w:p w14:paraId="028B2ADB"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Benjamini, Y., &amp; Hochberg, Y. (1995). Controlling the false discovery rate: A practical and powerful approach to multiple testing. Journal of the Royal Statistical Society: Series B (Methodological), 57(1), 289-300.</w:t>
      </w:r>
    </w:p>
    <w:p w14:paraId="36317EAD"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Binns, T. S., Li, A., Larson, E., McCloy, D., Rockhill, A., Li, Q., Ruuskanen, S., Kroner, A., Gramfort, A., Marraffini, G. F. G., Shor, J., Marshall, K., Orabe, M., Gerster, M., Köhler, R. M., Steingold, S., &amp; Mert, S. (2026). MNE-Connectivity (Version 0.8.0) [Computer software]. Zenodo.</w:t>
      </w:r>
    </w:p>
    <w:p w14:paraId="105D57C2"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Boucher O, D'hondt F, Tremblay J, et al. Spatiotemporal dynamics of affective picture processing revealed by intracranial high-gamma modulations[J]. Human Brain Mapping, 2015, 36(1): 16-28.</w:t>
      </w:r>
    </w:p>
    <w:p w14:paraId="0754041A"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Buzsáki G. Theta oscillations in the hippocampus[J]. Neuron, 2002, 33(3): 325-340.</w:t>
      </w:r>
    </w:p>
    <w:p w14:paraId="3C5E0F6A"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hint="eastAsia"/>
          <w:sz w:val="24"/>
        </w:rPr>
        <w:t>Chen</w:t>
      </w:r>
      <w:r>
        <w:rPr>
          <w:rFonts w:eastAsia="FangSong_GB2312" w:cs="FangSong_GB2312"/>
          <w:sz w:val="24"/>
        </w:rPr>
        <w:t>, S.</w:t>
      </w:r>
      <w:r>
        <w:rPr>
          <w:rFonts w:eastAsia="FangSong_GB2312" w:cs="FangSong_GB2312" w:hint="eastAsia"/>
          <w:sz w:val="24"/>
        </w:rPr>
        <w:t xml:space="preserve"> et al. (2021).</w:t>
      </w:r>
      <w:r>
        <w:rPr>
          <w:rFonts w:eastAsia="FangSong_GB2312" w:cs="FangSong_GB2312"/>
          <w:sz w:val="24"/>
        </w:rPr>
        <w:t xml:space="preserve"> </w:t>
      </w:r>
      <w:r>
        <w:rPr>
          <w:rFonts w:eastAsia="FangSong_GB2312" w:cs="FangSong_GB2312" w:hint="eastAsia"/>
          <w:sz w:val="24"/>
        </w:rPr>
        <w:t>Theta oscillations synchronize human medial prefrontal cortex and amygdala during fear learning.</w:t>
      </w:r>
      <w:r>
        <w:rPr>
          <w:rFonts w:eastAsia="FangSong_GB2312" w:cs="FangSong_GB2312"/>
          <w:sz w:val="24"/>
        </w:rPr>
        <w:t xml:space="preserve"> </w:t>
      </w:r>
      <w:r>
        <w:rPr>
          <w:rFonts w:eastAsia="FangSong_GB2312" w:cs="FangSong_GB2312" w:hint="eastAsia"/>
          <w:sz w:val="24"/>
        </w:rPr>
        <w:t>Sci. Adv.</w:t>
      </w:r>
      <w:r>
        <w:rPr>
          <w:rFonts w:eastAsia="FangSong_GB2312" w:cs="FangSong_GB2312"/>
          <w:sz w:val="24"/>
        </w:rPr>
        <w:t xml:space="preserve"> </w:t>
      </w:r>
      <w:r>
        <w:rPr>
          <w:rFonts w:eastAsia="FangSong_GB2312" w:cs="FangSong_GB2312" w:hint="eastAsia"/>
          <w:sz w:val="24"/>
        </w:rPr>
        <w:t>7,</w:t>
      </w:r>
      <w:r>
        <w:rPr>
          <w:rFonts w:eastAsia="FangSong_GB2312" w:cs="FangSong_GB2312"/>
          <w:sz w:val="24"/>
        </w:rPr>
        <w:t xml:space="preserve"> </w:t>
      </w:r>
      <w:r>
        <w:rPr>
          <w:rFonts w:eastAsia="FangSong_GB2312" w:cs="FangSong_GB2312" w:hint="eastAsia"/>
          <w:sz w:val="24"/>
        </w:rPr>
        <w:t>eabf4198</w:t>
      </w:r>
      <w:r>
        <w:rPr>
          <w:rFonts w:eastAsia="FangSong_GB2312" w:cs="FangSong_GB2312"/>
          <w:sz w:val="24"/>
        </w:rPr>
        <w:t>.</w:t>
      </w:r>
    </w:p>
    <w:p w14:paraId="65B9072A" w14:textId="529DE25F" w:rsidR="008544A3" w:rsidRDefault="008544A3">
      <w:pPr>
        <w:snapToGrid w:val="0"/>
        <w:spacing w:line="360" w:lineRule="auto"/>
        <w:ind w:left="480" w:hangingChars="200" w:hanging="480"/>
        <w:rPr>
          <w:rFonts w:eastAsia="FangSong_GB2312" w:cs="FangSong_GB2312"/>
          <w:sz w:val="24"/>
        </w:rPr>
      </w:pPr>
      <w:r w:rsidRPr="008544A3">
        <w:rPr>
          <w:rFonts w:eastAsia="FangSong_GB2312" w:cs="FangSong_GB2312"/>
          <w:sz w:val="24"/>
        </w:rPr>
        <w:t>Costa, M., Lozano-Soldevilla, D., Gil-Nagel, A., Toledano, R., Oehrn, C. R., Kunz, L., Yebra, M., Mendez-Bertolo, C., Stieglitz, L., Sarnthein, J., Axmacher, N., Moratti, S., &amp; Strange, B. A. (2022). Aversive memory formation in humans involves an amygdala-hippocampus phase code. Nature Communications, 13, 6403.</w:t>
      </w:r>
    </w:p>
    <w:p w14:paraId="375F32DD" w14:textId="5A2F165C" w:rsidR="008544A3" w:rsidRDefault="00000000" w:rsidP="008544A3">
      <w:pPr>
        <w:snapToGrid w:val="0"/>
        <w:spacing w:line="360" w:lineRule="auto"/>
        <w:ind w:left="480" w:hangingChars="200" w:hanging="480"/>
        <w:rPr>
          <w:rFonts w:eastAsia="FangSong_GB2312" w:cs="FangSong_GB2312" w:hint="eastAsia"/>
          <w:sz w:val="24"/>
        </w:rPr>
      </w:pPr>
      <w:r>
        <w:rPr>
          <w:rFonts w:eastAsia="FangSong_GB2312" w:cs="FangSong_GB2312"/>
          <w:sz w:val="24"/>
        </w:rPr>
        <w:t>Critchley H D, Wiens S, Rotshtein P, et al. Neural systems supporting interoceptive awareness[J]. Nature Neuroscience, 2004, 7(2): 189-195.</w:t>
      </w:r>
    </w:p>
    <w:p w14:paraId="16F2A174"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lastRenderedPageBreak/>
        <w:t>Damasio A R. Emotion in the perspective of an integrated nervous system[J]. Brain Research Reviews, 1998, 26(2-3): 83-86.</w:t>
      </w:r>
    </w:p>
    <w:p w14:paraId="48C28CD4"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Ding, M., Bressler, S. L., Yang, W., &amp; Liang, H. (2000). Short-window spectral analysis of cortical event-related potentials by adaptive multivariate autoregressive modeling: Data preprocessing, model validation, and variability assessment. Biological Cybernetics, 83(1), 35-45.</w:t>
      </w:r>
    </w:p>
    <w:p w14:paraId="7AC155DE"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Dolcos F, LaBar K S, Cabeza R. Remembering one year later: role of the amygdala and the medial temporal lobe memory system in retrieving emotional memories[J]. Proceedings of the National Academy of Sciences, 2005, 102(7): 2626-2631.</w:t>
      </w:r>
    </w:p>
    <w:p w14:paraId="5E80EE14"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Etkin, A., Egner, T., &amp; Kalisch, R. (2011). Emotional processing in anterior cingulate and medial prefrontal cortex. Trends in Cognitive Sciences, 15(2), 85–93.</w:t>
      </w:r>
    </w:p>
    <w:p w14:paraId="2F3C7689"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Eom, T. H. (2023). Electroencephalography source localization. Clinical and Experimental Pediatrics, 66(5), 201-209.</w:t>
      </w:r>
    </w:p>
    <w:p w14:paraId="1CE5782A"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Fedele T, Tzovara A, Steiger B, et al. The relation between neuronal firing, local field potentials and hemodynamic activity in the human amygdala in response to aversive dynamic visual stimuli[J]. NeuroImage, 2020, 213: 116705.</w:t>
      </w:r>
    </w:p>
    <w:p w14:paraId="0F2C7AFD"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Ferster, C. B., &amp; Skinner, B. F. (1957). Schedules of reinforcement. Appleton-Century-Crofts.</w:t>
      </w:r>
    </w:p>
    <w:p w14:paraId="5481EB70"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Fries P. Rhythms for cognition: communication through coherence[J]. Neuron, 2015, 88(1): 220-235.</w:t>
      </w:r>
    </w:p>
    <w:p w14:paraId="16DF401C"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Gao, Y., Hu, Y., Wang, J., Liu, C., Im, H., Jin, W., Zhu, W., Ge, W., Zhao, G., Yao, Q., Wang, P., Zhang, M., Niu, X., He, Q., &amp; Wang, Q. (2025). Neuroanatomical and functional substrates of the short video addiction and its association with brain transcriptomic and cellular architecture. NeuroImage, 307, 121029.</w:t>
      </w:r>
    </w:p>
    <w:p w14:paraId="444B39F1"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Gomez, D. E. P., Polimeni, J. R., &amp; Lewis, L. D. (2024). The temporal specificity of BOLD fMRI is systematically related to anatomical and vascular features of the human brain. Imaging Neuroscience, 2, 1-18.</w:t>
      </w:r>
    </w:p>
    <w:p w14:paraId="501C6BDB"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Granger, C. W. J. (1969). Investigating causal relations by econometric models and cross-spectral methods. Econometrica, 37(3), 424-438.</w:t>
      </w:r>
    </w:p>
    <w:p w14:paraId="40621AE0"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hint="eastAsia"/>
          <w:sz w:val="24"/>
        </w:rPr>
        <w:t>Guex</w:t>
      </w:r>
      <w:r>
        <w:rPr>
          <w:rFonts w:eastAsia="FangSong_GB2312" w:cs="FangSong_GB2312"/>
          <w:sz w:val="24"/>
        </w:rPr>
        <w:t>, R. et al. (2023).</w:t>
      </w:r>
      <w:r>
        <w:rPr>
          <w:rFonts w:eastAsia="FangSong_GB2312" w:cs="FangSong_GB2312" w:hint="eastAsia"/>
          <w:sz w:val="24"/>
        </w:rPr>
        <w:t xml:space="preserve"> Frequency</w:t>
      </w:r>
      <w:r>
        <w:rPr>
          <w:rFonts w:eastAsia="FangSong_GB2312" w:cs="FangSong_GB2312"/>
          <w:sz w:val="24"/>
        </w:rPr>
        <w:t>-</w:t>
      </w:r>
      <w:r>
        <w:rPr>
          <w:rFonts w:eastAsia="FangSong_GB2312" w:cs="FangSong_GB2312" w:hint="eastAsia"/>
          <w:sz w:val="24"/>
        </w:rPr>
        <w:t>specific gaze modulation of emotional face processing in the human amygdala, Cerebral Cortex, Volume 33, Issue 8,</w:t>
      </w:r>
      <w:r>
        <w:rPr>
          <w:rFonts w:eastAsia="FangSong_GB2312" w:cs="FangSong_GB2312"/>
          <w:sz w:val="24"/>
        </w:rPr>
        <w:t xml:space="preserve"> </w:t>
      </w:r>
      <w:r>
        <w:rPr>
          <w:rFonts w:eastAsia="FangSong_GB2312" w:cs="FangSong_GB2312" w:hint="eastAsia"/>
          <w:sz w:val="24"/>
        </w:rPr>
        <w:t>4859</w:t>
      </w:r>
      <w:r>
        <w:rPr>
          <w:rFonts w:eastAsia="FangSong_GB2312" w:cs="Courier New"/>
          <w:sz w:val="24"/>
        </w:rPr>
        <w:t>–</w:t>
      </w:r>
      <w:r>
        <w:rPr>
          <w:rFonts w:eastAsia="FangSong_GB2312" w:cs="FangSong_GB2312" w:hint="eastAsia"/>
          <w:sz w:val="24"/>
        </w:rPr>
        <w:t>4869</w:t>
      </w:r>
      <w:r>
        <w:rPr>
          <w:rFonts w:eastAsia="FangSong_GB2312" w:cs="FangSong_GB2312"/>
          <w:sz w:val="24"/>
        </w:rPr>
        <w:t>.</w:t>
      </w:r>
    </w:p>
    <w:p w14:paraId="0EADD8B9"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hint="eastAsia"/>
          <w:sz w:val="24"/>
        </w:rPr>
        <w:t>Hasan, M. R., Jha, A. K., &amp; Liu, Y. (2018). Excessive use of online video streaming services: Impact of recommender system use, psychological factors, and motives. Computers in Human Behavior, 80, 220</w:t>
      </w:r>
      <w:r>
        <w:rPr>
          <w:rFonts w:eastAsia="FangSong_GB2312" w:cs="FangSong_GB2312"/>
          <w:sz w:val="24"/>
        </w:rPr>
        <w:t>-</w:t>
      </w:r>
      <w:r>
        <w:rPr>
          <w:rFonts w:eastAsia="FangSong_GB2312" w:cs="FangSong_GB2312" w:hint="eastAsia"/>
          <w:sz w:val="24"/>
        </w:rPr>
        <w:t>228.</w:t>
      </w:r>
    </w:p>
    <w:p w14:paraId="3E5FE06A"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hint="eastAsia"/>
          <w:sz w:val="24"/>
        </w:rPr>
        <w:t xml:space="preserve">Hyman, S. E., Malenka, R. C., &amp; Nestler, E. J. (2006). Neural mechanisms of addiction: the role </w:t>
      </w:r>
      <w:r>
        <w:rPr>
          <w:rFonts w:eastAsia="FangSong_GB2312" w:cs="FangSong_GB2312" w:hint="eastAsia"/>
          <w:sz w:val="24"/>
        </w:rPr>
        <w:lastRenderedPageBreak/>
        <w:t>of reward</w:t>
      </w:r>
      <w:r>
        <w:rPr>
          <w:rFonts w:eastAsia="FangSong_GB2312" w:cs="FangSong_GB2312"/>
          <w:sz w:val="24"/>
        </w:rPr>
        <w:t>-</w:t>
      </w:r>
      <w:r>
        <w:rPr>
          <w:rFonts w:eastAsia="FangSong_GB2312" w:cs="FangSong_GB2312" w:hint="eastAsia"/>
          <w:sz w:val="24"/>
        </w:rPr>
        <w:t>related learning and memory. Annu. Rev. Neurosci., 29(1), 565</w:t>
      </w:r>
      <w:r>
        <w:rPr>
          <w:rFonts w:eastAsia="FangSong_GB2312" w:cs="FangSong_GB2312"/>
          <w:sz w:val="24"/>
        </w:rPr>
        <w:t>-</w:t>
      </w:r>
      <w:r>
        <w:rPr>
          <w:rFonts w:eastAsia="FangSong_GB2312" w:cs="FangSong_GB2312" w:hint="eastAsia"/>
          <w:sz w:val="24"/>
        </w:rPr>
        <w:t>598.</w:t>
      </w:r>
    </w:p>
    <w:p w14:paraId="65DA5D98"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Jin J, Zelano C, Gottfried J A, et al. Human amygdala represents the complete spectrum of subjective valence[J]. Journal of Neuroscience, 2015, 35(45): 15145-15156.</w:t>
      </w:r>
    </w:p>
    <w:p w14:paraId="7F31069D"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hint="eastAsia"/>
          <w:sz w:val="24"/>
        </w:rPr>
        <w:t>Keles, U., Dubois, J., Le, K.J.M. et al. (2024).</w:t>
      </w:r>
      <w:r>
        <w:rPr>
          <w:rFonts w:eastAsia="FangSong_GB2312" w:cs="FangSong_GB2312"/>
          <w:sz w:val="24"/>
        </w:rPr>
        <w:t xml:space="preserve"> </w:t>
      </w:r>
      <w:r>
        <w:rPr>
          <w:rFonts w:eastAsia="FangSong_GB2312" w:cs="FangSong_GB2312" w:hint="eastAsia"/>
          <w:sz w:val="24"/>
        </w:rPr>
        <w:t>Multimodal single</w:t>
      </w:r>
      <w:r>
        <w:rPr>
          <w:rFonts w:eastAsia="FangSong_GB2312" w:cs="FangSong_GB2312"/>
          <w:sz w:val="24"/>
        </w:rPr>
        <w:t>-</w:t>
      </w:r>
      <w:r>
        <w:rPr>
          <w:rFonts w:eastAsia="FangSong_GB2312" w:cs="FangSong_GB2312" w:hint="eastAsia"/>
          <w:sz w:val="24"/>
        </w:rPr>
        <w:t>neuron, intracranial EEG, and fMRI brain responses during movie watching in human patients. Sci Data 11, 214</w:t>
      </w:r>
      <w:r>
        <w:rPr>
          <w:rFonts w:eastAsia="FangSong_GB2312" w:cs="FangSong_GB2312"/>
          <w:sz w:val="24"/>
        </w:rPr>
        <w:t>.</w:t>
      </w:r>
    </w:p>
    <w:p w14:paraId="7ADF8EF9"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Krolak-Salmon P, Hénaff M-A, Vighetto A, et al. Early amygdala reaction to fear spreading in occipital, temporal, and frontal cortex: a depth electrode ERP study in human[J]. Neuron, 2004, 42(4): 665-676.</w:t>
      </w:r>
    </w:p>
    <w:p w14:paraId="26EB08D3"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Lang, P. J., Bradley, M. M., &amp; Cuthbert, B. N. (2008). International affective picture system (IAPS): Affective ratings of pictures and instruction manual. Technical Report A-8. University of Florida.</w:t>
      </w:r>
    </w:p>
    <w:p w14:paraId="0B61A910"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Li, Y.-T., Lee, H.-J., &amp; Lin, F.-H. (2024). Functional magnetic resonance imaging signal has sub-second temporal accuracy. Journal of Cerebral Blood Flow &amp; Metabolism, 44(9).</w:t>
      </w:r>
    </w:p>
    <w:p w14:paraId="1A97252D"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Lindquist K A, Satpute A B, Wager T D, et al. The brain basis of positive and negative affect: evidence from a meta-analysis of the human neuroimaging literature[J]. Cerebral Cortex, 2016, 26(5): 1910-1922.</w:t>
      </w:r>
    </w:p>
    <w:p w14:paraId="553964F4"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Liu, C., et al. (2024). The impact of TikTok short video factors on tourists’ behavioral intention among Generation Z and Millennials: The role of flow experience. PLOS ONE.</w:t>
      </w:r>
    </w:p>
    <w:p w14:paraId="1F2F84DF"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Magnotti, J. F., Wang, Z., &amp; Beauchamp, M. S. (2020). RAVE: Comprehensive open-source software for reproducible analysis and visualization of intracranial EEG data. NeuroImage, 223, 117341.</w:t>
      </w:r>
    </w:p>
    <w:p w14:paraId="45179538"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Mao, M., &amp; Liao, F. (2025). Undergraduates short form video addiction and learning burnout association involving anxiety symptoms and coping styles moderation. Scientific Reports, 15, 24191.</w:t>
      </w:r>
    </w:p>
    <w:p w14:paraId="0DC37A17"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Maris, E., &amp; Oostenveld, R. (2007). Nonparametric statistical testing of EEG- and MEG-data. Journal of Neuroscience Methods, 164(1), 177-190.</w:t>
      </w:r>
    </w:p>
    <w:p w14:paraId="16D7B983"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hint="eastAsia"/>
          <w:sz w:val="24"/>
        </w:rPr>
        <w:t>Manssuer,</w:t>
      </w:r>
      <w:r>
        <w:rPr>
          <w:rFonts w:eastAsia="FangSong_GB2312" w:cs="FangSong_GB2312"/>
          <w:sz w:val="24"/>
        </w:rPr>
        <w:t xml:space="preserve"> L.,</w:t>
      </w:r>
      <w:r>
        <w:rPr>
          <w:rFonts w:eastAsia="FangSong_GB2312" w:cs="FangSong_GB2312" w:hint="eastAsia"/>
          <w:sz w:val="24"/>
        </w:rPr>
        <w:t xml:space="preserve"> Ding,</w:t>
      </w:r>
      <w:r>
        <w:rPr>
          <w:rFonts w:eastAsia="FangSong_GB2312" w:cs="FangSong_GB2312"/>
          <w:sz w:val="24"/>
        </w:rPr>
        <w:t xml:space="preserve"> Q.,</w:t>
      </w:r>
      <w:r>
        <w:rPr>
          <w:rFonts w:eastAsia="FangSong_GB2312" w:cs="FangSong_GB2312" w:hint="eastAsia"/>
          <w:sz w:val="24"/>
        </w:rPr>
        <w:t xml:space="preserve"> Liu</w:t>
      </w:r>
      <w:r>
        <w:rPr>
          <w:rFonts w:eastAsia="FangSong_GB2312" w:cs="FangSong_GB2312"/>
          <w:sz w:val="24"/>
        </w:rPr>
        <w:t>, W. et al. (2022). Integrated Amygdala, Orbitofrontal and Hippocampal Contributions to Reward and Loss Coding Revealed with Human Intracranial EEG. Journal of Neuroscience, 42 (13) 2756-2771.</w:t>
      </w:r>
    </w:p>
    <w:p w14:paraId="1DFC8AF9"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Michelmann, S., Treder, M. S., Griffiths, B., Kerrén, C., Roux, F., Wimber, M., Rollings, D., Sawlani, V., Chelvarajah, R., Gollwitzer, S., Kreiselmeyer, G., Hamer, H., Bowman, H., Staresina, B., &amp; Hanslmayr, S. (2018). Data-driven re-referencing of intracranial EEG based on independent component analysis (ICA). Journal of Neuroscience Methods, 307, 125-137.</w:t>
      </w:r>
    </w:p>
    <w:p w14:paraId="06A2C5C4"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 xml:space="preserve">Miller K J, Sorensen L B, Ojemann J G, et al. Power-law scaling in the brain surface electric </w:t>
      </w:r>
      <w:r>
        <w:rPr>
          <w:rFonts w:eastAsia="FangSong_GB2312" w:cs="FangSong_GB2312"/>
          <w:sz w:val="24"/>
        </w:rPr>
        <w:lastRenderedPageBreak/>
        <w:t>potential[J]. PLoS Computational Biology, 2009, 5(12): e1000609.</w:t>
      </w:r>
    </w:p>
    <w:p w14:paraId="06C1B46C"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Mukamel R, Fried I. Human intracranial recordings and cognitive neuroscience[J]. Annual Review of Psychology, 2012, 63: 511-537.</w:t>
      </w:r>
    </w:p>
    <w:p w14:paraId="38C03A9A"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Notte, C., Alionte, C., &amp; Strubakos, C. D. (2024). The efficacy and methodology of using near-infrared spectroscopy to determine resting-state brain networks. Journal of Neurophysiology, 131(4), 668-677.</w:t>
      </w:r>
    </w:p>
    <w:p w14:paraId="21904EA9"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Nunez, P. L., Srinivasan, R., Westdorp, A. F., Wijesinghe, R. S., Tucker, D. M., Silberstein, R. B., &amp; Cadusch, P. J. (1997). EEG coherency. I: Statistics, reference electrode, volume conduction, Laplacians, cortical imaging, and interpretation at multiple scales. Electroencephalography and Clinical Neurophysiology, 103(5), 499-515.</w:t>
      </w:r>
    </w:p>
    <w:p w14:paraId="6CF48F75"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Ochsner, K. N., &amp; Gross, J. J. (2005). The cognitive control of emotion. Trends in Cognitive Sciences, 9(5), 242–249.</w:t>
      </w:r>
    </w:p>
    <w:p w14:paraId="3837B573"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Oostenveld, R., Fries, P., Maris, E., &amp; Schoffelen, J. M. (2011). FieldTrip: Open source software for advanced analysis of MEG, EEG, and invasive electrophysiological data. Computational Intelligence and Neuroscience, 2011, 156869.</w:t>
      </w:r>
    </w:p>
    <w:p w14:paraId="47E3F06A"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Otstavnov, N., Fedele, T., Utyashev, N., Zuev A., &amp; Kosonogov, V. (2024). Intracranial Recordings During Down-Regulation of Positive Emotions, 2024 IEEE Ural-Siberian Conference on Biomedical Engineering, Radioelectronics and Information Technology (USBEREIT), Yekaterinburg, Russian Federation, pp. 220-223.</w:t>
      </w:r>
    </w:p>
    <w:p w14:paraId="344424C6"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Pachitariu, M., Sridhar, S., Pennington, J., &amp; Stringer, C. (2024). Spike sorting with Kilosort4. Nature Methods, 21, 914-921.</w:t>
      </w:r>
    </w:p>
    <w:p w14:paraId="1572E706"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Parvizi J, Kastner S. Promises and limitations of human intracranial electroencephalography[J]. Nature Neuroscience, 2018, 21(4): 474-483.</w:t>
      </w:r>
    </w:p>
    <w:p w14:paraId="2FFC5B65"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Peng, B., Zhu, X., Han, T., Zhao, S., Zheng, J., &amp; Jia, F. (2025). Stepping away from the scroll: A chain mediation model from physical exercise and adolescent short video addiction. BMC Psychology, 13, 1366.</w:t>
      </w:r>
    </w:p>
    <w:p w14:paraId="6ECBE070"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Pessoa L, Adolphs R. Emotion processing and the amygdala: from a “low road” to “many roads” of evaluating biological significance[J]. Nature Reviews Neuroscience, 2010, 11(11): 773-782.</w:t>
      </w:r>
    </w:p>
    <w:p w14:paraId="47404959"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Pessoa, L. (2017). A network model of the emotional brain. Trends in Cognitive Sciences, 21(5), 357–371.</w:t>
      </w:r>
    </w:p>
    <w:p w14:paraId="3E08A2D9"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Quaresima, V., &amp; Ferrari, M. (2019). Functional near-infrared spectroscopy for assessing cerebral cortex function during human behavior in natural/social situations: A concise review. Organizational Research Methods, 22(1), 46-68.</w:t>
      </w:r>
    </w:p>
    <w:p w14:paraId="7979259A"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lastRenderedPageBreak/>
        <w:t>Raz G, Touroutoglou A, Wilson-Mendenhall C, et al. Functional connectivity dynamics during film viewing reveal common networks for different emotional experiences[J]. Cognitive, Affective, &amp; Behavioral Neuroscience, 2016, 16: 709-723.</w:t>
      </w:r>
    </w:p>
    <w:p w14:paraId="6348257D"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Rossant, C., &amp; Harris, K. D. (2013). Semi-automatic spike sorting with high-count channel probes. BMC Neuroscience, 14(Suppl 1), P160.</w:t>
      </w:r>
    </w:p>
    <w:p w14:paraId="1156A0F9"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Rossant, C., Kadir, S. N., Goodman, D. F. M., Schulman, J., Hunter, M. L. D., Saleem, A. B., Grosmark, A., Belluscio, M., Denfield, G. H., Ecker, A. S., Tolias, A. S., Solomon, S., Buzsáki, G., Carandini, M., &amp; Harris, K. D. (2016). Spike sorting for large, dense electrode arrays. Nature Neuroscience, 19, 634-641.</w:t>
      </w:r>
    </w:p>
    <w:p w14:paraId="6AD9F6FB"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Russell J A. Core affect and the psychological construction of emotion[J]. Psychological Review, 2003, 110(1): 145.</w:t>
      </w:r>
    </w:p>
    <w:p w14:paraId="6F41A2C1"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Schirmer A, Adolphs R. Emotion perception from face, voice, and touch: comparisons and convergence[J]. Trends in Cognitive Sciences, 2017, 21(3): 216-228.</w:t>
      </w:r>
    </w:p>
    <w:p w14:paraId="52702409"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Satpute A B, Kragel P A, Barrett L F, et al. Deconstructing arousal into wakeful, autonomic and affective varieties[J]. Neuroscience Letters, 2019, 693: 19-28.</w:t>
      </w:r>
    </w:p>
    <w:p w14:paraId="2F8B4C95"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Scoville W B, Milner B. Loss of recent memory after bilateral hippocampal lesions[J]. Journal of Neurology, Neurosurgery, and Psychiatry, 1957, 20(1): 11.</w:t>
      </w:r>
    </w:p>
    <w:p w14:paraId="084AC49C"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hint="eastAsia"/>
          <w:sz w:val="24"/>
        </w:rPr>
        <w:t>Singer,</w:t>
      </w:r>
      <w:r>
        <w:rPr>
          <w:rFonts w:eastAsia="FangSong_GB2312" w:cs="FangSong_GB2312"/>
          <w:sz w:val="24"/>
        </w:rPr>
        <w:t xml:space="preserve"> N.,</w:t>
      </w:r>
      <w:r>
        <w:rPr>
          <w:rFonts w:eastAsia="FangSong_GB2312" w:cs="FangSong_GB2312" w:hint="eastAsia"/>
          <w:sz w:val="24"/>
        </w:rPr>
        <w:t xml:space="preserve"> Podlipsky,</w:t>
      </w:r>
      <w:r>
        <w:rPr>
          <w:rFonts w:eastAsia="FangSong_GB2312" w:cs="FangSong_GB2312"/>
          <w:sz w:val="24"/>
        </w:rPr>
        <w:t xml:space="preserve"> I., </w:t>
      </w:r>
      <w:r>
        <w:rPr>
          <w:rFonts w:eastAsia="FangSong_GB2312" w:cs="FangSong_GB2312" w:hint="eastAsia"/>
          <w:sz w:val="24"/>
        </w:rPr>
        <w:t>Esposito,</w:t>
      </w:r>
      <w:r>
        <w:rPr>
          <w:rFonts w:eastAsia="FangSong_GB2312" w:cs="FangSong_GB2312"/>
          <w:sz w:val="24"/>
        </w:rPr>
        <w:t xml:space="preserve"> F. et al. (2014). Distinct iEEG activity patterns in temporal-limbic and prefrontal sites induced by emotional intentionality. Cortex 60, 121–138.</w:t>
      </w:r>
    </w:p>
    <w:p w14:paraId="4CA4CFF6" w14:textId="77777777" w:rsidR="004B5106" w:rsidRDefault="00000000">
      <w:pPr>
        <w:rPr>
          <w:rFonts w:eastAsia="FangSong_GB2312" w:cs="FangSong_GB2312"/>
          <w:sz w:val="24"/>
        </w:rPr>
      </w:pPr>
      <w:r>
        <w:rPr>
          <w:rFonts w:eastAsia="FangSong_GB2312" w:cs="FangSong_GB2312"/>
          <w:sz w:val="24"/>
        </w:rPr>
        <w:t>Skinner, B. F. (1953). Science and human behavior. Macmillan.</w:t>
      </w:r>
    </w:p>
    <w:p w14:paraId="37655004"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Sonkusare, S., Nguyen, V. T., Moran, R. et al. (2020). Intracranial-EEG evidence for medial temporal pole driving amygdala activity induced by multi-modal emotional stimuli. Cortex 130, 32–48.</w:t>
      </w:r>
    </w:p>
    <w:p w14:paraId="44BB7DE6"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hint="eastAsia"/>
          <w:sz w:val="24"/>
        </w:rPr>
        <w:t>Sonkusare, S., Qiong, D., Zhao, Y. et al. (2023). Frequency dependent emotion differentiation and directional coupling in amygdala, orbitofrontal and medial prefrontal cortex network with intracranial recordings. Mol Psychiatry 28, 1636</w:t>
      </w:r>
      <w:r>
        <w:rPr>
          <w:rFonts w:eastAsia="FangSong_GB2312" w:cs="Courier New"/>
          <w:sz w:val="24"/>
        </w:rPr>
        <w:t>–</w:t>
      </w:r>
      <w:r>
        <w:rPr>
          <w:rFonts w:eastAsia="FangSong_GB2312" w:cs="FangSong_GB2312" w:hint="eastAsia"/>
          <w:sz w:val="24"/>
        </w:rPr>
        <w:t>1646</w:t>
      </w:r>
      <w:r>
        <w:rPr>
          <w:rFonts w:eastAsia="FangSong_GB2312" w:cs="FangSong_GB2312"/>
          <w:sz w:val="24"/>
        </w:rPr>
        <w:t>.</w:t>
      </w:r>
    </w:p>
    <w:p w14:paraId="67D9AF3A"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hint="eastAsia"/>
          <w:sz w:val="24"/>
        </w:rPr>
        <w:t>Staveland</w:t>
      </w:r>
      <w:r>
        <w:rPr>
          <w:rFonts w:eastAsia="FangSong_GB2312" w:cs="FangSong_GB2312"/>
          <w:sz w:val="24"/>
        </w:rPr>
        <w:t>, B. R. et al. (2025). Circuit dynamics of approach-avoidance conflict in humans. bioRxiv. https://doi.org/10.1101/2024.12.31.630927</w:t>
      </w:r>
    </w:p>
    <w:p w14:paraId="252439A2"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hint="eastAsia"/>
          <w:sz w:val="24"/>
        </w:rPr>
        <w:t>Su, C., Zhou, H., Gong, L., Teng, B., Geng, F., &amp; Hu, Y. (2021). Viewing personalized video clips recommended by TikTok activates default mode network and ventral tegmental area. NeuroImage, 237, 118136.</w:t>
      </w:r>
    </w:p>
    <w:p w14:paraId="3CE5DEF9"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Tallon-Baudry, C., &amp; Bertrand, O. (1999). Oscillatory gamma activity in humans and its role in object representation. Trends in Cognitive Sciences, 3(4), 151-162.</w:t>
      </w:r>
    </w:p>
    <w:p w14:paraId="795D1E36"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Tiihonen, M., et al. (2022). I know what I like when I see it: Likability is distinct from pleasantness, valence, and preference.</w:t>
      </w:r>
    </w:p>
    <w:p w14:paraId="24020519"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lastRenderedPageBreak/>
        <w:t>Wang, G., Wu, K., Gu, J., &amp; Zhang, Z. (2025). The relationship between physical activity and short video addiction among college students: Mediating effects of self-control and social anxiety. Frontiers in Psychology, 16, 1640353.</w:t>
      </w:r>
    </w:p>
    <w:p w14:paraId="3264759E"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Xiong, S., Chen, J., &amp; Yao, N. (2024). A multidimensional framework for understanding problematic use of short video platforms: The role of individual, social-environmental, and platform factors. Frontiers in Psychiatry, 15, 1361497.</w:t>
      </w:r>
    </w:p>
    <w:p w14:paraId="20349430"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Yu, Z., Zhu, X., &amp; Li, Y. (2024). The association between problematic short video use and suicidal ideation and self-injurious behaviors: The mediating roles of sleep disturbance and depression. BMC Public Health, 24, 1689.</w:t>
      </w:r>
    </w:p>
    <w:p w14:paraId="4756A813"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sz w:val="24"/>
        </w:rPr>
        <w:t>Zacks, J. M., Speer, N. K., Swallow, K. M., Braver, T. S., &amp; Reynolds, J. R. (2007). Event perception: A mind-brain perspective. Psychological Bulletin, 133(2), 273-293.</w:t>
      </w:r>
    </w:p>
    <w:p w14:paraId="79C3D576"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hint="eastAsia"/>
          <w:sz w:val="24"/>
        </w:rPr>
        <w:t>Zhang, X., Wu, Y., &amp; Liu, S. (2019). Exploring short</w:t>
      </w:r>
      <w:r>
        <w:rPr>
          <w:rFonts w:eastAsia="FangSong_GB2312" w:cs="FangSong_GB2312"/>
          <w:sz w:val="24"/>
        </w:rPr>
        <w:t>-</w:t>
      </w:r>
      <w:r>
        <w:rPr>
          <w:rFonts w:eastAsia="FangSong_GB2312" w:cs="FangSong_GB2312" w:hint="eastAsia"/>
          <w:sz w:val="24"/>
        </w:rPr>
        <w:t>form video application addiction: Socio</w:t>
      </w:r>
      <w:r>
        <w:rPr>
          <w:rFonts w:eastAsia="FangSong_GB2312" w:cs="FangSong_GB2312"/>
          <w:sz w:val="24"/>
        </w:rPr>
        <w:t>-</w:t>
      </w:r>
      <w:r>
        <w:rPr>
          <w:rFonts w:eastAsia="FangSong_GB2312" w:cs="FangSong_GB2312" w:hint="eastAsia"/>
          <w:sz w:val="24"/>
        </w:rPr>
        <w:t>technical and attachment perspectives. Telematics and Informatics, 42, 101243.</w:t>
      </w:r>
    </w:p>
    <w:p w14:paraId="18AF3C66" w14:textId="77777777" w:rsidR="004B5106" w:rsidRDefault="00000000">
      <w:pPr>
        <w:snapToGrid w:val="0"/>
        <w:spacing w:line="360" w:lineRule="auto"/>
        <w:ind w:left="480" w:hangingChars="200" w:hanging="480"/>
        <w:rPr>
          <w:rFonts w:eastAsia="FangSong_GB2312" w:cs="FangSong_GB2312"/>
          <w:sz w:val="24"/>
        </w:rPr>
      </w:pPr>
      <w:r>
        <w:rPr>
          <w:rFonts w:eastAsia="FangSong_GB2312" w:cs="FangSong_GB2312" w:hint="eastAsia"/>
          <w:sz w:val="24"/>
        </w:rPr>
        <w:t>Zheng, J., Anderson, K., Leal, S. et al. (2017).</w:t>
      </w:r>
      <w:r>
        <w:rPr>
          <w:rFonts w:eastAsia="FangSong_GB2312" w:cs="FangSong_GB2312"/>
          <w:sz w:val="24"/>
        </w:rPr>
        <w:t xml:space="preserve"> </w:t>
      </w:r>
      <w:r>
        <w:rPr>
          <w:rFonts w:eastAsia="FangSong_GB2312" w:cs="FangSong_GB2312" w:hint="eastAsia"/>
          <w:sz w:val="24"/>
        </w:rPr>
        <w:t>Amygdala</w:t>
      </w:r>
      <w:r>
        <w:rPr>
          <w:rFonts w:eastAsia="FangSong_GB2312" w:cs="FangSong_GB2312"/>
          <w:sz w:val="24"/>
        </w:rPr>
        <w:t>-</w:t>
      </w:r>
      <w:r>
        <w:rPr>
          <w:rFonts w:eastAsia="FangSong_GB2312" w:cs="FangSong_GB2312" w:hint="eastAsia"/>
          <w:sz w:val="24"/>
        </w:rPr>
        <w:t>hippocampal dynamics during salient information processing. Nat Commun 8, 14413</w:t>
      </w:r>
      <w:r>
        <w:rPr>
          <w:rFonts w:eastAsia="FangSong_GB2312" w:cs="FangSong_GB2312"/>
          <w:sz w:val="24"/>
        </w:rPr>
        <w:t>.</w:t>
      </w:r>
    </w:p>
    <w:p w14:paraId="24FF8841" w14:textId="77777777" w:rsidR="004B5106" w:rsidRDefault="00000000">
      <w:pPr>
        <w:widowControl/>
        <w:jc w:val="left"/>
        <w:rPr>
          <w:rFonts w:eastAsia="FangSong_GB2312" w:cs="FangSong_GB2312"/>
          <w:sz w:val="24"/>
        </w:rPr>
      </w:pPr>
      <w:r>
        <w:rPr>
          <w:rFonts w:eastAsia="FangSong_GB2312" w:cs="FangSong_GB2312"/>
          <w:sz w:val="24"/>
        </w:rPr>
        <w:br w:type="page"/>
      </w:r>
    </w:p>
    <w:p w14:paraId="0B2C2B1C" w14:textId="77777777" w:rsidR="004B5106" w:rsidRDefault="00000000">
      <w:pPr>
        <w:snapToGrid w:val="0"/>
        <w:spacing w:before="240" w:after="120" w:line="360" w:lineRule="auto"/>
        <w:jc w:val="center"/>
        <w:rPr>
          <w:rStyle w:val="Heading1Char"/>
          <w:rFonts w:eastAsia="FangSong_GB2312"/>
          <w:sz w:val="30"/>
          <w:szCs w:val="30"/>
        </w:rPr>
      </w:pPr>
      <w:bookmarkStart w:id="141" w:name="_Toc229508684"/>
      <w:r>
        <w:rPr>
          <w:rStyle w:val="Heading1Char"/>
          <w:rFonts w:eastAsia="FangSong_GB2312" w:cs="FangSong_GB2312" w:hint="eastAsia"/>
          <w:kern w:val="2"/>
          <w:sz w:val="30"/>
          <w:szCs w:val="30"/>
        </w:rPr>
        <w:lastRenderedPageBreak/>
        <w:t>附录</w:t>
      </w:r>
      <w:bookmarkEnd w:id="141"/>
    </w:p>
    <w:p w14:paraId="6D592542" w14:textId="77777777" w:rsidR="004B5106" w:rsidRDefault="00000000">
      <w:pPr>
        <w:rPr>
          <w:rFonts w:eastAsia="FangSong_GB2312"/>
          <w:sz w:val="22"/>
          <w:szCs w:val="28"/>
        </w:rPr>
      </w:pPr>
      <w:r>
        <w:rPr>
          <w:rFonts w:eastAsia="FangSong_GB2312"/>
          <w:b/>
          <w:sz w:val="28"/>
          <w:szCs w:val="28"/>
        </w:rPr>
        <w:t>附录</w:t>
      </w:r>
      <w:r>
        <w:rPr>
          <w:rFonts w:eastAsia="FangSong_GB2312" w:hint="eastAsia"/>
          <w:b/>
          <w:sz w:val="28"/>
          <w:szCs w:val="28"/>
        </w:rPr>
        <w:t>一</w:t>
      </w:r>
      <w:r>
        <w:rPr>
          <w:rFonts w:eastAsia="FangSong_GB2312"/>
          <w:b/>
          <w:sz w:val="28"/>
          <w:szCs w:val="28"/>
        </w:rPr>
        <w:t xml:space="preserve"> </w:t>
      </w:r>
      <w:r>
        <w:rPr>
          <w:rFonts w:eastAsia="FangSong_GB2312"/>
          <w:b/>
          <w:sz w:val="28"/>
          <w:szCs w:val="28"/>
        </w:rPr>
        <w:t>全部被试电极植入分区信息</w:t>
      </w:r>
    </w:p>
    <w:p w14:paraId="0FF738DC" w14:textId="77777777" w:rsidR="004B5106" w:rsidRDefault="00000000">
      <w:pPr>
        <w:spacing w:line="360" w:lineRule="auto"/>
        <w:ind w:firstLine="420"/>
        <w:rPr>
          <w:rFonts w:eastAsia="FangSong_GB2312"/>
        </w:rPr>
      </w:pPr>
      <w:r>
        <w:rPr>
          <w:rFonts w:eastAsia="FangSong_GB2312"/>
          <w:sz w:val="24"/>
        </w:rPr>
        <w:t>附录</w:t>
      </w:r>
      <w:r>
        <w:rPr>
          <w:rFonts w:eastAsia="FangSong_GB2312"/>
          <w:sz w:val="24"/>
        </w:rPr>
        <w:t>A</w:t>
      </w:r>
      <w:r>
        <w:rPr>
          <w:rFonts w:eastAsia="FangSong_GB2312"/>
          <w:sz w:val="24"/>
        </w:rPr>
        <w:t>汇总各被试的</w:t>
      </w:r>
      <w:r>
        <w:rPr>
          <w:rFonts w:eastAsia="FangSong_GB2312"/>
          <w:sz w:val="24"/>
        </w:rPr>
        <w:t>Desikan-Killiany</w:t>
      </w:r>
      <w:r>
        <w:rPr>
          <w:rFonts w:eastAsia="FangSong_GB2312"/>
          <w:sz w:val="24"/>
        </w:rPr>
        <w:t>或</w:t>
      </w:r>
      <w:r>
        <w:rPr>
          <w:rFonts w:eastAsia="FangSong_GB2312"/>
          <w:sz w:val="24"/>
        </w:rPr>
        <w:t>DKT</w:t>
      </w:r>
      <w:r>
        <w:rPr>
          <w:rFonts w:eastAsia="FangSong_GB2312"/>
          <w:sz w:val="24"/>
        </w:rPr>
        <w:t>分区计数。该表用于说明全部植入接触点的解剖分布；正文分析仅纳入杏仁核和海马相关电极或放电单元。</w:t>
      </w:r>
    </w:p>
    <w:p w14:paraId="1845E932" w14:textId="77777777" w:rsidR="004B5106" w:rsidRDefault="00000000">
      <w:pPr>
        <w:jc w:val="center"/>
        <w:rPr>
          <w:rFonts w:ascii="FangSong_GB2312" w:eastAsia="FangSong_GB2312" w:hAnsi="FangSong_GB2312"/>
        </w:rPr>
      </w:pPr>
      <w:r>
        <w:rPr>
          <w:rFonts w:ascii="FangSong_GB2312" w:eastAsia="FangSong_GB2312" w:hAnsi="FangSong_GB2312" w:hint="eastAsia"/>
          <w:b/>
        </w:rPr>
        <w:t>附录</w:t>
      </w:r>
      <w:r>
        <w:rPr>
          <w:rFonts w:ascii="FangSong_GB2312" w:eastAsia="FangSong_GB2312" w:hAnsi="FangSong_GB2312"/>
          <w:b/>
        </w:rPr>
        <w:t>表</w:t>
      </w:r>
      <w:r>
        <w:rPr>
          <w:rFonts w:eastAsia="FangSong_GB2312"/>
          <w:b/>
        </w:rPr>
        <w:t>1</w:t>
      </w:r>
      <w:r>
        <w:rPr>
          <w:rFonts w:ascii="FangSong_GB2312" w:eastAsia="FangSong_GB2312" w:hAnsi="FangSong_GB2312"/>
          <w:b/>
        </w:rPr>
        <w:t xml:space="preserve"> 全部被试电极植入分区计数</w:t>
      </w:r>
    </w:p>
    <w:tbl>
      <w:tblPr>
        <w:tblW w:w="0" w:type="auto"/>
        <w:jc w:val="center"/>
        <w:tblLook w:val="04A0" w:firstRow="1" w:lastRow="0" w:firstColumn="1" w:lastColumn="0" w:noHBand="0" w:noVBand="1"/>
      </w:tblPr>
      <w:tblGrid>
        <w:gridCol w:w="1134"/>
        <w:gridCol w:w="1814"/>
        <w:gridCol w:w="3855"/>
        <w:gridCol w:w="1020"/>
      </w:tblGrid>
      <w:tr w:rsidR="004B5106" w14:paraId="1775A759" w14:textId="77777777">
        <w:trPr>
          <w:tblHeader/>
          <w:jc w:val="center"/>
        </w:trPr>
        <w:tc>
          <w:tcPr>
            <w:tcW w:w="1134" w:type="dxa"/>
            <w:tcBorders>
              <w:top w:val="single" w:sz="12" w:space="0" w:color="000000"/>
              <w:left w:val="nil"/>
              <w:bottom w:val="single" w:sz="8" w:space="0" w:color="000000"/>
              <w:right w:val="nil"/>
            </w:tcBorders>
            <w:vAlign w:val="center"/>
          </w:tcPr>
          <w:p w14:paraId="4D0FD2BE" w14:textId="77777777" w:rsidR="004B5106" w:rsidRDefault="00000000">
            <w:pPr>
              <w:jc w:val="center"/>
              <w:rPr>
                <w:rFonts w:eastAsia="FangSong_GB2312"/>
              </w:rPr>
            </w:pPr>
            <w:r>
              <w:rPr>
                <w:rFonts w:eastAsia="FangSong_GB2312"/>
                <w:b/>
                <w:sz w:val="18"/>
              </w:rPr>
              <w:t>被试</w:t>
            </w:r>
          </w:p>
        </w:tc>
        <w:tc>
          <w:tcPr>
            <w:tcW w:w="1814" w:type="dxa"/>
            <w:tcBorders>
              <w:top w:val="single" w:sz="12" w:space="0" w:color="000000"/>
              <w:left w:val="nil"/>
              <w:bottom w:val="single" w:sz="8" w:space="0" w:color="000000"/>
              <w:right w:val="nil"/>
            </w:tcBorders>
            <w:vAlign w:val="center"/>
          </w:tcPr>
          <w:p w14:paraId="7314A9F9" w14:textId="77777777" w:rsidR="004B5106" w:rsidRDefault="00000000">
            <w:pPr>
              <w:jc w:val="center"/>
              <w:rPr>
                <w:rFonts w:eastAsia="FangSong_GB2312"/>
              </w:rPr>
            </w:pPr>
            <w:r>
              <w:rPr>
                <w:rFonts w:eastAsia="FangSong_GB2312"/>
                <w:b/>
                <w:sz w:val="18"/>
              </w:rPr>
              <w:t>图谱字段</w:t>
            </w:r>
          </w:p>
        </w:tc>
        <w:tc>
          <w:tcPr>
            <w:tcW w:w="3855" w:type="dxa"/>
            <w:tcBorders>
              <w:top w:val="single" w:sz="12" w:space="0" w:color="000000"/>
              <w:left w:val="nil"/>
              <w:bottom w:val="single" w:sz="8" w:space="0" w:color="000000"/>
              <w:right w:val="nil"/>
            </w:tcBorders>
            <w:vAlign w:val="center"/>
          </w:tcPr>
          <w:p w14:paraId="7AC9A552" w14:textId="77777777" w:rsidR="004B5106" w:rsidRDefault="00000000">
            <w:pPr>
              <w:jc w:val="center"/>
              <w:rPr>
                <w:rFonts w:eastAsia="FangSong_GB2312"/>
              </w:rPr>
            </w:pPr>
            <w:r>
              <w:rPr>
                <w:rFonts w:eastAsia="FangSong_GB2312"/>
                <w:b/>
                <w:sz w:val="18"/>
              </w:rPr>
              <w:t>脑区标签</w:t>
            </w:r>
          </w:p>
        </w:tc>
        <w:tc>
          <w:tcPr>
            <w:tcW w:w="1020" w:type="dxa"/>
            <w:tcBorders>
              <w:top w:val="single" w:sz="12" w:space="0" w:color="000000"/>
              <w:left w:val="nil"/>
              <w:bottom w:val="single" w:sz="8" w:space="0" w:color="000000"/>
              <w:right w:val="nil"/>
            </w:tcBorders>
            <w:vAlign w:val="center"/>
          </w:tcPr>
          <w:p w14:paraId="24D84256" w14:textId="77777777" w:rsidR="004B5106" w:rsidRDefault="00000000">
            <w:pPr>
              <w:jc w:val="center"/>
              <w:rPr>
                <w:rFonts w:eastAsia="FangSong_GB2312"/>
              </w:rPr>
            </w:pPr>
            <w:r>
              <w:rPr>
                <w:rFonts w:eastAsia="FangSong_GB2312"/>
                <w:b/>
                <w:sz w:val="18"/>
              </w:rPr>
              <w:t>通道数</w:t>
            </w:r>
          </w:p>
        </w:tc>
      </w:tr>
      <w:tr w:rsidR="004B5106" w14:paraId="692CFD2B" w14:textId="77777777">
        <w:trPr>
          <w:jc w:val="center"/>
        </w:trPr>
        <w:tc>
          <w:tcPr>
            <w:tcW w:w="1134" w:type="dxa"/>
            <w:tcBorders>
              <w:top w:val="nil"/>
              <w:left w:val="nil"/>
              <w:bottom w:val="nil"/>
              <w:right w:val="nil"/>
            </w:tcBorders>
            <w:vAlign w:val="center"/>
          </w:tcPr>
          <w:p w14:paraId="17A1CD76"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3553F053"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0376C6D" w14:textId="77777777" w:rsidR="004B5106" w:rsidRDefault="00000000">
            <w:pPr>
              <w:jc w:val="left"/>
              <w:rPr>
                <w:rFonts w:eastAsia="FangSong_GB2312"/>
              </w:rPr>
            </w:pPr>
            <w:r>
              <w:rPr>
                <w:rFonts w:eastAsia="FangSong_GB2312"/>
                <w:sz w:val="18"/>
              </w:rPr>
              <w:t>White R</w:t>
            </w:r>
          </w:p>
        </w:tc>
        <w:tc>
          <w:tcPr>
            <w:tcW w:w="1020" w:type="dxa"/>
            <w:tcBorders>
              <w:top w:val="nil"/>
              <w:left w:val="nil"/>
              <w:bottom w:val="nil"/>
              <w:right w:val="nil"/>
            </w:tcBorders>
            <w:vAlign w:val="center"/>
          </w:tcPr>
          <w:p w14:paraId="19478E5B" w14:textId="77777777" w:rsidR="004B5106" w:rsidRDefault="00000000">
            <w:pPr>
              <w:jc w:val="left"/>
              <w:rPr>
                <w:rFonts w:eastAsia="FangSong_GB2312"/>
              </w:rPr>
            </w:pPr>
            <w:r>
              <w:rPr>
                <w:rFonts w:eastAsia="FangSong_GB2312"/>
                <w:sz w:val="18"/>
              </w:rPr>
              <w:t>61</w:t>
            </w:r>
          </w:p>
        </w:tc>
      </w:tr>
      <w:tr w:rsidR="004B5106" w14:paraId="7EB9FAF4" w14:textId="77777777">
        <w:trPr>
          <w:jc w:val="center"/>
        </w:trPr>
        <w:tc>
          <w:tcPr>
            <w:tcW w:w="1134" w:type="dxa"/>
            <w:tcBorders>
              <w:top w:val="nil"/>
              <w:left w:val="nil"/>
              <w:bottom w:val="nil"/>
              <w:right w:val="nil"/>
            </w:tcBorders>
            <w:vAlign w:val="center"/>
          </w:tcPr>
          <w:p w14:paraId="7DF938BA"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5D023D2A"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9F16F5E" w14:textId="77777777" w:rsidR="004B5106" w:rsidRDefault="00000000">
            <w:pPr>
              <w:jc w:val="left"/>
              <w:rPr>
                <w:rFonts w:eastAsia="FangSong_GB2312"/>
              </w:rPr>
            </w:pPr>
            <w:r>
              <w:rPr>
                <w:rFonts w:eastAsia="FangSong_GB2312"/>
                <w:sz w:val="18"/>
              </w:rPr>
              <w:t>Middle temporal R</w:t>
            </w:r>
          </w:p>
        </w:tc>
        <w:tc>
          <w:tcPr>
            <w:tcW w:w="1020" w:type="dxa"/>
            <w:tcBorders>
              <w:top w:val="nil"/>
              <w:left w:val="nil"/>
              <w:bottom w:val="nil"/>
              <w:right w:val="nil"/>
            </w:tcBorders>
            <w:vAlign w:val="center"/>
          </w:tcPr>
          <w:p w14:paraId="7E4A2D54" w14:textId="77777777" w:rsidR="004B5106" w:rsidRDefault="00000000">
            <w:pPr>
              <w:jc w:val="left"/>
              <w:rPr>
                <w:rFonts w:eastAsia="FangSong_GB2312"/>
              </w:rPr>
            </w:pPr>
            <w:r>
              <w:rPr>
                <w:rFonts w:eastAsia="FangSong_GB2312"/>
                <w:sz w:val="18"/>
              </w:rPr>
              <w:t>10</w:t>
            </w:r>
          </w:p>
        </w:tc>
      </w:tr>
      <w:tr w:rsidR="004B5106" w14:paraId="58725DE3" w14:textId="77777777">
        <w:trPr>
          <w:jc w:val="center"/>
        </w:trPr>
        <w:tc>
          <w:tcPr>
            <w:tcW w:w="1134" w:type="dxa"/>
            <w:tcBorders>
              <w:top w:val="nil"/>
              <w:left w:val="nil"/>
              <w:bottom w:val="nil"/>
              <w:right w:val="nil"/>
            </w:tcBorders>
            <w:vAlign w:val="center"/>
          </w:tcPr>
          <w:p w14:paraId="3FDD6431"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2B5987E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4BEF25F" w14:textId="77777777" w:rsidR="004B5106" w:rsidRDefault="00000000">
            <w:pPr>
              <w:jc w:val="left"/>
              <w:rPr>
                <w:rFonts w:eastAsia="FangSong_GB2312"/>
              </w:rPr>
            </w:pPr>
            <w:r>
              <w:rPr>
                <w:rFonts w:eastAsia="FangSong_GB2312"/>
                <w:sz w:val="18"/>
              </w:rPr>
              <w:t>Inferior parietal R</w:t>
            </w:r>
          </w:p>
        </w:tc>
        <w:tc>
          <w:tcPr>
            <w:tcW w:w="1020" w:type="dxa"/>
            <w:tcBorders>
              <w:top w:val="nil"/>
              <w:left w:val="nil"/>
              <w:bottom w:val="nil"/>
              <w:right w:val="nil"/>
            </w:tcBorders>
            <w:vAlign w:val="center"/>
          </w:tcPr>
          <w:p w14:paraId="4C64F75C" w14:textId="77777777" w:rsidR="004B5106" w:rsidRDefault="00000000">
            <w:pPr>
              <w:jc w:val="left"/>
              <w:rPr>
                <w:rFonts w:eastAsia="FangSong_GB2312"/>
              </w:rPr>
            </w:pPr>
            <w:r>
              <w:rPr>
                <w:rFonts w:eastAsia="FangSong_GB2312"/>
                <w:sz w:val="18"/>
              </w:rPr>
              <w:t>8</w:t>
            </w:r>
          </w:p>
        </w:tc>
      </w:tr>
      <w:tr w:rsidR="004B5106" w14:paraId="67011E7F" w14:textId="77777777">
        <w:trPr>
          <w:jc w:val="center"/>
        </w:trPr>
        <w:tc>
          <w:tcPr>
            <w:tcW w:w="1134" w:type="dxa"/>
            <w:tcBorders>
              <w:top w:val="nil"/>
              <w:left w:val="nil"/>
              <w:bottom w:val="nil"/>
              <w:right w:val="nil"/>
            </w:tcBorders>
            <w:vAlign w:val="center"/>
          </w:tcPr>
          <w:p w14:paraId="3688A2A9"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32D4F507"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EC8D9E5" w14:textId="77777777" w:rsidR="004B5106" w:rsidRDefault="00000000">
            <w:pPr>
              <w:jc w:val="left"/>
              <w:rPr>
                <w:rFonts w:eastAsia="FangSong_GB2312"/>
              </w:rPr>
            </w:pPr>
            <w:r>
              <w:rPr>
                <w:rFonts w:eastAsia="FangSong_GB2312"/>
                <w:sz w:val="18"/>
              </w:rPr>
              <w:t>Lateral orbitofrontal R</w:t>
            </w:r>
          </w:p>
        </w:tc>
        <w:tc>
          <w:tcPr>
            <w:tcW w:w="1020" w:type="dxa"/>
            <w:tcBorders>
              <w:top w:val="nil"/>
              <w:left w:val="nil"/>
              <w:bottom w:val="nil"/>
              <w:right w:val="nil"/>
            </w:tcBorders>
            <w:vAlign w:val="center"/>
          </w:tcPr>
          <w:p w14:paraId="6A5C038D" w14:textId="77777777" w:rsidR="004B5106" w:rsidRDefault="00000000">
            <w:pPr>
              <w:jc w:val="left"/>
              <w:rPr>
                <w:rFonts w:eastAsia="FangSong_GB2312"/>
              </w:rPr>
            </w:pPr>
            <w:r>
              <w:rPr>
                <w:rFonts w:eastAsia="FangSong_GB2312"/>
                <w:sz w:val="18"/>
              </w:rPr>
              <w:t>6</w:t>
            </w:r>
          </w:p>
        </w:tc>
      </w:tr>
      <w:tr w:rsidR="004B5106" w14:paraId="4BCCD05C" w14:textId="77777777">
        <w:trPr>
          <w:jc w:val="center"/>
        </w:trPr>
        <w:tc>
          <w:tcPr>
            <w:tcW w:w="1134" w:type="dxa"/>
            <w:tcBorders>
              <w:top w:val="nil"/>
              <w:left w:val="nil"/>
              <w:bottom w:val="nil"/>
              <w:right w:val="nil"/>
            </w:tcBorders>
            <w:vAlign w:val="center"/>
          </w:tcPr>
          <w:p w14:paraId="30FBEC04"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4B9A3549"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5FB1792" w14:textId="77777777" w:rsidR="004B5106" w:rsidRDefault="00000000">
            <w:pPr>
              <w:jc w:val="left"/>
              <w:rPr>
                <w:rFonts w:eastAsia="FangSong_GB2312"/>
              </w:rPr>
            </w:pPr>
            <w:r>
              <w:rPr>
                <w:rFonts w:eastAsia="FangSong_GB2312"/>
                <w:sz w:val="18"/>
              </w:rPr>
              <w:t>Insula R</w:t>
            </w:r>
          </w:p>
        </w:tc>
        <w:tc>
          <w:tcPr>
            <w:tcW w:w="1020" w:type="dxa"/>
            <w:tcBorders>
              <w:top w:val="nil"/>
              <w:left w:val="nil"/>
              <w:bottom w:val="nil"/>
              <w:right w:val="nil"/>
            </w:tcBorders>
            <w:vAlign w:val="center"/>
          </w:tcPr>
          <w:p w14:paraId="3CC42504" w14:textId="77777777" w:rsidR="004B5106" w:rsidRDefault="00000000">
            <w:pPr>
              <w:jc w:val="left"/>
              <w:rPr>
                <w:rFonts w:eastAsia="FangSong_GB2312"/>
              </w:rPr>
            </w:pPr>
            <w:r>
              <w:rPr>
                <w:rFonts w:eastAsia="FangSong_GB2312"/>
                <w:sz w:val="18"/>
              </w:rPr>
              <w:t>6</w:t>
            </w:r>
          </w:p>
        </w:tc>
      </w:tr>
      <w:tr w:rsidR="004B5106" w14:paraId="7D6ADD52" w14:textId="77777777">
        <w:trPr>
          <w:jc w:val="center"/>
        </w:trPr>
        <w:tc>
          <w:tcPr>
            <w:tcW w:w="1134" w:type="dxa"/>
            <w:tcBorders>
              <w:top w:val="nil"/>
              <w:left w:val="nil"/>
              <w:bottom w:val="nil"/>
              <w:right w:val="nil"/>
            </w:tcBorders>
            <w:vAlign w:val="center"/>
          </w:tcPr>
          <w:p w14:paraId="0B624552"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540A23D8"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40DF322" w14:textId="77777777" w:rsidR="004B5106" w:rsidRDefault="00000000">
            <w:pPr>
              <w:jc w:val="left"/>
              <w:rPr>
                <w:rFonts w:eastAsia="FangSong_GB2312"/>
              </w:rPr>
            </w:pPr>
            <w:r>
              <w:rPr>
                <w:rFonts w:eastAsia="FangSong_GB2312"/>
                <w:sz w:val="18"/>
              </w:rPr>
              <w:t>Fusiform R</w:t>
            </w:r>
          </w:p>
        </w:tc>
        <w:tc>
          <w:tcPr>
            <w:tcW w:w="1020" w:type="dxa"/>
            <w:tcBorders>
              <w:top w:val="nil"/>
              <w:left w:val="nil"/>
              <w:bottom w:val="nil"/>
              <w:right w:val="nil"/>
            </w:tcBorders>
            <w:vAlign w:val="center"/>
          </w:tcPr>
          <w:p w14:paraId="463514C6" w14:textId="77777777" w:rsidR="004B5106" w:rsidRDefault="00000000">
            <w:pPr>
              <w:jc w:val="left"/>
              <w:rPr>
                <w:rFonts w:eastAsia="FangSong_GB2312"/>
              </w:rPr>
            </w:pPr>
            <w:r>
              <w:rPr>
                <w:rFonts w:eastAsia="FangSong_GB2312"/>
                <w:sz w:val="18"/>
              </w:rPr>
              <w:t>6</w:t>
            </w:r>
          </w:p>
        </w:tc>
      </w:tr>
      <w:tr w:rsidR="004B5106" w14:paraId="61D9F32A" w14:textId="77777777">
        <w:trPr>
          <w:jc w:val="center"/>
        </w:trPr>
        <w:tc>
          <w:tcPr>
            <w:tcW w:w="1134" w:type="dxa"/>
            <w:tcBorders>
              <w:top w:val="nil"/>
              <w:left w:val="nil"/>
              <w:bottom w:val="nil"/>
              <w:right w:val="nil"/>
            </w:tcBorders>
            <w:vAlign w:val="center"/>
          </w:tcPr>
          <w:p w14:paraId="07B99A7D"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76685F16"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D14B93E" w14:textId="77777777" w:rsidR="004B5106" w:rsidRDefault="00000000">
            <w:pPr>
              <w:jc w:val="left"/>
              <w:rPr>
                <w:rFonts w:eastAsia="FangSong_GB2312"/>
              </w:rPr>
            </w:pPr>
            <w:r>
              <w:rPr>
                <w:rFonts w:eastAsia="FangSong_GB2312"/>
                <w:sz w:val="18"/>
              </w:rPr>
              <w:t>Hippocampus R</w:t>
            </w:r>
          </w:p>
        </w:tc>
        <w:tc>
          <w:tcPr>
            <w:tcW w:w="1020" w:type="dxa"/>
            <w:tcBorders>
              <w:top w:val="nil"/>
              <w:left w:val="nil"/>
              <w:bottom w:val="nil"/>
              <w:right w:val="nil"/>
            </w:tcBorders>
            <w:vAlign w:val="center"/>
          </w:tcPr>
          <w:p w14:paraId="3F1348BB" w14:textId="77777777" w:rsidR="004B5106" w:rsidRDefault="00000000">
            <w:pPr>
              <w:jc w:val="left"/>
              <w:rPr>
                <w:rFonts w:eastAsia="FangSong_GB2312"/>
              </w:rPr>
            </w:pPr>
            <w:r>
              <w:rPr>
                <w:rFonts w:eastAsia="FangSong_GB2312"/>
                <w:sz w:val="18"/>
              </w:rPr>
              <w:t>5</w:t>
            </w:r>
          </w:p>
        </w:tc>
      </w:tr>
      <w:tr w:rsidR="004B5106" w14:paraId="5C5C7C40" w14:textId="77777777">
        <w:trPr>
          <w:jc w:val="center"/>
        </w:trPr>
        <w:tc>
          <w:tcPr>
            <w:tcW w:w="1134" w:type="dxa"/>
            <w:tcBorders>
              <w:top w:val="nil"/>
              <w:left w:val="nil"/>
              <w:bottom w:val="nil"/>
              <w:right w:val="nil"/>
            </w:tcBorders>
            <w:vAlign w:val="center"/>
          </w:tcPr>
          <w:p w14:paraId="01528C2C"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56D81567"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AB9EAB5" w14:textId="77777777" w:rsidR="004B5106" w:rsidRDefault="00000000">
            <w:pPr>
              <w:jc w:val="left"/>
              <w:rPr>
                <w:rFonts w:eastAsia="FangSong_GB2312"/>
              </w:rPr>
            </w:pPr>
            <w:r>
              <w:rPr>
                <w:rFonts w:eastAsia="FangSong_GB2312"/>
                <w:sz w:val="18"/>
              </w:rPr>
              <w:t>Thalamus R</w:t>
            </w:r>
          </w:p>
        </w:tc>
        <w:tc>
          <w:tcPr>
            <w:tcW w:w="1020" w:type="dxa"/>
            <w:tcBorders>
              <w:top w:val="nil"/>
              <w:left w:val="nil"/>
              <w:bottom w:val="nil"/>
              <w:right w:val="nil"/>
            </w:tcBorders>
            <w:vAlign w:val="center"/>
          </w:tcPr>
          <w:p w14:paraId="096E0257" w14:textId="77777777" w:rsidR="004B5106" w:rsidRDefault="00000000">
            <w:pPr>
              <w:jc w:val="left"/>
              <w:rPr>
                <w:rFonts w:eastAsia="FangSong_GB2312"/>
              </w:rPr>
            </w:pPr>
            <w:r>
              <w:rPr>
                <w:rFonts w:eastAsia="FangSong_GB2312"/>
                <w:sz w:val="18"/>
              </w:rPr>
              <w:t>5</w:t>
            </w:r>
          </w:p>
        </w:tc>
      </w:tr>
      <w:tr w:rsidR="004B5106" w14:paraId="0F3FA7FE" w14:textId="77777777">
        <w:trPr>
          <w:jc w:val="center"/>
        </w:trPr>
        <w:tc>
          <w:tcPr>
            <w:tcW w:w="1134" w:type="dxa"/>
            <w:tcBorders>
              <w:top w:val="nil"/>
              <w:left w:val="nil"/>
              <w:bottom w:val="nil"/>
              <w:right w:val="nil"/>
            </w:tcBorders>
            <w:vAlign w:val="center"/>
          </w:tcPr>
          <w:p w14:paraId="63178960"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18FE17D2"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6E49500" w14:textId="77777777" w:rsidR="004B5106" w:rsidRDefault="00000000">
            <w:pPr>
              <w:jc w:val="left"/>
              <w:rPr>
                <w:rFonts w:eastAsia="FangSong_GB2312"/>
              </w:rPr>
            </w:pPr>
            <w:r>
              <w:rPr>
                <w:rFonts w:eastAsia="FangSong_GB2312"/>
                <w:sz w:val="18"/>
              </w:rPr>
              <w:t>Precuneus R</w:t>
            </w:r>
          </w:p>
        </w:tc>
        <w:tc>
          <w:tcPr>
            <w:tcW w:w="1020" w:type="dxa"/>
            <w:tcBorders>
              <w:top w:val="nil"/>
              <w:left w:val="nil"/>
              <w:bottom w:val="nil"/>
              <w:right w:val="nil"/>
            </w:tcBorders>
            <w:vAlign w:val="center"/>
          </w:tcPr>
          <w:p w14:paraId="6A35064D" w14:textId="77777777" w:rsidR="004B5106" w:rsidRDefault="00000000">
            <w:pPr>
              <w:jc w:val="left"/>
              <w:rPr>
                <w:rFonts w:eastAsia="FangSong_GB2312"/>
              </w:rPr>
            </w:pPr>
            <w:r>
              <w:rPr>
                <w:rFonts w:eastAsia="FangSong_GB2312"/>
                <w:sz w:val="18"/>
              </w:rPr>
              <w:t>5</w:t>
            </w:r>
          </w:p>
        </w:tc>
      </w:tr>
      <w:tr w:rsidR="004B5106" w14:paraId="4BE80EE0" w14:textId="77777777">
        <w:trPr>
          <w:jc w:val="center"/>
        </w:trPr>
        <w:tc>
          <w:tcPr>
            <w:tcW w:w="1134" w:type="dxa"/>
            <w:tcBorders>
              <w:top w:val="nil"/>
              <w:left w:val="nil"/>
              <w:bottom w:val="nil"/>
              <w:right w:val="nil"/>
            </w:tcBorders>
            <w:vAlign w:val="center"/>
          </w:tcPr>
          <w:p w14:paraId="181C83F5"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18FF08D3"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B0250AF" w14:textId="77777777" w:rsidR="004B5106" w:rsidRDefault="00000000">
            <w:pPr>
              <w:jc w:val="left"/>
              <w:rPr>
                <w:rFonts w:eastAsia="FangSong_GB2312"/>
              </w:rPr>
            </w:pPr>
            <w:r>
              <w:rPr>
                <w:rFonts w:eastAsia="FangSong_GB2312"/>
                <w:sz w:val="18"/>
              </w:rPr>
              <w:t>Pars triangularis R</w:t>
            </w:r>
          </w:p>
        </w:tc>
        <w:tc>
          <w:tcPr>
            <w:tcW w:w="1020" w:type="dxa"/>
            <w:tcBorders>
              <w:top w:val="nil"/>
              <w:left w:val="nil"/>
              <w:bottom w:val="nil"/>
              <w:right w:val="nil"/>
            </w:tcBorders>
            <w:vAlign w:val="center"/>
          </w:tcPr>
          <w:p w14:paraId="72DE0EBB" w14:textId="77777777" w:rsidR="004B5106" w:rsidRDefault="00000000">
            <w:pPr>
              <w:jc w:val="left"/>
              <w:rPr>
                <w:rFonts w:eastAsia="FangSong_GB2312"/>
              </w:rPr>
            </w:pPr>
            <w:r>
              <w:rPr>
                <w:rFonts w:eastAsia="FangSong_GB2312"/>
                <w:sz w:val="18"/>
              </w:rPr>
              <w:t>5</w:t>
            </w:r>
          </w:p>
        </w:tc>
      </w:tr>
      <w:tr w:rsidR="004B5106" w14:paraId="0BFD72F8" w14:textId="77777777">
        <w:trPr>
          <w:jc w:val="center"/>
        </w:trPr>
        <w:tc>
          <w:tcPr>
            <w:tcW w:w="1134" w:type="dxa"/>
            <w:tcBorders>
              <w:top w:val="nil"/>
              <w:left w:val="nil"/>
              <w:bottom w:val="nil"/>
              <w:right w:val="nil"/>
            </w:tcBorders>
            <w:vAlign w:val="center"/>
          </w:tcPr>
          <w:p w14:paraId="208F7348"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3A4644B5"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4C6AC65" w14:textId="77777777" w:rsidR="004B5106" w:rsidRDefault="00000000">
            <w:pPr>
              <w:jc w:val="left"/>
              <w:rPr>
                <w:rFonts w:eastAsia="FangSong_GB2312"/>
              </w:rPr>
            </w:pPr>
            <w:r>
              <w:rPr>
                <w:rFonts w:eastAsia="FangSong_GB2312"/>
                <w:sz w:val="18"/>
              </w:rPr>
              <w:t>Isthmus cingulate R</w:t>
            </w:r>
          </w:p>
        </w:tc>
        <w:tc>
          <w:tcPr>
            <w:tcW w:w="1020" w:type="dxa"/>
            <w:tcBorders>
              <w:top w:val="nil"/>
              <w:left w:val="nil"/>
              <w:bottom w:val="nil"/>
              <w:right w:val="nil"/>
            </w:tcBorders>
            <w:vAlign w:val="center"/>
          </w:tcPr>
          <w:p w14:paraId="44D073F6" w14:textId="77777777" w:rsidR="004B5106" w:rsidRDefault="00000000">
            <w:pPr>
              <w:jc w:val="left"/>
              <w:rPr>
                <w:rFonts w:eastAsia="FangSong_GB2312"/>
              </w:rPr>
            </w:pPr>
            <w:r>
              <w:rPr>
                <w:rFonts w:eastAsia="FangSong_GB2312"/>
                <w:sz w:val="18"/>
              </w:rPr>
              <w:t>4</w:t>
            </w:r>
          </w:p>
        </w:tc>
      </w:tr>
      <w:tr w:rsidR="004B5106" w14:paraId="70D3841A" w14:textId="77777777">
        <w:trPr>
          <w:jc w:val="center"/>
        </w:trPr>
        <w:tc>
          <w:tcPr>
            <w:tcW w:w="1134" w:type="dxa"/>
            <w:tcBorders>
              <w:top w:val="nil"/>
              <w:left w:val="nil"/>
              <w:bottom w:val="nil"/>
              <w:right w:val="nil"/>
            </w:tcBorders>
            <w:vAlign w:val="center"/>
          </w:tcPr>
          <w:p w14:paraId="15305C54"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7B52B9E2"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FB21C39" w14:textId="77777777" w:rsidR="004B5106" w:rsidRDefault="00000000">
            <w:pPr>
              <w:jc w:val="left"/>
              <w:rPr>
                <w:rFonts w:eastAsia="FangSong_GB2312"/>
              </w:rPr>
            </w:pPr>
            <w:r>
              <w:rPr>
                <w:rFonts w:eastAsia="FangSong_GB2312"/>
                <w:sz w:val="18"/>
              </w:rPr>
              <w:t>Superior temporal R</w:t>
            </w:r>
          </w:p>
        </w:tc>
        <w:tc>
          <w:tcPr>
            <w:tcW w:w="1020" w:type="dxa"/>
            <w:tcBorders>
              <w:top w:val="nil"/>
              <w:left w:val="nil"/>
              <w:bottom w:val="nil"/>
              <w:right w:val="nil"/>
            </w:tcBorders>
            <w:vAlign w:val="center"/>
          </w:tcPr>
          <w:p w14:paraId="5EF1799E" w14:textId="77777777" w:rsidR="004B5106" w:rsidRDefault="00000000">
            <w:pPr>
              <w:jc w:val="left"/>
              <w:rPr>
                <w:rFonts w:eastAsia="FangSong_GB2312"/>
              </w:rPr>
            </w:pPr>
            <w:r>
              <w:rPr>
                <w:rFonts w:eastAsia="FangSong_GB2312"/>
                <w:sz w:val="18"/>
              </w:rPr>
              <w:t>3</w:t>
            </w:r>
          </w:p>
        </w:tc>
      </w:tr>
      <w:tr w:rsidR="004B5106" w14:paraId="325CF0C0" w14:textId="77777777">
        <w:trPr>
          <w:jc w:val="center"/>
        </w:trPr>
        <w:tc>
          <w:tcPr>
            <w:tcW w:w="1134" w:type="dxa"/>
            <w:tcBorders>
              <w:top w:val="nil"/>
              <w:left w:val="nil"/>
              <w:bottom w:val="nil"/>
              <w:right w:val="nil"/>
            </w:tcBorders>
            <w:vAlign w:val="center"/>
          </w:tcPr>
          <w:p w14:paraId="7D7FD440"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2BFE905D"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FF51607" w14:textId="77777777" w:rsidR="004B5106" w:rsidRDefault="00000000">
            <w:pPr>
              <w:jc w:val="left"/>
              <w:rPr>
                <w:rFonts w:eastAsia="FangSong_GB2312"/>
              </w:rPr>
            </w:pPr>
            <w:r>
              <w:rPr>
                <w:rFonts w:eastAsia="FangSong_GB2312"/>
                <w:sz w:val="18"/>
              </w:rPr>
              <w:t>Inferior temporal R</w:t>
            </w:r>
          </w:p>
        </w:tc>
        <w:tc>
          <w:tcPr>
            <w:tcW w:w="1020" w:type="dxa"/>
            <w:tcBorders>
              <w:top w:val="nil"/>
              <w:left w:val="nil"/>
              <w:bottom w:val="nil"/>
              <w:right w:val="nil"/>
            </w:tcBorders>
            <w:vAlign w:val="center"/>
          </w:tcPr>
          <w:p w14:paraId="585AE701" w14:textId="77777777" w:rsidR="004B5106" w:rsidRDefault="00000000">
            <w:pPr>
              <w:jc w:val="left"/>
              <w:rPr>
                <w:rFonts w:eastAsia="FangSong_GB2312"/>
              </w:rPr>
            </w:pPr>
            <w:r>
              <w:rPr>
                <w:rFonts w:eastAsia="FangSong_GB2312"/>
                <w:sz w:val="18"/>
              </w:rPr>
              <w:t>3</w:t>
            </w:r>
          </w:p>
        </w:tc>
      </w:tr>
      <w:tr w:rsidR="004B5106" w14:paraId="39033B39" w14:textId="77777777">
        <w:trPr>
          <w:jc w:val="center"/>
        </w:trPr>
        <w:tc>
          <w:tcPr>
            <w:tcW w:w="1134" w:type="dxa"/>
            <w:tcBorders>
              <w:top w:val="nil"/>
              <w:left w:val="nil"/>
              <w:bottom w:val="nil"/>
              <w:right w:val="nil"/>
            </w:tcBorders>
            <w:vAlign w:val="center"/>
          </w:tcPr>
          <w:p w14:paraId="328CB1FE"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5A95389C"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9A9A29F" w14:textId="77777777" w:rsidR="004B5106" w:rsidRDefault="00000000">
            <w:pPr>
              <w:jc w:val="left"/>
              <w:rPr>
                <w:rFonts w:eastAsia="FangSong_GB2312"/>
              </w:rPr>
            </w:pPr>
            <w:r>
              <w:rPr>
                <w:rFonts w:eastAsia="FangSong_GB2312"/>
                <w:sz w:val="18"/>
              </w:rPr>
              <w:t>Medial orbitofrontal R</w:t>
            </w:r>
          </w:p>
        </w:tc>
        <w:tc>
          <w:tcPr>
            <w:tcW w:w="1020" w:type="dxa"/>
            <w:tcBorders>
              <w:top w:val="nil"/>
              <w:left w:val="nil"/>
              <w:bottom w:val="nil"/>
              <w:right w:val="nil"/>
            </w:tcBorders>
            <w:vAlign w:val="center"/>
          </w:tcPr>
          <w:p w14:paraId="6BD08174" w14:textId="77777777" w:rsidR="004B5106" w:rsidRDefault="00000000">
            <w:pPr>
              <w:jc w:val="left"/>
              <w:rPr>
                <w:rFonts w:eastAsia="FangSong_GB2312"/>
              </w:rPr>
            </w:pPr>
            <w:r>
              <w:rPr>
                <w:rFonts w:eastAsia="FangSong_GB2312"/>
                <w:sz w:val="18"/>
              </w:rPr>
              <w:t>3</w:t>
            </w:r>
          </w:p>
        </w:tc>
      </w:tr>
      <w:tr w:rsidR="004B5106" w14:paraId="5FB9D99E" w14:textId="77777777">
        <w:trPr>
          <w:jc w:val="center"/>
        </w:trPr>
        <w:tc>
          <w:tcPr>
            <w:tcW w:w="1134" w:type="dxa"/>
            <w:tcBorders>
              <w:top w:val="nil"/>
              <w:left w:val="nil"/>
              <w:bottom w:val="nil"/>
              <w:right w:val="nil"/>
            </w:tcBorders>
            <w:vAlign w:val="center"/>
          </w:tcPr>
          <w:p w14:paraId="4C03CBC1"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48AC80FB"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CDCFD2B" w14:textId="77777777" w:rsidR="004B5106" w:rsidRDefault="00000000">
            <w:pPr>
              <w:jc w:val="left"/>
              <w:rPr>
                <w:rFonts w:eastAsia="FangSong_GB2312"/>
              </w:rPr>
            </w:pPr>
            <w:r>
              <w:rPr>
                <w:rFonts w:eastAsia="FangSong_GB2312"/>
                <w:sz w:val="18"/>
              </w:rPr>
              <w:t>Rostral ant cing R</w:t>
            </w:r>
          </w:p>
        </w:tc>
        <w:tc>
          <w:tcPr>
            <w:tcW w:w="1020" w:type="dxa"/>
            <w:tcBorders>
              <w:top w:val="nil"/>
              <w:left w:val="nil"/>
              <w:bottom w:val="nil"/>
              <w:right w:val="nil"/>
            </w:tcBorders>
            <w:vAlign w:val="center"/>
          </w:tcPr>
          <w:p w14:paraId="64E9283F" w14:textId="77777777" w:rsidR="004B5106" w:rsidRDefault="00000000">
            <w:pPr>
              <w:jc w:val="left"/>
              <w:rPr>
                <w:rFonts w:eastAsia="FangSong_GB2312"/>
              </w:rPr>
            </w:pPr>
            <w:r>
              <w:rPr>
                <w:rFonts w:eastAsia="FangSong_GB2312"/>
                <w:sz w:val="18"/>
              </w:rPr>
              <w:t>2</w:t>
            </w:r>
          </w:p>
        </w:tc>
      </w:tr>
      <w:tr w:rsidR="004B5106" w14:paraId="5A97187B" w14:textId="77777777">
        <w:trPr>
          <w:jc w:val="center"/>
        </w:trPr>
        <w:tc>
          <w:tcPr>
            <w:tcW w:w="1134" w:type="dxa"/>
            <w:tcBorders>
              <w:top w:val="nil"/>
              <w:left w:val="nil"/>
              <w:bottom w:val="nil"/>
              <w:right w:val="nil"/>
            </w:tcBorders>
            <w:vAlign w:val="center"/>
          </w:tcPr>
          <w:p w14:paraId="77DE6F57"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2B6260DB"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82A7BF6" w14:textId="77777777" w:rsidR="004B5106" w:rsidRDefault="00000000">
            <w:pPr>
              <w:jc w:val="left"/>
              <w:rPr>
                <w:rFonts w:eastAsia="FangSong_GB2312"/>
              </w:rPr>
            </w:pPr>
            <w:r>
              <w:rPr>
                <w:rFonts w:eastAsia="FangSong_GB2312"/>
                <w:sz w:val="18"/>
              </w:rPr>
              <w:t>Postcentral R</w:t>
            </w:r>
          </w:p>
        </w:tc>
        <w:tc>
          <w:tcPr>
            <w:tcW w:w="1020" w:type="dxa"/>
            <w:tcBorders>
              <w:top w:val="nil"/>
              <w:left w:val="nil"/>
              <w:bottom w:val="nil"/>
              <w:right w:val="nil"/>
            </w:tcBorders>
            <w:vAlign w:val="center"/>
          </w:tcPr>
          <w:p w14:paraId="10E2745F" w14:textId="77777777" w:rsidR="004B5106" w:rsidRDefault="00000000">
            <w:pPr>
              <w:jc w:val="left"/>
              <w:rPr>
                <w:rFonts w:eastAsia="FangSong_GB2312"/>
              </w:rPr>
            </w:pPr>
            <w:r>
              <w:rPr>
                <w:rFonts w:eastAsia="FangSong_GB2312"/>
                <w:sz w:val="18"/>
              </w:rPr>
              <w:t>2</w:t>
            </w:r>
          </w:p>
        </w:tc>
      </w:tr>
      <w:tr w:rsidR="004B5106" w14:paraId="671B5A81" w14:textId="77777777">
        <w:trPr>
          <w:jc w:val="center"/>
        </w:trPr>
        <w:tc>
          <w:tcPr>
            <w:tcW w:w="1134" w:type="dxa"/>
            <w:tcBorders>
              <w:top w:val="nil"/>
              <w:left w:val="nil"/>
              <w:bottom w:val="nil"/>
              <w:right w:val="nil"/>
            </w:tcBorders>
            <w:vAlign w:val="center"/>
          </w:tcPr>
          <w:p w14:paraId="71931AD2"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3378D8F6"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E2813C8" w14:textId="77777777" w:rsidR="004B5106" w:rsidRDefault="00000000">
            <w:pPr>
              <w:jc w:val="left"/>
              <w:rPr>
                <w:rFonts w:eastAsia="FangSong_GB2312"/>
              </w:rPr>
            </w:pPr>
            <w:r>
              <w:rPr>
                <w:rFonts w:eastAsia="FangSong_GB2312"/>
                <w:sz w:val="18"/>
              </w:rPr>
              <w:t>Pars orbitalis R</w:t>
            </w:r>
          </w:p>
        </w:tc>
        <w:tc>
          <w:tcPr>
            <w:tcW w:w="1020" w:type="dxa"/>
            <w:tcBorders>
              <w:top w:val="nil"/>
              <w:left w:val="nil"/>
              <w:bottom w:val="nil"/>
              <w:right w:val="nil"/>
            </w:tcBorders>
            <w:vAlign w:val="center"/>
          </w:tcPr>
          <w:p w14:paraId="228BC543" w14:textId="77777777" w:rsidR="004B5106" w:rsidRDefault="00000000">
            <w:pPr>
              <w:jc w:val="left"/>
              <w:rPr>
                <w:rFonts w:eastAsia="FangSong_GB2312"/>
              </w:rPr>
            </w:pPr>
            <w:r>
              <w:rPr>
                <w:rFonts w:eastAsia="FangSong_GB2312"/>
                <w:sz w:val="18"/>
              </w:rPr>
              <w:t>1</w:t>
            </w:r>
          </w:p>
        </w:tc>
      </w:tr>
      <w:tr w:rsidR="004B5106" w14:paraId="20E42DFA" w14:textId="77777777">
        <w:trPr>
          <w:jc w:val="center"/>
        </w:trPr>
        <w:tc>
          <w:tcPr>
            <w:tcW w:w="1134" w:type="dxa"/>
            <w:tcBorders>
              <w:top w:val="nil"/>
              <w:left w:val="nil"/>
              <w:bottom w:val="nil"/>
              <w:right w:val="nil"/>
            </w:tcBorders>
            <w:vAlign w:val="center"/>
          </w:tcPr>
          <w:p w14:paraId="1F6BE56D"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094D42EB"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40CED50" w14:textId="77777777" w:rsidR="004B5106" w:rsidRDefault="00000000">
            <w:pPr>
              <w:jc w:val="left"/>
              <w:rPr>
                <w:rFonts w:eastAsia="FangSong_GB2312"/>
              </w:rPr>
            </w:pPr>
            <w:r>
              <w:rPr>
                <w:rFonts w:eastAsia="FangSong_GB2312"/>
                <w:sz w:val="18"/>
              </w:rPr>
              <w:t>Amygdala R</w:t>
            </w:r>
          </w:p>
        </w:tc>
        <w:tc>
          <w:tcPr>
            <w:tcW w:w="1020" w:type="dxa"/>
            <w:tcBorders>
              <w:top w:val="nil"/>
              <w:left w:val="nil"/>
              <w:bottom w:val="nil"/>
              <w:right w:val="nil"/>
            </w:tcBorders>
            <w:vAlign w:val="center"/>
          </w:tcPr>
          <w:p w14:paraId="2EF8FBE4" w14:textId="77777777" w:rsidR="004B5106" w:rsidRDefault="00000000">
            <w:pPr>
              <w:jc w:val="left"/>
              <w:rPr>
                <w:rFonts w:eastAsia="FangSong_GB2312"/>
              </w:rPr>
            </w:pPr>
            <w:r>
              <w:rPr>
                <w:rFonts w:eastAsia="FangSong_GB2312"/>
                <w:sz w:val="18"/>
              </w:rPr>
              <w:t>1</w:t>
            </w:r>
          </w:p>
        </w:tc>
      </w:tr>
      <w:tr w:rsidR="004B5106" w14:paraId="5FB5EB50" w14:textId="77777777">
        <w:trPr>
          <w:jc w:val="center"/>
        </w:trPr>
        <w:tc>
          <w:tcPr>
            <w:tcW w:w="1134" w:type="dxa"/>
            <w:tcBorders>
              <w:top w:val="nil"/>
              <w:left w:val="nil"/>
              <w:bottom w:val="nil"/>
              <w:right w:val="nil"/>
            </w:tcBorders>
            <w:vAlign w:val="center"/>
          </w:tcPr>
          <w:p w14:paraId="6CC4829F" w14:textId="77777777" w:rsidR="004B5106" w:rsidRDefault="00000000">
            <w:pPr>
              <w:jc w:val="left"/>
              <w:rPr>
                <w:rFonts w:eastAsia="FangSong_GB2312"/>
              </w:rPr>
            </w:pPr>
            <w:r>
              <w:rPr>
                <w:rFonts w:eastAsia="FangSong_GB2312"/>
                <w:sz w:val="18"/>
              </w:rPr>
              <w:t>Sub001</w:t>
            </w:r>
          </w:p>
        </w:tc>
        <w:tc>
          <w:tcPr>
            <w:tcW w:w="1814" w:type="dxa"/>
            <w:tcBorders>
              <w:top w:val="nil"/>
              <w:left w:val="nil"/>
              <w:bottom w:val="nil"/>
              <w:right w:val="nil"/>
            </w:tcBorders>
            <w:vAlign w:val="center"/>
          </w:tcPr>
          <w:p w14:paraId="49D3ED72"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249069A" w14:textId="77777777" w:rsidR="004B5106" w:rsidRDefault="00000000">
            <w:pPr>
              <w:jc w:val="left"/>
              <w:rPr>
                <w:rFonts w:eastAsia="FangSong_GB2312"/>
              </w:rPr>
            </w:pPr>
            <w:r>
              <w:rPr>
                <w:rFonts w:eastAsia="FangSong_GB2312"/>
                <w:sz w:val="18"/>
              </w:rPr>
              <w:t>Isthmus cingulate L</w:t>
            </w:r>
          </w:p>
        </w:tc>
        <w:tc>
          <w:tcPr>
            <w:tcW w:w="1020" w:type="dxa"/>
            <w:tcBorders>
              <w:top w:val="nil"/>
              <w:left w:val="nil"/>
              <w:bottom w:val="nil"/>
              <w:right w:val="nil"/>
            </w:tcBorders>
            <w:vAlign w:val="center"/>
          </w:tcPr>
          <w:p w14:paraId="268F3A22" w14:textId="77777777" w:rsidR="004B5106" w:rsidRDefault="00000000">
            <w:pPr>
              <w:jc w:val="left"/>
              <w:rPr>
                <w:rFonts w:eastAsia="FangSong_GB2312"/>
              </w:rPr>
            </w:pPr>
            <w:r>
              <w:rPr>
                <w:rFonts w:eastAsia="FangSong_GB2312"/>
                <w:sz w:val="18"/>
              </w:rPr>
              <w:t>1</w:t>
            </w:r>
          </w:p>
        </w:tc>
      </w:tr>
      <w:tr w:rsidR="004B5106" w14:paraId="09A10D6F" w14:textId="77777777">
        <w:trPr>
          <w:jc w:val="center"/>
        </w:trPr>
        <w:tc>
          <w:tcPr>
            <w:tcW w:w="1134" w:type="dxa"/>
            <w:tcBorders>
              <w:top w:val="nil"/>
              <w:left w:val="nil"/>
              <w:bottom w:val="nil"/>
              <w:right w:val="nil"/>
            </w:tcBorders>
            <w:vAlign w:val="center"/>
          </w:tcPr>
          <w:p w14:paraId="61114868"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6F13B0A5"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16C953D" w14:textId="77777777" w:rsidR="004B5106" w:rsidRDefault="00000000">
            <w:pPr>
              <w:jc w:val="left"/>
              <w:rPr>
                <w:rFonts w:eastAsia="FangSong_GB2312"/>
              </w:rPr>
            </w:pPr>
            <w:r>
              <w:rPr>
                <w:rFonts w:eastAsia="FangSong_GB2312"/>
                <w:sz w:val="18"/>
              </w:rPr>
              <w:t>White R</w:t>
            </w:r>
          </w:p>
        </w:tc>
        <w:tc>
          <w:tcPr>
            <w:tcW w:w="1020" w:type="dxa"/>
            <w:tcBorders>
              <w:top w:val="nil"/>
              <w:left w:val="nil"/>
              <w:bottom w:val="nil"/>
              <w:right w:val="nil"/>
            </w:tcBorders>
            <w:vAlign w:val="center"/>
          </w:tcPr>
          <w:p w14:paraId="1DA62333" w14:textId="77777777" w:rsidR="004B5106" w:rsidRDefault="00000000">
            <w:pPr>
              <w:jc w:val="left"/>
              <w:rPr>
                <w:rFonts w:eastAsia="FangSong_GB2312"/>
              </w:rPr>
            </w:pPr>
            <w:r>
              <w:rPr>
                <w:rFonts w:eastAsia="FangSong_GB2312"/>
                <w:sz w:val="18"/>
              </w:rPr>
              <w:t>61</w:t>
            </w:r>
          </w:p>
        </w:tc>
      </w:tr>
      <w:tr w:rsidR="004B5106" w14:paraId="15389045" w14:textId="77777777">
        <w:trPr>
          <w:jc w:val="center"/>
        </w:trPr>
        <w:tc>
          <w:tcPr>
            <w:tcW w:w="1134" w:type="dxa"/>
            <w:tcBorders>
              <w:top w:val="nil"/>
              <w:left w:val="nil"/>
              <w:bottom w:val="nil"/>
              <w:right w:val="nil"/>
            </w:tcBorders>
            <w:vAlign w:val="center"/>
          </w:tcPr>
          <w:p w14:paraId="028D0DC1"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785561F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E9BBA5C" w14:textId="77777777" w:rsidR="004B5106" w:rsidRDefault="00000000">
            <w:pPr>
              <w:jc w:val="left"/>
              <w:rPr>
                <w:rFonts w:eastAsia="FangSong_GB2312"/>
              </w:rPr>
            </w:pPr>
            <w:r>
              <w:rPr>
                <w:rFonts w:eastAsia="FangSong_GB2312"/>
                <w:sz w:val="18"/>
              </w:rPr>
              <w:t>Middle temporal R</w:t>
            </w:r>
          </w:p>
        </w:tc>
        <w:tc>
          <w:tcPr>
            <w:tcW w:w="1020" w:type="dxa"/>
            <w:tcBorders>
              <w:top w:val="nil"/>
              <w:left w:val="nil"/>
              <w:bottom w:val="nil"/>
              <w:right w:val="nil"/>
            </w:tcBorders>
            <w:vAlign w:val="center"/>
          </w:tcPr>
          <w:p w14:paraId="374961C5" w14:textId="77777777" w:rsidR="004B5106" w:rsidRDefault="00000000">
            <w:pPr>
              <w:jc w:val="left"/>
              <w:rPr>
                <w:rFonts w:eastAsia="FangSong_GB2312"/>
              </w:rPr>
            </w:pPr>
            <w:r>
              <w:rPr>
                <w:rFonts w:eastAsia="FangSong_GB2312"/>
                <w:sz w:val="18"/>
              </w:rPr>
              <w:t>10</w:t>
            </w:r>
          </w:p>
        </w:tc>
      </w:tr>
      <w:tr w:rsidR="004B5106" w14:paraId="7B9ACA70" w14:textId="77777777">
        <w:trPr>
          <w:jc w:val="center"/>
        </w:trPr>
        <w:tc>
          <w:tcPr>
            <w:tcW w:w="1134" w:type="dxa"/>
            <w:tcBorders>
              <w:top w:val="nil"/>
              <w:left w:val="nil"/>
              <w:bottom w:val="nil"/>
              <w:right w:val="nil"/>
            </w:tcBorders>
            <w:vAlign w:val="center"/>
          </w:tcPr>
          <w:p w14:paraId="36036868"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3BC9203E"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DE6C8C9" w14:textId="77777777" w:rsidR="004B5106" w:rsidRDefault="00000000">
            <w:pPr>
              <w:jc w:val="left"/>
              <w:rPr>
                <w:rFonts w:eastAsia="FangSong_GB2312"/>
              </w:rPr>
            </w:pPr>
            <w:r>
              <w:rPr>
                <w:rFonts w:eastAsia="FangSong_GB2312"/>
                <w:sz w:val="18"/>
              </w:rPr>
              <w:t>Inferior parietal R</w:t>
            </w:r>
          </w:p>
        </w:tc>
        <w:tc>
          <w:tcPr>
            <w:tcW w:w="1020" w:type="dxa"/>
            <w:tcBorders>
              <w:top w:val="nil"/>
              <w:left w:val="nil"/>
              <w:bottom w:val="nil"/>
              <w:right w:val="nil"/>
            </w:tcBorders>
            <w:vAlign w:val="center"/>
          </w:tcPr>
          <w:p w14:paraId="09B18DD5" w14:textId="77777777" w:rsidR="004B5106" w:rsidRDefault="00000000">
            <w:pPr>
              <w:jc w:val="left"/>
              <w:rPr>
                <w:rFonts w:eastAsia="FangSong_GB2312"/>
              </w:rPr>
            </w:pPr>
            <w:r>
              <w:rPr>
                <w:rFonts w:eastAsia="FangSong_GB2312"/>
                <w:sz w:val="18"/>
              </w:rPr>
              <w:t>8</w:t>
            </w:r>
          </w:p>
        </w:tc>
      </w:tr>
      <w:tr w:rsidR="004B5106" w14:paraId="26297077" w14:textId="77777777">
        <w:trPr>
          <w:jc w:val="center"/>
        </w:trPr>
        <w:tc>
          <w:tcPr>
            <w:tcW w:w="1134" w:type="dxa"/>
            <w:tcBorders>
              <w:top w:val="nil"/>
              <w:left w:val="nil"/>
              <w:bottom w:val="nil"/>
              <w:right w:val="nil"/>
            </w:tcBorders>
            <w:vAlign w:val="center"/>
          </w:tcPr>
          <w:p w14:paraId="7C553560"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6BEDAC78"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7FE5688" w14:textId="77777777" w:rsidR="004B5106" w:rsidRDefault="00000000">
            <w:pPr>
              <w:jc w:val="left"/>
              <w:rPr>
                <w:rFonts w:eastAsia="FangSong_GB2312"/>
              </w:rPr>
            </w:pPr>
            <w:r>
              <w:rPr>
                <w:rFonts w:eastAsia="FangSong_GB2312"/>
                <w:sz w:val="18"/>
              </w:rPr>
              <w:t>Lateral orbitofrontal R</w:t>
            </w:r>
          </w:p>
        </w:tc>
        <w:tc>
          <w:tcPr>
            <w:tcW w:w="1020" w:type="dxa"/>
            <w:tcBorders>
              <w:top w:val="nil"/>
              <w:left w:val="nil"/>
              <w:bottom w:val="nil"/>
              <w:right w:val="nil"/>
            </w:tcBorders>
            <w:vAlign w:val="center"/>
          </w:tcPr>
          <w:p w14:paraId="134A5848" w14:textId="77777777" w:rsidR="004B5106" w:rsidRDefault="00000000">
            <w:pPr>
              <w:jc w:val="left"/>
              <w:rPr>
                <w:rFonts w:eastAsia="FangSong_GB2312"/>
              </w:rPr>
            </w:pPr>
            <w:r>
              <w:rPr>
                <w:rFonts w:eastAsia="FangSong_GB2312"/>
                <w:sz w:val="18"/>
              </w:rPr>
              <w:t>6</w:t>
            </w:r>
          </w:p>
        </w:tc>
      </w:tr>
      <w:tr w:rsidR="004B5106" w14:paraId="36ACCB70" w14:textId="77777777">
        <w:trPr>
          <w:jc w:val="center"/>
        </w:trPr>
        <w:tc>
          <w:tcPr>
            <w:tcW w:w="1134" w:type="dxa"/>
            <w:tcBorders>
              <w:top w:val="nil"/>
              <w:left w:val="nil"/>
              <w:bottom w:val="nil"/>
              <w:right w:val="nil"/>
            </w:tcBorders>
            <w:vAlign w:val="center"/>
          </w:tcPr>
          <w:p w14:paraId="1ECC4273"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1D1DF89E"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1D779C7" w14:textId="77777777" w:rsidR="004B5106" w:rsidRDefault="00000000">
            <w:pPr>
              <w:jc w:val="left"/>
              <w:rPr>
                <w:rFonts w:eastAsia="FangSong_GB2312"/>
              </w:rPr>
            </w:pPr>
            <w:r>
              <w:rPr>
                <w:rFonts w:eastAsia="FangSong_GB2312"/>
                <w:sz w:val="18"/>
              </w:rPr>
              <w:t>Insula R</w:t>
            </w:r>
          </w:p>
        </w:tc>
        <w:tc>
          <w:tcPr>
            <w:tcW w:w="1020" w:type="dxa"/>
            <w:tcBorders>
              <w:top w:val="nil"/>
              <w:left w:val="nil"/>
              <w:bottom w:val="nil"/>
              <w:right w:val="nil"/>
            </w:tcBorders>
            <w:vAlign w:val="center"/>
          </w:tcPr>
          <w:p w14:paraId="6267797E" w14:textId="77777777" w:rsidR="004B5106" w:rsidRDefault="00000000">
            <w:pPr>
              <w:jc w:val="left"/>
              <w:rPr>
                <w:rFonts w:eastAsia="FangSong_GB2312"/>
              </w:rPr>
            </w:pPr>
            <w:r>
              <w:rPr>
                <w:rFonts w:eastAsia="FangSong_GB2312"/>
                <w:sz w:val="18"/>
              </w:rPr>
              <w:t>6</w:t>
            </w:r>
          </w:p>
        </w:tc>
      </w:tr>
      <w:tr w:rsidR="004B5106" w14:paraId="73A652DB" w14:textId="77777777">
        <w:trPr>
          <w:jc w:val="center"/>
        </w:trPr>
        <w:tc>
          <w:tcPr>
            <w:tcW w:w="1134" w:type="dxa"/>
            <w:tcBorders>
              <w:top w:val="nil"/>
              <w:left w:val="nil"/>
              <w:bottom w:val="nil"/>
              <w:right w:val="nil"/>
            </w:tcBorders>
            <w:vAlign w:val="center"/>
          </w:tcPr>
          <w:p w14:paraId="1E055A69"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4E6A3600"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BA67F41" w14:textId="77777777" w:rsidR="004B5106" w:rsidRDefault="00000000">
            <w:pPr>
              <w:jc w:val="left"/>
              <w:rPr>
                <w:rFonts w:eastAsia="FangSong_GB2312"/>
              </w:rPr>
            </w:pPr>
            <w:r>
              <w:rPr>
                <w:rFonts w:eastAsia="FangSong_GB2312"/>
                <w:sz w:val="18"/>
              </w:rPr>
              <w:t>Fusiform R</w:t>
            </w:r>
          </w:p>
        </w:tc>
        <w:tc>
          <w:tcPr>
            <w:tcW w:w="1020" w:type="dxa"/>
            <w:tcBorders>
              <w:top w:val="nil"/>
              <w:left w:val="nil"/>
              <w:bottom w:val="nil"/>
              <w:right w:val="nil"/>
            </w:tcBorders>
            <w:vAlign w:val="center"/>
          </w:tcPr>
          <w:p w14:paraId="1D6CD7FA" w14:textId="77777777" w:rsidR="004B5106" w:rsidRDefault="00000000">
            <w:pPr>
              <w:jc w:val="left"/>
              <w:rPr>
                <w:rFonts w:eastAsia="FangSong_GB2312"/>
              </w:rPr>
            </w:pPr>
            <w:r>
              <w:rPr>
                <w:rFonts w:eastAsia="FangSong_GB2312"/>
                <w:sz w:val="18"/>
              </w:rPr>
              <w:t>6</w:t>
            </w:r>
          </w:p>
        </w:tc>
      </w:tr>
      <w:tr w:rsidR="004B5106" w14:paraId="226F8AA3" w14:textId="77777777">
        <w:trPr>
          <w:jc w:val="center"/>
        </w:trPr>
        <w:tc>
          <w:tcPr>
            <w:tcW w:w="1134" w:type="dxa"/>
            <w:tcBorders>
              <w:top w:val="nil"/>
              <w:left w:val="nil"/>
              <w:bottom w:val="nil"/>
              <w:right w:val="nil"/>
            </w:tcBorders>
            <w:vAlign w:val="center"/>
          </w:tcPr>
          <w:p w14:paraId="4EC58EDF"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0C06EFD6"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12B8AA9" w14:textId="77777777" w:rsidR="004B5106" w:rsidRDefault="00000000">
            <w:pPr>
              <w:jc w:val="left"/>
              <w:rPr>
                <w:rFonts w:eastAsia="FangSong_GB2312"/>
              </w:rPr>
            </w:pPr>
            <w:r>
              <w:rPr>
                <w:rFonts w:eastAsia="FangSong_GB2312"/>
                <w:sz w:val="18"/>
              </w:rPr>
              <w:t>Hippocampus R</w:t>
            </w:r>
          </w:p>
        </w:tc>
        <w:tc>
          <w:tcPr>
            <w:tcW w:w="1020" w:type="dxa"/>
            <w:tcBorders>
              <w:top w:val="nil"/>
              <w:left w:val="nil"/>
              <w:bottom w:val="nil"/>
              <w:right w:val="nil"/>
            </w:tcBorders>
            <w:vAlign w:val="center"/>
          </w:tcPr>
          <w:p w14:paraId="7E73256C" w14:textId="77777777" w:rsidR="004B5106" w:rsidRDefault="00000000">
            <w:pPr>
              <w:jc w:val="left"/>
              <w:rPr>
                <w:rFonts w:eastAsia="FangSong_GB2312"/>
              </w:rPr>
            </w:pPr>
            <w:r>
              <w:rPr>
                <w:rFonts w:eastAsia="FangSong_GB2312"/>
                <w:sz w:val="18"/>
              </w:rPr>
              <w:t>5</w:t>
            </w:r>
          </w:p>
        </w:tc>
      </w:tr>
      <w:tr w:rsidR="004B5106" w14:paraId="65293DBE" w14:textId="77777777">
        <w:trPr>
          <w:jc w:val="center"/>
        </w:trPr>
        <w:tc>
          <w:tcPr>
            <w:tcW w:w="1134" w:type="dxa"/>
            <w:tcBorders>
              <w:top w:val="nil"/>
              <w:left w:val="nil"/>
              <w:bottom w:val="nil"/>
              <w:right w:val="nil"/>
            </w:tcBorders>
            <w:vAlign w:val="center"/>
          </w:tcPr>
          <w:p w14:paraId="2C264B89"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542C82B6"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A9F65F2" w14:textId="77777777" w:rsidR="004B5106" w:rsidRDefault="00000000">
            <w:pPr>
              <w:jc w:val="left"/>
              <w:rPr>
                <w:rFonts w:eastAsia="FangSong_GB2312"/>
              </w:rPr>
            </w:pPr>
            <w:r>
              <w:rPr>
                <w:rFonts w:eastAsia="FangSong_GB2312"/>
                <w:sz w:val="18"/>
              </w:rPr>
              <w:t>Thalamus R</w:t>
            </w:r>
          </w:p>
        </w:tc>
        <w:tc>
          <w:tcPr>
            <w:tcW w:w="1020" w:type="dxa"/>
            <w:tcBorders>
              <w:top w:val="nil"/>
              <w:left w:val="nil"/>
              <w:bottom w:val="nil"/>
              <w:right w:val="nil"/>
            </w:tcBorders>
            <w:vAlign w:val="center"/>
          </w:tcPr>
          <w:p w14:paraId="6016C8FB" w14:textId="77777777" w:rsidR="004B5106" w:rsidRDefault="00000000">
            <w:pPr>
              <w:jc w:val="left"/>
              <w:rPr>
                <w:rFonts w:eastAsia="FangSong_GB2312"/>
              </w:rPr>
            </w:pPr>
            <w:r>
              <w:rPr>
                <w:rFonts w:eastAsia="FangSong_GB2312"/>
                <w:sz w:val="18"/>
              </w:rPr>
              <w:t>5</w:t>
            </w:r>
          </w:p>
        </w:tc>
      </w:tr>
      <w:tr w:rsidR="004B5106" w14:paraId="355A86F6" w14:textId="77777777">
        <w:trPr>
          <w:jc w:val="center"/>
        </w:trPr>
        <w:tc>
          <w:tcPr>
            <w:tcW w:w="1134" w:type="dxa"/>
            <w:tcBorders>
              <w:top w:val="nil"/>
              <w:left w:val="nil"/>
              <w:bottom w:val="nil"/>
              <w:right w:val="nil"/>
            </w:tcBorders>
            <w:vAlign w:val="center"/>
          </w:tcPr>
          <w:p w14:paraId="7A3285D3"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7F44EDC1"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261F9EE" w14:textId="77777777" w:rsidR="004B5106" w:rsidRDefault="00000000">
            <w:pPr>
              <w:jc w:val="left"/>
              <w:rPr>
                <w:rFonts w:eastAsia="FangSong_GB2312"/>
              </w:rPr>
            </w:pPr>
            <w:r>
              <w:rPr>
                <w:rFonts w:eastAsia="FangSong_GB2312"/>
                <w:sz w:val="18"/>
              </w:rPr>
              <w:t>Precuneus R</w:t>
            </w:r>
          </w:p>
        </w:tc>
        <w:tc>
          <w:tcPr>
            <w:tcW w:w="1020" w:type="dxa"/>
            <w:tcBorders>
              <w:top w:val="nil"/>
              <w:left w:val="nil"/>
              <w:bottom w:val="nil"/>
              <w:right w:val="nil"/>
            </w:tcBorders>
            <w:vAlign w:val="center"/>
          </w:tcPr>
          <w:p w14:paraId="53BDD9D4" w14:textId="77777777" w:rsidR="004B5106" w:rsidRDefault="00000000">
            <w:pPr>
              <w:jc w:val="left"/>
              <w:rPr>
                <w:rFonts w:eastAsia="FangSong_GB2312"/>
              </w:rPr>
            </w:pPr>
            <w:r>
              <w:rPr>
                <w:rFonts w:eastAsia="FangSong_GB2312"/>
                <w:sz w:val="18"/>
              </w:rPr>
              <w:t>5</w:t>
            </w:r>
          </w:p>
        </w:tc>
      </w:tr>
      <w:tr w:rsidR="004B5106" w14:paraId="26E4AFE5" w14:textId="77777777">
        <w:trPr>
          <w:jc w:val="center"/>
        </w:trPr>
        <w:tc>
          <w:tcPr>
            <w:tcW w:w="1134" w:type="dxa"/>
            <w:tcBorders>
              <w:top w:val="nil"/>
              <w:left w:val="nil"/>
              <w:bottom w:val="nil"/>
              <w:right w:val="nil"/>
            </w:tcBorders>
            <w:vAlign w:val="center"/>
          </w:tcPr>
          <w:p w14:paraId="6CF86940"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10EAACF2"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5F97A96" w14:textId="77777777" w:rsidR="004B5106" w:rsidRDefault="00000000">
            <w:pPr>
              <w:jc w:val="left"/>
              <w:rPr>
                <w:rFonts w:eastAsia="FangSong_GB2312"/>
              </w:rPr>
            </w:pPr>
            <w:r>
              <w:rPr>
                <w:rFonts w:eastAsia="FangSong_GB2312"/>
                <w:sz w:val="18"/>
              </w:rPr>
              <w:t>Pars triangularis R</w:t>
            </w:r>
          </w:p>
        </w:tc>
        <w:tc>
          <w:tcPr>
            <w:tcW w:w="1020" w:type="dxa"/>
            <w:tcBorders>
              <w:top w:val="nil"/>
              <w:left w:val="nil"/>
              <w:bottom w:val="nil"/>
              <w:right w:val="nil"/>
            </w:tcBorders>
            <w:vAlign w:val="center"/>
          </w:tcPr>
          <w:p w14:paraId="1EE08896" w14:textId="77777777" w:rsidR="004B5106" w:rsidRDefault="00000000">
            <w:pPr>
              <w:jc w:val="left"/>
              <w:rPr>
                <w:rFonts w:eastAsia="FangSong_GB2312"/>
              </w:rPr>
            </w:pPr>
            <w:r>
              <w:rPr>
                <w:rFonts w:eastAsia="FangSong_GB2312"/>
                <w:sz w:val="18"/>
              </w:rPr>
              <w:t>5</w:t>
            </w:r>
          </w:p>
        </w:tc>
      </w:tr>
      <w:tr w:rsidR="004B5106" w14:paraId="7DE35939" w14:textId="77777777">
        <w:trPr>
          <w:jc w:val="center"/>
        </w:trPr>
        <w:tc>
          <w:tcPr>
            <w:tcW w:w="1134" w:type="dxa"/>
            <w:tcBorders>
              <w:top w:val="nil"/>
              <w:left w:val="nil"/>
              <w:bottom w:val="nil"/>
              <w:right w:val="nil"/>
            </w:tcBorders>
            <w:vAlign w:val="center"/>
          </w:tcPr>
          <w:p w14:paraId="2E3CB005"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693982C3"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E5A4F99" w14:textId="77777777" w:rsidR="004B5106" w:rsidRDefault="00000000">
            <w:pPr>
              <w:jc w:val="left"/>
              <w:rPr>
                <w:rFonts w:eastAsia="FangSong_GB2312"/>
              </w:rPr>
            </w:pPr>
            <w:r>
              <w:rPr>
                <w:rFonts w:eastAsia="FangSong_GB2312"/>
                <w:sz w:val="18"/>
              </w:rPr>
              <w:t>Isthmus cingulate R</w:t>
            </w:r>
          </w:p>
        </w:tc>
        <w:tc>
          <w:tcPr>
            <w:tcW w:w="1020" w:type="dxa"/>
            <w:tcBorders>
              <w:top w:val="nil"/>
              <w:left w:val="nil"/>
              <w:bottom w:val="nil"/>
              <w:right w:val="nil"/>
            </w:tcBorders>
            <w:vAlign w:val="center"/>
          </w:tcPr>
          <w:p w14:paraId="49AC9BD7" w14:textId="77777777" w:rsidR="004B5106" w:rsidRDefault="00000000">
            <w:pPr>
              <w:jc w:val="left"/>
              <w:rPr>
                <w:rFonts w:eastAsia="FangSong_GB2312"/>
              </w:rPr>
            </w:pPr>
            <w:r>
              <w:rPr>
                <w:rFonts w:eastAsia="FangSong_GB2312"/>
                <w:sz w:val="18"/>
              </w:rPr>
              <w:t>4</w:t>
            </w:r>
          </w:p>
        </w:tc>
      </w:tr>
      <w:tr w:rsidR="004B5106" w14:paraId="1CB1D1E3" w14:textId="77777777">
        <w:trPr>
          <w:jc w:val="center"/>
        </w:trPr>
        <w:tc>
          <w:tcPr>
            <w:tcW w:w="1134" w:type="dxa"/>
            <w:tcBorders>
              <w:top w:val="nil"/>
              <w:left w:val="nil"/>
              <w:bottom w:val="nil"/>
              <w:right w:val="nil"/>
            </w:tcBorders>
            <w:vAlign w:val="center"/>
          </w:tcPr>
          <w:p w14:paraId="15E2E2E9"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3C27BA38"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B1FCB50" w14:textId="77777777" w:rsidR="004B5106" w:rsidRDefault="00000000">
            <w:pPr>
              <w:jc w:val="left"/>
              <w:rPr>
                <w:rFonts w:eastAsia="FangSong_GB2312"/>
              </w:rPr>
            </w:pPr>
            <w:r>
              <w:rPr>
                <w:rFonts w:eastAsia="FangSong_GB2312"/>
                <w:sz w:val="18"/>
              </w:rPr>
              <w:t>Superior temporal R</w:t>
            </w:r>
          </w:p>
        </w:tc>
        <w:tc>
          <w:tcPr>
            <w:tcW w:w="1020" w:type="dxa"/>
            <w:tcBorders>
              <w:top w:val="nil"/>
              <w:left w:val="nil"/>
              <w:bottom w:val="nil"/>
              <w:right w:val="nil"/>
            </w:tcBorders>
            <w:vAlign w:val="center"/>
          </w:tcPr>
          <w:p w14:paraId="6DC79526" w14:textId="77777777" w:rsidR="004B5106" w:rsidRDefault="00000000">
            <w:pPr>
              <w:jc w:val="left"/>
              <w:rPr>
                <w:rFonts w:eastAsia="FangSong_GB2312"/>
              </w:rPr>
            </w:pPr>
            <w:r>
              <w:rPr>
                <w:rFonts w:eastAsia="FangSong_GB2312"/>
                <w:sz w:val="18"/>
              </w:rPr>
              <w:t>3</w:t>
            </w:r>
          </w:p>
        </w:tc>
      </w:tr>
      <w:tr w:rsidR="004B5106" w14:paraId="344FDA43" w14:textId="77777777">
        <w:trPr>
          <w:jc w:val="center"/>
        </w:trPr>
        <w:tc>
          <w:tcPr>
            <w:tcW w:w="1134" w:type="dxa"/>
            <w:tcBorders>
              <w:top w:val="nil"/>
              <w:left w:val="nil"/>
              <w:bottom w:val="nil"/>
              <w:right w:val="nil"/>
            </w:tcBorders>
            <w:vAlign w:val="center"/>
          </w:tcPr>
          <w:p w14:paraId="6CCDA756"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28997F16"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3AD379A" w14:textId="77777777" w:rsidR="004B5106" w:rsidRDefault="00000000">
            <w:pPr>
              <w:jc w:val="left"/>
              <w:rPr>
                <w:rFonts w:eastAsia="FangSong_GB2312"/>
              </w:rPr>
            </w:pPr>
            <w:r>
              <w:rPr>
                <w:rFonts w:eastAsia="FangSong_GB2312"/>
                <w:sz w:val="18"/>
              </w:rPr>
              <w:t>Inferior temporal R</w:t>
            </w:r>
          </w:p>
        </w:tc>
        <w:tc>
          <w:tcPr>
            <w:tcW w:w="1020" w:type="dxa"/>
            <w:tcBorders>
              <w:top w:val="nil"/>
              <w:left w:val="nil"/>
              <w:bottom w:val="nil"/>
              <w:right w:val="nil"/>
            </w:tcBorders>
            <w:vAlign w:val="center"/>
          </w:tcPr>
          <w:p w14:paraId="473AC2CC" w14:textId="77777777" w:rsidR="004B5106" w:rsidRDefault="00000000">
            <w:pPr>
              <w:jc w:val="left"/>
              <w:rPr>
                <w:rFonts w:eastAsia="FangSong_GB2312"/>
              </w:rPr>
            </w:pPr>
            <w:r>
              <w:rPr>
                <w:rFonts w:eastAsia="FangSong_GB2312"/>
                <w:sz w:val="18"/>
              </w:rPr>
              <w:t>3</w:t>
            </w:r>
          </w:p>
        </w:tc>
      </w:tr>
      <w:tr w:rsidR="004B5106" w14:paraId="46520675" w14:textId="77777777">
        <w:trPr>
          <w:jc w:val="center"/>
        </w:trPr>
        <w:tc>
          <w:tcPr>
            <w:tcW w:w="1134" w:type="dxa"/>
            <w:tcBorders>
              <w:top w:val="nil"/>
              <w:left w:val="nil"/>
              <w:bottom w:val="nil"/>
              <w:right w:val="nil"/>
            </w:tcBorders>
            <w:vAlign w:val="center"/>
          </w:tcPr>
          <w:p w14:paraId="7675011F"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01B8F8BA"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02AB1CA" w14:textId="77777777" w:rsidR="004B5106" w:rsidRDefault="00000000">
            <w:pPr>
              <w:jc w:val="left"/>
              <w:rPr>
                <w:rFonts w:eastAsia="FangSong_GB2312"/>
              </w:rPr>
            </w:pPr>
            <w:r>
              <w:rPr>
                <w:rFonts w:eastAsia="FangSong_GB2312"/>
                <w:sz w:val="18"/>
              </w:rPr>
              <w:t>Medial orbitofrontal R</w:t>
            </w:r>
          </w:p>
        </w:tc>
        <w:tc>
          <w:tcPr>
            <w:tcW w:w="1020" w:type="dxa"/>
            <w:tcBorders>
              <w:top w:val="nil"/>
              <w:left w:val="nil"/>
              <w:bottom w:val="nil"/>
              <w:right w:val="nil"/>
            </w:tcBorders>
            <w:vAlign w:val="center"/>
          </w:tcPr>
          <w:p w14:paraId="70F37164" w14:textId="77777777" w:rsidR="004B5106" w:rsidRDefault="00000000">
            <w:pPr>
              <w:jc w:val="left"/>
              <w:rPr>
                <w:rFonts w:eastAsia="FangSong_GB2312"/>
              </w:rPr>
            </w:pPr>
            <w:r>
              <w:rPr>
                <w:rFonts w:eastAsia="FangSong_GB2312"/>
                <w:sz w:val="18"/>
              </w:rPr>
              <w:t>3</w:t>
            </w:r>
          </w:p>
        </w:tc>
      </w:tr>
      <w:tr w:rsidR="004B5106" w14:paraId="205DF0C0" w14:textId="77777777">
        <w:trPr>
          <w:jc w:val="center"/>
        </w:trPr>
        <w:tc>
          <w:tcPr>
            <w:tcW w:w="1134" w:type="dxa"/>
            <w:tcBorders>
              <w:top w:val="nil"/>
              <w:left w:val="nil"/>
              <w:bottom w:val="nil"/>
              <w:right w:val="nil"/>
            </w:tcBorders>
            <w:vAlign w:val="center"/>
          </w:tcPr>
          <w:p w14:paraId="53CE9D61"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38787B2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118D2F2" w14:textId="77777777" w:rsidR="004B5106" w:rsidRDefault="00000000">
            <w:pPr>
              <w:jc w:val="left"/>
              <w:rPr>
                <w:rFonts w:eastAsia="FangSong_GB2312"/>
              </w:rPr>
            </w:pPr>
            <w:r>
              <w:rPr>
                <w:rFonts w:eastAsia="FangSong_GB2312"/>
                <w:sz w:val="18"/>
              </w:rPr>
              <w:t>Rostral ant cing R</w:t>
            </w:r>
          </w:p>
        </w:tc>
        <w:tc>
          <w:tcPr>
            <w:tcW w:w="1020" w:type="dxa"/>
            <w:tcBorders>
              <w:top w:val="nil"/>
              <w:left w:val="nil"/>
              <w:bottom w:val="nil"/>
              <w:right w:val="nil"/>
            </w:tcBorders>
            <w:vAlign w:val="center"/>
          </w:tcPr>
          <w:p w14:paraId="3061509A" w14:textId="77777777" w:rsidR="004B5106" w:rsidRDefault="00000000">
            <w:pPr>
              <w:jc w:val="left"/>
              <w:rPr>
                <w:rFonts w:eastAsia="FangSong_GB2312"/>
              </w:rPr>
            </w:pPr>
            <w:r>
              <w:rPr>
                <w:rFonts w:eastAsia="FangSong_GB2312"/>
                <w:sz w:val="18"/>
              </w:rPr>
              <w:t>2</w:t>
            </w:r>
          </w:p>
        </w:tc>
      </w:tr>
      <w:tr w:rsidR="004B5106" w14:paraId="5D706273" w14:textId="77777777">
        <w:trPr>
          <w:jc w:val="center"/>
        </w:trPr>
        <w:tc>
          <w:tcPr>
            <w:tcW w:w="1134" w:type="dxa"/>
            <w:tcBorders>
              <w:top w:val="nil"/>
              <w:left w:val="nil"/>
              <w:bottom w:val="nil"/>
              <w:right w:val="nil"/>
            </w:tcBorders>
            <w:vAlign w:val="center"/>
          </w:tcPr>
          <w:p w14:paraId="4EE9BBB2"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77D277DC"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04D337F" w14:textId="77777777" w:rsidR="004B5106" w:rsidRDefault="00000000">
            <w:pPr>
              <w:jc w:val="left"/>
              <w:rPr>
                <w:rFonts w:eastAsia="FangSong_GB2312"/>
              </w:rPr>
            </w:pPr>
            <w:r>
              <w:rPr>
                <w:rFonts w:eastAsia="FangSong_GB2312"/>
                <w:sz w:val="18"/>
              </w:rPr>
              <w:t>Postcentral R</w:t>
            </w:r>
          </w:p>
        </w:tc>
        <w:tc>
          <w:tcPr>
            <w:tcW w:w="1020" w:type="dxa"/>
            <w:tcBorders>
              <w:top w:val="nil"/>
              <w:left w:val="nil"/>
              <w:bottom w:val="nil"/>
              <w:right w:val="nil"/>
            </w:tcBorders>
            <w:vAlign w:val="center"/>
          </w:tcPr>
          <w:p w14:paraId="0CBD83A7" w14:textId="77777777" w:rsidR="004B5106" w:rsidRDefault="00000000">
            <w:pPr>
              <w:jc w:val="left"/>
              <w:rPr>
                <w:rFonts w:eastAsia="FangSong_GB2312"/>
              </w:rPr>
            </w:pPr>
            <w:r>
              <w:rPr>
                <w:rFonts w:eastAsia="FangSong_GB2312"/>
                <w:sz w:val="18"/>
              </w:rPr>
              <w:t>2</w:t>
            </w:r>
          </w:p>
        </w:tc>
      </w:tr>
      <w:tr w:rsidR="004B5106" w14:paraId="3A5A9FA6" w14:textId="77777777">
        <w:trPr>
          <w:jc w:val="center"/>
        </w:trPr>
        <w:tc>
          <w:tcPr>
            <w:tcW w:w="1134" w:type="dxa"/>
            <w:tcBorders>
              <w:top w:val="nil"/>
              <w:left w:val="nil"/>
              <w:bottom w:val="nil"/>
              <w:right w:val="nil"/>
            </w:tcBorders>
            <w:vAlign w:val="center"/>
          </w:tcPr>
          <w:p w14:paraId="3B7DCC3D"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641120AA"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01F182B" w14:textId="77777777" w:rsidR="004B5106" w:rsidRDefault="00000000">
            <w:pPr>
              <w:jc w:val="left"/>
              <w:rPr>
                <w:rFonts w:eastAsia="FangSong_GB2312"/>
              </w:rPr>
            </w:pPr>
            <w:r>
              <w:rPr>
                <w:rFonts w:eastAsia="FangSong_GB2312"/>
                <w:sz w:val="18"/>
              </w:rPr>
              <w:t>Pars orbitalis R</w:t>
            </w:r>
          </w:p>
        </w:tc>
        <w:tc>
          <w:tcPr>
            <w:tcW w:w="1020" w:type="dxa"/>
            <w:tcBorders>
              <w:top w:val="nil"/>
              <w:left w:val="nil"/>
              <w:bottom w:val="nil"/>
              <w:right w:val="nil"/>
            </w:tcBorders>
            <w:vAlign w:val="center"/>
          </w:tcPr>
          <w:p w14:paraId="43EEC725" w14:textId="77777777" w:rsidR="004B5106" w:rsidRDefault="00000000">
            <w:pPr>
              <w:jc w:val="left"/>
              <w:rPr>
                <w:rFonts w:eastAsia="FangSong_GB2312"/>
              </w:rPr>
            </w:pPr>
            <w:r>
              <w:rPr>
                <w:rFonts w:eastAsia="FangSong_GB2312"/>
                <w:sz w:val="18"/>
              </w:rPr>
              <w:t>1</w:t>
            </w:r>
          </w:p>
        </w:tc>
      </w:tr>
      <w:tr w:rsidR="004B5106" w14:paraId="45A98947" w14:textId="77777777">
        <w:trPr>
          <w:jc w:val="center"/>
        </w:trPr>
        <w:tc>
          <w:tcPr>
            <w:tcW w:w="1134" w:type="dxa"/>
            <w:tcBorders>
              <w:top w:val="nil"/>
              <w:left w:val="nil"/>
              <w:bottom w:val="nil"/>
              <w:right w:val="nil"/>
            </w:tcBorders>
            <w:vAlign w:val="center"/>
          </w:tcPr>
          <w:p w14:paraId="41AB76ED" w14:textId="77777777" w:rsidR="004B5106" w:rsidRDefault="00000000">
            <w:pPr>
              <w:jc w:val="left"/>
              <w:rPr>
                <w:rFonts w:eastAsia="FangSong_GB2312"/>
              </w:rPr>
            </w:pPr>
            <w:r>
              <w:rPr>
                <w:rFonts w:eastAsia="FangSong_GB2312"/>
                <w:sz w:val="18"/>
              </w:rPr>
              <w:lastRenderedPageBreak/>
              <w:t>Sub002</w:t>
            </w:r>
          </w:p>
        </w:tc>
        <w:tc>
          <w:tcPr>
            <w:tcW w:w="1814" w:type="dxa"/>
            <w:tcBorders>
              <w:top w:val="nil"/>
              <w:left w:val="nil"/>
              <w:bottom w:val="nil"/>
              <w:right w:val="nil"/>
            </w:tcBorders>
            <w:vAlign w:val="center"/>
          </w:tcPr>
          <w:p w14:paraId="69FE30D8"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7A4CB00" w14:textId="77777777" w:rsidR="004B5106" w:rsidRDefault="00000000">
            <w:pPr>
              <w:jc w:val="left"/>
              <w:rPr>
                <w:rFonts w:eastAsia="FangSong_GB2312"/>
              </w:rPr>
            </w:pPr>
            <w:r>
              <w:rPr>
                <w:rFonts w:eastAsia="FangSong_GB2312"/>
                <w:sz w:val="18"/>
              </w:rPr>
              <w:t>Amygdala R</w:t>
            </w:r>
          </w:p>
        </w:tc>
        <w:tc>
          <w:tcPr>
            <w:tcW w:w="1020" w:type="dxa"/>
            <w:tcBorders>
              <w:top w:val="nil"/>
              <w:left w:val="nil"/>
              <w:bottom w:val="nil"/>
              <w:right w:val="nil"/>
            </w:tcBorders>
            <w:vAlign w:val="center"/>
          </w:tcPr>
          <w:p w14:paraId="680C947E" w14:textId="77777777" w:rsidR="004B5106" w:rsidRDefault="00000000">
            <w:pPr>
              <w:jc w:val="left"/>
              <w:rPr>
                <w:rFonts w:eastAsia="FangSong_GB2312"/>
              </w:rPr>
            </w:pPr>
            <w:r>
              <w:rPr>
                <w:rFonts w:eastAsia="FangSong_GB2312"/>
                <w:sz w:val="18"/>
              </w:rPr>
              <w:t>1</w:t>
            </w:r>
          </w:p>
        </w:tc>
      </w:tr>
      <w:tr w:rsidR="004B5106" w14:paraId="6A3C1C48" w14:textId="77777777">
        <w:trPr>
          <w:jc w:val="center"/>
        </w:trPr>
        <w:tc>
          <w:tcPr>
            <w:tcW w:w="1134" w:type="dxa"/>
            <w:tcBorders>
              <w:top w:val="nil"/>
              <w:left w:val="nil"/>
              <w:bottom w:val="nil"/>
              <w:right w:val="nil"/>
            </w:tcBorders>
            <w:vAlign w:val="center"/>
          </w:tcPr>
          <w:p w14:paraId="14044B07" w14:textId="77777777" w:rsidR="004B5106" w:rsidRDefault="00000000">
            <w:pPr>
              <w:jc w:val="left"/>
              <w:rPr>
                <w:rFonts w:eastAsia="FangSong_GB2312"/>
              </w:rPr>
            </w:pPr>
            <w:r>
              <w:rPr>
                <w:rFonts w:eastAsia="FangSong_GB2312"/>
                <w:sz w:val="18"/>
              </w:rPr>
              <w:t>Sub002</w:t>
            </w:r>
          </w:p>
        </w:tc>
        <w:tc>
          <w:tcPr>
            <w:tcW w:w="1814" w:type="dxa"/>
            <w:tcBorders>
              <w:top w:val="nil"/>
              <w:left w:val="nil"/>
              <w:bottom w:val="nil"/>
              <w:right w:val="nil"/>
            </w:tcBorders>
            <w:vAlign w:val="center"/>
          </w:tcPr>
          <w:p w14:paraId="03BF040B"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20ACBD3" w14:textId="77777777" w:rsidR="004B5106" w:rsidRDefault="00000000">
            <w:pPr>
              <w:jc w:val="left"/>
              <w:rPr>
                <w:rFonts w:eastAsia="FangSong_GB2312"/>
              </w:rPr>
            </w:pPr>
            <w:r>
              <w:rPr>
                <w:rFonts w:eastAsia="FangSong_GB2312"/>
                <w:sz w:val="18"/>
              </w:rPr>
              <w:t>Isthmus cingulate L</w:t>
            </w:r>
          </w:p>
        </w:tc>
        <w:tc>
          <w:tcPr>
            <w:tcW w:w="1020" w:type="dxa"/>
            <w:tcBorders>
              <w:top w:val="nil"/>
              <w:left w:val="nil"/>
              <w:bottom w:val="nil"/>
              <w:right w:val="nil"/>
            </w:tcBorders>
            <w:vAlign w:val="center"/>
          </w:tcPr>
          <w:p w14:paraId="033A2F7A" w14:textId="77777777" w:rsidR="004B5106" w:rsidRDefault="00000000">
            <w:pPr>
              <w:jc w:val="left"/>
              <w:rPr>
                <w:rFonts w:eastAsia="FangSong_GB2312"/>
              </w:rPr>
            </w:pPr>
            <w:r>
              <w:rPr>
                <w:rFonts w:eastAsia="FangSong_GB2312"/>
                <w:sz w:val="18"/>
              </w:rPr>
              <w:t>1</w:t>
            </w:r>
          </w:p>
        </w:tc>
      </w:tr>
      <w:tr w:rsidR="004B5106" w14:paraId="08E6B147" w14:textId="77777777">
        <w:trPr>
          <w:jc w:val="center"/>
        </w:trPr>
        <w:tc>
          <w:tcPr>
            <w:tcW w:w="1134" w:type="dxa"/>
            <w:tcBorders>
              <w:top w:val="nil"/>
              <w:left w:val="nil"/>
              <w:bottom w:val="nil"/>
              <w:right w:val="nil"/>
            </w:tcBorders>
            <w:vAlign w:val="center"/>
          </w:tcPr>
          <w:p w14:paraId="1F15E282"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259F525F"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C27C261" w14:textId="77777777" w:rsidR="004B5106" w:rsidRDefault="00000000">
            <w:pPr>
              <w:jc w:val="left"/>
              <w:rPr>
                <w:rFonts w:eastAsia="FangSong_GB2312"/>
              </w:rPr>
            </w:pPr>
            <w:r>
              <w:rPr>
                <w:rFonts w:eastAsia="FangSong_GB2312"/>
                <w:sz w:val="18"/>
              </w:rPr>
              <w:t>White R</w:t>
            </w:r>
          </w:p>
        </w:tc>
        <w:tc>
          <w:tcPr>
            <w:tcW w:w="1020" w:type="dxa"/>
            <w:tcBorders>
              <w:top w:val="nil"/>
              <w:left w:val="nil"/>
              <w:bottom w:val="nil"/>
              <w:right w:val="nil"/>
            </w:tcBorders>
            <w:vAlign w:val="center"/>
          </w:tcPr>
          <w:p w14:paraId="4C58E219" w14:textId="77777777" w:rsidR="004B5106" w:rsidRDefault="00000000">
            <w:pPr>
              <w:jc w:val="left"/>
              <w:rPr>
                <w:rFonts w:eastAsia="FangSong_GB2312"/>
              </w:rPr>
            </w:pPr>
            <w:r>
              <w:rPr>
                <w:rFonts w:eastAsia="FangSong_GB2312"/>
                <w:sz w:val="18"/>
              </w:rPr>
              <w:t>46</w:t>
            </w:r>
          </w:p>
        </w:tc>
      </w:tr>
      <w:tr w:rsidR="004B5106" w14:paraId="55F3299F" w14:textId="77777777">
        <w:trPr>
          <w:jc w:val="center"/>
        </w:trPr>
        <w:tc>
          <w:tcPr>
            <w:tcW w:w="1134" w:type="dxa"/>
            <w:tcBorders>
              <w:top w:val="nil"/>
              <w:left w:val="nil"/>
              <w:bottom w:val="nil"/>
              <w:right w:val="nil"/>
            </w:tcBorders>
            <w:vAlign w:val="center"/>
          </w:tcPr>
          <w:p w14:paraId="152B9C41"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45162A93"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E6C35BF" w14:textId="77777777" w:rsidR="004B5106" w:rsidRDefault="00000000">
            <w:pPr>
              <w:jc w:val="left"/>
              <w:rPr>
                <w:rFonts w:eastAsia="FangSong_GB2312"/>
              </w:rPr>
            </w:pPr>
            <w:r>
              <w:rPr>
                <w:rFonts w:eastAsia="FangSong_GB2312"/>
                <w:sz w:val="18"/>
              </w:rPr>
              <w:t>Middle temporal R</w:t>
            </w:r>
          </w:p>
        </w:tc>
        <w:tc>
          <w:tcPr>
            <w:tcW w:w="1020" w:type="dxa"/>
            <w:tcBorders>
              <w:top w:val="nil"/>
              <w:left w:val="nil"/>
              <w:bottom w:val="nil"/>
              <w:right w:val="nil"/>
            </w:tcBorders>
            <w:vAlign w:val="center"/>
          </w:tcPr>
          <w:p w14:paraId="1856D341" w14:textId="77777777" w:rsidR="004B5106" w:rsidRDefault="00000000">
            <w:pPr>
              <w:jc w:val="left"/>
              <w:rPr>
                <w:rFonts w:eastAsia="FangSong_GB2312"/>
              </w:rPr>
            </w:pPr>
            <w:r>
              <w:rPr>
                <w:rFonts w:eastAsia="FangSong_GB2312"/>
                <w:sz w:val="18"/>
              </w:rPr>
              <w:t>9</w:t>
            </w:r>
          </w:p>
        </w:tc>
      </w:tr>
      <w:tr w:rsidR="004B5106" w14:paraId="477BCF4C" w14:textId="77777777">
        <w:trPr>
          <w:jc w:val="center"/>
        </w:trPr>
        <w:tc>
          <w:tcPr>
            <w:tcW w:w="1134" w:type="dxa"/>
            <w:tcBorders>
              <w:top w:val="nil"/>
              <w:left w:val="nil"/>
              <w:bottom w:val="nil"/>
              <w:right w:val="nil"/>
            </w:tcBorders>
            <w:vAlign w:val="center"/>
          </w:tcPr>
          <w:p w14:paraId="6C909DC3"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03013C5A"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174FB92" w14:textId="77777777" w:rsidR="004B5106" w:rsidRDefault="00000000">
            <w:pPr>
              <w:jc w:val="left"/>
              <w:rPr>
                <w:rFonts w:eastAsia="FangSong_GB2312"/>
              </w:rPr>
            </w:pPr>
            <w:r>
              <w:rPr>
                <w:rFonts w:eastAsia="FangSong_GB2312"/>
                <w:sz w:val="18"/>
              </w:rPr>
              <w:t>Lateral orbitofrontal R</w:t>
            </w:r>
          </w:p>
        </w:tc>
        <w:tc>
          <w:tcPr>
            <w:tcW w:w="1020" w:type="dxa"/>
            <w:tcBorders>
              <w:top w:val="nil"/>
              <w:left w:val="nil"/>
              <w:bottom w:val="nil"/>
              <w:right w:val="nil"/>
            </w:tcBorders>
            <w:vAlign w:val="center"/>
          </w:tcPr>
          <w:p w14:paraId="5FE3F6B1" w14:textId="77777777" w:rsidR="004B5106" w:rsidRDefault="00000000">
            <w:pPr>
              <w:jc w:val="left"/>
              <w:rPr>
                <w:rFonts w:eastAsia="FangSong_GB2312"/>
              </w:rPr>
            </w:pPr>
            <w:r>
              <w:rPr>
                <w:rFonts w:eastAsia="FangSong_GB2312"/>
                <w:sz w:val="18"/>
              </w:rPr>
              <w:t>8</w:t>
            </w:r>
          </w:p>
        </w:tc>
      </w:tr>
      <w:tr w:rsidR="004B5106" w14:paraId="0E7F45E9" w14:textId="77777777">
        <w:trPr>
          <w:jc w:val="center"/>
        </w:trPr>
        <w:tc>
          <w:tcPr>
            <w:tcW w:w="1134" w:type="dxa"/>
            <w:tcBorders>
              <w:top w:val="nil"/>
              <w:left w:val="nil"/>
              <w:bottom w:val="nil"/>
              <w:right w:val="nil"/>
            </w:tcBorders>
            <w:vAlign w:val="center"/>
          </w:tcPr>
          <w:p w14:paraId="73CC7F22"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0736241B"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313D0BD" w14:textId="77777777" w:rsidR="004B5106" w:rsidRDefault="00000000">
            <w:pPr>
              <w:jc w:val="left"/>
              <w:rPr>
                <w:rFonts w:eastAsia="FangSong_GB2312"/>
              </w:rPr>
            </w:pPr>
            <w:r>
              <w:rPr>
                <w:rFonts w:eastAsia="FangSong_GB2312"/>
                <w:sz w:val="18"/>
              </w:rPr>
              <w:t>Superior temporal R</w:t>
            </w:r>
          </w:p>
        </w:tc>
        <w:tc>
          <w:tcPr>
            <w:tcW w:w="1020" w:type="dxa"/>
            <w:tcBorders>
              <w:top w:val="nil"/>
              <w:left w:val="nil"/>
              <w:bottom w:val="nil"/>
              <w:right w:val="nil"/>
            </w:tcBorders>
            <w:vAlign w:val="center"/>
          </w:tcPr>
          <w:p w14:paraId="6A3BAD96" w14:textId="77777777" w:rsidR="004B5106" w:rsidRDefault="00000000">
            <w:pPr>
              <w:jc w:val="left"/>
              <w:rPr>
                <w:rFonts w:eastAsia="FangSong_GB2312"/>
              </w:rPr>
            </w:pPr>
            <w:r>
              <w:rPr>
                <w:rFonts w:eastAsia="FangSong_GB2312"/>
                <w:sz w:val="18"/>
              </w:rPr>
              <w:t>7</w:t>
            </w:r>
          </w:p>
        </w:tc>
      </w:tr>
      <w:tr w:rsidR="004B5106" w14:paraId="562F1202" w14:textId="77777777">
        <w:trPr>
          <w:jc w:val="center"/>
        </w:trPr>
        <w:tc>
          <w:tcPr>
            <w:tcW w:w="1134" w:type="dxa"/>
            <w:tcBorders>
              <w:top w:val="nil"/>
              <w:left w:val="nil"/>
              <w:bottom w:val="nil"/>
              <w:right w:val="nil"/>
            </w:tcBorders>
            <w:vAlign w:val="center"/>
          </w:tcPr>
          <w:p w14:paraId="43A9BD22"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61C991BF"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CE948C5" w14:textId="77777777" w:rsidR="004B5106" w:rsidRDefault="00000000">
            <w:pPr>
              <w:jc w:val="left"/>
              <w:rPr>
                <w:rFonts w:eastAsia="FangSong_GB2312"/>
              </w:rPr>
            </w:pPr>
            <w:r>
              <w:rPr>
                <w:rFonts w:eastAsia="FangSong_GB2312"/>
                <w:sz w:val="18"/>
              </w:rPr>
              <w:t>Hippocampus R</w:t>
            </w:r>
          </w:p>
        </w:tc>
        <w:tc>
          <w:tcPr>
            <w:tcW w:w="1020" w:type="dxa"/>
            <w:tcBorders>
              <w:top w:val="nil"/>
              <w:left w:val="nil"/>
              <w:bottom w:val="nil"/>
              <w:right w:val="nil"/>
            </w:tcBorders>
            <w:vAlign w:val="center"/>
          </w:tcPr>
          <w:p w14:paraId="6C99751F" w14:textId="77777777" w:rsidR="004B5106" w:rsidRDefault="00000000">
            <w:pPr>
              <w:jc w:val="left"/>
              <w:rPr>
                <w:rFonts w:eastAsia="FangSong_GB2312"/>
              </w:rPr>
            </w:pPr>
            <w:r>
              <w:rPr>
                <w:rFonts w:eastAsia="FangSong_GB2312"/>
                <w:sz w:val="18"/>
              </w:rPr>
              <w:t>7</w:t>
            </w:r>
          </w:p>
        </w:tc>
      </w:tr>
      <w:tr w:rsidR="004B5106" w14:paraId="6E169BB6" w14:textId="77777777">
        <w:trPr>
          <w:jc w:val="center"/>
        </w:trPr>
        <w:tc>
          <w:tcPr>
            <w:tcW w:w="1134" w:type="dxa"/>
            <w:tcBorders>
              <w:top w:val="nil"/>
              <w:left w:val="nil"/>
              <w:bottom w:val="nil"/>
              <w:right w:val="nil"/>
            </w:tcBorders>
            <w:vAlign w:val="center"/>
          </w:tcPr>
          <w:p w14:paraId="66D2B835"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3CF1AF28"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ED96C92" w14:textId="77777777" w:rsidR="004B5106" w:rsidRDefault="00000000">
            <w:pPr>
              <w:jc w:val="left"/>
              <w:rPr>
                <w:rFonts w:eastAsia="FangSong_GB2312"/>
              </w:rPr>
            </w:pPr>
            <w:r>
              <w:rPr>
                <w:rFonts w:eastAsia="FangSong_GB2312"/>
                <w:sz w:val="18"/>
              </w:rPr>
              <w:t>Inferior temporal R</w:t>
            </w:r>
          </w:p>
        </w:tc>
        <w:tc>
          <w:tcPr>
            <w:tcW w:w="1020" w:type="dxa"/>
            <w:tcBorders>
              <w:top w:val="nil"/>
              <w:left w:val="nil"/>
              <w:bottom w:val="nil"/>
              <w:right w:val="nil"/>
            </w:tcBorders>
            <w:vAlign w:val="center"/>
          </w:tcPr>
          <w:p w14:paraId="1626EB1E" w14:textId="77777777" w:rsidR="004B5106" w:rsidRDefault="00000000">
            <w:pPr>
              <w:jc w:val="left"/>
              <w:rPr>
                <w:rFonts w:eastAsia="FangSong_GB2312"/>
              </w:rPr>
            </w:pPr>
            <w:r>
              <w:rPr>
                <w:rFonts w:eastAsia="FangSong_GB2312"/>
                <w:sz w:val="18"/>
              </w:rPr>
              <w:t>7</w:t>
            </w:r>
          </w:p>
        </w:tc>
      </w:tr>
      <w:tr w:rsidR="004B5106" w14:paraId="7FA985DB" w14:textId="77777777">
        <w:trPr>
          <w:jc w:val="center"/>
        </w:trPr>
        <w:tc>
          <w:tcPr>
            <w:tcW w:w="1134" w:type="dxa"/>
            <w:tcBorders>
              <w:top w:val="nil"/>
              <w:left w:val="nil"/>
              <w:bottom w:val="nil"/>
              <w:right w:val="nil"/>
            </w:tcBorders>
            <w:vAlign w:val="center"/>
          </w:tcPr>
          <w:p w14:paraId="74608FB2"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3775A629"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7744E88" w14:textId="77777777" w:rsidR="004B5106" w:rsidRDefault="00000000">
            <w:pPr>
              <w:jc w:val="left"/>
              <w:rPr>
                <w:rFonts w:eastAsia="FangSong_GB2312"/>
              </w:rPr>
            </w:pPr>
            <w:r>
              <w:rPr>
                <w:rFonts w:eastAsia="FangSong_GB2312"/>
                <w:sz w:val="18"/>
              </w:rPr>
              <w:t>Amygdala R</w:t>
            </w:r>
          </w:p>
        </w:tc>
        <w:tc>
          <w:tcPr>
            <w:tcW w:w="1020" w:type="dxa"/>
            <w:tcBorders>
              <w:top w:val="nil"/>
              <w:left w:val="nil"/>
              <w:bottom w:val="nil"/>
              <w:right w:val="nil"/>
            </w:tcBorders>
            <w:vAlign w:val="center"/>
          </w:tcPr>
          <w:p w14:paraId="03F596DE" w14:textId="77777777" w:rsidR="004B5106" w:rsidRDefault="00000000">
            <w:pPr>
              <w:jc w:val="left"/>
              <w:rPr>
                <w:rFonts w:eastAsia="FangSong_GB2312"/>
              </w:rPr>
            </w:pPr>
            <w:r>
              <w:rPr>
                <w:rFonts w:eastAsia="FangSong_GB2312"/>
                <w:sz w:val="18"/>
              </w:rPr>
              <w:t>5</w:t>
            </w:r>
          </w:p>
        </w:tc>
      </w:tr>
      <w:tr w:rsidR="004B5106" w14:paraId="4DA0B2FB" w14:textId="77777777">
        <w:trPr>
          <w:jc w:val="center"/>
        </w:trPr>
        <w:tc>
          <w:tcPr>
            <w:tcW w:w="1134" w:type="dxa"/>
            <w:tcBorders>
              <w:top w:val="nil"/>
              <w:left w:val="nil"/>
              <w:bottom w:val="nil"/>
              <w:right w:val="nil"/>
            </w:tcBorders>
            <w:vAlign w:val="center"/>
          </w:tcPr>
          <w:p w14:paraId="25812024"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65BAC909"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9BF54CE" w14:textId="77777777" w:rsidR="004B5106" w:rsidRDefault="00000000">
            <w:pPr>
              <w:jc w:val="left"/>
              <w:rPr>
                <w:rFonts w:eastAsia="FangSong_GB2312"/>
              </w:rPr>
            </w:pPr>
            <w:r>
              <w:rPr>
                <w:rFonts w:eastAsia="FangSong_GB2312"/>
                <w:sz w:val="18"/>
              </w:rPr>
              <w:t>Superior frontal R</w:t>
            </w:r>
          </w:p>
        </w:tc>
        <w:tc>
          <w:tcPr>
            <w:tcW w:w="1020" w:type="dxa"/>
            <w:tcBorders>
              <w:top w:val="nil"/>
              <w:left w:val="nil"/>
              <w:bottom w:val="nil"/>
              <w:right w:val="nil"/>
            </w:tcBorders>
            <w:vAlign w:val="center"/>
          </w:tcPr>
          <w:p w14:paraId="4C254A50" w14:textId="77777777" w:rsidR="004B5106" w:rsidRDefault="00000000">
            <w:pPr>
              <w:jc w:val="left"/>
              <w:rPr>
                <w:rFonts w:eastAsia="FangSong_GB2312"/>
              </w:rPr>
            </w:pPr>
            <w:r>
              <w:rPr>
                <w:rFonts w:eastAsia="FangSong_GB2312"/>
                <w:sz w:val="18"/>
              </w:rPr>
              <w:t>5</w:t>
            </w:r>
          </w:p>
        </w:tc>
      </w:tr>
      <w:tr w:rsidR="004B5106" w14:paraId="3F642140" w14:textId="77777777">
        <w:trPr>
          <w:jc w:val="center"/>
        </w:trPr>
        <w:tc>
          <w:tcPr>
            <w:tcW w:w="1134" w:type="dxa"/>
            <w:tcBorders>
              <w:top w:val="nil"/>
              <w:left w:val="nil"/>
              <w:bottom w:val="nil"/>
              <w:right w:val="nil"/>
            </w:tcBorders>
            <w:vAlign w:val="center"/>
          </w:tcPr>
          <w:p w14:paraId="28FF31CF"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612697E1"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09D9018" w14:textId="77777777" w:rsidR="004B5106" w:rsidRDefault="00000000">
            <w:pPr>
              <w:jc w:val="left"/>
              <w:rPr>
                <w:rFonts w:eastAsia="FangSong_GB2312"/>
              </w:rPr>
            </w:pPr>
            <w:r>
              <w:rPr>
                <w:rFonts w:eastAsia="FangSong_GB2312"/>
                <w:sz w:val="18"/>
              </w:rPr>
              <w:t>Rostral ant cing R</w:t>
            </w:r>
          </w:p>
        </w:tc>
        <w:tc>
          <w:tcPr>
            <w:tcW w:w="1020" w:type="dxa"/>
            <w:tcBorders>
              <w:top w:val="nil"/>
              <w:left w:val="nil"/>
              <w:bottom w:val="nil"/>
              <w:right w:val="nil"/>
            </w:tcBorders>
            <w:vAlign w:val="center"/>
          </w:tcPr>
          <w:p w14:paraId="57ADBE23" w14:textId="77777777" w:rsidR="004B5106" w:rsidRDefault="00000000">
            <w:pPr>
              <w:jc w:val="left"/>
              <w:rPr>
                <w:rFonts w:eastAsia="FangSong_GB2312"/>
              </w:rPr>
            </w:pPr>
            <w:r>
              <w:rPr>
                <w:rFonts w:eastAsia="FangSong_GB2312"/>
                <w:sz w:val="18"/>
              </w:rPr>
              <w:t>5</w:t>
            </w:r>
          </w:p>
        </w:tc>
      </w:tr>
      <w:tr w:rsidR="004B5106" w14:paraId="02A858FE" w14:textId="77777777">
        <w:trPr>
          <w:jc w:val="center"/>
        </w:trPr>
        <w:tc>
          <w:tcPr>
            <w:tcW w:w="1134" w:type="dxa"/>
            <w:tcBorders>
              <w:top w:val="nil"/>
              <w:left w:val="nil"/>
              <w:bottom w:val="nil"/>
              <w:right w:val="nil"/>
            </w:tcBorders>
            <w:vAlign w:val="center"/>
          </w:tcPr>
          <w:p w14:paraId="7F5C7A99"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19D8446F"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8C60BC0" w14:textId="77777777" w:rsidR="004B5106" w:rsidRDefault="00000000">
            <w:pPr>
              <w:jc w:val="left"/>
              <w:rPr>
                <w:rFonts w:eastAsia="FangSong_GB2312"/>
              </w:rPr>
            </w:pPr>
            <w:r>
              <w:rPr>
                <w:rFonts w:eastAsia="FangSong_GB2312"/>
                <w:sz w:val="18"/>
              </w:rPr>
              <w:t>Thalamus R</w:t>
            </w:r>
          </w:p>
        </w:tc>
        <w:tc>
          <w:tcPr>
            <w:tcW w:w="1020" w:type="dxa"/>
            <w:tcBorders>
              <w:top w:val="nil"/>
              <w:left w:val="nil"/>
              <w:bottom w:val="nil"/>
              <w:right w:val="nil"/>
            </w:tcBorders>
            <w:vAlign w:val="center"/>
          </w:tcPr>
          <w:p w14:paraId="00BD8BC9" w14:textId="77777777" w:rsidR="004B5106" w:rsidRDefault="00000000">
            <w:pPr>
              <w:jc w:val="left"/>
              <w:rPr>
                <w:rFonts w:eastAsia="FangSong_GB2312"/>
              </w:rPr>
            </w:pPr>
            <w:r>
              <w:rPr>
                <w:rFonts w:eastAsia="FangSong_GB2312"/>
                <w:sz w:val="18"/>
              </w:rPr>
              <w:t>4</w:t>
            </w:r>
          </w:p>
        </w:tc>
      </w:tr>
      <w:tr w:rsidR="004B5106" w14:paraId="561DE8F3" w14:textId="77777777">
        <w:trPr>
          <w:jc w:val="center"/>
        </w:trPr>
        <w:tc>
          <w:tcPr>
            <w:tcW w:w="1134" w:type="dxa"/>
            <w:tcBorders>
              <w:top w:val="nil"/>
              <w:left w:val="nil"/>
              <w:bottom w:val="nil"/>
              <w:right w:val="nil"/>
            </w:tcBorders>
            <w:vAlign w:val="center"/>
          </w:tcPr>
          <w:p w14:paraId="0F6AB9E1"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0C69B528"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E578481" w14:textId="77777777" w:rsidR="004B5106" w:rsidRDefault="00000000">
            <w:pPr>
              <w:jc w:val="left"/>
              <w:rPr>
                <w:rFonts w:eastAsia="FangSong_GB2312"/>
              </w:rPr>
            </w:pPr>
            <w:r>
              <w:rPr>
                <w:rFonts w:eastAsia="FangSong_GB2312"/>
                <w:sz w:val="18"/>
              </w:rPr>
              <w:t>Fusiform R</w:t>
            </w:r>
          </w:p>
        </w:tc>
        <w:tc>
          <w:tcPr>
            <w:tcW w:w="1020" w:type="dxa"/>
            <w:tcBorders>
              <w:top w:val="nil"/>
              <w:left w:val="nil"/>
              <w:bottom w:val="nil"/>
              <w:right w:val="nil"/>
            </w:tcBorders>
            <w:vAlign w:val="center"/>
          </w:tcPr>
          <w:p w14:paraId="0E831734" w14:textId="77777777" w:rsidR="004B5106" w:rsidRDefault="00000000">
            <w:pPr>
              <w:jc w:val="left"/>
              <w:rPr>
                <w:rFonts w:eastAsia="FangSong_GB2312"/>
              </w:rPr>
            </w:pPr>
            <w:r>
              <w:rPr>
                <w:rFonts w:eastAsia="FangSong_GB2312"/>
                <w:sz w:val="18"/>
              </w:rPr>
              <w:t>4</w:t>
            </w:r>
          </w:p>
        </w:tc>
      </w:tr>
      <w:tr w:rsidR="004B5106" w14:paraId="71999591" w14:textId="77777777">
        <w:trPr>
          <w:jc w:val="center"/>
        </w:trPr>
        <w:tc>
          <w:tcPr>
            <w:tcW w:w="1134" w:type="dxa"/>
            <w:tcBorders>
              <w:top w:val="nil"/>
              <w:left w:val="nil"/>
              <w:bottom w:val="nil"/>
              <w:right w:val="nil"/>
            </w:tcBorders>
            <w:vAlign w:val="center"/>
          </w:tcPr>
          <w:p w14:paraId="547EA1EB"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1916A6F0"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50F149D" w14:textId="77777777" w:rsidR="004B5106" w:rsidRDefault="00000000">
            <w:pPr>
              <w:jc w:val="left"/>
              <w:rPr>
                <w:rFonts w:eastAsia="FangSong_GB2312"/>
              </w:rPr>
            </w:pPr>
            <w:r>
              <w:rPr>
                <w:rFonts w:eastAsia="FangSong_GB2312"/>
                <w:sz w:val="18"/>
              </w:rPr>
              <w:t>Rostral mid front R</w:t>
            </w:r>
          </w:p>
        </w:tc>
        <w:tc>
          <w:tcPr>
            <w:tcW w:w="1020" w:type="dxa"/>
            <w:tcBorders>
              <w:top w:val="nil"/>
              <w:left w:val="nil"/>
              <w:bottom w:val="nil"/>
              <w:right w:val="nil"/>
            </w:tcBorders>
            <w:vAlign w:val="center"/>
          </w:tcPr>
          <w:p w14:paraId="7E969330" w14:textId="77777777" w:rsidR="004B5106" w:rsidRDefault="00000000">
            <w:pPr>
              <w:jc w:val="left"/>
              <w:rPr>
                <w:rFonts w:eastAsia="FangSong_GB2312"/>
              </w:rPr>
            </w:pPr>
            <w:r>
              <w:rPr>
                <w:rFonts w:eastAsia="FangSong_GB2312"/>
                <w:sz w:val="18"/>
              </w:rPr>
              <w:t>3</w:t>
            </w:r>
          </w:p>
        </w:tc>
      </w:tr>
      <w:tr w:rsidR="004B5106" w14:paraId="230A4DE0" w14:textId="77777777">
        <w:trPr>
          <w:jc w:val="center"/>
        </w:trPr>
        <w:tc>
          <w:tcPr>
            <w:tcW w:w="1134" w:type="dxa"/>
            <w:tcBorders>
              <w:top w:val="nil"/>
              <w:left w:val="nil"/>
              <w:bottom w:val="nil"/>
              <w:right w:val="nil"/>
            </w:tcBorders>
            <w:vAlign w:val="center"/>
          </w:tcPr>
          <w:p w14:paraId="2C0BC28E"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5A338432"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5635E5D" w14:textId="77777777" w:rsidR="004B5106" w:rsidRDefault="00000000">
            <w:pPr>
              <w:jc w:val="left"/>
              <w:rPr>
                <w:rFonts w:eastAsia="FangSong_GB2312"/>
              </w:rPr>
            </w:pPr>
            <w:r>
              <w:rPr>
                <w:rFonts w:eastAsia="FangSong_GB2312"/>
                <w:sz w:val="18"/>
              </w:rPr>
              <w:t>Pars orbitalis R</w:t>
            </w:r>
          </w:p>
        </w:tc>
        <w:tc>
          <w:tcPr>
            <w:tcW w:w="1020" w:type="dxa"/>
            <w:tcBorders>
              <w:top w:val="nil"/>
              <w:left w:val="nil"/>
              <w:bottom w:val="nil"/>
              <w:right w:val="nil"/>
            </w:tcBorders>
            <w:vAlign w:val="center"/>
          </w:tcPr>
          <w:p w14:paraId="5027D45A" w14:textId="77777777" w:rsidR="004B5106" w:rsidRDefault="00000000">
            <w:pPr>
              <w:jc w:val="left"/>
              <w:rPr>
                <w:rFonts w:eastAsia="FangSong_GB2312"/>
              </w:rPr>
            </w:pPr>
            <w:r>
              <w:rPr>
                <w:rFonts w:eastAsia="FangSong_GB2312"/>
                <w:sz w:val="18"/>
              </w:rPr>
              <w:t>3</w:t>
            </w:r>
          </w:p>
        </w:tc>
      </w:tr>
      <w:tr w:rsidR="004B5106" w14:paraId="6F0A36A5" w14:textId="77777777">
        <w:trPr>
          <w:jc w:val="center"/>
        </w:trPr>
        <w:tc>
          <w:tcPr>
            <w:tcW w:w="1134" w:type="dxa"/>
            <w:tcBorders>
              <w:top w:val="nil"/>
              <w:left w:val="nil"/>
              <w:bottom w:val="nil"/>
              <w:right w:val="nil"/>
            </w:tcBorders>
            <w:vAlign w:val="center"/>
          </w:tcPr>
          <w:p w14:paraId="5D5A414C"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6A87DFEA"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9A61601" w14:textId="77777777" w:rsidR="004B5106" w:rsidRDefault="00000000">
            <w:pPr>
              <w:jc w:val="left"/>
              <w:rPr>
                <w:rFonts w:eastAsia="FangSong_GB2312"/>
              </w:rPr>
            </w:pPr>
            <w:r>
              <w:rPr>
                <w:rFonts w:eastAsia="FangSong_GB2312"/>
                <w:sz w:val="18"/>
              </w:rPr>
              <w:t>Medial orbitofrontal R</w:t>
            </w:r>
          </w:p>
        </w:tc>
        <w:tc>
          <w:tcPr>
            <w:tcW w:w="1020" w:type="dxa"/>
            <w:tcBorders>
              <w:top w:val="nil"/>
              <w:left w:val="nil"/>
              <w:bottom w:val="nil"/>
              <w:right w:val="nil"/>
            </w:tcBorders>
            <w:vAlign w:val="center"/>
          </w:tcPr>
          <w:p w14:paraId="73A72A2F" w14:textId="77777777" w:rsidR="004B5106" w:rsidRDefault="00000000">
            <w:pPr>
              <w:jc w:val="left"/>
              <w:rPr>
                <w:rFonts w:eastAsia="FangSong_GB2312"/>
              </w:rPr>
            </w:pPr>
            <w:r>
              <w:rPr>
                <w:rFonts w:eastAsia="FangSong_GB2312"/>
                <w:sz w:val="18"/>
              </w:rPr>
              <w:t>3</w:t>
            </w:r>
          </w:p>
        </w:tc>
      </w:tr>
      <w:tr w:rsidR="004B5106" w14:paraId="57784774" w14:textId="77777777">
        <w:trPr>
          <w:jc w:val="center"/>
        </w:trPr>
        <w:tc>
          <w:tcPr>
            <w:tcW w:w="1134" w:type="dxa"/>
            <w:tcBorders>
              <w:top w:val="nil"/>
              <w:left w:val="nil"/>
              <w:bottom w:val="nil"/>
              <w:right w:val="nil"/>
            </w:tcBorders>
            <w:vAlign w:val="center"/>
          </w:tcPr>
          <w:p w14:paraId="75DF5598"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13E39997"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D87E297" w14:textId="77777777" w:rsidR="004B5106" w:rsidRDefault="00000000">
            <w:pPr>
              <w:jc w:val="left"/>
              <w:rPr>
                <w:rFonts w:eastAsia="FangSong_GB2312"/>
              </w:rPr>
            </w:pPr>
            <w:r>
              <w:rPr>
                <w:rFonts w:eastAsia="FangSong_GB2312"/>
                <w:sz w:val="18"/>
              </w:rPr>
              <w:t>Banks sts R</w:t>
            </w:r>
          </w:p>
        </w:tc>
        <w:tc>
          <w:tcPr>
            <w:tcW w:w="1020" w:type="dxa"/>
            <w:tcBorders>
              <w:top w:val="nil"/>
              <w:left w:val="nil"/>
              <w:bottom w:val="nil"/>
              <w:right w:val="nil"/>
            </w:tcBorders>
            <w:vAlign w:val="center"/>
          </w:tcPr>
          <w:p w14:paraId="010C7F32" w14:textId="77777777" w:rsidR="004B5106" w:rsidRDefault="00000000">
            <w:pPr>
              <w:jc w:val="left"/>
              <w:rPr>
                <w:rFonts w:eastAsia="FangSong_GB2312"/>
              </w:rPr>
            </w:pPr>
            <w:r>
              <w:rPr>
                <w:rFonts w:eastAsia="FangSong_GB2312"/>
                <w:sz w:val="18"/>
              </w:rPr>
              <w:t>3</w:t>
            </w:r>
          </w:p>
        </w:tc>
      </w:tr>
      <w:tr w:rsidR="004B5106" w14:paraId="13B0B053" w14:textId="77777777">
        <w:trPr>
          <w:jc w:val="center"/>
        </w:trPr>
        <w:tc>
          <w:tcPr>
            <w:tcW w:w="1134" w:type="dxa"/>
            <w:tcBorders>
              <w:top w:val="nil"/>
              <w:left w:val="nil"/>
              <w:bottom w:val="nil"/>
              <w:right w:val="nil"/>
            </w:tcBorders>
            <w:vAlign w:val="center"/>
          </w:tcPr>
          <w:p w14:paraId="3C5A0003"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63BF5458"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E13AB54" w14:textId="77777777" w:rsidR="004B5106" w:rsidRDefault="00000000">
            <w:pPr>
              <w:jc w:val="left"/>
              <w:rPr>
                <w:rFonts w:eastAsia="FangSong_GB2312"/>
              </w:rPr>
            </w:pPr>
            <w:r>
              <w:rPr>
                <w:rFonts w:eastAsia="FangSong_GB2312"/>
                <w:sz w:val="18"/>
              </w:rPr>
              <w:t>Supramarginal R</w:t>
            </w:r>
          </w:p>
        </w:tc>
        <w:tc>
          <w:tcPr>
            <w:tcW w:w="1020" w:type="dxa"/>
            <w:tcBorders>
              <w:top w:val="nil"/>
              <w:left w:val="nil"/>
              <w:bottom w:val="nil"/>
              <w:right w:val="nil"/>
            </w:tcBorders>
            <w:vAlign w:val="center"/>
          </w:tcPr>
          <w:p w14:paraId="13A09CEB" w14:textId="77777777" w:rsidR="004B5106" w:rsidRDefault="00000000">
            <w:pPr>
              <w:jc w:val="left"/>
              <w:rPr>
                <w:rFonts w:eastAsia="FangSong_GB2312"/>
              </w:rPr>
            </w:pPr>
            <w:r>
              <w:rPr>
                <w:rFonts w:eastAsia="FangSong_GB2312"/>
                <w:sz w:val="18"/>
              </w:rPr>
              <w:t>2</w:t>
            </w:r>
          </w:p>
        </w:tc>
      </w:tr>
      <w:tr w:rsidR="004B5106" w14:paraId="7D343DFA" w14:textId="77777777">
        <w:trPr>
          <w:jc w:val="center"/>
        </w:trPr>
        <w:tc>
          <w:tcPr>
            <w:tcW w:w="1134" w:type="dxa"/>
            <w:tcBorders>
              <w:top w:val="nil"/>
              <w:left w:val="nil"/>
              <w:bottom w:val="nil"/>
              <w:right w:val="nil"/>
            </w:tcBorders>
            <w:vAlign w:val="center"/>
          </w:tcPr>
          <w:p w14:paraId="7C692888"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6944D513"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0AF3ADB" w14:textId="77777777" w:rsidR="004B5106" w:rsidRDefault="00000000">
            <w:pPr>
              <w:jc w:val="left"/>
              <w:rPr>
                <w:rFonts w:eastAsia="FangSong_GB2312"/>
              </w:rPr>
            </w:pPr>
            <w:r>
              <w:rPr>
                <w:rFonts w:eastAsia="FangSong_GB2312"/>
                <w:sz w:val="18"/>
              </w:rPr>
              <w:t>Pars triangularis R</w:t>
            </w:r>
          </w:p>
        </w:tc>
        <w:tc>
          <w:tcPr>
            <w:tcW w:w="1020" w:type="dxa"/>
            <w:tcBorders>
              <w:top w:val="nil"/>
              <w:left w:val="nil"/>
              <w:bottom w:val="nil"/>
              <w:right w:val="nil"/>
            </w:tcBorders>
            <w:vAlign w:val="center"/>
          </w:tcPr>
          <w:p w14:paraId="2D71AE30" w14:textId="77777777" w:rsidR="004B5106" w:rsidRDefault="00000000">
            <w:pPr>
              <w:jc w:val="left"/>
              <w:rPr>
                <w:rFonts w:eastAsia="FangSong_GB2312"/>
              </w:rPr>
            </w:pPr>
            <w:r>
              <w:rPr>
                <w:rFonts w:eastAsia="FangSong_GB2312"/>
                <w:sz w:val="18"/>
              </w:rPr>
              <w:t>2</w:t>
            </w:r>
          </w:p>
        </w:tc>
      </w:tr>
      <w:tr w:rsidR="004B5106" w14:paraId="1A5B07DB" w14:textId="77777777">
        <w:trPr>
          <w:jc w:val="center"/>
        </w:trPr>
        <w:tc>
          <w:tcPr>
            <w:tcW w:w="1134" w:type="dxa"/>
            <w:tcBorders>
              <w:top w:val="nil"/>
              <w:left w:val="nil"/>
              <w:bottom w:val="nil"/>
              <w:right w:val="nil"/>
            </w:tcBorders>
            <w:vAlign w:val="center"/>
          </w:tcPr>
          <w:p w14:paraId="583A9827"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5AEC056E"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B993111" w14:textId="77777777" w:rsidR="004B5106" w:rsidRDefault="00000000">
            <w:pPr>
              <w:jc w:val="left"/>
              <w:rPr>
                <w:rFonts w:eastAsia="FangSong_GB2312"/>
              </w:rPr>
            </w:pPr>
            <w:r>
              <w:rPr>
                <w:rFonts w:eastAsia="FangSong_GB2312"/>
                <w:sz w:val="18"/>
              </w:rPr>
              <w:t>Precentral R</w:t>
            </w:r>
          </w:p>
        </w:tc>
        <w:tc>
          <w:tcPr>
            <w:tcW w:w="1020" w:type="dxa"/>
            <w:tcBorders>
              <w:top w:val="nil"/>
              <w:left w:val="nil"/>
              <w:bottom w:val="nil"/>
              <w:right w:val="nil"/>
            </w:tcBorders>
            <w:vAlign w:val="center"/>
          </w:tcPr>
          <w:p w14:paraId="2EFC266E" w14:textId="77777777" w:rsidR="004B5106" w:rsidRDefault="00000000">
            <w:pPr>
              <w:jc w:val="left"/>
              <w:rPr>
                <w:rFonts w:eastAsia="FangSong_GB2312"/>
              </w:rPr>
            </w:pPr>
            <w:r>
              <w:rPr>
                <w:rFonts w:eastAsia="FangSong_GB2312"/>
                <w:sz w:val="18"/>
              </w:rPr>
              <w:t>2</w:t>
            </w:r>
          </w:p>
        </w:tc>
      </w:tr>
      <w:tr w:rsidR="004B5106" w14:paraId="175D29B1" w14:textId="77777777">
        <w:trPr>
          <w:jc w:val="center"/>
        </w:trPr>
        <w:tc>
          <w:tcPr>
            <w:tcW w:w="1134" w:type="dxa"/>
            <w:tcBorders>
              <w:top w:val="nil"/>
              <w:left w:val="nil"/>
              <w:bottom w:val="nil"/>
              <w:right w:val="nil"/>
            </w:tcBorders>
            <w:vAlign w:val="center"/>
          </w:tcPr>
          <w:p w14:paraId="31491162"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5B2CB89D"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DB33AF8" w14:textId="77777777" w:rsidR="004B5106" w:rsidRDefault="00000000">
            <w:pPr>
              <w:jc w:val="left"/>
              <w:rPr>
                <w:rFonts w:eastAsia="FangSong_GB2312"/>
              </w:rPr>
            </w:pPr>
            <w:r>
              <w:rPr>
                <w:rFonts w:eastAsia="FangSong_GB2312"/>
                <w:sz w:val="18"/>
              </w:rPr>
              <w:t>Ventricle inf-lat R</w:t>
            </w:r>
          </w:p>
        </w:tc>
        <w:tc>
          <w:tcPr>
            <w:tcW w:w="1020" w:type="dxa"/>
            <w:tcBorders>
              <w:top w:val="nil"/>
              <w:left w:val="nil"/>
              <w:bottom w:val="nil"/>
              <w:right w:val="nil"/>
            </w:tcBorders>
            <w:vAlign w:val="center"/>
          </w:tcPr>
          <w:p w14:paraId="3FEA376D" w14:textId="77777777" w:rsidR="004B5106" w:rsidRDefault="00000000">
            <w:pPr>
              <w:jc w:val="left"/>
              <w:rPr>
                <w:rFonts w:eastAsia="FangSong_GB2312"/>
              </w:rPr>
            </w:pPr>
            <w:r>
              <w:rPr>
                <w:rFonts w:eastAsia="FangSong_GB2312"/>
                <w:sz w:val="18"/>
              </w:rPr>
              <w:t>1</w:t>
            </w:r>
          </w:p>
        </w:tc>
      </w:tr>
      <w:tr w:rsidR="004B5106" w14:paraId="4C2E5705" w14:textId="77777777">
        <w:trPr>
          <w:jc w:val="center"/>
        </w:trPr>
        <w:tc>
          <w:tcPr>
            <w:tcW w:w="1134" w:type="dxa"/>
            <w:tcBorders>
              <w:top w:val="nil"/>
              <w:left w:val="nil"/>
              <w:bottom w:val="nil"/>
              <w:right w:val="nil"/>
            </w:tcBorders>
            <w:vAlign w:val="center"/>
          </w:tcPr>
          <w:p w14:paraId="6C151DA6"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011F6BE9"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D7B6DD6" w14:textId="77777777" w:rsidR="004B5106" w:rsidRDefault="00000000">
            <w:pPr>
              <w:jc w:val="left"/>
              <w:rPr>
                <w:rFonts w:eastAsia="FangSong_GB2312"/>
              </w:rPr>
            </w:pPr>
            <w:r>
              <w:rPr>
                <w:rFonts w:eastAsia="FangSong_GB2312"/>
                <w:sz w:val="18"/>
              </w:rPr>
              <w:t>Putamen R</w:t>
            </w:r>
          </w:p>
        </w:tc>
        <w:tc>
          <w:tcPr>
            <w:tcW w:w="1020" w:type="dxa"/>
            <w:tcBorders>
              <w:top w:val="nil"/>
              <w:left w:val="nil"/>
              <w:bottom w:val="nil"/>
              <w:right w:val="nil"/>
            </w:tcBorders>
            <w:vAlign w:val="center"/>
          </w:tcPr>
          <w:p w14:paraId="73317A50" w14:textId="77777777" w:rsidR="004B5106" w:rsidRDefault="00000000">
            <w:pPr>
              <w:jc w:val="left"/>
              <w:rPr>
                <w:rFonts w:eastAsia="FangSong_GB2312"/>
              </w:rPr>
            </w:pPr>
            <w:r>
              <w:rPr>
                <w:rFonts w:eastAsia="FangSong_GB2312"/>
                <w:sz w:val="18"/>
              </w:rPr>
              <w:t>1</w:t>
            </w:r>
          </w:p>
        </w:tc>
      </w:tr>
      <w:tr w:rsidR="004B5106" w14:paraId="4CB0E817" w14:textId="77777777">
        <w:trPr>
          <w:jc w:val="center"/>
        </w:trPr>
        <w:tc>
          <w:tcPr>
            <w:tcW w:w="1134" w:type="dxa"/>
            <w:tcBorders>
              <w:top w:val="nil"/>
              <w:left w:val="nil"/>
              <w:bottom w:val="nil"/>
              <w:right w:val="nil"/>
            </w:tcBorders>
            <w:vAlign w:val="center"/>
          </w:tcPr>
          <w:p w14:paraId="28CD37F4" w14:textId="77777777" w:rsidR="004B5106" w:rsidRDefault="00000000">
            <w:pPr>
              <w:jc w:val="left"/>
              <w:rPr>
                <w:rFonts w:eastAsia="FangSong_GB2312"/>
              </w:rPr>
            </w:pPr>
            <w:r>
              <w:rPr>
                <w:rFonts w:eastAsia="FangSong_GB2312"/>
                <w:sz w:val="18"/>
              </w:rPr>
              <w:t>Sub004</w:t>
            </w:r>
          </w:p>
        </w:tc>
        <w:tc>
          <w:tcPr>
            <w:tcW w:w="1814" w:type="dxa"/>
            <w:tcBorders>
              <w:top w:val="nil"/>
              <w:left w:val="nil"/>
              <w:bottom w:val="nil"/>
              <w:right w:val="nil"/>
            </w:tcBorders>
            <w:vAlign w:val="center"/>
          </w:tcPr>
          <w:p w14:paraId="63E85D03"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4451FF8" w14:textId="77777777" w:rsidR="004B5106" w:rsidRDefault="00000000">
            <w:pPr>
              <w:jc w:val="left"/>
              <w:rPr>
                <w:rFonts w:eastAsia="FangSong_GB2312"/>
              </w:rPr>
            </w:pPr>
            <w:r>
              <w:rPr>
                <w:rFonts w:eastAsia="FangSong_GB2312"/>
                <w:sz w:val="18"/>
              </w:rPr>
              <w:t>Posterior cingulate R</w:t>
            </w:r>
          </w:p>
        </w:tc>
        <w:tc>
          <w:tcPr>
            <w:tcW w:w="1020" w:type="dxa"/>
            <w:tcBorders>
              <w:top w:val="nil"/>
              <w:left w:val="nil"/>
              <w:bottom w:val="nil"/>
              <w:right w:val="nil"/>
            </w:tcBorders>
            <w:vAlign w:val="center"/>
          </w:tcPr>
          <w:p w14:paraId="4AE84BCE" w14:textId="77777777" w:rsidR="004B5106" w:rsidRDefault="00000000">
            <w:pPr>
              <w:jc w:val="left"/>
              <w:rPr>
                <w:rFonts w:eastAsia="FangSong_GB2312"/>
              </w:rPr>
            </w:pPr>
            <w:r>
              <w:rPr>
                <w:rFonts w:eastAsia="FangSong_GB2312"/>
                <w:sz w:val="18"/>
              </w:rPr>
              <w:t>1</w:t>
            </w:r>
          </w:p>
        </w:tc>
      </w:tr>
      <w:tr w:rsidR="004B5106" w14:paraId="4493EFA0" w14:textId="77777777">
        <w:trPr>
          <w:jc w:val="center"/>
        </w:trPr>
        <w:tc>
          <w:tcPr>
            <w:tcW w:w="1134" w:type="dxa"/>
            <w:tcBorders>
              <w:top w:val="nil"/>
              <w:left w:val="nil"/>
              <w:bottom w:val="nil"/>
              <w:right w:val="nil"/>
            </w:tcBorders>
            <w:vAlign w:val="center"/>
          </w:tcPr>
          <w:p w14:paraId="39C4946C"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457EB373"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8B70FCE" w14:textId="77777777" w:rsidR="004B5106" w:rsidRDefault="00000000">
            <w:pPr>
              <w:jc w:val="left"/>
              <w:rPr>
                <w:rFonts w:eastAsia="FangSong_GB2312"/>
              </w:rPr>
            </w:pPr>
            <w:r>
              <w:rPr>
                <w:rFonts w:eastAsia="FangSong_GB2312"/>
                <w:sz w:val="18"/>
              </w:rPr>
              <w:t>White R</w:t>
            </w:r>
          </w:p>
        </w:tc>
        <w:tc>
          <w:tcPr>
            <w:tcW w:w="1020" w:type="dxa"/>
            <w:tcBorders>
              <w:top w:val="nil"/>
              <w:left w:val="nil"/>
              <w:bottom w:val="nil"/>
              <w:right w:val="nil"/>
            </w:tcBorders>
            <w:vAlign w:val="center"/>
          </w:tcPr>
          <w:p w14:paraId="11E62130" w14:textId="77777777" w:rsidR="004B5106" w:rsidRDefault="00000000">
            <w:pPr>
              <w:jc w:val="left"/>
              <w:rPr>
                <w:rFonts w:eastAsia="FangSong_GB2312"/>
              </w:rPr>
            </w:pPr>
            <w:r>
              <w:rPr>
                <w:rFonts w:eastAsia="FangSong_GB2312"/>
                <w:sz w:val="18"/>
              </w:rPr>
              <w:t>54</w:t>
            </w:r>
          </w:p>
        </w:tc>
      </w:tr>
      <w:tr w:rsidR="004B5106" w14:paraId="2C51C685" w14:textId="77777777">
        <w:trPr>
          <w:jc w:val="center"/>
        </w:trPr>
        <w:tc>
          <w:tcPr>
            <w:tcW w:w="1134" w:type="dxa"/>
            <w:tcBorders>
              <w:top w:val="nil"/>
              <w:left w:val="nil"/>
              <w:bottom w:val="nil"/>
              <w:right w:val="nil"/>
            </w:tcBorders>
            <w:vAlign w:val="center"/>
          </w:tcPr>
          <w:p w14:paraId="7A5CA803"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4FA66197"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CFACA47" w14:textId="77777777" w:rsidR="004B5106" w:rsidRDefault="00000000">
            <w:pPr>
              <w:jc w:val="left"/>
              <w:rPr>
                <w:rFonts w:eastAsia="FangSong_GB2312"/>
              </w:rPr>
            </w:pPr>
            <w:r>
              <w:rPr>
                <w:rFonts w:eastAsia="FangSong_GB2312"/>
                <w:sz w:val="18"/>
              </w:rPr>
              <w:t>White L</w:t>
            </w:r>
          </w:p>
        </w:tc>
        <w:tc>
          <w:tcPr>
            <w:tcW w:w="1020" w:type="dxa"/>
            <w:tcBorders>
              <w:top w:val="nil"/>
              <w:left w:val="nil"/>
              <w:bottom w:val="nil"/>
              <w:right w:val="nil"/>
            </w:tcBorders>
            <w:vAlign w:val="center"/>
          </w:tcPr>
          <w:p w14:paraId="7C2ED942" w14:textId="77777777" w:rsidR="004B5106" w:rsidRDefault="00000000">
            <w:pPr>
              <w:jc w:val="left"/>
              <w:rPr>
                <w:rFonts w:eastAsia="FangSong_GB2312"/>
              </w:rPr>
            </w:pPr>
            <w:r>
              <w:rPr>
                <w:rFonts w:eastAsia="FangSong_GB2312"/>
                <w:sz w:val="18"/>
              </w:rPr>
              <w:t>52</w:t>
            </w:r>
          </w:p>
        </w:tc>
      </w:tr>
      <w:tr w:rsidR="004B5106" w14:paraId="5201894E" w14:textId="77777777">
        <w:trPr>
          <w:jc w:val="center"/>
        </w:trPr>
        <w:tc>
          <w:tcPr>
            <w:tcW w:w="1134" w:type="dxa"/>
            <w:tcBorders>
              <w:top w:val="nil"/>
              <w:left w:val="nil"/>
              <w:bottom w:val="nil"/>
              <w:right w:val="nil"/>
            </w:tcBorders>
            <w:vAlign w:val="center"/>
          </w:tcPr>
          <w:p w14:paraId="58399470"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34006867"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EB1F77C" w14:textId="77777777" w:rsidR="004B5106" w:rsidRDefault="00000000">
            <w:pPr>
              <w:jc w:val="left"/>
              <w:rPr>
                <w:rFonts w:eastAsia="FangSong_GB2312"/>
              </w:rPr>
            </w:pPr>
            <w:r>
              <w:rPr>
                <w:rFonts w:eastAsia="FangSong_GB2312"/>
                <w:sz w:val="18"/>
              </w:rPr>
              <w:t>Lateral orbitofrontal R</w:t>
            </w:r>
          </w:p>
        </w:tc>
        <w:tc>
          <w:tcPr>
            <w:tcW w:w="1020" w:type="dxa"/>
            <w:tcBorders>
              <w:top w:val="nil"/>
              <w:left w:val="nil"/>
              <w:bottom w:val="nil"/>
              <w:right w:val="nil"/>
            </w:tcBorders>
            <w:vAlign w:val="center"/>
          </w:tcPr>
          <w:p w14:paraId="5C700F23" w14:textId="77777777" w:rsidR="004B5106" w:rsidRDefault="00000000">
            <w:pPr>
              <w:jc w:val="left"/>
              <w:rPr>
                <w:rFonts w:eastAsia="FangSong_GB2312"/>
              </w:rPr>
            </w:pPr>
            <w:r>
              <w:rPr>
                <w:rFonts w:eastAsia="FangSong_GB2312"/>
                <w:sz w:val="18"/>
              </w:rPr>
              <w:t>8</w:t>
            </w:r>
          </w:p>
        </w:tc>
      </w:tr>
      <w:tr w:rsidR="004B5106" w14:paraId="57CE9859" w14:textId="77777777">
        <w:trPr>
          <w:jc w:val="center"/>
        </w:trPr>
        <w:tc>
          <w:tcPr>
            <w:tcW w:w="1134" w:type="dxa"/>
            <w:tcBorders>
              <w:top w:val="nil"/>
              <w:left w:val="nil"/>
              <w:bottom w:val="nil"/>
              <w:right w:val="nil"/>
            </w:tcBorders>
            <w:vAlign w:val="center"/>
          </w:tcPr>
          <w:p w14:paraId="1FFD5C24"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55C48CA5"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0547F4A" w14:textId="77777777" w:rsidR="004B5106" w:rsidRDefault="00000000">
            <w:pPr>
              <w:jc w:val="left"/>
              <w:rPr>
                <w:rFonts w:eastAsia="FangSong_GB2312"/>
              </w:rPr>
            </w:pPr>
            <w:r>
              <w:rPr>
                <w:rFonts w:eastAsia="FangSong_GB2312"/>
                <w:sz w:val="18"/>
              </w:rPr>
              <w:t>VentralDC R</w:t>
            </w:r>
          </w:p>
        </w:tc>
        <w:tc>
          <w:tcPr>
            <w:tcW w:w="1020" w:type="dxa"/>
            <w:tcBorders>
              <w:top w:val="nil"/>
              <w:left w:val="nil"/>
              <w:bottom w:val="nil"/>
              <w:right w:val="nil"/>
            </w:tcBorders>
            <w:vAlign w:val="center"/>
          </w:tcPr>
          <w:p w14:paraId="74A4228E" w14:textId="77777777" w:rsidR="004B5106" w:rsidRDefault="00000000">
            <w:pPr>
              <w:jc w:val="left"/>
              <w:rPr>
                <w:rFonts w:eastAsia="FangSong_GB2312"/>
              </w:rPr>
            </w:pPr>
            <w:r>
              <w:rPr>
                <w:rFonts w:eastAsia="FangSong_GB2312"/>
                <w:sz w:val="18"/>
              </w:rPr>
              <w:t>7</w:t>
            </w:r>
          </w:p>
        </w:tc>
      </w:tr>
      <w:tr w:rsidR="004B5106" w14:paraId="0C0FFE2C" w14:textId="77777777">
        <w:trPr>
          <w:jc w:val="center"/>
        </w:trPr>
        <w:tc>
          <w:tcPr>
            <w:tcW w:w="1134" w:type="dxa"/>
            <w:tcBorders>
              <w:top w:val="nil"/>
              <w:left w:val="nil"/>
              <w:bottom w:val="nil"/>
              <w:right w:val="nil"/>
            </w:tcBorders>
            <w:vAlign w:val="center"/>
          </w:tcPr>
          <w:p w14:paraId="2BB7646D"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35947820"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BD124E4" w14:textId="77777777" w:rsidR="004B5106" w:rsidRDefault="00000000">
            <w:pPr>
              <w:jc w:val="left"/>
              <w:rPr>
                <w:rFonts w:eastAsia="FangSong_GB2312"/>
              </w:rPr>
            </w:pPr>
            <w:r>
              <w:rPr>
                <w:rFonts w:eastAsia="FangSong_GB2312"/>
                <w:sz w:val="18"/>
              </w:rPr>
              <w:t>Lateral orbitofrontal L</w:t>
            </w:r>
          </w:p>
        </w:tc>
        <w:tc>
          <w:tcPr>
            <w:tcW w:w="1020" w:type="dxa"/>
            <w:tcBorders>
              <w:top w:val="nil"/>
              <w:left w:val="nil"/>
              <w:bottom w:val="nil"/>
              <w:right w:val="nil"/>
            </w:tcBorders>
            <w:vAlign w:val="center"/>
          </w:tcPr>
          <w:p w14:paraId="4180FA52" w14:textId="77777777" w:rsidR="004B5106" w:rsidRDefault="00000000">
            <w:pPr>
              <w:jc w:val="left"/>
              <w:rPr>
                <w:rFonts w:eastAsia="FangSong_GB2312"/>
              </w:rPr>
            </w:pPr>
            <w:r>
              <w:rPr>
                <w:rFonts w:eastAsia="FangSong_GB2312"/>
                <w:sz w:val="18"/>
              </w:rPr>
              <w:t>7</w:t>
            </w:r>
          </w:p>
        </w:tc>
      </w:tr>
      <w:tr w:rsidR="004B5106" w14:paraId="527C6264" w14:textId="77777777">
        <w:trPr>
          <w:jc w:val="center"/>
        </w:trPr>
        <w:tc>
          <w:tcPr>
            <w:tcW w:w="1134" w:type="dxa"/>
            <w:tcBorders>
              <w:top w:val="nil"/>
              <w:left w:val="nil"/>
              <w:bottom w:val="nil"/>
              <w:right w:val="nil"/>
            </w:tcBorders>
            <w:vAlign w:val="center"/>
          </w:tcPr>
          <w:p w14:paraId="5C96A46A"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1A2E6CD2"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21186DD" w14:textId="77777777" w:rsidR="004B5106" w:rsidRDefault="00000000">
            <w:pPr>
              <w:jc w:val="left"/>
              <w:rPr>
                <w:rFonts w:eastAsia="FangSong_GB2312"/>
              </w:rPr>
            </w:pPr>
            <w:r>
              <w:rPr>
                <w:rFonts w:eastAsia="FangSong_GB2312"/>
                <w:sz w:val="18"/>
              </w:rPr>
              <w:t>Thalamus L</w:t>
            </w:r>
          </w:p>
        </w:tc>
        <w:tc>
          <w:tcPr>
            <w:tcW w:w="1020" w:type="dxa"/>
            <w:tcBorders>
              <w:top w:val="nil"/>
              <w:left w:val="nil"/>
              <w:bottom w:val="nil"/>
              <w:right w:val="nil"/>
            </w:tcBorders>
            <w:vAlign w:val="center"/>
          </w:tcPr>
          <w:p w14:paraId="756F8634" w14:textId="77777777" w:rsidR="004B5106" w:rsidRDefault="00000000">
            <w:pPr>
              <w:jc w:val="left"/>
              <w:rPr>
                <w:rFonts w:eastAsia="FangSong_GB2312"/>
              </w:rPr>
            </w:pPr>
            <w:r>
              <w:rPr>
                <w:rFonts w:eastAsia="FangSong_GB2312"/>
                <w:sz w:val="18"/>
              </w:rPr>
              <w:t>5</w:t>
            </w:r>
          </w:p>
        </w:tc>
      </w:tr>
      <w:tr w:rsidR="004B5106" w14:paraId="450DEE7C" w14:textId="77777777">
        <w:trPr>
          <w:jc w:val="center"/>
        </w:trPr>
        <w:tc>
          <w:tcPr>
            <w:tcW w:w="1134" w:type="dxa"/>
            <w:tcBorders>
              <w:top w:val="nil"/>
              <w:left w:val="nil"/>
              <w:bottom w:val="nil"/>
              <w:right w:val="nil"/>
            </w:tcBorders>
            <w:vAlign w:val="center"/>
          </w:tcPr>
          <w:p w14:paraId="08D77D82"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4DF69C46"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8D5FE2D" w14:textId="77777777" w:rsidR="004B5106" w:rsidRDefault="00000000">
            <w:pPr>
              <w:jc w:val="left"/>
              <w:rPr>
                <w:rFonts w:eastAsia="FangSong_GB2312"/>
              </w:rPr>
            </w:pPr>
            <w:r>
              <w:rPr>
                <w:rFonts w:eastAsia="FangSong_GB2312"/>
                <w:sz w:val="18"/>
              </w:rPr>
              <w:t>Rostral mid front R</w:t>
            </w:r>
          </w:p>
        </w:tc>
        <w:tc>
          <w:tcPr>
            <w:tcW w:w="1020" w:type="dxa"/>
            <w:tcBorders>
              <w:top w:val="nil"/>
              <w:left w:val="nil"/>
              <w:bottom w:val="nil"/>
              <w:right w:val="nil"/>
            </w:tcBorders>
            <w:vAlign w:val="center"/>
          </w:tcPr>
          <w:p w14:paraId="1484C889" w14:textId="77777777" w:rsidR="004B5106" w:rsidRDefault="00000000">
            <w:pPr>
              <w:jc w:val="left"/>
              <w:rPr>
                <w:rFonts w:eastAsia="FangSong_GB2312"/>
              </w:rPr>
            </w:pPr>
            <w:r>
              <w:rPr>
                <w:rFonts w:eastAsia="FangSong_GB2312"/>
                <w:sz w:val="18"/>
              </w:rPr>
              <w:t>5</w:t>
            </w:r>
          </w:p>
        </w:tc>
      </w:tr>
      <w:tr w:rsidR="004B5106" w14:paraId="5DD6CE4B" w14:textId="77777777">
        <w:trPr>
          <w:jc w:val="center"/>
        </w:trPr>
        <w:tc>
          <w:tcPr>
            <w:tcW w:w="1134" w:type="dxa"/>
            <w:tcBorders>
              <w:top w:val="nil"/>
              <w:left w:val="nil"/>
              <w:bottom w:val="nil"/>
              <w:right w:val="nil"/>
            </w:tcBorders>
            <w:vAlign w:val="center"/>
          </w:tcPr>
          <w:p w14:paraId="4282E629"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32C487F0"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89FE23F" w14:textId="77777777" w:rsidR="004B5106" w:rsidRDefault="00000000">
            <w:pPr>
              <w:jc w:val="left"/>
              <w:rPr>
                <w:rFonts w:eastAsia="FangSong_GB2312"/>
              </w:rPr>
            </w:pPr>
            <w:r>
              <w:rPr>
                <w:rFonts w:eastAsia="FangSong_GB2312"/>
                <w:sz w:val="18"/>
              </w:rPr>
              <w:t>Thalamus R</w:t>
            </w:r>
          </w:p>
        </w:tc>
        <w:tc>
          <w:tcPr>
            <w:tcW w:w="1020" w:type="dxa"/>
            <w:tcBorders>
              <w:top w:val="nil"/>
              <w:left w:val="nil"/>
              <w:bottom w:val="nil"/>
              <w:right w:val="nil"/>
            </w:tcBorders>
            <w:vAlign w:val="center"/>
          </w:tcPr>
          <w:p w14:paraId="68B75F7B" w14:textId="77777777" w:rsidR="004B5106" w:rsidRDefault="00000000">
            <w:pPr>
              <w:jc w:val="left"/>
              <w:rPr>
                <w:rFonts w:eastAsia="FangSong_GB2312"/>
              </w:rPr>
            </w:pPr>
            <w:r>
              <w:rPr>
                <w:rFonts w:eastAsia="FangSong_GB2312"/>
                <w:sz w:val="18"/>
              </w:rPr>
              <w:t>5</w:t>
            </w:r>
          </w:p>
        </w:tc>
      </w:tr>
      <w:tr w:rsidR="004B5106" w14:paraId="4C8B538B" w14:textId="77777777">
        <w:trPr>
          <w:jc w:val="center"/>
        </w:trPr>
        <w:tc>
          <w:tcPr>
            <w:tcW w:w="1134" w:type="dxa"/>
            <w:tcBorders>
              <w:top w:val="nil"/>
              <w:left w:val="nil"/>
              <w:bottom w:val="nil"/>
              <w:right w:val="nil"/>
            </w:tcBorders>
            <w:vAlign w:val="center"/>
          </w:tcPr>
          <w:p w14:paraId="14B50092"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7EE39509"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BD97CB7" w14:textId="77777777" w:rsidR="004B5106" w:rsidRDefault="00000000">
            <w:pPr>
              <w:jc w:val="left"/>
              <w:rPr>
                <w:rFonts w:eastAsia="FangSong_GB2312"/>
              </w:rPr>
            </w:pPr>
            <w:r>
              <w:rPr>
                <w:rFonts w:eastAsia="FangSong_GB2312"/>
                <w:sz w:val="18"/>
              </w:rPr>
              <w:t>Insula L</w:t>
            </w:r>
          </w:p>
        </w:tc>
        <w:tc>
          <w:tcPr>
            <w:tcW w:w="1020" w:type="dxa"/>
            <w:tcBorders>
              <w:top w:val="nil"/>
              <w:left w:val="nil"/>
              <w:bottom w:val="nil"/>
              <w:right w:val="nil"/>
            </w:tcBorders>
            <w:vAlign w:val="center"/>
          </w:tcPr>
          <w:p w14:paraId="619281D3" w14:textId="77777777" w:rsidR="004B5106" w:rsidRDefault="00000000">
            <w:pPr>
              <w:jc w:val="left"/>
              <w:rPr>
                <w:rFonts w:eastAsia="FangSong_GB2312"/>
              </w:rPr>
            </w:pPr>
            <w:r>
              <w:rPr>
                <w:rFonts w:eastAsia="FangSong_GB2312"/>
                <w:sz w:val="18"/>
              </w:rPr>
              <w:t>5</w:t>
            </w:r>
          </w:p>
        </w:tc>
      </w:tr>
      <w:tr w:rsidR="004B5106" w14:paraId="4C63D716" w14:textId="77777777">
        <w:trPr>
          <w:jc w:val="center"/>
        </w:trPr>
        <w:tc>
          <w:tcPr>
            <w:tcW w:w="1134" w:type="dxa"/>
            <w:tcBorders>
              <w:top w:val="nil"/>
              <w:left w:val="nil"/>
              <w:bottom w:val="nil"/>
              <w:right w:val="nil"/>
            </w:tcBorders>
            <w:vAlign w:val="center"/>
          </w:tcPr>
          <w:p w14:paraId="1810D7CF"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5933F1A5"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8CA31CA" w14:textId="77777777" w:rsidR="004B5106" w:rsidRDefault="00000000">
            <w:pPr>
              <w:jc w:val="left"/>
              <w:rPr>
                <w:rFonts w:eastAsia="FangSong_GB2312"/>
              </w:rPr>
            </w:pPr>
            <w:r>
              <w:rPr>
                <w:rFonts w:eastAsia="FangSong_GB2312"/>
                <w:sz w:val="18"/>
              </w:rPr>
              <w:t>Amygdala L</w:t>
            </w:r>
          </w:p>
        </w:tc>
        <w:tc>
          <w:tcPr>
            <w:tcW w:w="1020" w:type="dxa"/>
            <w:tcBorders>
              <w:top w:val="nil"/>
              <w:left w:val="nil"/>
              <w:bottom w:val="nil"/>
              <w:right w:val="nil"/>
            </w:tcBorders>
            <w:vAlign w:val="center"/>
          </w:tcPr>
          <w:p w14:paraId="3FE4ECF9" w14:textId="77777777" w:rsidR="004B5106" w:rsidRDefault="00000000">
            <w:pPr>
              <w:jc w:val="left"/>
              <w:rPr>
                <w:rFonts w:eastAsia="FangSong_GB2312"/>
              </w:rPr>
            </w:pPr>
            <w:r>
              <w:rPr>
                <w:rFonts w:eastAsia="FangSong_GB2312"/>
                <w:sz w:val="18"/>
              </w:rPr>
              <w:t>4</w:t>
            </w:r>
          </w:p>
        </w:tc>
      </w:tr>
      <w:tr w:rsidR="004B5106" w14:paraId="5D8BCB3A" w14:textId="77777777">
        <w:trPr>
          <w:jc w:val="center"/>
        </w:trPr>
        <w:tc>
          <w:tcPr>
            <w:tcW w:w="1134" w:type="dxa"/>
            <w:tcBorders>
              <w:top w:val="nil"/>
              <w:left w:val="nil"/>
              <w:bottom w:val="nil"/>
              <w:right w:val="nil"/>
            </w:tcBorders>
            <w:vAlign w:val="center"/>
          </w:tcPr>
          <w:p w14:paraId="2D3F3D89"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6E2882BD"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32C81ED" w14:textId="77777777" w:rsidR="004B5106" w:rsidRDefault="00000000">
            <w:pPr>
              <w:jc w:val="left"/>
              <w:rPr>
                <w:rFonts w:eastAsia="FangSong_GB2312"/>
              </w:rPr>
            </w:pPr>
            <w:r>
              <w:rPr>
                <w:rFonts w:eastAsia="FangSong_GB2312"/>
                <w:sz w:val="18"/>
              </w:rPr>
              <w:t>Medial orbitofrontal L</w:t>
            </w:r>
          </w:p>
        </w:tc>
        <w:tc>
          <w:tcPr>
            <w:tcW w:w="1020" w:type="dxa"/>
            <w:tcBorders>
              <w:top w:val="nil"/>
              <w:left w:val="nil"/>
              <w:bottom w:val="nil"/>
              <w:right w:val="nil"/>
            </w:tcBorders>
            <w:vAlign w:val="center"/>
          </w:tcPr>
          <w:p w14:paraId="7D811EE9" w14:textId="77777777" w:rsidR="004B5106" w:rsidRDefault="00000000">
            <w:pPr>
              <w:jc w:val="left"/>
              <w:rPr>
                <w:rFonts w:eastAsia="FangSong_GB2312"/>
              </w:rPr>
            </w:pPr>
            <w:r>
              <w:rPr>
                <w:rFonts w:eastAsia="FangSong_GB2312"/>
                <w:sz w:val="18"/>
              </w:rPr>
              <w:t>4</w:t>
            </w:r>
          </w:p>
        </w:tc>
      </w:tr>
      <w:tr w:rsidR="004B5106" w14:paraId="7BB40FEA" w14:textId="77777777">
        <w:trPr>
          <w:jc w:val="center"/>
        </w:trPr>
        <w:tc>
          <w:tcPr>
            <w:tcW w:w="1134" w:type="dxa"/>
            <w:tcBorders>
              <w:top w:val="nil"/>
              <w:left w:val="nil"/>
              <w:bottom w:val="nil"/>
              <w:right w:val="nil"/>
            </w:tcBorders>
            <w:vAlign w:val="center"/>
          </w:tcPr>
          <w:p w14:paraId="57005034"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4211B67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C9158A2" w14:textId="77777777" w:rsidR="004B5106" w:rsidRDefault="00000000">
            <w:pPr>
              <w:jc w:val="left"/>
              <w:rPr>
                <w:rFonts w:eastAsia="FangSong_GB2312"/>
              </w:rPr>
            </w:pPr>
            <w:r>
              <w:rPr>
                <w:rFonts w:eastAsia="FangSong_GB2312"/>
                <w:sz w:val="18"/>
              </w:rPr>
              <w:t>Pars opercularis L</w:t>
            </w:r>
          </w:p>
        </w:tc>
        <w:tc>
          <w:tcPr>
            <w:tcW w:w="1020" w:type="dxa"/>
            <w:tcBorders>
              <w:top w:val="nil"/>
              <w:left w:val="nil"/>
              <w:bottom w:val="nil"/>
              <w:right w:val="nil"/>
            </w:tcBorders>
            <w:vAlign w:val="center"/>
          </w:tcPr>
          <w:p w14:paraId="2F02062F" w14:textId="77777777" w:rsidR="004B5106" w:rsidRDefault="00000000">
            <w:pPr>
              <w:jc w:val="left"/>
              <w:rPr>
                <w:rFonts w:eastAsia="FangSong_GB2312"/>
              </w:rPr>
            </w:pPr>
            <w:r>
              <w:rPr>
                <w:rFonts w:eastAsia="FangSong_GB2312"/>
                <w:sz w:val="18"/>
              </w:rPr>
              <w:t>4</w:t>
            </w:r>
          </w:p>
        </w:tc>
      </w:tr>
      <w:tr w:rsidR="004B5106" w14:paraId="1606DB75" w14:textId="77777777">
        <w:trPr>
          <w:jc w:val="center"/>
        </w:trPr>
        <w:tc>
          <w:tcPr>
            <w:tcW w:w="1134" w:type="dxa"/>
            <w:tcBorders>
              <w:top w:val="nil"/>
              <w:left w:val="nil"/>
              <w:bottom w:val="nil"/>
              <w:right w:val="nil"/>
            </w:tcBorders>
            <w:vAlign w:val="center"/>
          </w:tcPr>
          <w:p w14:paraId="45D371DA"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5BC39CF9"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A69E20E" w14:textId="77777777" w:rsidR="004B5106" w:rsidRDefault="00000000">
            <w:pPr>
              <w:jc w:val="left"/>
              <w:rPr>
                <w:rFonts w:eastAsia="FangSong_GB2312"/>
              </w:rPr>
            </w:pPr>
            <w:r>
              <w:rPr>
                <w:rFonts w:eastAsia="FangSong_GB2312"/>
                <w:sz w:val="18"/>
              </w:rPr>
              <w:t>Pars orbitalis L</w:t>
            </w:r>
          </w:p>
        </w:tc>
        <w:tc>
          <w:tcPr>
            <w:tcW w:w="1020" w:type="dxa"/>
            <w:tcBorders>
              <w:top w:val="nil"/>
              <w:left w:val="nil"/>
              <w:bottom w:val="nil"/>
              <w:right w:val="nil"/>
            </w:tcBorders>
            <w:vAlign w:val="center"/>
          </w:tcPr>
          <w:p w14:paraId="4B123EFA" w14:textId="77777777" w:rsidR="004B5106" w:rsidRDefault="00000000">
            <w:pPr>
              <w:jc w:val="left"/>
              <w:rPr>
                <w:rFonts w:eastAsia="FangSong_GB2312"/>
              </w:rPr>
            </w:pPr>
            <w:r>
              <w:rPr>
                <w:rFonts w:eastAsia="FangSong_GB2312"/>
                <w:sz w:val="18"/>
              </w:rPr>
              <w:t>4</w:t>
            </w:r>
          </w:p>
        </w:tc>
      </w:tr>
      <w:tr w:rsidR="004B5106" w14:paraId="30C3857A" w14:textId="77777777">
        <w:trPr>
          <w:jc w:val="center"/>
        </w:trPr>
        <w:tc>
          <w:tcPr>
            <w:tcW w:w="1134" w:type="dxa"/>
            <w:tcBorders>
              <w:top w:val="nil"/>
              <w:left w:val="nil"/>
              <w:bottom w:val="nil"/>
              <w:right w:val="nil"/>
            </w:tcBorders>
            <w:vAlign w:val="center"/>
          </w:tcPr>
          <w:p w14:paraId="201DDACB"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345F5592"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86281E1" w14:textId="77777777" w:rsidR="004B5106" w:rsidRDefault="00000000">
            <w:pPr>
              <w:jc w:val="left"/>
              <w:rPr>
                <w:rFonts w:eastAsia="FangSong_GB2312"/>
              </w:rPr>
            </w:pPr>
            <w:r>
              <w:rPr>
                <w:rFonts w:eastAsia="FangSong_GB2312"/>
                <w:sz w:val="18"/>
              </w:rPr>
              <w:t>Pars orbitalis R</w:t>
            </w:r>
          </w:p>
        </w:tc>
        <w:tc>
          <w:tcPr>
            <w:tcW w:w="1020" w:type="dxa"/>
            <w:tcBorders>
              <w:top w:val="nil"/>
              <w:left w:val="nil"/>
              <w:bottom w:val="nil"/>
              <w:right w:val="nil"/>
            </w:tcBorders>
            <w:vAlign w:val="center"/>
          </w:tcPr>
          <w:p w14:paraId="061D654A" w14:textId="77777777" w:rsidR="004B5106" w:rsidRDefault="00000000">
            <w:pPr>
              <w:jc w:val="left"/>
              <w:rPr>
                <w:rFonts w:eastAsia="FangSong_GB2312"/>
              </w:rPr>
            </w:pPr>
            <w:r>
              <w:rPr>
                <w:rFonts w:eastAsia="FangSong_GB2312"/>
                <w:sz w:val="18"/>
              </w:rPr>
              <w:t>4</w:t>
            </w:r>
          </w:p>
        </w:tc>
      </w:tr>
      <w:tr w:rsidR="004B5106" w14:paraId="7364E16A" w14:textId="77777777">
        <w:trPr>
          <w:jc w:val="center"/>
        </w:trPr>
        <w:tc>
          <w:tcPr>
            <w:tcW w:w="1134" w:type="dxa"/>
            <w:tcBorders>
              <w:top w:val="nil"/>
              <w:left w:val="nil"/>
              <w:bottom w:val="nil"/>
              <w:right w:val="nil"/>
            </w:tcBorders>
            <w:vAlign w:val="center"/>
          </w:tcPr>
          <w:p w14:paraId="57E458A2"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6E292B58"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C70CFC5" w14:textId="77777777" w:rsidR="004B5106" w:rsidRDefault="00000000">
            <w:pPr>
              <w:jc w:val="left"/>
              <w:rPr>
                <w:rFonts w:eastAsia="FangSong_GB2312"/>
              </w:rPr>
            </w:pPr>
            <w:r>
              <w:rPr>
                <w:rFonts w:eastAsia="FangSong_GB2312"/>
                <w:sz w:val="18"/>
              </w:rPr>
              <w:t>VentralDC L</w:t>
            </w:r>
          </w:p>
        </w:tc>
        <w:tc>
          <w:tcPr>
            <w:tcW w:w="1020" w:type="dxa"/>
            <w:tcBorders>
              <w:top w:val="nil"/>
              <w:left w:val="nil"/>
              <w:bottom w:val="nil"/>
              <w:right w:val="nil"/>
            </w:tcBorders>
            <w:vAlign w:val="center"/>
          </w:tcPr>
          <w:p w14:paraId="4EDF9BB2" w14:textId="77777777" w:rsidR="004B5106" w:rsidRDefault="00000000">
            <w:pPr>
              <w:jc w:val="left"/>
              <w:rPr>
                <w:rFonts w:eastAsia="FangSong_GB2312"/>
              </w:rPr>
            </w:pPr>
            <w:r>
              <w:rPr>
                <w:rFonts w:eastAsia="FangSong_GB2312"/>
                <w:sz w:val="18"/>
              </w:rPr>
              <w:t>4</w:t>
            </w:r>
          </w:p>
        </w:tc>
      </w:tr>
      <w:tr w:rsidR="004B5106" w14:paraId="1A261F01" w14:textId="77777777">
        <w:trPr>
          <w:jc w:val="center"/>
        </w:trPr>
        <w:tc>
          <w:tcPr>
            <w:tcW w:w="1134" w:type="dxa"/>
            <w:tcBorders>
              <w:top w:val="nil"/>
              <w:left w:val="nil"/>
              <w:bottom w:val="nil"/>
              <w:right w:val="nil"/>
            </w:tcBorders>
            <w:vAlign w:val="center"/>
          </w:tcPr>
          <w:p w14:paraId="002892FA"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2F9B30DA"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FADDF3B" w14:textId="77777777" w:rsidR="004B5106" w:rsidRDefault="00000000">
            <w:pPr>
              <w:jc w:val="left"/>
              <w:rPr>
                <w:rFonts w:eastAsia="FangSong_GB2312"/>
              </w:rPr>
            </w:pPr>
            <w:r>
              <w:rPr>
                <w:rFonts w:eastAsia="FangSong_GB2312"/>
                <w:sz w:val="18"/>
              </w:rPr>
              <w:t>Rostral mid front L</w:t>
            </w:r>
          </w:p>
        </w:tc>
        <w:tc>
          <w:tcPr>
            <w:tcW w:w="1020" w:type="dxa"/>
            <w:tcBorders>
              <w:top w:val="nil"/>
              <w:left w:val="nil"/>
              <w:bottom w:val="nil"/>
              <w:right w:val="nil"/>
            </w:tcBorders>
            <w:vAlign w:val="center"/>
          </w:tcPr>
          <w:p w14:paraId="7C59BFF5" w14:textId="77777777" w:rsidR="004B5106" w:rsidRDefault="00000000">
            <w:pPr>
              <w:jc w:val="left"/>
              <w:rPr>
                <w:rFonts w:eastAsia="FangSong_GB2312"/>
              </w:rPr>
            </w:pPr>
            <w:r>
              <w:rPr>
                <w:rFonts w:eastAsia="FangSong_GB2312"/>
                <w:sz w:val="18"/>
              </w:rPr>
              <w:t>3</w:t>
            </w:r>
          </w:p>
        </w:tc>
      </w:tr>
      <w:tr w:rsidR="004B5106" w14:paraId="7318B573" w14:textId="77777777">
        <w:trPr>
          <w:jc w:val="center"/>
        </w:trPr>
        <w:tc>
          <w:tcPr>
            <w:tcW w:w="1134" w:type="dxa"/>
            <w:tcBorders>
              <w:top w:val="nil"/>
              <w:left w:val="nil"/>
              <w:bottom w:val="nil"/>
              <w:right w:val="nil"/>
            </w:tcBorders>
            <w:vAlign w:val="center"/>
          </w:tcPr>
          <w:p w14:paraId="43802CB9"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27409A5D"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46E9D80" w14:textId="77777777" w:rsidR="004B5106" w:rsidRDefault="00000000">
            <w:pPr>
              <w:jc w:val="left"/>
              <w:rPr>
                <w:rFonts w:eastAsia="FangSong_GB2312"/>
              </w:rPr>
            </w:pPr>
            <w:r>
              <w:rPr>
                <w:rFonts w:eastAsia="FangSong_GB2312"/>
                <w:sz w:val="18"/>
              </w:rPr>
              <w:t>Caudate L</w:t>
            </w:r>
          </w:p>
        </w:tc>
        <w:tc>
          <w:tcPr>
            <w:tcW w:w="1020" w:type="dxa"/>
            <w:tcBorders>
              <w:top w:val="nil"/>
              <w:left w:val="nil"/>
              <w:bottom w:val="nil"/>
              <w:right w:val="nil"/>
            </w:tcBorders>
            <w:vAlign w:val="center"/>
          </w:tcPr>
          <w:p w14:paraId="529D2EC9" w14:textId="77777777" w:rsidR="004B5106" w:rsidRDefault="00000000">
            <w:pPr>
              <w:jc w:val="left"/>
              <w:rPr>
                <w:rFonts w:eastAsia="FangSong_GB2312"/>
              </w:rPr>
            </w:pPr>
            <w:r>
              <w:rPr>
                <w:rFonts w:eastAsia="FangSong_GB2312"/>
                <w:sz w:val="18"/>
              </w:rPr>
              <w:t>3</w:t>
            </w:r>
          </w:p>
        </w:tc>
      </w:tr>
      <w:tr w:rsidR="004B5106" w14:paraId="244E6685" w14:textId="77777777">
        <w:trPr>
          <w:jc w:val="center"/>
        </w:trPr>
        <w:tc>
          <w:tcPr>
            <w:tcW w:w="1134" w:type="dxa"/>
            <w:tcBorders>
              <w:top w:val="nil"/>
              <w:left w:val="nil"/>
              <w:bottom w:val="nil"/>
              <w:right w:val="nil"/>
            </w:tcBorders>
            <w:vAlign w:val="center"/>
          </w:tcPr>
          <w:p w14:paraId="15F5F437"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17A6A9FD"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FD417BD" w14:textId="77777777" w:rsidR="004B5106" w:rsidRDefault="00000000">
            <w:pPr>
              <w:jc w:val="left"/>
              <w:rPr>
                <w:rFonts w:eastAsia="FangSong_GB2312"/>
              </w:rPr>
            </w:pPr>
            <w:r>
              <w:rPr>
                <w:rFonts w:eastAsia="FangSong_GB2312"/>
                <w:sz w:val="18"/>
              </w:rPr>
              <w:t>Amygdala R</w:t>
            </w:r>
          </w:p>
        </w:tc>
        <w:tc>
          <w:tcPr>
            <w:tcW w:w="1020" w:type="dxa"/>
            <w:tcBorders>
              <w:top w:val="nil"/>
              <w:left w:val="nil"/>
              <w:bottom w:val="nil"/>
              <w:right w:val="nil"/>
            </w:tcBorders>
            <w:vAlign w:val="center"/>
          </w:tcPr>
          <w:p w14:paraId="369F9CC8" w14:textId="77777777" w:rsidR="004B5106" w:rsidRDefault="00000000">
            <w:pPr>
              <w:jc w:val="left"/>
              <w:rPr>
                <w:rFonts w:eastAsia="FangSong_GB2312"/>
              </w:rPr>
            </w:pPr>
            <w:r>
              <w:rPr>
                <w:rFonts w:eastAsia="FangSong_GB2312"/>
                <w:sz w:val="18"/>
              </w:rPr>
              <w:t>3</w:t>
            </w:r>
          </w:p>
        </w:tc>
      </w:tr>
      <w:tr w:rsidR="004B5106" w14:paraId="46B11C69" w14:textId="77777777">
        <w:trPr>
          <w:jc w:val="center"/>
        </w:trPr>
        <w:tc>
          <w:tcPr>
            <w:tcW w:w="1134" w:type="dxa"/>
            <w:tcBorders>
              <w:top w:val="nil"/>
              <w:left w:val="nil"/>
              <w:bottom w:val="nil"/>
              <w:right w:val="nil"/>
            </w:tcBorders>
            <w:vAlign w:val="center"/>
          </w:tcPr>
          <w:p w14:paraId="6EBFC931"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4E964493"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5D1AB44" w14:textId="77777777" w:rsidR="004B5106" w:rsidRDefault="00000000">
            <w:pPr>
              <w:jc w:val="left"/>
              <w:rPr>
                <w:rFonts w:eastAsia="FangSong_GB2312"/>
              </w:rPr>
            </w:pPr>
            <w:r>
              <w:rPr>
                <w:rFonts w:eastAsia="FangSong_GB2312"/>
                <w:sz w:val="18"/>
              </w:rPr>
              <w:t>Insula R</w:t>
            </w:r>
          </w:p>
        </w:tc>
        <w:tc>
          <w:tcPr>
            <w:tcW w:w="1020" w:type="dxa"/>
            <w:tcBorders>
              <w:top w:val="nil"/>
              <w:left w:val="nil"/>
              <w:bottom w:val="nil"/>
              <w:right w:val="nil"/>
            </w:tcBorders>
            <w:vAlign w:val="center"/>
          </w:tcPr>
          <w:p w14:paraId="07A4572D" w14:textId="77777777" w:rsidR="004B5106" w:rsidRDefault="00000000">
            <w:pPr>
              <w:jc w:val="left"/>
              <w:rPr>
                <w:rFonts w:eastAsia="FangSong_GB2312"/>
              </w:rPr>
            </w:pPr>
            <w:r>
              <w:rPr>
                <w:rFonts w:eastAsia="FangSong_GB2312"/>
                <w:sz w:val="18"/>
              </w:rPr>
              <w:t>3</w:t>
            </w:r>
          </w:p>
        </w:tc>
      </w:tr>
      <w:tr w:rsidR="004B5106" w14:paraId="723024E2" w14:textId="77777777">
        <w:trPr>
          <w:jc w:val="center"/>
        </w:trPr>
        <w:tc>
          <w:tcPr>
            <w:tcW w:w="1134" w:type="dxa"/>
            <w:tcBorders>
              <w:top w:val="nil"/>
              <w:left w:val="nil"/>
              <w:bottom w:val="nil"/>
              <w:right w:val="nil"/>
            </w:tcBorders>
            <w:vAlign w:val="center"/>
          </w:tcPr>
          <w:p w14:paraId="139BB16D"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56F26ECC"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D917DE6" w14:textId="77777777" w:rsidR="004B5106" w:rsidRDefault="00000000">
            <w:pPr>
              <w:jc w:val="left"/>
              <w:rPr>
                <w:rFonts w:eastAsia="FangSong_GB2312"/>
              </w:rPr>
            </w:pPr>
            <w:r>
              <w:rPr>
                <w:rFonts w:eastAsia="FangSong_GB2312"/>
                <w:sz w:val="18"/>
              </w:rPr>
              <w:t>Hippocampus L</w:t>
            </w:r>
          </w:p>
        </w:tc>
        <w:tc>
          <w:tcPr>
            <w:tcW w:w="1020" w:type="dxa"/>
            <w:tcBorders>
              <w:top w:val="nil"/>
              <w:left w:val="nil"/>
              <w:bottom w:val="nil"/>
              <w:right w:val="nil"/>
            </w:tcBorders>
            <w:vAlign w:val="center"/>
          </w:tcPr>
          <w:p w14:paraId="4197A8B6" w14:textId="77777777" w:rsidR="004B5106" w:rsidRDefault="00000000">
            <w:pPr>
              <w:jc w:val="left"/>
              <w:rPr>
                <w:rFonts w:eastAsia="FangSong_GB2312"/>
              </w:rPr>
            </w:pPr>
            <w:r>
              <w:rPr>
                <w:rFonts w:eastAsia="FangSong_GB2312"/>
                <w:sz w:val="18"/>
              </w:rPr>
              <w:t>2</w:t>
            </w:r>
          </w:p>
        </w:tc>
      </w:tr>
      <w:tr w:rsidR="004B5106" w14:paraId="39BA77DC" w14:textId="77777777">
        <w:trPr>
          <w:jc w:val="center"/>
        </w:trPr>
        <w:tc>
          <w:tcPr>
            <w:tcW w:w="1134" w:type="dxa"/>
            <w:tcBorders>
              <w:top w:val="nil"/>
              <w:left w:val="nil"/>
              <w:bottom w:val="nil"/>
              <w:right w:val="nil"/>
            </w:tcBorders>
            <w:vAlign w:val="center"/>
          </w:tcPr>
          <w:p w14:paraId="3C03D8FB"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7AA7D7CB"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40E72F2" w14:textId="77777777" w:rsidR="004B5106" w:rsidRDefault="00000000">
            <w:pPr>
              <w:jc w:val="left"/>
              <w:rPr>
                <w:rFonts w:eastAsia="FangSong_GB2312"/>
              </w:rPr>
            </w:pPr>
            <w:r>
              <w:rPr>
                <w:rFonts w:eastAsia="FangSong_GB2312"/>
                <w:sz w:val="18"/>
              </w:rPr>
              <w:t>Pars opercularis R</w:t>
            </w:r>
          </w:p>
        </w:tc>
        <w:tc>
          <w:tcPr>
            <w:tcW w:w="1020" w:type="dxa"/>
            <w:tcBorders>
              <w:top w:val="nil"/>
              <w:left w:val="nil"/>
              <w:bottom w:val="nil"/>
              <w:right w:val="nil"/>
            </w:tcBorders>
            <w:vAlign w:val="center"/>
          </w:tcPr>
          <w:p w14:paraId="095C6C7C" w14:textId="77777777" w:rsidR="004B5106" w:rsidRDefault="00000000">
            <w:pPr>
              <w:jc w:val="left"/>
              <w:rPr>
                <w:rFonts w:eastAsia="FangSong_GB2312"/>
              </w:rPr>
            </w:pPr>
            <w:r>
              <w:rPr>
                <w:rFonts w:eastAsia="FangSong_GB2312"/>
                <w:sz w:val="18"/>
              </w:rPr>
              <w:t>2</w:t>
            </w:r>
          </w:p>
        </w:tc>
      </w:tr>
      <w:tr w:rsidR="004B5106" w14:paraId="15ECE1E0" w14:textId="77777777">
        <w:trPr>
          <w:jc w:val="center"/>
        </w:trPr>
        <w:tc>
          <w:tcPr>
            <w:tcW w:w="1134" w:type="dxa"/>
            <w:tcBorders>
              <w:top w:val="nil"/>
              <w:left w:val="nil"/>
              <w:bottom w:val="nil"/>
              <w:right w:val="nil"/>
            </w:tcBorders>
            <w:vAlign w:val="center"/>
          </w:tcPr>
          <w:p w14:paraId="41951035" w14:textId="77777777" w:rsidR="004B5106" w:rsidRDefault="00000000">
            <w:pPr>
              <w:jc w:val="left"/>
              <w:rPr>
                <w:rFonts w:eastAsia="FangSong_GB2312"/>
              </w:rPr>
            </w:pPr>
            <w:r>
              <w:rPr>
                <w:rFonts w:eastAsia="FangSong_GB2312"/>
                <w:sz w:val="18"/>
              </w:rPr>
              <w:lastRenderedPageBreak/>
              <w:t>Sub005</w:t>
            </w:r>
          </w:p>
        </w:tc>
        <w:tc>
          <w:tcPr>
            <w:tcW w:w="1814" w:type="dxa"/>
            <w:tcBorders>
              <w:top w:val="nil"/>
              <w:left w:val="nil"/>
              <w:bottom w:val="nil"/>
              <w:right w:val="nil"/>
            </w:tcBorders>
            <w:vAlign w:val="center"/>
          </w:tcPr>
          <w:p w14:paraId="0E9BA091"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36B8FF4" w14:textId="77777777" w:rsidR="004B5106" w:rsidRDefault="00000000">
            <w:pPr>
              <w:jc w:val="left"/>
              <w:rPr>
                <w:rFonts w:eastAsia="FangSong_GB2312"/>
              </w:rPr>
            </w:pPr>
            <w:r>
              <w:rPr>
                <w:rFonts w:eastAsia="FangSong_GB2312"/>
                <w:sz w:val="18"/>
              </w:rPr>
              <w:t>Middle temporal R</w:t>
            </w:r>
          </w:p>
        </w:tc>
        <w:tc>
          <w:tcPr>
            <w:tcW w:w="1020" w:type="dxa"/>
            <w:tcBorders>
              <w:top w:val="nil"/>
              <w:left w:val="nil"/>
              <w:bottom w:val="nil"/>
              <w:right w:val="nil"/>
            </w:tcBorders>
            <w:vAlign w:val="center"/>
          </w:tcPr>
          <w:p w14:paraId="507E3CBC" w14:textId="77777777" w:rsidR="004B5106" w:rsidRDefault="00000000">
            <w:pPr>
              <w:jc w:val="left"/>
              <w:rPr>
                <w:rFonts w:eastAsia="FangSong_GB2312"/>
              </w:rPr>
            </w:pPr>
            <w:r>
              <w:rPr>
                <w:rFonts w:eastAsia="FangSong_GB2312"/>
                <w:sz w:val="18"/>
              </w:rPr>
              <w:t>2</w:t>
            </w:r>
          </w:p>
        </w:tc>
      </w:tr>
      <w:tr w:rsidR="004B5106" w14:paraId="2E9915C3" w14:textId="77777777">
        <w:trPr>
          <w:jc w:val="center"/>
        </w:trPr>
        <w:tc>
          <w:tcPr>
            <w:tcW w:w="1134" w:type="dxa"/>
            <w:tcBorders>
              <w:top w:val="nil"/>
              <w:left w:val="nil"/>
              <w:bottom w:val="nil"/>
              <w:right w:val="nil"/>
            </w:tcBorders>
            <w:vAlign w:val="center"/>
          </w:tcPr>
          <w:p w14:paraId="3BA1FF3B"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50C93E65"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36B78DD" w14:textId="77777777" w:rsidR="004B5106" w:rsidRDefault="00000000">
            <w:pPr>
              <w:jc w:val="left"/>
              <w:rPr>
                <w:rFonts w:eastAsia="FangSong_GB2312"/>
              </w:rPr>
            </w:pPr>
            <w:r>
              <w:rPr>
                <w:rFonts w:eastAsia="FangSong_GB2312"/>
                <w:sz w:val="18"/>
              </w:rPr>
              <w:t>Accumbens L</w:t>
            </w:r>
          </w:p>
        </w:tc>
        <w:tc>
          <w:tcPr>
            <w:tcW w:w="1020" w:type="dxa"/>
            <w:tcBorders>
              <w:top w:val="nil"/>
              <w:left w:val="nil"/>
              <w:bottom w:val="nil"/>
              <w:right w:val="nil"/>
            </w:tcBorders>
            <w:vAlign w:val="center"/>
          </w:tcPr>
          <w:p w14:paraId="5D089DC2" w14:textId="77777777" w:rsidR="004B5106" w:rsidRDefault="00000000">
            <w:pPr>
              <w:jc w:val="left"/>
              <w:rPr>
                <w:rFonts w:eastAsia="FangSong_GB2312"/>
              </w:rPr>
            </w:pPr>
            <w:r>
              <w:rPr>
                <w:rFonts w:eastAsia="FangSong_GB2312"/>
                <w:sz w:val="18"/>
              </w:rPr>
              <w:t>2</w:t>
            </w:r>
          </w:p>
        </w:tc>
      </w:tr>
      <w:tr w:rsidR="004B5106" w14:paraId="1826975B" w14:textId="77777777">
        <w:trPr>
          <w:jc w:val="center"/>
        </w:trPr>
        <w:tc>
          <w:tcPr>
            <w:tcW w:w="1134" w:type="dxa"/>
            <w:tcBorders>
              <w:top w:val="nil"/>
              <w:left w:val="nil"/>
              <w:bottom w:val="nil"/>
              <w:right w:val="nil"/>
            </w:tcBorders>
            <w:vAlign w:val="center"/>
          </w:tcPr>
          <w:p w14:paraId="41E49E1A"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7A921120"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0A7F5FB" w14:textId="77777777" w:rsidR="004B5106" w:rsidRDefault="00000000">
            <w:pPr>
              <w:jc w:val="left"/>
              <w:rPr>
                <w:rFonts w:eastAsia="FangSong_GB2312"/>
              </w:rPr>
            </w:pPr>
            <w:r>
              <w:rPr>
                <w:rFonts w:eastAsia="FangSong_GB2312"/>
                <w:sz w:val="18"/>
              </w:rPr>
              <w:t>Hippocampus R</w:t>
            </w:r>
          </w:p>
        </w:tc>
        <w:tc>
          <w:tcPr>
            <w:tcW w:w="1020" w:type="dxa"/>
            <w:tcBorders>
              <w:top w:val="nil"/>
              <w:left w:val="nil"/>
              <w:bottom w:val="nil"/>
              <w:right w:val="nil"/>
            </w:tcBorders>
            <w:vAlign w:val="center"/>
          </w:tcPr>
          <w:p w14:paraId="569473AD" w14:textId="77777777" w:rsidR="004B5106" w:rsidRDefault="00000000">
            <w:pPr>
              <w:jc w:val="left"/>
              <w:rPr>
                <w:rFonts w:eastAsia="FangSong_GB2312"/>
              </w:rPr>
            </w:pPr>
            <w:r>
              <w:rPr>
                <w:rFonts w:eastAsia="FangSong_GB2312"/>
                <w:sz w:val="18"/>
              </w:rPr>
              <w:t>2</w:t>
            </w:r>
          </w:p>
        </w:tc>
      </w:tr>
      <w:tr w:rsidR="004B5106" w14:paraId="0244F7BF" w14:textId="77777777">
        <w:trPr>
          <w:jc w:val="center"/>
        </w:trPr>
        <w:tc>
          <w:tcPr>
            <w:tcW w:w="1134" w:type="dxa"/>
            <w:tcBorders>
              <w:top w:val="nil"/>
              <w:left w:val="nil"/>
              <w:bottom w:val="nil"/>
              <w:right w:val="nil"/>
            </w:tcBorders>
            <w:vAlign w:val="center"/>
          </w:tcPr>
          <w:p w14:paraId="1B8939EE"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7A8017F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F23EA32" w14:textId="77777777" w:rsidR="004B5106" w:rsidRDefault="00000000">
            <w:pPr>
              <w:jc w:val="left"/>
              <w:rPr>
                <w:rFonts w:eastAsia="FangSong_GB2312"/>
              </w:rPr>
            </w:pPr>
            <w:r>
              <w:rPr>
                <w:rFonts w:eastAsia="FangSong_GB2312"/>
                <w:sz w:val="18"/>
              </w:rPr>
              <w:t>Accumbens R</w:t>
            </w:r>
          </w:p>
        </w:tc>
        <w:tc>
          <w:tcPr>
            <w:tcW w:w="1020" w:type="dxa"/>
            <w:tcBorders>
              <w:top w:val="nil"/>
              <w:left w:val="nil"/>
              <w:bottom w:val="nil"/>
              <w:right w:val="nil"/>
            </w:tcBorders>
            <w:vAlign w:val="center"/>
          </w:tcPr>
          <w:p w14:paraId="3FDC5210" w14:textId="77777777" w:rsidR="004B5106" w:rsidRDefault="00000000">
            <w:pPr>
              <w:jc w:val="left"/>
              <w:rPr>
                <w:rFonts w:eastAsia="FangSong_GB2312"/>
              </w:rPr>
            </w:pPr>
            <w:r>
              <w:rPr>
                <w:rFonts w:eastAsia="FangSong_GB2312"/>
                <w:sz w:val="18"/>
              </w:rPr>
              <w:t>2</w:t>
            </w:r>
          </w:p>
        </w:tc>
      </w:tr>
      <w:tr w:rsidR="004B5106" w14:paraId="47D70E67" w14:textId="77777777">
        <w:trPr>
          <w:jc w:val="center"/>
        </w:trPr>
        <w:tc>
          <w:tcPr>
            <w:tcW w:w="1134" w:type="dxa"/>
            <w:tcBorders>
              <w:top w:val="nil"/>
              <w:left w:val="nil"/>
              <w:bottom w:val="nil"/>
              <w:right w:val="nil"/>
            </w:tcBorders>
            <w:vAlign w:val="center"/>
          </w:tcPr>
          <w:p w14:paraId="2AE11C40"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19059022"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5771A68" w14:textId="77777777" w:rsidR="004B5106" w:rsidRDefault="00000000">
            <w:pPr>
              <w:jc w:val="left"/>
              <w:rPr>
                <w:rFonts w:eastAsia="FangSong_GB2312"/>
              </w:rPr>
            </w:pPr>
            <w:r>
              <w:rPr>
                <w:rFonts w:eastAsia="FangSong_GB2312"/>
                <w:sz w:val="18"/>
              </w:rPr>
              <w:t>Superior temporal L</w:t>
            </w:r>
          </w:p>
        </w:tc>
        <w:tc>
          <w:tcPr>
            <w:tcW w:w="1020" w:type="dxa"/>
            <w:tcBorders>
              <w:top w:val="nil"/>
              <w:left w:val="nil"/>
              <w:bottom w:val="nil"/>
              <w:right w:val="nil"/>
            </w:tcBorders>
            <w:vAlign w:val="center"/>
          </w:tcPr>
          <w:p w14:paraId="453CC825" w14:textId="77777777" w:rsidR="004B5106" w:rsidRDefault="00000000">
            <w:pPr>
              <w:jc w:val="left"/>
              <w:rPr>
                <w:rFonts w:eastAsia="FangSong_GB2312"/>
              </w:rPr>
            </w:pPr>
            <w:r>
              <w:rPr>
                <w:rFonts w:eastAsia="FangSong_GB2312"/>
                <w:sz w:val="18"/>
              </w:rPr>
              <w:t>1</w:t>
            </w:r>
          </w:p>
        </w:tc>
      </w:tr>
      <w:tr w:rsidR="004B5106" w14:paraId="5A220C42" w14:textId="77777777">
        <w:trPr>
          <w:jc w:val="center"/>
        </w:trPr>
        <w:tc>
          <w:tcPr>
            <w:tcW w:w="1134" w:type="dxa"/>
            <w:tcBorders>
              <w:top w:val="nil"/>
              <w:left w:val="nil"/>
              <w:bottom w:val="nil"/>
              <w:right w:val="nil"/>
            </w:tcBorders>
            <w:vAlign w:val="center"/>
          </w:tcPr>
          <w:p w14:paraId="205072E4"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495456C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391710C" w14:textId="77777777" w:rsidR="004B5106" w:rsidRDefault="00000000">
            <w:pPr>
              <w:jc w:val="left"/>
              <w:rPr>
                <w:rFonts w:eastAsia="FangSong_GB2312"/>
              </w:rPr>
            </w:pPr>
            <w:r>
              <w:rPr>
                <w:rFonts w:eastAsia="FangSong_GB2312"/>
                <w:sz w:val="18"/>
              </w:rPr>
              <w:t>Middle temporal L</w:t>
            </w:r>
          </w:p>
        </w:tc>
        <w:tc>
          <w:tcPr>
            <w:tcW w:w="1020" w:type="dxa"/>
            <w:tcBorders>
              <w:top w:val="nil"/>
              <w:left w:val="nil"/>
              <w:bottom w:val="nil"/>
              <w:right w:val="nil"/>
            </w:tcBorders>
            <w:vAlign w:val="center"/>
          </w:tcPr>
          <w:p w14:paraId="3DAABD04" w14:textId="77777777" w:rsidR="004B5106" w:rsidRDefault="00000000">
            <w:pPr>
              <w:jc w:val="left"/>
              <w:rPr>
                <w:rFonts w:eastAsia="FangSong_GB2312"/>
              </w:rPr>
            </w:pPr>
            <w:r>
              <w:rPr>
                <w:rFonts w:eastAsia="FangSong_GB2312"/>
                <w:sz w:val="18"/>
              </w:rPr>
              <w:t>1</w:t>
            </w:r>
          </w:p>
        </w:tc>
      </w:tr>
      <w:tr w:rsidR="004B5106" w14:paraId="1C354C76" w14:textId="77777777">
        <w:trPr>
          <w:jc w:val="center"/>
        </w:trPr>
        <w:tc>
          <w:tcPr>
            <w:tcW w:w="1134" w:type="dxa"/>
            <w:tcBorders>
              <w:top w:val="nil"/>
              <w:left w:val="nil"/>
              <w:bottom w:val="nil"/>
              <w:right w:val="nil"/>
            </w:tcBorders>
            <w:vAlign w:val="center"/>
          </w:tcPr>
          <w:p w14:paraId="673D1697"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2D989E29"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2F855AC" w14:textId="77777777" w:rsidR="004B5106" w:rsidRDefault="00000000">
            <w:pPr>
              <w:jc w:val="left"/>
              <w:rPr>
                <w:rFonts w:eastAsia="FangSong_GB2312"/>
              </w:rPr>
            </w:pPr>
            <w:r>
              <w:rPr>
                <w:rFonts w:eastAsia="FangSong_GB2312"/>
                <w:sz w:val="18"/>
              </w:rPr>
              <w:t>3rd-Ventricle</w:t>
            </w:r>
          </w:p>
        </w:tc>
        <w:tc>
          <w:tcPr>
            <w:tcW w:w="1020" w:type="dxa"/>
            <w:tcBorders>
              <w:top w:val="nil"/>
              <w:left w:val="nil"/>
              <w:bottom w:val="nil"/>
              <w:right w:val="nil"/>
            </w:tcBorders>
            <w:vAlign w:val="center"/>
          </w:tcPr>
          <w:p w14:paraId="1BFB8BF7" w14:textId="77777777" w:rsidR="004B5106" w:rsidRDefault="00000000">
            <w:pPr>
              <w:jc w:val="left"/>
              <w:rPr>
                <w:rFonts w:eastAsia="FangSong_GB2312"/>
              </w:rPr>
            </w:pPr>
            <w:r>
              <w:rPr>
                <w:rFonts w:eastAsia="FangSong_GB2312"/>
                <w:sz w:val="18"/>
              </w:rPr>
              <w:t>1</w:t>
            </w:r>
          </w:p>
        </w:tc>
      </w:tr>
      <w:tr w:rsidR="004B5106" w14:paraId="5A17AF48" w14:textId="77777777">
        <w:trPr>
          <w:jc w:val="center"/>
        </w:trPr>
        <w:tc>
          <w:tcPr>
            <w:tcW w:w="1134" w:type="dxa"/>
            <w:tcBorders>
              <w:top w:val="nil"/>
              <w:left w:val="nil"/>
              <w:bottom w:val="nil"/>
              <w:right w:val="nil"/>
            </w:tcBorders>
            <w:vAlign w:val="center"/>
          </w:tcPr>
          <w:p w14:paraId="43C31A84"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2EDD170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2C8BEDB" w14:textId="77777777" w:rsidR="004B5106" w:rsidRDefault="00000000">
            <w:pPr>
              <w:jc w:val="left"/>
              <w:rPr>
                <w:rFonts w:eastAsia="FangSong_GB2312"/>
              </w:rPr>
            </w:pPr>
            <w:r>
              <w:rPr>
                <w:rFonts w:eastAsia="FangSong_GB2312"/>
                <w:sz w:val="18"/>
              </w:rPr>
              <w:t>Brainstem</w:t>
            </w:r>
          </w:p>
        </w:tc>
        <w:tc>
          <w:tcPr>
            <w:tcW w:w="1020" w:type="dxa"/>
            <w:tcBorders>
              <w:top w:val="nil"/>
              <w:left w:val="nil"/>
              <w:bottom w:val="nil"/>
              <w:right w:val="nil"/>
            </w:tcBorders>
            <w:vAlign w:val="center"/>
          </w:tcPr>
          <w:p w14:paraId="1A4EBF90" w14:textId="77777777" w:rsidR="004B5106" w:rsidRDefault="00000000">
            <w:pPr>
              <w:jc w:val="left"/>
              <w:rPr>
                <w:rFonts w:eastAsia="FangSong_GB2312"/>
              </w:rPr>
            </w:pPr>
            <w:r>
              <w:rPr>
                <w:rFonts w:eastAsia="FangSong_GB2312"/>
                <w:sz w:val="18"/>
              </w:rPr>
              <w:t>1</w:t>
            </w:r>
          </w:p>
        </w:tc>
      </w:tr>
      <w:tr w:rsidR="004B5106" w14:paraId="7DF51865" w14:textId="77777777">
        <w:trPr>
          <w:jc w:val="center"/>
        </w:trPr>
        <w:tc>
          <w:tcPr>
            <w:tcW w:w="1134" w:type="dxa"/>
            <w:tcBorders>
              <w:top w:val="nil"/>
              <w:left w:val="nil"/>
              <w:bottom w:val="nil"/>
              <w:right w:val="nil"/>
            </w:tcBorders>
            <w:vAlign w:val="center"/>
          </w:tcPr>
          <w:p w14:paraId="59AC514B"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42B798EA"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8722DB7" w14:textId="77777777" w:rsidR="004B5106" w:rsidRDefault="00000000">
            <w:pPr>
              <w:jc w:val="left"/>
              <w:rPr>
                <w:rFonts w:eastAsia="FangSong_GB2312"/>
              </w:rPr>
            </w:pPr>
            <w:r>
              <w:rPr>
                <w:rFonts w:eastAsia="FangSong_GB2312"/>
                <w:sz w:val="18"/>
              </w:rPr>
              <w:t>Superior frontal R</w:t>
            </w:r>
          </w:p>
        </w:tc>
        <w:tc>
          <w:tcPr>
            <w:tcW w:w="1020" w:type="dxa"/>
            <w:tcBorders>
              <w:top w:val="nil"/>
              <w:left w:val="nil"/>
              <w:bottom w:val="nil"/>
              <w:right w:val="nil"/>
            </w:tcBorders>
            <w:vAlign w:val="center"/>
          </w:tcPr>
          <w:p w14:paraId="6F507DC0" w14:textId="77777777" w:rsidR="004B5106" w:rsidRDefault="00000000">
            <w:pPr>
              <w:jc w:val="left"/>
              <w:rPr>
                <w:rFonts w:eastAsia="FangSong_GB2312"/>
              </w:rPr>
            </w:pPr>
            <w:r>
              <w:rPr>
                <w:rFonts w:eastAsia="FangSong_GB2312"/>
                <w:sz w:val="18"/>
              </w:rPr>
              <w:t>1</w:t>
            </w:r>
          </w:p>
        </w:tc>
      </w:tr>
      <w:tr w:rsidR="004B5106" w14:paraId="48BB4242" w14:textId="77777777">
        <w:trPr>
          <w:jc w:val="center"/>
        </w:trPr>
        <w:tc>
          <w:tcPr>
            <w:tcW w:w="1134" w:type="dxa"/>
            <w:tcBorders>
              <w:top w:val="nil"/>
              <w:left w:val="nil"/>
              <w:bottom w:val="nil"/>
              <w:right w:val="nil"/>
            </w:tcBorders>
            <w:vAlign w:val="center"/>
          </w:tcPr>
          <w:p w14:paraId="3EB5DF3D"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62420D6F"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B0A5935" w14:textId="77777777" w:rsidR="004B5106" w:rsidRDefault="00000000">
            <w:pPr>
              <w:jc w:val="left"/>
              <w:rPr>
                <w:rFonts w:eastAsia="FangSong_GB2312"/>
              </w:rPr>
            </w:pPr>
            <w:r>
              <w:rPr>
                <w:rFonts w:eastAsia="FangSong_GB2312"/>
                <w:sz w:val="18"/>
              </w:rPr>
              <w:t>Rostral ant cing R</w:t>
            </w:r>
          </w:p>
        </w:tc>
        <w:tc>
          <w:tcPr>
            <w:tcW w:w="1020" w:type="dxa"/>
            <w:tcBorders>
              <w:top w:val="nil"/>
              <w:left w:val="nil"/>
              <w:bottom w:val="nil"/>
              <w:right w:val="nil"/>
            </w:tcBorders>
            <w:vAlign w:val="center"/>
          </w:tcPr>
          <w:p w14:paraId="770CFFB9" w14:textId="77777777" w:rsidR="004B5106" w:rsidRDefault="00000000">
            <w:pPr>
              <w:jc w:val="left"/>
              <w:rPr>
                <w:rFonts w:eastAsia="FangSong_GB2312"/>
              </w:rPr>
            </w:pPr>
            <w:r>
              <w:rPr>
                <w:rFonts w:eastAsia="FangSong_GB2312"/>
                <w:sz w:val="18"/>
              </w:rPr>
              <w:t>1</w:t>
            </w:r>
          </w:p>
        </w:tc>
      </w:tr>
      <w:tr w:rsidR="004B5106" w14:paraId="0FA547BD" w14:textId="77777777">
        <w:trPr>
          <w:jc w:val="center"/>
        </w:trPr>
        <w:tc>
          <w:tcPr>
            <w:tcW w:w="1134" w:type="dxa"/>
            <w:tcBorders>
              <w:top w:val="nil"/>
              <w:left w:val="nil"/>
              <w:bottom w:val="nil"/>
              <w:right w:val="nil"/>
            </w:tcBorders>
            <w:vAlign w:val="center"/>
          </w:tcPr>
          <w:p w14:paraId="52E9C6F3" w14:textId="77777777" w:rsidR="004B5106" w:rsidRDefault="00000000">
            <w:pPr>
              <w:jc w:val="left"/>
              <w:rPr>
                <w:rFonts w:eastAsia="FangSong_GB2312"/>
              </w:rPr>
            </w:pPr>
            <w:r>
              <w:rPr>
                <w:rFonts w:eastAsia="FangSong_GB2312"/>
                <w:sz w:val="18"/>
              </w:rPr>
              <w:t>Sub005</w:t>
            </w:r>
          </w:p>
        </w:tc>
        <w:tc>
          <w:tcPr>
            <w:tcW w:w="1814" w:type="dxa"/>
            <w:tcBorders>
              <w:top w:val="nil"/>
              <w:left w:val="nil"/>
              <w:bottom w:val="nil"/>
              <w:right w:val="nil"/>
            </w:tcBorders>
            <w:vAlign w:val="center"/>
          </w:tcPr>
          <w:p w14:paraId="6D824479"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989BAE3" w14:textId="77777777" w:rsidR="004B5106" w:rsidRDefault="00000000">
            <w:pPr>
              <w:jc w:val="left"/>
              <w:rPr>
                <w:rFonts w:eastAsia="FangSong_GB2312"/>
              </w:rPr>
            </w:pPr>
            <w:r>
              <w:rPr>
                <w:rFonts w:eastAsia="FangSong_GB2312"/>
                <w:sz w:val="18"/>
              </w:rPr>
              <w:t>Medial orbitofrontal R</w:t>
            </w:r>
          </w:p>
        </w:tc>
        <w:tc>
          <w:tcPr>
            <w:tcW w:w="1020" w:type="dxa"/>
            <w:tcBorders>
              <w:top w:val="nil"/>
              <w:left w:val="nil"/>
              <w:bottom w:val="nil"/>
              <w:right w:val="nil"/>
            </w:tcBorders>
            <w:vAlign w:val="center"/>
          </w:tcPr>
          <w:p w14:paraId="73D363B7" w14:textId="77777777" w:rsidR="004B5106" w:rsidRDefault="00000000">
            <w:pPr>
              <w:jc w:val="left"/>
              <w:rPr>
                <w:rFonts w:eastAsia="FangSong_GB2312"/>
              </w:rPr>
            </w:pPr>
            <w:r>
              <w:rPr>
                <w:rFonts w:eastAsia="FangSong_GB2312"/>
                <w:sz w:val="18"/>
              </w:rPr>
              <w:t>1</w:t>
            </w:r>
          </w:p>
        </w:tc>
      </w:tr>
      <w:tr w:rsidR="004B5106" w14:paraId="01A045EB" w14:textId="77777777">
        <w:trPr>
          <w:jc w:val="center"/>
        </w:trPr>
        <w:tc>
          <w:tcPr>
            <w:tcW w:w="1134" w:type="dxa"/>
            <w:tcBorders>
              <w:top w:val="nil"/>
              <w:left w:val="nil"/>
              <w:bottom w:val="nil"/>
              <w:right w:val="nil"/>
            </w:tcBorders>
            <w:vAlign w:val="center"/>
          </w:tcPr>
          <w:p w14:paraId="52BDD27C"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5740BB0F"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69550A62" w14:textId="77777777" w:rsidR="004B5106" w:rsidRDefault="00000000">
            <w:pPr>
              <w:jc w:val="left"/>
              <w:rPr>
                <w:rFonts w:eastAsia="FangSong_GB2312"/>
              </w:rPr>
            </w:pPr>
            <w:r>
              <w:rPr>
                <w:rFonts w:eastAsia="FangSong_GB2312"/>
                <w:sz w:val="18"/>
              </w:rPr>
              <w:t>White L</w:t>
            </w:r>
          </w:p>
        </w:tc>
        <w:tc>
          <w:tcPr>
            <w:tcW w:w="1020" w:type="dxa"/>
            <w:tcBorders>
              <w:top w:val="nil"/>
              <w:left w:val="nil"/>
              <w:bottom w:val="nil"/>
              <w:right w:val="nil"/>
            </w:tcBorders>
            <w:vAlign w:val="center"/>
          </w:tcPr>
          <w:p w14:paraId="7E7C4CEE" w14:textId="77777777" w:rsidR="004B5106" w:rsidRDefault="00000000">
            <w:pPr>
              <w:jc w:val="left"/>
              <w:rPr>
                <w:rFonts w:eastAsia="FangSong_GB2312"/>
              </w:rPr>
            </w:pPr>
            <w:r>
              <w:rPr>
                <w:rFonts w:eastAsia="FangSong_GB2312"/>
                <w:sz w:val="18"/>
              </w:rPr>
              <w:t>57</w:t>
            </w:r>
          </w:p>
        </w:tc>
      </w:tr>
      <w:tr w:rsidR="004B5106" w14:paraId="4D2C25DB" w14:textId="77777777">
        <w:trPr>
          <w:jc w:val="center"/>
        </w:trPr>
        <w:tc>
          <w:tcPr>
            <w:tcW w:w="1134" w:type="dxa"/>
            <w:tcBorders>
              <w:top w:val="nil"/>
              <w:left w:val="nil"/>
              <w:bottom w:val="nil"/>
              <w:right w:val="nil"/>
            </w:tcBorders>
            <w:vAlign w:val="center"/>
          </w:tcPr>
          <w:p w14:paraId="7CA6FACB"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2CF04751"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18ECC053" w14:textId="77777777" w:rsidR="004B5106" w:rsidRDefault="00000000">
            <w:pPr>
              <w:jc w:val="left"/>
              <w:rPr>
                <w:rFonts w:eastAsia="FangSong_GB2312"/>
              </w:rPr>
            </w:pPr>
            <w:r>
              <w:rPr>
                <w:rFonts w:eastAsia="FangSong_GB2312"/>
                <w:sz w:val="18"/>
              </w:rPr>
              <w:t>White R</w:t>
            </w:r>
          </w:p>
        </w:tc>
        <w:tc>
          <w:tcPr>
            <w:tcW w:w="1020" w:type="dxa"/>
            <w:tcBorders>
              <w:top w:val="nil"/>
              <w:left w:val="nil"/>
              <w:bottom w:val="nil"/>
              <w:right w:val="nil"/>
            </w:tcBorders>
            <w:vAlign w:val="center"/>
          </w:tcPr>
          <w:p w14:paraId="4D9AF815" w14:textId="77777777" w:rsidR="004B5106" w:rsidRDefault="00000000">
            <w:pPr>
              <w:jc w:val="left"/>
              <w:rPr>
                <w:rFonts w:eastAsia="FangSong_GB2312"/>
              </w:rPr>
            </w:pPr>
            <w:r>
              <w:rPr>
                <w:rFonts w:eastAsia="FangSong_GB2312"/>
                <w:sz w:val="18"/>
              </w:rPr>
              <w:t>57</w:t>
            </w:r>
          </w:p>
        </w:tc>
      </w:tr>
      <w:tr w:rsidR="004B5106" w14:paraId="68ABFD22" w14:textId="77777777">
        <w:trPr>
          <w:jc w:val="center"/>
        </w:trPr>
        <w:tc>
          <w:tcPr>
            <w:tcW w:w="1134" w:type="dxa"/>
            <w:tcBorders>
              <w:top w:val="nil"/>
              <w:left w:val="nil"/>
              <w:bottom w:val="nil"/>
              <w:right w:val="nil"/>
            </w:tcBorders>
            <w:vAlign w:val="center"/>
          </w:tcPr>
          <w:p w14:paraId="31B50F70"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0A1DFD1B"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3B8397E0" w14:textId="77777777" w:rsidR="004B5106" w:rsidRDefault="00000000">
            <w:pPr>
              <w:jc w:val="left"/>
              <w:rPr>
                <w:rFonts w:eastAsia="FangSong_GB2312"/>
              </w:rPr>
            </w:pPr>
            <w:r>
              <w:rPr>
                <w:rFonts w:eastAsia="FangSong_GB2312"/>
                <w:sz w:val="18"/>
              </w:rPr>
              <w:t>Thalamus L</w:t>
            </w:r>
          </w:p>
        </w:tc>
        <w:tc>
          <w:tcPr>
            <w:tcW w:w="1020" w:type="dxa"/>
            <w:tcBorders>
              <w:top w:val="nil"/>
              <w:left w:val="nil"/>
              <w:bottom w:val="nil"/>
              <w:right w:val="nil"/>
            </w:tcBorders>
            <w:vAlign w:val="center"/>
          </w:tcPr>
          <w:p w14:paraId="42664684" w14:textId="77777777" w:rsidR="004B5106" w:rsidRDefault="00000000">
            <w:pPr>
              <w:jc w:val="left"/>
              <w:rPr>
                <w:rFonts w:eastAsia="FangSong_GB2312"/>
              </w:rPr>
            </w:pPr>
            <w:r>
              <w:rPr>
                <w:rFonts w:eastAsia="FangSong_GB2312"/>
                <w:sz w:val="18"/>
              </w:rPr>
              <w:t>11</w:t>
            </w:r>
          </w:p>
        </w:tc>
      </w:tr>
      <w:tr w:rsidR="004B5106" w14:paraId="7BC2943B" w14:textId="77777777">
        <w:trPr>
          <w:jc w:val="center"/>
        </w:trPr>
        <w:tc>
          <w:tcPr>
            <w:tcW w:w="1134" w:type="dxa"/>
            <w:tcBorders>
              <w:top w:val="nil"/>
              <w:left w:val="nil"/>
              <w:bottom w:val="nil"/>
              <w:right w:val="nil"/>
            </w:tcBorders>
            <w:vAlign w:val="center"/>
          </w:tcPr>
          <w:p w14:paraId="291AF09F"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098DD37D"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20F72014" w14:textId="77777777" w:rsidR="004B5106" w:rsidRDefault="00000000">
            <w:pPr>
              <w:jc w:val="left"/>
              <w:rPr>
                <w:rFonts w:eastAsia="FangSong_GB2312"/>
              </w:rPr>
            </w:pPr>
            <w:r>
              <w:rPr>
                <w:rFonts w:eastAsia="FangSong_GB2312"/>
                <w:sz w:val="18"/>
              </w:rPr>
              <w:t>Thalamus R</w:t>
            </w:r>
          </w:p>
        </w:tc>
        <w:tc>
          <w:tcPr>
            <w:tcW w:w="1020" w:type="dxa"/>
            <w:tcBorders>
              <w:top w:val="nil"/>
              <w:left w:val="nil"/>
              <w:bottom w:val="nil"/>
              <w:right w:val="nil"/>
            </w:tcBorders>
            <w:vAlign w:val="center"/>
          </w:tcPr>
          <w:p w14:paraId="4396658C" w14:textId="77777777" w:rsidR="004B5106" w:rsidRDefault="00000000">
            <w:pPr>
              <w:jc w:val="left"/>
              <w:rPr>
                <w:rFonts w:eastAsia="FangSong_GB2312"/>
              </w:rPr>
            </w:pPr>
            <w:r>
              <w:rPr>
                <w:rFonts w:eastAsia="FangSong_GB2312"/>
                <w:sz w:val="18"/>
              </w:rPr>
              <w:t>11</w:t>
            </w:r>
          </w:p>
        </w:tc>
      </w:tr>
      <w:tr w:rsidR="004B5106" w14:paraId="69132D54" w14:textId="77777777">
        <w:trPr>
          <w:jc w:val="center"/>
        </w:trPr>
        <w:tc>
          <w:tcPr>
            <w:tcW w:w="1134" w:type="dxa"/>
            <w:tcBorders>
              <w:top w:val="nil"/>
              <w:left w:val="nil"/>
              <w:bottom w:val="nil"/>
              <w:right w:val="nil"/>
            </w:tcBorders>
            <w:vAlign w:val="center"/>
          </w:tcPr>
          <w:p w14:paraId="72BD9C9B"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6F2DEC34"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4FCB7782" w14:textId="77777777" w:rsidR="004B5106" w:rsidRDefault="00000000">
            <w:pPr>
              <w:jc w:val="left"/>
              <w:rPr>
                <w:rFonts w:eastAsia="FangSong_GB2312"/>
              </w:rPr>
            </w:pPr>
            <w:r>
              <w:rPr>
                <w:rFonts w:eastAsia="FangSong_GB2312"/>
                <w:sz w:val="18"/>
              </w:rPr>
              <w:t>Caudate L</w:t>
            </w:r>
          </w:p>
        </w:tc>
        <w:tc>
          <w:tcPr>
            <w:tcW w:w="1020" w:type="dxa"/>
            <w:tcBorders>
              <w:top w:val="nil"/>
              <w:left w:val="nil"/>
              <w:bottom w:val="nil"/>
              <w:right w:val="nil"/>
            </w:tcBorders>
            <w:vAlign w:val="center"/>
          </w:tcPr>
          <w:p w14:paraId="4BB4905D" w14:textId="77777777" w:rsidR="004B5106" w:rsidRDefault="00000000">
            <w:pPr>
              <w:jc w:val="left"/>
              <w:rPr>
                <w:rFonts w:eastAsia="FangSong_GB2312"/>
              </w:rPr>
            </w:pPr>
            <w:r>
              <w:rPr>
                <w:rFonts w:eastAsia="FangSong_GB2312"/>
                <w:sz w:val="18"/>
              </w:rPr>
              <w:t>5</w:t>
            </w:r>
          </w:p>
        </w:tc>
      </w:tr>
      <w:tr w:rsidR="004B5106" w14:paraId="16ADCA66" w14:textId="77777777">
        <w:trPr>
          <w:jc w:val="center"/>
        </w:trPr>
        <w:tc>
          <w:tcPr>
            <w:tcW w:w="1134" w:type="dxa"/>
            <w:tcBorders>
              <w:top w:val="nil"/>
              <w:left w:val="nil"/>
              <w:bottom w:val="nil"/>
              <w:right w:val="nil"/>
            </w:tcBorders>
            <w:vAlign w:val="center"/>
          </w:tcPr>
          <w:p w14:paraId="1FBEDEC9"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787594BD"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51D8210D" w14:textId="77777777" w:rsidR="004B5106" w:rsidRDefault="00000000">
            <w:pPr>
              <w:jc w:val="left"/>
              <w:rPr>
                <w:rFonts w:eastAsia="FangSong_GB2312"/>
              </w:rPr>
            </w:pPr>
            <w:r>
              <w:rPr>
                <w:rFonts w:eastAsia="FangSong_GB2312"/>
                <w:sz w:val="18"/>
              </w:rPr>
              <w:t>Medial orbitofrontal R</w:t>
            </w:r>
          </w:p>
        </w:tc>
        <w:tc>
          <w:tcPr>
            <w:tcW w:w="1020" w:type="dxa"/>
            <w:tcBorders>
              <w:top w:val="nil"/>
              <w:left w:val="nil"/>
              <w:bottom w:val="nil"/>
              <w:right w:val="nil"/>
            </w:tcBorders>
            <w:vAlign w:val="center"/>
          </w:tcPr>
          <w:p w14:paraId="6B78DC71" w14:textId="77777777" w:rsidR="004B5106" w:rsidRDefault="00000000">
            <w:pPr>
              <w:jc w:val="left"/>
              <w:rPr>
                <w:rFonts w:eastAsia="FangSong_GB2312"/>
              </w:rPr>
            </w:pPr>
            <w:r>
              <w:rPr>
                <w:rFonts w:eastAsia="FangSong_GB2312"/>
                <w:sz w:val="18"/>
              </w:rPr>
              <w:t>4</w:t>
            </w:r>
          </w:p>
        </w:tc>
      </w:tr>
      <w:tr w:rsidR="004B5106" w14:paraId="6EA3BE2D" w14:textId="77777777">
        <w:trPr>
          <w:jc w:val="center"/>
        </w:trPr>
        <w:tc>
          <w:tcPr>
            <w:tcW w:w="1134" w:type="dxa"/>
            <w:tcBorders>
              <w:top w:val="nil"/>
              <w:left w:val="nil"/>
              <w:bottom w:val="nil"/>
              <w:right w:val="nil"/>
            </w:tcBorders>
            <w:vAlign w:val="center"/>
          </w:tcPr>
          <w:p w14:paraId="243A5B63"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6DD09E82"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775DCE3F" w14:textId="77777777" w:rsidR="004B5106" w:rsidRDefault="00000000">
            <w:pPr>
              <w:jc w:val="left"/>
              <w:rPr>
                <w:rFonts w:eastAsia="FangSong_GB2312"/>
              </w:rPr>
            </w:pPr>
            <w:r>
              <w:rPr>
                <w:rFonts w:eastAsia="FangSong_GB2312"/>
                <w:sz w:val="18"/>
              </w:rPr>
              <w:t>Pars triangularis L</w:t>
            </w:r>
          </w:p>
        </w:tc>
        <w:tc>
          <w:tcPr>
            <w:tcW w:w="1020" w:type="dxa"/>
            <w:tcBorders>
              <w:top w:val="nil"/>
              <w:left w:val="nil"/>
              <w:bottom w:val="nil"/>
              <w:right w:val="nil"/>
            </w:tcBorders>
            <w:vAlign w:val="center"/>
          </w:tcPr>
          <w:p w14:paraId="64BE2BD0" w14:textId="77777777" w:rsidR="004B5106" w:rsidRDefault="00000000">
            <w:pPr>
              <w:jc w:val="left"/>
              <w:rPr>
                <w:rFonts w:eastAsia="FangSong_GB2312"/>
              </w:rPr>
            </w:pPr>
            <w:r>
              <w:rPr>
                <w:rFonts w:eastAsia="FangSong_GB2312"/>
                <w:sz w:val="18"/>
              </w:rPr>
              <w:t>4</w:t>
            </w:r>
          </w:p>
        </w:tc>
      </w:tr>
      <w:tr w:rsidR="004B5106" w14:paraId="2602B42D" w14:textId="77777777">
        <w:trPr>
          <w:jc w:val="center"/>
        </w:trPr>
        <w:tc>
          <w:tcPr>
            <w:tcW w:w="1134" w:type="dxa"/>
            <w:tcBorders>
              <w:top w:val="nil"/>
              <w:left w:val="nil"/>
              <w:bottom w:val="nil"/>
              <w:right w:val="nil"/>
            </w:tcBorders>
            <w:vAlign w:val="center"/>
          </w:tcPr>
          <w:p w14:paraId="1AC3A89B"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5F27F722"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1B40AF5E" w14:textId="77777777" w:rsidR="004B5106" w:rsidRDefault="00000000">
            <w:pPr>
              <w:jc w:val="left"/>
              <w:rPr>
                <w:rFonts w:eastAsia="FangSong_GB2312"/>
              </w:rPr>
            </w:pPr>
            <w:r>
              <w:rPr>
                <w:rFonts w:eastAsia="FangSong_GB2312"/>
                <w:sz w:val="18"/>
              </w:rPr>
              <w:t>Lateral orbitofrontal L</w:t>
            </w:r>
          </w:p>
        </w:tc>
        <w:tc>
          <w:tcPr>
            <w:tcW w:w="1020" w:type="dxa"/>
            <w:tcBorders>
              <w:top w:val="nil"/>
              <w:left w:val="nil"/>
              <w:bottom w:val="nil"/>
              <w:right w:val="nil"/>
            </w:tcBorders>
            <w:vAlign w:val="center"/>
          </w:tcPr>
          <w:p w14:paraId="1B945EBA" w14:textId="77777777" w:rsidR="004B5106" w:rsidRDefault="00000000">
            <w:pPr>
              <w:jc w:val="left"/>
              <w:rPr>
                <w:rFonts w:eastAsia="FangSong_GB2312"/>
              </w:rPr>
            </w:pPr>
            <w:r>
              <w:rPr>
                <w:rFonts w:eastAsia="FangSong_GB2312"/>
                <w:sz w:val="18"/>
              </w:rPr>
              <w:t>4</w:t>
            </w:r>
          </w:p>
        </w:tc>
      </w:tr>
      <w:tr w:rsidR="004B5106" w14:paraId="7DF9F823" w14:textId="77777777">
        <w:trPr>
          <w:jc w:val="center"/>
        </w:trPr>
        <w:tc>
          <w:tcPr>
            <w:tcW w:w="1134" w:type="dxa"/>
            <w:tcBorders>
              <w:top w:val="nil"/>
              <w:left w:val="nil"/>
              <w:bottom w:val="nil"/>
              <w:right w:val="nil"/>
            </w:tcBorders>
            <w:vAlign w:val="center"/>
          </w:tcPr>
          <w:p w14:paraId="50C6FB70"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7CA8D066"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734FDBA7" w14:textId="77777777" w:rsidR="004B5106" w:rsidRDefault="00000000">
            <w:pPr>
              <w:jc w:val="left"/>
              <w:rPr>
                <w:rFonts w:eastAsia="FangSong_GB2312"/>
              </w:rPr>
            </w:pPr>
            <w:r>
              <w:rPr>
                <w:rFonts w:eastAsia="FangSong_GB2312"/>
                <w:sz w:val="18"/>
              </w:rPr>
              <w:t>Amygdala L</w:t>
            </w:r>
          </w:p>
        </w:tc>
        <w:tc>
          <w:tcPr>
            <w:tcW w:w="1020" w:type="dxa"/>
            <w:tcBorders>
              <w:top w:val="nil"/>
              <w:left w:val="nil"/>
              <w:bottom w:val="nil"/>
              <w:right w:val="nil"/>
            </w:tcBorders>
            <w:vAlign w:val="center"/>
          </w:tcPr>
          <w:p w14:paraId="59AA8695" w14:textId="77777777" w:rsidR="004B5106" w:rsidRDefault="00000000">
            <w:pPr>
              <w:jc w:val="left"/>
              <w:rPr>
                <w:rFonts w:eastAsia="FangSong_GB2312"/>
              </w:rPr>
            </w:pPr>
            <w:r>
              <w:rPr>
                <w:rFonts w:eastAsia="FangSong_GB2312"/>
                <w:sz w:val="18"/>
              </w:rPr>
              <w:t>4</w:t>
            </w:r>
          </w:p>
        </w:tc>
      </w:tr>
      <w:tr w:rsidR="004B5106" w14:paraId="3A3F6850" w14:textId="77777777">
        <w:trPr>
          <w:jc w:val="center"/>
        </w:trPr>
        <w:tc>
          <w:tcPr>
            <w:tcW w:w="1134" w:type="dxa"/>
            <w:tcBorders>
              <w:top w:val="nil"/>
              <w:left w:val="nil"/>
              <w:bottom w:val="nil"/>
              <w:right w:val="nil"/>
            </w:tcBorders>
            <w:vAlign w:val="center"/>
          </w:tcPr>
          <w:p w14:paraId="79B15A23"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23DBE17C"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456613C2" w14:textId="77777777" w:rsidR="004B5106" w:rsidRDefault="00000000">
            <w:pPr>
              <w:jc w:val="left"/>
              <w:rPr>
                <w:rFonts w:eastAsia="FangSong_GB2312"/>
              </w:rPr>
            </w:pPr>
            <w:r>
              <w:rPr>
                <w:rFonts w:eastAsia="FangSong_GB2312"/>
                <w:sz w:val="18"/>
              </w:rPr>
              <w:t>VentralDC R</w:t>
            </w:r>
          </w:p>
        </w:tc>
        <w:tc>
          <w:tcPr>
            <w:tcW w:w="1020" w:type="dxa"/>
            <w:tcBorders>
              <w:top w:val="nil"/>
              <w:left w:val="nil"/>
              <w:bottom w:val="nil"/>
              <w:right w:val="nil"/>
            </w:tcBorders>
            <w:vAlign w:val="center"/>
          </w:tcPr>
          <w:p w14:paraId="7810DEC7" w14:textId="77777777" w:rsidR="004B5106" w:rsidRDefault="00000000">
            <w:pPr>
              <w:jc w:val="left"/>
              <w:rPr>
                <w:rFonts w:eastAsia="FangSong_GB2312"/>
              </w:rPr>
            </w:pPr>
            <w:r>
              <w:rPr>
                <w:rFonts w:eastAsia="FangSong_GB2312"/>
                <w:sz w:val="18"/>
              </w:rPr>
              <w:t>4</w:t>
            </w:r>
          </w:p>
        </w:tc>
      </w:tr>
      <w:tr w:rsidR="004B5106" w14:paraId="7C462A27" w14:textId="77777777">
        <w:trPr>
          <w:jc w:val="center"/>
        </w:trPr>
        <w:tc>
          <w:tcPr>
            <w:tcW w:w="1134" w:type="dxa"/>
            <w:tcBorders>
              <w:top w:val="nil"/>
              <w:left w:val="nil"/>
              <w:bottom w:val="nil"/>
              <w:right w:val="nil"/>
            </w:tcBorders>
            <w:vAlign w:val="center"/>
          </w:tcPr>
          <w:p w14:paraId="2D918DD2"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43FA7314"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7A1D8C2C" w14:textId="77777777" w:rsidR="004B5106" w:rsidRDefault="00000000">
            <w:pPr>
              <w:jc w:val="left"/>
              <w:rPr>
                <w:rFonts w:eastAsia="FangSong_GB2312"/>
              </w:rPr>
            </w:pPr>
            <w:r>
              <w:rPr>
                <w:rFonts w:eastAsia="FangSong_GB2312"/>
                <w:sz w:val="18"/>
              </w:rPr>
              <w:t>Hippocampus R</w:t>
            </w:r>
          </w:p>
        </w:tc>
        <w:tc>
          <w:tcPr>
            <w:tcW w:w="1020" w:type="dxa"/>
            <w:tcBorders>
              <w:top w:val="nil"/>
              <w:left w:val="nil"/>
              <w:bottom w:val="nil"/>
              <w:right w:val="nil"/>
            </w:tcBorders>
            <w:vAlign w:val="center"/>
          </w:tcPr>
          <w:p w14:paraId="5A975FE1" w14:textId="77777777" w:rsidR="004B5106" w:rsidRDefault="00000000">
            <w:pPr>
              <w:jc w:val="left"/>
              <w:rPr>
                <w:rFonts w:eastAsia="FangSong_GB2312"/>
              </w:rPr>
            </w:pPr>
            <w:r>
              <w:rPr>
                <w:rFonts w:eastAsia="FangSong_GB2312"/>
                <w:sz w:val="18"/>
              </w:rPr>
              <w:t>3</w:t>
            </w:r>
          </w:p>
        </w:tc>
      </w:tr>
      <w:tr w:rsidR="004B5106" w14:paraId="64FCF713" w14:textId="77777777">
        <w:trPr>
          <w:jc w:val="center"/>
        </w:trPr>
        <w:tc>
          <w:tcPr>
            <w:tcW w:w="1134" w:type="dxa"/>
            <w:tcBorders>
              <w:top w:val="nil"/>
              <w:left w:val="nil"/>
              <w:bottom w:val="nil"/>
              <w:right w:val="nil"/>
            </w:tcBorders>
            <w:vAlign w:val="center"/>
          </w:tcPr>
          <w:p w14:paraId="2ACC1E31"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73AF1996"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1F757CE4" w14:textId="77777777" w:rsidR="004B5106" w:rsidRDefault="00000000">
            <w:pPr>
              <w:jc w:val="left"/>
              <w:rPr>
                <w:rFonts w:eastAsia="FangSong_GB2312"/>
              </w:rPr>
            </w:pPr>
            <w:r>
              <w:rPr>
                <w:rFonts w:eastAsia="FangSong_GB2312"/>
                <w:sz w:val="18"/>
              </w:rPr>
              <w:t>Accumbens L</w:t>
            </w:r>
          </w:p>
        </w:tc>
        <w:tc>
          <w:tcPr>
            <w:tcW w:w="1020" w:type="dxa"/>
            <w:tcBorders>
              <w:top w:val="nil"/>
              <w:left w:val="nil"/>
              <w:bottom w:val="nil"/>
              <w:right w:val="nil"/>
            </w:tcBorders>
            <w:vAlign w:val="center"/>
          </w:tcPr>
          <w:p w14:paraId="7944F1CB" w14:textId="77777777" w:rsidR="004B5106" w:rsidRDefault="00000000">
            <w:pPr>
              <w:jc w:val="left"/>
              <w:rPr>
                <w:rFonts w:eastAsia="FangSong_GB2312"/>
              </w:rPr>
            </w:pPr>
            <w:r>
              <w:rPr>
                <w:rFonts w:eastAsia="FangSong_GB2312"/>
                <w:sz w:val="18"/>
              </w:rPr>
              <w:t>3</w:t>
            </w:r>
          </w:p>
        </w:tc>
      </w:tr>
      <w:tr w:rsidR="004B5106" w14:paraId="788E594E" w14:textId="77777777">
        <w:trPr>
          <w:jc w:val="center"/>
        </w:trPr>
        <w:tc>
          <w:tcPr>
            <w:tcW w:w="1134" w:type="dxa"/>
            <w:tcBorders>
              <w:top w:val="nil"/>
              <w:left w:val="nil"/>
              <w:bottom w:val="nil"/>
              <w:right w:val="nil"/>
            </w:tcBorders>
            <w:vAlign w:val="center"/>
          </w:tcPr>
          <w:p w14:paraId="579F772E"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1BAC1367"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33711B47" w14:textId="77777777" w:rsidR="004B5106" w:rsidRDefault="00000000">
            <w:pPr>
              <w:jc w:val="left"/>
              <w:rPr>
                <w:rFonts w:eastAsia="FangSong_GB2312"/>
              </w:rPr>
            </w:pPr>
            <w:r>
              <w:rPr>
                <w:rFonts w:eastAsia="FangSong_GB2312"/>
                <w:sz w:val="18"/>
              </w:rPr>
              <w:t>VentralDC L</w:t>
            </w:r>
          </w:p>
        </w:tc>
        <w:tc>
          <w:tcPr>
            <w:tcW w:w="1020" w:type="dxa"/>
            <w:tcBorders>
              <w:top w:val="nil"/>
              <w:left w:val="nil"/>
              <w:bottom w:val="nil"/>
              <w:right w:val="nil"/>
            </w:tcBorders>
            <w:vAlign w:val="center"/>
          </w:tcPr>
          <w:p w14:paraId="153049DD" w14:textId="77777777" w:rsidR="004B5106" w:rsidRDefault="00000000">
            <w:pPr>
              <w:jc w:val="left"/>
              <w:rPr>
                <w:rFonts w:eastAsia="FangSong_GB2312"/>
              </w:rPr>
            </w:pPr>
            <w:r>
              <w:rPr>
                <w:rFonts w:eastAsia="FangSong_GB2312"/>
                <w:sz w:val="18"/>
              </w:rPr>
              <w:t>3</w:t>
            </w:r>
          </w:p>
        </w:tc>
      </w:tr>
      <w:tr w:rsidR="004B5106" w14:paraId="19F85E6E" w14:textId="77777777">
        <w:trPr>
          <w:jc w:val="center"/>
        </w:trPr>
        <w:tc>
          <w:tcPr>
            <w:tcW w:w="1134" w:type="dxa"/>
            <w:tcBorders>
              <w:top w:val="nil"/>
              <w:left w:val="nil"/>
              <w:bottom w:val="nil"/>
              <w:right w:val="nil"/>
            </w:tcBorders>
            <w:vAlign w:val="center"/>
          </w:tcPr>
          <w:p w14:paraId="0805041E"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437BB343"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7B98EC4D" w14:textId="77777777" w:rsidR="004B5106" w:rsidRDefault="00000000">
            <w:pPr>
              <w:jc w:val="left"/>
              <w:rPr>
                <w:rFonts w:eastAsia="FangSong_GB2312"/>
              </w:rPr>
            </w:pPr>
            <w:r>
              <w:rPr>
                <w:rFonts w:eastAsia="FangSong_GB2312"/>
                <w:sz w:val="18"/>
              </w:rPr>
              <w:t>Amygdala R</w:t>
            </w:r>
          </w:p>
        </w:tc>
        <w:tc>
          <w:tcPr>
            <w:tcW w:w="1020" w:type="dxa"/>
            <w:tcBorders>
              <w:top w:val="nil"/>
              <w:left w:val="nil"/>
              <w:bottom w:val="nil"/>
              <w:right w:val="nil"/>
            </w:tcBorders>
            <w:vAlign w:val="center"/>
          </w:tcPr>
          <w:p w14:paraId="34AE3372" w14:textId="77777777" w:rsidR="004B5106" w:rsidRDefault="00000000">
            <w:pPr>
              <w:jc w:val="left"/>
              <w:rPr>
                <w:rFonts w:eastAsia="FangSong_GB2312"/>
              </w:rPr>
            </w:pPr>
            <w:r>
              <w:rPr>
                <w:rFonts w:eastAsia="FangSong_GB2312"/>
                <w:sz w:val="18"/>
              </w:rPr>
              <w:t>3</w:t>
            </w:r>
          </w:p>
        </w:tc>
      </w:tr>
      <w:tr w:rsidR="004B5106" w14:paraId="51600EEE" w14:textId="77777777">
        <w:trPr>
          <w:jc w:val="center"/>
        </w:trPr>
        <w:tc>
          <w:tcPr>
            <w:tcW w:w="1134" w:type="dxa"/>
            <w:tcBorders>
              <w:top w:val="nil"/>
              <w:left w:val="nil"/>
              <w:bottom w:val="nil"/>
              <w:right w:val="nil"/>
            </w:tcBorders>
            <w:vAlign w:val="center"/>
          </w:tcPr>
          <w:p w14:paraId="684B5669"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2D3ED9AE"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5F31B263" w14:textId="77777777" w:rsidR="004B5106" w:rsidRDefault="00000000">
            <w:pPr>
              <w:jc w:val="left"/>
              <w:rPr>
                <w:rFonts w:eastAsia="FangSong_GB2312"/>
              </w:rPr>
            </w:pPr>
            <w:r>
              <w:rPr>
                <w:rFonts w:eastAsia="FangSong_GB2312"/>
                <w:sz w:val="18"/>
              </w:rPr>
              <w:t>Caudal mid front R</w:t>
            </w:r>
          </w:p>
        </w:tc>
        <w:tc>
          <w:tcPr>
            <w:tcW w:w="1020" w:type="dxa"/>
            <w:tcBorders>
              <w:top w:val="nil"/>
              <w:left w:val="nil"/>
              <w:bottom w:val="nil"/>
              <w:right w:val="nil"/>
            </w:tcBorders>
            <w:vAlign w:val="center"/>
          </w:tcPr>
          <w:p w14:paraId="1095796D" w14:textId="77777777" w:rsidR="004B5106" w:rsidRDefault="00000000">
            <w:pPr>
              <w:jc w:val="left"/>
              <w:rPr>
                <w:rFonts w:eastAsia="FangSong_GB2312"/>
              </w:rPr>
            </w:pPr>
            <w:r>
              <w:rPr>
                <w:rFonts w:eastAsia="FangSong_GB2312"/>
                <w:sz w:val="18"/>
              </w:rPr>
              <w:t>3</w:t>
            </w:r>
          </w:p>
        </w:tc>
      </w:tr>
      <w:tr w:rsidR="004B5106" w14:paraId="579DCE6A" w14:textId="77777777">
        <w:trPr>
          <w:jc w:val="center"/>
        </w:trPr>
        <w:tc>
          <w:tcPr>
            <w:tcW w:w="1134" w:type="dxa"/>
            <w:tcBorders>
              <w:top w:val="nil"/>
              <w:left w:val="nil"/>
              <w:bottom w:val="nil"/>
              <w:right w:val="nil"/>
            </w:tcBorders>
            <w:vAlign w:val="center"/>
          </w:tcPr>
          <w:p w14:paraId="6D29B379"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73D72230"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1F478799" w14:textId="77777777" w:rsidR="004B5106" w:rsidRDefault="00000000">
            <w:pPr>
              <w:jc w:val="left"/>
              <w:rPr>
                <w:rFonts w:eastAsia="FangSong_GB2312"/>
              </w:rPr>
            </w:pPr>
            <w:r>
              <w:rPr>
                <w:rFonts w:eastAsia="FangSong_GB2312"/>
                <w:sz w:val="18"/>
              </w:rPr>
              <w:t>Caudate R</w:t>
            </w:r>
          </w:p>
        </w:tc>
        <w:tc>
          <w:tcPr>
            <w:tcW w:w="1020" w:type="dxa"/>
            <w:tcBorders>
              <w:top w:val="nil"/>
              <w:left w:val="nil"/>
              <w:bottom w:val="nil"/>
              <w:right w:val="nil"/>
            </w:tcBorders>
            <w:vAlign w:val="center"/>
          </w:tcPr>
          <w:p w14:paraId="1629AB50" w14:textId="77777777" w:rsidR="004B5106" w:rsidRDefault="00000000">
            <w:pPr>
              <w:jc w:val="left"/>
              <w:rPr>
                <w:rFonts w:eastAsia="FangSong_GB2312"/>
              </w:rPr>
            </w:pPr>
            <w:r>
              <w:rPr>
                <w:rFonts w:eastAsia="FangSong_GB2312"/>
                <w:sz w:val="18"/>
              </w:rPr>
              <w:t>2</w:t>
            </w:r>
          </w:p>
        </w:tc>
      </w:tr>
      <w:tr w:rsidR="004B5106" w14:paraId="3AAC842B" w14:textId="77777777">
        <w:trPr>
          <w:jc w:val="center"/>
        </w:trPr>
        <w:tc>
          <w:tcPr>
            <w:tcW w:w="1134" w:type="dxa"/>
            <w:tcBorders>
              <w:top w:val="nil"/>
              <w:left w:val="nil"/>
              <w:bottom w:val="nil"/>
              <w:right w:val="nil"/>
            </w:tcBorders>
            <w:vAlign w:val="center"/>
          </w:tcPr>
          <w:p w14:paraId="5C0494BE"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36CB2DDE"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2BAB6641" w14:textId="77777777" w:rsidR="004B5106" w:rsidRDefault="00000000">
            <w:pPr>
              <w:jc w:val="left"/>
              <w:rPr>
                <w:rFonts w:eastAsia="FangSong_GB2312"/>
              </w:rPr>
            </w:pPr>
            <w:r>
              <w:rPr>
                <w:rFonts w:eastAsia="FangSong_GB2312"/>
                <w:sz w:val="18"/>
              </w:rPr>
              <w:t>Hippocampus L</w:t>
            </w:r>
          </w:p>
        </w:tc>
        <w:tc>
          <w:tcPr>
            <w:tcW w:w="1020" w:type="dxa"/>
            <w:tcBorders>
              <w:top w:val="nil"/>
              <w:left w:val="nil"/>
              <w:bottom w:val="nil"/>
              <w:right w:val="nil"/>
            </w:tcBorders>
            <w:vAlign w:val="center"/>
          </w:tcPr>
          <w:p w14:paraId="697EA5D3" w14:textId="77777777" w:rsidR="004B5106" w:rsidRDefault="00000000">
            <w:pPr>
              <w:jc w:val="left"/>
              <w:rPr>
                <w:rFonts w:eastAsia="FangSong_GB2312"/>
              </w:rPr>
            </w:pPr>
            <w:r>
              <w:rPr>
                <w:rFonts w:eastAsia="FangSong_GB2312"/>
                <w:sz w:val="18"/>
              </w:rPr>
              <w:t>2</w:t>
            </w:r>
          </w:p>
        </w:tc>
      </w:tr>
      <w:tr w:rsidR="004B5106" w14:paraId="2C4B3159" w14:textId="77777777">
        <w:trPr>
          <w:jc w:val="center"/>
        </w:trPr>
        <w:tc>
          <w:tcPr>
            <w:tcW w:w="1134" w:type="dxa"/>
            <w:tcBorders>
              <w:top w:val="nil"/>
              <w:left w:val="nil"/>
              <w:bottom w:val="nil"/>
              <w:right w:val="nil"/>
            </w:tcBorders>
            <w:vAlign w:val="center"/>
          </w:tcPr>
          <w:p w14:paraId="07572A69"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3602A7E1"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1EEF4340" w14:textId="77777777" w:rsidR="004B5106" w:rsidRDefault="00000000">
            <w:pPr>
              <w:jc w:val="left"/>
              <w:rPr>
                <w:rFonts w:eastAsia="FangSong_GB2312"/>
              </w:rPr>
            </w:pPr>
            <w:r>
              <w:rPr>
                <w:rFonts w:eastAsia="FangSong_GB2312"/>
                <w:sz w:val="18"/>
              </w:rPr>
              <w:t>Pars opercularis R</w:t>
            </w:r>
          </w:p>
        </w:tc>
        <w:tc>
          <w:tcPr>
            <w:tcW w:w="1020" w:type="dxa"/>
            <w:tcBorders>
              <w:top w:val="nil"/>
              <w:left w:val="nil"/>
              <w:bottom w:val="nil"/>
              <w:right w:val="nil"/>
            </w:tcBorders>
            <w:vAlign w:val="center"/>
          </w:tcPr>
          <w:p w14:paraId="5BF39FED" w14:textId="77777777" w:rsidR="004B5106" w:rsidRDefault="00000000">
            <w:pPr>
              <w:jc w:val="left"/>
              <w:rPr>
                <w:rFonts w:eastAsia="FangSong_GB2312"/>
              </w:rPr>
            </w:pPr>
            <w:r>
              <w:rPr>
                <w:rFonts w:eastAsia="FangSong_GB2312"/>
                <w:sz w:val="18"/>
              </w:rPr>
              <w:t>2</w:t>
            </w:r>
          </w:p>
        </w:tc>
      </w:tr>
      <w:tr w:rsidR="004B5106" w14:paraId="4DB4EFB4" w14:textId="77777777">
        <w:trPr>
          <w:jc w:val="center"/>
        </w:trPr>
        <w:tc>
          <w:tcPr>
            <w:tcW w:w="1134" w:type="dxa"/>
            <w:tcBorders>
              <w:top w:val="nil"/>
              <w:left w:val="nil"/>
              <w:bottom w:val="nil"/>
              <w:right w:val="nil"/>
            </w:tcBorders>
            <w:vAlign w:val="center"/>
          </w:tcPr>
          <w:p w14:paraId="5BB0EC89"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2D6F2F5E"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1D78FCB2" w14:textId="77777777" w:rsidR="004B5106" w:rsidRDefault="00000000">
            <w:pPr>
              <w:jc w:val="left"/>
              <w:rPr>
                <w:rFonts w:eastAsia="FangSong_GB2312"/>
              </w:rPr>
            </w:pPr>
            <w:r>
              <w:rPr>
                <w:rFonts w:eastAsia="FangSong_GB2312"/>
                <w:sz w:val="18"/>
              </w:rPr>
              <w:t>Insula R</w:t>
            </w:r>
          </w:p>
        </w:tc>
        <w:tc>
          <w:tcPr>
            <w:tcW w:w="1020" w:type="dxa"/>
            <w:tcBorders>
              <w:top w:val="nil"/>
              <w:left w:val="nil"/>
              <w:bottom w:val="nil"/>
              <w:right w:val="nil"/>
            </w:tcBorders>
            <w:vAlign w:val="center"/>
          </w:tcPr>
          <w:p w14:paraId="45830072" w14:textId="77777777" w:rsidR="004B5106" w:rsidRDefault="00000000">
            <w:pPr>
              <w:jc w:val="left"/>
              <w:rPr>
                <w:rFonts w:eastAsia="FangSong_GB2312"/>
              </w:rPr>
            </w:pPr>
            <w:r>
              <w:rPr>
                <w:rFonts w:eastAsia="FangSong_GB2312"/>
                <w:sz w:val="18"/>
              </w:rPr>
              <w:t>2</w:t>
            </w:r>
          </w:p>
        </w:tc>
      </w:tr>
      <w:tr w:rsidR="004B5106" w14:paraId="7F24C19E" w14:textId="77777777">
        <w:trPr>
          <w:jc w:val="center"/>
        </w:trPr>
        <w:tc>
          <w:tcPr>
            <w:tcW w:w="1134" w:type="dxa"/>
            <w:tcBorders>
              <w:top w:val="nil"/>
              <w:left w:val="nil"/>
              <w:bottom w:val="nil"/>
              <w:right w:val="nil"/>
            </w:tcBorders>
            <w:vAlign w:val="center"/>
          </w:tcPr>
          <w:p w14:paraId="315CA183"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49ACDF41"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07FD9117" w14:textId="77777777" w:rsidR="004B5106" w:rsidRDefault="00000000">
            <w:pPr>
              <w:jc w:val="left"/>
              <w:rPr>
                <w:rFonts w:eastAsia="FangSong_GB2312"/>
              </w:rPr>
            </w:pPr>
            <w:r>
              <w:rPr>
                <w:rFonts w:eastAsia="FangSong_GB2312"/>
                <w:sz w:val="18"/>
              </w:rPr>
              <w:t>Insula L</w:t>
            </w:r>
          </w:p>
        </w:tc>
        <w:tc>
          <w:tcPr>
            <w:tcW w:w="1020" w:type="dxa"/>
            <w:tcBorders>
              <w:top w:val="nil"/>
              <w:left w:val="nil"/>
              <w:bottom w:val="nil"/>
              <w:right w:val="nil"/>
            </w:tcBorders>
            <w:vAlign w:val="center"/>
          </w:tcPr>
          <w:p w14:paraId="25B3D5FB" w14:textId="77777777" w:rsidR="004B5106" w:rsidRDefault="00000000">
            <w:pPr>
              <w:jc w:val="left"/>
              <w:rPr>
                <w:rFonts w:eastAsia="FangSong_GB2312"/>
              </w:rPr>
            </w:pPr>
            <w:r>
              <w:rPr>
                <w:rFonts w:eastAsia="FangSong_GB2312"/>
                <w:sz w:val="18"/>
              </w:rPr>
              <w:t>2</w:t>
            </w:r>
          </w:p>
        </w:tc>
      </w:tr>
      <w:tr w:rsidR="004B5106" w14:paraId="6F0C85BC" w14:textId="77777777">
        <w:trPr>
          <w:jc w:val="center"/>
        </w:trPr>
        <w:tc>
          <w:tcPr>
            <w:tcW w:w="1134" w:type="dxa"/>
            <w:tcBorders>
              <w:top w:val="nil"/>
              <w:left w:val="nil"/>
              <w:bottom w:val="nil"/>
              <w:right w:val="nil"/>
            </w:tcBorders>
            <w:vAlign w:val="center"/>
          </w:tcPr>
          <w:p w14:paraId="4024B685"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5B7AEA5A"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157D56F7" w14:textId="77777777" w:rsidR="004B5106" w:rsidRDefault="00000000">
            <w:pPr>
              <w:jc w:val="left"/>
              <w:rPr>
                <w:rFonts w:eastAsia="FangSong_GB2312"/>
              </w:rPr>
            </w:pPr>
            <w:r>
              <w:rPr>
                <w:rFonts w:eastAsia="FangSong_GB2312"/>
                <w:sz w:val="18"/>
              </w:rPr>
              <w:t>Postcentral R</w:t>
            </w:r>
          </w:p>
        </w:tc>
        <w:tc>
          <w:tcPr>
            <w:tcW w:w="1020" w:type="dxa"/>
            <w:tcBorders>
              <w:top w:val="nil"/>
              <w:left w:val="nil"/>
              <w:bottom w:val="nil"/>
              <w:right w:val="nil"/>
            </w:tcBorders>
            <w:vAlign w:val="center"/>
          </w:tcPr>
          <w:p w14:paraId="047DF429" w14:textId="77777777" w:rsidR="004B5106" w:rsidRDefault="00000000">
            <w:pPr>
              <w:jc w:val="left"/>
              <w:rPr>
                <w:rFonts w:eastAsia="FangSong_GB2312"/>
              </w:rPr>
            </w:pPr>
            <w:r>
              <w:rPr>
                <w:rFonts w:eastAsia="FangSong_GB2312"/>
                <w:sz w:val="18"/>
              </w:rPr>
              <w:t>2</w:t>
            </w:r>
          </w:p>
        </w:tc>
      </w:tr>
      <w:tr w:rsidR="004B5106" w14:paraId="5C0DD876" w14:textId="77777777">
        <w:trPr>
          <w:jc w:val="center"/>
        </w:trPr>
        <w:tc>
          <w:tcPr>
            <w:tcW w:w="1134" w:type="dxa"/>
            <w:tcBorders>
              <w:top w:val="nil"/>
              <w:left w:val="nil"/>
              <w:bottom w:val="nil"/>
              <w:right w:val="nil"/>
            </w:tcBorders>
            <w:vAlign w:val="center"/>
          </w:tcPr>
          <w:p w14:paraId="4E736A04"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3CB70ADF"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5528EAAC" w14:textId="77777777" w:rsidR="004B5106" w:rsidRDefault="00000000">
            <w:pPr>
              <w:jc w:val="left"/>
              <w:rPr>
                <w:rFonts w:eastAsia="FangSong_GB2312"/>
              </w:rPr>
            </w:pPr>
            <w:r>
              <w:rPr>
                <w:rFonts w:eastAsia="FangSong_GB2312"/>
                <w:sz w:val="18"/>
              </w:rPr>
              <w:t>Pars triangularis R</w:t>
            </w:r>
          </w:p>
        </w:tc>
        <w:tc>
          <w:tcPr>
            <w:tcW w:w="1020" w:type="dxa"/>
            <w:tcBorders>
              <w:top w:val="nil"/>
              <w:left w:val="nil"/>
              <w:bottom w:val="nil"/>
              <w:right w:val="nil"/>
            </w:tcBorders>
            <w:vAlign w:val="center"/>
          </w:tcPr>
          <w:p w14:paraId="1DBFA446" w14:textId="77777777" w:rsidR="004B5106" w:rsidRDefault="00000000">
            <w:pPr>
              <w:jc w:val="left"/>
              <w:rPr>
                <w:rFonts w:eastAsia="FangSong_GB2312"/>
              </w:rPr>
            </w:pPr>
            <w:r>
              <w:rPr>
                <w:rFonts w:eastAsia="FangSong_GB2312"/>
                <w:sz w:val="18"/>
              </w:rPr>
              <w:t>1</w:t>
            </w:r>
          </w:p>
        </w:tc>
      </w:tr>
      <w:tr w:rsidR="004B5106" w14:paraId="40A7D65E" w14:textId="77777777">
        <w:trPr>
          <w:jc w:val="center"/>
        </w:trPr>
        <w:tc>
          <w:tcPr>
            <w:tcW w:w="1134" w:type="dxa"/>
            <w:tcBorders>
              <w:top w:val="nil"/>
              <w:left w:val="nil"/>
              <w:bottom w:val="nil"/>
              <w:right w:val="nil"/>
            </w:tcBorders>
            <w:vAlign w:val="center"/>
          </w:tcPr>
          <w:p w14:paraId="1A360834"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25E5647F"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6C4D190D" w14:textId="77777777" w:rsidR="004B5106" w:rsidRDefault="00000000">
            <w:pPr>
              <w:jc w:val="left"/>
              <w:rPr>
                <w:rFonts w:eastAsia="FangSong_GB2312"/>
              </w:rPr>
            </w:pPr>
            <w:r>
              <w:rPr>
                <w:rFonts w:eastAsia="FangSong_GB2312"/>
                <w:sz w:val="18"/>
              </w:rPr>
              <w:t>Rostral ant cing R</w:t>
            </w:r>
          </w:p>
        </w:tc>
        <w:tc>
          <w:tcPr>
            <w:tcW w:w="1020" w:type="dxa"/>
            <w:tcBorders>
              <w:top w:val="nil"/>
              <w:left w:val="nil"/>
              <w:bottom w:val="nil"/>
              <w:right w:val="nil"/>
            </w:tcBorders>
            <w:vAlign w:val="center"/>
          </w:tcPr>
          <w:p w14:paraId="64C6FB69" w14:textId="77777777" w:rsidR="004B5106" w:rsidRDefault="00000000">
            <w:pPr>
              <w:jc w:val="left"/>
              <w:rPr>
                <w:rFonts w:eastAsia="FangSong_GB2312"/>
              </w:rPr>
            </w:pPr>
            <w:r>
              <w:rPr>
                <w:rFonts w:eastAsia="FangSong_GB2312"/>
                <w:sz w:val="18"/>
              </w:rPr>
              <w:t>1</w:t>
            </w:r>
          </w:p>
        </w:tc>
      </w:tr>
      <w:tr w:rsidR="004B5106" w14:paraId="6CBD7CE4" w14:textId="77777777">
        <w:trPr>
          <w:jc w:val="center"/>
        </w:trPr>
        <w:tc>
          <w:tcPr>
            <w:tcW w:w="1134" w:type="dxa"/>
            <w:tcBorders>
              <w:top w:val="nil"/>
              <w:left w:val="nil"/>
              <w:bottom w:val="nil"/>
              <w:right w:val="nil"/>
            </w:tcBorders>
            <w:vAlign w:val="center"/>
          </w:tcPr>
          <w:p w14:paraId="01D7AB38"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49D0395E"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5435A391" w14:textId="77777777" w:rsidR="004B5106" w:rsidRDefault="00000000">
            <w:pPr>
              <w:jc w:val="left"/>
              <w:rPr>
                <w:rFonts w:eastAsia="FangSong_GB2312"/>
              </w:rPr>
            </w:pPr>
            <w:r>
              <w:rPr>
                <w:rFonts w:eastAsia="FangSong_GB2312"/>
                <w:sz w:val="18"/>
              </w:rPr>
              <w:t>Lateral orbitofrontal R</w:t>
            </w:r>
          </w:p>
        </w:tc>
        <w:tc>
          <w:tcPr>
            <w:tcW w:w="1020" w:type="dxa"/>
            <w:tcBorders>
              <w:top w:val="nil"/>
              <w:left w:val="nil"/>
              <w:bottom w:val="nil"/>
              <w:right w:val="nil"/>
            </w:tcBorders>
            <w:vAlign w:val="center"/>
          </w:tcPr>
          <w:p w14:paraId="28D0C90B" w14:textId="77777777" w:rsidR="004B5106" w:rsidRDefault="00000000">
            <w:pPr>
              <w:jc w:val="left"/>
              <w:rPr>
                <w:rFonts w:eastAsia="FangSong_GB2312"/>
              </w:rPr>
            </w:pPr>
            <w:r>
              <w:rPr>
                <w:rFonts w:eastAsia="FangSong_GB2312"/>
                <w:sz w:val="18"/>
              </w:rPr>
              <w:t>1</w:t>
            </w:r>
          </w:p>
        </w:tc>
      </w:tr>
      <w:tr w:rsidR="004B5106" w14:paraId="5B79630A" w14:textId="77777777">
        <w:trPr>
          <w:jc w:val="center"/>
        </w:trPr>
        <w:tc>
          <w:tcPr>
            <w:tcW w:w="1134" w:type="dxa"/>
            <w:tcBorders>
              <w:top w:val="nil"/>
              <w:left w:val="nil"/>
              <w:bottom w:val="nil"/>
              <w:right w:val="nil"/>
            </w:tcBorders>
            <w:vAlign w:val="center"/>
          </w:tcPr>
          <w:p w14:paraId="3C6D2520"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4235FE7D"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2C70CE4A" w14:textId="77777777" w:rsidR="004B5106" w:rsidRDefault="00000000">
            <w:pPr>
              <w:jc w:val="left"/>
              <w:rPr>
                <w:rFonts w:eastAsia="FangSong_GB2312"/>
              </w:rPr>
            </w:pPr>
            <w:r>
              <w:rPr>
                <w:rFonts w:eastAsia="FangSong_GB2312"/>
                <w:sz w:val="18"/>
              </w:rPr>
              <w:t>Accumbens R</w:t>
            </w:r>
          </w:p>
        </w:tc>
        <w:tc>
          <w:tcPr>
            <w:tcW w:w="1020" w:type="dxa"/>
            <w:tcBorders>
              <w:top w:val="nil"/>
              <w:left w:val="nil"/>
              <w:bottom w:val="nil"/>
              <w:right w:val="nil"/>
            </w:tcBorders>
            <w:vAlign w:val="center"/>
          </w:tcPr>
          <w:p w14:paraId="7EA6AE4B" w14:textId="77777777" w:rsidR="004B5106" w:rsidRDefault="00000000">
            <w:pPr>
              <w:jc w:val="left"/>
              <w:rPr>
                <w:rFonts w:eastAsia="FangSong_GB2312"/>
              </w:rPr>
            </w:pPr>
            <w:r>
              <w:rPr>
                <w:rFonts w:eastAsia="FangSong_GB2312"/>
                <w:sz w:val="18"/>
              </w:rPr>
              <w:t>1</w:t>
            </w:r>
          </w:p>
        </w:tc>
      </w:tr>
      <w:tr w:rsidR="004B5106" w14:paraId="79430DF5" w14:textId="77777777">
        <w:trPr>
          <w:jc w:val="center"/>
        </w:trPr>
        <w:tc>
          <w:tcPr>
            <w:tcW w:w="1134" w:type="dxa"/>
            <w:tcBorders>
              <w:top w:val="nil"/>
              <w:left w:val="nil"/>
              <w:bottom w:val="nil"/>
              <w:right w:val="nil"/>
            </w:tcBorders>
            <w:vAlign w:val="center"/>
          </w:tcPr>
          <w:p w14:paraId="5AD950C5"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5DFC831C"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3B3EB871" w14:textId="77777777" w:rsidR="004B5106" w:rsidRDefault="00000000">
            <w:pPr>
              <w:jc w:val="left"/>
              <w:rPr>
                <w:rFonts w:eastAsia="FangSong_GB2312"/>
              </w:rPr>
            </w:pPr>
            <w:r>
              <w:rPr>
                <w:rFonts w:eastAsia="FangSong_GB2312"/>
                <w:sz w:val="18"/>
              </w:rPr>
              <w:t>3rd-Ventricle</w:t>
            </w:r>
          </w:p>
        </w:tc>
        <w:tc>
          <w:tcPr>
            <w:tcW w:w="1020" w:type="dxa"/>
            <w:tcBorders>
              <w:top w:val="nil"/>
              <w:left w:val="nil"/>
              <w:bottom w:val="nil"/>
              <w:right w:val="nil"/>
            </w:tcBorders>
            <w:vAlign w:val="center"/>
          </w:tcPr>
          <w:p w14:paraId="703696C6" w14:textId="77777777" w:rsidR="004B5106" w:rsidRDefault="00000000">
            <w:pPr>
              <w:jc w:val="left"/>
              <w:rPr>
                <w:rFonts w:eastAsia="FangSong_GB2312"/>
              </w:rPr>
            </w:pPr>
            <w:r>
              <w:rPr>
                <w:rFonts w:eastAsia="FangSong_GB2312"/>
                <w:sz w:val="18"/>
              </w:rPr>
              <w:t>1</w:t>
            </w:r>
          </w:p>
        </w:tc>
      </w:tr>
      <w:tr w:rsidR="004B5106" w14:paraId="6C51D13B" w14:textId="77777777">
        <w:trPr>
          <w:jc w:val="center"/>
        </w:trPr>
        <w:tc>
          <w:tcPr>
            <w:tcW w:w="1134" w:type="dxa"/>
            <w:tcBorders>
              <w:top w:val="nil"/>
              <w:left w:val="nil"/>
              <w:bottom w:val="nil"/>
              <w:right w:val="nil"/>
            </w:tcBorders>
            <w:vAlign w:val="center"/>
          </w:tcPr>
          <w:p w14:paraId="1C7B5CBA" w14:textId="77777777" w:rsidR="004B5106" w:rsidRDefault="00000000">
            <w:pPr>
              <w:jc w:val="left"/>
              <w:rPr>
                <w:rFonts w:eastAsia="FangSong_GB2312"/>
              </w:rPr>
            </w:pPr>
            <w:r>
              <w:rPr>
                <w:rFonts w:eastAsia="FangSong_GB2312"/>
                <w:sz w:val="18"/>
              </w:rPr>
              <w:t>Sub006</w:t>
            </w:r>
          </w:p>
        </w:tc>
        <w:tc>
          <w:tcPr>
            <w:tcW w:w="1814" w:type="dxa"/>
            <w:tcBorders>
              <w:top w:val="nil"/>
              <w:left w:val="nil"/>
              <w:bottom w:val="nil"/>
              <w:right w:val="nil"/>
            </w:tcBorders>
            <w:vAlign w:val="center"/>
          </w:tcPr>
          <w:p w14:paraId="43A114A0" w14:textId="77777777" w:rsidR="004B5106" w:rsidRDefault="00000000">
            <w:pPr>
              <w:jc w:val="left"/>
              <w:rPr>
                <w:rFonts w:eastAsia="FangSong_GB2312"/>
              </w:rPr>
            </w:pPr>
            <w:r>
              <w:rPr>
                <w:rFonts w:eastAsia="FangSong_GB2312"/>
                <w:sz w:val="18"/>
              </w:rPr>
              <w:t>DKT</w:t>
            </w:r>
          </w:p>
        </w:tc>
        <w:tc>
          <w:tcPr>
            <w:tcW w:w="3855" w:type="dxa"/>
            <w:tcBorders>
              <w:top w:val="nil"/>
              <w:left w:val="nil"/>
              <w:bottom w:val="nil"/>
              <w:right w:val="nil"/>
            </w:tcBorders>
            <w:vAlign w:val="center"/>
          </w:tcPr>
          <w:p w14:paraId="15A11BCA" w14:textId="77777777" w:rsidR="004B5106" w:rsidRDefault="00000000">
            <w:pPr>
              <w:jc w:val="left"/>
              <w:rPr>
                <w:rFonts w:eastAsia="FangSong_GB2312"/>
              </w:rPr>
            </w:pPr>
            <w:r>
              <w:rPr>
                <w:rFonts w:eastAsia="FangSong_GB2312"/>
                <w:sz w:val="18"/>
              </w:rPr>
              <w:t>CSF</w:t>
            </w:r>
          </w:p>
        </w:tc>
        <w:tc>
          <w:tcPr>
            <w:tcW w:w="1020" w:type="dxa"/>
            <w:tcBorders>
              <w:top w:val="nil"/>
              <w:left w:val="nil"/>
              <w:bottom w:val="nil"/>
              <w:right w:val="nil"/>
            </w:tcBorders>
            <w:vAlign w:val="center"/>
          </w:tcPr>
          <w:p w14:paraId="60B3C9CE" w14:textId="77777777" w:rsidR="004B5106" w:rsidRDefault="00000000">
            <w:pPr>
              <w:jc w:val="left"/>
              <w:rPr>
                <w:rFonts w:eastAsia="FangSong_GB2312"/>
              </w:rPr>
            </w:pPr>
            <w:r>
              <w:rPr>
                <w:rFonts w:eastAsia="FangSong_GB2312"/>
                <w:sz w:val="18"/>
              </w:rPr>
              <w:t>1</w:t>
            </w:r>
          </w:p>
        </w:tc>
      </w:tr>
      <w:tr w:rsidR="004B5106" w14:paraId="587820F3" w14:textId="77777777">
        <w:trPr>
          <w:jc w:val="center"/>
        </w:trPr>
        <w:tc>
          <w:tcPr>
            <w:tcW w:w="1134" w:type="dxa"/>
            <w:tcBorders>
              <w:top w:val="nil"/>
              <w:left w:val="nil"/>
              <w:bottom w:val="nil"/>
              <w:right w:val="nil"/>
            </w:tcBorders>
            <w:vAlign w:val="center"/>
          </w:tcPr>
          <w:p w14:paraId="19D4A5C5" w14:textId="77777777" w:rsidR="004B5106" w:rsidRDefault="0000000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0DE8283F"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E5CBCC6" w14:textId="77777777" w:rsidR="004B5106" w:rsidRDefault="00000000">
            <w:pPr>
              <w:jc w:val="left"/>
              <w:rPr>
                <w:rFonts w:eastAsia="FangSong_GB2312"/>
              </w:rPr>
            </w:pPr>
            <w:r>
              <w:rPr>
                <w:rFonts w:eastAsia="FangSong_GB2312"/>
                <w:sz w:val="18"/>
              </w:rPr>
              <w:t>White L</w:t>
            </w:r>
          </w:p>
        </w:tc>
        <w:tc>
          <w:tcPr>
            <w:tcW w:w="1020" w:type="dxa"/>
            <w:tcBorders>
              <w:top w:val="nil"/>
              <w:left w:val="nil"/>
              <w:bottom w:val="nil"/>
              <w:right w:val="nil"/>
            </w:tcBorders>
            <w:vAlign w:val="center"/>
          </w:tcPr>
          <w:p w14:paraId="66C2C122" w14:textId="77777777" w:rsidR="004B5106" w:rsidRDefault="00000000">
            <w:pPr>
              <w:jc w:val="left"/>
              <w:rPr>
                <w:rFonts w:eastAsia="FangSong_GB2312"/>
              </w:rPr>
            </w:pPr>
            <w:r>
              <w:rPr>
                <w:rFonts w:eastAsia="FangSong_GB2312"/>
                <w:sz w:val="18"/>
              </w:rPr>
              <w:t>60</w:t>
            </w:r>
          </w:p>
        </w:tc>
      </w:tr>
      <w:tr w:rsidR="004B5106" w14:paraId="3AA3F232" w14:textId="77777777">
        <w:trPr>
          <w:jc w:val="center"/>
        </w:trPr>
        <w:tc>
          <w:tcPr>
            <w:tcW w:w="1134" w:type="dxa"/>
            <w:tcBorders>
              <w:top w:val="nil"/>
              <w:left w:val="nil"/>
              <w:bottom w:val="nil"/>
              <w:right w:val="nil"/>
            </w:tcBorders>
            <w:vAlign w:val="center"/>
          </w:tcPr>
          <w:p w14:paraId="1394DDD3" w14:textId="77777777" w:rsidR="004B5106" w:rsidRDefault="0000000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510EAF6F"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B6D0F9D" w14:textId="77777777" w:rsidR="004B5106" w:rsidRDefault="00000000">
            <w:pPr>
              <w:jc w:val="left"/>
              <w:rPr>
                <w:rFonts w:eastAsia="FangSong_GB2312"/>
              </w:rPr>
            </w:pPr>
            <w:r>
              <w:rPr>
                <w:rFonts w:eastAsia="FangSong_GB2312"/>
                <w:sz w:val="18"/>
              </w:rPr>
              <w:t>Hippocampus L</w:t>
            </w:r>
          </w:p>
        </w:tc>
        <w:tc>
          <w:tcPr>
            <w:tcW w:w="1020" w:type="dxa"/>
            <w:tcBorders>
              <w:top w:val="nil"/>
              <w:left w:val="nil"/>
              <w:bottom w:val="nil"/>
              <w:right w:val="nil"/>
            </w:tcBorders>
            <w:vAlign w:val="center"/>
          </w:tcPr>
          <w:p w14:paraId="61FCCF27" w14:textId="77777777" w:rsidR="004B5106" w:rsidRDefault="00000000">
            <w:pPr>
              <w:jc w:val="left"/>
              <w:rPr>
                <w:rFonts w:eastAsia="FangSong_GB2312"/>
              </w:rPr>
            </w:pPr>
            <w:r>
              <w:rPr>
                <w:rFonts w:eastAsia="FangSong_GB2312"/>
                <w:sz w:val="18"/>
              </w:rPr>
              <w:t>11</w:t>
            </w:r>
          </w:p>
        </w:tc>
      </w:tr>
      <w:tr w:rsidR="004B5106" w14:paraId="72EE6F63" w14:textId="77777777">
        <w:trPr>
          <w:jc w:val="center"/>
        </w:trPr>
        <w:tc>
          <w:tcPr>
            <w:tcW w:w="1134" w:type="dxa"/>
            <w:tcBorders>
              <w:top w:val="nil"/>
              <w:left w:val="nil"/>
              <w:bottom w:val="nil"/>
              <w:right w:val="nil"/>
            </w:tcBorders>
            <w:vAlign w:val="center"/>
          </w:tcPr>
          <w:p w14:paraId="3E8F38A3" w14:textId="77777777" w:rsidR="004B5106" w:rsidRDefault="0000000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177CA23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3676854" w14:textId="77777777" w:rsidR="004B5106" w:rsidRDefault="00000000">
            <w:pPr>
              <w:jc w:val="left"/>
              <w:rPr>
                <w:rFonts w:eastAsia="FangSong_GB2312"/>
              </w:rPr>
            </w:pPr>
            <w:r>
              <w:rPr>
                <w:rFonts w:eastAsia="FangSong_GB2312"/>
                <w:sz w:val="18"/>
              </w:rPr>
              <w:t>Superior temporal L</w:t>
            </w:r>
          </w:p>
        </w:tc>
        <w:tc>
          <w:tcPr>
            <w:tcW w:w="1020" w:type="dxa"/>
            <w:tcBorders>
              <w:top w:val="nil"/>
              <w:left w:val="nil"/>
              <w:bottom w:val="nil"/>
              <w:right w:val="nil"/>
            </w:tcBorders>
            <w:vAlign w:val="center"/>
          </w:tcPr>
          <w:p w14:paraId="511A2446" w14:textId="77777777" w:rsidR="004B5106" w:rsidRDefault="00000000">
            <w:pPr>
              <w:jc w:val="left"/>
              <w:rPr>
                <w:rFonts w:eastAsia="FangSong_GB2312"/>
              </w:rPr>
            </w:pPr>
            <w:r>
              <w:rPr>
                <w:rFonts w:eastAsia="FangSong_GB2312"/>
                <w:sz w:val="18"/>
              </w:rPr>
              <w:t>7</w:t>
            </w:r>
          </w:p>
        </w:tc>
      </w:tr>
      <w:tr w:rsidR="004B5106" w14:paraId="5A069FF0" w14:textId="77777777">
        <w:trPr>
          <w:jc w:val="center"/>
        </w:trPr>
        <w:tc>
          <w:tcPr>
            <w:tcW w:w="1134" w:type="dxa"/>
            <w:tcBorders>
              <w:top w:val="nil"/>
              <w:left w:val="nil"/>
              <w:bottom w:val="nil"/>
              <w:right w:val="nil"/>
            </w:tcBorders>
            <w:vAlign w:val="center"/>
          </w:tcPr>
          <w:p w14:paraId="403420A0" w14:textId="77777777" w:rsidR="004B5106" w:rsidRDefault="0000000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2AD4771D"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3EA56F9" w14:textId="77777777" w:rsidR="004B5106" w:rsidRDefault="00000000">
            <w:pPr>
              <w:jc w:val="left"/>
              <w:rPr>
                <w:rFonts w:eastAsia="FangSong_GB2312"/>
              </w:rPr>
            </w:pPr>
            <w:r>
              <w:rPr>
                <w:rFonts w:eastAsia="FangSong_GB2312"/>
                <w:sz w:val="18"/>
              </w:rPr>
              <w:t>Middle temporal L</w:t>
            </w:r>
          </w:p>
        </w:tc>
        <w:tc>
          <w:tcPr>
            <w:tcW w:w="1020" w:type="dxa"/>
            <w:tcBorders>
              <w:top w:val="nil"/>
              <w:left w:val="nil"/>
              <w:bottom w:val="nil"/>
              <w:right w:val="nil"/>
            </w:tcBorders>
            <w:vAlign w:val="center"/>
          </w:tcPr>
          <w:p w14:paraId="40175437" w14:textId="77777777" w:rsidR="004B5106" w:rsidRDefault="00000000">
            <w:pPr>
              <w:jc w:val="left"/>
              <w:rPr>
                <w:rFonts w:eastAsia="FangSong_GB2312"/>
              </w:rPr>
            </w:pPr>
            <w:r>
              <w:rPr>
                <w:rFonts w:eastAsia="FangSong_GB2312"/>
                <w:sz w:val="18"/>
              </w:rPr>
              <w:t>7</w:t>
            </w:r>
          </w:p>
        </w:tc>
      </w:tr>
      <w:tr w:rsidR="004B5106" w14:paraId="589FAE24" w14:textId="77777777">
        <w:trPr>
          <w:jc w:val="center"/>
        </w:trPr>
        <w:tc>
          <w:tcPr>
            <w:tcW w:w="1134" w:type="dxa"/>
            <w:tcBorders>
              <w:top w:val="nil"/>
              <w:left w:val="nil"/>
              <w:bottom w:val="nil"/>
              <w:right w:val="nil"/>
            </w:tcBorders>
            <w:vAlign w:val="center"/>
          </w:tcPr>
          <w:p w14:paraId="4B32B1D9" w14:textId="77777777" w:rsidR="004B5106" w:rsidRDefault="0000000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72DDAEBE"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D8591DB" w14:textId="77777777" w:rsidR="004B5106" w:rsidRDefault="00000000">
            <w:pPr>
              <w:jc w:val="left"/>
              <w:rPr>
                <w:rFonts w:eastAsia="FangSong_GB2312"/>
              </w:rPr>
            </w:pPr>
            <w:r>
              <w:rPr>
                <w:rFonts w:eastAsia="FangSong_GB2312"/>
                <w:sz w:val="18"/>
              </w:rPr>
              <w:t>Insula L</w:t>
            </w:r>
          </w:p>
        </w:tc>
        <w:tc>
          <w:tcPr>
            <w:tcW w:w="1020" w:type="dxa"/>
            <w:tcBorders>
              <w:top w:val="nil"/>
              <w:left w:val="nil"/>
              <w:bottom w:val="nil"/>
              <w:right w:val="nil"/>
            </w:tcBorders>
            <w:vAlign w:val="center"/>
          </w:tcPr>
          <w:p w14:paraId="48394883" w14:textId="77777777" w:rsidR="004B5106" w:rsidRDefault="00000000">
            <w:pPr>
              <w:jc w:val="left"/>
              <w:rPr>
                <w:rFonts w:eastAsia="FangSong_GB2312"/>
              </w:rPr>
            </w:pPr>
            <w:r>
              <w:rPr>
                <w:rFonts w:eastAsia="FangSong_GB2312"/>
                <w:sz w:val="18"/>
              </w:rPr>
              <w:t>5</w:t>
            </w:r>
          </w:p>
        </w:tc>
      </w:tr>
      <w:tr w:rsidR="004B5106" w14:paraId="1AC635C1" w14:textId="77777777">
        <w:trPr>
          <w:jc w:val="center"/>
        </w:trPr>
        <w:tc>
          <w:tcPr>
            <w:tcW w:w="1134" w:type="dxa"/>
            <w:tcBorders>
              <w:top w:val="nil"/>
              <w:left w:val="nil"/>
              <w:bottom w:val="nil"/>
              <w:right w:val="nil"/>
            </w:tcBorders>
            <w:vAlign w:val="center"/>
          </w:tcPr>
          <w:p w14:paraId="00E89225" w14:textId="77777777" w:rsidR="004B5106" w:rsidRDefault="0000000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753B3A9A"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C4429BE" w14:textId="77777777" w:rsidR="004B5106" w:rsidRDefault="00000000">
            <w:pPr>
              <w:jc w:val="left"/>
              <w:rPr>
                <w:rFonts w:eastAsia="FangSong_GB2312"/>
              </w:rPr>
            </w:pPr>
            <w:r>
              <w:rPr>
                <w:rFonts w:eastAsia="FangSong_GB2312"/>
                <w:sz w:val="18"/>
              </w:rPr>
              <w:t>Amygdala L</w:t>
            </w:r>
          </w:p>
        </w:tc>
        <w:tc>
          <w:tcPr>
            <w:tcW w:w="1020" w:type="dxa"/>
            <w:tcBorders>
              <w:top w:val="nil"/>
              <w:left w:val="nil"/>
              <w:bottom w:val="nil"/>
              <w:right w:val="nil"/>
            </w:tcBorders>
            <w:vAlign w:val="center"/>
          </w:tcPr>
          <w:p w14:paraId="5E0256BB" w14:textId="77777777" w:rsidR="004B5106" w:rsidRDefault="00000000">
            <w:pPr>
              <w:jc w:val="left"/>
              <w:rPr>
                <w:rFonts w:eastAsia="FangSong_GB2312"/>
              </w:rPr>
            </w:pPr>
            <w:r>
              <w:rPr>
                <w:rFonts w:eastAsia="FangSong_GB2312"/>
                <w:sz w:val="18"/>
              </w:rPr>
              <w:t>4</w:t>
            </w:r>
          </w:p>
        </w:tc>
      </w:tr>
      <w:tr w:rsidR="004B5106" w14:paraId="270A8F5F" w14:textId="77777777">
        <w:trPr>
          <w:jc w:val="center"/>
        </w:trPr>
        <w:tc>
          <w:tcPr>
            <w:tcW w:w="1134" w:type="dxa"/>
            <w:tcBorders>
              <w:top w:val="nil"/>
              <w:left w:val="nil"/>
              <w:bottom w:val="nil"/>
              <w:right w:val="nil"/>
            </w:tcBorders>
            <w:vAlign w:val="center"/>
          </w:tcPr>
          <w:p w14:paraId="4108DD38" w14:textId="77777777" w:rsidR="004B5106" w:rsidRDefault="00000000">
            <w:pPr>
              <w:jc w:val="left"/>
              <w:rPr>
                <w:rFonts w:eastAsia="FangSong_GB2312"/>
              </w:rPr>
            </w:pPr>
            <w:r>
              <w:rPr>
                <w:rFonts w:eastAsia="FangSong_GB2312"/>
                <w:sz w:val="18"/>
              </w:rPr>
              <w:lastRenderedPageBreak/>
              <w:t>Sub007</w:t>
            </w:r>
          </w:p>
        </w:tc>
        <w:tc>
          <w:tcPr>
            <w:tcW w:w="1814" w:type="dxa"/>
            <w:tcBorders>
              <w:top w:val="nil"/>
              <w:left w:val="nil"/>
              <w:bottom w:val="nil"/>
              <w:right w:val="nil"/>
            </w:tcBorders>
            <w:vAlign w:val="center"/>
          </w:tcPr>
          <w:p w14:paraId="0C1B785A"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4E4C15B" w14:textId="77777777" w:rsidR="004B5106" w:rsidRDefault="00000000">
            <w:pPr>
              <w:jc w:val="left"/>
              <w:rPr>
                <w:rFonts w:eastAsia="FangSong_GB2312"/>
              </w:rPr>
            </w:pPr>
            <w:r>
              <w:rPr>
                <w:rFonts w:eastAsia="FangSong_GB2312"/>
                <w:sz w:val="18"/>
              </w:rPr>
              <w:t>Precentral L</w:t>
            </w:r>
          </w:p>
        </w:tc>
        <w:tc>
          <w:tcPr>
            <w:tcW w:w="1020" w:type="dxa"/>
            <w:tcBorders>
              <w:top w:val="nil"/>
              <w:left w:val="nil"/>
              <w:bottom w:val="nil"/>
              <w:right w:val="nil"/>
            </w:tcBorders>
            <w:vAlign w:val="center"/>
          </w:tcPr>
          <w:p w14:paraId="26DA7D6D" w14:textId="77777777" w:rsidR="004B5106" w:rsidRDefault="00000000">
            <w:pPr>
              <w:jc w:val="left"/>
              <w:rPr>
                <w:rFonts w:eastAsia="FangSong_GB2312"/>
              </w:rPr>
            </w:pPr>
            <w:r>
              <w:rPr>
                <w:rFonts w:eastAsia="FangSong_GB2312"/>
                <w:sz w:val="18"/>
              </w:rPr>
              <w:t>3</w:t>
            </w:r>
          </w:p>
        </w:tc>
      </w:tr>
      <w:tr w:rsidR="004B5106" w14:paraId="1DE7B504" w14:textId="77777777">
        <w:trPr>
          <w:jc w:val="center"/>
        </w:trPr>
        <w:tc>
          <w:tcPr>
            <w:tcW w:w="1134" w:type="dxa"/>
            <w:tcBorders>
              <w:top w:val="nil"/>
              <w:left w:val="nil"/>
              <w:bottom w:val="nil"/>
              <w:right w:val="nil"/>
            </w:tcBorders>
            <w:vAlign w:val="center"/>
          </w:tcPr>
          <w:p w14:paraId="5B2B0202" w14:textId="77777777" w:rsidR="004B5106" w:rsidRDefault="0000000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1BF8E00B"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5B7CD41" w14:textId="77777777" w:rsidR="004B5106" w:rsidRDefault="00000000">
            <w:pPr>
              <w:jc w:val="left"/>
              <w:rPr>
                <w:rFonts w:eastAsia="FangSong_GB2312"/>
              </w:rPr>
            </w:pPr>
            <w:r>
              <w:rPr>
                <w:rFonts w:eastAsia="FangSong_GB2312"/>
                <w:sz w:val="18"/>
              </w:rPr>
              <w:t>Fusiform L</w:t>
            </w:r>
          </w:p>
        </w:tc>
        <w:tc>
          <w:tcPr>
            <w:tcW w:w="1020" w:type="dxa"/>
            <w:tcBorders>
              <w:top w:val="nil"/>
              <w:left w:val="nil"/>
              <w:bottom w:val="nil"/>
              <w:right w:val="nil"/>
            </w:tcBorders>
            <w:vAlign w:val="center"/>
          </w:tcPr>
          <w:p w14:paraId="674A067C" w14:textId="77777777" w:rsidR="004B5106" w:rsidRDefault="00000000">
            <w:pPr>
              <w:jc w:val="left"/>
              <w:rPr>
                <w:rFonts w:eastAsia="FangSong_GB2312"/>
              </w:rPr>
            </w:pPr>
            <w:r>
              <w:rPr>
                <w:rFonts w:eastAsia="FangSong_GB2312"/>
                <w:sz w:val="18"/>
              </w:rPr>
              <w:t>3</w:t>
            </w:r>
          </w:p>
        </w:tc>
      </w:tr>
      <w:tr w:rsidR="004B5106" w14:paraId="79E91A7E" w14:textId="77777777">
        <w:trPr>
          <w:jc w:val="center"/>
        </w:trPr>
        <w:tc>
          <w:tcPr>
            <w:tcW w:w="1134" w:type="dxa"/>
            <w:tcBorders>
              <w:top w:val="nil"/>
              <w:left w:val="nil"/>
              <w:bottom w:val="nil"/>
              <w:right w:val="nil"/>
            </w:tcBorders>
            <w:vAlign w:val="center"/>
          </w:tcPr>
          <w:p w14:paraId="5D18187E" w14:textId="77777777" w:rsidR="004B5106" w:rsidRDefault="0000000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007082E7"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75A8552" w14:textId="77777777" w:rsidR="004B5106" w:rsidRDefault="00000000">
            <w:pPr>
              <w:jc w:val="left"/>
              <w:rPr>
                <w:rFonts w:eastAsia="FangSong_GB2312"/>
              </w:rPr>
            </w:pPr>
            <w:r>
              <w:rPr>
                <w:rFonts w:eastAsia="FangSong_GB2312"/>
                <w:sz w:val="18"/>
              </w:rPr>
              <w:t>Thalamus L</w:t>
            </w:r>
          </w:p>
        </w:tc>
        <w:tc>
          <w:tcPr>
            <w:tcW w:w="1020" w:type="dxa"/>
            <w:tcBorders>
              <w:top w:val="nil"/>
              <w:left w:val="nil"/>
              <w:bottom w:val="nil"/>
              <w:right w:val="nil"/>
            </w:tcBorders>
            <w:vAlign w:val="center"/>
          </w:tcPr>
          <w:p w14:paraId="66B99DD6" w14:textId="77777777" w:rsidR="004B5106" w:rsidRDefault="00000000">
            <w:pPr>
              <w:jc w:val="left"/>
              <w:rPr>
                <w:rFonts w:eastAsia="FangSong_GB2312"/>
              </w:rPr>
            </w:pPr>
            <w:r>
              <w:rPr>
                <w:rFonts w:eastAsia="FangSong_GB2312"/>
                <w:sz w:val="18"/>
              </w:rPr>
              <w:t>3</w:t>
            </w:r>
          </w:p>
        </w:tc>
      </w:tr>
      <w:tr w:rsidR="004B5106" w14:paraId="6850777E" w14:textId="77777777">
        <w:trPr>
          <w:jc w:val="center"/>
        </w:trPr>
        <w:tc>
          <w:tcPr>
            <w:tcW w:w="1134" w:type="dxa"/>
            <w:tcBorders>
              <w:top w:val="nil"/>
              <w:left w:val="nil"/>
              <w:bottom w:val="nil"/>
              <w:right w:val="nil"/>
            </w:tcBorders>
            <w:vAlign w:val="center"/>
          </w:tcPr>
          <w:p w14:paraId="7EAA485C" w14:textId="77777777" w:rsidR="004B5106" w:rsidRDefault="0000000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65A6E389"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E73F12F" w14:textId="77777777" w:rsidR="004B5106" w:rsidRDefault="00000000">
            <w:pPr>
              <w:jc w:val="left"/>
              <w:rPr>
                <w:rFonts w:eastAsia="FangSong_GB2312"/>
              </w:rPr>
            </w:pPr>
            <w:r>
              <w:rPr>
                <w:rFonts w:eastAsia="FangSong_GB2312"/>
                <w:sz w:val="18"/>
              </w:rPr>
              <w:t>Rostral ant cing L</w:t>
            </w:r>
          </w:p>
        </w:tc>
        <w:tc>
          <w:tcPr>
            <w:tcW w:w="1020" w:type="dxa"/>
            <w:tcBorders>
              <w:top w:val="nil"/>
              <w:left w:val="nil"/>
              <w:bottom w:val="nil"/>
              <w:right w:val="nil"/>
            </w:tcBorders>
            <w:vAlign w:val="center"/>
          </w:tcPr>
          <w:p w14:paraId="50F87FED" w14:textId="77777777" w:rsidR="004B5106" w:rsidRDefault="00000000">
            <w:pPr>
              <w:jc w:val="left"/>
              <w:rPr>
                <w:rFonts w:eastAsia="FangSong_GB2312"/>
              </w:rPr>
            </w:pPr>
            <w:r>
              <w:rPr>
                <w:rFonts w:eastAsia="FangSong_GB2312"/>
                <w:sz w:val="18"/>
              </w:rPr>
              <w:t>2</w:t>
            </w:r>
          </w:p>
        </w:tc>
      </w:tr>
      <w:tr w:rsidR="004B5106" w14:paraId="6DA50EDE" w14:textId="77777777">
        <w:trPr>
          <w:jc w:val="center"/>
        </w:trPr>
        <w:tc>
          <w:tcPr>
            <w:tcW w:w="1134" w:type="dxa"/>
            <w:tcBorders>
              <w:top w:val="nil"/>
              <w:left w:val="nil"/>
              <w:bottom w:val="nil"/>
              <w:right w:val="nil"/>
            </w:tcBorders>
            <w:vAlign w:val="center"/>
          </w:tcPr>
          <w:p w14:paraId="72051927" w14:textId="77777777" w:rsidR="004B5106" w:rsidRDefault="0000000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48A2DB16"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ABBC6D1" w14:textId="77777777" w:rsidR="004B5106" w:rsidRDefault="00000000">
            <w:pPr>
              <w:jc w:val="left"/>
              <w:rPr>
                <w:rFonts w:eastAsia="FangSong_GB2312"/>
              </w:rPr>
            </w:pPr>
            <w:r>
              <w:rPr>
                <w:rFonts w:eastAsia="FangSong_GB2312"/>
                <w:sz w:val="18"/>
              </w:rPr>
              <w:t>Parahippocampal L</w:t>
            </w:r>
          </w:p>
        </w:tc>
        <w:tc>
          <w:tcPr>
            <w:tcW w:w="1020" w:type="dxa"/>
            <w:tcBorders>
              <w:top w:val="nil"/>
              <w:left w:val="nil"/>
              <w:bottom w:val="nil"/>
              <w:right w:val="nil"/>
            </w:tcBorders>
            <w:vAlign w:val="center"/>
          </w:tcPr>
          <w:p w14:paraId="00C70204" w14:textId="77777777" w:rsidR="004B5106" w:rsidRDefault="00000000">
            <w:pPr>
              <w:jc w:val="left"/>
              <w:rPr>
                <w:rFonts w:eastAsia="FangSong_GB2312"/>
              </w:rPr>
            </w:pPr>
            <w:r>
              <w:rPr>
                <w:rFonts w:eastAsia="FangSong_GB2312"/>
                <w:sz w:val="18"/>
              </w:rPr>
              <w:t>2</w:t>
            </w:r>
          </w:p>
        </w:tc>
      </w:tr>
      <w:tr w:rsidR="004B5106" w14:paraId="1884848B" w14:textId="77777777">
        <w:trPr>
          <w:jc w:val="center"/>
        </w:trPr>
        <w:tc>
          <w:tcPr>
            <w:tcW w:w="1134" w:type="dxa"/>
            <w:tcBorders>
              <w:top w:val="nil"/>
              <w:left w:val="nil"/>
              <w:bottom w:val="nil"/>
              <w:right w:val="nil"/>
            </w:tcBorders>
            <w:vAlign w:val="center"/>
          </w:tcPr>
          <w:p w14:paraId="70385C6C" w14:textId="77777777" w:rsidR="004B5106" w:rsidRDefault="0000000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3D3E97B1"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54E2FE7" w14:textId="77777777" w:rsidR="004B5106" w:rsidRDefault="00000000">
            <w:pPr>
              <w:jc w:val="left"/>
              <w:rPr>
                <w:rFonts w:eastAsia="FangSong_GB2312"/>
              </w:rPr>
            </w:pPr>
            <w:r>
              <w:rPr>
                <w:rFonts w:eastAsia="FangSong_GB2312"/>
                <w:sz w:val="18"/>
              </w:rPr>
              <w:t>Inferior temporal L</w:t>
            </w:r>
          </w:p>
        </w:tc>
        <w:tc>
          <w:tcPr>
            <w:tcW w:w="1020" w:type="dxa"/>
            <w:tcBorders>
              <w:top w:val="nil"/>
              <w:left w:val="nil"/>
              <w:bottom w:val="nil"/>
              <w:right w:val="nil"/>
            </w:tcBorders>
            <w:vAlign w:val="center"/>
          </w:tcPr>
          <w:p w14:paraId="43907926" w14:textId="77777777" w:rsidR="004B5106" w:rsidRDefault="00000000">
            <w:pPr>
              <w:jc w:val="left"/>
              <w:rPr>
                <w:rFonts w:eastAsia="FangSong_GB2312"/>
              </w:rPr>
            </w:pPr>
            <w:r>
              <w:rPr>
                <w:rFonts w:eastAsia="FangSong_GB2312"/>
                <w:sz w:val="18"/>
              </w:rPr>
              <w:t>2</w:t>
            </w:r>
          </w:p>
        </w:tc>
      </w:tr>
      <w:tr w:rsidR="004B5106" w14:paraId="686BE7E5" w14:textId="77777777">
        <w:trPr>
          <w:jc w:val="center"/>
        </w:trPr>
        <w:tc>
          <w:tcPr>
            <w:tcW w:w="1134" w:type="dxa"/>
            <w:tcBorders>
              <w:top w:val="nil"/>
              <w:left w:val="nil"/>
              <w:bottom w:val="nil"/>
              <w:right w:val="nil"/>
            </w:tcBorders>
            <w:vAlign w:val="center"/>
          </w:tcPr>
          <w:p w14:paraId="2EDD84E4" w14:textId="77777777" w:rsidR="004B5106" w:rsidRDefault="0000000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033FE1BE"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4C3F15E" w14:textId="77777777" w:rsidR="004B5106" w:rsidRDefault="00000000">
            <w:pPr>
              <w:jc w:val="left"/>
              <w:rPr>
                <w:rFonts w:eastAsia="FangSong_GB2312"/>
              </w:rPr>
            </w:pPr>
            <w:r>
              <w:rPr>
                <w:rFonts w:eastAsia="FangSong_GB2312"/>
                <w:sz w:val="18"/>
              </w:rPr>
              <w:t>Putamen L</w:t>
            </w:r>
          </w:p>
        </w:tc>
        <w:tc>
          <w:tcPr>
            <w:tcW w:w="1020" w:type="dxa"/>
            <w:tcBorders>
              <w:top w:val="nil"/>
              <w:left w:val="nil"/>
              <w:bottom w:val="nil"/>
              <w:right w:val="nil"/>
            </w:tcBorders>
            <w:vAlign w:val="center"/>
          </w:tcPr>
          <w:p w14:paraId="2C0F7799" w14:textId="77777777" w:rsidR="004B5106" w:rsidRDefault="00000000">
            <w:pPr>
              <w:jc w:val="left"/>
              <w:rPr>
                <w:rFonts w:eastAsia="FangSong_GB2312"/>
              </w:rPr>
            </w:pPr>
            <w:r>
              <w:rPr>
                <w:rFonts w:eastAsia="FangSong_GB2312"/>
                <w:sz w:val="18"/>
              </w:rPr>
              <w:t>1</w:t>
            </w:r>
          </w:p>
        </w:tc>
      </w:tr>
      <w:tr w:rsidR="004B5106" w14:paraId="4F20FE1C" w14:textId="77777777">
        <w:trPr>
          <w:jc w:val="center"/>
        </w:trPr>
        <w:tc>
          <w:tcPr>
            <w:tcW w:w="1134" w:type="dxa"/>
            <w:tcBorders>
              <w:top w:val="nil"/>
              <w:left w:val="nil"/>
              <w:bottom w:val="nil"/>
              <w:right w:val="nil"/>
            </w:tcBorders>
            <w:vAlign w:val="center"/>
          </w:tcPr>
          <w:p w14:paraId="0EAC28B1" w14:textId="77777777" w:rsidR="004B5106" w:rsidRDefault="00000000">
            <w:pPr>
              <w:jc w:val="left"/>
              <w:rPr>
                <w:rFonts w:eastAsia="FangSong_GB2312"/>
              </w:rPr>
            </w:pPr>
            <w:r>
              <w:rPr>
                <w:rFonts w:eastAsia="FangSong_GB2312"/>
                <w:sz w:val="18"/>
              </w:rPr>
              <w:t>Sub007</w:t>
            </w:r>
          </w:p>
        </w:tc>
        <w:tc>
          <w:tcPr>
            <w:tcW w:w="1814" w:type="dxa"/>
            <w:tcBorders>
              <w:top w:val="nil"/>
              <w:left w:val="nil"/>
              <w:bottom w:val="nil"/>
              <w:right w:val="nil"/>
            </w:tcBorders>
            <w:vAlign w:val="center"/>
          </w:tcPr>
          <w:p w14:paraId="7DA1C25F"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1AABFEE" w14:textId="77777777" w:rsidR="004B5106" w:rsidRDefault="00000000">
            <w:pPr>
              <w:jc w:val="left"/>
              <w:rPr>
                <w:rFonts w:eastAsia="FangSong_GB2312"/>
              </w:rPr>
            </w:pPr>
            <w:r>
              <w:rPr>
                <w:rFonts w:eastAsia="FangSong_GB2312"/>
                <w:sz w:val="18"/>
              </w:rPr>
              <w:t>Entorhinal L</w:t>
            </w:r>
          </w:p>
        </w:tc>
        <w:tc>
          <w:tcPr>
            <w:tcW w:w="1020" w:type="dxa"/>
            <w:tcBorders>
              <w:top w:val="nil"/>
              <w:left w:val="nil"/>
              <w:bottom w:val="nil"/>
              <w:right w:val="nil"/>
            </w:tcBorders>
            <w:vAlign w:val="center"/>
          </w:tcPr>
          <w:p w14:paraId="4E91EC3F" w14:textId="77777777" w:rsidR="004B5106" w:rsidRDefault="00000000">
            <w:pPr>
              <w:jc w:val="left"/>
              <w:rPr>
                <w:rFonts w:eastAsia="FangSong_GB2312"/>
              </w:rPr>
            </w:pPr>
            <w:r>
              <w:rPr>
                <w:rFonts w:eastAsia="FangSong_GB2312"/>
                <w:sz w:val="18"/>
              </w:rPr>
              <w:t>1</w:t>
            </w:r>
          </w:p>
        </w:tc>
      </w:tr>
      <w:tr w:rsidR="004B5106" w14:paraId="265E98E8" w14:textId="77777777">
        <w:trPr>
          <w:jc w:val="center"/>
        </w:trPr>
        <w:tc>
          <w:tcPr>
            <w:tcW w:w="1134" w:type="dxa"/>
            <w:tcBorders>
              <w:top w:val="nil"/>
              <w:left w:val="nil"/>
              <w:bottom w:val="nil"/>
              <w:right w:val="nil"/>
            </w:tcBorders>
            <w:vAlign w:val="center"/>
          </w:tcPr>
          <w:p w14:paraId="3FC14E1D"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75DE957C"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719A5E9" w14:textId="77777777" w:rsidR="004B5106" w:rsidRDefault="00000000">
            <w:pPr>
              <w:jc w:val="left"/>
              <w:rPr>
                <w:rFonts w:eastAsia="FangSong_GB2312"/>
              </w:rPr>
            </w:pPr>
            <w:r>
              <w:rPr>
                <w:rFonts w:eastAsia="FangSong_GB2312"/>
                <w:sz w:val="18"/>
              </w:rPr>
              <w:t>White L</w:t>
            </w:r>
          </w:p>
        </w:tc>
        <w:tc>
          <w:tcPr>
            <w:tcW w:w="1020" w:type="dxa"/>
            <w:tcBorders>
              <w:top w:val="nil"/>
              <w:left w:val="nil"/>
              <w:bottom w:val="nil"/>
              <w:right w:val="nil"/>
            </w:tcBorders>
            <w:vAlign w:val="center"/>
          </w:tcPr>
          <w:p w14:paraId="2DFEE331" w14:textId="77777777" w:rsidR="004B5106" w:rsidRDefault="00000000">
            <w:pPr>
              <w:jc w:val="left"/>
              <w:rPr>
                <w:rFonts w:eastAsia="FangSong_GB2312"/>
              </w:rPr>
            </w:pPr>
            <w:r>
              <w:rPr>
                <w:rFonts w:eastAsia="FangSong_GB2312"/>
                <w:sz w:val="18"/>
              </w:rPr>
              <w:t>82</w:t>
            </w:r>
          </w:p>
        </w:tc>
      </w:tr>
      <w:tr w:rsidR="004B5106" w14:paraId="466BA27B" w14:textId="77777777">
        <w:trPr>
          <w:jc w:val="center"/>
        </w:trPr>
        <w:tc>
          <w:tcPr>
            <w:tcW w:w="1134" w:type="dxa"/>
            <w:tcBorders>
              <w:top w:val="nil"/>
              <w:left w:val="nil"/>
              <w:bottom w:val="nil"/>
              <w:right w:val="nil"/>
            </w:tcBorders>
            <w:vAlign w:val="center"/>
          </w:tcPr>
          <w:p w14:paraId="161CC869"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69412C99"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458DC3A" w14:textId="77777777" w:rsidR="004B5106" w:rsidRDefault="00000000">
            <w:pPr>
              <w:jc w:val="left"/>
              <w:rPr>
                <w:rFonts w:eastAsia="FangSong_GB2312"/>
              </w:rPr>
            </w:pPr>
            <w:r>
              <w:rPr>
                <w:rFonts w:eastAsia="FangSong_GB2312"/>
                <w:sz w:val="18"/>
              </w:rPr>
              <w:t>Superior temporal L</w:t>
            </w:r>
          </w:p>
        </w:tc>
        <w:tc>
          <w:tcPr>
            <w:tcW w:w="1020" w:type="dxa"/>
            <w:tcBorders>
              <w:top w:val="nil"/>
              <w:left w:val="nil"/>
              <w:bottom w:val="nil"/>
              <w:right w:val="nil"/>
            </w:tcBorders>
            <w:vAlign w:val="center"/>
          </w:tcPr>
          <w:p w14:paraId="60054D19" w14:textId="77777777" w:rsidR="004B5106" w:rsidRDefault="00000000">
            <w:pPr>
              <w:jc w:val="left"/>
              <w:rPr>
                <w:rFonts w:eastAsia="FangSong_GB2312"/>
              </w:rPr>
            </w:pPr>
            <w:r>
              <w:rPr>
                <w:rFonts w:eastAsia="FangSong_GB2312"/>
                <w:sz w:val="18"/>
              </w:rPr>
              <w:t>12</w:t>
            </w:r>
          </w:p>
        </w:tc>
      </w:tr>
      <w:tr w:rsidR="004B5106" w14:paraId="28CB1ED0" w14:textId="77777777">
        <w:trPr>
          <w:jc w:val="center"/>
        </w:trPr>
        <w:tc>
          <w:tcPr>
            <w:tcW w:w="1134" w:type="dxa"/>
            <w:tcBorders>
              <w:top w:val="nil"/>
              <w:left w:val="nil"/>
              <w:bottom w:val="nil"/>
              <w:right w:val="nil"/>
            </w:tcBorders>
            <w:vAlign w:val="center"/>
          </w:tcPr>
          <w:p w14:paraId="2A451FD4"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38E2C502"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EACB205" w14:textId="77777777" w:rsidR="004B5106" w:rsidRDefault="00000000">
            <w:pPr>
              <w:jc w:val="left"/>
              <w:rPr>
                <w:rFonts w:eastAsia="FangSong_GB2312"/>
              </w:rPr>
            </w:pPr>
            <w:r>
              <w:rPr>
                <w:rFonts w:eastAsia="FangSong_GB2312"/>
                <w:sz w:val="18"/>
              </w:rPr>
              <w:t>Amygdala L</w:t>
            </w:r>
          </w:p>
        </w:tc>
        <w:tc>
          <w:tcPr>
            <w:tcW w:w="1020" w:type="dxa"/>
            <w:tcBorders>
              <w:top w:val="nil"/>
              <w:left w:val="nil"/>
              <w:bottom w:val="nil"/>
              <w:right w:val="nil"/>
            </w:tcBorders>
            <w:vAlign w:val="center"/>
          </w:tcPr>
          <w:p w14:paraId="723650EA" w14:textId="77777777" w:rsidR="004B5106" w:rsidRDefault="00000000">
            <w:pPr>
              <w:jc w:val="left"/>
              <w:rPr>
                <w:rFonts w:eastAsia="FangSong_GB2312"/>
              </w:rPr>
            </w:pPr>
            <w:r>
              <w:rPr>
                <w:rFonts w:eastAsia="FangSong_GB2312"/>
                <w:sz w:val="18"/>
              </w:rPr>
              <w:t>5</w:t>
            </w:r>
          </w:p>
        </w:tc>
      </w:tr>
      <w:tr w:rsidR="004B5106" w14:paraId="1059D65D" w14:textId="77777777">
        <w:trPr>
          <w:jc w:val="center"/>
        </w:trPr>
        <w:tc>
          <w:tcPr>
            <w:tcW w:w="1134" w:type="dxa"/>
            <w:tcBorders>
              <w:top w:val="nil"/>
              <w:left w:val="nil"/>
              <w:bottom w:val="nil"/>
              <w:right w:val="nil"/>
            </w:tcBorders>
            <w:vAlign w:val="center"/>
          </w:tcPr>
          <w:p w14:paraId="1369EA81"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615621A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055750F" w14:textId="77777777" w:rsidR="004B5106" w:rsidRDefault="00000000">
            <w:pPr>
              <w:jc w:val="left"/>
              <w:rPr>
                <w:rFonts w:eastAsia="FangSong_GB2312"/>
              </w:rPr>
            </w:pPr>
            <w:r>
              <w:rPr>
                <w:rFonts w:eastAsia="FangSong_GB2312"/>
                <w:sz w:val="18"/>
              </w:rPr>
              <w:t>Rostral mid front L</w:t>
            </w:r>
          </w:p>
        </w:tc>
        <w:tc>
          <w:tcPr>
            <w:tcW w:w="1020" w:type="dxa"/>
            <w:tcBorders>
              <w:top w:val="nil"/>
              <w:left w:val="nil"/>
              <w:bottom w:val="nil"/>
              <w:right w:val="nil"/>
            </w:tcBorders>
            <w:vAlign w:val="center"/>
          </w:tcPr>
          <w:p w14:paraId="29788A2E" w14:textId="77777777" w:rsidR="004B5106" w:rsidRDefault="00000000">
            <w:pPr>
              <w:jc w:val="left"/>
              <w:rPr>
                <w:rFonts w:eastAsia="FangSong_GB2312"/>
              </w:rPr>
            </w:pPr>
            <w:r>
              <w:rPr>
                <w:rFonts w:eastAsia="FangSong_GB2312"/>
                <w:sz w:val="18"/>
              </w:rPr>
              <w:t>5</w:t>
            </w:r>
          </w:p>
        </w:tc>
      </w:tr>
      <w:tr w:rsidR="004B5106" w14:paraId="77FAD843" w14:textId="77777777">
        <w:trPr>
          <w:jc w:val="center"/>
        </w:trPr>
        <w:tc>
          <w:tcPr>
            <w:tcW w:w="1134" w:type="dxa"/>
            <w:tcBorders>
              <w:top w:val="nil"/>
              <w:left w:val="nil"/>
              <w:bottom w:val="nil"/>
              <w:right w:val="nil"/>
            </w:tcBorders>
            <w:vAlign w:val="center"/>
          </w:tcPr>
          <w:p w14:paraId="6181647B"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3BF8B37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F092AC7" w14:textId="77777777" w:rsidR="004B5106" w:rsidRDefault="00000000">
            <w:pPr>
              <w:jc w:val="left"/>
              <w:rPr>
                <w:rFonts w:eastAsia="FangSong_GB2312"/>
              </w:rPr>
            </w:pPr>
            <w:r>
              <w:rPr>
                <w:rFonts w:eastAsia="FangSong_GB2312"/>
                <w:sz w:val="18"/>
              </w:rPr>
              <w:t>Postcentral R</w:t>
            </w:r>
          </w:p>
        </w:tc>
        <w:tc>
          <w:tcPr>
            <w:tcW w:w="1020" w:type="dxa"/>
            <w:tcBorders>
              <w:top w:val="nil"/>
              <w:left w:val="nil"/>
              <w:bottom w:val="nil"/>
              <w:right w:val="nil"/>
            </w:tcBorders>
            <w:vAlign w:val="center"/>
          </w:tcPr>
          <w:p w14:paraId="2DBAF2A1" w14:textId="77777777" w:rsidR="004B5106" w:rsidRDefault="00000000">
            <w:pPr>
              <w:jc w:val="left"/>
              <w:rPr>
                <w:rFonts w:eastAsia="FangSong_GB2312"/>
              </w:rPr>
            </w:pPr>
            <w:r>
              <w:rPr>
                <w:rFonts w:eastAsia="FangSong_GB2312"/>
                <w:sz w:val="18"/>
              </w:rPr>
              <w:t>5</w:t>
            </w:r>
          </w:p>
        </w:tc>
      </w:tr>
      <w:tr w:rsidR="004B5106" w14:paraId="1EA9ACEE" w14:textId="77777777">
        <w:trPr>
          <w:jc w:val="center"/>
        </w:trPr>
        <w:tc>
          <w:tcPr>
            <w:tcW w:w="1134" w:type="dxa"/>
            <w:tcBorders>
              <w:top w:val="nil"/>
              <w:left w:val="nil"/>
              <w:bottom w:val="nil"/>
              <w:right w:val="nil"/>
            </w:tcBorders>
            <w:vAlign w:val="center"/>
          </w:tcPr>
          <w:p w14:paraId="6D477102"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68C73E81"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EB5C08B" w14:textId="77777777" w:rsidR="004B5106" w:rsidRDefault="00000000">
            <w:pPr>
              <w:jc w:val="left"/>
              <w:rPr>
                <w:rFonts w:eastAsia="FangSong_GB2312"/>
              </w:rPr>
            </w:pPr>
            <w:r>
              <w:rPr>
                <w:rFonts w:eastAsia="FangSong_GB2312"/>
                <w:sz w:val="18"/>
              </w:rPr>
              <w:t>Hippocampus L</w:t>
            </w:r>
          </w:p>
        </w:tc>
        <w:tc>
          <w:tcPr>
            <w:tcW w:w="1020" w:type="dxa"/>
            <w:tcBorders>
              <w:top w:val="nil"/>
              <w:left w:val="nil"/>
              <w:bottom w:val="nil"/>
              <w:right w:val="nil"/>
            </w:tcBorders>
            <w:vAlign w:val="center"/>
          </w:tcPr>
          <w:p w14:paraId="5DA85AA1" w14:textId="77777777" w:rsidR="004B5106" w:rsidRDefault="00000000">
            <w:pPr>
              <w:jc w:val="left"/>
              <w:rPr>
                <w:rFonts w:eastAsia="FangSong_GB2312"/>
              </w:rPr>
            </w:pPr>
            <w:r>
              <w:rPr>
                <w:rFonts w:eastAsia="FangSong_GB2312"/>
                <w:sz w:val="18"/>
              </w:rPr>
              <w:t>5</w:t>
            </w:r>
          </w:p>
        </w:tc>
      </w:tr>
      <w:tr w:rsidR="004B5106" w14:paraId="018EAFEB" w14:textId="77777777">
        <w:trPr>
          <w:jc w:val="center"/>
        </w:trPr>
        <w:tc>
          <w:tcPr>
            <w:tcW w:w="1134" w:type="dxa"/>
            <w:tcBorders>
              <w:top w:val="nil"/>
              <w:left w:val="nil"/>
              <w:bottom w:val="nil"/>
              <w:right w:val="nil"/>
            </w:tcBorders>
            <w:vAlign w:val="center"/>
          </w:tcPr>
          <w:p w14:paraId="6E5BE326"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56262DF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1BDBAF1" w14:textId="77777777" w:rsidR="004B5106" w:rsidRDefault="00000000">
            <w:pPr>
              <w:jc w:val="left"/>
              <w:rPr>
                <w:rFonts w:eastAsia="FangSong_GB2312"/>
              </w:rPr>
            </w:pPr>
            <w:r>
              <w:rPr>
                <w:rFonts w:eastAsia="FangSong_GB2312"/>
                <w:sz w:val="18"/>
              </w:rPr>
              <w:t>Caudal ant cing L</w:t>
            </w:r>
          </w:p>
        </w:tc>
        <w:tc>
          <w:tcPr>
            <w:tcW w:w="1020" w:type="dxa"/>
            <w:tcBorders>
              <w:top w:val="nil"/>
              <w:left w:val="nil"/>
              <w:bottom w:val="nil"/>
              <w:right w:val="nil"/>
            </w:tcBorders>
            <w:vAlign w:val="center"/>
          </w:tcPr>
          <w:p w14:paraId="36B96619" w14:textId="77777777" w:rsidR="004B5106" w:rsidRDefault="00000000">
            <w:pPr>
              <w:jc w:val="left"/>
              <w:rPr>
                <w:rFonts w:eastAsia="FangSong_GB2312"/>
              </w:rPr>
            </w:pPr>
            <w:r>
              <w:rPr>
                <w:rFonts w:eastAsia="FangSong_GB2312"/>
                <w:sz w:val="18"/>
              </w:rPr>
              <w:t>4</w:t>
            </w:r>
          </w:p>
        </w:tc>
      </w:tr>
      <w:tr w:rsidR="004B5106" w14:paraId="496E7389" w14:textId="77777777">
        <w:trPr>
          <w:jc w:val="center"/>
        </w:trPr>
        <w:tc>
          <w:tcPr>
            <w:tcW w:w="1134" w:type="dxa"/>
            <w:tcBorders>
              <w:top w:val="nil"/>
              <w:left w:val="nil"/>
              <w:bottom w:val="nil"/>
              <w:right w:val="nil"/>
            </w:tcBorders>
            <w:vAlign w:val="center"/>
          </w:tcPr>
          <w:p w14:paraId="59FF6DE3"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37277B0D"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0A88202" w14:textId="77777777" w:rsidR="004B5106" w:rsidRDefault="00000000">
            <w:pPr>
              <w:jc w:val="left"/>
              <w:rPr>
                <w:rFonts w:eastAsia="FangSong_GB2312"/>
              </w:rPr>
            </w:pPr>
            <w:r>
              <w:rPr>
                <w:rFonts w:eastAsia="FangSong_GB2312"/>
                <w:sz w:val="18"/>
              </w:rPr>
              <w:t>Isthmus cingulate L</w:t>
            </w:r>
          </w:p>
        </w:tc>
        <w:tc>
          <w:tcPr>
            <w:tcW w:w="1020" w:type="dxa"/>
            <w:tcBorders>
              <w:top w:val="nil"/>
              <w:left w:val="nil"/>
              <w:bottom w:val="nil"/>
              <w:right w:val="nil"/>
            </w:tcBorders>
            <w:vAlign w:val="center"/>
          </w:tcPr>
          <w:p w14:paraId="5B9049DC" w14:textId="77777777" w:rsidR="004B5106" w:rsidRDefault="00000000">
            <w:pPr>
              <w:jc w:val="left"/>
              <w:rPr>
                <w:rFonts w:eastAsia="FangSong_GB2312"/>
              </w:rPr>
            </w:pPr>
            <w:r>
              <w:rPr>
                <w:rFonts w:eastAsia="FangSong_GB2312"/>
                <w:sz w:val="18"/>
              </w:rPr>
              <w:t>3</w:t>
            </w:r>
          </w:p>
        </w:tc>
      </w:tr>
      <w:tr w:rsidR="004B5106" w14:paraId="6B488F0F" w14:textId="77777777">
        <w:trPr>
          <w:jc w:val="center"/>
        </w:trPr>
        <w:tc>
          <w:tcPr>
            <w:tcW w:w="1134" w:type="dxa"/>
            <w:tcBorders>
              <w:top w:val="nil"/>
              <w:left w:val="nil"/>
              <w:bottom w:val="nil"/>
              <w:right w:val="nil"/>
            </w:tcBorders>
            <w:vAlign w:val="center"/>
          </w:tcPr>
          <w:p w14:paraId="2D532251"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6958453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A63DC8A" w14:textId="77777777" w:rsidR="004B5106" w:rsidRDefault="00000000">
            <w:pPr>
              <w:jc w:val="left"/>
              <w:rPr>
                <w:rFonts w:eastAsia="FangSong_GB2312"/>
              </w:rPr>
            </w:pPr>
            <w:r>
              <w:rPr>
                <w:rFonts w:eastAsia="FangSong_GB2312"/>
                <w:sz w:val="18"/>
              </w:rPr>
              <w:t>Thalamus L</w:t>
            </w:r>
          </w:p>
        </w:tc>
        <w:tc>
          <w:tcPr>
            <w:tcW w:w="1020" w:type="dxa"/>
            <w:tcBorders>
              <w:top w:val="nil"/>
              <w:left w:val="nil"/>
              <w:bottom w:val="nil"/>
              <w:right w:val="nil"/>
            </w:tcBorders>
            <w:vAlign w:val="center"/>
          </w:tcPr>
          <w:p w14:paraId="6410959D" w14:textId="77777777" w:rsidR="004B5106" w:rsidRDefault="00000000">
            <w:pPr>
              <w:jc w:val="left"/>
              <w:rPr>
                <w:rFonts w:eastAsia="FangSong_GB2312"/>
              </w:rPr>
            </w:pPr>
            <w:r>
              <w:rPr>
                <w:rFonts w:eastAsia="FangSong_GB2312"/>
                <w:sz w:val="18"/>
              </w:rPr>
              <w:t>3</w:t>
            </w:r>
          </w:p>
        </w:tc>
      </w:tr>
      <w:tr w:rsidR="004B5106" w14:paraId="5B6AB0E9" w14:textId="77777777">
        <w:trPr>
          <w:jc w:val="center"/>
        </w:trPr>
        <w:tc>
          <w:tcPr>
            <w:tcW w:w="1134" w:type="dxa"/>
            <w:tcBorders>
              <w:top w:val="nil"/>
              <w:left w:val="nil"/>
              <w:bottom w:val="nil"/>
              <w:right w:val="nil"/>
            </w:tcBorders>
            <w:vAlign w:val="center"/>
          </w:tcPr>
          <w:p w14:paraId="59A52949"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302DB282"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425E8A9" w14:textId="77777777" w:rsidR="004B5106" w:rsidRDefault="00000000">
            <w:pPr>
              <w:jc w:val="left"/>
              <w:rPr>
                <w:rFonts w:eastAsia="FangSong_GB2312"/>
              </w:rPr>
            </w:pPr>
            <w:r>
              <w:rPr>
                <w:rFonts w:eastAsia="FangSong_GB2312"/>
                <w:sz w:val="18"/>
              </w:rPr>
              <w:t>Middle temporal L</w:t>
            </w:r>
          </w:p>
        </w:tc>
        <w:tc>
          <w:tcPr>
            <w:tcW w:w="1020" w:type="dxa"/>
            <w:tcBorders>
              <w:top w:val="nil"/>
              <w:left w:val="nil"/>
              <w:bottom w:val="nil"/>
              <w:right w:val="nil"/>
            </w:tcBorders>
            <w:vAlign w:val="center"/>
          </w:tcPr>
          <w:p w14:paraId="1D5B8785" w14:textId="77777777" w:rsidR="004B5106" w:rsidRDefault="00000000">
            <w:pPr>
              <w:jc w:val="left"/>
              <w:rPr>
                <w:rFonts w:eastAsia="FangSong_GB2312"/>
              </w:rPr>
            </w:pPr>
            <w:r>
              <w:rPr>
                <w:rFonts w:eastAsia="FangSong_GB2312"/>
                <w:sz w:val="18"/>
              </w:rPr>
              <w:t>3</w:t>
            </w:r>
          </w:p>
        </w:tc>
      </w:tr>
      <w:tr w:rsidR="004B5106" w14:paraId="60F840A9" w14:textId="77777777">
        <w:trPr>
          <w:jc w:val="center"/>
        </w:trPr>
        <w:tc>
          <w:tcPr>
            <w:tcW w:w="1134" w:type="dxa"/>
            <w:tcBorders>
              <w:top w:val="nil"/>
              <w:left w:val="nil"/>
              <w:bottom w:val="nil"/>
              <w:right w:val="nil"/>
            </w:tcBorders>
            <w:vAlign w:val="center"/>
          </w:tcPr>
          <w:p w14:paraId="2711D24F"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71BDD73F"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AF76EB8" w14:textId="77777777" w:rsidR="004B5106" w:rsidRDefault="00000000">
            <w:pPr>
              <w:jc w:val="left"/>
              <w:rPr>
                <w:rFonts w:eastAsia="FangSong_GB2312"/>
              </w:rPr>
            </w:pPr>
            <w:r>
              <w:rPr>
                <w:rFonts w:eastAsia="FangSong_GB2312"/>
                <w:sz w:val="18"/>
              </w:rPr>
              <w:t>Lateral orbitofrontal L</w:t>
            </w:r>
          </w:p>
        </w:tc>
        <w:tc>
          <w:tcPr>
            <w:tcW w:w="1020" w:type="dxa"/>
            <w:tcBorders>
              <w:top w:val="nil"/>
              <w:left w:val="nil"/>
              <w:bottom w:val="nil"/>
              <w:right w:val="nil"/>
            </w:tcBorders>
            <w:vAlign w:val="center"/>
          </w:tcPr>
          <w:p w14:paraId="215F52CD" w14:textId="77777777" w:rsidR="004B5106" w:rsidRDefault="00000000">
            <w:pPr>
              <w:jc w:val="left"/>
              <w:rPr>
                <w:rFonts w:eastAsia="FangSong_GB2312"/>
              </w:rPr>
            </w:pPr>
            <w:r>
              <w:rPr>
                <w:rFonts w:eastAsia="FangSong_GB2312"/>
                <w:sz w:val="18"/>
              </w:rPr>
              <w:t>3</w:t>
            </w:r>
          </w:p>
        </w:tc>
      </w:tr>
      <w:tr w:rsidR="004B5106" w14:paraId="3A0DBA97" w14:textId="77777777">
        <w:trPr>
          <w:jc w:val="center"/>
        </w:trPr>
        <w:tc>
          <w:tcPr>
            <w:tcW w:w="1134" w:type="dxa"/>
            <w:tcBorders>
              <w:top w:val="nil"/>
              <w:left w:val="nil"/>
              <w:bottom w:val="nil"/>
              <w:right w:val="nil"/>
            </w:tcBorders>
            <w:vAlign w:val="center"/>
          </w:tcPr>
          <w:p w14:paraId="2ED58A75"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512D7608"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815EE57" w14:textId="77777777" w:rsidR="004B5106" w:rsidRDefault="00000000">
            <w:pPr>
              <w:jc w:val="left"/>
              <w:rPr>
                <w:rFonts w:eastAsia="FangSong_GB2312"/>
              </w:rPr>
            </w:pPr>
            <w:r>
              <w:rPr>
                <w:rFonts w:eastAsia="FangSong_GB2312"/>
                <w:sz w:val="18"/>
              </w:rPr>
              <w:t>Fusiform L</w:t>
            </w:r>
          </w:p>
        </w:tc>
        <w:tc>
          <w:tcPr>
            <w:tcW w:w="1020" w:type="dxa"/>
            <w:tcBorders>
              <w:top w:val="nil"/>
              <w:left w:val="nil"/>
              <w:bottom w:val="nil"/>
              <w:right w:val="nil"/>
            </w:tcBorders>
            <w:vAlign w:val="center"/>
          </w:tcPr>
          <w:p w14:paraId="5C656CD9" w14:textId="77777777" w:rsidR="004B5106" w:rsidRDefault="00000000">
            <w:pPr>
              <w:jc w:val="left"/>
              <w:rPr>
                <w:rFonts w:eastAsia="FangSong_GB2312"/>
              </w:rPr>
            </w:pPr>
            <w:r>
              <w:rPr>
                <w:rFonts w:eastAsia="FangSong_GB2312"/>
                <w:sz w:val="18"/>
              </w:rPr>
              <w:t>3</w:t>
            </w:r>
          </w:p>
        </w:tc>
      </w:tr>
      <w:tr w:rsidR="004B5106" w14:paraId="609DCC62" w14:textId="77777777">
        <w:trPr>
          <w:jc w:val="center"/>
        </w:trPr>
        <w:tc>
          <w:tcPr>
            <w:tcW w:w="1134" w:type="dxa"/>
            <w:tcBorders>
              <w:top w:val="nil"/>
              <w:left w:val="nil"/>
              <w:bottom w:val="nil"/>
              <w:right w:val="nil"/>
            </w:tcBorders>
            <w:vAlign w:val="center"/>
          </w:tcPr>
          <w:p w14:paraId="3BBC1310"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39342F58"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2091757" w14:textId="77777777" w:rsidR="004B5106" w:rsidRDefault="00000000">
            <w:pPr>
              <w:jc w:val="left"/>
              <w:rPr>
                <w:rFonts w:eastAsia="FangSong_GB2312"/>
              </w:rPr>
            </w:pPr>
            <w:r>
              <w:rPr>
                <w:rFonts w:eastAsia="FangSong_GB2312"/>
                <w:sz w:val="18"/>
              </w:rPr>
              <w:t>Inferior parietal L</w:t>
            </w:r>
          </w:p>
        </w:tc>
        <w:tc>
          <w:tcPr>
            <w:tcW w:w="1020" w:type="dxa"/>
            <w:tcBorders>
              <w:top w:val="nil"/>
              <w:left w:val="nil"/>
              <w:bottom w:val="nil"/>
              <w:right w:val="nil"/>
            </w:tcBorders>
            <w:vAlign w:val="center"/>
          </w:tcPr>
          <w:p w14:paraId="51D12C50" w14:textId="77777777" w:rsidR="004B5106" w:rsidRDefault="00000000">
            <w:pPr>
              <w:jc w:val="left"/>
              <w:rPr>
                <w:rFonts w:eastAsia="FangSong_GB2312"/>
              </w:rPr>
            </w:pPr>
            <w:r>
              <w:rPr>
                <w:rFonts w:eastAsia="FangSong_GB2312"/>
                <w:sz w:val="18"/>
              </w:rPr>
              <w:t>3</w:t>
            </w:r>
          </w:p>
        </w:tc>
      </w:tr>
      <w:tr w:rsidR="004B5106" w14:paraId="1B9B1C01" w14:textId="77777777">
        <w:trPr>
          <w:jc w:val="center"/>
        </w:trPr>
        <w:tc>
          <w:tcPr>
            <w:tcW w:w="1134" w:type="dxa"/>
            <w:tcBorders>
              <w:top w:val="nil"/>
              <w:left w:val="nil"/>
              <w:bottom w:val="nil"/>
              <w:right w:val="nil"/>
            </w:tcBorders>
            <w:vAlign w:val="center"/>
          </w:tcPr>
          <w:p w14:paraId="20B6A4D8"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19DEB2C3"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F7C9079" w14:textId="77777777" w:rsidR="004B5106" w:rsidRDefault="00000000">
            <w:pPr>
              <w:jc w:val="left"/>
              <w:rPr>
                <w:rFonts w:eastAsia="FangSong_GB2312"/>
              </w:rPr>
            </w:pPr>
            <w:r>
              <w:rPr>
                <w:rFonts w:eastAsia="FangSong_GB2312"/>
                <w:sz w:val="18"/>
              </w:rPr>
              <w:t>Lingual L</w:t>
            </w:r>
          </w:p>
        </w:tc>
        <w:tc>
          <w:tcPr>
            <w:tcW w:w="1020" w:type="dxa"/>
            <w:tcBorders>
              <w:top w:val="nil"/>
              <w:left w:val="nil"/>
              <w:bottom w:val="nil"/>
              <w:right w:val="nil"/>
            </w:tcBorders>
            <w:vAlign w:val="center"/>
          </w:tcPr>
          <w:p w14:paraId="38BF3D30" w14:textId="77777777" w:rsidR="004B5106" w:rsidRDefault="00000000">
            <w:pPr>
              <w:jc w:val="left"/>
              <w:rPr>
                <w:rFonts w:eastAsia="FangSong_GB2312"/>
              </w:rPr>
            </w:pPr>
            <w:r>
              <w:rPr>
                <w:rFonts w:eastAsia="FangSong_GB2312"/>
                <w:sz w:val="18"/>
              </w:rPr>
              <w:t>2</w:t>
            </w:r>
          </w:p>
        </w:tc>
      </w:tr>
      <w:tr w:rsidR="004B5106" w14:paraId="5444D10C" w14:textId="77777777">
        <w:trPr>
          <w:jc w:val="center"/>
        </w:trPr>
        <w:tc>
          <w:tcPr>
            <w:tcW w:w="1134" w:type="dxa"/>
            <w:tcBorders>
              <w:top w:val="nil"/>
              <w:left w:val="nil"/>
              <w:bottom w:val="nil"/>
              <w:right w:val="nil"/>
            </w:tcBorders>
            <w:vAlign w:val="center"/>
          </w:tcPr>
          <w:p w14:paraId="288E035E"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6B23FF0B"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EFC374A" w14:textId="77777777" w:rsidR="004B5106" w:rsidRDefault="00000000">
            <w:pPr>
              <w:jc w:val="left"/>
              <w:rPr>
                <w:rFonts w:eastAsia="FangSong_GB2312"/>
              </w:rPr>
            </w:pPr>
            <w:r>
              <w:rPr>
                <w:rFonts w:eastAsia="FangSong_GB2312"/>
                <w:sz w:val="18"/>
              </w:rPr>
              <w:t>Supramarginal R</w:t>
            </w:r>
          </w:p>
        </w:tc>
        <w:tc>
          <w:tcPr>
            <w:tcW w:w="1020" w:type="dxa"/>
            <w:tcBorders>
              <w:top w:val="nil"/>
              <w:left w:val="nil"/>
              <w:bottom w:val="nil"/>
              <w:right w:val="nil"/>
            </w:tcBorders>
            <w:vAlign w:val="center"/>
          </w:tcPr>
          <w:p w14:paraId="0CE1FA1D" w14:textId="77777777" w:rsidR="004B5106" w:rsidRDefault="00000000">
            <w:pPr>
              <w:jc w:val="left"/>
              <w:rPr>
                <w:rFonts w:eastAsia="FangSong_GB2312"/>
              </w:rPr>
            </w:pPr>
            <w:r>
              <w:rPr>
                <w:rFonts w:eastAsia="FangSong_GB2312"/>
                <w:sz w:val="18"/>
              </w:rPr>
              <w:t>2</w:t>
            </w:r>
          </w:p>
        </w:tc>
      </w:tr>
      <w:tr w:rsidR="004B5106" w14:paraId="30167AF8" w14:textId="77777777">
        <w:trPr>
          <w:jc w:val="center"/>
        </w:trPr>
        <w:tc>
          <w:tcPr>
            <w:tcW w:w="1134" w:type="dxa"/>
            <w:tcBorders>
              <w:top w:val="nil"/>
              <w:left w:val="nil"/>
              <w:bottom w:val="nil"/>
              <w:right w:val="nil"/>
            </w:tcBorders>
            <w:vAlign w:val="center"/>
          </w:tcPr>
          <w:p w14:paraId="6F14A122"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05768526"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EDEB695" w14:textId="77777777" w:rsidR="004B5106" w:rsidRDefault="00000000">
            <w:pPr>
              <w:jc w:val="left"/>
              <w:rPr>
                <w:rFonts w:eastAsia="FangSong_GB2312"/>
              </w:rPr>
            </w:pPr>
            <w:r>
              <w:rPr>
                <w:rFonts w:eastAsia="FangSong_GB2312"/>
                <w:sz w:val="18"/>
              </w:rPr>
              <w:t>Inferior temporal L</w:t>
            </w:r>
          </w:p>
        </w:tc>
        <w:tc>
          <w:tcPr>
            <w:tcW w:w="1020" w:type="dxa"/>
            <w:tcBorders>
              <w:top w:val="nil"/>
              <w:left w:val="nil"/>
              <w:bottom w:val="nil"/>
              <w:right w:val="nil"/>
            </w:tcBorders>
            <w:vAlign w:val="center"/>
          </w:tcPr>
          <w:p w14:paraId="310F3950" w14:textId="77777777" w:rsidR="004B5106" w:rsidRDefault="00000000">
            <w:pPr>
              <w:jc w:val="left"/>
              <w:rPr>
                <w:rFonts w:eastAsia="FangSong_GB2312"/>
              </w:rPr>
            </w:pPr>
            <w:r>
              <w:rPr>
                <w:rFonts w:eastAsia="FangSong_GB2312"/>
                <w:sz w:val="18"/>
              </w:rPr>
              <w:t>2</w:t>
            </w:r>
          </w:p>
        </w:tc>
      </w:tr>
      <w:tr w:rsidR="004B5106" w14:paraId="44B40D01" w14:textId="77777777">
        <w:trPr>
          <w:jc w:val="center"/>
        </w:trPr>
        <w:tc>
          <w:tcPr>
            <w:tcW w:w="1134" w:type="dxa"/>
            <w:tcBorders>
              <w:top w:val="nil"/>
              <w:left w:val="nil"/>
              <w:bottom w:val="nil"/>
              <w:right w:val="nil"/>
            </w:tcBorders>
            <w:vAlign w:val="center"/>
          </w:tcPr>
          <w:p w14:paraId="69784BD1"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470174F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DF0A14A" w14:textId="77777777" w:rsidR="004B5106" w:rsidRDefault="00000000">
            <w:pPr>
              <w:jc w:val="left"/>
              <w:rPr>
                <w:rFonts w:eastAsia="FangSong_GB2312"/>
              </w:rPr>
            </w:pPr>
            <w:r>
              <w:rPr>
                <w:rFonts w:eastAsia="FangSong_GB2312"/>
                <w:sz w:val="18"/>
              </w:rPr>
              <w:t>Pars triangularis L</w:t>
            </w:r>
          </w:p>
        </w:tc>
        <w:tc>
          <w:tcPr>
            <w:tcW w:w="1020" w:type="dxa"/>
            <w:tcBorders>
              <w:top w:val="nil"/>
              <w:left w:val="nil"/>
              <w:bottom w:val="nil"/>
              <w:right w:val="nil"/>
            </w:tcBorders>
            <w:vAlign w:val="center"/>
          </w:tcPr>
          <w:p w14:paraId="336855E5" w14:textId="77777777" w:rsidR="004B5106" w:rsidRDefault="00000000">
            <w:pPr>
              <w:jc w:val="left"/>
              <w:rPr>
                <w:rFonts w:eastAsia="FangSong_GB2312"/>
              </w:rPr>
            </w:pPr>
            <w:r>
              <w:rPr>
                <w:rFonts w:eastAsia="FangSong_GB2312"/>
                <w:sz w:val="18"/>
              </w:rPr>
              <w:t>2</w:t>
            </w:r>
          </w:p>
        </w:tc>
      </w:tr>
      <w:tr w:rsidR="004B5106" w14:paraId="13853E11" w14:textId="77777777">
        <w:trPr>
          <w:jc w:val="center"/>
        </w:trPr>
        <w:tc>
          <w:tcPr>
            <w:tcW w:w="1134" w:type="dxa"/>
            <w:tcBorders>
              <w:top w:val="nil"/>
              <w:left w:val="nil"/>
              <w:bottom w:val="nil"/>
              <w:right w:val="nil"/>
            </w:tcBorders>
            <w:vAlign w:val="center"/>
          </w:tcPr>
          <w:p w14:paraId="4A63BEE6"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6F9F47BB"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C8FCA64" w14:textId="77777777" w:rsidR="004B5106" w:rsidRDefault="00000000">
            <w:pPr>
              <w:jc w:val="left"/>
              <w:rPr>
                <w:rFonts w:eastAsia="FangSong_GB2312"/>
              </w:rPr>
            </w:pPr>
            <w:r>
              <w:rPr>
                <w:rFonts w:eastAsia="FangSong_GB2312"/>
                <w:sz w:val="18"/>
              </w:rPr>
              <w:t>Medial orbitofrontal L</w:t>
            </w:r>
          </w:p>
        </w:tc>
        <w:tc>
          <w:tcPr>
            <w:tcW w:w="1020" w:type="dxa"/>
            <w:tcBorders>
              <w:top w:val="nil"/>
              <w:left w:val="nil"/>
              <w:bottom w:val="nil"/>
              <w:right w:val="nil"/>
            </w:tcBorders>
            <w:vAlign w:val="center"/>
          </w:tcPr>
          <w:p w14:paraId="4354491A" w14:textId="77777777" w:rsidR="004B5106" w:rsidRDefault="00000000">
            <w:pPr>
              <w:jc w:val="left"/>
              <w:rPr>
                <w:rFonts w:eastAsia="FangSong_GB2312"/>
              </w:rPr>
            </w:pPr>
            <w:r>
              <w:rPr>
                <w:rFonts w:eastAsia="FangSong_GB2312"/>
                <w:sz w:val="18"/>
              </w:rPr>
              <w:t>2</w:t>
            </w:r>
          </w:p>
        </w:tc>
      </w:tr>
      <w:tr w:rsidR="004B5106" w14:paraId="4758175A" w14:textId="77777777">
        <w:trPr>
          <w:jc w:val="center"/>
        </w:trPr>
        <w:tc>
          <w:tcPr>
            <w:tcW w:w="1134" w:type="dxa"/>
            <w:tcBorders>
              <w:top w:val="nil"/>
              <w:left w:val="nil"/>
              <w:bottom w:val="nil"/>
              <w:right w:val="nil"/>
            </w:tcBorders>
            <w:vAlign w:val="center"/>
          </w:tcPr>
          <w:p w14:paraId="79AAE0EC"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2B83BA4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78D9831" w14:textId="77777777" w:rsidR="004B5106" w:rsidRDefault="00000000">
            <w:pPr>
              <w:jc w:val="left"/>
              <w:rPr>
                <w:rFonts w:eastAsia="FangSong_GB2312"/>
              </w:rPr>
            </w:pPr>
            <w:r>
              <w:rPr>
                <w:rFonts w:eastAsia="FangSong_GB2312"/>
                <w:sz w:val="18"/>
              </w:rPr>
              <w:t>Temporal pole L</w:t>
            </w:r>
          </w:p>
        </w:tc>
        <w:tc>
          <w:tcPr>
            <w:tcW w:w="1020" w:type="dxa"/>
            <w:tcBorders>
              <w:top w:val="nil"/>
              <w:left w:val="nil"/>
              <w:bottom w:val="nil"/>
              <w:right w:val="nil"/>
            </w:tcBorders>
            <w:vAlign w:val="center"/>
          </w:tcPr>
          <w:p w14:paraId="0E1499AC" w14:textId="77777777" w:rsidR="004B5106" w:rsidRDefault="00000000">
            <w:pPr>
              <w:jc w:val="left"/>
              <w:rPr>
                <w:rFonts w:eastAsia="FangSong_GB2312"/>
              </w:rPr>
            </w:pPr>
            <w:r>
              <w:rPr>
                <w:rFonts w:eastAsia="FangSong_GB2312"/>
                <w:sz w:val="18"/>
              </w:rPr>
              <w:t>2</w:t>
            </w:r>
          </w:p>
        </w:tc>
      </w:tr>
      <w:tr w:rsidR="004B5106" w14:paraId="62CFBC44" w14:textId="77777777">
        <w:trPr>
          <w:jc w:val="center"/>
        </w:trPr>
        <w:tc>
          <w:tcPr>
            <w:tcW w:w="1134" w:type="dxa"/>
            <w:tcBorders>
              <w:top w:val="nil"/>
              <w:left w:val="nil"/>
              <w:bottom w:val="nil"/>
              <w:right w:val="nil"/>
            </w:tcBorders>
            <w:vAlign w:val="center"/>
          </w:tcPr>
          <w:p w14:paraId="1984B68F"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135C3DC8"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4BACD1D" w14:textId="77777777" w:rsidR="004B5106" w:rsidRDefault="00000000">
            <w:pPr>
              <w:jc w:val="left"/>
              <w:rPr>
                <w:rFonts w:eastAsia="FangSong_GB2312"/>
              </w:rPr>
            </w:pPr>
            <w:r>
              <w:rPr>
                <w:rFonts w:eastAsia="FangSong_GB2312"/>
                <w:sz w:val="18"/>
              </w:rPr>
              <w:t>CC_Posterior</w:t>
            </w:r>
          </w:p>
        </w:tc>
        <w:tc>
          <w:tcPr>
            <w:tcW w:w="1020" w:type="dxa"/>
            <w:tcBorders>
              <w:top w:val="nil"/>
              <w:left w:val="nil"/>
              <w:bottom w:val="nil"/>
              <w:right w:val="nil"/>
            </w:tcBorders>
            <w:vAlign w:val="center"/>
          </w:tcPr>
          <w:p w14:paraId="1D5BB8DD" w14:textId="77777777" w:rsidR="004B5106" w:rsidRDefault="00000000">
            <w:pPr>
              <w:jc w:val="left"/>
              <w:rPr>
                <w:rFonts w:eastAsia="FangSong_GB2312"/>
              </w:rPr>
            </w:pPr>
            <w:r>
              <w:rPr>
                <w:rFonts w:eastAsia="FangSong_GB2312"/>
                <w:sz w:val="18"/>
              </w:rPr>
              <w:t>1</w:t>
            </w:r>
          </w:p>
        </w:tc>
      </w:tr>
      <w:tr w:rsidR="004B5106" w14:paraId="187BE06D" w14:textId="77777777">
        <w:trPr>
          <w:jc w:val="center"/>
        </w:trPr>
        <w:tc>
          <w:tcPr>
            <w:tcW w:w="1134" w:type="dxa"/>
            <w:tcBorders>
              <w:top w:val="nil"/>
              <w:left w:val="nil"/>
              <w:bottom w:val="nil"/>
              <w:right w:val="nil"/>
            </w:tcBorders>
            <w:vAlign w:val="center"/>
          </w:tcPr>
          <w:p w14:paraId="56766F91"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18A2F8FA"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F36467E" w14:textId="77777777" w:rsidR="004B5106" w:rsidRDefault="00000000">
            <w:pPr>
              <w:jc w:val="left"/>
              <w:rPr>
                <w:rFonts w:eastAsia="FangSong_GB2312"/>
              </w:rPr>
            </w:pPr>
            <w:r>
              <w:rPr>
                <w:rFonts w:eastAsia="FangSong_GB2312"/>
                <w:sz w:val="18"/>
              </w:rPr>
              <w:t>Superior frontal L</w:t>
            </w:r>
          </w:p>
        </w:tc>
        <w:tc>
          <w:tcPr>
            <w:tcW w:w="1020" w:type="dxa"/>
            <w:tcBorders>
              <w:top w:val="nil"/>
              <w:left w:val="nil"/>
              <w:bottom w:val="nil"/>
              <w:right w:val="nil"/>
            </w:tcBorders>
            <w:vAlign w:val="center"/>
          </w:tcPr>
          <w:p w14:paraId="203B280B" w14:textId="77777777" w:rsidR="004B5106" w:rsidRDefault="00000000">
            <w:pPr>
              <w:jc w:val="left"/>
              <w:rPr>
                <w:rFonts w:eastAsia="FangSong_GB2312"/>
              </w:rPr>
            </w:pPr>
            <w:r>
              <w:rPr>
                <w:rFonts w:eastAsia="FangSong_GB2312"/>
                <w:sz w:val="18"/>
              </w:rPr>
              <w:t>1</w:t>
            </w:r>
          </w:p>
        </w:tc>
      </w:tr>
      <w:tr w:rsidR="004B5106" w14:paraId="0546E56A" w14:textId="77777777">
        <w:trPr>
          <w:jc w:val="center"/>
        </w:trPr>
        <w:tc>
          <w:tcPr>
            <w:tcW w:w="1134" w:type="dxa"/>
            <w:tcBorders>
              <w:top w:val="nil"/>
              <w:left w:val="nil"/>
              <w:bottom w:val="nil"/>
              <w:right w:val="nil"/>
            </w:tcBorders>
            <w:vAlign w:val="center"/>
          </w:tcPr>
          <w:p w14:paraId="635D7270"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12FC1F69"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D4DC81F" w14:textId="77777777" w:rsidR="004B5106" w:rsidRDefault="00000000">
            <w:pPr>
              <w:jc w:val="left"/>
              <w:rPr>
                <w:rFonts w:eastAsia="FangSong_GB2312"/>
              </w:rPr>
            </w:pPr>
            <w:r>
              <w:rPr>
                <w:rFonts w:eastAsia="FangSong_GB2312"/>
                <w:sz w:val="18"/>
              </w:rPr>
              <w:t>Insula L</w:t>
            </w:r>
          </w:p>
        </w:tc>
        <w:tc>
          <w:tcPr>
            <w:tcW w:w="1020" w:type="dxa"/>
            <w:tcBorders>
              <w:top w:val="nil"/>
              <w:left w:val="nil"/>
              <w:bottom w:val="nil"/>
              <w:right w:val="nil"/>
            </w:tcBorders>
            <w:vAlign w:val="center"/>
          </w:tcPr>
          <w:p w14:paraId="5C034A51" w14:textId="77777777" w:rsidR="004B5106" w:rsidRDefault="00000000">
            <w:pPr>
              <w:jc w:val="left"/>
              <w:rPr>
                <w:rFonts w:eastAsia="FangSong_GB2312"/>
              </w:rPr>
            </w:pPr>
            <w:r>
              <w:rPr>
                <w:rFonts w:eastAsia="FangSong_GB2312"/>
                <w:sz w:val="18"/>
              </w:rPr>
              <w:t>1</w:t>
            </w:r>
          </w:p>
        </w:tc>
      </w:tr>
      <w:tr w:rsidR="004B5106" w14:paraId="00E8054A" w14:textId="77777777">
        <w:trPr>
          <w:jc w:val="center"/>
        </w:trPr>
        <w:tc>
          <w:tcPr>
            <w:tcW w:w="1134" w:type="dxa"/>
            <w:tcBorders>
              <w:top w:val="nil"/>
              <w:left w:val="nil"/>
              <w:bottom w:val="nil"/>
              <w:right w:val="nil"/>
            </w:tcBorders>
            <w:vAlign w:val="center"/>
          </w:tcPr>
          <w:p w14:paraId="0BDBBAC6"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0798F84D"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27A688F" w14:textId="77777777" w:rsidR="004B5106" w:rsidRDefault="00000000">
            <w:pPr>
              <w:jc w:val="left"/>
              <w:rPr>
                <w:rFonts w:eastAsia="FangSong_GB2312"/>
              </w:rPr>
            </w:pPr>
            <w:r>
              <w:rPr>
                <w:rFonts w:eastAsia="FangSong_GB2312"/>
                <w:sz w:val="18"/>
              </w:rPr>
              <w:t>Precentral L</w:t>
            </w:r>
          </w:p>
        </w:tc>
        <w:tc>
          <w:tcPr>
            <w:tcW w:w="1020" w:type="dxa"/>
            <w:tcBorders>
              <w:top w:val="nil"/>
              <w:left w:val="nil"/>
              <w:bottom w:val="nil"/>
              <w:right w:val="nil"/>
            </w:tcBorders>
            <w:vAlign w:val="center"/>
          </w:tcPr>
          <w:p w14:paraId="7D09ED78" w14:textId="77777777" w:rsidR="004B5106" w:rsidRDefault="00000000">
            <w:pPr>
              <w:jc w:val="left"/>
              <w:rPr>
                <w:rFonts w:eastAsia="FangSong_GB2312"/>
              </w:rPr>
            </w:pPr>
            <w:r>
              <w:rPr>
                <w:rFonts w:eastAsia="FangSong_GB2312"/>
                <w:sz w:val="18"/>
              </w:rPr>
              <w:t>1</w:t>
            </w:r>
          </w:p>
        </w:tc>
      </w:tr>
      <w:tr w:rsidR="004B5106" w14:paraId="6F8A3580" w14:textId="77777777">
        <w:trPr>
          <w:jc w:val="center"/>
        </w:trPr>
        <w:tc>
          <w:tcPr>
            <w:tcW w:w="1134" w:type="dxa"/>
            <w:tcBorders>
              <w:top w:val="nil"/>
              <w:left w:val="nil"/>
              <w:bottom w:val="nil"/>
              <w:right w:val="nil"/>
            </w:tcBorders>
            <w:vAlign w:val="center"/>
          </w:tcPr>
          <w:p w14:paraId="601FA28D"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38ABDDAE"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4643514" w14:textId="77777777" w:rsidR="004B5106" w:rsidRDefault="00000000">
            <w:pPr>
              <w:jc w:val="left"/>
              <w:rPr>
                <w:rFonts w:eastAsia="FangSong_GB2312"/>
              </w:rPr>
            </w:pPr>
            <w:r>
              <w:rPr>
                <w:rFonts w:eastAsia="FangSong_GB2312"/>
                <w:sz w:val="18"/>
              </w:rPr>
              <w:t>White R</w:t>
            </w:r>
          </w:p>
        </w:tc>
        <w:tc>
          <w:tcPr>
            <w:tcW w:w="1020" w:type="dxa"/>
            <w:tcBorders>
              <w:top w:val="nil"/>
              <w:left w:val="nil"/>
              <w:bottom w:val="nil"/>
              <w:right w:val="nil"/>
            </w:tcBorders>
            <w:vAlign w:val="center"/>
          </w:tcPr>
          <w:p w14:paraId="03550414" w14:textId="77777777" w:rsidR="004B5106" w:rsidRDefault="00000000">
            <w:pPr>
              <w:jc w:val="left"/>
              <w:rPr>
                <w:rFonts w:eastAsia="FangSong_GB2312"/>
              </w:rPr>
            </w:pPr>
            <w:r>
              <w:rPr>
                <w:rFonts w:eastAsia="FangSong_GB2312"/>
                <w:sz w:val="18"/>
              </w:rPr>
              <w:t>1</w:t>
            </w:r>
          </w:p>
        </w:tc>
      </w:tr>
      <w:tr w:rsidR="004B5106" w14:paraId="530F05B8" w14:textId="77777777">
        <w:trPr>
          <w:jc w:val="center"/>
        </w:trPr>
        <w:tc>
          <w:tcPr>
            <w:tcW w:w="1134" w:type="dxa"/>
            <w:tcBorders>
              <w:top w:val="nil"/>
              <w:left w:val="nil"/>
              <w:bottom w:val="nil"/>
              <w:right w:val="nil"/>
            </w:tcBorders>
            <w:vAlign w:val="center"/>
          </w:tcPr>
          <w:p w14:paraId="24335F39" w14:textId="77777777" w:rsidR="004B5106" w:rsidRDefault="00000000">
            <w:pPr>
              <w:jc w:val="left"/>
              <w:rPr>
                <w:rFonts w:eastAsia="FangSong_GB2312"/>
              </w:rPr>
            </w:pPr>
            <w:r>
              <w:rPr>
                <w:rFonts w:eastAsia="FangSong_GB2312"/>
                <w:sz w:val="18"/>
              </w:rPr>
              <w:t>Sub008</w:t>
            </w:r>
          </w:p>
        </w:tc>
        <w:tc>
          <w:tcPr>
            <w:tcW w:w="1814" w:type="dxa"/>
            <w:tcBorders>
              <w:top w:val="nil"/>
              <w:left w:val="nil"/>
              <w:bottom w:val="nil"/>
              <w:right w:val="nil"/>
            </w:tcBorders>
            <w:vAlign w:val="center"/>
          </w:tcPr>
          <w:p w14:paraId="61D8D18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5EA9D8D" w14:textId="77777777" w:rsidR="004B5106" w:rsidRDefault="00000000">
            <w:pPr>
              <w:jc w:val="left"/>
              <w:rPr>
                <w:rFonts w:eastAsia="FangSong_GB2312"/>
              </w:rPr>
            </w:pPr>
            <w:r>
              <w:rPr>
                <w:rFonts w:eastAsia="FangSong_GB2312"/>
                <w:sz w:val="18"/>
              </w:rPr>
              <w:t>Cerebellum L</w:t>
            </w:r>
          </w:p>
        </w:tc>
        <w:tc>
          <w:tcPr>
            <w:tcW w:w="1020" w:type="dxa"/>
            <w:tcBorders>
              <w:top w:val="nil"/>
              <w:left w:val="nil"/>
              <w:bottom w:val="nil"/>
              <w:right w:val="nil"/>
            </w:tcBorders>
            <w:vAlign w:val="center"/>
          </w:tcPr>
          <w:p w14:paraId="24AB19F1" w14:textId="77777777" w:rsidR="004B5106" w:rsidRDefault="00000000">
            <w:pPr>
              <w:jc w:val="left"/>
              <w:rPr>
                <w:rFonts w:eastAsia="FangSong_GB2312"/>
              </w:rPr>
            </w:pPr>
            <w:r>
              <w:rPr>
                <w:rFonts w:eastAsia="FangSong_GB2312"/>
                <w:sz w:val="18"/>
              </w:rPr>
              <w:t>1</w:t>
            </w:r>
          </w:p>
        </w:tc>
      </w:tr>
      <w:tr w:rsidR="004B5106" w14:paraId="7740E546" w14:textId="77777777">
        <w:trPr>
          <w:jc w:val="center"/>
        </w:trPr>
        <w:tc>
          <w:tcPr>
            <w:tcW w:w="1134" w:type="dxa"/>
            <w:tcBorders>
              <w:top w:val="nil"/>
              <w:left w:val="nil"/>
              <w:bottom w:val="nil"/>
              <w:right w:val="nil"/>
            </w:tcBorders>
            <w:vAlign w:val="center"/>
          </w:tcPr>
          <w:p w14:paraId="025B5584" w14:textId="77777777" w:rsidR="004B5106"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04EC4B20"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80AB782" w14:textId="77777777" w:rsidR="004B5106" w:rsidRDefault="00000000">
            <w:pPr>
              <w:jc w:val="left"/>
              <w:rPr>
                <w:rFonts w:eastAsia="FangSong_GB2312"/>
              </w:rPr>
            </w:pPr>
            <w:r>
              <w:rPr>
                <w:rFonts w:eastAsia="FangSong_GB2312"/>
                <w:sz w:val="18"/>
              </w:rPr>
              <w:t>White R</w:t>
            </w:r>
          </w:p>
        </w:tc>
        <w:tc>
          <w:tcPr>
            <w:tcW w:w="1020" w:type="dxa"/>
            <w:tcBorders>
              <w:top w:val="nil"/>
              <w:left w:val="nil"/>
              <w:bottom w:val="nil"/>
              <w:right w:val="nil"/>
            </w:tcBorders>
            <w:vAlign w:val="center"/>
          </w:tcPr>
          <w:p w14:paraId="4E2EDF7F" w14:textId="77777777" w:rsidR="004B5106" w:rsidRDefault="00000000">
            <w:pPr>
              <w:jc w:val="left"/>
              <w:rPr>
                <w:rFonts w:eastAsia="FangSong_GB2312"/>
              </w:rPr>
            </w:pPr>
            <w:r>
              <w:rPr>
                <w:rFonts w:eastAsia="FangSong_GB2312"/>
                <w:sz w:val="18"/>
              </w:rPr>
              <w:t>52</w:t>
            </w:r>
          </w:p>
        </w:tc>
      </w:tr>
      <w:tr w:rsidR="004B5106" w14:paraId="2A1C9414" w14:textId="77777777">
        <w:trPr>
          <w:jc w:val="center"/>
        </w:trPr>
        <w:tc>
          <w:tcPr>
            <w:tcW w:w="1134" w:type="dxa"/>
            <w:tcBorders>
              <w:top w:val="nil"/>
              <w:left w:val="nil"/>
              <w:bottom w:val="nil"/>
              <w:right w:val="nil"/>
            </w:tcBorders>
            <w:vAlign w:val="center"/>
          </w:tcPr>
          <w:p w14:paraId="0FA89BFA" w14:textId="77777777" w:rsidR="004B5106"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52748EBA"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C94454B" w14:textId="77777777" w:rsidR="004B5106" w:rsidRDefault="00000000">
            <w:pPr>
              <w:jc w:val="left"/>
              <w:rPr>
                <w:rFonts w:eastAsia="FangSong_GB2312"/>
              </w:rPr>
            </w:pPr>
            <w:r>
              <w:rPr>
                <w:rFonts w:eastAsia="FangSong_GB2312"/>
                <w:sz w:val="18"/>
              </w:rPr>
              <w:t>Lateral occipital R</w:t>
            </w:r>
          </w:p>
        </w:tc>
        <w:tc>
          <w:tcPr>
            <w:tcW w:w="1020" w:type="dxa"/>
            <w:tcBorders>
              <w:top w:val="nil"/>
              <w:left w:val="nil"/>
              <w:bottom w:val="nil"/>
              <w:right w:val="nil"/>
            </w:tcBorders>
            <w:vAlign w:val="center"/>
          </w:tcPr>
          <w:p w14:paraId="3F333247" w14:textId="77777777" w:rsidR="004B5106" w:rsidRDefault="00000000">
            <w:pPr>
              <w:jc w:val="left"/>
              <w:rPr>
                <w:rFonts w:eastAsia="FangSong_GB2312"/>
              </w:rPr>
            </w:pPr>
            <w:r>
              <w:rPr>
                <w:rFonts w:eastAsia="FangSong_GB2312"/>
                <w:sz w:val="18"/>
              </w:rPr>
              <w:t>13</w:t>
            </w:r>
          </w:p>
        </w:tc>
      </w:tr>
      <w:tr w:rsidR="004B5106" w14:paraId="26D7E767" w14:textId="77777777">
        <w:trPr>
          <w:jc w:val="center"/>
        </w:trPr>
        <w:tc>
          <w:tcPr>
            <w:tcW w:w="1134" w:type="dxa"/>
            <w:tcBorders>
              <w:top w:val="nil"/>
              <w:left w:val="nil"/>
              <w:bottom w:val="nil"/>
              <w:right w:val="nil"/>
            </w:tcBorders>
            <w:vAlign w:val="center"/>
          </w:tcPr>
          <w:p w14:paraId="25698548" w14:textId="77777777" w:rsidR="004B5106"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5C2ACF9B"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16B4CD7" w14:textId="77777777" w:rsidR="004B5106" w:rsidRDefault="00000000">
            <w:pPr>
              <w:jc w:val="left"/>
              <w:rPr>
                <w:rFonts w:eastAsia="FangSong_GB2312"/>
              </w:rPr>
            </w:pPr>
            <w:r>
              <w:rPr>
                <w:rFonts w:eastAsia="FangSong_GB2312"/>
                <w:sz w:val="18"/>
              </w:rPr>
              <w:t>Precuneus R</w:t>
            </w:r>
          </w:p>
        </w:tc>
        <w:tc>
          <w:tcPr>
            <w:tcW w:w="1020" w:type="dxa"/>
            <w:tcBorders>
              <w:top w:val="nil"/>
              <w:left w:val="nil"/>
              <w:bottom w:val="nil"/>
              <w:right w:val="nil"/>
            </w:tcBorders>
            <w:vAlign w:val="center"/>
          </w:tcPr>
          <w:p w14:paraId="3C6FC4A6" w14:textId="77777777" w:rsidR="004B5106" w:rsidRDefault="00000000">
            <w:pPr>
              <w:jc w:val="left"/>
              <w:rPr>
                <w:rFonts w:eastAsia="FangSong_GB2312"/>
              </w:rPr>
            </w:pPr>
            <w:r>
              <w:rPr>
                <w:rFonts w:eastAsia="FangSong_GB2312"/>
                <w:sz w:val="18"/>
              </w:rPr>
              <w:t>7</w:t>
            </w:r>
          </w:p>
        </w:tc>
      </w:tr>
      <w:tr w:rsidR="004B5106" w14:paraId="345913AE" w14:textId="77777777">
        <w:trPr>
          <w:jc w:val="center"/>
        </w:trPr>
        <w:tc>
          <w:tcPr>
            <w:tcW w:w="1134" w:type="dxa"/>
            <w:tcBorders>
              <w:top w:val="nil"/>
              <w:left w:val="nil"/>
              <w:bottom w:val="nil"/>
              <w:right w:val="nil"/>
            </w:tcBorders>
            <w:vAlign w:val="center"/>
          </w:tcPr>
          <w:p w14:paraId="43D51EC1" w14:textId="77777777" w:rsidR="004B5106"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62099EC3"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61C9813" w14:textId="77777777" w:rsidR="004B5106" w:rsidRDefault="00000000">
            <w:pPr>
              <w:jc w:val="left"/>
              <w:rPr>
                <w:rFonts w:eastAsia="FangSong_GB2312"/>
              </w:rPr>
            </w:pPr>
            <w:r>
              <w:rPr>
                <w:rFonts w:eastAsia="FangSong_GB2312"/>
                <w:sz w:val="18"/>
              </w:rPr>
              <w:t>Superior parietal R</w:t>
            </w:r>
          </w:p>
        </w:tc>
        <w:tc>
          <w:tcPr>
            <w:tcW w:w="1020" w:type="dxa"/>
            <w:tcBorders>
              <w:top w:val="nil"/>
              <w:left w:val="nil"/>
              <w:bottom w:val="nil"/>
              <w:right w:val="nil"/>
            </w:tcBorders>
            <w:vAlign w:val="center"/>
          </w:tcPr>
          <w:p w14:paraId="3202E6B2" w14:textId="77777777" w:rsidR="004B5106" w:rsidRDefault="00000000">
            <w:pPr>
              <w:jc w:val="left"/>
              <w:rPr>
                <w:rFonts w:eastAsia="FangSong_GB2312"/>
              </w:rPr>
            </w:pPr>
            <w:r>
              <w:rPr>
                <w:rFonts w:eastAsia="FangSong_GB2312"/>
                <w:sz w:val="18"/>
              </w:rPr>
              <w:t>6</w:t>
            </w:r>
          </w:p>
        </w:tc>
      </w:tr>
      <w:tr w:rsidR="004B5106" w14:paraId="532BCC75" w14:textId="77777777">
        <w:trPr>
          <w:jc w:val="center"/>
        </w:trPr>
        <w:tc>
          <w:tcPr>
            <w:tcW w:w="1134" w:type="dxa"/>
            <w:tcBorders>
              <w:top w:val="nil"/>
              <w:left w:val="nil"/>
              <w:bottom w:val="nil"/>
              <w:right w:val="nil"/>
            </w:tcBorders>
            <w:vAlign w:val="center"/>
          </w:tcPr>
          <w:p w14:paraId="5854CBF5" w14:textId="77777777" w:rsidR="004B5106"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4821565D"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1FAF7E4" w14:textId="77777777" w:rsidR="004B5106" w:rsidRDefault="00000000">
            <w:pPr>
              <w:jc w:val="left"/>
              <w:rPr>
                <w:rFonts w:eastAsia="FangSong_GB2312"/>
              </w:rPr>
            </w:pPr>
            <w:r>
              <w:rPr>
                <w:rFonts w:eastAsia="FangSong_GB2312"/>
                <w:sz w:val="18"/>
              </w:rPr>
              <w:t>Isthmus cingulate R</w:t>
            </w:r>
          </w:p>
        </w:tc>
        <w:tc>
          <w:tcPr>
            <w:tcW w:w="1020" w:type="dxa"/>
            <w:tcBorders>
              <w:top w:val="nil"/>
              <w:left w:val="nil"/>
              <w:bottom w:val="nil"/>
              <w:right w:val="nil"/>
            </w:tcBorders>
            <w:vAlign w:val="center"/>
          </w:tcPr>
          <w:p w14:paraId="5404B1F4" w14:textId="77777777" w:rsidR="004B5106" w:rsidRDefault="00000000">
            <w:pPr>
              <w:jc w:val="left"/>
              <w:rPr>
                <w:rFonts w:eastAsia="FangSong_GB2312"/>
              </w:rPr>
            </w:pPr>
            <w:r>
              <w:rPr>
                <w:rFonts w:eastAsia="FangSong_GB2312"/>
                <w:sz w:val="18"/>
              </w:rPr>
              <w:t>5</w:t>
            </w:r>
          </w:p>
        </w:tc>
      </w:tr>
      <w:tr w:rsidR="004B5106" w14:paraId="180653AF" w14:textId="77777777">
        <w:trPr>
          <w:jc w:val="center"/>
        </w:trPr>
        <w:tc>
          <w:tcPr>
            <w:tcW w:w="1134" w:type="dxa"/>
            <w:tcBorders>
              <w:top w:val="nil"/>
              <w:left w:val="nil"/>
              <w:bottom w:val="nil"/>
              <w:right w:val="nil"/>
            </w:tcBorders>
            <w:vAlign w:val="center"/>
          </w:tcPr>
          <w:p w14:paraId="524F9725" w14:textId="77777777" w:rsidR="004B5106"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52663CD5"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738A1C7" w14:textId="77777777" w:rsidR="004B5106" w:rsidRDefault="00000000">
            <w:pPr>
              <w:jc w:val="left"/>
              <w:rPr>
                <w:rFonts w:eastAsia="FangSong_GB2312"/>
              </w:rPr>
            </w:pPr>
            <w:r>
              <w:rPr>
                <w:rFonts w:eastAsia="FangSong_GB2312"/>
                <w:sz w:val="18"/>
              </w:rPr>
              <w:t>Middle temporal R</w:t>
            </w:r>
          </w:p>
        </w:tc>
        <w:tc>
          <w:tcPr>
            <w:tcW w:w="1020" w:type="dxa"/>
            <w:tcBorders>
              <w:top w:val="nil"/>
              <w:left w:val="nil"/>
              <w:bottom w:val="nil"/>
              <w:right w:val="nil"/>
            </w:tcBorders>
            <w:vAlign w:val="center"/>
          </w:tcPr>
          <w:p w14:paraId="12A32670" w14:textId="77777777" w:rsidR="004B5106" w:rsidRDefault="00000000">
            <w:pPr>
              <w:jc w:val="left"/>
              <w:rPr>
                <w:rFonts w:eastAsia="FangSong_GB2312"/>
              </w:rPr>
            </w:pPr>
            <w:r>
              <w:rPr>
                <w:rFonts w:eastAsia="FangSong_GB2312"/>
                <w:sz w:val="18"/>
              </w:rPr>
              <w:t>4</w:t>
            </w:r>
          </w:p>
        </w:tc>
      </w:tr>
      <w:tr w:rsidR="004B5106" w14:paraId="36ECA702" w14:textId="77777777">
        <w:trPr>
          <w:jc w:val="center"/>
        </w:trPr>
        <w:tc>
          <w:tcPr>
            <w:tcW w:w="1134" w:type="dxa"/>
            <w:tcBorders>
              <w:top w:val="nil"/>
              <w:left w:val="nil"/>
              <w:bottom w:val="nil"/>
              <w:right w:val="nil"/>
            </w:tcBorders>
            <w:vAlign w:val="center"/>
          </w:tcPr>
          <w:p w14:paraId="45C50E81" w14:textId="77777777" w:rsidR="004B5106"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33CA51F7"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3B7482B" w14:textId="77777777" w:rsidR="004B5106" w:rsidRDefault="00000000">
            <w:pPr>
              <w:jc w:val="left"/>
              <w:rPr>
                <w:rFonts w:eastAsia="FangSong_GB2312"/>
              </w:rPr>
            </w:pPr>
            <w:r>
              <w:rPr>
                <w:rFonts w:eastAsia="FangSong_GB2312"/>
                <w:sz w:val="18"/>
              </w:rPr>
              <w:t>Inferior temporal R</w:t>
            </w:r>
          </w:p>
        </w:tc>
        <w:tc>
          <w:tcPr>
            <w:tcW w:w="1020" w:type="dxa"/>
            <w:tcBorders>
              <w:top w:val="nil"/>
              <w:left w:val="nil"/>
              <w:bottom w:val="nil"/>
              <w:right w:val="nil"/>
            </w:tcBorders>
            <w:vAlign w:val="center"/>
          </w:tcPr>
          <w:p w14:paraId="595898D9" w14:textId="77777777" w:rsidR="004B5106" w:rsidRDefault="00000000">
            <w:pPr>
              <w:jc w:val="left"/>
              <w:rPr>
                <w:rFonts w:eastAsia="FangSong_GB2312"/>
              </w:rPr>
            </w:pPr>
            <w:r>
              <w:rPr>
                <w:rFonts w:eastAsia="FangSong_GB2312"/>
                <w:sz w:val="18"/>
              </w:rPr>
              <w:t>4</w:t>
            </w:r>
          </w:p>
        </w:tc>
      </w:tr>
      <w:tr w:rsidR="004B5106" w14:paraId="3106BBD8" w14:textId="77777777">
        <w:trPr>
          <w:jc w:val="center"/>
        </w:trPr>
        <w:tc>
          <w:tcPr>
            <w:tcW w:w="1134" w:type="dxa"/>
            <w:tcBorders>
              <w:top w:val="nil"/>
              <w:left w:val="nil"/>
              <w:bottom w:val="nil"/>
              <w:right w:val="nil"/>
            </w:tcBorders>
            <w:vAlign w:val="center"/>
          </w:tcPr>
          <w:p w14:paraId="2FCFB9F7" w14:textId="77777777" w:rsidR="004B5106"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4F1E0216"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D42D929" w14:textId="77777777" w:rsidR="004B5106" w:rsidRDefault="00000000">
            <w:pPr>
              <w:jc w:val="left"/>
              <w:rPr>
                <w:rFonts w:eastAsia="FangSong_GB2312"/>
              </w:rPr>
            </w:pPr>
            <w:r>
              <w:rPr>
                <w:rFonts w:eastAsia="FangSong_GB2312"/>
                <w:sz w:val="18"/>
              </w:rPr>
              <w:t>Amygdala R</w:t>
            </w:r>
          </w:p>
        </w:tc>
        <w:tc>
          <w:tcPr>
            <w:tcW w:w="1020" w:type="dxa"/>
            <w:tcBorders>
              <w:top w:val="nil"/>
              <w:left w:val="nil"/>
              <w:bottom w:val="nil"/>
              <w:right w:val="nil"/>
            </w:tcBorders>
            <w:vAlign w:val="center"/>
          </w:tcPr>
          <w:p w14:paraId="1891EB90" w14:textId="77777777" w:rsidR="004B5106" w:rsidRDefault="00000000">
            <w:pPr>
              <w:jc w:val="left"/>
              <w:rPr>
                <w:rFonts w:eastAsia="FangSong_GB2312"/>
              </w:rPr>
            </w:pPr>
            <w:r>
              <w:rPr>
                <w:rFonts w:eastAsia="FangSong_GB2312"/>
                <w:sz w:val="18"/>
              </w:rPr>
              <w:t>3</w:t>
            </w:r>
          </w:p>
        </w:tc>
      </w:tr>
      <w:tr w:rsidR="004B5106" w14:paraId="428C26B9" w14:textId="77777777">
        <w:trPr>
          <w:jc w:val="center"/>
        </w:trPr>
        <w:tc>
          <w:tcPr>
            <w:tcW w:w="1134" w:type="dxa"/>
            <w:tcBorders>
              <w:top w:val="nil"/>
              <w:left w:val="nil"/>
              <w:bottom w:val="nil"/>
              <w:right w:val="nil"/>
            </w:tcBorders>
            <w:vAlign w:val="center"/>
          </w:tcPr>
          <w:p w14:paraId="6A6120B6" w14:textId="77777777" w:rsidR="004B5106"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2B30DEC1"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CDE5687" w14:textId="77777777" w:rsidR="004B5106" w:rsidRDefault="00000000">
            <w:pPr>
              <w:jc w:val="left"/>
              <w:rPr>
                <w:rFonts w:eastAsia="FangSong_GB2312"/>
              </w:rPr>
            </w:pPr>
            <w:r>
              <w:rPr>
                <w:rFonts w:eastAsia="FangSong_GB2312"/>
                <w:sz w:val="18"/>
              </w:rPr>
              <w:t>Hippocampus R</w:t>
            </w:r>
          </w:p>
        </w:tc>
        <w:tc>
          <w:tcPr>
            <w:tcW w:w="1020" w:type="dxa"/>
            <w:tcBorders>
              <w:top w:val="nil"/>
              <w:left w:val="nil"/>
              <w:bottom w:val="nil"/>
              <w:right w:val="nil"/>
            </w:tcBorders>
            <w:vAlign w:val="center"/>
          </w:tcPr>
          <w:p w14:paraId="48AA264D" w14:textId="77777777" w:rsidR="004B5106" w:rsidRDefault="00000000">
            <w:pPr>
              <w:jc w:val="left"/>
              <w:rPr>
                <w:rFonts w:eastAsia="FangSong_GB2312"/>
              </w:rPr>
            </w:pPr>
            <w:r>
              <w:rPr>
                <w:rFonts w:eastAsia="FangSong_GB2312"/>
                <w:sz w:val="18"/>
              </w:rPr>
              <w:t>3</w:t>
            </w:r>
          </w:p>
        </w:tc>
      </w:tr>
      <w:tr w:rsidR="004B5106" w14:paraId="3DFC246A" w14:textId="77777777">
        <w:trPr>
          <w:jc w:val="center"/>
        </w:trPr>
        <w:tc>
          <w:tcPr>
            <w:tcW w:w="1134" w:type="dxa"/>
            <w:tcBorders>
              <w:top w:val="nil"/>
              <w:left w:val="nil"/>
              <w:bottom w:val="nil"/>
              <w:right w:val="nil"/>
            </w:tcBorders>
            <w:vAlign w:val="center"/>
          </w:tcPr>
          <w:p w14:paraId="15B65D61" w14:textId="77777777" w:rsidR="004B5106"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1029015F"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02656A8" w14:textId="77777777" w:rsidR="004B5106" w:rsidRDefault="00000000">
            <w:pPr>
              <w:jc w:val="left"/>
              <w:rPr>
                <w:rFonts w:eastAsia="FangSong_GB2312"/>
              </w:rPr>
            </w:pPr>
            <w:r>
              <w:rPr>
                <w:rFonts w:eastAsia="FangSong_GB2312"/>
                <w:sz w:val="18"/>
              </w:rPr>
              <w:t>Inferior parietal R</w:t>
            </w:r>
          </w:p>
        </w:tc>
        <w:tc>
          <w:tcPr>
            <w:tcW w:w="1020" w:type="dxa"/>
            <w:tcBorders>
              <w:top w:val="nil"/>
              <w:left w:val="nil"/>
              <w:bottom w:val="nil"/>
              <w:right w:val="nil"/>
            </w:tcBorders>
            <w:vAlign w:val="center"/>
          </w:tcPr>
          <w:p w14:paraId="29D726E7" w14:textId="77777777" w:rsidR="004B5106" w:rsidRDefault="00000000">
            <w:pPr>
              <w:jc w:val="left"/>
              <w:rPr>
                <w:rFonts w:eastAsia="FangSong_GB2312"/>
              </w:rPr>
            </w:pPr>
            <w:r>
              <w:rPr>
                <w:rFonts w:eastAsia="FangSong_GB2312"/>
                <w:sz w:val="18"/>
              </w:rPr>
              <w:t>3</w:t>
            </w:r>
          </w:p>
        </w:tc>
      </w:tr>
      <w:tr w:rsidR="004B5106" w14:paraId="553CB43D" w14:textId="77777777">
        <w:trPr>
          <w:jc w:val="center"/>
        </w:trPr>
        <w:tc>
          <w:tcPr>
            <w:tcW w:w="1134" w:type="dxa"/>
            <w:tcBorders>
              <w:top w:val="nil"/>
              <w:left w:val="nil"/>
              <w:bottom w:val="nil"/>
              <w:right w:val="nil"/>
            </w:tcBorders>
            <w:vAlign w:val="center"/>
          </w:tcPr>
          <w:p w14:paraId="0D0DCEB4" w14:textId="77777777" w:rsidR="004B5106"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65BF7AD9"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7DD8BE28" w14:textId="77777777" w:rsidR="004B5106" w:rsidRDefault="00000000">
            <w:pPr>
              <w:jc w:val="left"/>
              <w:rPr>
                <w:rFonts w:eastAsia="FangSong_GB2312"/>
              </w:rPr>
            </w:pPr>
            <w:r>
              <w:rPr>
                <w:rFonts w:eastAsia="FangSong_GB2312"/>
                <w:sz w:val="18"/>
              </w:rPr>
              <w:t>Supramarginal R</w:t>
            </w:r>
          </w:p>
        </w:tc>
        <w:tc>
          <w:tcPr>
            <w:tcW w:w="1020" w:type="dxa"/>
            <w:tcBorders>
              <w:top w:val="nil"/>
              <w:left w:val="nil"/>
              <w:bottom w:val="nil"/>
              <w:right w:val="nil"/>
            </w:tcBorders>
            <w:vAlign w:val="center"/>
          </w:tcPr>
          <w:p w14:paraId="7F03F0E0" w14:textId="77777777" w:rsidR="004B5106" w:rsidRDefault="00000000">
            <w:pPr>
              <w:jc w:val="left"/>
              <w:rPr>
                <w:rFonts w:eastAsia="FangSong_GB2312"/>
              </w:rPr>
            </w:pPr>
            <w:r>
              <w:rPr>
                <w:rFonts w:eastAsia="FangSong_GB2312"/>
                <w:sz w:val="18"/>
              </w:rPr>
              <w:t>2</w:t>
            </w:r>
          </w:p>
        </w:tc>
      </w:tr>
      <w:tr w:rsidR="004B5106" w14:paraId="3AE22D0B" w14:textId="77777777">
        <w:trPr>
          <w:jc w:val="center"/>
        </w:trPr>
        <w:tc>
          <w:tcPr>
            <w:tcW w:w="1134" w:type="dxa"/>
            <w:tcBorders>
              <w:top w:val="nil"/>
              <w:left w:val="nil"/>
              <w:bottom w:val="nil"/>
              <w:right w:val="nil"/>
            </w:tcBorders>
            <w:vAlign w:val="center"/>
          </w:tcPr>
          <w:p w14:paraId="14DB7389" w14:textId="77777777" w:rsidR="004B5106" w:rsidRDefault="00000000">
            <w:pPr>
              <w:jc w:val="left"/>
              <w:rPr>
                <w:rFonts w:eastAsia="FangSong_GB2312"/>
              </w:rPr>
            </w:pPr>
            <w:r>
              <w:rPr>
                <w:rFonts w:eastAsia="FangSong_GB2312"/>
                <w:sz w:val="18"/>
              </w:rPr>
              <w:lastRenderedPageBreak/>
              <w:t>Sub009</w:t>
            </w:r>
          </w:p>
        </w:tc>
        <w:tc>
          <w:tcPr>
            <w:tcW w:w="1814" w:type="dxa"/>
            <w:tcBorders>
              <w:top w:val="nil"/>
              <w:left w:val="nil"/>
              <w:bottom w:val="nil"/>
              <w:right w:val="nil"/>
            </w:tcBorders>
            <w:vAlign w:val="center"/>
          </w:tcPr>
          <w:p w14:paraId="41EC0D69"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7CB494B" w14:textId="77777777" w:rsidR="004B5106" w:rsidRDefault="00000000">
            <w:pPr>
              <w:jc w:val="left"/>
              <w:rPr>
                <w:rFonts w:eastAsia="FangSong_GB2312"/>
              </w:rPr>
            </w:pPr>
            <w:r>
              <w:rPr>
                <w:rFonts w:eastAsia="FangSong_GB2312"/>
                <w:sz w:val="18"/>
              </w:rPr>
              <w:t>Parahippocampal R</w:t>
            </w:r>
          </w:p>
        </w:tc>
        <w:tc>
          <w:tcPr>
            <w:tcW w:w="1020" w:type="dxa"/>
            <w:tcBorders>
              <w:top w:val="nil"/>
              <w:left w:val="nil"/>
              <w:bottom w:val="nil"/>
              <w:right w:val="nil"/>
            </w:tcBorders>
            <w:vAlign w:val="center"/>
          </w:tcPr>
          <w:p w14:paraId="6CC7750C" w14:textId="77777777" w:rsidR="004B5106" w:rsidRDefault="00000000">
            <w:pPr>
              <w:jc w:val="left"/>
              <w:rPr>
                <w:rFonts w:eastAsia="FangSong_GB2312"/>
              </w:rPr>
            </w:pPr>
            <w:r>
              <w:rPr>
                <w:rFonts w:eastAsia="FangSong_GB2312"/>
                <w:sz w:val="18"/>
              </w:rPr>
              <w:t>2</w:t>
            </w:r>
          </w:p>
        </w:tc>
      </w:tr>
      <w:tr w:rsidR="004B5106" w14:paraId="22F6ED4B" w14:textId="77777777">
        <w:trPr>
          <w:jc w:val="center"/>
        </w:trPr>
        <w:tc>
          <w:tcPr>
            <w:tcW w:w="1134" w:type="dxa"/>
            <w:tcBorders>
              <w:top w:val="nil"/>
              <w:left w:val="nil"/>
              <w:bottom w:val="nil"/>
              <w:right w:val="nil"/>
            </w:tcBorders>
            <w:vAlign w:val="center"/>
          </w:tcPr>
          <w:p w14:paraId="11E6D731" w14:textId="77777777" w:rsidR="004B5106"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5FDA1E42"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DC7B14D" w14:textId="77777777" w:rsidR="004B5106" w:rsidRDefault="00000000">
            <w:pPr>
              <w:jc w:val="left"/>
              <w:rPr>
                <w:rFonts w:eastAsia="FangSong_GB2312"/>
              </w:rPr>
            </w:pPr>
            <w:r>
              <w:rPr>
                <w:rFonts w:eastAsia="FangSong_GB2312"/>
                <w:sz w:val="18"/>
              </w:rPr>
              <w:t>Lingual R</w:t>
            </w:r>
          </w:p>
        </w:tc>
        <w:tc>
          <w:tcPr>
            <w:tcW w:w="1020" w:type="dxa"/>
            <w:tcBorders>
              <w:top w:val="nil"/>
              <w:left w:val="nil"/>
              <w:bottom w:val="nil"/>
              <w:right w:val="nil"/>
            </w:tcBorders>
            <w:vAlign w:val="center"/>
          </w:tcPr>
          <w:p w14:paraId="00E9C353" w14:textId="77777777" w:rsidR="004B5106" w:rsidRDefault="00000000">
            <w:pPr>
              <w:jc w:val="left"/>
              <w:rPr>
                <w:rFonts w:eastAsia="FangSong_GB2312"/>
              </w:rPr>
            </w:pPr>
            <w:r>
              <w:rPr>
                <w:rFonts w:eastAsia="FangSong_GB2312"/>
                <w:sz w:val="18"/>
              </w:rPr>
              <w:t>1</w:t>
            </w:r>
          </w:p>
        </w:tc>
      </w:tr>
      <w:tr w:rsidR="004B5106" w14:paraId="028294E4" w14:textId="77777777">
        <w:trPr>
          <w:jc w:val="center"/>
        </w:trPr>
        <w:tc>
          <w:tcPr>
            <w:tcW w:w="1134" w:type="dxa"/>
            <w:tcBorders>
              <w:top w:val="nil"/>
              <w:left w:val="nil"/>
              <w:bottom w:val="nil"/>
              <w:right w:val="nil"/>
            </w:tcBorders>
            <w:vAlign w:val="center"/>
          </w:tcPr>
          <w:p w14:paraId="75FA1B2E" w14:textId="77777777" w:rsidR="004B5106"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16F19D40"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E2A60C3" w14:textId="77777777" w:rsidR="004B5106" w:rsidRDefault="00000000">
            <w:pPr>
              <w:jc w:val="left"/>
              <w:rPr>
                <w:rFonts w:eastAsia="FangSong_GB2312"/>
              </w:rPr>
            </w:pPr>
            <w:r>
              <w:rPr>
                <w:rFonts w:eastAsia="FangSong_GB2312"/>
                <w:sz w:val="18"/>
              </w:rPr>
              <w:t>Cuneus R</w:t>
            </w:r>
          </w:p>
        </w:tc>
        <w:tc>
          <w:tcPr>
            <w:tcW w:w="1020" w:type="dxa"/>
            <w:tcBorders>
              <w:top w:val="nil"/>
              <w:left w:val="nil"/>
              <w:bottom w:val="nil"/>
              <w:right w:val="nil"/>
            </w:tcBorders>
            <w:vAlign w:val="center"/>
          </w:tcPr>
          <w:p w14:paraId="4ACF01BD" w14:textId="77777777" w:rsidR="004B5106" w:rsidRDefault="00000000">
            <w:pPr>
              <w:jc w:val="left"/>
              <w:rPr>
                <w:rFonts w:eastAsia="FangSong_GB2312"/>
              </w:rPr>
            </w:pPr>
            <w:r>
              <w:rPr>
                <w:rFonts w:eastAsia="FangSong_GB2312"/>
                <w:sz w:val="18"/>
              </w:rPr>
              <w:t>1</w:t>
            </w:r>
          </w:p>
        </w:tc>
      </w:tr>
      <w:tr w:rsidR="004B5106" w14:paraId="3D57F6B8" w14:textId="77777777">
        <w:trPr>
          <w:jc w:val="center"/>
        </w:trPr>
        <w:tc>
          <w:tcPr>
            <w:tcW w:w="1134" w:type="dxa"/>
            <w:tcBorders>
              <w:top w:val="nil"/>
              <w:left w:val="nil"/>
              <w:bottom w:val="nil"/>
              <w:right w:val="nil"/>
            </w:tcBorders>
            <w:vAlign w:val="center"/>
          </w:tcPr>
          <w:p w14:paraId="6696B183" w14:textId="77777777" w:rsidR="004B5106" w:rsidRDefault="00000000">
            <w:pPr>
              <w:jc w:val="left"/>
              <w:rPr>
                <w:rFonts w:eastAsia="FangSong_GB2312"/>
              </w:rPr>
            </w:pPr>
            <w:r>
              <w:rPr>
                <w:rFonts w:eastAsia="FangSong_GB2312"/>
                <w:sz w:val="18"/>
              </w:rPr>
              <w:t>Sub009</w:t>
            </w:r>
          </w:p>
        </w:tc>
        <w:tc>
          <w:tcPr>
            <w:tcW w:w="1814" w:type="dxa"/>
            <w:tcBorders>
              <w:top w:val="nil"/>
              <w:left w:val="nil"/>
              <w:bottom w:val="nil"/>
              <w:right w:val="nil"/>
            </w:tcBorders>
            <w:vAlign w:val="center"/>
          </w:tcPr>
          <w:p w14:paraId="3E24E1C2"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7F5A0ED" w14:textId="77777777" w:rsidR="004B5106" w:rsidRDefault="00000000">
            <w:pPr>
              <w:jc w:val="left"/>
              <w:rPr>
                <w:rFonts w:eastAsia="FangSong_GB2312"/>
              </w:rPr>
            </w:pPr>
            <w:r>
              <w:rPr>
                <w:rFonts w:eastAsia="FangSong_GB2312"/>
                <w:sz w:val="18"/>
              </w:rPr>
              <w:t>Insula R</w:t>
            </w:r>
          </w:p>
        </w:tc>
        <w:tc>
          <w:tcPr>
            <w:tcW w:w="1020" w:type="dxa"/>
            <w:tcBorders>
              <w:top w:val="nil"/>
              <w:left w:val="nil"/>
              <w:bottom w:val="nil"/>
              <w:right w:val="nil"/>
            </w:tcBorders>
            <w:vAlign w:val="center"/>
          </w:tcPr>
          <w:p w14:paraId="152B6896" w14:textId="77777777" w:rsidR="004B5106" w:rsidRDefault="00000000">
            <w:pPr>
              <w:jc w:val="left"/>
              <w:rPr>
                <w:rFonts w:eastAsia="FangSong_GB2312"/>
              </w:rPr>
            </w:pPr>
            <w:r>
              <w:rPr>
                <w:rFonts w:eastAsia="FangSong_GB2312"/>
                <w:sz w:val="18"/>
              </w:rPr>
              <w:t>1</w:t>
            </w:r>
          </w:p>
        </w:tc>
      </w:tr>
      <w:tr w:rsidR="004B5106" w14:paraId="2941D28E" w14:textId="77777777">
        <w:trPr>
          <w:jc w:val="center"/>
        </w:trPr>
        <w:tc>
          <w:tcPr>
            <w:tcW w:w="1134" w:type="dxa"/>
            <w:tcBorders>
              <w:top w:val="nil"/>
              <w:left w:val="nil"/>
              <w:bottom w:val="nil"/>
              <w:right w:val="nil"/>
            </w:tcBorders>
            <w:vAlign w:val="center"/>
          </w:tcPr>
          <w:p w14:paraId="72A0BB78"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1B44E780"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D71EB8C" w14:textId="77777777" w:rsidR="004B5106" w:rsidRDefault="00000000">
            <w:pPr>
              <w:jc w:val="left"/>
              <w:rPr>
                <w:rFonts w:eastAsia="FangSong_GB2312"/>
              </w:rPr>
            </w:pPr>
            <w:r>
              <w:rPr>
                <w:rFonts w:eastAsia="FangSong_GB2312"/>
                <w:sz w:val="18"/>
              </w:rPr>
              <w:t>White R</w:t>
            </w:r>
          </w:p>
        </w:tc>
        <w:tc>
          <w:tcPr>
            <w:tcW w:w="1020" w:type="dxa"/>
            <w:tcBorders>
              <w:top w:val="nil"/>
              <w:left w:val="nil"/>
              <w:bottom w:val="nil"/>
              <w:right w:val="nil"/>
            </w:tcBorders>
            <w:vAlign w:val="center"/>
          </w:tcPr>
          <w:p w14:paraId="56662FBA" w14:textId="77777777" w:rsidR="004B5106" w:rsidRDefault="00000000">
            <w:pPr>
              <w:jc w:val="left"/>
              <w:rPr>
                <w:rFonts w:eastAsia="FangSong_GB2312"/>
              </w:rPr>
            </w:pPr>
            <w:r>
              <w:rPr>
                <w:rFonts w:eastAsia="FangSong_GB2312"/>
                <w:sz w:val="18"/>
              </w:rPr>
              <w:t>46</w:t>
            </w:r>
          </w:p>
        </w:tc>
      </w:tr>
      <w:tr w:rsidR="004B5106" w14:paraId="2A82BC8B" w14:textId="77777777">
        <w:trPr>
          <w:jc w:val="center"/>
        </w:trPr>
        <w:tc>
          <w:tcPr>
            <w:tcW w:w="1134" w:type="dxa"/>
            <w:tcBorders>
              <w:top w:val="nil"/>
              <w:left w:val="nil"/>
              <w:bottom w:val="nil"/>
              <w:right w:val="nil"/>
            </w:tcBorders>
            <w:vAlign w:val="center"/>
          </w:tcPr>
          <w:p w14:paraId="5D375F36"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304C7B5A"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124F248" w14:textId="77777777" w:rsidR="004B5106" w:rsidRDefault="00000000">
            <w:pPr>
              <w:jc w:val="left"/>
              <w:rPr>
                <w:rFonts w:eastAsia="FangSong_GB2312"/>
              </w:rPr>
            </w:pPr>
            <w:r>
              <w:rPr>
                <w:rFonts w:eastAsia="FangSong_GB2312"/>
                <w:sz w:val="18"/>
              </w:rPr>
              <w:t>Caudal mid front R</w:t>
            </w:r>
          </w:p>
        </w:tc>
        <w:tc>
          <w:tcPr>
            <w:tcW w:w="1020" w:type="dxa"/>
            <w:tcBorders>
              <w:top w:val="nil"/>
              <w:left w:val="nil"/>
              <w:bottom w:val="nil"/>
              <w:right w:val="nil"/>
            </w:tcBorders>
            <w:vAlign w:val="center"/>
          </w:tcPr>
          <w:p w14:paraId="016F6BAF" w14:textId="77777777" w:rsidR="004B5106" w:rsidRDefault="00000000">
            <w:pPr>
              <w:jc w:val="left"/>
              <w:rPr>
                <w:rFonts w:eastAsia="FangSong_GB2312"/>
              </w:rPr>
            </w:pPr>
            <w:r>
              <w:rPr>
                <w:rFonts w:eastAsia="FangSong_GB2312"/>
                <w:sz w:val="18"/>
              </w:rPr>
              <w:t>6</w:t>
            </w:r>
          </w:p>
        </w:tc>
      </w:tr>
      <w:tr w:rsidR="004B5106" w14:paraId="073C0F5B" w14:textId="77777777">
        <w:trPr>
          <w:jc w:val="center"/>
        </w:trPr>
        <w:tc>
          <w:tcPr>
            <w:tcW w:w="1134" w:type="dxa"/>
            <w:tcBorders>
              <w:top w:val="nil"/>
              <w:left w:val="nil"/>
              <w:bottom w:val="nil"/>
              <w:right w:val="nil"/>
            </w:tcBorders>
            <w:vAlign w:val="center"/>
          </w:tcPr>
          <w:p w14:paraId="7487E6A9"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1CA8E1DD"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5ED8BC4" w14:textId="77777777" w:rsidR="004B5106" w:rsidRDefault="00000000">
            <w:pPr>
              <w:jc w:val="left"/>
              <w:rPr>
                <w:rFonts w:eastAsia="FangSong_GB2312"/>
              </w:rPr>
            </w:pPr>
            <w:r>
              <w:rPr>
                <w:rFonts w:eastAsia="FangSong_GB2312"/>
                <w:sz w:val="18"/>
              </w:rPr>
              <w:t>Inferior parietal R</w:t>
            </w:r>
          </w:p>
        </w:tc>
        <w:tc>
          <w:tcPr>
            <w:tcW w:w="1020" w:type="dxa"/>
            <w:tcBorders>
              <w:top w:val="nil"/>
              <w:left w:val="nil"/>
              <w:bottom w:val="nil"/>
              <w:right w:val="nil"/>
            </w:tcBorders>
            <w:vAlign w:val="center"/>
          </w:tcPr>
          <w:p w14:paraId="5517A5AF" w14:textId="77777777" w:rsidR="004B5106" w:rsidRDefault="00000000">
            <w:pPr>
              <w:jc w:val="left"/>
              <w:rPr>
                <w:rFonts w:eastAsia="FangSong_GB2312"/>
              </w:rPr>
            </w:pPr>
            <w:r>
              <w:rPr>
                <w:rFonts w:eastAsia="FangSong_GB2312"/>
                <w:sz w:val="18"/>
              </w:rPr>
              <w:t>6</w:t>
            </w:r>
          </w:p>
        </w:tc>
      </w:tr>
      <w:tr w:rsidR="004B5106" w14:paraId="57880B7A" w14:textId="77777777">
        <w:trPr>
          <w:jc w:val="center"/>
        </w:trPr>
        <w:tc>
          <w:tcPr>
            <w:tcW w:w="1134" w:type="dxa"/>
            <w:tcBorders>
              <w:top w:val="nil"/>
              <w:left w:val="nil"/>
              <w:bottom w:val="nil"/>
              <w:right w:val="nil"/>
            </w:tcBorders>
            <w:vAlign w:val="center"/>
          </w:tcPr>
          <w:p w14:paraId="2625D54D"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1474AA2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AAFDF46" w14:textId="77777777" w:rsidR="004B5106" w:rsidRDefault="00000000">
            <w:pPr>
              <w:jc w:val="left"/>
              <w:rPr>
                <w:rFonts w:eastAsia="FangSong_GB2312"/>
              </w:rPr>
            </w:pPr>
            <w:r>
              <w:rPr>
                <w:rFonts w:eastAsia="FangSong_GB2312"/>
                <w:sz w:val="18"/>
              </w:rPr>
              <w:t>Superior temporal R</w:t>
            </w:r>
          </w:p>
        </w:tc>
        <w:tc>
          <w:tcPr>
            <w:tcW w:w="1020" w:type="dxa"/>
            <w:tcBorders>
              <w:top w:val="nil"/>
              <w:left w:val="nil"/>
              <w:bottom w:val="nil"/>
              <w:right w:val="nil"/>
            </w:tcBorders>
            <w:vAlign w:val="center"/>
          </w:tcPr>
          <w:p w14:paraId="2815631D" w14:textId="77777777" w:rsidR="004B5106" w:rsidRDefault="00000000">
            <w:pPr>
              <w:jc w:val="left"/>
              <w:rPr>
                <w:rFonts w:eastAsia="FangSong_GB2312"/>
              </w:rPr>
            </w:pPr>
            <w:r>
              <w:rPr>
                <w:rFonts w:eastAsia="FangSong_GB2312"/>
                <w:sz w:val="18"/>
              </w:rPr>
              <w:t>6</w:t>
            </w:r>
          </w:p>
        </w:tc>
      </w:tr>
      <w:tr w:rsidR="004B5106" w14:paraId="0CAD5B15" w14:textId="77777777">
        <w:trPr>
          <w:jc w:val="center"/>
        </w:trPr>
        <w:tc>
          <w:tcPr>
            <w:tcW w:w="1134" w:type="dxa"/>
            <w:tcBorders>
              <w:top w:val="nil"/>
              <w:left w:val="nil"/>
              <w:bottom w:val="nil"/>
              <w:right w:val="nil"/>
            </w:tcBorders>
            <w:vAlign w:val="center"/>
          </w:tcPr>
          <w:p w14:paraId="192D2D27"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7529DEDF"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2580992" w14:textId="77777777" w:rsidR="004B5106" w:rsidRDefault="00000000">
            <w:pPr>
              <w:jc w:val="left"/>
              <w:rPr>
                <w:rFonts w:eastAsia="FangSong_GB2312"/>
              </w:rPr>
            </w:pPr>
            <w:r>
              <w:rPr>
                <w:rFonts w:eastAsia="FangSong_GB2312"/>
                <w:sz w:val="18"/>
              </w:rPr>
              <w:t>Amygdala R</w:t>
            </w:r>
          </w:p>
        </w:tc>
        <w:tc>
          <w:tcPr>
            <w:tcW w:w="1020" w:type="dxa"/>
            <w:tcBorders>
              <w:top w:val="nil"/>
              <w:left w:val="nil"/>
              <w:bottom w:val="nil"/>
              <w:right w:val="nil"/>
            </w:tcBorders>
            <w:vAlign w:val="center"/>
          </w:tcPr>
          <w:p w14:paraId="667409EB" w14:textId="77777777" w:rsidR="004B5106" w:rsidRDefault="00000000">
            <w:pPr>
              <w:jc w:val="left"/>
              <w:rPr>
                <w:rFonts w:eastAsia="FangSong_GB2312"/>
              </w:rPr>
            </w:pPr>
            <w:r>
              <w:rPr>
                <w:rFonts w:eastAsia="FangSong_GB2312"/>
                <w:sz w:val="18"/>
              </w:rPr>
              <w:t>5</w:t>
            </w:r>
          </w:p>
        </w:tc>
      </w:tr>
      <w:tr w:rsidR="004B5106" w14:paraId="15CF69EB" w14:textId="77777777">
        <w:trPr>
          <w:jc w:val="center"/>
        </w:trPr>
        <w:tc>
          <w:tcPr>
            <w:tcW w:w="1134" w:type="dxa"/>
            <w:tcBorders>
              <w:top w:val="nil"/>
              <w:left w:val="nil"/>
              <w:bottom w:val="nil"/>
              <w:right w:val="nil"/>
            </w:tcBorders>
            <w:vAlign w:val="center"/>
          </w:tcPr>
          <w:p w14:paraId="718BFEE1"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22BDFE2B"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DCC77D5" w14:textId="77777777" w:rsidR="004B5106" w:rsidRDefault="00000000">
            <w:pPr>
              <w:jc w:val="left"/>
              <w:rPr>
                <w:rFonts w:eastAsia="FangSong_GB2312"/>
              </w:rPr>
            </w:pPr>
            <w:r>
              <w:rPr>
                <w:rFonts w:eastAsia="FangSong_GB2312"/>
                <w:sz w:val="18"/>
              </w:rPr>
              <w:t>Hippocampus R</w:t>
            </w:r>
          </w:p>
        </w:tc>
        <w:tc>
          <w:tcPr>
            <w:tcW w:w="1020" w:type="dxa"/>
            <w:tcBorders>
              <w:top w:val="nil"/>
              <w:left w:val="nil"/>
              <w:bottom w:val="nil"/>
              <w:right w:val="nil"/>
            </w:tcBorders>
            <w:vAlign w:val="center"/>
          </w:tcPr>
          <w:p w14:paraId="581E19C4" w14:textId="77777777" w:rsidR="004B5106" w:rsidRDefault="00000000">
            <w:pPr>
              <w:jc w:val="left"/>
              <w:rPr>
                <w:rFonts w:eastAsia="FangSong_GB2312"/>
              </w:rPr>
            </w:pPr>
            <w:r>
              <w:rPr>
                <w:rFonts w:eastAsia="FangSong_GB2312"/>
                <w:sz w:val="18"/>
              </w:rPr>
              <w:t>4</w:t>
            </w:r>
          </w:p>
        </w:tc>
      </w:tr>
      <w:tr w:rsidR="004B5106" w14:paraId="56AA8262" w14:textId="77777777">
        <w:trPr>
          <w:jc w:val="center"/>
        </w:trPr>
        <w:tc>
          <w:tcPr>
            <w:tcW w:w="1134" w:type="dxa"/>
            <w:tcBorders>
              <w:top w:val="nil"/>
              <w:left w:val="nil"/>
              <w:bottom w:val="nil"/>
              <w:right w:val="nil"/>
            </w:tcBorders>
            <w:vAlign w:val="center"/>
          </w:tcPr>
          <w:p w14:paraId="511F1D8F"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31BDD1D7"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5A27E53E" w14:textId="77777777" w:rsidR="004B5106" w:rsidRDefault="00000000">
            <w:pPr>
              <w:jc w:val="left"/>
              <w:rPr>
                <w:rFonts w:eastAsia="FangSong_GB2312"/>
              </w:rPr>
            </w:pPr>
            <w:r>
              <w:rPr>
                <w:rFonts w:eastAsia="FangSong_GB2312"/>
                <w:sz w:val="18"/>
              </w:rPr>
              <w:t>Fusiform R</w:t>
            </w:r>
          </w:p>
        </w:tc>
        <w:tc>
          <w:tcPr>
            <w:tcW w:w="1020" w:type="dxa"/>
            <w:tcBorders>
              <w:top w:val="nil"/>
              <w:left w:val="nil"/>
              <w:bottom w:val="nil"/>
              <w:right w:val="nil"/>
            </w:tcBorders>
            <w:vAlign w:val="center"/>
          </w:tcPr>
          <w:p w14:paraId="479267F2" w14:textId="77777777" w:rsidR="004B5106" w:rsidRDefault="00000000">
            <w:pPr>
              <w:jc w:val="left"/>
              <w:rPr>
                <w:rFonts w:eastAsia="FangSong_GB2312"/>
              </w:rPr>
            </w:pPr>
            <w:r>
              <w:rPr>
                <w:rFonts w:eastAsia="FangSong_GB2312"/>
                <w:sz w:val="18"/>
              </w:rPr>
              <w:t>4</w:t>
            </w:r>
          </w:p>
        </w:tc>
      </w:tr>
      <w:tr w:rsidR="004B5106" w14:paraId="3FE6F494" w14:textId="77777777">
        <w:trPr>
          <w:jc w:val="center"/>
        </w:trPr>
        <w:tc>
          <w:tcPr>
            <w:tcW w:w="1134" w:type="dxa"/>
            <w:tcBorders>
              <w:top w:val="nil"/>
              <w:left w:val="nil"/>
              <w:bottom w:val="nil"/>
              <w:right w:val="nil"/>
            </w:tcBorders>
            <w:vAlign w:val="center"/>
          </w:tcPr>
          <w:p w14:paraId="6658D0C7"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784E40B3"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D150E22" w14:textId="77777777" w:rsidR="004B5106" w:rsidRDefault="00000000">
            <w:pPr>
              <w:jc w:val="left"/>
              <w:rPr>
                <w:rFonts w:eastAsia="FangSong_GB2312"/>
              </w:rPr>
            </w:pPr>
            <w:r>
              <w:rPr>
                <w:rFonts w:eastAsia="FangSong_GB2312"/>
                <w:sz w:val="18"/>
              </w:rPr>
              <w:t>Supramarginal R</w:t>
            </w:r>
          </w:p>
        </w:tc>
        <w:tc>
          <w:tcPr>
            <w:tcW w:w="1020" w:type="dxa"/>
            <w:tcBorders>
              <w:top w:val="nil"/>
              <w:left w:val="nil"/>
              <w:bottom w:val="nil"/>
              <w:right w:val="nil"/>
            </w:tcBorders>
            <w:vAlign w:val="center"/>
          </w:tcPr>
          <w:p w14:paraId="5BCC18F9" w14:textId="77777777" w:rsidR="004B5106" w:rsidRDefault="00000000">
            <w:pPr>
              <w:jc w:val="left"/>
              <w:rPr>
                <w:rFonts w:eastAsia="FangSong_GB2312"/>
              </w:rPr>
            </w:pPr>
            <w:r>
              <w:rPr>
                <w:rFonts w:eastAsia="FangSong_GB2312"/>
                <w:sz w:val="18"/>
              </w:rPr>
              <w:t>3</w:t>
            </w:r>
          </w:p>
        </w:tc>
      </w:tr>
      <w:tr w:rsidR="004B5106" w14:paraId="316B0A89" w14:textId="77777777">
        <w:trPr>
          <w:jc w:val="center"/>
        </w:trPr>
        <w:tc>
          <w:tcPr>
            <w:tcW w:w="1134" w:type="dxa"/>
            <w:tcBorders>
              <w:top w:val="nil"/>
              <w:left w:val="nil"/>
              <w:bottom w:val="nil"/>
              <w:right w:val="nil"/>
            </w:tcBorders>
            <w:vAlign w:val="center"/>
          </w:tcPr>
          <w:p w14:paraId="1A41AFBA"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64FF43DE"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FDB7890" w14:textId="77777777" w:rsidR="004B5106" w:rsidRDefault="00000000">
            <w:pPr>
              <w:jc w:val="left"/>
              <w:rPr>
                <w:rFonts w:eastAsia="FangSong_GB2312"/>
              </w:rPr>
            </w:pPr>
            <w:r>
              <w:rPr>
                <w:rFonts w:eastAsia="FangSong_GB2312"/>
                <w:sz w:val="18"/>
              </w:rPr>
              <w:t>Superior frontal R</w:t>
            </w:r>
          </w:p>
        </w:tc>
        <w:tc>
          <w:tcPr>
            <w:tcW w:w="1020" w:type="dxa"/>
            <w:tcBorders>
              <w:top w:val="nil"/>
              <w:left w:val="nil"/>
              <w:bottom w:val="nil"/>
              <w:right w:val="nil"/>
            </w:tcBorders>
            <w:vAlign w:val="center"/>
          </w:tcPr>
          <w:p w14:paraId="11ACE8C8" w14:textId="77777777" w:rsidR="004B5106" w:rsidRDefault="00000000">
            <w:pPr>
              <w:jc w:val="left"/>
              <w:rPr>
                <w:rFonts w:eastAsia="FangSong_GB2312"/>
              </w:rPr>
            </w:pPr>
            <w:r>
              <w:rPr>
                <w:rFonts w:eastAsia="FangSong_GB2312"/>
                <w:sz w:val="18"/>
              </w:rPr>
              <w:t>3</w:t>
            </w:r>
          </w:p>
        </w:tc>
      </w:tr>
      <w:tr w:rsidR="004B5106" w14:paraId="49351582" w14:textId="77777777">
        <w:trPr>
          <w:jc w:val="center"/>
        </w:trPr>
        <w:tc>
          <w:tcPr>
            <w:tcW w:w="1134" w:type="dxa"/>
            <w:tcBorders>
              <w:top w:val="nil"/>
              <w:left w:val="nil"/>
              <w:bottom w:val="nil"/>
              <w:right w:val="nil"/>
            </w:tcBorders>
            <w:vAlign w:val="center"/>
          </w:tcPr>
          <w:p w14:paraId="7280075A"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34A702E1"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06263CE5" w14:textId="77777777" w:rsidR="004B5106" w:rsidRDefault="00000000">
            <w:pPr>
              <w:jc w:val="left"/>
              <w:rPr>
                <w:rFonts w:eastAsia="FangSong_GB2312"/>
              </w:rPr>
            </w:pPr>
            <w:r>
              <w:rPr>
                <w:rFonts w:eastAsia="FangSong_GB2312"/>
                <w:sz w:val="18"/>
              </w:rPr>
              <w:t>Lateral orbitofrontal R</w:t>
            </w:r>
          </w:p>
        </w:tc>
        <w:tc>
          <w:tcPr>
            <w:tcW w:w="1020" w:type="dxa"/>
            <w:tcBorders>
              <w:top w:val="nil"/>
              <w:left w:val="nil"/>
              <w:bottom w:val="nil"/>
              <w:right w:val="nil"/>
            </w:tcBorders>
            <w:vAlign w:val="center"/>
          </w:tcPr>
          <w:p w14:paraId="03FAD7CA" w14:textId="77777777" w:rsidR="004B5106" w:rsidRDefault="00000000">
            <w:pPr>
              <w:jc w:val="left"/>
              <w:rPr>
                <w:rFonts w:eastAsia="FangSong_GB2312"/>
              </w:rPr>
            </w:pPr>
            <w:r>
              <w:rPr>
                <w:rFonts w:eastAsia="FangSong_GB2312"/>
                <w:sz w:val="18"/>
              </w:rPr>
              <w:t>3</w:t>
            </w:r>
          </w:p>
        </w:tc>
      </w:tr>
      <w:tr w:rsidR="004B5106" w14:paraId="3266A79F" w14:textId="77777777">
        <w:trPr>
          <w:jc w:val="center"/>
        </w:trPr>
        <w:tc>
          <w:tcPr>
            <w:tcW w:w="1134" w:type="dxa"/>
            <w:tcBorders>
              <w:top w:val="nil"/>
              <w:left w:val="nil"/>
              <w:bottom w:val="nil"/>
              <w:right w:val="nil"/>
            </w:tcBorders>
            <w:vAlign w:val="center"/>
          </w:tcPr>
          <w:p w14:paraId="1486EDC0"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175BAA35"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329D635C" w14:textId="77777777" w:rsidR="004B5106" w:rsidRDefault="00000000">
            <w:pPr>
              <w:jc w:val="left"/>
              <w:rPr>
                <w:rFonts w:eastAsia="FangSong_GB2312"/>
              </w:rPr>
            </w:pPr>
            <w:r>
              <w:rPr>
                <w:rFonts w:eastAsia="FangSong_GB2312"/>
                <w:sz w:val="18"/>
              </w:rPr>
              <w:t>Postcentral R</w:t>
            </w:r>
          </w:p>
        </w:tc>
        <w:tc>
          <w:tcPr>
            <w:tcW w:w="1020" w:type="dxa"/>
            <w:tcBorders>
              <w:top w:val="nil"/>
              <w:left w:val="nil"/>
              <w:bottom w:val="nil"/>
              <w:right w:val="nil"/>
            </w:tcBorders>
            <w:vAlign w:val="center"/>
          </w:tcPr>
          <w:p w14:paraId="5AF98B6C" w14:textId="77777777" w:rsidR="004B5106" w:rsidRDefault="00000000">
            <w:pPr>
              <w:jc w:val="left"/>
              <w:rPr>
                <w:rFonts w:eastAsia="FangSong_GB2312"/>
              </w:rPr>
            </w:pPr>
            <w:r>
              <w:rPr>
                <w:rFonts w:eastAsia="FangSong_GB2312"/>
                <w:sz w:val="18"/>
              </w:rPr>
              <w:t>3</w:t>
            </w:r>
          </w:p>
        </w:tc>
      </w:tr>
      <w:tr w:rsidR="004B5106" w14:paraId="324BEA35" w14:textId="77777777">
        <w:trPr>
          <w:jc w:val="center"/>
        </w:trPr>
        <w:tc>
          <w:tcPr>
            <w:tcW w:w="1134" w:type="dxa"/>
            <w:tcBorders>
              <w:top w:val="nil"/>
              <w:left w:val="nil"/>
              <w:bottom w:val="nil"/>
              <w:right w:val="nil"/>
            </w:tcBorders>
            <w:vAlign w:val="center"/>
          </w:tcPr>
          <w:p w14:paraId="27393C21"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59C48EC2"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4A5A155" w14:textId="77777777" w:rsidR="004B5106" w:rsidRDefault="00000000">
            <w:pPr>
              <w:jc w:val="left"/>
              <w:rPr>
                <w:rFonts w:eastAsia="FangSong_GB2312"/>
              </w:rPr>
            </w:pPr>
            <w:r>
              <w:rPr>
                <w:rFonts w:eastAsia="FangSong_GB2312"/>
                <w:sz w:val="18"/>
              </w:rPr>
              <w:t>Banks sts R</w:t>
            </w:r>
          </w:p>
        </w:tc>
        <w:tc>
          <w:tcPr>
            <w:tcW w:w="1020" w:type="dxa"/>
            <w:tcBorders>
              <w:top w:val="nil"/>
              <w:left w:val="nil"/>
              <w:bottom w:val="nil"/>
              <w:right w:val="nil"/>
            </w:tcBorders>
            <w:vAlign w:val="center"/>
          </w:tcPr>
          <w:p w14:paraId="412B398F" w14:textId="77777777" w:rsidR="004B5106" w:rsidRDefault="00000000">
            <w:pPr>
              <w:jc w:val="left"/>
              <w:rPr>
                <w:rFonts w:eastAsia="FangSong_GB2312"/>
              </w:rPr>
            </w:pPr>
            <w:r>
              <w:rPr>
                <w:rFonts w:eastAsia="FangSong_GB2312"/>
                <w:sz w:val="18"/>
              </w:rPr>
              <w:t>2</w:t>
            </w:r>
          </w:p>
        </w:tc>
      </w:tr>
      <w:tr w:rsidR="004B5106" w14:paraId="33948337" w14:textId="77777777">
        <w:trPr>
          <w:jc w:val="center"/>
        </w:trPr>
        <w:tc>
          <w:tcPr>
            <w:tcW w:w="1134" w:type="dxa"/>
            <w:tcBorders>
              <w:top w:val="nil"/>
              <w:left w:val="nil"/>
              <w:bottom w:val="nil"/>
              <w:right w:val="nil"/>
            </w:tcBorders>
            <w:vAlign w:val="center"/>
          </w:tcPr>
          <w:p w14:paraId="2564C321"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259E9498"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FB74942" w14:textId="77777777" w:rsidR="004B5106" w:rsidRDefault="00000000">
            <w:pPr>
              <w:jc w:val="left"/>
              <w:rPr>
                <w:rFonts w:eastAsia="FangSong_GB2312"/>
              </w:rPr>
            </w:pPr>
            <w:r>
              <w:rPr>
                <w:rFonts w:eastAsia="FangSong_GB2312"/>
                <w:sz w:val="18"/>
              </w:rPr>
              <w:t>Isthmus cingulate R</w:t>
            </w:r>
          </w:p>
        </w:tc>
        <w:tc>
          <w:tcPr>
            <w:tcW w:w="1020" w:type="dxa"/>
            <w:tcBorders>
              <w:top w:val="nil"/>
              <w:left w:val="nil"/>
              <w:bottom w:val="nil"/>
              <w:right w:val="nil"/>
            </w:tcBorders>
            <w:vAlign w:val="center"/>
          </w:tcPr>
          <w:p w14:paraId="4582521A" w14:textId="77777777" w:rsidR="004B5106" w:rsidRDefault="00000000">
            <w:pPr>
              <w:jc w:val="left"/>
              <w:rPr>
                <w:rFonts w:eastAsia="FangSong_GB2312"/>
              </w:rPr>
            </w:pPr>
            <w:r>
              <w:rPr>
                <w:rFonts w:eastAsia="FangSong_GB2312"/>
                <w:sz w:val="18"/>
              </w:rPr>
              <w:t>2</w:t>
            </w:r>
          </w:p>
        </w:tc>
      </w:tr>
      <w:tr w:rsidR="004B5106" w14:paraId="22F65E1D" w14:textId="77777777">
        <w:trPr>
          <w:jc w:val="center"/>
        </w:trPr>
        <w:tc>
          <w:tcPr>
            <w:tcW w:w="1134" w:type="dxa"/>
            <w:tcBorders>
              <w:top w:val="nil"/>
              <w:left w:val="nil"/>
              <w:bottom w:val="nil"/>
              <w:right w:val="nil"/>
            </w:tcBorders>
            <w:vAlign w:val="center"/>
          </w:tcPr>
          <w:p w14:paraId="637AB1AA"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74FEBB0B"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6B5A9199" w14:textId="77777777" w:rsidR="004B5106" w:rsidRDefault="00000000">
            <w:pPr>
              <w:jc w:val="left"/>
              <w:rPr>
                <w:rFonts w:eastAsia="FangSong_GB2312"/>
              </w:rPr>
            </w:pPr>
            <w:r>
              <w:rPr>
                <w:rFonts w:eastAsia="FangSong_GB2312"/>
                <w:sz w:val="18"/>
              </w:rPr>
              <w:t>Precuneus R</w:t>
            </w:r>
          </w:p>
        </w:tc>
        <w:tc>
          <w:tcPr>
            <w:tcW w:w="1020" w:type="dxa"/>
            <w:tcBorders>
              <w:top w:val="nil"/>
              <w:left w:val="nil"/>
              <w:bottom w:val="nil"/>
              <w:right w:val="nil"/>
            </w:tcBorders>
            <w:vAlign w:val="center"/>
          </w:tcPr>
          <w:p w14:paraId="0C909D7C" w14:textId="77777777" w:rsidR="004B5106" w:rsidRDefault="00000000">
            <w:pPr>
              <w:jc w:val="left"/>
              <w:rPr>
                <w:rFonts w:eastAsia="FangSong_GB2312"/>
              </w:rPr>
            </w:pPr>
            <w:r>
              <w:rPr>
                <w:rFonts w:eastAsia="FangSong_GB2312"/>
                <w:sz w:val="18"/>
              </w:rPr>
              <w:t>2</w:t>
            </w:r>
          </w:p>
        </w:tc>
      </w:tr>
      <w:tr w:rsidR="004B5106" w14:paraId="1173BE58" w14:textId="77777777">
        <w:trPr>
          <w:jc w:val="center"/>
        </w:trPr>
        <w:tc>
          <w:tcPr>
            <w:tcW w:w="1134" w:type="dxa"/>
            <w:tcBorders>
              <w:top w:val="nil"/>
              <w:left w:val="nil"/>
              <w:bottom w:val="nil"/>
              <w:right w:val="nil"/>
            </w:tcBorders>
            <w:vAlign w:val="center"/>
          </w:tcPr>
          <w:p w14:paraId="60853DA0"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7299FAB7"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8342549" w14:textId="77777777" w:rsidR="004B5106" w:rsidRDefault="00000000">
            <w:pPr>
              <w:jc w:val="left"/>
              <w:rPr>
                <w:rFonts w:eastAsia="FangSong_GB2312"/>
              </w:rPr>
            </w:pPr>
            <w:r>
              <w:rPr>
                <w:rFonts w:eastAsia="FangSong_GB2312"/>
                <w:sz w:val="18"/>
              </w:rPr>
              <w:t>Middle temporal R</w:t>
            </w:r>
          </w:p>
        </w:tc>
        <w:tc>
          <w:tcPr>
            <w:tcW w:w="1020" w:type="dxa"/>
            <w:tcBorders>
              <w:top w:val="nil"/>
              <w:left w:val="nil"/>
              <w:bottom w:val="nil"/>
              <w:right w:val="nil"/>
            </w:tcBorders>
            <w:vAlign w:val="center"/>
          </w:tcPr>
          <w:p w14:paraId="23871D17" w14:textId="77777777" w:rsidR="004B5106" w:rsidRDefault="00000000">
            <w:pPr>
              <w:jc w:val="left"/>
              <w:rPr>
                <w:rFonts w:eastAsia="FangSong_GB2312"/>
              </w:rPr>
            </w:pPr>
            <w:r>
              <w:rPr>
                <w:rFonts w:eastAsia="FangSong_GB2312"/>
                <w:sz w:val="18"/>
              </w:rPr>
              <w:t>2</w:t>
            </w:r>
          </w:p>
        </w:tc>
      </w:tr>
      <w:tr w:rsidR="004B5106" w14:paraId="6E4F55D4" w14:textId="77777777">
        <w:trPr>
          <w:jc w:val="center"/>
        </w:trPr>
        <w:tc>
          <w:tcPr>
            <w:tcW w:w="1134" w:type="dxa"/>
            <w:tcBorders>
              <w:top w:val="nil"/>
              <w:left w:val="nil"/>
              <w:bottom w:val="nil"/>
              <w:right w:val="nil"/>
            </w:tcBorders>
            <w:vAlign w:val="center"/>
          </w:tcPr>
          <w:p w14:paraId="2059F848"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3696B27B"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E49E7BB" w14:textId="77777777" w:rsidR="004B5106" w:rsidRDefault="00000000">
            <w:pPr>
              <w:jc w:val="left"/>
              <w:rPr>
                <w:rFonts w:eastAsia="FangSong_GB2312"/>
              </w:rPr>
            </w:pPr>
            <w:r>
              <w:rPr>
                <w:rFonts w:eastAsia="FangSong_GB2312"/>
                <w:sz w:val="18"/>
              </w:rPr>
              <w:t>Pars orbitalis R</w:t>
            </w:r>
          </w:p>
        </w:tc>
        <w:tc>
          <w:tcPr>
            <w:tcW w:w="1020" w:type="dxa"/>
            <w:tcBorders>
              <w:top w:val="nil"/>
              <w:left w:val="nil"/>
              <w:bottom w:val="nil"/>
              <w:right w:val="nil"/>
            </w:tcBorders>
            <w:vAlign w:val="center"/>
          </w:tcPr>
          <w:p w14:paraId="044BE2FA" w14:textId="77777777" w:rsidR="004B5106" w:rsidRDefault="00000000">
            <w:pPr>
              <w:jc w:val="left"/>
              <w:rPr>
                <w:rFonts w:eastAsia="FangSong_GB2312"/>
              </w:rPr>
            </w:pPr>
            <w:r>
              <w:rPr>
                <w:rFonts w:eastAsia="FangSong_GB2312"/>
                <w:sz w:val="18"/>
              </w:rPr>
              <w:t>2</w:t>
            </w:r>
          </w:p>
        </w:tc>
      </w:tr>
      <w:tr w:rsidR="004B5106" w14:paraId="064D915E" w14:textId="77777777">
        <w:trPr>
          <w:jc w:val="center"/>
        </w:trPr>
        <w:tc>
          <w:tcPr>
            <w:tcW w:w="1134" w:type="dxa"/>
            <w:tcBorders>
              <w:top w:val="nil"/>
              <w:left w:val="nil"/>
              <w:bottom w:val="nil"/>
              <w:right w:val="nil"/>
            </w:tcBorders>
            <w:vAlign w:val="center"/>
          </w:tcPr>
          <w:p w14:paraId="749C8B04"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348E12F6"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497A409B" w14:textId="77777777" w:rsidR="004B5106" w:rsidRDefault="00000000">
            <w:pPr>
              <w:jc w:val="left"/>
              <w:rPr>
                <w:rFonts w:eastAsia="FangSong_GB2312"/>
              </w:rPr>
            </w:pPr>
            <w:r>
              <w:rPr>
                <w:rFonts w:eastAsia="FangSong_GB2312"/>
                <w:sz w:val="18"/>
              </w:rPr>
              <w:t>Insula R</w:t>
            </w:r>
          </w:p>
        </w:tc>
        <w:tc>
          <w:tcPr>
            <w:tcW w:w="1020" w:type="dxa"/>
            <w:tcBorders>
              <w:top w:val="nil"/>
              <w:left w:val="nil"/>
              <w:bottom w:val="nil"/>
              <w:right w:val="nil"/>
            </w:tcBorders>
            <w:vAlign w:val="center"/>
          </w:tcPr>
          <w:p w14:paraId="720D60F5" w14:textId="77777777" w:rsidR="004B5106" w:rsidRDefault="00000000">
            <w:pPr>
              <w:jc w:val="left"/>
              <w:rPr>
                <w:rFonts w:eastAsia="FangSong_GB2312"/>
              </w:rPr>
            </w:pPr>
            <w:r>
              <w:rPr>
                <w:rFonts w:eastAsia="FangSong_GB2312"/>
                <w:sz w:val="18"/>
              </w:rPr>
              <w:t>2</w:t>
            </w:r>
          </w:p>
        </w:tc>
      </w:tr>
      <w:tr w:rsidR="004B5106" w14:paraId="60BA51BC" w14:textId="77777777">
        <w:trPr>
          <w:jc w:val="center"/>
        </w:trPr>
        <w:tc>
          <w:tcPr>
            <w:tcW w:w="1134" w:type="dxa"/>
            <w:tcBorders>
              <w:top w:val="nil"/>
              <w:left w:val="nil"/>
              <w:bottom w:val="nil"/>
              <w:right w:val="nil"/>
            </w:tcBorders>
            <w:vAlign w:val="center"/>
          </w:tcPr>
          <w:p w14:paraId="68CE6816"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517C02E3"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1D8791B6" w14:textId="77777777" w:rsidR="004B5106" w:rsidRDefault="00000000">
            <w:pPr>
              <w:jc w:val="left"/>
              <w:rPr>
                <w:rFonts w:eastAsia="FangSong_GB2312"/>
              </w:rPr>
            </w:pPr>
            <w:r>
              <w:rPr>
                <w:rFonts w:eastAsia="FangSong_GB2312"/>
                <w:sz w:val="18"/>
              </w:rPr>
              <w:t>Caudal ant cing R</w:t>
            </w:r>
          </w:p>
        </w:tc>
        <w:tc>
          <w:tcPr>
            <w:tcW w:w="1020" w:type="dxa"/>
            <w:tcBorders>
              <w:top w:val="nil"/>
              <w:left w:val="nil"/>
              <w:bottom w:val="nil"/>
              <w:right w:val="nil"/>
            </w:tcBorders>
            <w:vAlign w:val="center"/>
          </w:tcPr>
          <w:p w14:paraId="74EDC563" w14:textId="77777777" w:rsidR="004B5106" w:rsidRDefault="00000000">
            <w:pPr>
              <w:jc w:val="left"/>
              <w:rPr>
                <w:rFonts w:eastAsia="FangSong_GB2312"/>
              </w:rPr>
            </w:pPr>
            <w:r>
              <w:rPr>
                <w:rFonts w:eastAsia="FangSong_GB2312"/>
                <w:sz w:val="18"/>
              </w:rPr>
              <w:t>1</w:t>
            </w:r>
          </w:p>
        </w:tc>
      </w:tr>
      <w:tr w:rsidR="004B5106" w14:paraId="7C4D23F0" w14:textId="77777777">
        <w:trPr>
          <w:jc w:val="center"/>
        </w:trPr>
        <w:tc>
          <w:tcPr>
            <w:tcW w:w="1134" w:type="dxa"/>
            <w:tcBorders>
              <w:top w:val="nil"/>
              <w:left w:val="nil"/>
              <w:bottom w:val="nil"/>
              <w:right w:val="nil"/>
            </w:tcBorders>
            <w:vAlign w:val="center"/>
          </w:tcPr>
          <w:p w14:paraId="66DE935A"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nil"/>
              <w:right w:val="nil"/>
            </w:tcBorders>
            <w:vAlign w:val="center"/>
          </w:tcPr>
          <w:p w14:paraId="03C7DFC8"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nil"/>
              <w:right w:val="nil"/>
            </w:tcBorders>
            <w:vAlign w:val="center"/>
          </w:tcPr>
          <w:p w14:paraId="25E0A757" w14:textId="77777777" w:rsidR="004B5106" w:rsidRDefault="00000000">
            <w:pPr>
              <w:jc w:val="left"/>
              <w:rPr>
                <w:rFonts w:eastAsia="FangSong_GB2312"/>
              </w:rPr>
            </w:pPr>
            <w:r>
              <w:rPr>
                <w:rFonts w:eastAsia="FangSong_GB2312"/>
                <w:sz w:val="18"/>
              </w:rPr>
              <w:t>Medial orbitofrontal R</w:t>
            </w:r>
          </w:p>
        </w:tc>
        <w:tc>
          <w:tcPr>
            <w:tcW w:w="1020" w:type="dxa"/>
            <w:tcBorders>
              <w:top w:val="nil"/>
              <w:left w:val="nil"/>
              <w:bottom w:val="nil"/>
              <w:right w:val="nil"/>
            </w:tcBorders>
            <w:vAlign w:val="center"/>
          </w:tcPr>
          <w:p w14:paraId="36808A79" w14:textId="77777777" w:rsidR="004B5106" w:rsidRDefault="00000000">
            <w:pPr>
              <w:jc w:val="left"/>
              <w:rPr>
                <w:rFonts w:eastAsia="FangSong_GB2312"/>
              </w:rPr>
            </w:pPr>
            <w:r>
              <w:rPr>
                <w:rFonts w:eastAsia="FangSong_GB2312"/>
                <w:sz w:val="18"/>
              </w:rPr>
              <w:t>1</w:t>
            </w:r>
          </w:p>
        </w:tc>
      </w:tr>
      <w:tr w:rsidR="004B5106" w14:paraId="500BC931" w14:textId="77777777">
        <w:trPr>
          <w:jc w:val="center"/>
        </w:trPr>
        <w:tc>
          <w:tcPr>
            <w:tcW w:w="1134" w:type="dxa"/>
            <w:tcBorders>
              <w:top w:val="nil"/>
              <w:left w:val="nil"/>
              <w:bottom w:val="single" w:sz="12" w:space="0" w:color="000000"/>
              <w:right w:val="nil"/>
            </w:tcBorders>
            <w:vAlign w:val="center"/>
          </w:tcPr>
          <w:p w14:paraId="3668A22D" w14:textId="77777777" w:rsidR="004B5106" w:rsidRDefault="00000000">
            <w:pPr>
              <w:jc w:val="left"/>
              <w:rPr>
                <w:rFonts w:eastAsia="FangSong_GB2312"/>
              </w:rPr>
            </w:pPr>
            <w:r>
              <w:rPr>
                <w:rFonts w:eastAsia="FangSong_GB2312"/>
                <w:sz w:val="18"/>
              </w:rPr>
              <w:t>Sub015</w:t>
            </w:r>
          </w:p>
        </w:tc>
        <w:tc>
          <w:tcPr>
            <w:tcW w:w="1814" w:type="dxa"/>
            <w:tcBorders>
              <w:top w:val="nil"/>
              <w:left w:val="nil"/>
              <w:bottom w:val="single" w:sz="12" w:space="0" w:color="000000"/>
              <w:right w:val="nil"/>
            </w:tcBorders>
            <w:vAlign w:val="center"/>
          </w:tcPr>
          <w:p w14:paraId="67227914" w14:textId="77777777" w:rsidR="004B5106" w:rsidRDefault="00000000">
            <w:pPr>
              <w:jc w:val="left"/>
              <w:rPr>
                <w:rFonts w:eastAsia="FangSong_GB2312"/>
              </w:rPr>
            </w:pPr>
            <w:r>
              <w:rPr>
                <w:rFonts w:eastAsia="FangSong_GB2312"/>
                <w:sz w:val="18"/>
              </w:rPr>
              <w:t>Desikan-Killiany</w:t>
            </w:r>
          </w:p>
        </w:tc>
        <w:tc>
          <w:tcPr>
            <w:tcW w:w="3855" w:type="dxa"/>
            <w:tcBorders>
              <w:top w:val="nil"/>
              <w:left w:val="nil"/>
              <w:bottom w:val="single" w:sz="12" w:space="0" w:color="000000"/>
              <w:right w:val="nil"/>
            </w:tcBorders>
            <w:vAlign w:val="center"/>
          </w:tcPr>
          <w:p w14:paraId="308BE136" w14:textId="77777777" w:rsidR="004B5106" w:rsidRDefault="00000000">
            <w:pPr>
              <w:jc w:val="left"/>
              <w:rPr>
                <w:rFonts w:eastAsia="FangSong_GB2312"/>
              </w:rPr>
            </w:pPr>
            <w:r>
              <w:rPr>
                <w:rFonts w:eastAsia="FangSong_GB2312"/>
                <w:sz w:val="18"/>
              </w:rPr>
              <w:t>Inferior temporal R</w:t>
            </w:r>
          </w:p>
        </w:tc>
        <w:tc>
          <w:tcPr>
            <w:tcW w:w="1020" w:type="dxa"/>
            <w:tcBorders>
              <w:top w:val="nil"/>
              <w:left w:val="nil"/>
              <w:bottom w:val="single" w:sz="12" w:space="0" w:color="000000"/>
              <w:right w:val="nil"/>
            </w:tcBorders>
            <w:vAlign w:val="center"/>
          </w:tcPr>
          <w:p w14:paraId="014BB282" w14:textId="77777777" w:rsidR="004B5106" w:rsidRDefault="00000000">
            <w:pPr>
              <w:jc w:val="left"/>
              <w:rPr>
                <w:rFonts w:eastAsia="FangSong_GB2312"/>
              </w:rPr>
            </w:pPr>
            <w:r>
              <w:rPr>
                <w:rFonts w:eastAsia="FangSong_GB2312"/>
                <w:sz w:val="18"/>
              </w:rPr>
              <w:t>1</w:t>
            </w:r>
          </w:p>
        </w:tc>
      </w:tr>
    </w:tbl>
    <w:p w14:paraId="4F92FE43" w14:textId="77777777" w:rsidR="004B5106" w:rsidRDefault="004B5106">
      <w:pPr>
        <w:pStyle w:val="a3"/>
        <w:spacing w:before="240" w:after="120" w:line="360" w:lineRule="auto"/>
        <w:ind w:firstLineChars="0" w:firstLine="0"/>
        <w:jc w:val="center"/>
        <w:outlineLvl w:val="0"/>
        <w:rPr>
          <w:rStyle w:val="Heading1Char"/>
          <w:rFonts w:eastAsia="FangSong_GB2312"/>
          <w:b w:val="0"/>
          <w:sz w:val="30"/>
          <w:szCs w:val="32"/>
        </w:rPr>
      </w:pPr>
    </w:p>
    <w:p w14:paraId="2CC09288" w14:textId="77777777" w:rsidR="004B5106" w:rsidRDefault="00000000">
      <w:pPr>
        <w:widowControl/>
        <w:jc w:val="left"/>
        <w:rPr>
          <w:rStyle w:val="Heading1Char"/>
          <w:rFonts w:eastAsia="FangSong_GB2312"/>
          <w:b w:val="0"/>
          <w:sz w:val="30"/>
          <w:szCs w:val="32"/>
        </w:rPr>
      </w:pPr>
      <w:r>
        <w:rPr>
          <w:rStyle w:val="Heading1Char"/>
          <w:rFonts w:eastAsia="FangSong_GB2312"/>
          <w:b w:val="0"/>
          <w:sz w:val="30"/>
          <w:szCs w:val="32"/>
        </w:rPr>
        <w:br w:type="page"/>
      </w:r>
    </w:p>
    <w:p w14:paraId="72C240D2" w14:textId="77777777" w:rsidR="004B5106" w:rsidRDefault="00000000">
      <w:pPr>
        <w:rPr>
          <w:rFonts w:eastAsia="FangSong_GB2312"/>
          <w:b/>
          <w:sz w:val="28"/>
          <w:szCs w:val="28"/>
        </w:rPr>
      </w:pPr>
      <w:r>
        <w:rPr>
          <w:rFonts w:eastAsia="FangSong_GB2312"/>
          <w:b/>
          <w:sz w:val="28"/>
          <w:szCs w:val="28"/>
        </w:rPr>
        <w:lastRenderedPageBreak/>
        <w:t>附录</w:t>
      </w:r>
      <w:r>
        <w:rPr>
          <w:rFonts w:eastAsia="FangSong_GB2312" w:hint="eastAsia"/>
          <w:b/>
          <w:sz w:val="28"/>
          <w:szCs w:val="28"/>
        </w:rPr>
        <w:t>二</w:t>
      </w:r>
      <w:r>
        <w:rPr>
          <w:rFonts w:eastAsia="FangSong_GB2312"/>
          <w:b/>
          <w:sz w:val="28"/>
          <w:szCs w:val="28"/>
        </w:rPr>
        <w:t xml:space="preserve"> </w:t>
      </w:r>
      <w:r>
        <w:rPr>
          <w:rFonts w:eastAsia="FangSong_GB2312" w:hint="eastAsia"/>
          <w:b/>
          <w:sz w:val="28"/>
          <w:szCs w:val="28"/>
        </w:rPr>
        <w:t>研究一补充结果</w:t>
      </w:r>
    </w:p>
    <w:p w14:paraId="1E87DA6A" w14:textId="77777777" w:rsidR="004B5106" w:rsidRDefault="00000000">
      <w:pPr>
        <w:spacing w:line="360" w:lineRule="auto"/>
        <w:ind w:firstLine="420"/>
        <w:rPr>
          <w:rStyle w:val="Heading1Char"/>
          <w:rFonts w:eastAsia="FangSong_GB2312"/>
          <w:b w:val="0"/>
          <w:bCs w:val="0"/>
          <w:kern w:val="2"/>
          <w:sz w:val="21"/>
          <w:szCs w:val="24"/>
        </w:rPr>
      </w:pPr>
      <w:bookmarkStart w:id="142" w:name="_Toc229508685"/>
      <w:bookmarkStart w:id="143" w:name="_Toc229064986"/>
      <w:r>
        <w:rPr>
          <w:rStyle w:val="Heading1Char"/>
          <w:rFonts w:eastAsia="FangSong_GB2312"/>
          <w:b w:val="0"/>
          <w:sz w:val="24"/>
          <w:szCs w:val="24"/>
        </w:rPr>
        <w:t>进一步考察研究一中情绪效价条件相对于中性条件的</w:t>
      </w:r>
      <w:r>
        <w:rPr>
          <w:rStyle w:val="Heading1Char"/>
          <w:rFonts w:eastAsia="FangSong_GB2312"/>
          <w:b w:val="0"/>
          <w:sz w:val="24"/>
          <w:szCs w:val="24"/>
        </w:rPr>
        <w:t>LFP</w:t>
      </w:r>
      <w:r>
        <w:rPr>
          <w:rStyle w:val="Heading1Char"/>
          <w:rFonts w:eastAsia="FangSong_GB2312"/>
          <w:b w:val="0"/>
          <w:sz w:val="24"/>
          <w:szCs w:val="24"/>
        </w:rPr>
        <w:t>时频差异。分析分别在杏仁核和海马两个感兴趣脑区进行，比较正性图片与中性图片、负性图片与中性图片两组条件。每个频率</w:t>
      </w:r>
      <w:r>
        <w:rPr>
          <w:rStyle w:val="Heading1Char"/>
          <w:rFonts w:eastAsia="FangSong_GB2312" w:hint="eastAsia"/>
          <w:b w:val="0"/>
          <w:sz w:val="24"/>
          <w:szCs w:val="24"/>
        </w:rPr>
        <w:t>—</w:t>
      </w:r>
      <w:r>
        <w:rPr>
          <w:rStyle w:val="Heading1Char"/>
          <w:rFonts w:eastAsia="FangSong_GB2312"/>
          <w:b w:val="0"/>
          <w:sz w:val="24"/>
          <w:szCs w:val="24"/>
        </w:rPr>
        <w:t>时间点采用线性混合模型估计条件效应，模型形式为</w:t>
      </w:r>
      <w:r>
        <w:rPr>
          <w:rStyle w:val="Heading1Char"/>
          <w:rFonts w:eastAsia="FangSong_GB2312"/>
          <w:b w:val="0"/>
          <w:sz w:val="24"/>
          <w:szCs w:val="24"/>
        </w:rPr>
        <w:t xml:space="preserve"> data ~ valence + (1|sid) + (1|sid:ch)</w:t>
      </w:r>
      <w:r>
        <w:rPr>
          <w:rStyle w:val="Heading1Char"/>
          <w:rFonts w:eastAsia="FangSong_GB2312"/>
          <w:b w:val="0"/>
          <w:sz w:val="24"/>
          <w:szCs w:val="24"/>
        </w:rPr>
        <w:t>，其中被试及被试内通道作为随机效应。随后采用二维簇置换检验对频率</w:t>
      </w:r>
      <w:r>
        <w:rPr>
          <w:rStyle w:val="Heading1Char"/>
          <w:rFonts w:eastAsia="FangSong_GB2312"/>
          <w:b w:val="0"/>
          <w:sz w:val="24"/>
          <w:szCs w:val="24"/>
        </w:rPr>
        <w:t>-</w:t>
      </w:r>
      <w:r>
        <w:rPr>
          <w:rStyle w:val="Heading1Char"/>
          <w:rFonts w:eastAsia="FangSong_GB2312"/>
          <w:b w:val="0"/>
          <w:sz w:val="24"/>
          <w:szCs w:val="24"/>
        </w:rPr>
        <w:t>时间平面上的多重比较进行校正，置换次数设为</w:t>
      </w:r>
      <w:r>
        <w:rPr>
          <w:rStyle w:val="Heading1Char"/>
          <w:rFonts w:eastAsia="FangSong_GB2312"/>
          <w:b w:val="0"/>
          <w:sz w:val="24"/>
          <w:szCs w:val="24"/>
        </w:rPr>
        <w:t>500</w:t>
      </w:r>
      <w:r>
        <w:rPr>
          <w:rStyle w:val="Heading1Char"/>
          <w:rFonts w:eastAsia="FangSong_GB2312"/>
          <w:b w:val="0"/>
          <w:sz w:val="24"/>
          <w:szCs w:val="24"/>
        </w:rPr>
        <w:t>次。该设置用于附录中的补充性稳健性分析，在计算可行性与统计精度之间取得平衡；对应的最小可分辨簇水平</w:t>
      </w:r>
      <m:oMath>
        <m:r>
          <w:rPr>
            <w:rStyle w:val="Heading1Char"/>
            <w:rFonts w:ascii="Cambria Math" w:eastAsia="FangSong_GB2312" w:hAnsi="Cambria Math" w:hint="eastAsia"/>
            <w:sz w:val="24"/>
            <w:szCs w:val="24"/>
          </w:rPr>
          <m:t>p</m:t>
        </m:r>
      </m:oMath>
      <w:r>
        <w:rPr>
          <w:rStyle w:val="Heading1Char"/>
          <w:rFonts w:eastAsia="FangSong_GB2312"/>
          <w:b w:val="0"/>
          <w:sz w:val="24"/>
          <w:szCs w:val="24"/>
        </w:rPr>
        <w:t>值约为</w:t>
      </w:r>
      <w:r>
        <w:rPr>
          <w:rStyle w:val="Heading1Char"/>
          <w:rFonts w:eastAsia="FangSong_GB2312"/>
          <w:b w:val="0"/>
          <w:sz w:val="24"/>
          <w:szCs w:val="24"/>
        </w:rPr>
        <w:t>0.002</w:t>
      </w:r>
      <w:r>
        <w:rPr>
          <w:rStyle w:val="Heading1Char"/>
          <w:rFonts w:eastAsia="FangSong_GB2312"/>
          <w:b w:val="0"/>
          <w:sz w:val="24"/>
          <w:szCs w:val="24"/>
        </w:rPr>
        <w:t>。</w:t>
      </w:r>
      <w:bookmarkEnd w:id="142"/>
    </w:p>
    <w:p w14:paraId="5CD2D279" w14:textId="77777777" w:rsidR="004B5106" w:rsidRDefault="00000000">
      <w:pPr>
        <w:spacing w:line="360" w:lineRule="auto"/>
        <w:ind w:firstLine="420"/>
        <w:rPr>
          <w:rStyle w:val="Heading1Char"/>
          <w:rFonts w:eastAsia="FangSong_GB2312"/>
          <w:b w:val="0"/>
          <w:sz w:val="24"/>
          <w:szCs w:val="24"/>
        </w:rPr>
      </w:pPr>
      <w:bookmarkStart w:id="144" w:name="_Toc229508686"/>
      <w:r>
        <w:rPr>
          <w:rStyle w:val="Heading1Char"/>
          <w:rFonts w:eastAsia="FangSong_GB2312"/>
          <w:b w:val="0"/>
          <w:sz w:val="24"/>
          <w:szCs w:val="24"/>
        </w:rPr>
        <w:t>结果显示，杏仁核中正性与中性图片比较出现两个显著簇：</w:t>
      </w:r>
      <w:r>
        <w:rPr>
          <w:rStyle w:val="Heading1Char"/>
          <w:rFonts w:eastAsia="FangSong_GB2312"/>
          <w:b w:val="0"/>
          <w:sz w:val="24"/>
          <w:szCs w:val="24"/>
        </w:rPr>
        <w:t>0-500 ms</w:t>
      </w:r>
      <w:r>
        <w:rPr>
          <w:rStyle w:val="Heading1Char"/>
          <w:rFonts w:eastAsia="FangSong_GB2312"/>
          <w:b w:val="0"/>
          <w:sz w:val="24"/>
          <w:szCs w:val="24"/>
        </w:rPr>
        <w:t>、</w:t>
      </w:r>
      <w:r>
        <w:rPr>
          <w:rStyle w:val="Heading1Char"/>
          <w:rFonts w:eastAsia="FangSong_GB2312"/>
          <w:b w:val="0"/>
          <w:sz w:val="24"/>
          <w:szCs w:val="24"/>
        </w:rPr>
        <w:t>2.00-5.82 Hz</w:t>
      </w:r>
      <w:r>
        <w:rPr>
          <w:rStyle w:val="Heading1Char"/>
          <w:rFonts w:eastAsia="FangSong_GB2312"/>
          <w:b w:val="0"/>
          <w:sz w:val="24"/>
          <w:szCs w:val="24"/>
        </w:rPr>
        <w:t>范围内中性条件高于正性条件（</w:t>
      </w:r>
      <m:oMath>
        <m:r>
          <w:rPr>
            <w:rStyle w:val="Heading1Char"/>
            <w:rFonts w:ascii="Cambria Math" w:eastAsia="FangSong_GB2312" w:hAnsi="Cambria Math"/>
            <w:sz w:val="24"/>
            <w:szCs w:val="24"/>
          </w:rPr>
          <m:t>p=0.002</m:t>
        </m:r>
      </m:oMath>
      <w:r>
        <w:rPr>
          <w:rStyle w:val="Heading1Char"/>
          <w:rFonts w:eastAsia="FangSong_GB2312"/>
          <w:b w:val="0"/>
          <w:sz w:val="24"/>
          <w:szCs w:val="24"/>
        </w:rPr>
        <w:t>），以及</w:t>
      </w:r>
      <w:r>
        <w:rPr>
          <w:rStyle w:val="Heading1Char"/>
          <w:rFonts w:eastAsia="FangSong_GB2312"/>
          <w:b w:val="0"/>
          <w:sz w:val="24"/>
          <w:szCs w:val="24"/>
        </w:rPr>
        <w:t xml:space="preserve"> 1050-1</w:t>
      </w:r>
      <w:r>
        <w:rPr>
          <w:rStyle w:val="Heading1Char"/>
          <w:rFonts w:eastAsia="FangSong_GB2312" w:hint="eastAsia"/>
          <w:b w:val="0"/>
          <w:sz w:val="24"/>
          <w:szCs w:val="24"/>
        </w:rPr>
        <w:t>90</w:t>
      </w:r>
      <w:r>
        <w:rPr>
          <w:rStyle w:val="Heading1Char"/>
          <w:rFonts w:eastAsia="FangSong_GB2312"/>
          <w:b w:val="0"/>
          <w:sz w:val="24"/>
          <w:szCs w:val="24"/>
        </w:rPr>
        <w:t>0 ms</w:t>
      </w:r>
      <w:r>
        <w:rPr>
          <w:rStyle w:val="Heading1Char"/>
          <w:rFonts w:eastAsia="FangSong_GB2312"/>
          <w:b w:val="0"/>
          <w:sz w:val="24"/>
          <w:szCs w:val="24"/>
        </w:rPr>
        <w:t>、</w:t>
      </w:r>
      <w:r>
        <w:rPr>
          <w:rStyle w:val="Heading1Char"/>
          <w:rFonts w:eastAsia="FangSong_GB2312"/>
          <w:b w:val="0"/>
          <w:sz w:val="24"/>
          <w:szCs w:val="24"/>
        </w:rPr>
        <w:t>6.95-16.93 Hz</w:t>
      </w:r>
      <w:r>
        <w:rPr>
          <w:rStyle w:val="Heading1Char"/>
          <w:rFonts w:eastAsia="FangSong_GB2312"/>
          <w:b w:val="0"/>
          <w:sz w:val="24"/>
          <w:szCs w:val="24"/>
        </w:rPr>
        <w:t>范围内中性条件高于正性条件（</w:t>
      </w:r>
      <m:oMath>
        <m:r>
          <w:rPr>
            <w:rStyle w:val="Heading1Char"/>
            <w:rFonts w:ascii="Cambria Math" w:eastAsia="FangSong_GB2312" w:hAnsi="Cambria Math"/>
            <w:sz w:val="24"/>
            <w:szCs w:val="24"/>
          </w:rPr>
          <m:t>p=0.004</m:t>
        </m:r>
      </m:oMath>
      <w:r>
        <w:rPr>
          <w:rStyle w:val="Heading1Char"/>
          <w:rFonts w:eastAsia="FangSong_GB2312"/>
          <w:b w:val="0"/>
          <w:sz w:val="24"/>
          <w:szCs w:val="24"/>
        </w:rPr>
        <w:t>）。负性与中性图片比较同样显示显著差异：</w:t>
      </w:r>
      <w:r>
        <w:rPr>
          <w:rStyle w:val="Heading1Char"/>
          <w:rFonts w:eastAsia="FangSong_GB2312"/>
          <w:b w:val="0"/>
          <w:sz w:val="24"/>
          <w:szCs w:val="24"/>
        </w:rPr>
        <w:t>0-500 ms</w:t>
      </w:r>
      <w:r>
        <w:rPr>
          <w:rStyle w:val="Heading1Char"/>
          <w:rFonts w:eastAsia="FangSong_GB2312"/>
          <w:b w:val="0"/>
          <w:sz w:val="24"/>
          <w:szCs w:val="24"/>
        </w:rPr>
        <w:t>、</w:t>
      </w:r>
      <w:r>
        <w:rPr>
          <w:rStyle w:val="Heading1Char"/>
          <w:rFonts w:eastAsia="FangSong_GB2312"/>
          <w:b w:val="0"/>
          <w:sz w:val="24"/>
          <w:szCs w:val="24"/>
        </w:rPr>
        <w:t>2.00-4.87 Hz</w:t>
      </w:r>
      <w:r>
        <w:rPr>
          <w:rStyle w:val="Heading1Char"/>
          <w:rFonts w:eastAsia="FangSong_GB2312"/>
          <w:b w:val="0"/>
          <w:sz w:val="24"/>
          <w:szCs w:val="24"/>
        </w:rPr>
        <w:t>范围内中性条件高于负性条件（</w:t>
      </w:r>
      <m:oMath>
        <m:r>
          <w:rPr>
            <w:rStyle w:val="Heading1Char"/>
            <w:rFonts w:ascii="Cambria Math" w:eastAsia="FangSong_GB2312" w:hAnsi="Cambria Math"/>
            <w:sz w:val="24"/>
            <w:szCs w:val="24"/>
          </w:rPr>
          <m:t>p=0.002</m:t>
        </m:r>
      </m:oMath>
      <w:r>
        <w:rPr>
          <w:rStyle w:val="Heading1Char"/>
          <w:rFonts w:eastAsia="FangSong_GB2312"/>
          <w:b w:val="0"/>
          <w:sz w:val="24"/>
          <w:szCs w:val="24"/>
        </w:rPr>
        <w:t>），</w:t>
      </w:r>
      <w:r>
        <w:rPr>
          <w:rStyle w:val="Heading1Char"/>
          <w:rFonts w:eastAsia="FangSong_GB2312"/>
          <w:b w:val="0"/>
          <w:sz w:val="24"/>
          <w:szCs w:val="24"/>
        </w:rPr>
        <w:t>100-750 ms</w:t>
      </w:r>
      <w:r>
        <w:rPr>
          <w:rStyle w:val="Heading1Char"/>
          <w:rFonts w:eastAsia="FangSong_GB2312"/>
          <w:b w:val="0"/>
          <w:sz w:val="24"/>
          <w:szCs w:val="24"/>
        </w:rPr>
        <w:t>、</w:t>
      </w:r>
      <w:r>
        <w:rPr>
          <w:rStyle w:val="Heading1Char"/>
          <w:rFonts w:eastAsia="FangSong_GB2312"/>
          <w:b w:val="0"/>
          <w:sz w:val="24"/>
          <w:szCs w:val="24"/>
        </w:rPr>
        <w:t>8.31-41.24 Hz</w:t>
      </w:r>
      <w:r>
        <w:rPr>
          <w:rStyle w:val="Heading1Char"/>
          <w:rFonts w:eastAsia="FangSong_GB2312"/>
          <w:b w:val="0"/>
          <w:sz w:val="24"/>
          <w:szCs w:val="24"/>
        </w:rPr>
        <w:t>范围内中性条件高于负性条件（</w:t>
      </w:r>
      <m:oMath>
        <m:r>
          <w:rPr>
            <w:rStyle w:val="Heading1Char"/>
            <w:rFonts w:ascii="Cambria Math" w:eastAsia="FangSong_GB2312" w:hAnsi="Cambria Math"/>
            <w:sz w:val="24"/>
            <w:szCs w:val="24"/>
          </w:rPr>
          <m:t>p=0.0279</m:t>
        </m:r>
      </m:oMath>
      <w:r>
        <w:rPr>
          <w:rStyle w:val="Heading1Char"/>
          <w:rFonts w:eastAsia="FangSong_GB2312"/>
          <w:b w:val="0"/>
          <w:sz w:val="24"/>
          <w:szCs w:val="24"/>
        </w:rPr>
        <w:t>）</w:t>
      </w:r>
      <w:r>
        <w:rPr>
          <w:rStyle w:val="Heading1Char"/>
          <w:rFonts w:eastAsia="FangSong_GB2312" w:hint="eastAsia"/>
          <w:b w:val="0"/>
          <w:sz w:val="24"/>
          <w:szCs w:val="24"/>
        </w:rPr>
        <w:t>，如附图</w:t>
      </w:r>
      <w:r>
        <w:rPr>
          <w:rStyle w:val="Heading1Char"/>
          <w:rFonts w:eastAsia="FangSong_GB2312" w:hint="eastAsia"/>
          <w:b w:val="0"/>
          <w:sz w:val="24"/>
          <w:szCs w:val="24"/>
        </w:rPr>
        <w:t>1</w:t>
      </w:r>
      <w:r>
        <w:rPr>
          <w:rStyle w:val="Heading1Char"/>
          <w:rFonts w:eastAsia="FangSong_GB2312"/>
          <w:b w:val="0"/>
          <w:sz w:val="24"/>
          <w:szCs w:val="24"/>
        </w:rPr>
        <w:t>。</w:t>
      </w:r>
      <w:bookmarkEnd w:id="144"/>
    </w:p>
    <w:p w14:paraId="2D367FD3" w14:textId="77777777" w:rsidR="004B5106" w:rsidRDefault="00000000">
      <w:pPr>
        <w:spacing w:line="360" w:lineRule="auto"/>
        <w:ind w:firstLine="420"/>
        <w:rPr>
          <w:rStyle w:val="Heading1Char"/>
          <w:rFonts w:eastAsia="FangSong_GB2312"/>
          <w:b w:val="0"/>
          <w:sz w:val="24"/>
          <w:szCs w:val="24"/>
        </w:rPr>
      </w:pPr>
      <w:bookmarkStart w:id="145" w:name="_Toc229508687"/>
      <w:r>
        <w:rPr>
          <w:rStyle w:val="Heading1Char"/>
          <w:rFonts w:eastAsia="FangSong_GB2312"/>
          <w:b w:val="0"/>
          <w:sz w:val="24"/>
          <w:szCs w:val="24"/>
        </w:rPr>
        <w:t>海马中，正性与中性图片比较显示两个显著簇：</w:t>
      </w:r>
      <w:r>
        <w:rPr>
          <w:rStyle w:val="Heading1Char"/>
          <w:rFonts w:eastAsia="FangSong_GB2312"/>
          <w:b w:val="0"/>
          <w:sz w:val="24"/>
          <w:szCs w:val="24"/>
        </w:rPr>
        <w:t>0-300 ms</w:t>
      </w:r>
      <w:r>
        <w:rPr>
          <w:rStyle w:val="Heading1Char"/>
          <w:rFonts w:eastAsia="FangSong_GB2312"/>
          <w:b w:val="0"/>
          <w:sz w:val="24"/>
          <w:szCs w:val="24"/>
        </w:rPr>
        <w:t>、</w:t>
      </w:r>
      <w:r>
        <w:rPr>
          <w:rStyle w:val="Heading1Char"/>
          <w:rFonts w:eastAsia="FangSong_GB2312"/>
          <w:b w:val="0"/>
          <w:sz w:val="24"/>
          <w:szCs w:val="24"/>
        </w:rPr>
        <w:t>8.31-28.89 Hz</w:t>
      </w:r>
      <w:r>
        <w:rPr>
          <w:rStyle w:val="Heading1Char"/>
          <w:rFonts w:eastAsia="FangSong_GB2312"/>
          <w:b w:val="0"/>
          <w:sz w:val="24"/>
          <w:szCs w:val="24"/>
        </w:rPr>
        <w:t>范围内正性条件高于中性条件（</w:t>
      </w:r>
      <m:oMath>
        <m:r>
          <w:rPr>
            <w:rStyle w:val="Heading1Char"/>
            <w:rFonts w:ascii="Cambria Math" w:eastAsia="FangSong_GB2312" w:hAnsi="Cambria Math"/>
            <w:sz w:val="24"/>
            <w:szCs w:val="24"/>
          </w:rPr>
          <m:t>p=0.006</m:t>
        </m:r>
      </m:oMath>
      <w:r>
        <w:rPr>
          <w:rStyle w:val="Heading1Char"/>
          <w:rFonts w:eastAsia="FangSong_GB2312"/>
          <w:b w:val="0"/>
          <w:sz w:val="24"/>
          <w:szCs w:val="24"/>
        </w:rPr>
        <w:t>），以及</w:t>
      </w:r>
      <w:r>
        <w:rPr>
          <w:rStyle w:val="Heading1Char"/>
          <w:rFonts w:eastAsia="FangSong_GB2312"/>
          <w:b w:val="0"/>
          <w:sz w:val="24"/>
          <w:szCs w:val="24"/>
        </w:rPr>
        <w:t xml:space="preserve"> 1100-1</w:t>
      </w:r>
      <w:r>
        <w:rPr>
          <w:rStyle w:val="Heading1Char"/>
          <w:rFonts w:eastAsia="FangSong_GB2312" w:hint="eastAsia"/>
          <w:b w:val="0"/>
          <w:sz w:val="24"/>
          <w:szCs w:val="24"/>
        </w:rPr>
        <w:t>900</w:t>
      </w:r>
      <w:r>
        <w:rPr>
          <w:rStyle w:val="Heading1Char"/>
          <w:rFonts w:eastAsia="FangSong_GB2312"/>
          <w:b w:val="0"/>
          <w:sz w:val="24"/>
          <w:szCs w:val="24"/>
        </w:rPr>
        <w:t xml:space="preserve"> ms</w:t>
      </w:r>
      <w:r>
        <w:rPr>
          <w:rStyle w:val="Heading1Char"/>
          <w:rFonts w:eastAsia="FangSong_GB2312"/>
          <w:b w:val="0"/>
          <w:sz w:val="24"/>
          <w:szCs w:val="24"/>
        </w:rPr>
        <w:t>、</w:t>
      </w:r>
      <w:r>
        <w:rPr>
          <w:rStyle w:val="Heading1Char"/>
          <w:rFonts w:eastAsia="FangSong_GB2312"/>
          <w:b w:val="0"/>
          <w:sz w:val="24"/>
          <w:szCs w:val="24"/>
        </w:rPr>
        <w:t>2.00-6.95 Hz</w:t>
      </w:r>
      <w:r>
        <w:rPr>
          <w:rStyle w:val="Heading1Char"/>
          <w:rFonts w:eastAsia="FangSong_GB2312"/>
          <w:b w:val="0"/>
          <w:sz w:val="24"/>
          <w:szCs w:val="24"/>
        </w:rPr>
        <w:t>范围内中性条件高于正性条件（</w:t>
      </w:r>
      <m:oMath>
        <m:r>
          <w:rPr>
            <w:rStyle w:val="Heading1Char"/>
            <w:rFonts w:ascii="Cambria Math" w:eastAsia="FangSong_GB2312" w:hAnsi="Cambria Math"/>
            <w:sz w:val="24"/>
            <w:szCs w:val="24"/>
          </w:rPr>
          <m:t>p=0.002</m:t>
        </m:r>
      </m:oMath>
      <w:r>
        <w:rPr>
          <w:rStyle w:val="Heading1Char"/>
          <w:rFonts w:eastAsia="FangSong_GB2312"/>
          <w:b w:val="0"/>
          <w:sz w:val="24"/>
          <w:szCs w:val="24"/>
        </w:rPr>
        <w:t>）。负性与中性图片比较中，</w:t>
      </w:r>
      <w:r>
        <w:rPr>
          <w:rStyle w:val="Heading1Char"/>
          <w:rFonts w:eastAsia="FangSong_GB2312"/>
          <w:b w:val="0"/>
          <w:sz w:val="24"/>
          <w:szCs w:val="24"/>
        </w:rPr>
        <w:t>900-1</w:t>
      </w:r>
      <w:r>
        <w:rPr>
          <w:rStyle w:val="Heading1Char"/>
          <w:rFonts w:eastAsia="FangSong_GB2312" w:hint="eastAsia"/>
          <w:b w:val="0"/>
          <w:sz w:val="24"/>
          <w:szCs w:val="24"/>
        </w:rPr>
        <w:t>900</w:t>
      </w:r>
      <w:r>
        <w:rPr>
          <w:rStyle w:val="Heading1Char"/>
          <w:rFonts w:eastAsia="FangSong_GB2312"/>
          <w:b w:val="0"/>
          <w:sz w:val="24"/>
          <w:szCs w:val="24"/>
        </w:rPr>
        <w:t xml:space="preserve"> ms</w:t>
      </w:r>
      <w:r>
        <w:rPr>
          <w:rStyle w:val="Heading1Char"/>
          <w:rFonts w:eastAsia="FangSong_GB2312"/>
          <w:b w:val="0"/>
          <w:sz w:val="24"/>
          <w:szCs w:val="24"/>
        </w:rPr>
        <w:t>、</w:t>
      </w:r>
      <w:r>
        <w:rPr>
          <w:rStyle w:val="Heading1Char"/>
          <w:rFonts w:eastAsia="FangSong_GB2312"/>
          <w:b w:val="0"/>
          <w:sz w:val="24"/>
          <w:szCs w:val="24"/>
        </w:rPr>
        <w:t>2.00-4.87 Hz</w:t>
      </w:r>
      <w:r>
        <w:rPr>
          <w:rStyle w:val="Heading1Char"/>
          <w:rFonts w:eastAsia="FangSong_GB2312"/>
          <w:b w:val="0"/>
          <w:sz w:val="24"/>
          <w:szCs w:val="24"/>
        </w:rPr>
        <w:t>范围内出现显著簇，表现为中性条件高于负性条件（</w:t>
      </w:r>
      <m:oMath>
        <m:r>
          <w:rPr>
            <w:rStyle w:val="Heading1Char"/>
            <w:rFonts w:ascii="Cambria Math" w:eastAsia="FangSong_GB2312" w:hAnsi="Cambria Math"/>
            <w:sz w:val="24"/>
            <w:szCs w:val="24"/>
          </w:rPr>
          <m:t>p=0.004</m:t>
        </m:r>
      </m:oMath>
      <w:r>
        <w:rPr>
          <w:rStyle w:val="Heading1Char"/>
          <w:rFonts w:eastAsia="FangSong_GB2312"/>
          <w:b w:val="0"/>
          <w:sz w:val="24"/>
          <w:szCs w:val="24"/>
        </w:rPr>
        <w:t>）</w:t>
      </w:r>
      <w:r>
        <w:rPr>
          <w:rStyle w:val="Heading1Char"/>
          <w:rFonts w:eastAsia="FangSong_GB2312" w:hint="eastAsia"/>
          <w:b w:val="0"/>
          <w:sz w:val="24"/>
          <w:szCs w:val="24"/>
        </w:rPr>
        <w:t>，如附图</w:t>
      </w:r>
      <w:r>
        <w:rPr>
          <w:rStyle w:val="Heading1Char"/>
          <w:rFonts w:eastAsia="FangSong_GB2312" w:hint="eastAsia"/>
          <w:b w:val="0"/>
          <w:sz w:val="24"/>
          <w:szCs w:val="24"/>
        </w:rPr>
        <w:t>2</w:t>
      </w:r>
      <w:r>
        <w:rPr>
          <w:rStyle w:val="Heading1Char"/>
          <w:rFonts w:eastAsia="FangSong_GB2312" w:hint="eastAsia"/>
          <w:b w:val="0"/>
          <w:sz w:val="24"/>
          <w:szCs w:val="24"/>
        </w:rPr>
        <w:t>。</w:t>
      </w:r>
      <w:bookmarkEnd w:id="145"/>
    </w:p>
    <w:p w14:paraId="1EE14E1E" w14:textId="77777777" w:rsidR="004B5106" w:rsidRDefault="00000000">
      <w:pPr>
        <w:spacing w:line="360" w:lineRule="auto"/>
        <w:ind w:firstLine="420"/>
        <w:rPr>
          <w:rStyle w:val="Heading1Char"/>
          <w:rFonts w:eastAsia="FangSong_GB2312"/>
          <w:b w:val="0"/>
          <w:sz w:val="24"/>
          <w:szCs w:val="24"/>
        </w:rPr>
      </w:pPr>
      <w:bookmarkStart w:id="146" w:name="_Toc229508688"/>
      <w:r>
        <w:rPr>
          <w:rStyle w:val="Heading1Char"/>
          <w:rFonts w:eastAsia="FangSong_GB2312"/>
          <w:b w:val="0"/>
          <w:sz w:val="24"/>
          <w:szCs w:val="24"/>
        </w:rPr>
        <w:t>总体而言，补充分析提示情绪图片相对于中性图片在杏仁核和海马均伴随特定时频窗口内的功率差异，但差异方向和频段随脑区及情绪条件而变化。</w:t>
      </w:r>
      <w:bookmarkEnd w:id="146"/>
    </w:p>
    <w:p w14:paraId="447E866D" w14:textId="77777777" w:rsidR="004B5106" w:rsidRDefault="00000000">
      <w:pPr>
        <w:widowControl/>
        <w:jc w:val="left"/>
        <w:rPr>
          <w:rStyle w:val="Heading1Char"/>
          <w:rFonts w:eastAsia="FangSong_GB2312"/>
          <w:b w:val="0"/>
          <w:sz w:val="24"/>
          <w:szCs w:val="24"/>
        </w:rPr>
      </w:pPr>
      <w:r>
        <w:rPr>
          <w:rStyle w:val="Heading1Char"/>
          <w:rFonts w:eastAsia="FangSong_GB2312"/>
          <w:b w:val="0"/>
          <w:sz w:val="24"/>
          <w:szCs w:val="24"/>
        </w:rPr>
        <w:br w:type="page"/>
      </w:r>
    </w:p>
    <w:p w14:paraId="44F7DFE9" w14:textId="77777777" w:rsidR="004B5106" w:rsidRDefault="004B5106">
      <w:pPr>
        <w:spacing w:line="360" w:lineRule="auto"/>
        <w:ind w:firstLine="420"/>
        <w:rPr>
          <w:rStyle w:val="Heading1Char"/>
          <w:rFonts w:eastAsia="FangSong_GB2312"/>
          <w:b w:val="0"/>
          <w:sz w:val="24"/>
          <w:szCs w:val="24"/>
        </w:rPr>
      </w:pPr>
    </w:p>
    <w:p w14:paraId="7455BF17" w14:textId="77777777" w:rsidR="004B5106" w:rsidRDefault="004B5106">
      <w:pPr>
        <w:spacing w:line="360" w:lineRule="auto"/>
        <w:ind w:firstLine="420"/>
        <w:rPr>
          <w:rStyle w:val="Heading1Char"/>
          <w:rFonts w:eastAsia="FangSong_GB2312"/>
          <w:b w:val="0"/>
          <w:bCs w:val="0"/>
          <w:sz w:val="24"/>
          <w:szCs w:val="24"/>
        </w:rPr>
      </w:pPr>
    </w:p>
    <w:p w14:paraId="1890C035" w14:textId="77777777" w:rsidR="004B5106" w:rsidRDefault="004B5106">
      <w:pPr>
        <w:spacing w:line="360" w:lineRule="auto"/>
        <w:rPr>
          <w:rStyle w:val="Heading1Char"/>
          <w:rFonts w:eastAsia="FangSong_GB2312"/>
          <w:b w:val="0"/>
          <w:bCs w:val="0"/>
          <w:sz w:val="24"/>
          <w:szCs w:val="24"/>
        </w:rPr>
      </w:pPr>
    </w:p>
    <w:p w14:paraId="042A657C" w14:textId="77777777" w:rsidR="004B5106" w:rsidRDefault="00000000">
      <w:pPr>
        <w:spacing w:line="360" w:lineRule="auto"/>
        <w:rPr>
          <w:rStyle w:val="Heading1Char"/>
          <w:rFonts w:eastAsia="FangSong_GB2312"/>
          <w:b w:val="0"/>
          <w:bCs w:val="0"/>
          <w:sz w:val="24"/>
          <w:szCs w:val="24"/>
        </w:rPr>
      </w:pPr>
      <w:r>
        <w:rPr>
          <w:rFonts w:eastAsia="FangSong_GB2312"/>
          <w:noProof/>
          <w:kern w:val="44"/>
          <w:sz w:val="24"/>
        </w:rPr>
        <w:drawing>
          <wp:inline distT="0" distB="0" distL="0" distR="0" wp14:anchorId="23B161BA" wp14:editId="66FEDFEE">
            <wp:extent cx="5939790" cy="6697345"/>
            <wp:effectExtent l="0" t="0" r="3810" b="0"/>
            <wp:docPr id="5851290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29078" name="Picture 8"/>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39790" cy="6697345"/>
                    </a:xfrm>
                    <a:prstGeom prst="rect">
                      <a:avLst/>
                    </a:prstGeom>
                  </pic:spPr>
                </pic:pic>
              </a:graphicData>
            </a:graphic>
          </wp:inline>
        </w:drawing>
      </w:r>
    </w:p>
    <w:p w14:paraId="6983EA4F" w14:textId="77777777" w:rsidR="004B5106" w:rsidRDefault="00000000">
      <w:pPr>
        <w:pStyle w:val="Caption"/>
        <w:jc w:val="center"/>
        <w:rPr>
          <w:rFonts w:eastAsia="FangSong_GB2312"/>
        </w:rPr>
      </w:pPr>
      <w:r>
        <w:rPr>
          <w:rFonts w:eastAsia="FangSong_GB2312" w:hint="eastAsia"/>
        </w:rPr>
        <w:t>附</w:t>
      </w:r>
      <w:r>
        <w:rPr>
          <w:rFonts w:eastAsia="FangSong_GB2312"/>
        </w:rPr>
        <w:t>图</w:t>
      </w:r>
      <w:r>
        <w:rPr>
          <w:rFonts w:eastAsia="FangSong_GB2312" w:hint="eastAsia"/>
        </w:rPr>
        <w:t>1</w:t>
      </w:r>
      <w:r>
        <w:rPr>
          <w:rFonts w:eastAsia="FangSong_GB2312"/>
        </w:rPr>
        <w:t xml:space="preserve"> </w:t>
      </w:r>
      <w:r>
        <w:rPr>
          <w:rFonts w:eastAsia="FangSong_GB2312"/>
        </w:rPr>
        <w:t>研究一</w:t>
      </w:r>
      <w:r>
        <w:rPr>
          <w:rFonts w:eastAsia="FangSong_GB2312"/>
        </w:rPr>
        <w:t>LFP</w:t>
      </w:r>
      <w:r>
        <w:rPr>
          <w:rFonts w:eastAsia="FangSong_GB2312"/>
        </w:rPr>
        <w:t>时频补充结果图。</w:t>
      </w:r>
      <w:r>
        <w:rPr>
          <w:rFonts w:eastAsia="FangSong_GB2312"/>
        </w:rPr>
        <w:t>a</w:t>
      </w:r>
      <w:r>
        <w:rPr>
          <w:rFonts w:eastAsia="FangSong_GB2312"/>
        </w:rPr>
        <w:t>、</w:t>
      </w:r>
      <w:r>
        <w:rPr>
          <w:rFonts w:eastAsia="FangSong_GB2312"/>
        </w:rPr>
        <w:t>c</w:t>
      </w:r>
      <w:r>
        <w:rPr>
          <w:rFonts w:eastAsia="FangSong_GB2312"/>
        </w:rPr>
        <w:t>分别展示杏仁核在正性与中性图片、负性与中性图片条件比较中的线性混合模型簇置换统计结果；</w:t>
      </w:r>
      <w:r>
        <w:rPr>
          <w:rFonts w:eastAsia="FangSong_GB2312"/>
        </w:rPr>
        <w:t>b</w:t>
      </w:r>
      <w:r>
        <w:rPr>
          <w:rFonts w:eastAsia="FangSong_GB2312"/>
        </w:rPr>
        <w:t>、</w:t>
      </w:r>
      <w:r>
        <w:rPr>
          <w:rFonts w:eastAsia="FangSong_GB2312"/>
        </w:rPr>
        <w:t>d</w:t>
      </w:r>
      <w:r>
        <w:rPr>
          <w:rFonts w:eastAsia="FangSong_GB2312"/>
        </w:rPr>
        <w:t>分别展示杏仁核在相应条件下的平均时频功率及差异。</w:t>
      </w:r>
    </w:p>
    <w:p w14:paraId="04C0D59C" w14:textId="77777777" w:rsidR="004B5106" w:rsidRDefault="00000000">
      <w:pPr>
        <w:widowControl/>
        <w:jc w:val="left"/>
        <w:rPr>
          <w:rFonts w:eastAsia="FangSong_GB2312"/>
          <w:b/>
        </w:rPr>
      </w:pPr>
      <w:r>
        <w:rPr>
          <w:rFonts w:eastAsia="FangSong_GB2312"/>
        </w:rPr>
        <w:br w:type="page"/>
      </w:r>
    </w:p>
    <w:p w14:paraId="74CF6D47" w14:textId="77777777" w:rsidR="004B5106" w:rsidRDefault="004B5106">
      <w:pPr>
        <w:pStyle w:val="Caption"/>
        <w:jc w:val="center"/>
        <w:rPr>
          <w:rFonts w:eastAsia="FangSong_GB2312"/>
        </w:rPr>
      </w:pPr>
    </w:p>
    <w:p w14:paraId="54A0320E" w14:textId="77777777" w:rsidR="004B5106" w:rsidRDefault="004B5106"/>
    <w:p w14:paraId="20AD2744" w14:textId="77777777" w:rsidR="004B5106" w:rsidRDefault="004B5106">
      <w:pPr>
        <w:spacing w:line="360" w:lineRule="auto"/>
        <w:ind w:firstLine="420"/>
        <w:rPr>
          <w:rStyle w:val="Heading1Char"/>
          <w:rFonts w:eastAsia="FangSong_GB2312"/>
          <w:b w:val="0"/>
          <w:sz w:val="24"/>
          <w:szCs w:val="24"/>
        </w:rPr>
      </w:pPr>
    </w:p>
    <w:p w14:paraId="2DC82FED" w14:textId="77777777" w:rsidR="004B5106" w:rsidRDefault="00000000">
      <w:pPr>
        <w:spacing w:line="360" w:lineRule="auto"/>
        <w:rPr>
          <w:rStyle w:val="Heading1Char"/>
          <w:rFonts w:eastAsia="FangSong_GB2312"/>
          <w:b w:val="0"/>
          <w:bCs w:val="0"/>
          <w:sz w:val="24"/>
          <w:szCs w:val="24"/>
        </w:rPr>
      </w:pPr>
      <w:r>
        <w:rPr>
          <w:rFonts w:eastAsia="FangSong_GB2312"/>
          <w:noProof/>
          <w:kern w:val="44"/>
          <w:sz w:val="24"/>
        </w:rPr>
        <w:drawing>
          <wp:inline distT="0" distB="0" distL="0" distR="0" wp14:anchorId="5AE1929D" wp14:editId="1AC2731E">
            <wp:extent cx="5939790" cy="6697345"/>
            <wp:effectExtent l="0" t="0" r="3810" b="0"/>
            <wp:docPr id="4369780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78073" name="Picture 7"/>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39790" cy="6697345"/>
                    </a:xfrm>
                    <a:prstGeom prst="rect">
                      <a:avLst/>
                    </a:prstGeom>
                  </pic:spPr>
                </pic:pic>
              </a:graphicData>
            </a:graphic>
          </wp:inline>
        </w:drawing>
      </w:r>
    </w:p>
    <w:p w14:paraId="73E350DD" w14:textId="77777777" w:rsidR="004B5106" w:rsidRDefault="00000000">
      <w:pPr>
        <w:pStyle w:val="Caption"/>
        <w:jc w:val="center"/>
        <w:rPr>
          <w:rStyle w:val="Heading1Char"/>
          <w:rFonts w:eastAsia="FangSong_GB2312"/>
          <w:b/>
          <w:bCs w:val="0"/>
          <w:kern w:val="2"/>
          <w:sz w:val="21"/>
          <w:szCs w:val="24"/>
        </w:rPr>
      </w:pPr>
      <w:r>
        <w:rPr>
          <w:rFonts w:eastAsia="FangSong_GB2312" w:hint="eastAsia"/>
        </w:rPr>
        <w:t>附</w:t>
      </w:r>
      <w:r>
        <w:rPr>
          <w:rFonts w:eastAsia="FangSong_GB2312"/>
        </w:rPr>
        <w:t>图</w:t>
      </w:r>
      <w:r>
        <w:rPr>
          <w:rFonts w:eastAsia="FangSong_GB2312" w:hint="eastAsia"/>
        </w:rPr>
        <w:t>2</w:t>
      </w:r>
      <w:r>
        <w:rPr>
          <w:rFonts w:eastAsia="FangSong_GB2312"/>
        </w:rPr>
        <w:t xml:space="preserve"> </w:t>
      </w:r>
      <w:r>
        <w:rPr>
          <w:rFonts w:eastAsia="FangSong_GB2312"/>
        </w:rPr>
        <w:t>研究一</w:t>
      </w:r>
      <w:r>
        <w:rPr>
          <w:rFonts w:eastAsia="FangSong_GB2312"/>
        </w:rPr>
        <w:t>LFP</w:t>
      </w:r>
      <w:r>
        <w:rPr>
          <w:rFonts w:eastAsia="FangSong_GB2312"/>
        </w:rPr>
        <w:t>时频补充结果图。</w:t>
      </w:r>
      <w:r>
        <w:rPr>
          <w:rFonts w:eastAsia="FangSong_GB2312"/>
        </w:rPr>
        <w:t>a</w:t>
      </w:r>
      <w:r>
        <w:rPr>
          <w:rFonts w:eastAsia="FangSong_GB2312"/>
        </w:rPr>
        <w:t>、</w:t>
      </w:r>
      <w:r>
        <w:rPr>
          <w:rFonts w:eastAsia="FangSong_GB2312"/>
        </w:rPr>
        <w:t>c</w:t>
      </w:r>
      <w:r>
        <w:rPr>
          <w:rFonts w:eastAsia="FangSong_GB2312"/>
        </w:rPr>
        <w:t>分别展示</w:t>
      </w:r>
      <w:r>
        <w:rPr>
          <w:rFonts w:eastAsia="FangSong_GB2312" w:hint="eastAsia"/>
        </w:rPr>
        <w:t>海马</w:t>
      </w:r>
      <w:r>
        <w:rPr>
          <w:rFonts w:eastAsia="FangSong_GB2312"/>
        </w:rPr>
        <w:t>在正性与中性图片、负性与中性图片条件比较中的线性混合模型簇置换统计结果；</w:t>
      </w:r>
      <w:r>
        <w:rPr>
          <w:rFonts w:eastAsia="FangSong_GB2312"/>
        </w:rPr>
        <w:t>b</w:t>
      </w:r>
      <w:r>
        <w:rPr>
          <w:rFonts w:eastAsia="FangSong_GB2312"/>
        </w:rPr>
        <w:t>、</w:t>
      </w:r>
      <w:r>
        <w:rPr>
          <w:rFonts w:eastAsia="FangSong_GB2312"/>
        </w:rPr>
        <w:t>d</w:t>
      </w:r>
      <w:r>
        <w:rPr>
          <w:rFonts w:eastAsia="FangSong_GB2312"/>
        </w:rPr>
        <w:t>分别展示</w:t>
      </w:r>
      <w:r>
        <w:rPr>
          <w:rFonts w:eastAsia="FangSong_GB2312" w:hint="eastAsia"/>
        </w:rPr>
        <w:t>海马</w:t>
      </w:r>
      <w:r>
        <w:rPr>
          <w:rFonts w:eastAsia="FangSong_GB2312"/>
        </w:rPr>
        <w:t>在相应条件下的平均时频功率及差异。</w:t>
      </w:r>
    </w:p>
    <w:p w14:paraId="72A23035" w14:textId="77777777" w:rsidR="004B5106" w:rsidRDefault="00000000">
      <w:pPr>
        <w:widowControl/>
        <w:jc w:val="left"/>
        <w:rPr>
          <w:rStyle w:val="Heading1Char"/>
          <w:rFonts w:eastAsia="FangSong_GB2312"/>
          <w:b w:val="0"/>
          <w:sz w:val="24"/>
          <w:szCs w:val="24"/>
        </w:rPr>
      </w:pPr>
      <w:r>
        <w:rPr>
          <w:rStyle w:val="Heading1Char"/>
          <w:rFonts w:eastAsia="FangSong_GB2312"/>
          <w:b w:val="0"/>
          <w:sz w:val="24"/>
          <w:szCs w:val="24"/>
        </w:rPr>
        <w:br w:type="page"/>
      </w:r>
    </w:p>
    <w:bookmarkEnd w:id="143"/>
    <w:p w14:paraId="49EB4F72" w14:textId="77777777" w:rsidR="004B5106" w:rsidRDefault="00000000">
      <w:pPr>
        <w:rPr>
          <w:rFonts w:eastAsia="FangSong_GB2312"/>
          <w:b/>
          <w:sz w:val="28"/>
          <w:szCs w:val="28"/>
        </w:rPr>
      </w:pPr>
      <w:r>
        <w:rPr>
          <w:rFonts w:eastAsia="FangSong_GB2312"/>
          <w:b/>
          <w:sz w:val="28"/>
          <w:szCs w:val="28"/>
        </w:rPr>
        <w:lastRenderedPageBreak/>
        <w:t>附录</w:t>
      </w:r>
      <w:r>
        <w:rPr>
          <w:rFonts w:eastAsia="FangSong_GB2312" w:hint="eastAsia"/>
          <w:b/>
          <w:sz w:val="28"/>
          <w:szCs w:val="28"/>
        </w:rPr>
        <w:t>三</w:t>
      </w:r>
      <w:r>
        <w:rPr>
          <w:rFonts w:eastAsia="FangSong_GB2312"/>
          <w:b/>
          <w:sz w:val="28"/>
          <w:szCs w:val="28"/>
        </w:rPr>
        <w:t xml:space="preserve"> </w:t>
      </w:r>
      <w:r>
        <w:rPr>
          <w:rFonts w:eastAsia="FangSong_GB2312" w:hint="eastAsia"/>
          <w:b/>
          <w:sz w:val="28"/>
          <w:szCs w:val="28"/>
        </w:rPr>
        <w:t>VLM</w:t>
      </w:r>
      <w:r>
        <w:rPr>
          <w:rFonts w:eastAsia="FangSong_GB2312"/>
          <w:b/>
          <w:sz w:val="28"/>
          <w:szCs w:val="28"/>
        </w:rPr>
        <w:t>标注的视觉语言模型提示词</w:t>
      </w:r>
    </w:p>
    <w:p w14:paraId="6353ACE4" w14:textId="77777777" w:rsidR="004B5106" w:rsidRDefault="00000000">
      <w:pPr>
        <w:spacing w:line="360" w:lineRule="auto"/>
        <w:ind w:firstLine="420"/>
        <w:rPr>
          <w:rStyle w:val="Heading1Char"/>
          <w:rFonts w:eastAsia="FangSong_GB2312"/>
          <w:b w:val="0"/>
          <w:sz w:val="24"/>
          <w:szCs w:val="24"/>
        </w:rPr>
      </w:pPr>
      <w:bookmarkStart w:id="147" w:name="_Toc229064989"/>
      <w:bookmarkStart w:id="148" w:name="_Toc229508689"/>
      <w:r>
        <w:rPr>
          <w:rStyle w:val="Heading1Char"/>
          <w:rFonts w:eastAsia="FangSong_GB2312"/>
          <w:b w:val="0"/>
          <w:sz w:val="24"/>
          <w:szCs w:val="24"/>
        </w:rPr>
        <w:t>研究</w:t>
      </w:r>
      <w:r>
        <w:rPr>
          <w:rStyle w:val="Heading1Char"/>
          <w:rFonts w:eastAsia="FangSong_GB2312" w:hint="eastAsia"/>
          <w:b w:val="0"/>
          <w:sz w:val="24"/>
          <w:szCs w:val="24"/>
        </w:rPr>
        <w:t>三</w:t>
      </w:r>
      <w:r>
        <w:rPr>
          <w:rStyle w:val="Heading1Char"/>
          <w:rFonts w:eastAsia="FangSong_GB2312"/>
          <w:b w:val="0"/>
          <w:sz w:val="24"/>
          <w:szCs w:val="24"/>
        </w:rPr>
        <w:t>在</w:t>
      </w:r>
      <w:r>
        <w:rPr>
          <w:rStyle w:val="Heading1Char"/>
          <w:rFonts w:eastAsia="FangSong_GB2312" w:hint="eastAsia"/>
          <w:b w:val="0"/>
          <w:sz w:val="24"/>
          <w:szCs w:val="24"/>
        </w:rPr>
        <w:t>VLM</w:t>
      </w:r>
      <w:r>
        <w:rPr>
          <w:rStyle w:val="Heading1Char"/>
          <w:rFonts w:eastAsia="FangSong_GB2312"/>
          <w:b w:val="0"/>
          <w:sz w:val="24"/>
          <w:szCs w:val="24"/>
        </w:rPr>
        <w:t>标注中使用固定提示词。每个</w:t>
      </w:r>
      <w:r>
        <w:rPr>
          <w:rStyle w:val="Heading1Char"/>
          <w:rFonts w:eastAsia="FangSong_GB2312"/>
          <w:b w:val="0"/>
          <w:sz w:val="24"/>
          <w:szCs w:val="24"/>
        </w:rPr>
        <w:t>2 s</w:t>
      </w:r>
      <w:r>
        <w:rPr>
          <w:rStyle w:val="Heading1Char"/>
          <w:rFonts w:eastAsia="FangSong_GB2312"/>
          <w:b w:val="0"/>
          <w:sz w:val="24"/>
          <w:szCs w:val="24"/>
        </w:rPr>
        <w:t>候选窗口输入模型时，提示词中包含该窗口的起止时间，并明确要求模型评价唤醒强度而非情绪效价。实际使用的提示词如下：</w:t>
      </w:r>
      <w:bookmarkEnd w:id="147"/>
      <w:bookmarkEnd w:id="148"/>
    </w:p>
    <w:tbl>
      <w:tblPr>
        <w:tblStyle w:val="TableGrid"/>
        <w:tblW w:w="0" w:type="auto"/>
        <w:shd w:val="clear" w:color="auto" w:fill="D9D9D9" w:themeFill="background1" w:themeFillShade="D9"/>
        <w:tblLook w:val="04A0" w:firstRow="1" w:lastRow="0" w:firstColumn="1" w:lastColumn="0" w:noHBand="0" w:noVBand="1"/>
      </w:tblPr>
      <w:tblGrid>
        <w:gridCol w:w="9344"/>
      </w:tblGrid>
      <w:tr w:rsidR="004B5106" w14:paraId="0FD6AB63" w14:textId="77777777">
        <w:trPr>
          <w:trHeight w:val="2173"/>
        </w:trPr>
        <w:tc>
          <w:tcPr>
            <w:tcW w:w="9344" w:type="dxa"/>
            <w:shd w:val="clear" w:color="auto" w:fill="D9D9D9" w:themeFill="background1" w:themeFillShade="D9"/>
            <w:vAlign w:val="center"/>
          </w:tcPr>
          <w:p w14:paraId="1C1C96EC" w14:textId="77777777" w:rsidR="004B5106" w:rsidRDefault="00000000">
            <w:pPr>
              <w:ind w:firstLineChars="200" w:firstLine="400"/>
              <w:rPr>
                <w:rStyle w:val="Heading1Char"/>
                <w:rFonts w:ascii="Consolas" w:eastAsia="FangSong_GB2312" w:hAnsi="Consolas" w:cs="Consolas"/>
                <w:b w:val="0"/>
                <w:sz w:val="20"/>
                <w:szCs w:val="20"/>
              </w:rPr>
            </w:pPr>
            <w:bookmarkStart w:id="149" w:name="_Toc229064990"/>
            <w:bookmarkStart w:id="150" w:name="_Toc229508690"/>
            <w:r>
              <w:rPr>
                <w:rStyle w:val="Heading1Char"/>
                <w:rFonts w:ascii="Consolas" w:eastAsia="FangSong_GB2312" w:hAnsi="Consolas" w:cs="Consolas"/>
                <w:b w:val="0"/>
                <w:sz w:val="20"/>
                <w:szCs w:val="20"/>
              </w:rPr>
              <w:t>Clip time range: {start_sec:.3f}s to {end_sec:.3f}s. You are rating a 2-second movie clip for AROUSAL (activation intensity), NOT valence (pleasant/unpleasant). From a typical audience perspective, decide whether this 2-second clip is likely to trigger tension, startle, conflict expectation, or rapid emotional escalation. Return ONLY strict JSON with keys: arousal_score (0-100 integer), confidence (0-100 integer), reason_tags (array of short snake_case tags).</w:t>
            </w:r>
            <w:bookmarkEnd w:id="149"/>
            <w:bookmarkEnd w:id="150"/>
          </w:p>
        </w:tc>
      </w:tr>
    </w:tbl>
    <w:p w14:paraId="3979ABAA" w14:textId="77777777" w:rsidR="004B5106" w:rsidRDefault="00000000">
      <w:pPr>
        <w:spacing w:line="360" w:lineRule="auto"/>
        <w:ind w:firstLine="420"/>
        <w:rPr>
          <w:rStyle w:val="Heading1Char"/>
          <w:rFonts w:eastAsia="FangSong_GB2312"/>
          <w:b w:val="0"/>
          <w:bCs w:val="0"/>
          <w:sz w:val="24"/>
          <w:szCs w:val="24"/>
        </w:rPr>
      </w:pPr>
      <w:bookmarkStart w:id="151" w:name="_Toc229064991"/>
      <w:bookmarkStart w:id="152" w:name="_Toc229508691"/>
      <w:r>
        <w:rPr>
          <w:rStyle w:val="Heading1Char"/>
          <w:rFonts w:eastAsia="FangSong_GB2312"/>
          <w:b w:val="0"/>
          <w:bCs w:val="0"/>
          <w:sz w:val="24"/>
          <w:szCs w:val="24"/>
        </w:rPr>
        <w:t>其中，</w:t>
      </w:r>
      <w:r>
        <w:rPr>
          <w:rStyle w:val="Heading1Char"/>
          <w:rFonts w:eastAsia="FangSong_GB2312"/>
          <w:b w:val="0"/>
          <w:bCs w:val="0"/>
          <w:sz w:val="24"/>
          <w:szCs w:val="24"/>
        </w:rPr>
        <w:t>start_sec</w:t>
      </w:r>
      <w:r>
        <w:rPr>
          <w:rStyle w:val="Heading1Char"/>
          <w:rFonts w:eastAsia="FangSong_GB2312"/>
          <w:b w:val="0"/>
          <w:bCs w:val="0"/>
          <w:sz w:val="24"/>
          <w:szCs w:val="24"/>
        </w:rPr>
        <w:t>和</w:t>
      </w:r>
      <w:r>
        <w:rPr>
          <w:rStyle w:val="Heading1Char"/>
          <w:rFonts w:eastAsia="FangSong_GB2312"/>
          <w:b w:val="0"/>
          <w:bCs w:val="0"/>
          <w:sz w:val="24"/>
          <w:szCs w:val="24"/>
        </w:rPr>
        <w:t>end_sec</w:t>
      </w:r>
      <w:r>
        <w:rPr>
          <w:rStyle w:val="Heading1Char"/>
          <w:rFonts w:eastAsia="FangSong_GB2312"/>
          <w:b w:val="0"/>
          <w:bCs w:val="0"/>
          <w:sz w:val="24"/>
          <w:szCs w:val="24"/>
        </w:rPr>
        <w:t>分别表示当前候选窗口的起始时间和结束时间，单位为秒。模型被要求仅返回严格</w:t>
      </w:r>
      <w:r>
        <w:rPr>
          <w:rStyle w:val="Heading1Char"/>
          <w:rFonts w:eastAsia="FangSong_GB2312"/>
          <w:b w:val="0"/>
          <w:bCs w:val="0"/>
          <w:sz w:val="24"/>
          <w:szCs w:val="24"/>
        </w:rPr>
        <w:t>JSON</w:t>
      </w:r>
      <w:r>
        <w:rPr>
          <w:rStyle w:val="Heading1Char"/>
          <w:rFonts w:eastAsia="FangSong_GB2312"/>
          <w:b w:val="0"/>
          <w:bCs w:val="0"/>
          <w:sz w:val="24"/>
          <w:szCs w:val="24"/>
        </w:rPr>
        <w:t>对象，不输出额外解释文本。输出字段定义如下：</w:t>
      </w:r>
      <w:bookmarkEnd w:id="151"/>
      <w:bookmarkEnd w:id="152"/>
    </w:p>
    <w:p w14:paraId="0BBB632A" w14:textId="77777777" w:rsidR="004B5106" w:rsidRDefault="00000000">
      <w:pPr>
        <w:spacing w:line="360" w:lineRule="auto"/>
        <w:ind w:firstLine="420"/>
        <w:rPr>
          <w:rStyle w:val="Heading1Char"/>
          <w:rFonts w:eastAsia="FangSong_GB2312"/>
          <w:b w:val="0"/>
          <w:bCs w:val="0"/>
          <w:sz w:val="24"/>
          <w:szCs w:val="24"/>
        </w:rPr>
      </w:pPr>
      <w:bookmarkStart w:id="153" w:name="_Toc229064992"/>
      <w:bookmarkStart w:id="154" w:name="_Toc229508692"/>
      <w:r>
        <w:rPr>
          <w:rStyle w:val="Heading1Char"/>
          <w:rFonts w:eastAsia="FangSong_GB2312"/>
          <w:b w:val="0"/>
          <w:bCs w:val="0"/>
          <w:sz w:val="24"/>
          <w:szCs w:val="24"/>
        </w:rPr>
        <w:t>arousal_score</w:t>
      </w:r>
      <w:r>
        <w:rPr>
          <w:rStyle w:val="Heading1Char"/>
          <w:rFonts w:eastAsia="FangSong_GB2312"/>
          <w:b w:val="0"/>
          <w:bCs w:val="0"/>
          <w:sz w:val="24"/>
          <w:szCs w:val="24"/>
        </w:rPr>
        <w:t>：</w:t>
      </w:r>
      <w:r>
        <w:rPr>
          <w:rStyle w:val="Heading1Char"/>
          <w:rFonts w:eastAsia="FangSong_GB2312"/>
          <w:b w:val="0"/>
          <w:bCs w:val="0"/>
          <w:sz w:val="24"/>
          <w:szCs w:val="24"/>
        </w:rPr>
        <w:t>0-100</w:t>
      </w:r>
      <w:r>
        <w:rPr>
          <w:rStyle w:val="Heading1Char"/>
          <w:rFonts w:eastAsia="FangSong_GB2312"/>
          <w:b w:val="0"/>
          <w:bCs w:val="0"/>
          <w:sz w:val="24"/>
          <w:szCs w:val="24"/>
        </w:rPr>
        <w:t>整数，表示片段诱发紧张、惊吓、冲突期待或快速情绪升级的可能强度。</w:t>
      </w:r>
      <w:bookmarkEnd w:id="153"/>
      <w:bookmarkEnd w:id="154"/>
    </w:p>
    <w:p w14:paraId="2ED803E5" w14:textId="77777777" w:rsidR="004B5106" w:rsidRDefault="00000000">
      <w:pPr>
        <w:spacing w:line="360" w:lineRule="auto"/>
        <w:ind w:firstLine="420"/>
        <w:rPr>
          <w:rStyle w:val="Heading1Char"/>
          <w:rFonts w:eastAsia="FangSong_GB2312"/>
          <w:b w:val="0"/>
          <w:bCs w:val="0"/>
          <w:sz w:val="24"/>
          <w:szCs w:val="24"/>
        </w:rPr>
      </w:pPr>
      <w:bookmarkStart w:id="155" w:name="_Toc229064993"/>
      <w:bookmarkStart w:id="156" w:name="_Toc229508693"/>
      <w:r>
        <w:rPr>
          <w:rStyle w:val="Heading1Char"/>
          <w:rFonts w:eastAsia="FangSong_GB2312"/>
          <w:b w:val="0"/>
          <w:bCs w:val="0"/>
          <w:sz w:val="24"/>
          <w:szCs w:val="24"/>
        </w:rPr>
        <w:t>confidence</w:t>
      </w:r>
      <w:r>
        <w:rPr>
          <w:rStyle w:val="Heading1Char"/>
          <w:rFonts w:eastAsia="FangSong_GB2312"/>
          <w:b w:val="0"/>
          <w:bCs w:val="0"/>
          <w:sz w:val="24"/>
          <w:szCs w:val="24"/>
        </w:rPr>
        <w:t>：</w:t>
      </w:r>
      <w:r>
        <w:rPr>
          <w:rStyle w:val="Heading1Char"/>
          <w:rFonts w:eastAsia="FangSong_GB2312"/>
          <w:b w:val="0"/>
          <w:bCs w:val="0"/>
          <w:sz w:val="24"/>
          <w:szCs w:val="24"/>
        </w:rPr>
        <w:t>0-100</w:t>
      </w:r>
      <w:r>
        <w:rPr>
          <w:rStyle w:val="Heading1Char"/>
          <w:rFonts w:eastAsia="FangSong_GB2312"/>
          <w:b w:val="0"/>
          <w:bCs w:val="0"/>
          <w:sz w:val="24"/>
          <w:szCs w:val="24"/>
        </w:rPr>
        <w:t>整数，表示模型对该评分的置信度。</w:t>
      </w:r>
      <w:bookmarkEnd w:id="155"/>
      <w:bookmarkEnd w:id="156"/>
    </w:p>
    <w:p w14:paraId="301A4687" w14:textId="77777777" w:rsidR="004B5106" w:rsidRDefault="00000000">
      <w:pPr>
        <w:spacing w:line="360" w:lineRule="auto"/>
        <w:ind w:firstLine="420"/>
        <w:rPr>
          <w:rStyle w:val="Heading1Char"/>
          <w:rFonts w:eastAsia="FangSong_GB2312"/>
          <w:b w:val="0"/>
          <w:bCs w:val="0"/>
          <w:sz w:val="24"/>
          <w:szCs w:val="24"/>
        </w:rPr>
      </w:pPr>
      <w:bookmarkStart w:id="157" w:name="_Toc229064994"/>
      <w:bookmarkStart w:id="158" w:name="_Toc229508694"/>
      <w:r>
        <w:rPr>
          <w:rStyle w:val="Heading1Char"/>
          <w:rFonts w:eastAsia="FangSong_GB2312"/>
          <w:b w:val="0"/>
          <w:bCs w:val="0"/>
          <w:sz w:val="24"/>
          <w:szCs w:val="24"/>
        </w:rPr>
        <w:t>reason_tags</w:t>
      </w:r>
      <w:r>
        <w:rPr>
          <w:rStyle w:val="Heading1Char"/>
          <w:rFonts w:eastAsia="FangSong_GB2312"/>
          <w:b w:val="0"/>
          <w:bCs w:val="0"/>
          <w:sz w:val="24"/>
          <w:szCs w:val="24"/>
        </w:rPr>
        <w:t>：短标签数组，用于记录评分依据，采用</w:t>
      </w:r>
      <w:r>
        <w:rPr>
          <w:rStyle w:val="Heading1Char"/>
          <w:rFonts w:eastAsia="FangSong_GB2312"/>
          <w:b w:val="0"/>
          <w:bCs w:val="0"/>
          <w:sz w:val="24"/>
          <w:szCs w:val="24"/>
        </w:rPr>
        <w:t>snake_case</w:t>
      </w:r>
      <w:r>
        <w:rPr>
          <w:rStyle w:val="Heading1Char"/>
          <w:rFonts w:eastAsia="FangSong_GB2312"/>
          <w:b w:val="0"/>
          <w:bCs w:val="0"/>
          <w:sz w:val="24"/>
          <w:szCs w:val="24"/>
        </w:rPr>
        <w:t>格式。</w:t>
      </w:r>
      <w:bookmarkEnd w:id="157"/>
      <w:bookmarkEnd w:id="158"/>
    </w:p>
    <w:p w14:paraId="7B1076D1" w14:textId="77777777" w:rsidR="004B5106" w:rsidRDefault="00000000">
      <w:pPr>
        <w:spacing w:line="360" w:lineRule="auto"/>
        <w:ind w:firstLine="420"/>
        <w:rPr>
          <w:rStyle w:val="Heading1Char"/>
          <w:rFonts w:eastAsia="FangSong_GB2312"/>
          <w:b w:val="0"/>
          <w:bCs w:val="0"/>
          <w:sz w:val="24"/>
          <w:szCs w:val="24"/>
        </w:rPr>
      </w:pPr>
      <w:bookmarkStart w:id="159" w:name="_Toc229064995"/>
      <w:bookmarkStart w:id="160" w:name="_Toc229508695"/>
      <w:r>
        <w:rPr>
          <w:rStyle w:val="Heading1Char"/>
          <w:rFonts w:eastAsia="FangSong_GB2312" w:hint="eastAsia"/>
          <w:b w:val="0"/>
          <w:bCs w:val="0"/>
          <w:sz w:val="24"/>
          <w:szCs w:val="24"/>
        </w:rPr>
        <w:t>模型输出示例：</w:t>
      </w:r>
      <w:bookmarkEnd w:id="159"/>
      <w:bookmarkEnd w:id="160"/>
    </w:p>
    <w:tbl>
      <w:tblPr>
        <w:tblStyle w:val="TableGrid"/>
        <w:tblW w:w="0" w:type="auto"/>
        <w:shd w:val="clear" w:color="auto" w:fill="D9D9D9" w:themeFill="background1" w:themeFillShade="D9"/>
        <w:tblLook w:val="04A0" w:firstRow="1" w:lastRow="0" w:firstColumn="1" w:lastColumn="0" w:noHBand="0" w:noVBand="1"/>
      </w:tblPr>
      <w:tblGrid>
        <w:gridCol w:w="9344"/>
      </w:tblGrid>
      <w:tr w:rsidR="004B5106" w14:paraId="50C56ED1" w14:textId="77777777">
        <w:trPr>
          <w:trHeight w:val="2173"/>
        </w:trPr>
        <w:tc>
          <w:tcPr>
            <w:tcW w:w="9344" w:type="dxa"/>
            <w:shd w:val="clear" w:color="auto" w:fill="D9D9D9" w:themeFill="background1" w:themeFillShade="D9"/>
            <w:vAlign w:val="center"/>
          </w:tcPr>
          <w:p w14:paraId="41AB1E98" w14:textId="77777777" w:rsidR="004B5106" w:rsidRDefault="00000000">
            <w:pPr>
              <w:ind w:firstLineChars="200" w:firstLine="400"/>
              <w:rPr>
                <w:rStyle w:val="Heading1Char"/>
                <w:rFonts w:ascii="Consolas" w:eastAsia="FangSong_GB2312" w:hAnsi="Consolas" w:cs="Consolas"/>
                <w:b w:val="0"/>
                <w:sz w:val="20"/>
                <w:szCs w:val="20"/>
              </w:rPr>
            </w:pPr>
            <w:bookmarkStart w:id="161" w:name="_Toc229064996"/>
            <w:bookmarkStart w:id="162" w:name="_Toc229508696"/>
            <w:r>
              <w:rPr>
                <w:rStyle w:val="Heading1Char"/>
                <w:rFonts w:ascii="Consolas" w:eastAsia="FangSong_GB2312" w:hAnsi="Consolas" w:cs="Consolas"/>
                <w:b w:val="0"/>
                <w:sz w:val="20"/>
                <w:szCs w:val="20"/>
              </w:rPr>
              <w:t>{</w:t>
            </w:r>
            <w:bookmarkEnd w:id="161"/>
            <w:bookmarkEnd w:id="162"/>
          </w:p>
          <w:p w14:paraId="5CC191FF" w14:textId="77777777" w:rsidR="004B5106" w:rsidRDefault="00000000">
            <w:pPr>
              <w:ind w:firstLineChars="200" w:firstLine="400"/>
              <w:rPr>
                <w:rStyle w:val="Heading1Char"/>
                <w:rFonts w:ascii="Consolas" w:eastAsia="FangSong_GB2312" w:hAnsi="Consolas" w:cs="Consolas"/>
                <w:b w:val="0"/>
                <w:sz w:val="20"/>
                <w:szCs w:val="20"/>
              </w:rPr>
            </w:pPr>
            <w:r>
              <w:rPr>
                <w:rStyle w:val="Heading1Char"/>
                <w:rFonts w:ascii="Consolas" w:eastAsia="FangSong_GB2312" w:hAnsi="Consolas" w:cs="Consolas"/>
                <w:b w:val="0"/>
                <w:sz w:val="20"/>
                <w:szCs w:val="20"/>
              </w:rPr>
              <w:t xml:space="preserve">  </w:t>
            </w:r>
            <w:bookmarkStart w:id="163" w:name="_Toc229064997"/>
            <w:bookmarkStart w:id="164" w:name="_Toc229508697"/>
            <w:r>
              <w:rPr>
                <w:rStyle w:val="Heading1Char"/>
                <w:rFonts w:ascii="Consolas" w:eastAsia="FangSong_GB2312" w:hAnsi="Consolas" w:cs="Consolas"/>
                <w:b w:val="0"/>
                <w:sz w:val="20"/>
                <w:szCs w:val="20"/>
              </w:rPr>
              <w:t>"arousal_score": 75,</w:t>
            </w:r>
            <w:bookmarkEnd w:id="163"/>
            <w:bookmarkEnd w:id="164"/>
          </w:p>
          <w:p w14:paraId="090AC93E" w14:textId="77777777" w:rsidR="004B5106" w:rsidRDefault="00000000">
            <w:pPr>
              <w:ind w:firstLineChars="200" w:firstLine="400"/>
              <w:rPr>
                <w:rStyle w:val="Heading1Char"/>
                <w:rFonts w:ascii="Consolas" w:eastAsia="FangSong_GB2312" w:hAnsi="Consolas" w:cs="Consolas"/>
                <w:b w:val="0"/>
                <w:sz w:val="20"/>
                <w:szCs w:val="20"/>
              </w:rPr>
            </w:pPr>
            <w:r>
              <w:rPr>
                <w:rStyle w:val="Heading1Char"/>
                <w:rFonts w:ascii="Consolas" w:eastAsia="FangSong_GB2312" w:hAnsi="Consolas" w:cs="Consolas"/>
                <w:b w:val="0"/>
                <w:sz w:val="20"/>
                <w:szCs w:val="20"/>
              </w:rPr>
              <w:t xml:space="preserve">  </w:t>
            </w:r>
            <w:bookmarkStart w:id="165" w:name="_Toc229064998"/>
            <w:bookmarkStart w:id="166" w:name="_Toc229508698"/>
            <w:r>
              <w:rPr>
                <w:rStyle w:val="Heading1Char"/>
                <w:rFonts w:ascii="Consolas" w:eastAsia="FangSong_GB2312" w:hAnsi="Consolas" w:cs="Consolas"/>
                <w:b w:val="0"/>
                <w:sz w:val="20"/>
                <w:szCs w:val="20"/>
              </w:rPr>
              <w:t>"confidence": 90,</w:t>
            </w:r>
            <w:bookmarkEnd w:id="165"/>
            <w:bookmarkEnd w:id="166"/>
          </w:p>
          <w:p w14:paraId="7DD70EAF" w14:textId="77777777" w:rsidR="004B5106" w:rsidRDefault="00000000">
            <w:pPr>
              <w:ind w:firstLineChars="200" w:firstLine="400"/>
              <w:rPr>
                <w:rStyle w:val="Heading1Char"/>
                <w:rFonts w:ascii="Consolas" w:eastAsia="FangSong_GB2312" w:hAnsi="Consolas" w:cs="Consolas"/>
                <w:b w:val="0"/>
                <w:sz w:val="20"/>
                <w:szCs w:val="20"/>
              </w:rPr>
            </w:pPr>
            <w:r>
              <w:rPr>
                <w:rStyle w:val="Heading1Char"/>
                <w:rFonts w:ascii="Consolas" w:eastAsia="FangSong_GB2312" w:hAnsi="Consolas" w:cs="Consolas"/>
                <w:b w:val="0"/>
                <w:sz w:val="20"/>
                <w:szCs w:val="20"/>
              </w:rPr>
              <w:t xml:space="preserve">  </w:t>
            </w:r>
            <w:bookmarkStart w:id="167" w:name="_Toc229064999"/>
            <w:bookmarkStart w:id="168" w:name="_Toc229508699"/>
            <w:r>
              <w:rPr>
                <w:rStyle w:val="Heading1Char"/>
                <w:rFonts w:ascii="Consolas" w:eastAsia="FangSong_GB2312" w:hAnsi="Consolas" w:cs="Consolas"/>
                <w:b w:val="0"/>
                <w:sz w:val="20"/>
                <w:szCs w:val="20"/>
              </w:rPr>
              <w:t>"reason_tags": ["tension", "conflict_expectation"]</w:t>
            </w:r>
            <w:bookmarkEnd w:id="167"/>
            <w:bookmarkEnd w:id="168"/>
          </w:p>
          <w:p w14:paraId="3E5B547F" w14:textId="77777777" w:rsidR="004B5106" w:rsidRDefault="00000000">
            <w:pPr>
              <w:ind w:firstLineChars="200" w:firstLine="400"/>
              <w:rPr>
                <w:rStyle w:val="Heading1Char"/>
                <w:rFonts w:ascii="Consolas" w:eastAsia="FangSong_GB2312" w:hAnsi="Consolas" w:cs="Consolas"/>
                <w:b w:val="0"/>
                <w:sz w:val="20"/>
                <w:szCs w:val="20"/>
              </w:rPr>
            </w:pPr>
            <w:bookmarkStart w:id="169" w:name="_Toc229065000"/>
            <w:bookmarkStart w:id="170" w:name="_Toc229508700"/>
            <w:r>
              <w:rPr>
                <w:rStyle w:val="Heading1Char"/>
                <w:rFonts w:ascii="Consolas" w:eastAsia="FangSong_GB2312" w:hAnsi="Consolas" w:cs="Consolas"/>
                <w:b w:val="0"/>
                <w:sz w:val="20"/>
                <w:szCs w:val="20"/>
              </w:rPr>
              <w:t>}</w:t>
            </w:r>
            <w:bookmarkEnd w:id="169"/>
            <w:bookmarkEnd w:id="170"/>
          </w:p>
        </w:tc>
      </w:tr>
    </w:tbl>
    <w:p w14:paraId="41392A3B" w14:textId="77777777" w:rsidR="004B5106" w:rsidRDefault="00000000">
      <w:pPr>
        <w:pStyle w:val="a3"/>
        <w:spacing w:before="240" w:after="120" w:line="360" w:lineRule="auto"/>
        <w:ind w:firstLineChars="0" w:firstLine="420"/>
        <w:outlineLvl w:val="0"/>
        <w:rPr>
          <w:rStyle w:val="Heading1Char"/>
          <w:rFonts w:eastAsia="FangSong_GB2312"/>
          <w:b w:val="0"/>
          <w:bCs w:val="0"/>
          <w:sz w:val="24"/>
          <w:szCs w:val="24"/>
        </w:rPr>
      </w:pPr>
      <w:bookmarkStart w:id="171" w:name="_Toc229065001"/>
      <w:bookmarkStart w:id="172" w:name="_Toc229508701"/>
      <w:r>
        <w:rPr>
          <w:rStyle w:val="Heading1Char"/>
          <w:rFonts w:eastAsia="FangSong_GB2312"/>
          <w:b w:val="0"/>
          <w:bCs w:val="0"/>
          <w:sz w:val="24"/>
          <w:szCs w:val="24"/>
        </w:rPr>
        <w:t>本研究使用确定性生成设置，</w:t>
      </w:r>
      <w:r>
        <w:rPr>
          <w:rStyle w:val="Heading1Char"/>
          <w:rFonts w:eastAsia="FangSong_GB2312"/>
          <w:b w:val="0"/>
          <w:bCs w:val="0"/>
          <w:sz w:val="24"/>
          <w:szCs w:val="24"/>
        </w:rPr>
        <w:t>temperature = 0.0</w:t>
      </w:r>
      <w:r>
        <w:rPr>
          <w:rStyle w:val="Heading1Char"/>
          <w:rFonts w:eastAsia="FangSong_GB2312"/>
          <w:b w:val="0"/>
          <w:bCs w:val="0"/>
          <w:sz w:val="24"/>
          <w:szCs w:val="24"/>
        </w:rPr>
        <w:t>，</w:t>
      </w:r>
      <w:r>
        <w:rPr>
          <w:rStyle w:val="Heading1Char"/>
          <w:rFonts w:eastAsia="FangSong_GB2312" w:hint="eastAsia"/>
          <w:b w:val="0"/>
          <w:bCs w:val="0"/>
          <w:sz w:val="24"/>
          <w:szCs w:val="24"/>
        </w:rPr>
        <w:t>随机种子为</w:t>
      </w:r>
      <w:r>
        <w:rPr>
          <w:rStyle w:val="Heading1Char"/>
          <w:rFonts w:eastAsia="FangSong_GB2312" w:hint="eastAsia"/>
          <w:b w:val="0"/>
          <w:bCs w:val="0"/>
          <w:sz w:val="24"/>
          <w:szCs w:val="24"/>
        </w:rPr>
        <w:t>42</w:t>
      </w:r>
      <w:r>
        <w:rPr>
          <w:rStyle w:val="Heading1Char"/>
          <w:rFonts w:eastAsia="FangSong_GB2312" w:hint="eastAsia"/>
          <w:b w:val="0"/>
          <w:bCs w:val="0"/>
          <w:sz w:val="24"/>
          <w:szCs w:val="24"/>
        </w:rPr>
        <w:t>，</w:t>
      </w:r>
      <w:r>
        <w:rPr>
          <w:rStyle w:val="Heading1Char"/>
          <w:rFonts w:eastAsia="FangSong_GB2312"/>
          <w:b w:val="0"/>
          <w:bCs w:val="0"/>
          <w:sz w:val="24"/>
          <w:szCs w:val="24"/>
        </w:rPr>
        <w:t>最大生成长度为</w:t>
      </w:r>
      <w:r>
        <w:rPr>
          <w:rStyle w:val="Heading1Char"/>
          <w:rFonts w:eastAsia="FangSong_GB2312"/>
          <w:b w:val="0"/>
          <w:bCs w:val="0"/>
          <w:sz w:val="24"/>
          <w:szCs w:val="24"/>
        </w:rPr>
        <w:t>128</w:t>
      </w:r>
      <w:r>
        <w:rPr>
          <w:rStyle w:val="Heading1Char"/>
          <w:rFonts w:eastAsia="FangSong_GB2312"/>
          <w:b w:val="0"/>
          <w:bCs w:val="0"/>
          <w:sz w:val="24"/>
          <w:szCs w:val="24"/>
        </w:rPr>
        <w:t>个</w:t>
      </w:r>
      <w:r>
        <w:rPr>
          <w:rStyle w:val="Heading1Char"/>
          <w:rFonts w:eastAsia="FangSong_GB2312"/>
          <w:b w:val="0"/>
          <w:bCs w:val="0"/>
          <w:sz w:val="24"/>
          <w:szCs w:val="24"/>
        </w:rPr>
        <w:t>token</w:t>
      </w:r>
      <w:r>
        <w:rPr>
          <w:rStyle w:val="Heading1Char"/>
          <w:rFonts w:eastAsia="FangSong_GB2312"/>
          <w:b w:val="0"/>
          <w:bCs w:val="0"/>
          <w:sz w:val="24"/>
          <w:szCs w:val="24"/>
        </w:rPr>
        <w:t>。若模型输出未能解析为</w:t>
      </w:r>
      <w:r>
        <w:rPr>
          <w:rStyle w:val="Heading1Char"/>
          <w:rFonts w:eastAsia="FangSong_GB2312"/>
          <w:b w:val="0"/>
          <w:bCs w:val="0"/>
          <w:sz w:val="24"/>
          <w:szCs w:val="24"/>
        </w:rPr>
        <w:t>JSON</w:t>
      </w:r>
      <w:r>
        <w:rPr>
          <w:rStyle w:val="Heading1Char"/>
          <w:rFonts w:eastAsia="FangSong_GB2312"/>
          <w:b w:val="0"/>
          <w:bCs w:val="0"/>
          <w:sz w:val="24"/>
          <w:szCs w:val="24"/>
        </w:rPr>
        <w:t>，脚本会尝试从文本中提取</w:t>
      </w:r>
      <w:r>
        <w:rPr>
          <w:rStyle w:val="Heading1Char"/>
          <w:rFonts w:eastAsia="FangSong_GB2312"/>
          <w:b w:val="0"/>
          <w:bCs w:val="0"/>
          <w:sz w:val="24"/>
          <w:szCs w:val="24"/>
        </w:rPr>
        <w:t>arousal_score</w:t>
      </w:r>
      <w:r>
        <w:rPr>
          <w:rStyle w:val="Heading1Char"/>
          <w:rFonts w:eastAsia="FangSong_GB2312"/>
          <w:b w:val="0"/>
          <w:bCs w:val="0"/>
          <w:sz w:val="24"/>
          <w:szCs w:val="24"/>
        </w:rPr>
        <w:t>和</w:t>
      </w:r>
      <w:r>
        <w:rPr>
          <w:rStyle w:val="Heading1Char"/>
          <w:rFonts w:eastAsia="FangSong_GB2312"/>
          <w:b w:val="0"/>
          <w:bCs w:val="0"/>
          <w:sz w:val="24"/>
          <w:szCs w:val="24"/>
        </w:rPr>
        <w:t>confidence</w:t>
      </w:r>
      <w:r>
        <w:rPr>
          <w:rStyle w:val="Heading1Char"/>
          <w:rFonts w:eastAsia="FangSong_GB2312"/>
          <w:b w:val="0"/>
          <w:bCs w:val="0"/>
          <w:sz w:val="24"/>
          <w:szCs w:val="24"/>
        </w:rPr>
        <w:t>字段；若推理或解析失败，则该窗口记为</w:t>
      </w:r>
      <w:r>
        <w:rPr>
          <w:rStyle w:val="Heading1Char"/>
          <w:rFonts w:eastAsia="FangSong_GB2312"/>
          <w:b w:val="0"/>
          <w:bCs w:val="0"/>
          <w:sz w:val="24"/>
          <w:szCs w:val="24"/>
        </w:rPr>
        <w:t>arousal_score = 0</w:t>
      </w:r>
      <w:r>
        <w:rPr>
          <w:rStyle w:val="Heading1Char"/>
          <w:rFonts w:eastAsia="FangSong_GB2312"/>
          <w:b w:val="0"/>
          <w:bCs w:val="0"/>
          <w:sz w:val="24"/>
          <w:szCs w:val="24"/>
        </w:rPr>
        <w:t>、</w:t>
      </w:r>
      <w:r>
        <w:rPr>
          <w:rStyle w:val="Heading1Char"/>
          <w:rFonts w:eastAsia="FangSong_GB2312"/>
          <w:b w:val="0"/>
          <w:bCs w:val="0"/>
          <w:sz w:val="24"/>
          <w:szCs w:val="24"/>
        </w:rPr>
        <w:t>confidence = 0</w:t>
      </w:r>
      <w:r>
        <w:rPr>
          <w:rStyle w:val="Heading1Char"/>
          <w:rFonts w:eastAsia="FangSong_GB2312"/>
          <w:b w:val="0"/>
          <w:bCs w:val="0"/>
          <w:sz w:val="24"/>
          <w:szCs w:val="24"/>
        </w:rPr>
        <w:t>，并在</w:t>
      </w:r>
      <w:r>
        <w:rPr>
          <w:rStyle w:val="Heading1Char"/>
          <w:rFonts w:eastAsia="FangSong_GB2312"/>
          <w:b w:val="0"/>
          <w:bCs w:val="0"/>
          <w:sz w:val="24"/>
          <w:szCs w:val="24"/>
        </w:rPr>
        <w:t>reason_tags</w:t>
      </w:r>
      <w:r>
        <w:rPr>
          <w:rStyle w:val="Heading1Char"/>
          <w:rFonts w:eastAsia="FangSong_GB2312"/>
          <w:b w:val="0"/>
          <w:bCs w:val="0"/>
          <w:sz w:val="24"/>
          <w:szCs w:val="24"/>
        </w:rPr>
        <w:t>中标记为</w:t>
      </w:r>
      <w:r>
        <w:rPr>
          <w:rStyle w:val="Heading1Char"/>
          <w:rFonts w:eastAsia="FangSong_GB2312"/>
          <w:b w:val="0"/>
          <w:bCs w:val="0"/>
          <w:sz w:val="24"/>
          <w:szCs w:val="24"/>
        </w:rPr>
        <w:t>inference_failed</w:t>
      </w:r>
      <w:r>
        <w:rPr>
          <w:rStyle w:val="Heading1Char"/>
          <w:rFonts w:eastAsia="FangSong_GB2312"/>
          <w:b w:val="0"/>
          <w:bCs w:val="0"/>
          <w:sz w:val="24"/>
          <w:szCs w:val="24"/>
        </w:rPr>
        <w:t>。</w:t>
      </w:r>
      <w:bookmarkEnd w:id="171"/>
      <w:bookmarkEnd w:id="172"/>
    </w:p>
    <w:p w14:paraId="5407A79D" w14:textId="77777777" w:rsidR="004B5106" w:rsidRDefault="00000000">
      <w:pPr>
        <w:widowControl/>
        <w:jc w:val="left"/>
        <w:rPr>
          <w:rStyle w:val="Heading1Char"/>
          <w:rFonts w:eastAsia="FangSong_GB2312"/>
          <w:b w:val="0"/>
          <w:sz w:val="30"/>
          <w:szCs w:val="32"/>
        </w:rPr>
      </w:pPr>
      <w:r>
        <w:rPr>
          <w:rStyle w:val="Heading1Char"/>
          <w:rFonts w:eastAsia="FangSong_GB2312"/>
          <w:b w:val="0"/>
          <w:sz w:val="30"/>
          <w:szCs w:val="32"/>
        </w:rPr>
        <w:br w:type="page"/>
      </w:r>
    </w:p>
    <w:p w14:paraId="68B27194" w14:textId="77777777" w:rsidR="004B5106" w:rsidRDefault="00000000">
      <w:pPr>
        <w:rPr>
          <w:rFonts w:eastAsia="FangSong_GB2312"/>
          <w:b/>
          <w:sz w:val="28"/>
          <w:szCs w:val="28"/>
        </w:rPr>
      </w:pPr>
      <w:r>
        <w:rPr>
          <w:rFonts w:eastAsia="FangSong_GB2312"/>
          <w:b/>
          <w:sz w:val="28"/>
          <w:szCs w:val="28"/>
        </w:rPr>
        <w:lastRenderedPageBreak/>
        <w:t>附录</w:t>
      </w:r>
      <w:r>
        <w:rPr>
          <w:rFonts w:eastAsia="FangSong_GB2312" w:hint="eastAsia"/>
          <w:b/>
          <w:sz w:val="28"/>
          <w:szCs w:val="28"/>
        </w:rPr>
        <w:t>四</w:t>
      </w:r>
      <w:r>
        <w:rPr>
          <w:rFonts w:eastAsia="FangSong_GB2312"/>
          <w:b/>
          <w:sz w:val="28"/>
          <w:szCs w:val="28"/>
        </w:rPr>
        <w:t xml:space="preserve"> </w:t>
      </w:r>
      <w:r>
        <w:rPr>
          <w:rFonts w:eastAsia="FangSong_GB2312" w:hint="eastAsia"/>
          <w:b/>
          <w:sz w:val="28"/>
          <w:szCs w:val="28"/>
        </w:rPr>
        <w:t>VLM</w:t>
      </w:r>
      <w:r>
        <w:rPr>
          <w:rFonts w:eastAsia="FangSong_GB2312"/>
          <w:b/>
          <w:sz w:val="28"/>
          <w:szCs w:val="28"/>
        </w:rPr>
        <w:t>标注</w:t>
      </w:r>
      <w:r>
        <w:rPr>
          <w:rFonts w:eastAsia="FangSong_GB2312" w:hint="eastAsia"/>
          <w:b/>
          <w:sz w:val="28"/>
          <w:szCs w:val="28"/>
        </w:rPr>
        <w:t>补充结果</w:t>
      </w:r>
    </w:p>
    <w:p w14:paraId="214107B3" w14:textId="77777777" w:rsidR="004B5106" w:rsidRDefault="00000000">
      <w:pPr>
        <w:spacing w:line="360" w:lineRule="auto"/>
        <w:ind w:firstLineChars="200" w:firstLine="480"/>
        <w:rPr>
          <w:rStyle w:val="Heading1Char"/>
          <w:rFonts w:eastAsia="FangSong_GB2312"/>
          <w:b w:val="0"/>
          <w:bCs w:val="0"/>
          <w:sz w:val="24"/>
          <w:szCs w:val="24"/>
        </w:rPr>
      </w:pPr>
      <w:bookmarkStart w:id="173" w:name="_Toc229065002"/>
      <w:bookmarkStart w:id="174" w:name="_Toc229508702"/>
      <w:r>
        <w:rPr>
          <w:rStyle w:val="Heading1Char"/>
          <w:rFonts w:eastAsia="FangSong_GB2312"/>
          <w:b w:val="0"/>
          <w:bCs w:val="0"/>
          <w:sz w:val="24"/>
          <w:szCs w:val="24"/>
        </w:rPr>
        <w:t>附</w:t>
      </w:r>
      <w:r>
        <w:rPr>
          <w:rStyle w:val="Heading1Char"/>
          <w:rFonts w:eastAsia="FangSong_GB2312" w:hint="eastAsia"/>
          <w:b w:val="0"/>
          <w:bCs w:val="0"/>
          <w:sz w:val="24"/>
          <w:szCs w:val="24"/>
        </w:rPr>
        <w:t>表</w:t>
      </w:r>
      <w:r>
        <w:rPr>
          <w:rStyle w:val="Heading1Char"/>
          <w:rFonts w:eastAsia="FangSong_GB2312" w:hint="eastAsia"/>
          <w:b w:val="0"/>
          <w:bCs w:val="0"/>
          <w:sz w:val="24"/>
          <w:szCs w:val="24"/>
        </w:rPr>
        <w:t>2</w:t>
      </w:r>
      <w:r>
        <w:rPr>
          <w:rStyle w:val="Heading1Char"/>
          <w:rFonts w:eastAsia="FangSong_GB2312"/>
          <w:b w:val="0"/>
          <w:bCs w:val="0"/>
          <w:sz w:val="24"/>
          <w:szCs w:val="24"/>
        </w:rPr>
        <w:t>展示了视觉语言模型标注得到的高凸显性与低凸显性候选时间窗。</w:t>
      </w:r>
      <w:bookmarkEnd w:id="173"/>
      <w:bookmarkEnd w:id="174"/>
    </w:p>
    <w:p w14:paraId="044450CE" w14:textId="77777777" w:rsidR="004B5106" w:rsidRDefault="00000000">
      <w:pPr>
        <w:spacing w:line="360" w:lineRule="auto"/>
        <w:ind w:firstLineChars="200" w:firstLine="480"/>
        <w:rPr>
          <w:rStyle w:val="Heading1Char"/>
          <w:rFonts w:eastAsia="FangSong_GB2312"/>
          <w:b w:val="0"/>
          <w:bCs w:val="0"/>
          <w:sz w:val="24"/>
          <w:szCs w:val="24"/>
        </w:rPr>
      </w:pPr>
      <w:bookmarkStart w:id="175" w:name="_Toc229065003"/>
      <w:bookmarkStart w:id="176" w:name="_Toc229508703"/>
      <w:r>
        <w:rPr>
          <w:rStyle w:val="Heading1Char"/>
          <w:rFonts w:eastAsia="FangSong_GB2312"/>
          <w:b w:val="0"/>
          <w:bCs w:val="0"/>
          <w:sz w:val="24"/>
          <w:szCs w:val="24"/>
        </w:rPr>
        <w:t>附图</w:t>
      </w:r>
      <w:r>
        <w:rPr>
          <w:rStyle w:val="Heading1Char"/>
          <w:rFonts w:eastAsia="FangSong_GB2312"/>
          <w:b w:val="0"/>
          <w:bCs w:val="0"/>
          <w:sz w:val="24"/>
          <w:szCs w:val="24"/>
        </w:rPr>
        <w:t>3</w:t>
      </w:r>
      <w:r>
        <w:rPr>
          <w:rStyle w:val="Heading1Char"/>
          <w:rFonts w:eastAsia="FangSong_GB2312"/>
          <w:b w:val="0"/>
          <w:bCs w:val="0"/>
          <w:sz w:val="24"/>
          <w:szCs w:val="24"/>
        </w:rPr>
        <w:t>展示了</w:t>
      </w:r>
      <w:r>
        <w:rPr>
          <w:rStyle w:val="Heading1Char"/>
          <w:rFonts w:eastAsia="FangSong_GB2312"/>
          <w:b w:val="0"/>
          <w:bCs w:val="0"/>
          <w:sz w:val="24"/>
          <w:szCs w:val="24"/>
        </w:rPr>
        <w:t>Keles</w:t>
      </w:r>
      <w:r>
        <w:rPr>
          <w:rStyle w:val="Heading1Char"/>
          <w:rFonts w:eastAsia="FangSong_GB2312"/>
          <w:b w:val="0"/>
          <w:bCs w:val="0"/>
          <w:sz w:val="24"/>
          <w:szCs w:val="24"/>
        </w:rPr>
        <w:t>数据集中基于</w:t>
      </w:r>
      <w:r>
        <w:rPr>
          <w:rStyle w:val="Heading1Char"/>
          <w:rFonts w:eastAsia="FangSong_GB2312"/>
          <w:b w:val="0"/>
          <w:bCs w:val="0"/>
          <w:sz w:val="24"/>
          <w:szCs w:val="24"/>
        </w:rPr>
        <w:t>IFR</w:t>
      </w:r>
      <w:r>
        <w:rPr>
          <w:rStyle w:val="Heading1Char"/>
          <w:rFonts w:eastAsia="FangSong_GB2312"/>
          <w:b w:val="0"/>
          <w:bCs w:val="0"/>
          <w:sz w:val="24"/>
          <w:szCs w:val="24"/>
        </w:rPr>
        <w:t>时间曲线聚类得到的单元响应模式。整体来看，聚类结果可分为两类相反的时间动态模式：</w:t>
      </w:r>
      <w:r>
        <w:rPr>
          <w:rStyle w:val="Heading1Char"/>
          <w:rFonts w:eastAsia="FangSong_GB2312"/>
          <w:b w:val="0"/>
          <w:bCs w:val="0"/>
          <w:sz w:val="24"/>
          <w:szCs w:val="24"/>
        </w:rPr>
        <w:t>Cluster 0</w:t>
      </w:r>
      <w:r>
        <w:rPr>
          <w:rStyle w:val="Heading1Char"/>
          <w:rFonts w:eastAsia="FangSong_GB2312"/>
          <w:b w:val="0"/>
          <w:bCs w:val="0"/>
          <w:sz w:val="24"/>
          <w:szCs w:val="24"/>
        </w:rPr>
        <w:t>中抑制型神经元在事件开始后呈现持续升高的标准化放电反应，而激活型神经元则表现为相对降低；</w:t>
      </w:r>
      <w:r>
        <w:rPr>
          <w:rStyle w:val="Heading1Char"/>
          <w:rFonts w:eastAsia="FangSong_GB2312"/>
          <w:b w:val="0"/>
          <w:bCs w:val="0"/>
          <w:sz w:val="24"/>
          <w:szCs w:val="24"/>
        </w:rPr>
        <w:t>Cluster 1</w:t>
      </w:r>
      <w:r>
        <w:rPr>
          <w:rStyle w:val="Heading1Char"/>
          <w:rFonts w:eastAsia="FangSong_GB2312"/>
          <w:b w:val="0"/>
          <w:bCs w:val="0"/>
          <w:sz w:val="24"/>
          <w:szCs w:val="24"/>
        </w:rPr>
        <w:t>则呈现相反趋势，即激活型神经元在事件后快速升高并维持较高水平，抑制型神经元则下降。该模式在全脑单元、杏仁核单元和海马单元中均较为一致，说明不同脑区中均存在方向相反的事件相关神经活动动态。</w:t>
      </w:r>
      <w:bookmarkEnd w:id="175"/>
      <w:bookmarkEnd w:id="176"/>
    </w:p>
    <w:p w14:paraId="55AEB8FB" w14:textId="77777777" w:rsidR="004B5106" w:rsidRDefault="00000000">
      <w:pPr>
        <w:spacing w:line="360" w:lineRule="auto"/>
        <w:ind w:firstLineChars="200" w:firstLine="480"/>
        <w:rPr>
          <w:rStyle w:val="Heading1Char"/>
          <w:rFonts w:eastAsia="FangSong_GB2312"/>
          <w:b w:val="0"/>
          <w:bCs w:val="0"/>
          <w:sz w:val="24"/>
          <w:szCs w:val="24"/>
        </w:rPr>
      </w:pPr>
      <w:bookmarkStart w:id="177" w:name="_Toc229065004"/>
      <w:bookmarkStart w:id="178" w:name="_Toc229508704"/>
      <w:r>
        <w:rPr>
          <w:rStyle w:val="Heading1Char"/>
          <w:rFonts w:eastAsia="FangSong_GB2312"/>
          <w:b w:val="0"/>
          <w:bCs w:val="0"/>
          <w:sz w:val="24"/>
          <w:szCs w:val="24"/>
        </w:rPr>
        <w:t>从单元数量看，全脑范围内</w:t>
      </w:r>
      <w:r>
        <w:rPr>
          <w:rStyle w:val="Heading1Char"/>
          <w:rFonts w:eastAsia="FangSong_GB2312"/>
          <w:b w:val="0"/>
          <w:bCs w:val="0"/>
          <w:sz w:val="24"/>
          <w:szCs w:val="24"/>
        </w:rPr>
        <w:t>Cluster 0</w:t>
      </w:r>
      <w:r>
        <w:rPr>
          <w:rStyle w:val="Heading1Char"/>
          <w:rFonts w:eastAsia="FangSong_GB2312"/>
          <w:b w:val="0"/>
          <w:bCs w:val="0"/>
          <w:sz w:val="24"/>
          <w:szCs w:val="24"/>
        </w:rPr>
        <w:t>与</w:t>
      </w:r>
      <w:r>
        <w:rPr>
          <w:rStyle w:val="Heading1Char"/>
          <w:rFonts w:eastAsia="FangSong_GB2312"/>
          <w:b w:val="0"/>
          <w:bCs w:val="0"/>
          <w:sz w:val="24"/>
          <w:szCs w:val="24"/>
        </w:rPr>
        <w:t>Cluster 1</w:t>
      </w:r>
      <w:r>
        <w:rPr>
          <w:rStyle w:val="Heading1Char"/>
          <w:rFonts w:eastAsia="FangSong_GB2312"/>
          <w:b w:val="0"/>
          <w:bCs w:val="0"/>
          <w:sz w:val="24"/>
          <w:szCs w:val="24"/>
        </w:rPr>
        <w:t>的规模相近，分别包含</w:t>
      </w:r>
      <w:r>
        <w:rPr>
          <w:rStyle w:val="Heading1Char"/>
          <w:rFonts w:eastAsia="FangSong_GB2312"/>
          <w:b w:val="0"/>
          <w:bCs w:val="0"/>
          <w:sz w:val="24"/>
          <w:szCs w:val="24"/>
        </w:rPr>
        <w:t>328</w:t>
      </w:r>
      <w:r>
        <w:rPr>
          <w:rStyle w:val="Heading1Char"/>
          <w:rFonts w:eastAsia="FangSong_GB2312"/>
          <w:b w:val="0"/>
          <w:bCs w:val="0"/>
          <w:sz w:val="24"/>
          <w:szCs w:val="24"/>
        </w:rPr>
        <w:t>和</w:t>
      </w:r>
      <w:r>
        <w:rPr>
          <w:rStyle w:val="Heading1Char"/>
          <w:rFonts w:eastAsia="FangSong_GB2312"/>
          <w:b w:val="0"/>
          <w:bCs w:val="0"/>
          <w:sz w:val="24"/>
          <w:szCs w:val="24"/>
        </w:rPr>
        <w:t>322</w:t>
      </w:r>
      <w:r>
        <w:rPr>
          <w:rStyle w:val="Heading1Char"/>
          <w:rFonts w:eastAsia="FangSong_GB2312"/>
          <w:b w:val="0"/>
          <w:bCs w:val="0"/>
          <w:sz w:val="24"/>
          <w:szCs w:val="24"/>
        </w:rPr>
        <w:t>个单元。杏仁核中两个聚类也较为均衡，</w:t>
      </w:r>
      <w:r>
        <w:rPr>
          <w:rStyle w:val="Heading1Char"/>
          <w:rFonts w:eastAsia="FangSong_GB2312"/>
          <w:b w:val="0"/>
          <w:bCs w:val="0"/>
          <w:sz w:val="24"/>
          <w:szCs w:val="24"/>
        </w:rPr>
        <w:t>Cluster 0</w:t>
      </w:r>
      <w:r>
        <w:rPr>
          <w:rStyle w:val="Heading1Char"/>
          <w:rFonts w:eastAsia="FangSong_GB2312"/>
          <w:b w:val="0"/>
          <w:bCs w:val="0"/>
          <w:sz w:val="24"/>
          <w:szCs w:val="24"/>
        </w:rPr>
        <w:t>包含</w:t>
      </w:r>
      <w:r>
        <w:rPr>
          <w:rStyle w:val="Heading1Char"/>
          <w:rFonts w:eastAsia="FangSong_GB2312"/>
          <w:b w:val="0"/>
          <w:bCs w:val="0"/>
          <w:sz w:val="24"/>
          <w:szCs w:val="24"/>
        </w:rPr>
        <w:t>206</w:t>
      </w:r>
      <w:r>
        <w:rPr>
          <w:rStyle w:val="Heading1Char"/>
          <w:rFonts w:eastAsia="FangSong_GB2312"/>
          <w:b w:val="0"/>
          <w:bCs w:val="0"/>
          <w:sz w:val="24"/>
          <w:szCs w:val="24"/>
        </w:rPr>
        <w:t>个单元，</w:t>
      </w:r>
      <w:r>
        <w:rPr>
          <w:rStyle w:val="Heading1Char"/>
          <w:rFonts w:eastAsia="FangSong_GB2312"/>
          <w:b w:val="0"/>
          <w:bCs w:val="0"/>
          <w:sz w:val="24"/>
          <w:szCs w:val="24"/>
        </w:rPr>
        <w:t>Cluster 1</w:t>
      </w:r>
      <w:r>
        <w:rPr>
          <w:rStyle w:val="Heading1Char"/>
          <w:rFonts w:eastAsia="FangSong_GB2312"/>
          <w:b w:val="0"/>
          <w:bCs w:val="0"/>
          <w:sz w:val="24"/>
          <w:szCs w:val="24"/>
        </w:rPr>
        <w:t>包含</w:t>
      </w:r>
      <w:r>
        <w:rPr>
          <w:rStyle w:val="Heading1Char"/>
          <w:rFonts w:eastAsia="FangSong_GB2312"/>
          <w:b w:val="0"/>
          <w:bCs w:val="0"/>
          <w:sz w:val="24"/>
          <w:szCs w:val="24"/>
        </w:rPr>
        <w:t>215</w:t>
      </w:r>
      <w:r>
        <w:rPr>
          <w:rStyle w:val="Heading1Char"/>
          <w:rFonts w:eastAsia="FangSong_GB2312"/>
          <w:b w:val="0"/>
          <w:bCs w:val="0"/>
          <w:sz w:val="24"/>
          <w:szCs w:val="24"/>
        </w:rPr>
        <w:t>个单元。海马中</w:t>
      </w:r>
      <w:r>
        <w:rPr>
          <w:rStyle w:val="Heading1Char"/>
          <w:rFonts w:eastAsia="FangSong_GB2312"/>
          <w:b w:val="0"/>
          <w:bCs w:val="0"/>
          <w:sz w:val="24"/>
          <w:szCs w:val="24"/>
        </w:rPr>
        <w:t>Cluster 0</w:t>
      </w:r>
      <w:r>
        <w:rPr>
          <w:rStyle w:val="Heading1Char"/>
          <w:rFonts w:eastAsia="FangSong_GB2312"/>
          <w:b w:val="0"/>
          <w:bCs w:val="0"/>
          <w:sz w:val="24"/>
          <w:szCs w:val="24"/>
        </w:rPr>
        <w:t>包含</w:t>
      </w:r>
      <w:r>
        <w:rPr>
          <w:rStyle w:val="Heading1Char"/>
          <w:rFonts w:eastAsia="FangSong_GB2312"/>
          <w:b w:val="0"/>
          <w:bCs w:val="0"/>
          <w:sz w:val="24"/>
          <w:szCs w:val="24"/>
        </w:rPr>
        <w:t>122</w:t>
      </w:r>
      <w:r>
        <w:rPr>
          <w:rStyle w:val="Heading1Char"/>
          <w:rFonts w:eastAsia="FangSong_GB2312"/>
          <w:b w:val="0"/>
          <w:bCs w:val="0"/>
          <w:sz w:val="24"/>
          <w:szCs w:val="24"/>
        </w:rPr>
        <w:t>个单元，</w:t>
      </w:r>
      <w:r>
        <w:rPr>
          <w:rStyle w:val="Heading1Char"/>
          <w:rFonts w:eastAsia="FangSong_GB2312"/>
          <w:b w:val="0"/>
          <w:bCs w:val="0"/>
          <w:sz w:val="24"/>
          <w:szCs w:val="24"/>
        </w:rPr>
        <w:t>Cluster 1</w:t>
      </w:r>
      <w:r>
        <w:rPr>
          <w:rStyle w:val="Heading1Char"/>
          <w:rFonts w:eastAsia="FangSong_GB2312"/>
          <w:b w:val="0"/>
          <w:bCs w:val="0"/>
          <w:sz w:val="24"/>
          <w:szCs w:val="24"/>
        </w:rPr>
        <w:t>包含</w:t>
      </w:r>
      <w:r>
        <w:rPr>
          <w:rStyle w:val="Heading1Char"/>
          <w:rFonts w:eastAsia="FangSong_GB2312"/>
          <w:b w:val="0"/>
          <w:bCs w:val="0"/>
          <w:sz w:val="24"/>
          <w:szCs w:val="24"/>
        </w:rPr>
        <w:t>107</w:t>
      </w:r>
      <w:r>
        <w:rPr>
          <w:rStyle w:val="Heading1Char"/>
          <w:rFonts w:eastAsia="FangSong_GB2312"/>
          <w:b w:val="0"/>
          <w:bCs w:val="0"/>
          <w:sz w:val="24"/>
          <w:szCs w:val="24"/>
        </w:rPr>
        <w:t>个单元。黄色阴影所示的</w:t>
      </w:r>
      <w:r>
        <w:rPr>
          <w:rStyle w:val="Heading1Char"/>
          <w:rFonts w:eastAsia="FangSong_GB2312"/>
          <w:b w:val="0"/>
          <w:bCs w:val="0"/>
          <w:sz w:val="24"/>
          <w:szCs w:val="24"/>
        </w:rPr>
        <w:t>FDR</w:t>
      </w:r>
      <w:r>
        <w:rPr>
          <w:rStyle w:val="Heading1Char"/>
          <w:rFonts w:eastAsia="FangSong_GB2312"/>
          <w:b w:val="0"/>
          <w:bCs w:val="0"/>
          <w:sz w:val="24"/>
          <w:szCs w:val="24"/>
        </w:rPr>
        <w:t>校正后显著时间窗主要覆盖事件后较长时段，提示两类单元在事件开始后存在持续性的响应差异。总体而言，该补充结果表明，</w:t>
      </w:r>
      <w:r>
        <w:rPr>
          <w:rStyle w:val="Heading1Char"/>
          <w:rFonts w:eastAsia="FangSong_GB2312"/>
          <w:b w:val="0"/>
          <w:bCs w:val="0"/>
          <w:sz w:val="24"/>
          <w:szCs w:val="24"/>
        </w:rPr>
        <w:t>Keles</w:t>
      </w:r>
      <w:r>
        <w:rPr>
          <w:rStyle w:val="Heading1Char"/>
          <w:rFonts w:eastAsia="FangSong_GB2312"/>
          <w:b w:val="0"/>
          <w:bCs w:val="0"/>
          <w:sz w:val="24"/>
          <w:szCs w:val="24"/>
        </w:rPr>
        <w:t>数据中的神经元群体可根据</w:t>
      </w:r>
      <w:r>
        <w:rPr>
          <w:rStyle w:val="Heading1Char"/>
          <w:rFonts w:eastAsia="FangSong_GB2312"/>
          <w:b w:val="0"/>
          <w:bCs w:val="0"/>
          <w:sz w:val="24"/>
          <w:szCs w:val="24"/>
        </w:rPr>
        <w:t>IFR</w:t>
      </w:r>
      <w:r>
        <w:rPr>
          <w:rStyle w:val="Heading1Char"/>
          <w:rFonts w:eastAsia="FangSong_GB2312"/>
          <w:b w:val="0"/>
          <w:bCs w:val="0"/>
          <w:sz w:val="24"/>
          <w:szCs w:val="24"/>
        </w:rPr>
        <w:t>动态分为相反的激活</w:t>
      </w:r>
      <w:r>
        <w:rPr>
          <w:rStyle w:val="Heading1Char"/>
          <w:rFonts w:eastAsia="FangSong_GB2312"/>
          <w:b w:val="0"/>
          <w:bCs w:val="0"/>
          <w:sz w:val="24"/>
          <w:szCs w:val="24"/>
        </w:rPr>
        <w:t>/</w:t>
      </w:r>
      <w:r>
        <w:rPr>
          <w:rStyle w:val="Heading1Char"/>
          <w:rFonts w:eastAsia="FangSong_GB2312"/>
          <w:b w:val="0"/>
          <w:bCs w:val="0"/>
          <w:sz w:val="24"/>
          <w:szCs w:val="24"/>
        </w:rPr>
        <w:t>抑制响应模式，且这一模式在杏仁核和海马中均可观察到。</w:t>
      </w:r>
      <w:bookmarkEnd w:id="177"/>
      <w:bookmarkEnd w:id="178"/>
    </w:p>
    <w:p w14:paraId="0597D8A5" w14:textId="77777777" w:rsidR="004B5106" w:rsidRDefault="00000000">
      <w:pPr>
        <w:pStyle w:val="a3"/>
        <w:spacing w:before="240" w:after="120" w:line="360" w:lineRule="auto"/>
        <w:ind w:firstLineChars="0" w:firstLine="0"/>
        <w:outlineLvl w:val="0"/>
        <w:rPr>
          <w:rStyle w:val="Heading1Char"/>
          <w:rFonts w:eastAsia="FangSong_GB2312"/>
          <w:b w:val="0"/>
          <w:sz w:val="30"/>
          <w:szCs w:val="32"/>
        </w:rPr>
      </w:pPr>
      <w:bookmarkStart w:id="179" w:name="_Toc229065005"/>
      <w:bookmarkStart w:id="180" w:name="_Toc229508705"/>
      <w:r>
        <w:rPr>
          <w:rFonts w:eastAsia="FangSong_GB2312"/>
          <w:bCs/>
          <w:noProof/>
          <w:kern w:val="44"/>
          <w:sz w:val="30"/>
          <w:szCs w:val="32"/>
        </w:rPr>
        <w:drawing>
          <wp:inline distT="0" distB="0" distL="0" distR="0" wp14:anchorId="30C716D2" wp14:editId="60C356B8">
            <wp:extent cx="5890260" cy="2945130"/>
            <wp:effectExtent l="0" t="0" r="2540" b="1270"/>
            <wp:docPr id="61127365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73657" name="Picture 24"/>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33160" cy="2966581"/>
                    </a:xfrm>
                    <a:prstGeom prst="rect">
                      <a:avLst/>
                    </a:prstGeom>
                  </pic:spPr>
                </pic:pic>
              </a:graphicData>
            </a:graphic>
          </wp:inline>
        </w:drawing>
      </w:r>
      <w:bookmarkEnd w:id="179"/>
      <w:bookmarkEnd w:id="180"/>
    </w:p>
    <w:p w14:paraId="5E12FA24" w14:textId="77777777" w:rsidR="004B5106" w:rsidRDefault="00000000">
      <w:pPr>
        <w:jc w:val="center"/>
        <w:rPr>
          <w:rFonts w:eastAsia="FangSong_GB2312"/>
        </w:rPr>
      </w:pPr>
      <w:r>
        <w:rPr>
          <w:rFonts w:eastAsia="FangSong_GB2312" w:hint="eastAsia"/>
        </w:rPr>
        <w:t>附图</w:t>
      </w:r>
      <w:r>
        <w:rPr>
          <w:rFonts w:eastAsia="FangSong_GB2312" w:hint="eastAsia"/>
        </w:rPr>
        <w:t xml:space="preserve">3 </w:t>
      </w:r>
      <w:r>
        <w:rPr>
          <w:rFonts w:eastAsia="FangSong_GB2312"/>
        </w:rPr>
        <w:t>Keles</w:t>
      </w:r>
      <w:r>
        <w:rPr>
          <w:rFonts w:eastAsia="FangSong_GB2312"/>
        </w:rPr>
        <w:t>数据集中基于</w:t>
      </w:r>
      <w:r>
        <w:rPr>
          <w:rFonts w:eastAsia="FangSong_GB2312"/>
        </w:rPr>
        <w:t>IFR</w:t>
      </w:r>
      <w:r>
        <w:rPr>
          <w:rFonts w:eastAsia="FangSong_GB2312"/>
        </w:rPr>
        <w:t>时间曲线的单元响应模式聚类。</w:t>
      </w:r>
      <w:r>
        <w:rPr>
          <w:rFonts w:eastAsia="FangSong_GB2312" w:hint="eastAsia"/>
        </w:rPr>
        <w:t>蓝色曲线为抑制型神经元，红色为激活型神经元。曲线阴影为</w:t>
      </w:r>
      <w:r>
        <w:rPr>
          <w:rFonts w:eastAsia="FangSong_GB2312" w:hint="eastAsia"/>
        </w:rPr>
        <w:t>SEM</w:t>
      </w:r>
      <w:r>
        <w:rPr>
          <w:rFonts w:eastAsia="FangSong_GB2312" w:hint="eastAsia"/>
        </w:rPr>
        <w:t>，</w:t>
      </w:r>
      <w:r>
        <w:rPr>
          <w:rFonts w:eastAsia="FangSong_GB2312"/>
        </w:rPr>
        <w:t>黄色阴影表示</w:t>
      </w:r>
      <w:r>
        <w:rPr>
          <w:rFonts w:eastAsia="FangSong_GB2312"/>
        </w:rPr>
        <w:t>FDR</w:t>
      </w:r>
      <w:r>
        <w:rPr>
          <w:rFonts w:eastAsia="FangSong_GB2312"/>
        </w:rPr>
        <w:t>校正后</w:t>
      </w:r>
      <m:oMath>
        <m:r>
          <m:rPr>
            <m:sty m:val="bi"/>
          </m:rPr>
          <w:rPr>
            <w:rFonts w:ascii="Cambria Math" w:eastAsia="FangSong_GB2312" w:hAnsi="Cambria Math"/>
          </w:rPr>
          <m:t>q&lt;0.05</m:t>
        </m:r>
      </m:oMath>
      <w:r>
        <w:rPr>
          <w:rFonts w:eastAsia="FangSong_GB2312" w:hint="eastAsia"/>
        </w:rPr>
        <w:t>。</w:t>
      </w:r>
    </w:p>
    <w:p w14:paraId="0DAD5FD4" w14:textId="77777777" w:rsidR="004B5106" w:rsidRDefault="00000000">
      <w:pPr>
        <w:widowControl/>
        <w:jc w:val="left"/>
        <w:rPr>
          <w:rFonts w:eastAsia="FangSong_GB2312"/>
        </w:rPr>
      </w:pPr>
      <w:r>
        <w:rPr>
          <w:rFonts w:eastAsia="FangSong_GB2312"/>
        </w:rPr>
        <w:br w:type="page"/>
      </w:r>
    </w:p>
    <w:p w14:paraId="5E6BCC55" w14:textId="77777777" w:rsidR="004B5106" w:rsidRDefault="00000000">
      <w:pPr>
        <w:jc w:val="center"/>
      </w:pPr>
      <w:r>
        <w:rPr>
          <w:rFonts w:ascii="SimSun" w:hAnsi="SimSun"/>
          <w:b/>
        </w:rPr>
        <w:lastRenderedPageBreak/>
        <w:t>附录表</w:t>
      </w:r>
      <w:r>
        <w:rPr>
          <w:rFonts w:hint="eastAsia"/>
          <w:b/>
        </w:rPr>
        <w:t>2</w:t>
      </w:r>
      <w:r>
        <w:rPr>
          <w:rFonts w:ascii="SimSun" w:hAnsi="SimSun"/>
          <w:b/>
        </w:rPr>
        <w:t xml:space="preserve">  最高与最低 final score 事件时间窗</w:t>
      </w:r>
    </w:p>
    <w:tbl>
      <w:tblPr>
        <w:tblW w:w="0" w:type="auto"/>
        <w:jc w:val="center"/>
        <w:tblLayout w:type="fixed"/>
        <w:tblLook w:val="04A0" w:firstRow="1" w:lastRow="0" w:firstColumn="1" w:lastColumn="0" w:noHBand="0" w:noVBand="1"/>
      </w:tblPr>
      <w:tblGrid>
        <w:gridCol w:w="993"/>
        <w:gridCol w:w="1243"/>
        <w:gridCol w:w="32"/>
        <w:gridCol w:w="1102"/>
        <w:gridCol w:w="1134"/>
        <w:gridCol w:w="1134"/>
        <w:gridCol w:w="1025"/>
        <w:gridCol w:w="1299"/>
        <w:gridCol w:w="1134"/>
      </w:tblGrid>
      <w:tr w:rsidR="004B5106" w14:paraId="49D3448C" w14:textId="77777777">
        <w:trPr>
          <w:trHeight w:val="380"/>
          <w:tblHeader/>
          <w:jc w:val="center"/>
        </w:trPr>
        <w:tc>
          <w:tcPr>
            <w:tcW w:w="993" w:type="dxa"/>
            <w:tcBorders>
              <w:top w:val="single" w:sz="12" w:space="0" w:color="000000"/>
              <w:left w:val="nil"/>
              <w:bottom w:val="single" w:sz="8" w:space="0" w:color="000000"/>
              <w:right w:val="nil"/>
            </w:tcBorders>
            <w:vAlign w:val="center"/>
          </w:tcPr>
          <w:p w14:paraId="688AC752" w14:textId="77777777" w:rsidR="004B5106" w:rsidRDefault="00000000">
            <w:pPr>
              <w:jc w:val="center"/>
              <w:rPr>
                <w:rFonts w:ascii="FangSong_GB2312" w:eastAsia="FangSong_GB2312" w:hAnsi="FangSong_GB2312"/>
              </w:rPr>
            </w:pPr>
            <w:r>
              <w:rPr>
                <w:rFonts w:ascii="FangSong_GB2312" w:eastAsia="FangSong_GB2312" w:hAnsi="FangSong_GB2312"/>
                <w:b/>
                <w:sz w:val="18"/>
              </w:rPr>
              <w:t>组别</w:t>
            </w:r>
          </w:p>
        </w:tc>
        <w:tc>
          <w:tcPr>
            <w:tcW w:w="1275" w:type="dxa"/>
            <w:gridSpan w:val="2"/>
            <w:tcBorders>
              <w:top w:val="single" w:sz="12" w:space="0" w:color="000000"/>
              <w:left w:val="nil"/>
              <w:bottom w:val="single" w:sz="8" w:space="0" w:color="000000"/>
              <w:right w:val="nil"/>
            </w:tcBorders>
            <w:vAlign w:val="center"/>
          </w:tcPr>
          <w:p w14:paraId="2F0D8AF4" w14:textId="77777777" w:rsidR="004B5106" w:rsidRDefault="00000000">
            <w:pPr>
              <w:jc w:val="center"/>
              <w:rPr>
                <w:rFonts w:ascii="FangSong_GB2312" w:eastAsia="FangSong_GB2312" w:hAnsi="FangSong_GB2312"/>
              </w:rPr>
            </w:pPr>
            <w:r>
              <w:rPr>
                <w:rFonts w:ascii="FangSong_GB2312" w:eastAsia="FangSong_GB2312" w:hAnsi="FangSong_GB2312"/>
                <w:b/>
                <w:sz w:val="18"/>
              </w:rPr>
              <w:t>序号</w:t>
            </w:r>
          </w:p>
        </w:tc>
        <w:tc>
          <w:tcPr>
            <w:tcW w:w="1102" w:type="dxa"/>
            <w:tcBorders>
              <w:top w:val="single" w:sz="12" w:space="0" w:color="000000"/>
              <w:left w:val="nil"/>
              <w:bottom w:val="single" w:sz="8" w:space="0" w:color="000000"/>
              <w:right w:val="nil"/>
            </w:tcBorders>
            <w:vAlign w:val="center"/>
          </w:tcPr>
          <w:p w14:paraId="35987747" w14:textId="77777777" w:rsidR="004B5106" w:rsidRDefault="00000000">
            <w:pPr>
              <w:jc w:val="center"/>
              <w:rPr>
                <w:rFonts w:ascii="FangSong_GB2312" w:eastAsia="FangSong_GB2312" w:hAnsi="FangSong_GB2312"/>
              </w:rPr>
            </w:pPr>
            <w:r>
              <w:rPr>
                <w:rFonts w:ascii="FangSong_GB2312" w:eastAsia="FangSong_GB2312" w:hAnsi="FangSong_GB2312"/>
                <w:b/>
                <w:sz w:val="18"/>
              </w:rPr>
              <w:t>开始时间</w:t>
            </w:r>
          </w:p>
        </w:tc>
        <w:tc>
          <w:tcPr>
            <w:tcW w:w="1134" w:type="dxa"/>
            <w:tcBorders>
              <w:top w:val="single" w:sz="12" w:space="0" w:color="000000"/>
              <w:left w:val="nil"/>
              <w:bottom w:val="single" w:sz="8" w:space="0" w:color="000000"/>
              <w:right w:val="nil"/>
            </w:tcBorders>
            <w:vAlign w:val="center"/>
          </w:tcPr>
          <w:p w14:paraId="3524A0F5" w14:textId="77777777" w:rsidR="004B5106" w:rsidRDefault="00000000">
            <w:pPr>
              <w:jc w:val="center"/>
              <w:rPr>
                <w:rFonts w:ascii="FangSong_GB2312" w:eastAsia="FangSong_GB2312" w:hAnsi="FangSong_GB2312"/>
              </w:rPr>
            </w:pPr>
            <w:r>
              <w:rPr>
                <w:rFonts w:ascii="FangSong_GB2312" w:eastAsia="FangSong_GB2312" w:hAnsi="FangSong_GB2312"/>
                <w:b/>
                <w:sz w:val="18"/>
              </w:rPr>
              <w:t>结束时间</w:t>
            </w:r>
          </w:p>
        </w:tc>
        <w:tc>
          <w:tcPr>
            <w:tcW w:w="1134" w:type="dxa"/>
            <w:tcBorders>
              <w:top w:val="single" w:sz="12" w:space="0" w:color="000000"/>
              <w:left w:val="nil"/>
              <w:bottom w:val="single" w:sz="8" w:space="0" w:color="000000"/>
              <w:right w:val="nil"/>
            </w:tcBorders>
            <w:vAlign w:val="center"/>
          </w:tcPr>
          <w:p w14:paraId="593F9964" w14:textId="77777777" w:rsidR="004B5106" w:rsidRDefault="00000000">
            <w:pPr>
              <w:jc w:val="center"/>
              <w:rPr>
                <w:rFonts w:ascii="FangSong_GB2312" w:eastAsia="FangSong_GB2312" w:hAnsi="FangSong_GB2312"/>
              </w:rPr>
            </w:pPr>
            <w:r>
              <w:rPr>
                <w:rFonts w:ascii="FangSong_GB2312" w:eastAsia="FangSong_GB2312" w:hAnsi="FangSong_GB2312"/>
                <w:b/>
                <w:sz w:val="18"/>
              </w:rPr>
              <w:t>中心时间</w:t>
            </w:r>
          </w:p>
        </w:tc>
        <w:tc>
          <w:tcPr>
            <w:tcW w:w="1025" w:type="dxa"/>
            <w:tcBorders>
              <w:top w:val="single" w:sz="12" w:space="0" w:color="000000"/>
              <w:left w:val="nil"/>
              <w:bottom w:val="single" w:sz="8" w:space="0" w:color="000000"/>
              <w:right w:val="nil"/>
            </w:tcBorders>
            <w:vAlign w:val="center"/>
          </w:tcPr>
          <w:p w14:paraId="77EC689E" w14:textId="77777777" w:rsidR="004B5106" w:rsidRDefault="00000000">
            <w:pPr>
              <w:jc w:val="center"/>
            </w:pPr>
            <w:r>
              <w:rPr>
                <w:b/>
                <w:sz w:val="18"/>
              </w:rPr>
              <w:t>final score</w:t>
            </w:r>
          </w:p>
        </w:tc>
        <w:tc>
          <w:tcPr>
            <w:tcW w:w="1299" w:type="dxa"/>
            <w:tcBorders>
              <w:top w:val="single" w:sz="12" w:space="0" w:color="000000"/>
              <w:left w:val="nil"/>
              <w:bottom w:val="single" w:sz="8" w:space="0" w:color="000000"/>
              <w:right w:val="nil"/>
            </w:tcBorders>
            <w:vAlign w:val="center"/>
          </w:tcPr>
          <w:p w14:paraId="437666B1" w14:textId="77777777" w:rsidR="004B5106" w:rsidRDefault="00000000">
            <w:pPr>
              <w:jc w:val="center"/>
            </w:pPr>
            <w:r>
              <w:rPr>
                <w:b/>
                <w:sz w:val="18"/>
              </w:rPr>
              <w:t>arousal score</w:t>
            </w:r>
          </w:p>
        </w:tc>
        <w:tc>
          <w:tcPr>
            <w:tcW w:w="1134" w:type="dxa"/>
            <w:tcBorders>
              <w:top w:val="single" w:sz="12" w:space="0" w:color="000000"/>
              <w:left w:val="nil"/>
              <w:bottom w:val="single" w:sz="8" w:space="0" w:color="000000"/>
              <w:right w:val="nil"/>
            </w:tcBorders>
            <w:vAlign w:val="center"/>
          </w:tcPr>
          <w:p w14:paraId="304E605B" w14:textId="77777777" w:rsidR="004B5106" w:rsidRDefault="00000000">
            <w:pPr>
              <w:jc w:val="center"/>
            </w:pPr>
            <w:r>
              <w:rPr>
                <w:b/>
                <w:sz w:val="18"/>
              </w:rPr>
              <w:t>confidence</w:t>
            </w:r>
          </w:p>
        </w:tc>
      </w:tr>
      <w:tr w:rsidR="004B5106" w14:paraId="13D2AA7A" w14:textId="77777777">
        <w:trPr>
          <w:trHeight w:val="330"/>
          <w:jc w:val="center"/>
        </w:trPr>
        <w:tc>
          <w:tcPr>
            <w:tcW w:w="993" w:type="dxa"/>
            <w:tcBorders>
              <w:top w:val="nil"/>
              <w:left w:val="nil"/>
              <w:bottom w:val="nil"/>
              <w:right w:val="nil"/>
            </w:tcBorders>
            <w:vAlign w:val="center"/>
          </w:tcPr>
          <w:p w14:paraId="48F97F42" w14:textId="77777777" w:rsidR="004B5106" w:rsidRDefault="00000000">
            <w:pPr>
              <w:jc w:val="center"/>
              <w:rPr>
                <w:rFonts w:ascii="FangSong_GB2312" w:eastAsia="FangSong_GB2312" w:hAnsi="FangSong_GB2312"/>
              </w:rPr>
            </w:pPr>
            <w:r>
              <w:rPr>
                <w:rFonts w:ascii="FangSong_GB2312" w:eastAsia="FangSong_GB2312" w:hAnsi="FangSong_GB2312"/>
                <w:sz w:val="17"/>
              </w:rPr>
              <w:t>高</w:t>
            </w:r>
            <w:r>
              <w:rPr>
                <w:rFonts w:ascii="FangSong_GB2312" w:eastAsia="FangSong_GB2312" w:hAnsi="FangSong_GB2312" w:hint="eastAsia"/>
                <w:sz w:val="17"/>
              </w:rPr>
              <w:t>凸显性</w:t>
            </w:r>
          </w:p>
        </w:tc>
        <w:tc>
          <w:tcPr>
            <w:tcW w:w="1243" w:type="dxa"/>
            <w:tcBorders>
              <w:top w:val="nil"/>
              <w:left w:val="nil"/>
              <w:bottom w:val="nil"/>
              <w:right w:val="nil"/>
            </w:tcBorders>
            <w:vAlign w:val="center"/>
          </w:tcPr>
          <w:p w14:paraId="2693DCFF" w14:textId="77777777" w:rsidR="004B5106" w:rsidRDefault="00000000">
            <w:pPr>
              <w:jc w:val="center"/>
            </w:pPr>
            <w:r>
              <w:rPr>
                <w:sz w:val="17"/>
              </w:rPr>
              <w:t>1</w:t>
            </w:r>
          </w:p>
        </w:tc>
        <w:tc>
          <w:tcPr>
            <w:tcW w:w="1134" w:type="dxa"/>
            <w:gridSpan w:val="2"/>
            <w:tcBorders>
              <w:top w:val="nil"/>
              <w:left w:val="nil"/>
              <w:bottom w:val="nil"/>
              <w:right w:val="nil"/>
            </w:tcBorders>
            <w:vAlign w:val="center"/>
          </w:tcPr>
          <w:p w14:paraId="1191EA32" w14:textId="77777777" w:rsidR="004B5106" w:rsidRDefault="00000000">
            <w:pPr>
              <w:jc w:val="center"/>
            </w:pPr>
            <w:r>
              <w:rPr>
                <w:sz w:val="17"/>
              </w:rPr>
              <w:t>106</w:t>
            </w:r>
          </w:p>
        </w:tc>
        <w:tc>
          <w:tcPr>
            <w:tcW w:w="1134" w:type="dxa"/>
            <w:tcBorders>
              <w:top w:val="nil"/>
              <w:left w:val="nil"/>
              <w:bottom w:val="nil"/>
              <w:right w:val="nil"/>
            </w:tcBorders>
            <w:vAlign w:val="center"/>
          </w:tcPr>
          <w:p w14:paraId="25D2458D" w14:textId="77777777" w:rsidR="004B5106" w:rsidRDefault="00000000">
            <w:pPr>
              <w:jc w:val="center"/>
            </w:pPr>
            <w:r>
              <w:rPr>
                <w:sz w:val="17"/>
              </w:rPr>
              <w:t>108</w:t>
            </w:r>
          </w:p>
        </w:tc>
        <w:tc>
          <w:tcPr>
            <w:tcW w:w="1134" w:type="dxa"/>
            <w:tcBorders>
              <w:top w:val="nil"/>
              <w:left w:val="nil"/>
              <w:bottom w:val="nil"/>
              <w:right w:val="nil"/>
            </w:tcBorders>
            <w:vAlign w:val="center"/>
          </w:tcPr>
          <w:p w14:paraId="0EC2ED58" w14:textId="77777777" w:rsidR="004B5106" w:rsidRDefault="00000000">
            <w:pPr>
              <w:jc w:val="center"/>
            </w:pPr>
            <w:r>
              <w:rPr>
                <w:sz w:val="17"/>
              </w:rPr>
              <w:t>107.0</w:t>
            </w:r>
          </w:p>
        </w:tc>
        <w:tc>
          <w:tcPr>
            <w:tcW w:w="1025" w:type="dxa"/>
            <w:tcBorders>
              <w:top w:val="nil"/>
              <w:left w:val="nil"/>
              <w:bottom w:val="nil"/>
              <w:right w:val="nil"/>
            </w:tcBorders>
            <w:vAlign w:val="center"/>
          </w:tcPr>
          <w:p w14:paraId="67180882" w14:textId="77777777" w:rsidR="004B5106" w:rsidRDefault="00000000">
            <w:pPr>
              <w:jc w:val="center"/>
            </w:pPr>
            <w:r>
              <w:rPr>
                <w:sz w:val="17"/>
              </w:rPr>
              <w:t>72.67</w:t>
            </w:r>
          </w:p>
        </w:tc>
        <w:tc>
          <w:tcPr>
            <w:tcW w:w="1299" w:type="dxa"/>
            <w:tcBorders>
              <w:top w:val="nil"/>
              <w:left w:val="nil"/>
              <w:bottom w:val="nil"/>
              <w:right w:val="nil"/>
            </w:tcBorders>
            <w:vAlign w:val="center"/>
          </w:tcPr>
          <w:p w14:paraId="200B3E44" w14:textId="77777777" w:rsidR="004B5106" w:rsidRDefault="00000000">
            <w:pPr>
              <w:jc w:val="center"/>
            </w:pPr>
            <w:r>
              <w:rPr>
                <w:sz w:val="17"/>
              </w:rPr>
              <w:t>75.0</w:t>
            </w:r>
          </w:p>
        </w:tc>
        <w:tc>
          <w:tcPr>
            <w:tcW w:w="1134" w:type="dxa"/>
            <w:tcBorders>
              <w:top w:val="nil"/>
              <w:left w:val="nil"/>
              <w:bottom w:val="nil"/>
              <w:right w:val="nil"/>
            </w:tcBorders>
            <w:vAlign w:val="center"/>
          </w:tcPr>
          <w:p w14:paraId="6A6084C7" w14:textId="77777777" w:rsidR="004B5106" w:rsidRDefault="00000000">
            <w:pPr>
              <w:jc w:val="center"/>
            </w:pPr>
            <w:r>
              <w:rPr>
                <w:sz w:val="17"/>
              </w:rPr>
              <w:t>90.0</w:t>
            </w:r>
          </w:p>
        </w:tc>
      </w:tr>
      <w:tr w:rsidR="004B5106" w14:paraId="4C7CEEF5" w14:textId="77777777">
        <w:trPr>
          <w:trHeight w:val="330"/>
          <w:jc w:val="center"/>
        </w:trPr>
        <w:tc>
          <w:tcPr>
            <w:tcW w:w="993" w:type="dxa"/>
            <w:tcBorders>
              <w:top w:val="nil"/>
              <w:left w:val="nil"/>
              <w:bottom w:val="nil"/>
              <w:right w:val="nil"/>
            </w:tcBorders>
            <w:vAlign w:val="center"/>
          </w:tcPr>
          <w:p w14:paraId="13E2B82E" w14:textId="77777777" w:rsidR="004B5106" w:rsidRDefault="00000000">
            <w:pPr>
              <w:jc w:val="center"/>
              <w:rPr>
                <w:rFonts w:ascii="FangSong_GB2312" w:eastAsia="FangSong_GB2312" w:hAnsi="FangSong_GB2312"/>
              </w:rPr>
            </w:pPr>
            <w:r>
              <w:rPr>
                <w:rFonts w:ascii="FangSong_GB2312" w:eastAsia="FangSong_GB2312" w:hAnsi="FangSong_GB2312"/>
                <w:sz w:val="17"/>
              </w:rPr>
              <w:t>高</w:t>
            </w:r>
            <w:r>
              <w:rPr>
                <w:rFonts w:ascii="FangSong_GB2312" w:eastAsia="FangSong_GB2312" w:hAnsi="FangSong_GB2312" w:hint="eastAsia"/>
                <w:sz w:val="17"/>
              </w:rPr>
              <w:t>凸显性</w:t>
            </w:r>
          </w:p>
        </w:tc>
        <w:tc>
          <w:tcPr>
            <w:tcW w:w="1243" w:type="dxa"/>
            <w:tcBorders>
              <w:top w:val="nil"/>
              <w:left w:val="nil"/>
              <w:bottom w:val="nil"/>
              <w:right w:val="nil"/>
            </w:tcBorders>
            <w:vAlign w:val="center"/>
          </w:tcPr>
          <w:p w14:paraId="7BC0767A" w14:textId="77777777" w:rsidR="004B5106" w:rsidRDefault="00000000">
            <w:pPr>
              <w:jc w:val="center"/>
            </w:pPr>
            <w:r>
              <w:rPr>
                <w:sz w:val="17"/>
              </w:rPr>
              <w:t>2</w:t>
            </w:r>
          </w:p>
        </w:tc>
        <w:tc>
          <w:tcPr>
            <w:tcW w:w="1134" w:type="dxa"/>
            <w:gridSpan w:val="2"/>
            <w:tcBorders>
              <w:top w:val="nil"/>
              <w:left w:val="nil"/>
              <w:bottom w:val="nil"/>
              <w:right w:val="nil"/>
            </w:tcBorders>
            <w:vAlign w:val="center"/>
          </w:tcPr>
          <w:p w14:paraId="218E2840" w14:textId="77777777" w:rsidR="004B5106" w:rsidRDefault="00000000">
            <w:pPr>
              <w:jc w:val="center"/>
            </w:pPr>
            <w:r>
              <w:rPr>
                <w:sz w:val="17"/>
              </w:rPr>
              <w:t>131</w:t>
            </w:r>
          </w:p>
        </w:tc>
        <w:tc>
          <w:tcPr>
            <w:tcW w:w="1134" w:type="dxa"/>
            <w:tcBorders>
              <w:top w:val="nil"/>
              <w:left w:val="nil"/>
              <w:bottom w:val="nil"/>
              <w:right w:val="nil"/>
            </w:tcBorders>
            <w:vAlign w:val="center"/>
          </w:tcPr>
          <w:p w14:paraId="65AAD160" w14:textId="77777777" w:rsidR="004B5106" w:rsidRDefault="00000000">
            <w:pPr>
              <w:jc w:val="center"/>
            </w:pPr>
            <w:r>
              <w:rPr>
                <w:sz w:val="17"/>
              </w:rPr>
              <w:t>133</w:t>
            </w:r>
          </w:p>
        </w:tc>
        <w:tc>
          <w:tcPr>
            <w:tcW w:w="1134" w:type="dxa"/>
            <w:tcBorders>
              <w:top w:val="nil"/>
              <w:left w:val="nil"/>
              <w:bottom w:val="nil"/>
              <w:right w:val="nil"/>
            </w:tcBorders>
            <w:vAlign w:val="center"/>
          </w:tcPr>
          <w:p w14:paraId="652F3D91" w14:textId="77777777" w:rsidR="004B5106" w:rsidRDefault="00000000">
            <w:pPr>
              <w:jc w:val="center"/>
            </w:pPr>
            <w:r>
              <w:rPr>
                <w:sz w:val="17"/>
              </w:rPr>
              <w:t>132.0</w:t>
            </w:r>
          </w:p>
        </w:tc>
        <w:tc>
          <w:tcPr>
            <w:tcW w:w="1025" w:type="dxa"/>
            <w:tcBorders>
              <w:top w:val="nil"/>
              <w:left w:val="nil"/>
              <w:bottom w:val="nil"/>
              <w:right w:val="nil"/>
            </w:tcBorders>
            <w:vAlign w:val="center"/>
          </w:tcPr>
          <w:p w14:paraId="6059E0E1" w14:textId="77777777" w:rsidR="004B5106" w:rsidRDefault="00000000">
            <w:pPr>
              <w:jc w:val="center"/>
            </w:pPr>
            <w:r>
              <w:rPr>
                <w:sz w:val="17"/>
              </w:rPr>
              <w:t>69.92</w:t>
            </w:r>
          </w:p>
        </w:tc>
        <w:tc>
          <w:tcPr>
            <w:tcW w:w="1299" w:type="dxa"/>
            <w:tcBorders>
              <w:top w:val="nil"/>
              <w:left w:val="nil"/>
              <w:bottom w:val="nil"/>
              <w:right w:val="nil"/>
            </w:tcBorders>
            <w:vAlign w:val="center"/>
          </w:tcPr>
          <w:p w14:paraId="73150595" w14:textId="77777777" w:rsidR="004B5106" w:rsidRDefault="00000000">
            <w:pPr>
              <w:jc w:val="center"/>
            </w:pPr>
            <w:r>
              <w:rPr>
                <w:sz w:val="17"/>
              </w:rPr>
              <w:t>75.0</w:t>
            </w:r>
          </w:p>
        </w:tc>
        <w:tc>
          <w:tcPr>
            <w:tcW w:w="1134" w:type="dxa"/>
            <w:tcBorders>
              <w:top w:val="nil"/>
              <w:left w:val="nil"/>
              <w:bottom w:val="nil"/>
              <w:right w:val="nil"/>
            </w:tcBorders>
            <w:vAlign w:val="center"/>
          </w:tcPr>
          <w:p w14:paraId="088409E9" w14:textId="77777777" w:rsidR="004B5106" w:rsidRDefault="00000000">
            <w:pPr>
              <w:jc w:val="center"/>
            </w:pPr>
            <w:r>
              <w:rPr>
                <w:sz w:val="17"/>
              </w:rPr>
              <w:t>80.0</w:t>
            </w:r>
          </w:p>
        </w:tc>
      </w:tr>
      <w:tr w:rsidR="004B5106" w14:paraId="4B459615" w14:textId="77777777">
        <w:trPr>
          <w:trHeight w:val="330"/>
          <w:jc w:val="center"/>
        </w:trPr>
        <w:tc>
          <w:tcPr>
            <w:tcW w:w="993" w:type="dxa"/>
            <w:tcBorders>
              <w:top w:val="nil"/>
              <w:left w:val="nil"/>
              <w:bottom w:val="nil"/>
              <w:right w:val="nil"/>
            </w:tcBorders>
            <w:vAlign w:val="center"/>
          </w:tcPr>
          <w:p w14:paraId="6FE8197F"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36271DF0" w14:textId="77777777" w:rsidR="004B5106" w:rsidRDefault="00000000">
            <w:pPr>
              <w:jc w:val="center"/>
            </w:pPr>
            <w:r>
              <w:rPr>
                <w:sz w:val="17"/>
              </w:rPr>
              <w:t>3</w:t>
            </w:r>
          </w:p>
        </w:tc>
        <w:tc>
          <w:tcPr>
            <w:tcW w:w="1134" w:type="dxa"/>
            <w:gridSpan w:val="2"/>
            <w:tcBorders>
              <w:top w:val="nil"/>
              <w:left w:val="nil"/>
              <w:bottom w:val="nil"/>
              <w:right w:val="nil"/>
            </w:tcBorders>
            <w:vAlign w:val="center"/>
          </w:tcPr>
          <w:p w14:paraId="15B46352" w14:textId="77777777" w:rsidR="004B5106" w:rsidRDefault="00000000">
            <w:pPr>
              <w:jc w:val="center"/>
            </w:pPr>
            <w:r>
              <w:rPr>
                <w:sz w:val="17"/>
              </w:rPr>
              <w:t>146</w:t>
            </w:r>
          </w:p>
        </w:tc>
        <w:tc>
          <w:tcPr>
            <w:tcW w:w="1134" w:type="dxa"/>
            <w:tcBorders>
              <w:top w:val="nil"/>
              <w:left w:val="nil"/>
              <w:bottom w:val="nil"/>
              <w:right w:val="nil"/>
            </w:tcBorders>
            <w:vAlign w:val="center"/>
          </w:tcPr>
          <w:p w14:paraId="4453002E" w14:textId="77777777" w:rsidR="004B5106" w:rsidRDefault="00000000">
            <w:pPr>
              <w:jc w:val="center"/>
            </w:pPr>
            <w:r>
              <w:rPr>
                <w:sz w:val="17"/>
              </w:rPr>
              <w:t>148</w:t>
            </w:r>
          </w:p>
        </w:tc>
        <w:tc>
          <w:tcPr>
            <w:tcW w:w="1134" w:type="dxa"/>
            <w:tcBorders>
              <w:top w:val="nil"/>
              <w:left w:val="nil"/>
              <w:bottom w:val="nil"/>
              <w:right w:val="nil"/>
            </w:tcBorders>
            <w:vAlign w:val="center"/>
          </w:tcPr>
          <w:p w14:paraId="3F3AB1D0" w14:textId="77777777" w:rsidR="004B5106" w:rsidRDefault="00000000">
            <w:pPr>
              <w:jc w:val="center"/>
            </w:pPr>
            <w:r>
              <w:rPr>
                <w:sz w:val="17"/>
              </w:rPr>
              <w:t>147.0</w:t>
            </w:r>
          </w:p>
        </w:tc>
        <w:tc>
          <w:tcPr>
            <w:tcW w:w="1025" w:type="dxa"/>
            <w:tcBorders>
              <w:top w:val="nil"/>
              <w:left w:val="nil"/>
              <w:bottom w:val="nil"/>
              <w:right w:val="nil"/>
            </w:tcBorders>
            <w:vAlign w:val="center"/>
          </w:tcPr>
          <w:p w14:paraId="49C44EE1" w14:textId="77777777" w:rsidR="004B5106" w:rsidRDefault="00000000">
            <w:pPr>
              <w:jc w:val="center"/>
            </w:pPr>
            <w:r>
              <w:rPr>
                <w:sz w:val="17"/>
              </w:rPr>
              <w:t>72.38</w:t>
            </w:r>
          </w:p>
        </w:tc>
        <w:tc>
          <w:tcPr>
            <w:tcW w:w="1299" w:type="dxa"/>
            <w:tcBorders>
              <w:top w:val="nil"/>
              <w:left w:val="nil"/>
              <w:bottom w:val="nil"/>
              <w:right w:val="nil"/>
            </w:tcBorders>
            <w:vAlign w:val="center"/>
          </w:tcPr>
          <w:p w14:paraId="0B12F12C" w14:textId="77777777" w:rsidR="004B5106" w:rsidRDefault="00000000">
            <w:pPr>
              <w:jc w:val="center"/>
            </w:pPr>
            <w:r>
              <w:rPr>
                <w:sz w:val="17"/>
              </w:rPr>
              <w:t>75.0</w:t>
            </w:r>
          </w:p>
        </w:tc>
        <w:tc>
          <w:tcPr>
            <w:tcW w:w="1134" w:type="dxa"/>
            <w:tcBorders>
              <w:top w:val="nil"/>
              <w:left w:val="nil"/>
              <w:bottom w:val="nil"/>
              <w:right w:val="nil"/>
            </w:tcBorders>
            <w:vAlign w:val="center"/>
          </w:tcPr>
          <w:p w14:paraId="70BAD9E2" w14:textId="77777777" w:rsidR="004B5106" w:rsidRDefault="00000000">
            <w:pPr>
              <w:jc w:val="center"/>
            </w:pPr>
            <w:r>
              <w:rPr>
                <w:sz w:val="17"/>
              </w:rPr>
              <w:t>90.0</w:t>
            </w:r>
          </w:p>
        </w:tc>
      </w:tr>
      <w:tr w:rsidR="004B5106" w14:paraId="55FA9626" w14:textId="77777777">
        <w:trPr>
          <w:trHeight w:val="330"/>
          <w:jc w:val="center"/>
        </w:trPr>
        <w:tc>
          <w:tcPr>
            <w:tcW w:w="993" w:type="dxa"/>
            <w:tcBorders>
              <w:top w:val="nil"/>
              <w:left w:val="nil"/>
              <w:bottom w:val="nil"/>
              <w:right w:val="nil"/>
            </w:tcBorders>
            <w:vAlign w:val="center"/>
          </w:tcPr>
          <w:p w14:paraId="479B7B85"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32DE79A1" w14:textId="77777777" w:rsidR="004B5106" w:rsidRDefault="00000000">
            <w:pPr>
              <w:jc w:val="center"/>
            </w:pPr>
            <w:r>
              <w:rPr>
                <w:sz w:val="17"/>
              </w:rPr>
              <w:t>4</w:t>
            </w:r>
          </w:p>
        </w:tc>
        <w:tc>
          <w:tcPr>
            <w:tcW w:w="1134" w:type="dxa"/>
            <w:gridSpan w:val="2"/>
            <w:tcBorders>
              <w:top w:val="nil"/>
              <w:left w:val="nil"/>
              <w:bottom w:val="nil"/>
              <w:right w:val="nil"/>
            </w:tcBorders>
            <w:vAlign w:val="center"/>
          </w:tcPr>
          <w:p w14:paraId="1BECE6F0" w14:textId="77777777" w:rsidR="004B5106" w:rsidRDefault="00000000">
            <w:pPr>
              <w:jc w:val="center"/>
            </w:pPr>
            <w:r>
              <w:rPr>
                <w:sz w:val="17"/>
              </w:rPr>
              <w:t>171</w:t>
            </w:r>
          </w:p>
        </w:tc>
        <w:tc>
          <w:tcPr>
            <w:tcW w:w="1134" w:type="dxa"/>
            <w:tcBorders>
              <w:top w:val="nil"/>
              <w:left w:val="nil"/>
              <w:bottom w:val="nil"/>
              <w:right w:val="nil"/>
            </w:tcBorders>
            <w:vAlign w:val="center"/>
          </w:tcPr>
          <w:p w14:paraId="6A6449AB" w14:textId="77777777" w:rsidR="004B5106" w:rsidRDefault="00000000">
            <w:pPr>
              <w:jc w:val="center"/>
            </w:pPr>
            <w:r>
              <w:rPr>
                <w:sz w:val="17"/>
              </w:rPr>
              <w:t>173</w:t>
            </w:r>
          </w:p>
        </w:tc>
        <w:tc>
          <w:tcPr>
            <w:tcW w:w="1134" w:type="dxa"/>
            <w:tcBorders>
              <w:top w:val="nil"/>
              <w:left w:val="nil"/>
              <w:bottom w:val="nil"/>
              <w:right w:val="nil"/>
            </w:tcBorders>
            <w:vAlign w:val="center"/>
          </w:tcPr>
          <w:p w14:paraId="246B2613" w14:textId="77777777" w:rsidR="004B5106" w:rsidRDefault="00000000">
            <w:pPr>
              <w:jc w:val="center"/>
            </w:pPr>
            <w:r>
              <w:rPr>
                <w:sz w:val="17"/>
              </w:rPr>
              <w:t>172.0</w:t>
            </w:r>
          </w:p>
        </w:tc>
        <w:tc>
          <w:tcPr>
            <w:tcW w:w="1025" w:type="dxa"/>
            <w:tcBorders>
              <w:top w:val="nil"/>
              <w:left w:val="nil"/>
              <w:bottom w:val="nil"/>
              <w:right w:val="nil"/>
            </w:tcBorders>
            <w:vAlign w:val="center"/>
          </w:tcPr>
          <w:p w14:paraId="3DA07188" w14:textId="77777777" w:rsidR="004B5106" w:rsidRDefault="00000000">
            <w:pPr>
              <w:jc w:val="center"/>
            </w:pPr>
            <w:r>
              <w:rPr>
                <w:sz w:val="17"/>
              </w:rPr>
              <w:t>76.60</w:t>
            </w:r>
          </w:p>
        </w:tc>
        <w:tc>
          <w:tcPr>
            <w:tcW w:w="1299" w:type="dxa"/>
            <w:tcBorders>
              <w:top w:val="nil"/>
              <w:left w:val="nil"/>
              <w:bottom w:val="nil"/>
              <w:right w:val="nil"/>
            </w:tcBorders>
            <w:vAlign w:val="center"/>
          </w:tcPr>
          <w:p w14:paraId="4F3044F3" w14:textId="77777777" w:rsidR="004B5106" w:rsidRDefault="00000000">
            <w:pPr>
              <w:jc w:val="center"/>
            </w:pPr>
            <w:r>
              <w:rPr>
                <w:sz w:val="17"/>
              </w:rPr>
              <w:t>80.0</w:t>
            </w:r>
          </w:p>
        </w:tc>
        <w:tc>
          <w:tcPr>
            <w:tcW w:w="1134" w:type="dxa"/>
            <w:tcBorders>
              <w:top w:val="nil"/>
              <w:left w:val="nil"/>
              <w:bottom w:val="nil"/>
              <w:right w:val="nil"/>
            </w:tcBorders>
            <w:vAlign w:val="center"/>
          </w:tcPr>
          <w:p w14:paraId="09D1F041" w14:textId="77777777" w:rsidR="004B5106" w:rsidRDefault="00000000">
            <w:pPr>
              <w:jc w:val="center"/>
            </w:pPr>
            <w:r>
              <w:rPr>
                <w:sz w:val="17"/>
              </w:rPr>
              <w:t>90.0</w:t>
            </w:r>
          </w:p>
        </w:tc>
      </w:tr>
      <w:tr w:rsidR="004B5106" w14:paraId="6207077F" w14:textId="77777777">
        <w:trPr>
          <w:trHeight w:val="330"/>
          <w:jc w:val="center"/>
        </w:trPr>
        <w:tc>
          <w:tcPr>
            <w:tcW w:w="993" w:type="dxa"/>
            <w:tcBorders>
              <w:top w:val="nil"/>
              <w:left w:val="nil"/>
              <w:bottom w:val="nil"/>
              <w:right w:val="nil"/>
            </w:tcBorders>
            <w:vAlign w:val="center"/>
          </w:tcPr>
          <w:p w14:paraId="095F13EA"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1F8B9EE6" w14:textId="77777777" w:rsidR="004B5106" w:rsidRDefault="00000000">
            <w:pPr>
              <w:jc w:val="center"/>
            </w:pPr>
            <w:r>
              <w:rPr>
                <w:sz w:val="17"/>
              </w:rPr>
              <w:t>5</w:t>
            </w:r>
          </w:p>
        </w:tc>
        <w:tc>
          <w:tcPr>
            <w:tcW w:w="1134" w:type="dxa"/>
            <w:gridSpan w:val="2"/>
            <w:tcBorders>
              <w:top w:val="nil"/>
              <w:left w:val="nil"/>
              <w:bottom w:val="nil"/>
              <w:right w:val="nil"/>
            </w:tcBorders>
            <w:vAlign w:val="center"/>
          </w:tcPr>
          <w:p w14:paraId="4A5B9B72" w14:textId="77777777" w:rsidR="004B5106" w:rsidRDefault="00000000">
            <w:pPr>
              <w:jc w:val="center"/>
            </w:pPr>
            <w:r>
              <w:rPr>
                <w:sz w:val="17"/>
              </w:rPr>
              <w:t>214</w:t>
            </w:r>
          </w:p>
        </w:tc>
        <w:tc>
          <w:tcPr>
            <w:tcW w:w="1134" w:type="dxa"/>
            <w:tcBorders>
              <w:top w:val="nil"/>
              <w:left w:val="nil"/>
              <w:bottom w:val="nil"/>
              <w:right w:val="nil"/>
            </w:tcBorders>
            <w:vAlign w:val="center"/>
          </w:tcPr>
          <w:p w14:paraId="37673F9A" w14:textId="77777777" w:rsidR="004B5106" w:rsidRDefault="00000000">
            <w:pPr>
              <w:jc w:val="center"/>
            </w:pPr>
            <w:r>
              <w:rPr>
                <w:sz w:val="17"/>
              </w:rPr>
              <w:t>216</w:t>
            </w:r>
          </w:p>
        </w:tc>
        <w:tc>
          <w:tcPr>
            <w:tcW w:w="1134" w:type="dxa"/>
            <w:tcBorders>
              <w:top w:val="nil"/>
              <w:left w:val="nil"/>
              <w:bottom w:val="nil"/>
              <w:right w:val="nil"/>
            </w:tcBorders>
            <w:vAlign w:val="center"/>
          </w:tcPr>
          <w:p w14:paraId="0EFFD2F6" w14:textId="77777777" w:rsidR="004B5106" w:rsidRDefault="00000000">
            <w:pPr>
              <w:jc w:val="center"/>
            </w:pPr>
            <w:r>
              <w:rPr>
                <w:sz w:val="17"/>
              </w:rPr>
              <w:t>215.0</w:t>
            </w:r>
          </w:p>
        </w:tc>
        <w:tc>
          <w:tcPr>
            <w:tcW w:w="1025" w:type="dxa"/>
            <w:tcBorders>
              <w:top w:val="nil"/>
              <w:left w:val="nil"/>
              <w:bottom w:val="nil"/>
              <w:right w:val="nil"/>
            </w:tcBorders>
            <w:vAlign w:val="center"/>
          </w:tcPr>
          <w:p w14:paraId="074CDCF2" w14:textId="77777777" w:rsidR="004B5106" w:rsidRDefault="00000000">
            <w:pPr>
              <w:jc w:val="center"/>
            </w:pPr>
            <w:r>
              <w:rPr>
                <w:sz w:val="17"/>
              </w:rPr>
              <w:t>72.86</w:t>
            </w:r>
          </w:p>
        </w:tc>
        <w:tc>
          <w:tcPr>
            <w:tcW w:w="1299" w:type="dxa"/>
            <w:tcBorders>
              <w:top w:val="nil"/>
              <w:left w:val="nil"/>
              <w:bottom w:val="nil"/>
              <w:right w:val="nil"/>
            </w:tcBorders>
            <w:vAlign w:val="center"/>
          </w:tcPr>
          <w:p w14:paraId="2AC4DE85" w14:textId="77777777" w:rsidR="004B5106" w:rsidRDefault="00000000">
            <w:pPr>
              <w:jc w:val="center"/>
            </w:pPr>
            <w:r>
              <w:rPr>
                <w:sz w:val="17"/>
              </w:rPr>
              <w:t>75.0</w:t>
            </w:r>
          </w:p>
        </w:tc>
        <w:tc>
          <w:tcPr>
            <w:tcW w:w="1134" w:type="dxa"/>
            <w:tcBorders>
              <w:top w:val="nil"/>
              <w:left w:val="nil"/>
              <w:bottom w:val="nil"/>
              <w:right w:val="nil"/>
            </w:tcBorders>
            <w:vAlign w:val="center"/>
          </w:tcPr>
          <w:p w14:paraId="5D996D68" w14:textId="77777777" w:rsidR="004B5106" w:rsidRDefault="00000000">
            <w:pPr>
              <w:jc w:val="center"/>
            </w:pPr>
            <w:r>
              <w:rPr>
                <w:sz w:val="17"/>
              </w:rPr>
              <w:t>80.0</w:t>
            </w:r>
          </w:p>
        </w:tc>
      </w:tr>
      <w:tr w:rsidR="004B5106" w14:paraId="5BE2D720" w14:textId="77777777">
        <w:trPr>
          <w:trHeight w:val="330"/>
          <w:jc w:val="center"/>
        </w:trPr>
        <w:tc>
          <w:tcPr>
            <w:tcW w:w="993" w:type="dxa"/>
            <w:tcBorders>
              <w:top w:val="nil"/>
              <w:left w:val="nil"/>
              <w:bottom w:val="nil"/>
              <w:right w:val="nil"/>
            </w:tcBorders>
            <w:vAlign w:val="center"/>
          </w:tcPr>
          <w:p w14:paraId="42B76F60"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1238805B" w14:textId="77777777" w:rsidR="004B5106" w:rsidRDefault="00000000">
            <w:pPr>
              <w:jc w:val="center"/>
            </w:pPr>
            <w:r>
              <w:rPr>
                <w:sz w:val="17"/>
              </w:rPr>
              <w:t>6</w:t>
            </w:r>
          </w:p>
        </w:tc>
        <w:tc>
          <w:tcPr>
            <w:tcW w:w="1134" w:type="dxa"/>
            <w:gridSpan w:val="2"/>
            <w:tcBorders>
              <w:top w:val="nil"/>
              <w:left w:val="nil"/>
              <w:bottom w:val="nil"/>
              <w:right w:val="nil"/>
            </w:tcBorders>
            <w:vAlign w:val="center"/>
          </w:tcPr>
          <w:p w14:paraId="1CA0EBAB" w14:textId="77777777" w:rsidR="004B5106" w:rsidRDefault="00000000">
            <w:pPr>
              <w:jc w:val="center"/>
            </w:pPr>
            <w:r>
              <w:rPr>
                <w:sz w:val="17"/>
              </w:rPr>
              <w:t>244</w:t>
            </w:r>
          </w:p>
        </w:tc>
        <w:tc>
          <w:tcPr>
            <w:tcW w:w="1134" w:type="dxa"/>
            <w:tcBorders>
              <w:top w:val="nil"/>
              <w:left w:val="nil"/>
              <w:bottom w:val="nil"/>
              <w:right w:val="nil"/>
            </w:tcBorders>
            <w:vAlign w:val="center"/>
          </w:tcPr>
          <w:p w14:paraId="647DB2F8" w14:textId="77777777" w:rsidR="004B5106" w:rsidRDefault="00000000">
            <w:pPr>
              <w:jc w:val="center"/>
            </w:pPr>
            <w:r>
              <w:rPr>
                <w:sz w:val="17"/>
              </w:rPr>
              <w:t>246</w:t>
            </w:r>
          </w:p>
        </w:tc>
        <w:tc>
          <w:tcPr>
            <w:tcW w:w="1134" w:type="dxa"/>
            <w:tcBorders>
              <w:top w:val="nil"/>
              <w:left w:val="nil"/>
              <w:bottom w:val="nil"/>
              <w:right w:val="nil"/>
            </w:tcBorders>
            <w:vAlign w:val="center"/>
          </w:tcPr>
          <w:p w14:paraId="4547C89B" w14:textId="77777777" w:rsidR="004B5106" w:rsidRDefault="00000000">
            <w:pPr>
              <w:jc w:val="center"/>
            </w:pPr>
            <w:r>
              <w:rPr>
                <w:sz w:val="17"/>
              </w:rPr>
              <w:t>245.0</w:t>
            </w:r>
          </w:p>
        </w:tc>
        <w:tc>
          <w:tcPr>
            <w:tcW w:w="1025" w:type="dxa"/>
            <w:tcBorders>
              <w:top w:val="nil"/>
              <w:left w:val="nil"/>
              <w:bottom w:val="nil"/>
              <w:right w:val="nil"/>
            </w:tcBorders>
            <w:vAlign w:val="center"/>
          </w:tcPr>
          <w:p w14:paraId="6DE7CD74" w14:textId="77777777" w:rsidR="004B5106" w:rsidRDefault="00000000">
            <w:pPr>
              <w:jc w:val="center"/>
            </w:pPr>
            <w:r>
              <w:rPr>
                <w:sz w:val="17"/>
              </w:rPr>
              <w:t>70.60</w:t>
            </w:r>
          </w:p>
        </w:tc>
        <w:tc>
          <w:tcPr>
            <w:tcW w:w="1299" w:type="dxa"/>
            <w:tcBorders>
              <w:top w:val="nil"/>
              <w:left w:val="nil"/>
              <w:bottom w:val="nil"/>
              <w:right w:val="nil"/>
            </w:tcBorders>
            <w:vAlign w:val="center"/>
          </w:tcPr>
          <w:p w14:paraId="70C1D199" w14:textId="77777777" w:rsidR="004B5106" w:rsidRDefault="00000000">
            <w:pPr>
              <w:jc w:val="center"/>
            </w:pPr>
            <w:r>
              <w:rPr>
                <w:sz w:val="17"/>
              </w:rPr>
              <w:t>70.0</w:t>
            </w:r>
          </w:p>
        </w:tc>
        <w:tc>
          <w:tcPr>
            <w:tcW w:w="1134" w:type="dxa"/>
            <w:tcBorders>
              <w:top w:val="nil"/>
              <w:left w:val="nil"/>
              <w:bottom w:val="nil"/>
              <w:right w:val="nil"/>
            </w:tcBorders>
            <w:vAlign w:val="center"/>
          </w:tcPr>
          <w:p w14:paraId="5692E187" w14:textId="77777777" w:rsidR="004B5106" w:rsidRDefault="00000000">
            <w:pPr>
              <w:jc w:val="center"/>
            </w:pPr>
            <w:r>
              <w:rPr>
                <w:sz w:val="17"/>
              </w:rPr>
              <w:t>85.0</w:t>
            </w:r>
          </w:p>
        </w:tc>
      </w:tr>
      <w:tr w:rsidR="004B5106" w14:paraId="46CCE94E" w14:textId="77777777">
        <w:trPr>
          <w:trHeight w:val="330"/>
          <w:jc w:val="center"/>
        </w:trPr>
        <w:tc>
          <w:tcPr>
            <w:tcW w:w="993" w:type="dxa"/>
            <w:tcBorders>
              <w:top w:val="nil"/>
              <w:left w:val="nil"/>
              <w:bottom w:val="nil"/>
              <w:right w:val="nil"/>
            </w:tcBorders>
            <w:vAlign w:val="center"/>
          </w:tcPr>
          <w:p w14:paraId="2863D3B9"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18BE25AB" w14:textId="77777777" w:rsidR="004B5106" w:rsidRDefault="00000000">
            <w:pPr>
              <w:jc w:val="center"/>
            </w:pPr>
            <w:r>
              <w:rPr>
                <w:sz w:val="17"/>
              </w:rPr>
              <w:t>7</w:t>
            </w:r>
          </w:p>
        </w:tc>
        <w:tc>
          <w:tcPr>
            <w:tcW w:w="1134" w:type="dxa"/>
            <w:gridSpan w:val="2"/>
            <w:tcBorders>
              <w:top w:val="nil"/>
              <w:left w:val="nil"/>
              <w:bottom w:val="nil"/>
              <w:right w:val="nil"/>
            </w:tcBorders>
            <w:vAlign w:val="center"/>
          </w:tcPr>
          <w:p w14:paraId="51B7D335" w14:textId="77777777" w:rsidR="004B5106" w:rsidRDefault="00000000">
            <w:pPr>
              <w:jc w:val="center"/>
            </w:pPr>
            <w:r>
              <w:rPr>
                <w:sz w:val="17"/>
              </w:rPr>
              <w:t>267</w:t>
            </w:r>
          </w:p>
        </w:tc>
        <w:tc>
          <w:tcPr>
            <w:tcW w:w="1134" w:type="dxa"/>
            <w:tcBorders>
              <w:top w:val="nil"/>
              <w:left w:val="nil"/>
              <w:bottom w:val="nil"/>
              <w:right w:val="nil"/>
            </w:tcBorders>
            <w:vAlign w:val="center"/>
          </w:tcPr>
          <w:p w14:paraId="142E7A0A" w14:textId="77777777" w:rsidR="004B5106" w:rsidRDefault="00000000">
            <w:pPr>
              <w:jc w:val="center"/>
            </w:pPr>
            <w:r>
              <w:rPr>
                <w:sz w:val="17"/>
              </w:rPr>
              <w:t>269</w:t>
            </w:r>
          </w:p>
        </w:tc>
        <w:tc>
          <w:tcPr>
            <w:tcW w:w="1134" w:type="dxa"/>
            <w:tcBorders>
              <w:top w:val="nil"/>
              <w:left w:val="nil"/>
              <w:bottom w:val="nil"/>
              <w:right w:val="nil"/>
            </w:tcBorders>
            <w:vAlign w:val="center"/>
          </w:tcPr>
          <w:p w14:paraId="560C86AE" w14:textId="77777777" w:rsidR="004B5106" w:rsidRDefault="00000000">
            <w:pPr>
              <w:jc w:val="center"/>
            </w:pPr>
            <w:r>
              <w:rPr>
                <w:sz w:val="17"/>
              </w:rPr>
              <w:t>268.0</w:t>
            </w:r>
          </w:p>
        </w:tc>
        <w:tc>
          <w:tcPr>
            <w:tcW w:w="1025" w:type="dxa"/>
            <w:tcBorders>
              <w:top w:val="nil"/>
              <w:left w:val="nil"/>
              <w:bottom w:val="nil"/>
              <w:right w:val="nil"/>
            </w:tcBorders>
            <w:vAlign w:val="center"/>
          </w:tcPr>
          <w:p w14:paraId="3997B221" w14:textId="77777777" w:rsidR="004B5106" w:rsidRDefault="00000000">
            <w:pPr>
              <w:jc w:val="center"/>
            </w:pPr>
            <w:r>
              <w:rPr>
                <w:sz w:val="17"/>
              </w:rPr>
              <w:t>78.20</w:t>
            </w:r>
          </w:p>
        </w:tc>
        <w:tc>
          <w:tcPr>
            <w:tcW w:w="1299" w:type="dxa"/>
            <w:tcBorders>
              <w:top w:val="nil"/>
              <w:left w:val="nil"/>
              <w:bottom w:val="nil"/>
              <w:right w:val="nil"/>
            </w:tcBorders>
            <w:vAlign w:val="center"/>
          </w:tcPr>
          <w:p w14:paraId="0B996B91" w14:textId="77777777" w:rsidR="004B5106" w:rsidRDefault="00000000">
            <w:pPr>
              <w:jc w:val="center"/>
            </w:pPr>
            <w:r>
              <w:rPr>
                <w:sz w:val="17"/>
              </w:rPr>
              <w:t>80.0</w:t>
            </w:r>
          </w:p>
        </w:tc>
        <w:tc>
          <w:tcPr>
            <w:tcW w:w="1134" w:type="dxa"/>
            <w:tcBorders>
              <w:top w:val="nil"/>
              <w:left w:val="nil"/>
              <w:bottom w:val="nil"/>
              <w:right w:val="nil"/>
            </w:tcBorders>
            <w:vAlign w:val="center"/>
          </w:tcPr>
          <w:p w14:paraId="17C04968" w14:textId="77777777" w:rsidR="004B5106" w:rsidRDefault="00000000">
            <w:pPr>
              <w:jc w:val="center"/>
            </w:pPr>
            <w:r>
              <w:rPr>
                <w:sz w:val="17"/>
              </w:rPr>
              <w:t>90.0</w:t>
            </w:r>
          </w:p>
        </w:tc>
      </w:tr>
      <w:tr w:rsidR="004B5106" w14:paraId="2BDF9287" w14:textId="77777777">
        <w:trPr>
          <w:trHeight w:val="330"/>
          <w:jc w:val="center"/>
        </w:trPr>
        <w:tc>
          <w:tcPr>
            <w:tcW w:w="993" w:type="dxa"/>
            <w:tcBorders>
              <w:top w:val="nil"/>
              <w:left w:val="nil"/>
              <w:bottom w:val="nil"/>
              <w:right w:val="nil"/>
            </w:tcBorders>
            <w:vAlign w:val="center"/>
          </w:tcPr>
          <w:p w14:paraId="3E1F3CF6"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4F728B39" w14:textId="77777777" w:rsidR="004B5106" w:rsidRDefault="00000000">
            <w:pPr>
              <w:jc w:val="center"/>
            </w:pPr>
            <w:r>
              <w:rPr>
                <w:sz w:val="17"/>
              </w:rPr>
              <w:t>8</w:t>
            </w:r>
          </w:p>
        </w:tc>
        <w:tc>
          <w:tcPr>
            <w:tcW w:w="1134" w:type="dxa"/>
            <w:gridSpan w:val="2"/>
            <w:tcBorders>
              <w:top w:val="nil"/>
              <w:left w:val="nil"/>
              <w:bottom w:val="nil"/>
              <w:right w:val="nil"/>
            </w:tcBorders>
            <w:vAlign w:val="center"/>
          </w:tcPr>
          <w:p w14:paraId="7853EC16" w14:textId="77777777" w:rsidR="004B5106" w:rsidRDefault="00000000">
            <w:pPr>
              <w:jc w:val="center"/>
            </w:pPr>
            <w:r>
              <w:rPr>
                <w:sz w:val="17"/>
              </w:rPr>
              <w:t>282</w:t>
            </w:r>
          </w:p>
        </w:tc>
        <w:tc>
          <w:tcPr>
            <w:tcW w:w="1134" w:type="dxa"/>
            <w:tcBorders>
              <w:top w:val="nil"/>
              <w:left w:val="nil"/>
              <w:bottom w:val="nil"/>
              <w:right w:val="nil"/>
            </w:tcBorders>
            <w:vAlign w:val="center"/>
          </w:tcPr>
          <w:p w14:paraId="4694F4CA" w14:textId="77777777" w:rsidR="004B5106" w:rsidRDefault="00000000">
            <w:pPr>
              <w:jc w:val="center"/>
            </w:pPr>
            <w:r>
              <w:rPr>
                <w:sz w:val="17"/>
              </w:rPr>
              <w:t>284</w:t>
            </w:r>
          </w:p>
        </w:tc>
        <w:tc>
          <w:tcPr>
            <w:tcW w:w="1134" w:type="dxa"/>
            <w:tcBorders>
              <w:top w:val="nil"/>
              <w:left w:val="nil"/>
              <w:bottom w:val="nil"/>
              <w:right w:val="nil"/>
            </w:tcBorders>
            <w:vAlign w:val="center"/>
          </w:tcPr>
          <w:p w14:paraId="5B7FB954" w14:textId="77777777" w:rsidR="004B5106" w:rsidRDefault="00000000">
            <w:pPr>
              <w:jc w:val="center"/>
            </w:pPr>
            <w:r>
              <w:rPr>
                <w:sz w:val="17"/>
              </w:rPr>
              <w:t>283.0</w:t>
            </w:r>
          </w:p>
        </w:tc>
        <w:tc>
          <w:tcPr>
            <w:tcW w:w="1025" w:type="dxa"/>
            <w:tcBorders>
              <w:top w:val="nil"/>
              <w:left w:val="nil"/>
              <w:bottom w:val="nil"/>
              <w:right w:val="nil"/>
            </w:tcBorders>
            <w:vAlign w:val="center"/>
          </w:tcPr>
          <w:p w14:paraId="4DF5C473" w14:textId="77777777" w:rsidR="004B5106" w:rsidRDefault="00000000">
            <w:pPr>
              <w:jc w:val="center"/>
            </w:pPr>
            <w:r>
              <w:rPr>
                <w:sz w:val="17"/>
              </w:rPr>
              <w:t>71.44</w:t>
            </w:r>
          </w:p>
        </w:tc>
        <w:tc>
          <w:tcPr>
            <w:tcW w:w="1299" w:type="dxa"/>
            <w:tcBorders>
              <w:top w:val="nil"/>
              <w:left w:val="nil"/>
              <w:bottom w:val="nil"/>
              <w:right w:val="nil"/>
            </w:tcBorders>
            <w:vAlign w:val="center"/>
          </w:tcPr>
          <w:p w14:paraId="687E500F" w14:textId="77777777" w:rsidR="004B5106" w:rsidRDefault="00000000">
            <w:pPr>
              <w:jc w:val="center"/>
            </w:pPr>
            <w:r>
              <w:rPr>
                <w:sz w:val="17"/>
              </w:rPr>
              <w:t>75.0</w:t>
            </w:r>
          </w:p>
        </w:tc>
        <w:tc>
          <w:tcPr>
            <w:tcW w:w="1134" w:type="dxa"/>
            <w:tcBorders>
              <w:top w:val="nil"/>
              <w:left w:val="nil"/>
              <w:bottom w:val="nil"/>
              <w:right w:val="nil"/>
            </w:tcBorders>
            <w:vAlign w:val="center"/>
          </w:tcPr>
          <w:p w14:paraId="50D238F3" w14:textId="77777777" w:rsidR="004B5106" w:rsidRDefault="00000000">
            <w:pPr>
              <w:jc w:val="center"/>
            </w:pPr>
            <w:r>
              <w:rPr>
                <w:sz w:val="17"/>
              </w:rPr>
              <w:t>80.0</w:t>
            </w:r>
          </w:p>
        </w:tc>
      </w:tr>
      <w:tr w:rsidR="004B5106" w14:paraId="6AE32278" w14:textId="77777777">
        <w:trPr>
          <w:trHeight w:val="330"/>
          <w:jc w:val="center"/>
        </w:trPr>
        <w:tc>
          <w:tcPr>
            <w:tcW w:w="993" w:type="dxa"/>
            <w:tcBorders>
              <w:top w:val="nil"/>
              <w:left w:val="nil"/>
              <w:bottom w:val="nil"/>
              <w:right w:val="nil"/>
            </w:tcBorders>
            <w:vAlign w:val="center"/>
          </w:tcPr>
          <w:p w14:paraId="3B050D20"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4BD5546C" w14:textId="77777777" w:rsidR="004B5106" w:rsidRDefault="00000000">
            <w:pPr>
              <w:jc w:val="center"/>
            </w:pPr>
            <w:r>
              <w:rPr>
                <w:sz w:val="17"/>
              </w:rPr>
              <w:t>9</w:t>
            </w:r>
          </w:p>
        </w:tc>
        <w:tc>
          <w:tcPr>
            <w:tcW w:w="1134" w:type="dxa"/>
            <w:gridSpan w:val="2"/>
            <w:tcBorders>
              <w:top w:val="nil"/>
              <w:left w:val="nil"/>
              <w:bottom w:val="nil"/>
              <w:right w:val="nil"/>
            </w:tcBorders>
            <w:vAlign w:val="center"/>
          </w:tcPr>
          <w:p w14:paraId="52149E3B" w14:textId="77777777" w:rsidR="004B5106" w:rsidRDefault="00000000">
            <w:pPr>
              <w:jc w:val="center"/>
            </w:pPr>
            <w:r>
              <w:rPr>
                <w:sz w:val="17"/>
              </w:rPr>
              <w:t>286</w:t>
            </w:r>
          </w:p>
        </w:tc>
        <w:tc>
          <w:tcPr>
            <w:tcW w:w="1134" w:type="dxa"/>
            <w:tcBorders>
              <w:top w:val="nil"/>
              <w:left w:val="nil"/>
              <w:bottom w:val="nil"/>
              <w:right w:val="nil"/>
            </w:tcBorders>
            <w:vAlign w:val="center"/>
          </w:tcPr>
          <w:p w14:paraId="7C0725F5" w14:textId="77777777" w:rsidR="004B5106" w:rsidRDefault="00000000">
            <w:pPr>
              <w:jc w:val="center"/>
            </w:pPr>
            <w:r>
              <w:rPr>
                <w:sz w:val="17"/>
              </w:rPr>
              <w:t>288</w:t>
            </w:r>
          </w:p>
        </w:tc>
        <w:tc>
          <w:tcPr>
            <w:tcW w:w="1134" w:type="dxa"/>
            <w:tcBorders>
              <w:top w:val="nil"/>
              <w:left w:val="nil"/>
              <w:bottom w:val="nil"/>
              <w:right w:val="nil"/>
            </w:tcBorders>
            <w:vAlign w:val="center"/>
          </w:tcPr>
          <w:p w14:paraId="394810C1" w14:textId="77777777" w:rsidR="004B5106" w:rsidRDefault="00000000">
            <w:pPr>
              <w:jc w:val="center"/>
            </w:pPr>
            <w:r>
              <w:rPr>
                <w:sz w:val="17"/>
              </w:rPr>
              <w:t>287.0</w:t>
            </w:r>
          </w:p>
        </w:tc>
        <w:tc>
          <w:tcPr>
            <w:tcW w:w="1025" w:type="dxa"/>
            <w:tcBorders>
              <w:top w:val="nil"/>
              <w:left w:val="nil"/>
              <w:bottom w:val="nil"/>
              <w:right w:val="nil"/>
            </w:tcBorders>
            <w:vAlign w:val="center"/>
          </w:tcPr>
          <w:p w14:paraId="1CB79368" w14:textId="77777777" w:rsidR="004B5106" w:rsidRDefault="00000000">
            <w:pPr>
              <w:jc w:val="center"/>
            </w:pPr>
            <w:r>
              <w:rPr>
                <w:sz w:val="17"/>
              </w:rPr>
              <w:t>73.22</w:t>
            </w:r>
          </w:p>
        </w:tc>
        <w:tc>
          <w:tcPr>
            <w:tcW w:w="1299" w:type="dxa"/>
            <w:tcBorders>
              <w:top w:val="nil"/>
              <w:left w:val="nil"/>
              <w:bottom w:val="nil"/>
              <w:right w:val="nil"/>
            </w:tcBorders>
            <w:vAlign w:val="center"/>
          </w:tcPr>
          <w:p w14:paraId="499EC7B6" w14:textId="77777777" w:rsidR="004B5106" w:rsidRDefault="00000000">
            <w:pPr>
              <w:jc w:val="center"/>
            </w:pPr>
            <w:r>
              <w:rPr>
                <w:sz w:val="17"/>
              </w:rPr>
              <w:t>75.0</w:t>
            </w:r>
          </w:p>
        </w:tc>
        <w:tc>
          <w:tcPr>
            <w:tcW w:w="1134" w:type="dxa"/>
            <w:tcBorders>
              <w:top w:val="nil"/>
              <w:left w:val="nil"/>
              <w:bottom w:val="nil"/>
              <w:right w:val="nil"/>
            </w:tcBorders>
            <w:vAlign w:val="center"/>
          </w:tcPr>
          <w:p w14:paraId="6B605D2B" w14:textId="77777777" w:rsidR="004B5106" w:rsidRDefault="00000000">
            <w:pPr>
              <w:jc w:val="center"/>
            </w:pPr>
            <w:r>
              <w:rPr>
                <w:sz w:val="17"/>
              </w:rPr>
              <w:t>90.0</w:t>
            </w:r>
          </w:p>
        </w:tc>
      </w:tr>
      <w:tr w:rsidR="004B5106" w14:paraId="2F556C32" w14:textId="77777777">
        <w:trPr>
          <w:trHeight w:val="330"/>
          <w:jc w:val="center"/>
        </w:trPr>
        <w:tc>
          <w:tcPr>
            <w:tcW w:w="993" w:type="dxa"/>
            <w:tcBorders>
              <w:top w:val="nil"/>
              <w:left w:val="nil"/>
              <w:bottom w:val="nil"/>
              <w:right w:val="nil"/>
            </w:tcBorders>
            <w:vAlign w:val="center"/>
          </w:tcPr>
          <w:p w14:paraId="26AE4C5B"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07B41528" w14:textId="77777777" w:rsidR="004B5106" w:rsidRDefault="00000000">
            <w:pPr>
              <w:jc w:val="center"/>
            </w:pPr>
            <w:r>
              <w:rPr>
                <w:sz w:val="17"/>
              </w:rPr>
              <w:t>10</w:t>
            </w:r>
          </w:p>
        </w:tc>
        <w:tc>
          <w:tcPr>
            <w:tcW w:w="1134" w:type="dxa"/>
            <w:gridSpan w:val="2"/>
            <w:tcBorders>
              <w:top w:val="nil"/>
              <w:left w:val="nil"/>
              <w:bottom w:val="nil"/>
              <w:right w:val="nil"/>
            </w:tcBorders>
            <w:vAlign w:val="center"/>
          </w:tcPr>
          <w:p w14:paraId="229C47B2" w14:textId="77777777" w:rsidR="004B5106" w:rsidRDefault="00000000">
            <w:pPr>
              <w:jc w:val="center"/>
            </w:pPr>
            <w:r>
              <w:rPr>
                <w:sz w:val="17"/>
              </w:rPr>
              <w:t>301</w:t>
            </w:r>
          </w:p>
        </w:tc>
        <w:tc>
          <w:tcPr>
            <w:tcW w:w="1134" w:type="dxa"/>
            <w:tcBorders>
              <w:top w:val="nil"/>
              <w:left w:val="nil"/>
              <w:bottom w:val="nil"/>
              <w:right w:val="nil"/>
            </w:tcBorders>
            <w:vAlign w:val="center"/>
          </w:tcPr>
          <w:p w14:paraId="607738ED" w14:textId="77777777" w:rsidR="004B5106" w:rsidRDefault="00000000">
            <w:pPr>
              <w:jc w:val="center"/>
            </w:pPr>
            <w:r>
              <w:rPr>
                <w:sz w:val="17"/>
              </w:rPr>
              <w:t>303</w:t>
            </w:r>
          </w:p>
        </w:tc>
        <w:tc>
          <w:tcPr>
            <w:tcW w:w="1134" w:type="dxa"/>
            <w:tcBorders>
              <w:top w:val="nil"/>
              <w:left w:val="nil"/>
              <w:bottom w:val="nil"/>
              <w:right w:val="nil"/>
            </w:tcBorders>
            <w:vAlign w:val="center"/>
          </w:tcPr>
          <w:p w14:paraId="58CFBDF4" w14:textId="77777777" w:rsidR="004B5106" w:rsidRDefault="00000000">
            <w:pPr>
              <w:jc w:val="center"/>
            </w:pPr>
            <w:r>
              <w:rPr>
                <w:sz w:val="17"/>
              </w:rPr>
              <w:t>302.0</w:t>
            </w:r>
          </w:p>
        </w:tc>
        <w:tc>
          <w:tcPr>
            <w:tcW w:w="1025" w:type="dxa"/>
            <w:tcBorders>
              <w:top w:val="nil"/>
              <w:left w:val="nil"/>
              <w:bottom w:val="nil"/>
              <w:right w:val="nil"/>
            </w:tcBorders>
            <w:vAlign w:val="center"/>
          </w:tcPr>
          <w:p w14:paraId="34B71C06" w14:textId="77777777" w:rsidR="004B5106" w:rsidRDefault="00000000">
            <w:pPr>
              <w:jc w:val="center"/>
            </w:pPr>
            <w:r>
              <w:rPr>
                <w:sz w:val="17"/>
              </w:rPr>
              <w:t>71.28</w:t>
            </w:r>
          </w:p>
        </w:tc>
        <w:tc>
          <w:tcPr>
            <w:tcW w:w="1299" w:type="dxa"/>
            <w:tcBorders>
              <w:top w:val="nil"/>
              <w:left w:val="nil"/>
              <w:bottom w:val="nil"/>
              <w:right w:val="nil"/>
            </w:tcBorders>
            <w:vAlign w:val="center"/>
          </w:tcPr>
          <w:p w14:paraId="6FBAD89C" w14:textId="77777777" w:rsidR="004B5106" w:rsidRDefault="00000000">
            <w:pPr>
              <w:jc w:val="center"/>
            </w:pPr>
            <w:r>
              <w:rPr>
                <w:sz w:val="17"/>
              </w:rPr>
              <w:t>75.0</w:t>
            </w:r>
          </w:p>
        </w:tc>
        <w:tc>
          <w:tcPr>
            <w:tcW w:w="1134" w:type="dxa"/>
            <w:tcBorders>
              <w:top w:val="nil"/>
              <w:left w:val="nil"/>
              <w:bottom w:val="nil"/>
              <w:right w:val="nil"/>
            </w:tcBorders>
            <w:vAlign w:val="center"/>
          </w:tcPr>
          <w:p w14:paraId="6E14CEFB" w14:textId="77777777" w:rsidR="004B5106" w:rsidRDefault="00000000">
            <w:pPr>
              <w:jc w:val="center"/>
            </w:pPr>
            <w:r>
              <w:rPr>
                <w:sz w:val="17"/>
              </w:rPr>
              <w:t>80.0</w:t>
            </w:r>
          </w:p>
        </w:tc>
      </w:tr>
      <w:tr w:rsidR="004B5106" w14:paraId="37CBAC2D" w14:textId="77777777">
        <w:trPr>
          <w:trHeight w:val="330"/>
          <w:jc w:val="center"/>
        </w:trPr>
        <w:tc>
          <w:tcPr>
            <w:tcW w:w="993" w:type="dxa"/>
            <w:tcBorders>
              <w:top w:val="nil"/>
              <w:left w:val="nil"/>
              <w:bottom w:val="nil"/>
              <w:right w:val="nil"/>
            </w:tcBorders>
            <w:vAlign w:val="center"/>
          </w:tcPr>
          <w:p w14:paraId="7B247B20"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419466F9" w14:textId="77777777" w:rsidR="004B5106" w:rsidRDefault="00000000">
            <w:pPr>
              <w:jc w:val="center"/>
            </w:pPr>
            <w:r>
              <w:rPr>
                <w:sz w:val="17"/>
              </w:rPr>
              <w:t>11</w:t>
            </w:r>
          </w:p>
        </w:tc>
        <w:tc>
          <w:tcPr>
            <w:tcW w:w="1134" w:type="dxa"/>
            <w:gridSpan w:val="2"/>
            <w:tcBorders>
              <w:top w:val="nil"/>
              <w:left w:val="nil"/>
              <w:bottom w:val="nil"/>
              <w:right w:val="nil"/>
            </w:tcBorders>
            <w:vAlign w:val="center"/>
          </w:tcPr>
          <w:p w14:paraId="753F2AF5" w14:textId="77777777" w:rsidR="004B5106" w:rsidRDefault="00000000">
            <w:pPr>
              <w:jc w:val="center"/>
            </w:pPr>
            <w:r>
              <w:rPr>
                <w:sz w:val="17"/>
              </w:rPr>
              <w:t>308</w:t>
            </w:r>
          </w:p>
        </w:tc>
        <w:tc>
          <w:tcPr>
            <w:tcW w:w="1134" w:type="dxa"/>
            <w:tcBorders>
              <w:top w:val="nil"/>
              <w:left w:val="nil"/>
              <w:bottom w:val="nil"/>
              <w:right w:val="nil"/>
            </w:tcBorders>
            <w:vAlign w:val="center"/>
          </w:tcPr>
          <w:p w14:paraId="135FE44E" w14:textId="77777777" w:rsidR="004B5106" w:rsidRDefault="00000000">
            <w:pPr>
              <w:jc w:val="center"/>
            </w:pPr>
            <w:r>
              <w:rPr>
                <w:sz w:val="17"/>
              </w:rPr>
              <w:t>310</w:t>
            </w:r>
          </w:p>
        </w:tc>
        <w:tc>
          <w:tcPr>
            <w:tcW w:w="1134" w:type="dxa"/>
            <w:tcBorders>
              <w:top w:val="nil"/>
              <w:left w:val="nil"/>
              <w:bottom w:val="nil"/>
              <w:right w:val="nil"/>
            </w:tcBorders>
            <w:vAlign w:val="center"/>
          </w:tcPr>
          <w:p w14:paraId="60C63C02" w14:textId="77777777" w:rsidR="004B5106" w:rsidRDefault="00000000">
            <w:pPr>
              <w:jc w:val="center"/>
            </w:pPr>
            <w:r>
              <w:rPr>
                <w:sz w:val="17"/>
              </w:rPr>
              <w:t>309.0</w:t>
            </w:r>
          </w:p>
        </w:tc>
        <w:tc>
          <w:tcPr>
            <w:tcW w:w="1025" w:type="dxa"/>
            <w:tcBorders>
              <w:top w:val="nil"/>
              <w:left w:val="nil"/>
              <w:bottom w:val="nil"/>
              <w:right w:val="nil"/>
            </w:tcBorders>
            <w:vAlign w:val="center"/>
          </w:tcPr>
          <w:p w14:paraId="2FF8F0FE" w14:textId="77777777" w:rsidR="004B5106" w:rsidRDefault="00000000">
            <w:pPr>
              <w:jc w:val="center"/>
            </w:pPr>
            <w:r>
              <w:rPr>
                <w:sz w:val="17"/>
              </w:rPr>
              <w:t>71.02</w:t>
            </w:r>
          </w:p>
        </w:tc>
        <w:tc>
          <w:tcPr>
            <w:tcW w:w="1299" w:type="dxa"/>
            <w:tcBorders>
              <w:top w:val="nil"/>
              <w:left w:val="nil"/>
              <w:bottom w:val="nil"/>
              <w:right w:val="nil"/>
            </w:tcBorders>
            <w:vAlign w:val="center"/>
          </w:tcPr>
          <w:p w14:paraId="7C42190F" w14:textId="77777777" w:rsidR="004B5106" w:rsidRDefault="00000000">
            <w:pPr>
              <w:jc w:val="center"/>
            </w:pPr>
            <w:r>
              <w:rPr>
                <w:sz w:val="17"/>
              </w:rPr>
              <w:t>75.0</w:t>
            </w:r>
          </w:p>
        </w:tc>
        <w:tc>
          <w:tcPr>
            <w:tcW w:w="1134" w:type="dxa"/>
            <w:tcBorders>
              <w:top w:val="nil"/>
              <w:left w:val="nil"/>
              <w:bottom w:val="nil"/>
              <w:right w:val="nil"/>
            </w:tcBorders>
            <w:vAlign w:val="center"/>
          </w:tcPr>
          <w:p w14:paraId="0EC85E05" w14:textId="77777777" w:rsidR="004B5106" w:rsidRDefault="00000000">
            <w:pPr>
              <w:jc w:val="center"/>
            </w:pPr>
            <w:r>
              <w:rPr>
                <w:sz w:val="17"/>
              </w:rPr>
              <w:t>80.0</w:t>
            </w:r>
          </w:p>
        </w:tc>
      </w:tr>
      <w:tr w:rsidR="004B5106" w14:paraId="5D62FE19" w14:textId="77777777">
        <w:trPr>
          <w:trHeight w:val="330"/>
          <w:jc w:val="center"/>
        </w:trPr>
        <w:tc>
          <w:tcPr>
            <w:tcW w:w="993" w:type="dxa"/>
            <w:tcBorders>
              <w:top w:val="nil"/>
              <w:left w:val="nil"/>
              <w:bottom w:val="nil"/>
              <w:right w:val="nil"/>
            </w:tcBorders>
            <w:vAlign w:val="center"/>
          </w:tcPr>
          <w:p w14:paraId="1B990355"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58218435" w14:textId="77777777" w:rsidR="004B5106" w:rsidRDefault="00000000">
            <w:pPr>
              <w:jc w:val="center"/>
            </w:pPr>
            <w:r>
              <w:rPr>
                <w:sz w:val="17"/>
              </w:rPr>
              <w:t>12</w:t>
            </w:r>
          </w:p>
        </w:tc>
        <w:tc>
          <w:tcPr>
            <w:tcW w:w="1134" w:type="dxa"/>
            <w:gridSpan w:val="2"/>
            <w:tcBorders>
              <w:top w:val="nil"/>
              <w:left w:val="nil"/>
              <w:bottom w:val="nil"/>
              <w:right w:val="nil"/>
            </w:tcBorders>
            <w:vAlign w:val="center"/>
          </w:tcPr>
          <w:p w14:paraId="18D9C52A" w14:textId="77777777" w:rsidR="004B5106" w:rsidRDefault="00000000">
            <w:pPr>
              <w:jc w:val="center"/>
            </w:pPr>
            <w:r>
              <w:rPr>
                <w:sz w:val="17"/>
              </w:rPr>
              <w:t>355</w:t>
            </w:r>
          </w:p>
        </w:tc>
        <w:tc>
          <w:tcPr>
            <w:tcW w:w="1134" w:type="dxa"/>
            <w:tcBorders>
              <w:top w:val="nil"/>
              <w:left w:val="nil"/>
              <w:bottom w:val="nil"/>
              <w:right w:val="nil"/>
            </w:tcBorders>
            <w:vAlign w:val="center"/>
          </w:tcPr>
          <w:p w14:paraId="756DA2EA" w14:textId="77777777" w:rsidR="004B5106" w:rsidRDefault="00000000">
            <w:pPr>
              <w:jc w:val="center"/>
            </w:pPr>
            <w:r>
              <w:rPr>
                <w:sz w:val="17"/>
              </w:rPr>
              <w:t>357</w:t>
            </w:r>
          </w:p>
        </w:tc>
        <w:tc>
          <w:tcPr>
            <w:tcW w:w="1134" w:type="dxa"/>
            <w:tcBorders>
              <w:top w:val="nil"/>
              <w:left w:val="nil"/>
              <w:bottom w:val="nil"/>
              <w:right w:val="nil"/>
            </w:tcBorders>
            <w:vAlign w:val="center"/>
          </w:tcPr>
          <w:p w14:paraId="0A0FCFDD" w14:textId="77777777" w:rsidR="004B5106" w:rsidRDefault="00000000">
            <w:pPr>
              <w:jc w:val="center"/>
            </w:pPr>
            <w:r>
              <w:rPr>
                <w:sz w:val="17"/>
              </w:rPr>
              <w:t>356.0</w:t>
            </w:r>
          </w:p>
        </w:tc>
        <w:tc>
          <w:tcPr>
            <w:tcW w:w="1025" w:type="dxa"/>
            <w:tcBorders>
              <w:top w:val="nil"/>
              <w:left w:val="nil"/>
              <w:bottom w:val="nil"/>
              <w:right w:val="nil"/>
            </w:tcBorders>
            <w:vAlign w:val="center"/>
          </w:tcPr>
          <w:p w14:paraId="1BA6177F" w14:textId="77777777" w:rsidR="004B5106" w:rsidRDefault="00000000">
            <w:pPr>
              <w:jc w:val="center"/>
            </w:pPr>
            <w:r>
              <w:rPr>
                <w:sz w:val="17"/>
              </w:rPr>
              <w:t>80.15</w:t>
            </w:r>
          </w:p>
        </w:tc>
        <w:tc>
          <w:tcPr>
            <w:tcW w:w="1299" w:type="dxa"/>
            <w:tcBorders>
              <w:top w:val="nil"/>
              <w:left w:val="nil"/>
              <w:bottom w:val="nil"/>
              <w:right w:val="nil"/>
            </w:tcBorders>
            <w:vAlign w:val="center"/>
          </w:tcPr>
          <w:p w14:paraId="4DE01E2E" w14:textId="77777777" w:rsidR="004B5106" w:rsidRDefault="00000000">
            <w:pPr>
              <w:jc w:val="center"/>
            </w:pPr>
            <w:r>
              <w:rPr>
                <w:sz w:val="17"/>
              </w:rPr>
              <w:t>80.0</w:t>
            </w:r>
          </w:p>
        </w:tc>
        <w:tc>
          <w:tcPr>
            <w:tcW w:w="1134" w:type="dxa"/>
            <w:tcBorders>
              <w:top w:val="nil"/>
              <w:left w:val="nil"/>
              <w:bottom w:val="nil"/>
              <w:right w:val="nil"/>
            </w:tcBorders>
            <w:vAlign w:val="center"/>
          </w:tcPr>
          <w:p w14:paraId="29F2A9A6" w14:textId="77777777" w:rsidR="004B5106" w:rsidRDefault="00000000">
            <w:pPr>
              <w:jc w:val="center"/>
            </w:pPr>
            <w:r>
              <w:rPr>
                <w:sz w:val="17"/>
              </w:rPr>
              <w:t>90.0</w:t>
            </w:r>
          </w:p>
        </w:tc>
      </w:tr>
      <w:tr w:rsidR="004B5106" w14:paraId="4BB923F5" w14:textId="77777777">
        <w:trPr>
          <w:trHeight w:val="330"/>
          <w:jc w:val="center"/>
        </w:trPr>
        <w:tc>
          <w:tcPr>
            <w:tcW w:w="993" w:type="dxa"/>
            <w:tcBorders>
              <w:top w:val="nil"/>
              <w:left w:val="nil"/>
              <w:bottom w:val="nil"/>
              <w:right w:val="nil"/>
            </w:tcBorders>
            <w:vAlign w:val="center"/>
          </w:tcPr>
          <w:p w14:paraId="39BAF926"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54F4E824" w14:textId="77777777" w:rsidR="004B5106" w:rsidRDefault="00000000">
            <w:pPr>
              <w:jc w:val="center"/>
            </w:pPr>
            <w:r>
              <w:rPr>
                <w:sz w:val="17"/>
              </w:rPr>
              <w:t>13</w:t>
            </w:r>
          </w:p>
        </w:tc>
        <w:tc>
          <w:tcPr>
            <w:tcW w:w="1134" w:type="dxa"/>
            <w:gridSpan w:val="2"/>
            <w:tcBorders>
              <w:top w:val="nil"/>
              <w:left w:val="nil"/>
              <w:bottom w:val="nil"/>
              <w:right w:val="nil"/>
            </w:tcBorders>
            <w:vAlign w:val="center"/>
          </w:tcPr>
          <w:p w14:paraId="527A95E7" w14:textId="77777777" w:rsidR="004B5106" w:rsidRDefault="00000000">
            <w:pPr>
              <w:jc w:val="center"/>
            </w:pPr>
            <w:r>
              <w:rPr>
                <w:sz w:val="17"/>
              </w:rPr>
              <w:t>403</w:t>
            </w:r>
          </w:p>
        </w:tc>
        <w:tc>
          <w:tcPr>
            <w:tcW w:w="1134" w:type="dxa"/>
            <w:tcBorders>
              <w:top w:val="nil"/>
              <w:left w:val="nil"/>
              <w:bottom w:val="nil"/>
              <w:right w:val="nil"/>
            </w:tcBorders>
            <w:vAlign w:val="center"/>
          </w:tcPr>
          <w:p w14:paraId="43D59D2E" w14:textId="77777777" w:rsidR="004B5106" w:rsidRDefault="00000000">
            <w:pPr>
              <w:jc w:val="center"/>
            </w:pPr>
            <w:r>
              <w:rPr>
                <w:sz w:val="17"/>
              </w:rPr>
              <w:t>405</w:t>
            </w:r>
          </w:p>
        </w:tc>
        <w:tc>
          <w:tcPr>
            <w:tcW w:w="1134" w:type="dxa"/>
            <w:tcBorders>
              <w:top w:val="nil"/>
              <w:left w:val="nil"/>
              <w:bottom w:val="nil"/>
              <w:right w:val="nil"/>
            </w:tcBorders>
            <w:vAlign w:val="center"/>
          </w:tcPr>
          <w:p w14:paraId="74FBB484" w14:textId="77777777" w:rsidR="004B5106" w:rsidRDefault="00000000">
            <w:pPr>
              <w:jc w:val="center"/>
            </w:pPr>
            <w:r>
              <w:rPr>
                <w:sz w:val="17"/>
              </w:rPr>
              <w:t>404.0</w:t>
            </w:r>
          </w:p>
        </w:tc>
        <w:tc>
          <w:tcPr>
            <w:tcW w:w="1025" w:type="dxa"/>
            <w:tcBorders>
              <w:top w:val="nil"/>
              <w:left w:val="nil"/>
              <w:bottom w:val="nil"/>
              <w:right w:val="nil"/>
            </w:tcBorders>
            <w:vAlign w:val="center"/>
          </w:tcPr>
          <w:p w14:paraId="77491EBD" w14:textId="77777777" w:rsidR="004B5106" w:rsidRDefault="00000000">
            <w:pPr>
              <w:jc w:val="center"/>
            </w:pPr>
            <w:r>
              <w:rPr>
                <w:sz w:val="17"/>
              </w:rPr>
              <w:t>71.45</w:t>
            </w:r>
          </w:p>
        </w:tc>
        <w:tc>
          <w:tcPr>
            <w:tcW w:w="1299" w:type="dxa"/>
            <w:tcBorders>
              <w:top w:val="nil"/>
              <w:left w:val="nil"/>
              <w:bottom w:val="nil"/>
              <w:right w:val="nil"/>
            </w:tcBorders>
            <w:vAlign w:val="center"/>
          </w:tcPr>
          <w:p w14:paraId="4B2D435A" w14:textId="77777777" w:rsidR="004B5106" w:rsidRDefault="00000000">
            <w:pPr>
              <w:jc w:val="center"/>
            </w:pPr>
            <w:r>
              <w:rPr>
                <w:sz w:val="17"/>
              </w:rPr>
              <w:t>70.0</w:t>
            </w:r>
          </w:p>
        </w:tc>
        <w:tc>
          <w:tcPr>
            <w:tcW w:w="1134" w:type="dxa"/>
            <w:tcBorders>
              <w:top w:val="nil"/>
              <w:left w:val="nil"/>
              <w:bottom w:val="nil"/>
              <w:right w:val="nil"/>
            </w:tcBorders>
            <w:vAlign w:val="center"/>
          </w:tcPr>
          <w:p w14:paraId="227DB5EE" w14:textId="77777777" w:rsidR="004B5106" w:rsidRDefault="00000000">
            <w:pPr>
              <w:jc w:val="center"/>
            </w:pPr>
            <w:r>
              <w:rPr>
                <w:sz w:val="17"/>
              </w:rPr>
              <w:t>80.0</w:t>
            </w:r>
          </w:p>
        </w:tc>
      </w:tr>
      <w:tr w:rsidR="004B5106" w14:paraId="1D9A107E" w14:textId="77777777">
        <w:trPr>
          <w:trHeight w:val="330"/>
          <w:jc w:val="center"/>
        </w:trPr>
        <w:tc>
          <w:tcPr>
            <w:tcW w:w="993" w:type="dxa"/>
            <w:tcBorders>
              <w:top w:val="nil"/>
              <w:left w:val="nil"/>
              <w:bottom w:val="nil"/>
              <w:right w:val="nil"/>
            </w:tcBorders>
            <w:vAlign w:val="center"/>
          </w:tcPr>
          <w:p w14:paraId="18A54632"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1782BDFD" w14:textId="77777777" w:rsidR="004B5106" w:rsidRDefault="00000000">
            <w:pPr>
              <w:jc w:val="center"/>
            </w:pPr>
            <w:r>
              <w:rPr>
                <w:sz w:val="17"/>
              </w:rPr>
              <w:t>14</w:t>
            </w:r>
          </w:p>
        </w:tc>
        <w:tc>
          <w:tcPr>
            <w:tcW w:w="1134" w:type="dxa"/>
            <w:gridSpan w:val="2"/>
            <w:tcBorders>
              <w:top w:val="nil"/>
              <w:left w:val="nil"/>
              <w:bottom w:val="nil"/>
              <w:right w:val="nil"/>
            </w:tcBorders>
            <w:vAlign w:val="center"/>
          </w:tcPr>
          <w:p w14:paraId="0DBF53E0" w14:textId="77777777" w:rsidR="004B5106" w:rsidRDefault="00000000">
            <w:pPr>
              <w:jc w:val="center"/>
            </w:pPr>
            <w:r>
              <w:rPr>
                <w:sz w:val="17"/>
              </w:rPr>
              <w:t>413</w:t>
            </w:r>
          </w:p>
        </w:tc>
        <w:tc>
          <w:tcPr>
            <w:tcW w:w="1134" w:type="dxa"/>
            <w:tcBorders>
              <w:top w:val="nil"/>
              <w:left w:val="nil"/>
              <w:bottom w:val="nil"/>
              <w:right w:val="nil"/>
            </w:tcBorders>
            <w:vAlign w:val="center"/>
          </w:tcPr>
          <w:p w14:paraId="00017E5D" w14:textId="77777777" w:rsidR="004B5106" w:rsidRDefault="00000000">
            <w:pPr>
              <w:jc w:val="center"/>
            </w:pPr>
            <w:r>
              <w:rPr>
                <w:sz w:val="17"/>
              </w:rPr>
              <w:t>415</w:t>
            </w:r>
          </w:p>
        </w:tc>
        <w:tc>
          <w:tcPr>
            <w:tcW w:w="1134" w:type="dxa"/>
            <w:tcBorders>
              <w:top w:val="nil"/>
              <w:left w:val="nil"/>
              <w:bottom w:val="nil"/>
              <w:right w:val="nil"/>
            </w:tcBorders>
            <w:vAlign w:val="center"/>
          </w:tcPr>
          <w:p w14:paraId="54595BEC" w14:textId="77777777" w:rsidR="004B5106" w:rsidRDefault="00000000">
            <w:pPr>
              <w:jc w:val="center"/>
            </w:pPr>
            <w:r>
              <w:rPr>
                <w:sz w:val="17"/>
              </w:rPr>
              <w:t>414.0</w:t>
            </w:r>
          </w:p>
        </w:tc>
        <w:tc>
          <w:tcPr>
            <w:tcW w:w="1025" w:type="dxa"/>
            <w:tcBorders>
              <w:top w:val="nil"/>
              <w:left w:val="nil"/>
              <w:bottom w:val="nil"/>
              <w:right w:val="nil"/>
            </w:tcBorders>
            <w:vAlign w:val="center"/>
          </w:tcPr>
          <w:p w14:paraId="0328580A" w14:textId="77777777" w:rsidR="004B5106" w:rsidRDefault="00000000">
            <w:pPr>
              <w:jc w:val="center"/>
            </w:pPr>
            <w:r>
              <w:rPr>
                <w:sz w:val="17"/>
              </w:rPr>
              <w:t>69.92</w:t>
            </w:r>
          </w:p>
        </w:tc>
        <w:tc>
          <w:tcPr>
            <w:tcW w:w="1299" w:type="dxa"/>
            <w:tcBorders>
              <w:top w:val="nil"/>
              <w:left w:val="nil"/>
              <w:bottom w:val="nil"/>
              <w:right w:val="nil"/>
            </w:tcBorders>
            <w:vAlign w:val="center"/>
          </w:tcPr>
          <w:p w14:paraId="3DC616CE" w14:textId="77777777" w:rsidR="004B5106" w:rsidRDefault="00000000">
            <w:pPr>
              <w:jc w:val="center"/>
            </w:pPr>
            <w:r>
              <w:rPr>
                <w:sz w:val="17"/>
              </w:rPr>
              <w:t>70.0</w:t>
            </w:r>
          </w:p>
        </w:tc>
        <w:tc>
          <w:tcPr>
            <w:tcW w:w="1134" w:type="dxa"/>
            <w:tcBorders>
              <w:top w:val="nil"/>
              <w:left w:val="nil"/>
              <w:bottom w:val="nil"/>
              <w:right w:val="nil"/>
            </w:tcBorders>
            <w:vAlign w:val="center"/>
          </w:tcPr>
          <w:p w14:paraId="7365A5E4" w14:textId="77777777" w:rsidR="004B5106" w:rsidRDefault="00000000">
            <w:pPr>
              <w:jc w:val="center"/>
            </w:pPr>
            <w:r>
              <w:rPr>
                <w:sz w:val="17"/>
              </w:rPr>
              <w:t>80.0</w:t>
            </w:r>
          </w:p>
        </w:tc>
      </w:tr>
      <w:tr w:rsidR="004B5106" w14:paraId="2DA3B08B" w14:textId="77777777">
        <w:trPr>
          <w:trHeight w:val="330"/>
          <w:jc w:val="center"/>
        </w:trPr>
        <w:tc>
          <w:tcPr>
            <w:tcW w:w="993" w:type="dxa"/>
            <w:tcBorders>
              <w:top w:val="nil"/>
              <w:left w:val="nil"/>
              <w:bottom w:val="nil"/>
              <w:right w:val="nil"/>
            </w:tcBorders>
            <w:vAlign w:val="center"/>
          </w:tcPr>
          <w:p w14:paraId="3A778492"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1625A3DE" w14:textId="77777777" w:rsidR="004B5106" w:rsidRDefault="00000000">
            <w:pPr>
              <w:jc w:val="center"/>
            </w:pPr>
            <w:r>
              <w:rPr>
                <w:sz w:val="17"/>
              </w:rPr>
              <w:t>15</w:t>
            </w:r>
          </w:p>
        </w:tc>
        <w:tc>
          <w:tcPr>
            <w:tcW w:w="1134" w:type="dxa"/>
            <w:gridSpan w:val="2"/>
            <w:tcBorders>
              <w:top w:val="nil"/>
              <w:left w:val="nil"/>
              <w:bottom w:val="nil"/>
              <w:right w:val="nil"/>
            </w:tcBorders>
            <w:vAlign w:val="center"/>
          </w:tcPr>
          <w:p w14:paraId="3D0C326C" w14:textId="77777777" w:rsidR="004B5106" w:rsidRDefault="00000000">
            <w:pPr>
              <w:jc w:val="center"/>
            </w:pPr>
            <w:r>
              <w:rPr>
                <w:sz w:val="17"/>
              </w:rPr>
              <w:t>422</w:t>
            </w:r>
          </w:p>
        </w:tc>
        <w:tc>
          <w:tcPr>
            <w:tcW w:w="1134" w:type="dxa"/>
            <w:tcBorders>
              <w:top w:val="nil"/>
              <w:left w:val="nil"/>
              <w:bottom w:val="nil"/>
              <w:right w:val="nil"/>
            </w:tcBorders>
            <w:vAlign w:val="center"/>
          </w:tcPr>
          <w:p w14:paraId="17F72A9C" w14:textId="77777777" w:rsidR="004B5106" w:rsidRDefault="00000000">
            <w:pPr>
              <w:jc w:val="center"/>
            </w:pPr>
            <w:r>
              <w:rPr>
                <w:sz w:val="17"/>
              </w:rPr>
              <w:t>424</w:t>
            </w:r>
          </w:p>
        </w:tc>
        <w:tc>
          <w:tcPr>
            <w:tcW w:w="1134" w:type="dxa"/>
            <w:tcBorders>
              <w:top w:val="nil"/>
              <w:left w:val="nil"/>
              <w:bottom w:val="nil"/>
              <w:right w:val="nil"/>
            </w:tcBorders>
            <w:vAlign w:val="center"/>
          </w:tcPr>
          <w:p w14:paraId="002A6031" w14:textId="77777777" w:rsidR="004B5106" w:rsidRDefault="00000000">
            <w:pPr>
              <w:jc w:val="center"/>
            </w:pPr>
            <w:r>
              <w:rPr>
                <w:sz w:val="17"/>
              </w:rPr>
              <w:t>423.0</w:t>
            </w:r>
          </w:p>
        </w:tc>
        <w:tc>
          <w:tcPr>
            <w:tcW w:w="1025" w:type="dxa"/>
            <w:tcBorders>
              <w:top w:val="nil"/>
              <w:left w:val="nil"/>
              <w:bottom w:val="nil"/>
              <w:right w:val="nil"/>
            </w:tcBorders>
            <w:vAlign w:val="center"/>
          </w:tcPr>
          <w:p w14:paraId="74B8F025" w14:textId="77777777" w:rsidR="004B5106" w:rsidRDefault="00000000">
            <w:pPr>
              <w:jc w:val="center"/>
            </w:pPr>
            <w:r>
              <w:rPr>
                <w:sz w:val="17"/>
              </w:rPr>
              <w:t>74.21</w:t>
            </w:r>
          </w:p>
        </w:tc>
        <w:tc>
          <w:tcPr>
            <w:tcW w:w="1299" w:type="dxa"/>
            <w:tcBorders>
              <w:top w:val="nil"/>
              <w:left w:val="nil"/>
              <w:bottom w:val="nil"/>
              <w:right w:val="nil"/>
            </w:tcBorders>
            <w:vAlign w:val="center"/>
          </w:tcPr>
          <w:p w14:paraId="75E1AC0F" w14:textId="77777777" w:rsidR="004B5106" w:rsidRDefault="00000000">
            <w:pPr>
              <w:jc w:val="center"/>
            </w:pPr>
            <w:r>
              <w:rPr>
                <w:sz w:val="17"/>
              </w:rPr>
              <w:t>75.0</w:t>
            </w:r>
          </w:p>
        </w:tc>
        <w:tc>
          <w:tcPr>
            <w:tcW w:w="1134" w:type="dxa"/>
            <w:tcBorders>
              <w:top w:val="nil"/>
              <w:left w:val="nil"/>
              <w:bottom w:val="nil"/>
              <w:right w:val="nil"/>
            </w:tcBorders>
            <w:vAlign w:val="center"/>
          </w:tcPr>
          <w:p w14:paraId="6D92A3D2" w14:textId="77777777" w:rsidR="004B5106" w:rsidRDefault="00000000">
            <w:pPr>
              <w:jc w:val="center"/>
            </w:pPr>
            <w:r>
              <w:rPr>
                <w:sz w:val="17"/>
              </w:rPr>
              <w:t>85.0</w:t>
            </w:r>
          </w:p>
        </w:tc>
      </w:tr>
      <w:tr w:rsidR="004B5106" w14:paraId="34F02C8F" w14:textId="77777777">
        <w:trPr>
          <w:trHeight w:val="330"/>
          <w:jc w:val="center"/>
        </w:trPr>
        <w:tc>
          <w:tcPr>
            <w:tcW w:w="993" w:type="dxa"/>
            <w:tcBorders>
              <w:top w:val="nil"/>
              <w:left w:val="nil"/>
              <w:bottom w:val="nil"/>
              <w:right w:val="nil"/>
            </w:tcBorders>
            <w:vAlign w:val="center"/>
          </w:tcPr>
          <w:p w14:paraId="7BB884B5"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70C80724" w14:textId="77777777" w:rsidR="004B5106" w:rsidRDefault="00000000">
            <w:pPr>
              <w:jc w:val="center"/>
            </w:pPr>
            <w:r>
              <w:rPr>
                <w:sz w:val="17"/>
              </w:rPr>
              <w:t>16</w:t>
            </w:r>
          </w:p>
        </w:tc>
        <w:tc>
          <w:tcPr>
            <w:tcW w:w="1134" w:type="dxa"/>
            <w:gridSpan w:val="2"/>
            <w:tcBorders>
              <w:top w:val="nil"/>
              <w:left w:val="nil"/>
              <w:bottom w:val="nil"/>
              <w:right w:val="nil"/>
            </w:tcBorders>
            <w:vAlign w:val="center"/>
          </w:tcPr>
          <w:p w14:paraId="44C6E5CA" w14:textId="77777777" w:rsidR="004B5106" w:rsidRDefault="00000000">
            <w:pPr>
              <w:jc w:val="center"/>
            </w:pPr>
            <w:r>
              <w:rPr>
                <w:sz w:val="17"/>
              </w:rPr>
              <w:t>429</w:t>
            </w:r>
          </w:p>
        </w:tc>
        <w:tc>
          <w:tcPr>
            <w:tcW w:w="1134" w:type="dxa"/>
            <w:tcBorders>
              <w:top w:val="nil"/>
              <w:left w:val="nil"/>
              <w:bottom w:val="nil"/>
              <w:right w:val="nil"/>
            </w:tcBorders>
            <w:vAlign w:val="center"/>
          </w:tcPr>
          <w:p w14:paraId="1D6A5E03" w14:textId="77777777" w:rsidR="004B5106" w:rsidRDefault="00000000">
            <w:pPr>
              <w:jc w:val="center"/>
            </w:pPr>
            <w:r>
              <w:rPr>
                <w:sz w:val="17"/>
              </w:rPr>
              <w:t>431</w:t>
            </w:r>
          </w:p>
        </w:tc>
        <w:tc>
          <w:tcPr>
            <w:tcW w:w="1134" w:type="dxa"/>
            <w:tcBorders>
              <w:top w:val="nil"/>
              <w:left w:val="nil"/>
              <w:bottom w:val="nil"/>
              <w:right w:val="nil"/>
            </w:tcBorders>
            <w:vAlign w:val="center"/>
          </w:tcPr>
          <w:p w14:paraId="14A55496" w14:textId="77777777" w:rsidR="004B5106" w:rsidRDefault="00000000">
            <w:pPr>
              <w:jc w:val="center"/>
            </w:pPr>
            <w:r>
              <w:rPr>
                <w:sz w:val="17"/>
              </w:rPr>
              <w:t>430.0</w:t>
            </w:r>
          </w:p>
        </w:tc>
        <w:tc>
          <w:tcPr>
            <w:tcW w:w="1025" w:type="dxa"/>
            <w:tcBorders>
              <w:top w:val="nil"/>
              <w:left w:val="nil"/>
              <w:bottom w:val="nil"/>
              <w:right w:val="nil"/>
            </w:tcBorders>
            <w:vAlign w:val="center"/>
          </w:tcPr>
          <w:p w14:paraId="25AABA83" w14:textId="77777777" w:rsidR="004B5106" w:rsidRDefault="00000000">
            <w:pPr>
              <w:jc w:val="center"/>
            </w:pPr>
            <w:r>
              <w:rPr>
                <w:sz w:val="17"/>
              </w:rPr>
              <w:t>71.15</w:t>
            </w:r>
          </w:p>
        </w:tc>
        <w:tc>
          <w:tcPr>
            <w:tcW w:w="1299" w:type="dxa"/>
            <w:tcBorders>
              <w:top w:val="nil"/>
              <w:left w:val="nil"/>
              <w:bottom w:val="nil"/>
              <w:right w:val="nil"/>
            </w:tcBorders>
            <w:vAlign w:val="center"/>
          </w:tcPr>
          <w:p w14:paraId="21C1FA06" w14:textId="77777777" w:rsidR="004B5106" w:rsidRDefault="00000000">
            <w:pPr>
              <w:jc w:val="center"/>
            </w:pPr>
            <w:r>
              <w:rPr>
                <w:sz w:val="17"/>
              </w:rPr>
              <w:t>70.0</w:t>
            </w:r>
          </w:p>
        </w:tc>
        <w:tc>
          <w:tcPr>
            <w:tcW w:w="1134" w:type="dxa"/>
            <w:tcBorders>
              <w:top w:val="nil"/>
              <w:left w:val="nil"/>
              <w:bottom w:val="nil"/>
              <w:right w:val="nil"/>
            </w:tcBorders>
            <w:vAlign w:val="center"/>
          </w:tcPr>
          <w:p w14:paraId="29A18821" w14:textId="77777777" w:rsidR="004B5106" w:rsidRDefault="00000000">
            <w:pPr>
              <w:jc w:val="center"/>
            </w:pPr>
            <w:r>
              <w:rPr>
                <w:sz w:val="17"/>
              </w:rPr>
              <w:t>85.0</w:t>
            </w:r>
          </w:p>
        </w:tc>
      </w:tr>
      <w:tr w:rsidR="004B5106" w14:paraId="5D010913" w14:textId="77777777">
        <w:trPr>
          <w:trHeight w:val="330"/>
          <w:jc w:val="center"/>
        </w:trPr>
        <w:tc>
          <w:tcPr>
            <w:tcW w:w="993" w:type="dxa"/>
            <w:tcBorders>
              <w:top w:val="nil"/>
              <w:left w:val="nil"/>
              <w:bottom w:val="nil"/>
              <w:right w:val="nil"/>
            </w:tcBorders>
            <w:vAlign w:val="center"/>
          </w:tcPr>
          <w:p w14:paraId="7CEA4A3B"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432EA2EF" w14:textId="77777777" w:rsidR="004B5106" w:rsidRDefault="00000000">
            <w:pPr>
              <w:jc w:val="center"/>
            </w:pPr>
            <w:r>
              <w:rPr>
                <w:sz w:val="17"/>
              </w:rPr>
              <w:t>17</w:t>
            </w:r>
          </w:p>
        </w:tc>
        <w:tc>
          <w:tcPr>
            <w:tcW w:w="1134" w:type="dxa"/>
            <w:gridSpan w:val="2"/>
            <w:tcBorders>
              <w:top w:val="nil"/>
              <w:left w:val="nil"/>
              <w:bottom w:val="nil"/>
              <w:right w:val="nil"/>
            </w:tcBorders>
            <w:vAlign w:val="center"/>
          </w:tcPr>
          <w:p w14:paraId="6F2D7B12" w14:textId="77777777" w:rsidR="004B5106" w:rsidRDefault="00000000">
            <w:pPr>
              <w:jc w:val="center"/>
            </w:pPr>
            <w:r>
              <w:rPr>
                <w:sz w:val="17"/>
              </w:rPr>
              <w:t>456</w:t>
            </w:r>
          </w:p>
        </w:tc>
        <w:tc>
          <w:tcPr>
            <w:tcW w:w="1134" w:type="dxa"/>
            <w:tcBorders>
              <w:top w:val="nil"/>
              <w:left w:val="nil"/>
              <w:bottom w:val="nil"/>
              <w:right w:val="nil"/>
            </w:tcBorders>
            <w:vAlign w:val="center"/>
          </w:tcPr>
          <w:p w14:paraId="3ED74FFC" w14:textId="77777777" w:rsidR="004B5106" w:rsidRDefault="00000000">
            <w:pPr>
              <w:jc w:val="center"/>
            </w:pPr>
            <w:r>
              <w:rPr>
                <w:sz w:val="17"/>
              </w:rPr>
              <w:t>458</w:t>
            </w:r>
          </w:p>
        </w:tc>
        <w:tc>
          <w:tcPr>
            <w:tcW w:w="1134" w:type="dxa"/>
            <w:tcBorders>
              <w:top w:val="nil"/>
              <w:left w:val="nil"/>
              <w:bottom w:val="nil"/>
              <w:right w:val="nil"/>
            </w:tcBorders>
            <w:vAlign w:val="center"/>
          </w:tcPr>
          <w:p w14:paraId="65244658" w14:textId="77777777" w:rsidR="004B5106" w:rsidRDefault="00000000">
            <w:pPr>
              <w:jc w:val="center"/>
            </w:pPr>
            <w:r>
              <w:rPr>
                <w:sz w:val="17"/>
              </w:rPr>
              <w:t>457.0</w:t>
            </w:r>
          </w:p>
        </w:tc>
        <w:tc>
          <w:tcPr>
            <w:tcW w:w="1025" w:type="dxa"/>
            <w:tcBorders>
              <w:top w:val="nil"/>
              <w:left w:val="nil"/>
              <w:bottom w:val="nil"/>
              <w:right w:val="nil"/>
            </w:tcBorders>
            <w:vAlign w:val="center"/>
          </w:tcPr>
          <w:p w14:paraId="3BAB88F8" w14:textId="77777777" w:rsidR="004B5106" w:rsidRDefault="00000000">
            <w:pPr>
              <w:jc w:val="center"/>
            </w:pPr>
            <w:r>
              <w:rPr>
                <w:sz w:val="17"/>
              </w:rPr>
              <w:t>75.00</w:t>
            </w:r>
          </w:p>
        </w:tc>
        <w:tc>
          <w:tcPr>
            <w:tcW w:w="1299" w:type="dxa"/>
            <w:tcBorders>
              <w:top w:val="nil"/>
              <w:left w:val="nil"/>
              <w:bottom w:val="nil"/>
              <w:right w:val="nil"/>
            </w:tcBorders>
            <w:vAlign w:val="center"/>
          </w:tcPr>
          <w:p w14:paraId="3EB25441" w14:textId="77777777" w:rsidR="004B5106" w:rsidRDefault="00000000">
            <w:pPr>
              <w:jc w:val="center"/>
            </w:pPr>
            <w:r>
              <w:rPr>
                <w:sz w:val="17"/>
              </w:rPr>
              <w:t>70.0</w:t>
            </w:r>
          </w:p>
        </w:tc>
        <w:tc>
          <w:tcPr>
            <w:tcW w:w="1134" w:type="dxa"/>
            <w:tcBorders>
              <w:top w:val="nil"/>
              <w:left w:val="nil"/>
              <w:bottom w:val="nil"/>
              <w:right w:val="nil"/>
            </w:tcBorders>
            <w:vAlign w:val="center"/>
          </w:tcPr>
          <w:p w14:paraId="5A572A5D" w14:textId="77777777" w:rsidR="004B5106" w:rsidRDefault="00000000">
            <w:pPr>
              <w:jc w:val="center"/>
            </w:pPr>
            <w:r>
              <w:rPr>
                <w:sz w:val="17"/>
              </w:rPr>
              <w:t>80.0</w:t>
            </w:r>
          </w:p>
        </w:tc>
      </w:tr>
      <w:tr w:rsidR="004B5106" w14:paraId="4B36D9A3" w14:textId="77777777">
        <w:trPr>
          <w:trHeight w:val="330"/>
          <w:jc w:val="center"/>
        </w:trPr>
        <w:tc>
          <w:tcPr>
            <w:tcW w:w="993" w:type="dxa"/>
            <w:tcBorders>
              <w:top w:val="nil"/>
              <w:left w:val="nil"/>
              <w:bottom w:val="nil"/>
              <w:right w:val="nil"/>
            </w:tcBorders>
            <w:vAlign w:val="center"/>
          </w:tcPr>
          <w:p w14:paraId="0BC60F33"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4841BD37" w14:textId="77777777" w:rsidR="004B5106" w:rsidRDefault="00000000">
            <w:pPr>
              <w:jc w:val="center"/>
            </w:pPr>
            <w:r>
              <w:rPr>
                <w:sz w:val="17"/>
              </w:rPr>
              <w:t>18</w:t>
            </w:r>
          </w:p>
        </w:tc>
        <w:tc>
          <w:tcPr>
            <w:tcW w:w="1134" w:type="dxa"/>
            <w:gridSpan w:val="2"/>
            <w:tcBorders>
              <w:top w:val="nil"/>
              <w:left w:val="nil"/>
              <w:bottom w:val="nil"/>
              <w:right w:val="nil"/>
            </w:tcBorders>
            <w:vAlign w:val="center"/>
          </w:tcPr>
          <w:p w14:paraId="1D04CED5" w14:textId="77777777" w:rsidR="004B5106" w:rsidRDefault="00000000">
            <w:pPr>
              <w:jc w:val="center"/>
            </w:pPr>
            <w:r>
              <w:rPr>
                <w:sz w:val="17"/>
              </w:rPr>
              <w:t>459</w:t>
            </w:r>
          </w:p>
        </w:tc>
        <w:tc>
          <w:tcPr>
            <w:tcW w:w="1134" w:type="dxa"/>
            <w:tcBorders>
              <w:top w:val="nil"/>
              <w:left w:val="nil"/>
              <w:bottom w:val="nil"/>
              <w:right w:val="nil"/>
            </w:tcBorders>
            <w:vAlign w:val="center"/>
          </w:tcPr>
          <w:p w14:paraId="5C7F91C7" w14:textId="77777777" w:rsidR="004B5106" w:rsidRDefault="00000000">
            <w:pPr>
              <w:jc w:val="center"/>
            </w:pPr>
            <w:r>
              <w:rPr>
                <w:sz w:val="17"/>
              </w:rPr>
              <w:t>461</w:t>
            </w:r>
          </w:p>
        </w:tc>
        <w:tc>
          <w:tcPr>
            <w:tcW w:w="1134" w:type="dxa"/>
            <w:tcBorders>
              <w:top w:val="nil"/>
              <w:left w:val="nil"/>
              <w:bottom w:val="nil"/>
              <w:right w:val="nil"/>
            </w:tcBorders>
            <w:vAlign w:val="center"/>
          </w:tcPr>
          <w:p w14:paraId="25085550" w14:textId="77777777" w:rsidR="004B5106" w:rsidRDefault="00000000">
            <w:pPr>
              <w:jc w:val="center"/>
            </w:pPr>
            <w:r>
              <w:rPr>
                <w:sz w:val="17"/>
              </w:rPr>
              <w:t>460.0</w:t>
            </w:r>
          </w:p>
        </w:tc>
        <w:tc>
          <w:tcPr>
            <w:tcW w:w="1025" w:type="dxa"/>
            <w:tcBorders>
              <w:top w:val="nil"/>
              <w:left w:val="nil"/>
              <w:bottom w:val="nil"/>
              <w:right w:val="nil"/>
            </w:tcBorders>
            <w:vAlign w:val="center"/>
          </w:tcPr>
          <w:p w14:paraId="4BBDA59E" w14:textId="77777777" w:rsidR="004B5106" w:rsidRDefault="00000000">
            <w:pPr>
              <w:jc w:val="center"/>
            </w:pPr>
            <w:r>
              <w:rPr>
                <w:sz w:val="17"/>
              </w:rPr>
              <w:t>71.32</w:t>
            </w:r>
          </w:p>
        </w:tc>
        <w:tc>
          <w:tcPr>
            <w:tcW w:w="1299" w:type="dxa"/>
            <w:tcBorders>
              <w:top w:val="nil"/>
              <w:left w:val="nil"/>
              <w:bottom w:val="nil"/>
              <w:right w:val="nil"/>
            </w:tcBorders>
            <w:vAlign w:val="center"/>
          </w:tcPr>
          <w:p w14:paraId="45878A25" w14:textId="77777777" w:rsidR="004B5106" w:rsidRDefault="00000000">
            <w:pPr>
              <w:jc w:val="center"/>
            </w:pPr>
            <w:r>
              <w:rPr>
                <w:sz w:val="17"/>
              </w:rPr>
              <w:t>70.0</w:t>
            </w:r>
          </w:p>
        </w:tc>
        <w:tc>
          <w:tcPr>
            <w:tcW w:w="1134" w:type="dxa"/>
            <w:tcBorders>
              <w:top w:val="nil"/>
              <w:left w:val="nil"/>
              <w:bottom w:val="nil"/>
              <w:right w:val="nil"/>
            </w:tcBorders>
            <w:vAlign w:val="center"/>
          </w:tcPr>
          <w:p w14:paraId="7BCB8EEB" w14:textId="77777777" w:rsidR="004B5106" w:rsidRDefault="00000000">
            <w:pPr>
              <w:jc w:val="center"/>
            </w:pPr>
            <w:r>
              <w:rPr>
                <w:sz w:val="17"/>
              </w:rPr>
              <w:t>80.0</w:t>
            </w:r>
          </w:p>
        </w:tc>
      </w:tr>
      <w:tr w:rsidR="004B5106" w14:paraId="0622D8FB" w14:textId="77777777">
        <w:trPr>
          <w:trHeight w:val="330"/>
          <w:jc w:val="center"/>
        </w:trPr>
        <w:tc>
          <w:tcPr>
            <w:tcW w:w="993" w:type="dxa"/>
            <w:tcBorders>
              <w:top w:val="nil"/>
              <w:left w:val="nil"/>
              <w:bottom w:val="nil"/>
              <w:right w:val="nil"/>
            </w:tcBorders>
            <w:vAlign w:val="center"/>
          </w:tcPr>
          <w:p w14:paraId="12481D41" w14:textId="77777777" w:rsidR="004B5106" w:rsidRDefault="00000000">
            <w:pPr>
              <w:jc w:val="center"/>
              <w:rPr>
                <w:rFonts w:ascii="FangSong_GB2312" w:eastAsia="FangSong_GB2312" w:hAnsi="FangSong_GB2312"/>
              </w:rPr>
            </w:pPr>
            <w:r>
              <w:rPr>
                <w:rFonts w:ascii="FangSong_GB2312" w:eastAsia="FangSong_GB2312" w:hAnsi="FangSong_GB2312"/>
                <w:sz w:val="17"/>
              </w:rPr>
              <w:t>高凸显性</w:t>
            </w:r>
          </w:p>
        </w:tc>
        <w:tc>
          <w:tcPr>
            <w:tcW w:w="1243" w:type="dxa"/>
            <w:tcBorders>
              <w:top w:val="nil"/>
              <w:left w:val="nil"/>
              <w:bottom w:val="nil"/>
              <w:right w:val="nil"/>
            </w:tcBorders>
            <w:vAlign w:val="center"/>
          </w:tcPr>
          <w:p w14:paraId="739714B0" w14:textId="77777777" w:rsidR="004B5106" w:rsidRDefault="00000000">
            <w:pPr>
              <w:jc w:val="center"/>
            </w:pPr>
            <w:r>
              <w:rPr>
                <w:sz w:val="17"/>
              </w:rPr>
              <w:t>19</w:t>
            </w:r>
          </w:p>
        </w:tc>
        <w:tc>
          <w:tcPr>
            <w:tcW w:w="1134" w:type="dxa"/>
            <w:gridSpan w:val="2"/>
            <w:tcBorders>
              <w:top w:val="nil"/>
              <w:left w:val="nil"/>
              <w:bottom w:val="nil"/>
              <w:right w:val="nil"/>
            </w:tcBorders>
            <w:vAlign w:val="center"/>
          </w:tcPr>
          <w:p w14:paraId="0601881F" w14:textId="77777777" w:rsidR="004B5106" w:rsidRDefault="00000000">
            <w:pPr>
              <w:jc w:val="center"/>
            </w:pPr>
            <w:r>
              <w:rPr>
                <w:sz w:val="17"/>
              </w:rPr>
              <w:t>475</w:t>
            </w:r>
          </w:p>
        </w:tc>
        <w:tc>
          <w:tcPr>
            <w:tcW w:w="1134" w:type="dxa"/>
            <w:tcBorders>
              <w:top w:val="nil"/>
              <w:left w:val="nil"/>
              <w:bottom w:val="nil"/>
              <w:right w:val="nil"/>
            </w:tcBorders>
            <w:vAlign w:val="center"/>
          </w:tcPr>
          <w:p w14:paraId="03CFBB32" w14:textId="77777777" w:rsidR="004B5106" w:rsidRDefault="00000000">
            <w:pPr>
              <w:jc w:val="center"/>
            </w:pPr>
            <w:r>
              <w:rPr>
                <w:sz w:val="17"/>
              </w:rPr>
              <w:t>477</w:t>
            </w:r>
          </w:p>
        </w:tc>
        <w:tc>
          <w:tcPr>
            <w:tcW w:w="1134" w:type="dxa"/>
            <w:tcBorders>
              <w:top w:val="nil"/>
              <w:left w:val="nil"/>
              <w:bottom w:val="nil"/>
              <w:right w:val="nil"/>
            </w:tcBorders>
            <w:vAlign w:val="center"/>
          </w:tcPr>
          <w:p w14:paraId="534D2DE7" w14:textId="77777777" w:rsidR="004B5106" w:rsidRDefault="00000000">
            <w:pPr>
              <w:jc w:val="center"/>
            </w:pPr>
            <w:r>
              <w:rPr>
                <w:sz w:val="17"/>
              </w:rPr>
              <w:t>476.0</w:t>
            </w:r>
          </w:p>
        </w:tc>
        <w:tc>
          <w:tcPr>
            <w:tcW w:w="1025" w:type="dxa"/>
            <w:tcBorders>
              <w:top w:val="nil"/>
              <w:left w:val="nil"/>
              <w:bottom w:val="nil"/>
              <w:right w:val="nil"/>
            </w:tcBorders>
            <w:vAlign w:val="center"/>
          </w:tcPr>
          <w:p w14:paraId="52E6CE5C" w14:textId="77777777" w:rsidR="004B5106" w:rsidRDefault="00000000">
            <w:pPr>
              <w:jc w:val="center"/>
            </w:pPr>
            <w:r>
              <w:rPr>
                <w:sz w:val="17"/>
              </w:rPr>
              <w:t>81.34</w:t>
            </w:r>
          </w:p>
        </w:tc>
        <w:tc>
          <w:tcPr>
            <w:tcW w:w="1299" w:type="dxa"/>
            <w:tcBorders>
              <w:top w:val="nil"/>
              <w:left w:val="nil"/>
              <w:bottom w:val="nil"/>
              <w:right w:val="nil"/>
            </w:tcBorders>
            <w:vAlign w:val="center"/>
          </w:tcPr>
          <w:p w14:paraId="7B877849" w14:textId="77777777" w:rsidR="004B5106" w:rsidRDefault="00000000">
            <w:pPr>
              <w:jc w:val="center"/>
            </w:pPr>
            <w:r>
              <w:rPr>
                <w:sz w:val="17"/>
              </w:rPr>
              <w:t>80.0</w:t>
            </w:r>
          </w:p>
        </w:tc>
        <w:tc>
          <w:tcPr>
            <w:tcW w:w="1134" w:type="dxa"/>
            <w:tcBorders>
              <w:top w:val="nil"/>
              <w:left w:val="nil"/>
              <w:bottom w:val="nil"/>
              <w:right w:val="nil"/>
            </w:tcBorders>
            <w:vAlign w:val="center"/>
          </w:tcPr>
          <w:p w14:paraId="171E72B2" w14:textId="77777777" w:rsidR="004B5106" w:rsidRDefault="00000000">
            <w:pPr>
              <w:jc w:val="center"/>
            </w:pPr>
            <w:r>
              <w:rPr>
                <w:sz w:val="17"/>
              </w:rPr>
              <w:t>90.0</w:t>
            </w:r>
          </w:p>
        </w:tc>
      </w:tr>
      <w:tr w:rsidR="004B5106" w14:paraId="359B1AF1" w14:textId="77777777">
        <w:trPr>
          <w:trHeight w:val="330"/>
          <w:jc w:val="center"/>
        </w:trPr>
        <w:tc>
          <w:tcPr>
            <w:tcW w:w="993" w:type="dxa"/>
            <w:tcBorders>
              <w:top w:val="nil"/>
              <w:left w:val="nil"/>
              <w:bottom w:val="nil"/>
              <w:right w:val="nil"/>
            </w:tcBorders>
            <w:vAlign w:val="center"/>
          </w:tcPr>
          <w:p w14:paraId="01EABF26"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25B3BD7E" w14:textId="77777777" w:rsidR="004B5106" w:rsidRDefault="00000000">
            <w:pPr>
              <w:jc w:val="center"/>
            </w:pPr>
            <w:r>
              <w:rPr>
                <w:sz w:val="17"/>
              </w:rPr>
              <w:t>1</w:t>
            </w:r>
          </w:p>
        </w:tc>
        <w:tc>
          <w:tcPr>
            <w:tcW w:w="1134" w:type="dxa"/>
            <w:gridSpan w:val="2"/>
            <w:tcBorders>
              <w:top w:val="nil"/>
              <w:left w:val="nil"/>
              <w:bottom w:val="nil"/>
              <w:right w:val="nil"/>
            </w:tcBorders>
            <w:vAlign w:val="center"/>
          </w:tcPr>
          <w:p w14:paraId="7B795673" w14:textId="77777777" w:rsidR="004B5106" w:rsidRDefault="00000000">
            <w:pPr>
              <w:jc w:val="center"/>
            </w:pPr>
            <w:r>
              <w:rPr>
                <w:sz w:val="17"/>
              </w:rPr>
              <w:t>5</w:t>
            </w:r>
          </w:p>
        </w:tc>
        <w:tc>
          <w:tcPr>
            <w:tcW w:w="1134" w:type="dxa"/>
            <w:tcBorders>
              <w:top w:val="nil"/>
              <w:left w:val="nil"/>
              <w:bottom w:val="nil"/>
              <w:right w:val="nil"/>
            </w:tcBorders>
            <w:vAlign w:val="center"/>
          </w:tcPr>
          <w:p w14:paraId="78F67C26" w14:textId="77777777" w:rsidR="004B5106" w:rsidRDefault="00000000">
            <w:pPr>
              <w:jc w:val="center"/>
            </w:pPr>
            <w:r>
              <w:rPr>
                <w:sz w:val="17"/>
              </w:rPr>
              <w:t>7</w:t>
            </w:r>
          </w:p>
        </w:tc>
        <w:tc>
          <w:tcPr>
            <w:tcW w:w="1134" w:type="dxa"/>
            <w:tcBorders>
              <w:top w:val="nil"/>
              <w:left w:val="nil"/>
              <w:bottom w:val="nil"/>
              <w:right w:val="nil"/>
            </w:tcBorders>
            <w:vAlign w:val="center"/>
          </w:tcPr>
          <w:p w14:paraId="2305C01B" w14:textId="77777777" w:rsidR="004B5106" w:rsidRDefault="00000000">
            <w:pPr>
              <w:jc w:val="center"/>
            </w:pPr>
            <w:r>
              <w:rPr>
                <w:sz w:val="17"/>
              </w:rPr>
              <w:t>6.0</w:t>
            </w:r>
          </w:p>
        </w:tc>
        <w:tc>
          <w:tcPr>
            <w:tcW w:w="1025" w:type="dxa"/>
            <w:tcBorders>
              <w:top w:val="nil"/>
              <w:left w:val="nil"/>
              <w:bottom w:val="nil"/>
              <w:right w:val="nil"/>
            </w:tcBorders>
            <w:vAlign w:val="center"/>
          </w:tcPr>
          <w:p w14:paraId="2EA7A0DB" w14:textId="77777777" w:rsidR="004B5106" w:rsidRDefault="00000000">
            <w:pPr>
              <w:jc w:val="center"/>
            </w:pPr>
            <w:r>
              <w:rPr>
                <w:sz w:val="17"/>
              </w:rPr>
              <w:t>40.28</w:t>
            </w:r>
          </w:p>
        </w:tc>
        <w:tc>
          <w:tcPr>
            <w:tcW w:w="1299" w:type="dxa"/>
            <w:tcBorders>
              <w:top w:val="nil"/>
              <w:left w:val="nil"/>
              <w:bottom w:val="nil"/>
              <w:right w:val="nil"/>
            </w:tcBorders>
            <w:vAlign w:val="center"/>
          </w:tcPr>
          <w:p w14:paraId="6FD2AB40" w14:textId="77777777" w:rsidR="004B5106" w:rsidRDefault="00000000">
            <w:pPr>
              <w:jc w:val="center"/>
            </w:pPr>
            <w:r>
              <w:rPr>
                <w:sz w:val="17"/>
              </w:rPr>
              <w:t>30.0</w:t>
            </w:r>
          </w:p>
        </w:tc>
        <w:tc>
          <w:tcPr>
            <w:tcW w:w="1134" w:type="dxa"/>
            <w:tcBorders>
              <w:top w:val="nil"/>
              <w:left w:val="nil"/>
              <w:bottom w:val="nil"/>
              <w:right w:val="nil"/>
            </w:tcBorders>
            <w:vAlign w:val="center"/>
          </w:tcPr>
          <w:p w14:paraId="0000B136" w14:textId="77777777" w:rsidR="004B5106" w:rsidRDefault="00000000">
            <w:pPr>
              <w:jc w:val="center"/>
            </w:pPr>
            <w:r>
              <w:rPr>
                <w:sz w:val="17"/>
              </w:rPr>
              <w:t>80.0</w:t>
            </w:r>
          </w:p>
        </w:tc>
      </w:tr>
      <w:tr w:rsidR="004B5106" w14:paraId="185A6634" w14:textId="77777777">
        <w:trPr>
          <w:trHeight w:val="330"/>
          <w:jc w:val="center"/>
        </w:trPr>
        <w:tc>
          <w:tcPr>
            <w:tcW w:w="993" w:type="dxa"/>
            <w:tcBorders>
              <w:top w:val="nil"/>
              <w:left w:val="nil"/>
              <w:bottom w:val="nil"/>
              <w:right w:val="nil"/>
            </w:tcBorders>
            <w:vAlign w:val="center"/>
          </w:tcPr>
          <w:p w14:paraId="1A655D7B"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3DBFF55A" w14:textId="77777777" w:rsidR="004B5106" w:rsidRDefault="00000000">
            <w:pPr>
              <w:jc w:val="center"/>
            </w:pPr>
            <w:r>
              <w:rPr>
                <w:sz w:val="17"/>
              </w:rPr>
              <w:t>2</w:t>
            </w:r>
          </w:p>
        </w:tc>
        <w:tc>
          <w:tcPr>
            <w:tcW w:w="1134" w:type="dxa"/>
            <w:gridSpan w:val="2"/>
            <w:tcBorders>
              <w:top w:val="nil"/>
              <w:left w:val="nil"/>
              <w:bottom w:val="nil"/>
              <w:right w:val="nil"/>
            </w:tcBorders>
            <w:vAlign w:val="center"/>
          </w:tcPr>
          <w:p w14:paraId="083443FB" w14:textId="77777777" w:rsidR="004B5106" w:rsidRDefault="00000000">
            <w:pPr>
              <w:jc w:val="center"/>
            </w:pPr>
            <w:r>
              <w:rPr>
                <w:sz w:val="17"/>
              </w:rPr>
              <w:t>15</w:t>
            </w:r>
          </w:p>
        </w:tc>
        <w:tc>
          <w:tcPr>
            <w:tcW w:w="1134" w:type="dxa"/>
            <w:tcBorders>
              <w:top w:val="nil"/>
              <w:left w:val="nil"/>
              <w:bottom w:val="nil"/>
              <w:right w:val="nil"/>
            </w:tcBorders>
            <w:vAlign w:val="center"/>
          </w:tcPr>
          <w:p w14:paraId="5820B632" w14:textId="77777777" w:rsidR="004B5106" w:rsidRDefault="00000000">
            <w:pPr>
              <w:jc w:val="center"/>
            </w:pPr>
            <w:r>
              <w:rPr>
                <w:sz w:val="17"/>
              </w:rPr>
              <w:t>17</w:t>
            </w:r>
          </w:p>
        </w:tc>
        <w:tc>
          <w:tcPr>
            <w:tcW w:w="1134" w:type="dxa"/>
            <w:tcBorders>
              <w:top w:val="nil"/>
              <w:left w:val="nil"/>
              <w:bottom w:val="nil"/>
              <w:right w:val="nil"/>
            </w:tcBorders>
            <w:vAlign w:val="center"/>
          </w:tcPr>
          <w:p w14:paraId="79FA76F9" w14:textId="77777777" w:rsidR="004B5106" w:rsidRDefault="00000000">
            <w:pPr>
              <w:jc w:val="center"/>
            </w:pPr>
            <w:r>
              <w:rPr>
                <w:sz w:val="17"/>
              </w:rPr>
              <w:t>16.0</w:t>
            </w:r>
          </w:p>
        </w:tc>
        <w:tc>
          <w:tcPr>
            <w:tcW w:w="1025" w:type="dxa"/>
            <w:tcBorders>
              <w:top w:val="nil"/>
              <w:left w:val="nil"/>
              <w:bottom w:val="nil"/>
              <w:right w:val="nil"/>
            </w:tcBorders>
            <w:vAlign w:val="center"/>
          </w:tcPr>
          <w:p w14:paraId="18B3345B" w14:textId="77777777" w:rsidR="004B5106" w:rsidRDefault="00000000">
            <w:pPr>
              <w:jc w:val="center"/>
            </w:pPr>
            <w:r>
              <w:rPr>
                <w:sz w:val="17"/>
              </w:rPr>
              <w:t>39.02</w:t>
            </w:r>
          </w:p>
        </w:tc>
        <w:tc>
          <w:tcPr>
            <w:tcW w:w="1299" w:type="dxa"/>
            <w:tcBorders>
              <w:top w:val="nil"/>
              <w:left w:val="nil"/>
              <w:bottom w:val="nil"/>
              <w:right w:val="nil"/>
            </w:tcBorders>
            <w:vAlign w:val="center"/>
          </w:tcPr>
          <w:p w14:paraId="2DEC5150" w14:textId="77777777" w:rsidR="004B5106" w:rsidRDefault="00000000">
            <w:pPr>
              <w:jc w:val="center"/>
            </w:pPr>
            <w:r>
              <w:rPr>
                <w:sz w:val="17"/>
              </w:rPr>
              <w:t>30.0</w:t>
            </w:r>
          </w:p>
        </w:tc>
        <w:tc>
          <w:tcPr>
            <w:tcW w:w="1134" w:type="dxa"/>
            <w:tcBorders>
              <w:top w:val="nil"/>
              <w:left w:val="nil"/>
              <w:bottom w:val="nil"/>
              <w:right w:val="nil"/>
            </w:tcBorders>
            <w:vAlign w:val="center"/>
          </w:tcPr>
          <w:p w14:paraId="5DF84420" w14:textId="77777777" w:rsidR="004B5106" w:rsidRDefault="00000000">
            <w:pPr>
              <w:jc w:val="center"/>
            </w:pPr>
            <w:r>
              <w:rPr>
                <w:sz w:val="17"/>
              </w:rPr>
              <w:t>80.0</w:t>
            </w:r>
          </w:p>
        </w:tc>
      </w:tr>
      <w:tr w:rsidR="004B5106" w14:paraId="77AD7499" w14:textId="77777777">
        <w:trPr>
          <w:trHeight w:val="330"/>
          <w:jc w:val="center"/>
        </w:trPr>
        <w:tc>
          <w:tcPr>
            <w:tcW w:w="993" w:type="dxa"/>
            <w:tcBorders>
              <w:top w:val="nil"/>
              <w:left w:val="nil"/>
              <w:bottom w:val="nil"/>
              <w:right w:val="nil"/>
            </w:tcBorders>
            <w:vAlign w:val="center"/>
          </w:tcPr>
          <w:p w14:paraId="5F0FA5EA"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765CF7B8" w14:textId="77777777" w:rsidR="004B5106" w:rsidRDefault="00000000">
            <w:pPr>
              <w:jc w:val="center"/>
            </w:pPr>
            <w:r>
              <w:rPr>
                <w:sz w:val="17"/>
              </w:rPr>
              <w:t>3</w:t>
            </w:r>
          </w:p>
        </w:tc>
        <w:tc>
          <w:tcPr>
            <w:tcW w:w="1134" w:type="dxa"/>
            <w:gridSpan w:val="2"/>
            <w:tcBorders>
              <w:top w:val="nil"/>
              <w:left w:val="nil"/>
              <w:bottom w:val="nil"/>
              <w:right w:val="nil"/>
            </w:tcBorders>
            <w:vAlign w:val="center"/>
          </w:tcPr>
          <w:p w14:paraId="67983564" w14:textId="77777777" w:rsidR="004B5106" w:rsidRDefault="00000000">
            <w:pPr>
              <w:jc w:val="center"/>
            </w:pPr>
            <w:r>
              <w:rPr>
                <w:sz w:val="17"/>
              </w:rPr>
              <w:t>65</w:t>
            </w:r>
          </w:p>
        </w:tc>
        <w:tc>
          <w:tcPr>
            <w:tcW w:w="1134" w:type="dxa"/>
            <w:tcBorders>
              <w:top w:val="nil"/>
              <w:left w:val="nil"/>
              <w:bottom w:val="nil"/>
              <w:right w:val="nil"/>
            </w:tcBorders>
            <w:vAlign w:val="center"/>
          </w:tcPr>
          <w:p w14:paraId="55453E94" w14:textId="77777777" w:rsidR="004B5106" w:rsidRDefault="00000000">
            <w:pPr>
              <w:jc w:val="center"/>
            </w:pPr>
            <w:r>
              <w:rPr>
                <w:sz w:val="17"/>
              </w:rPr>
              <w:t>67</w:t>
            </w:r>
          </w:p>
        </w:tc>
        <w:tc>
          <w:tcPr>
            <w:tcW w:w="1134" w:type="dxa"/>
            <w:tcBorders>
              <w:top w:val="nil"/>
              <w:left w:val="nil"/>
              <w:bottom w:val="nil"/>
              <w:right w:val="nil"/>
            </w:tcBorders>
            <w:vAlign w:val="center"/>
          </w:tcPr>
          <w:p w14:paraId="5C7E9A44" w14:textId="77777777" w:rsidR="004B5106" w:rsidRDefault="00000000">
            <w:pPr>
              <w:jc w:val="center"/>
            </w:pPr>
            <w:r>
              <w:rPr>
                <w:sz w:val="17"/>
              </w:rPr>
              <w:t>66.0</w:t>
            </w:r>
          </w:p>
        </w:tc>
        <w:tc>
          <w:tcPr>
            <w:tcW w:w="1025" w:type="dxa"/>
            <w:tcBorders>
              <w:top w:val="nil"/>
              <w:left w:val="nil"/>
              <w:bottom w:val="nil"/>
              <w:right w:val="nil"/>
            </w:tcBorders>
            <w:vAlign w:val="center"/>
          </w:tcPr>
          <w:p w14:paraId="7FF10F1F" w14:textId="77777777" w:rsidR="004B5106" w:rsidRDefault="00000000">
            <w:pPr>
              <w:jc w:val="center"/>
            </w:pPr>
            <w:r>
              <w:rPr>
                <w:sz w:val="17"/>
              </w:rPr>
              <w:t>38.07</w:t>
            </w:r>
          </w:p>
        </w:tc>
        <w:tc>
          <w:tcPr>
            <w:tcW w:w="1299" w:type="dxa"/>
            <w:tcBorders>
              <w:top w:val="nil"/>
              <w:left w:val="nil"/>
              <w:bottom w:val="nil"/>
              <w:right w:val="nil"/>
            </w:tcBorders>
            <w:vAlign w:val="center"/>
          </w:tcPr>
          <w:p w14:paraId="5DDE1218" w14:textId="77777777" w:rsidR="004B5106" w:rsidRDefault="00000000">
            <w:pPr>
              <w:jc w:val="center"/>
            </w:pPr>
            <w:r>
              <w:rPr>
                <w:sz w:val="17"/>
              </w:rPr>
              <w:t>30.0</w:t>
            </w:r>
          </w:p>
        </w:tc>
        <w:tc>
          <w:tcPr>
            <w:tcW w:w="1134" w:type="dxa"/>
            <w:tcBorders>
              <w:top w:val="nil"/>
              <w:left w:val="nil"/>
              <w:bottom w:val="nil"/>
              <w:right w:val="nil"/>
            </w:tcBorders>
            <w:vAlign w:val="center"/>
          </w:tcPr>
          <w:p w14:paraId="2B6909E6" w14:textId="77777777" w:rsidR="004B5106" w:rsidRDefault="00000000">
            <w:pPr>
              <w:jc w:val="center"/>
            </w:pPr>
            <w:r>
              <w:rPr>
                <w:sz w:val="17"/>
              </w:rPr>
              <w:t>80.0</w:t>
            </w:r>
          </w:p>
        </w:tc>
      </w:tr>
      <w:tr w:rsidR="004B5106" w14:paraId="7B609864" w14:textId="77777777">
        <w:trPr>
          <w:trHeight w:val="330"/>
          <w:jc w:val="center"/>
        </w:trPr>
        <w:tc>
          <w:tcPr>
            <w:tcW w:w="993" w:type="dxa"/>
            <w:tcBorders>
              <w:top w:val="nil"/>
              <w:left w:val="nil"/>
              <w:bottom w:val="nil"/>
              <w:right w:val="nil"/>
            </w:tcBorders>
            <w:vAlign w:val="center"/>
          </w:tcPr>
          <w:p w14:paraId="545F0CB0"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5D76A68F" w14:textId="77777777" w:rsidR="004B5106" w:rsidRDefault="00000000">
            <w:pPr>
              <w:jc w:val="center"/>
            </w:pPr>
            <w:r>
              <w:rPr>
                <w:sz w:val="17"/>
              </w:rPr>
              <w:t>4</w:t>
            </w:r>
          </w:p>
        </w:tc>
        <w:tc>
          <w:tcPr>
            <w:tcW w:w="1134" w:type="dxa"/>
            <w:gridSpan w:val="2"/>
            <w:tcBorders>
              <w:top w:val="nil"/>
              <w:left w:val="nil"/>
              <w:bottom w:val="nil"/>
              <w:right w:val="nil"/>
            </w:tcBorders>
            <w:vAlign w:val="center"/>
          </w:tcPr>
          <w:p w14:paraId="2BE0A7FF" w14:textId="77777777" w:rsidR="004B5106" w:rsidRDefault="00000000">
            <w:pPr>
              <w:jc w:val="center"/>
            </w:pPr>
            <w:r>
              <w:rPr>
                <w:sz w:val="17"/>
              </w:rPr>
              <w:t>68</w:t>
            </w:r>
          </w:p>
        </w:tc>
        <w:tc>
          <w:tcPr>
            <w:tcW w:w="1134" w:type="dxa"/>
            <w:tcBorders>
              <w:top w:val="nil"/>
              <w:left w:val="nil"/>
              <w:bottom w:val="nil"/>
              <w:right w:val="nil"/>
            </w:tcBorders>
            <w:vAlign w:val="center"/>
          </w:tcPr>
          <w:p w14:paraId="6499B8A0" w14:textId="77777777" w:rsidR="004B5106" w:rsidRDefault="00000000">
            <w:pPr>
              <w:jc w:val="center"/>
            </w:pPr>
            <w:r>
              <w:rPr>
                <w:sz w:val="17"/>
              </w:rPr>
              <w:t>70</w:t>
            </w:r>
          </w:p>
        </w:tc>
        <w:tc>
          <w:tcPr>
            <w:tcW w:w="1134" w:type="dxa"/>
            <w:tcBorders>
              <w:top w:val="nil"/>
              <w:left w:val="nil"/>
              <w:bottom w:val="nil"/>
              <w:right w:val="nil"/>
            </w:tcBorders>
            <w:vAlign w:val="center"/>
          </w:tcPr>
          <w:p w14:paraId="784CCDE7" w14:textId="77777777" w:rsidR="004B5106" w:rsidRDefault="00000000">
            <w:pPr>
              <w:jc w:val="center"/>
            </w:pPr>
            <w:r>
              <w:rPr>
                <w:sz w:val="17"/>
              </w:rPr>
              <w:t>69.0</w:t>
            </w:r>
          </w:p>
        </w:tc>
        <w:tc>
          <w:tcPr>
            <w:tcW w:w="1025" w:type="dxa"/>
            <w:tcBorders>
              <w:top w:val="nil"/>
              <w:left w:val="nil"/>
              <w:bottom w:val="nil"/>
              <w:right w:val="nil"/>
            </w:tcBorders>
            <w:vAlign w:val="center"/>
          </w:tcPr>
          <w:p w14:paraId="358419D2" w14:textId="77777777" w:rsidR="004B5106" w:rsidRDefault="00000000">
            <w:pPr>
              <w:jc w:val="center"/>
            </w:pPr>
            <w:r>
              <w:rPr>
                <w:sz w:val="17"/>
              </w:rPr>
              <w:t>49.00</w:t>
            </w:r>
          </w:p>
        </w:tc>
        <w:tc>
          <w:tcPr>
            <w:tcW w:w="1299" w:type="dxa"/>
            <w:tcBorders>
              <w:top w:val="nil"/>
              <w:left w:val="nil"/>
              <w:bottom w:val="nil"/>
              <w:right w:val="nil"/>
            </w:tcBorders>
            <w:vAlign w:val="center"/>
          </w:tcPr>
          <w:p w14:paraId="27DF4D5B" w14:textId="77777777" w:rsidR="004B5106" w:rsidRDefault="00000000">
            <w:pPr>
              <w:jc w:val="center"/>
            </w:pPr>
            <w:r>
              <w:rPr>
                <w:sz w:val="17"/>
              </w:rPr>
              <w:t>50.0</w:t>
            </w:r>
          </w:p>
        </w:tc>
        <w:tc>
          <w:tcPr>
            <w:tcW w:w="1134" w:type="dxa"/>
            <w:tcBorders>
              <w:top w:val="nil"/>
              <w:left w:val="nil"/>
              <w:bottom w:val="nil"/>
              <w:right w:val="nil"/>
            </w:tcBorders>
            <w:vAlign w:val="center"/>
          </w:tcPr>
          <w:p w14:paraId="3CA75B26" w14:textId="77777777" w:rsidR="004B5106" w:rsidRDefault="00000000">
            <w:pPr>
              <w:jc w:val="center"/>
            </w:pPr>
            <w:r>
              <w:rPr>
                <w:sz w:val="17"/>
              </w:rPr>
              <w:t>70.0</w:t>
            </w:r>
          </w:p>
        </w:tc>
      </w:tr>
      <w:tr w:rsidR="004B5106" w14:paraId="7230D8FA" w14:textId="77777777">
        <w:trPr>
          <w:trHeight w:val="330"/>
          <w:jc w:val="center"/>
        </w:trPr>
        <w:tc>
          <w:tcPr>
            <w:tcW w:w="993" w:type="dxa"/>
            <w:tcBorders>
              <w:top w:val="nil"/>
              <w:left w:val="nil"/>
              <w:bottom w:val="nil"/>
              <w:right w:val="nil"/>
            </w:tcBorders>
            <w:vAlign w:val="center"/>
          </w:tcPr>
          <w:p w14:paraId="43C3417E"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34B460B5" w14:textId="77777777" w:rsidR="004B5106" w:rsidRDefault="00000000">
            <w:pPr>
              <w:jc w:val="center"/>
            </w:pPr>
            <w:r>
              <w:rPr>
                <w:sz w:val="17"/>
              </w:rPr>
              <w:t>5</w:t>
            </w:r>
          </w:p>
        </w:tc>
        <w:tc>
          <w:tcPr>
            <w:tcW w:w="1134" w:type="dxa"/>
            <w:gridSpan w:val="2"/>
            <w:tcBorders>
              <w:top w:val="nil"/>
              <w:left w:val="nil"/>
              <w:bottom w:val="nil"/>
              <w:right w:val="nil"/>
            </w:tcBorders>
            <w:vAlign w:val="center"/>
          </w:tcPr>
          <w:p w14:paraId="06EEC2BE" w14:textId="77777777" w:rsidR="004B5106" w:rsidRDefault="00000000">
            <w:pPr>
              <w:jc w:val="center"/>
            </w:pPr>
            <w:r>
              <w:rPr>
                <w:sz w:val="17"/>
              </w:rPr>
              <w:t>72</w:t>
            </w:r>
          </w:p>
        </w:tc>
        <w:tc>
          <w:tcPr>
            <w:tcW w:w="1134" w:type="dxa"/>
            <w:tcBorders>
              <w:top w:val="nil"/>
              <w:left w:val="nil"/>
              <w:bottom w:val="nil"/>
              <w:right w:val="nil"/>
            </w:tcBorders>
            <w:vAlign w:val="center"/>
          </w:tcPr>
          <w:p w14:paraId="10B1B557" w14:textId="77777777" w:rsidR="004B5106" w:rsidRDefault="00000000">
            <w:pPr>
              <w:jc w:val="center"/>
            </w:pPr>
            <w:r>
              <w:rPr>
                <w:sz w:val="17"/>
              </w:rPr>
              <w:t>74</w:t>
            </w:r>
          </w:p>
        </w:tc>
        <w:tc>
          <w:tcPr>
            <w:tcW w:w="1134" w:type="dxa"/>
            <w:tcBorders>
              <w:top w:val="nil"/>
              <w:left w:val="nil"/>
              <w:bottom w:val="nil"/>
              <w:right w:val="nil"/>
            </w:tcBorders>
            <w:vAlign w:val="center"/>
          </w:tcPr>
          <w:p w14:paraId="0C867492" w14:textId="77777777" w:rsidR="004B5106" w:rsidRDefault="00000000">
            <w:pPr>
              <w:jc w:val="center"/>
            </w:pPr>
            <w:r>
              <w:rPr>
                <w:sz w:val="17"/>
              </w:rPr>
              <w:t>73.0</w:t>
            </w:r>
          </w:p>
        </w:tc>
        <w:tc>
          <w:tcPr>
            <w:tcW w:w="1025" w:type="dxa"/>
            <w:tcBorders>
              <w:top w:val="nil"/>
              <w:left w:val="nil"/>
              <w:bottom w:val="nil"/>
              <w:right w:val="nil"/>
            </w:tcBorders>
            <w:vAlign w:val="center"/>
          </w:tcPr>
          <w:p w14:paraId="1D32ADBA" w14:textId="77777777" w:rsidR="004B5106" w:rsidRDefault="00000000">
            <w:pPr>
              <w:jc w:val="center"/>
            </w:pPr>
            <w:r>
              <w:rPr>
                <w:sz w:val="17"/>
              </w:rPr>
              <w:t>49.00</w:t>
            </w:r>
          </w:p>
        </w:tc>
        <w:tc>
          <w:tcPr>
            <w:tcW w:w="1299" w:type="dxa"/>
            <w:tcBorders>
              <w:top w:val="nil"/>
              <w:left w:val="nil"/>
              <w:bottom w:val="nil"/>
              <w:right w:val="nil"/>
            </w:tcBorders>
            <w:vAlign w:val="center"/>
          </w:tcPr>
          <w:p w14:paraId="3C3F8440" w14:textId="77777777" w:rsidR="004B5106" w:rsidRDefault="00000000">
            <w:pPr>
              <w:jc w:val="center"/>
            </w:pPr>
            <w:r>
              <w:rPr>
                <w:sz w:val="17"/>
              </w:rPr>
              <w:t>50.0</w:t>
            </w:r>
          </w:p>
        </w:tc>
        <w:tc>
          <w:tcPr>
            <w:tcW w:w="1134" w:type="dxa"/>
            <w:tcBorders>
              <w:top w:val="nil"/>
              <w:left w:val="nil"/>
              <w:bottom w:val="nil"/>
              <w:right w:val="nil"/>
            </w:tcBorders>
            <w:vAlign w:val="center"/>
          </w:tcPr>
          <w:p w14:paraId="6BC15042" w14:textId="77777777" w:rsidR="004B5106" w:rsidRDefault="00000000">
            <w:pPr>
              <w:jc w:val="center"/>
            </w:pPr>
            <w:r>
              <w:rPr>
                <w:sz w:val="17"/>
              </w:rPr>
              <w:t>70.0</w:t>
            </w:r>
          </w:p>
        </w:tc>
      </w:tr>
      <w:tr w:rsidR="004B5106" w14:paraId="711819B3" w14:textId="77777777">
        <w:trPr>
          <w:trHeight w:val="330"/>
          <w:jc w:val="center"/>
        </w:trPr>
        <w:tc>
          <w:tcPr>
            <w:tcW w:w="993" w:type="dxa"/>
            <w:tcBorders>
              <w:top w:val="nil"/>
              <w:left w:val="nil"/>
              <w:bottom w:val="nil"/>
              <w:right w:val="nil"/>
            </w:tcBorders>
            <w:vAlign w:val="center"/>
          </w:tcPr>
          <w:p w14:paraId="5700E954"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590414C1" w14:textId="77777777" w:rsidR="004B5106" w:rsidRDefault="00000000">
            <w:pPr>
              <w:jc w:val="center"/>
            </w:pPr>
            <w:r>
              <w:rPr>
                <w:sz w:val="17"/>
              </w:rPr>
              <w:t>6</w:t>
            </w:r>
          </w:p>
        </w:tc>
        <w:tc>
          <w:tcPr>
            <w:tcW w:w="1134" w:type="dxa"/>
            <w:gridSpan w:val="2"/>
            <w:tcBorders>
              <w:top w:val="nil"/>
              <w:left w:val="nil"/>
              <w:bottom w:val="nil"/>
              <w:right w:val="nil"/>
            </w:tcBorders>
            <w:vAlign w:val="center"/>
          </w:tcPr>
          <w:p w14:paraId="0C9D16C5" w14:textId="77777777" w:rsidR="004B5106" w:rsidRDefault="00000000">
            <w:pPr>
              <w:jc w:val="center"/>
            </w:pPr>
            <w:r>
              <w:rPr>
                <w:sz w:val="17"/>
              </w:rPr>
              <w:t>75</w:t>
            </w:r>
          </w:p>
        </w:tc>
        <w:tc>
          <w:tcPr>
            <w:tcW w:w="1134" w:type="dxa"/>
            <w:tcBorders>
              <w:top w:val="nil"/>
              <w:left w:val="nil"/>
              <w:bottom w:val="nil"/>
              <w:right w:val="nil"/>
            </w:tcBorders>
            <w:vAlign w:val="center"/>
          </w:tcPr>
          <w:p w14:paraId="017F3134" w14:textId="77777777" w:rsidR="004B5106" w:rsidRDefault="00000000">
            <w:pPr>
              <w:jc w:val="center"/>
            </w:pPr>
            <w:r>
              <w:rPr>
                <w:sz w:val="17"/>
              </w:rPr>
              <w:t>77</w:t>
            </w:r>
          </w:p>
        </w:tc>
        <w:tc>
          <w:tcPr>
            <w:tcW w:w="1134" w:type="dxa"/>
            <w:tcBorders>
              <w:top w:val="nil"/>
              <w:left w:val="nil"/>
              <w:bottom w:val="nil"/>
              <w:right w:val="nil"/>
            </w:tcBorders>
            <w:vAlign w:val="center"/>
          </w:tcPr>
          <w:p w14:paraId="078F3CC2" w14:textId="77777777" w:rsidR="004B5106" w:rsidRDefault="00000000">
            <w:pPr>
              <w:jc w:val="center"/>
            </w:pPr>
            <w:r>
              <w:rPr>
                <w:sz w:val="17"/>
              </w:rPr>
              <w:t>76.0</w:t>
            </w:r>
          </w:p>
        </w:tc>
        <w:tc>
          <w:tcPr>
            <w:tcW w:w="1025" w:type="dxa"/>
            <w:tcBorders>
              <w:top w:val="nil"/>
              <w:left w:val="nil"/>
              <w:bottom w:val="nil"/>
              <w:right w:val="nil"/>
            </w:tcBorders>
            <w:vAlign w:val="center"/>
          </w:tcPr>
          <w:p w14:paraId="1D1AA00B" w14:textId="77777777" w:rsidR="004B5106" w:rsidRDefault="00000000">
            <w:pPr>
              <w:jc w:val="center"/>
            </w:pPr>
            <w:r>
              <w:rPr>
                <w:sz w:val="17"/>
              </w:rPr>
              <w:t>37.05</w:t>
            </w:r>
          </w:p>
        </w:tc>
        <w:tc>
          <w:tcPr>
            <w:tcW w:w="1299" w:type="dxa"/>
            <w:tcBorders>
              <w:top w:val="nil"/>
              <w:left w:val="nil"/>
              <w:bottom w:val="nil"/>
              <w:right w:val="nil"/>
            </w:tcBorders>
            <w:vAlign w:val="center"/>
          </w:tcPr>
          <w:p w14:paraId="217A8281" w14:textId="77777777" w:rsidR="004B5106" w:rsidRDefault="00000000">
            <w:pPr>
              <w:jc w:val="center"/>
            </w:pPr>
            <w:r>
              <w:rPr>
                <w:sz w:val="17"/>
              </w:rPr>
              <w:t>30.0</w:t>
            </w:r>
          </w:p>
        </w:tc>
        <w:tc>
          <w:tcPr>
            <w:tcW w:w="1134" w:type="dxa"/>
            <w:tcBorders>
              <w:top w:val="nil"/>
              <w:left w:val="nil"/>
              <w:bottom w:val="nil"/>
              <w:right w:val="nil"/>
            </w:tcBorders>
            <w:vAlign w:val="center"/>
          </w:tcPr>
          <w:p w14:paraId="73ED490B" w14:textId="77777777" w:rsidR="004B5106" w:rsidRDefault="00000000">
            <w:pPr>
              <w:jc w:val="center"/>
            </w:pPr>
            <w:r>
              <w:rPr>
                <w:sz w:val="17"/>
              </w:rPr>
              <w:t>80.0</w:t>
            </w:r>
          </w:p>
        </w:tc>
      </w:tr>
      <w:tr w:rsidR="004B5106" w14:paraId="3F45D364" w14:textId="77777777">
        <w:trPr>
          <w:trHeight w:val="330"/>
          <w:jc w:val="center"/>
        </w:trPr>
        <w:tc>
          <w:tcPr>
            <w:tcW w:w="993" w:type="dxa"/>
            <w:tcBorders>
              <w:top w:val="nil"/>
              <w:left w:val="nil"/>
              <w:bottom w:val="nil"/>
              <w:right w:val="nil"/>
            </w:tcBorders>
            <w:vAlign w:val="center"/>
          </w:tcPr>
          <w:p w14:paraId="449EE36F"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1E87F976" w14:textId="77777777" w:rsidR="004B5106" w:rsidRDefault="00000000">
            <w:pPr>
              <w:jc w:val="center"/>
            </w:pPr>
            <w:r>
              <w:rPr>
                <w:sz w:val="17"/>
              </w:rPr>
              <w:t>7</w:t>
            </w:r>
          </w:p>
        </w:tc>
        <w:tc>
          <w:tcPr>
            <w:tcW w:w="1134" w:type="dxa"/>
            <w:gridSpan w:val="2"/>
            <w:tcBorders>
              <w:top w:val="nil"/>
              <w:left w:val="nil"/>
              <w:bottom w:val="nil"/>
              <w:right w:val="nil"/>
            </w:tcBorders>
            <w:vAlign w:val="center"/>
          </w:tcPr>
          <w:p w14:paraId="6179D911" w14:textId="77777777" w:rsidR="004B5106" w:rsidRDefault="00000000">
            <w:pPr>
              <w:jc w:val="center"/>
            </w:pPr>
            <w:r>
              <w:rPr>
                <w:sz w:val="17"/>
              </w:rPr>
              <w:t>78</w:t>
            </w:r>
          </w:p>
        </w:tc>
        <w:tc>
          <w:tcPr>
            <w:tcW w:w="1134" w:type="dxa"/>
            <w:tcBorders>
              <w:top w:val="nil"/>
              <w:left w:val="nil"/>
              <w:bottom w:val="nil"/>
              <w:right w:val="nil"/>
            </w:tcBorders>
            <w:vAlign w:val="center"/>
          </w:tcPr>
          <w:p w14:paraId="1A8939AB" w14:textId="77777777" w:rsidR="004B5106" w:rsidRDefault="00000000">
            <w:pPr>
              <w:jc w:val="center"/>
            </w:pPr>
            <w:r>
              <w:rPr>
                <w:sz w:val="17"/>
              </w:rPr>
              <w:t>80</w:t>
            </w:r>
          </w:p>
        </w:tc>
        <w:tc>
          <w:tcPr>
            <w:tcW w:w="1134" w:type="dxa"/>
            <w:tcBorders>
              <w:top w:val="nil"/>
              <w:left w:val="nil"/>
              <w:bottom w:val="nil"/>
              <w:right w:val="nil"/>
            </w:tcBorders>
            <w:vAlign w:val="center"/>
          </w:tcPr>
          <w:p w14:paraId="1D761C75" w14:textId="77777777" w:rsidR="004B5106" w:rsidRDefault="00000000">
            <w:pPr>
              <w:jc w:val="center"/>
            </w:pPr>
            <w:r>
              <w:rPr>
                <w:sz w:val="17"/>
              </w:rPr>
              <w:t>79.0</w:t>
            </w:r>
          </w:p>
        </w:tc>
        <w:tc>
          <w:tcPr>
            <w:tcW w:w="1025" w:type="dxa"/>
            <w:tcBorders>
              <w:top w:val="nil"/>
              <w:left w:val="nil"/>
              <w:bottom w:val="nil"/>
              <w:right w:val="nil"/>
            </w:tcBorders>
            <w:vAlign w:val="center"/>
          </w:tcPr>
          <w:p w14:paraId="572E64FB" w14:textId="77777777" w:rsidR="004B5106" w:rsidRDefault="00000000">
            <w:pPr>
              <w:jc w:val="center"/>
            </w:pPr>
            <w:r>
              <w:rPr>
                <w:sz w:val="17"/>
              </w:rPr>
              <w:t>49.02</w:t>
            </w:r>
          </w:p>
        </w:tc>
        <w:tc>
          <w:tcPr>
            <w:tcW w:w="1299" w:type="dxa"/>
            <w:tcBorders>
              <w:top w:val="nil"/>
              <w:left w:val="nil"/>
              <w:bottom w:val="nil"/>
              <w:right w:val="nil"/>
            </w:tcBorders>
            <w:vAlign w:val="center"/>
          </w:tcPr>
          <w:p w14:paraId="29E4DF08" w14:textId="77777777" w:rsidR="004B5106" w:rsidRDefault="00000000">
            <w:pPr>
              <w:jc w:val="center"/>
            </w:pPr>
            <w:r>
              <w:rPr>
                <w:sz w:val="17"/>
              </w:rPr>
              <w:t>50.0</w:t>
            </w:r>
          </w:p>
        </w:tc>
        <w:tc>
          <w:tcPr>
            <w:tcW w:w="1134" w:type="dxa"/>
            <w:tcBorders>
              <w:top w:val="nil"/>
              <w:left w:val="nil"/>
              <w:bottom w:val="nil"/>
              <w:right w:val="nil"/>
            </w:tcBorders>
            <w:vAlign w:val="center"/>
          </w:tcPr>
          <w:p w14:paraId="4C4CF452" w14:textId="77777777" w:rsidR="004B5106" w:rsidRDefault="00000000">
            <w:pPr>
              <w:jc w:val="center"/>
            </w:pPr>
            <w:r>
              <w:rPr>
                <w:sz w:val="17"/>
              </w:rPr>
              <w:t>70.0</w:t>
            </w:r>
          </w:p>
        </w:tc>
      </w:tr>
      <w:tr w:rsidR="004B5106" w14:paraId="252FCCEE" w14:textId="77777777">
        <w:trPr>
          <w:trHeight w:val="330"/>
          <w:jc w:val="center"/>
        </w:trPr>
        <w:tc>
          <w:tcPr>
            <w:tcW w:w="993" w:type="dxa"/>
            <w:tcBorders>
              <w:top w:val="nil"/>
              <w:left w:val="nil"/>
              <w:bottom w:val="nil"/>
              <w:right w:val="nil"/>
            </w:tcBorders>
            <w:vAlign w:val="center"/>
          </w:tcPr>
          <w:p w14:paraId="74CB88DA"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3F4E181E" w14:textId="77777777" w:rsidR="004B5106" w:rsidRDefault="00000000">
            <w:pPr>
              <w:jc w:val="center"/>
            </w:pPr>
            <w:r>
              <w:rPr>
                <w:sz w:val="17"/>
              </w:rPr>
              <w:t>8</w:t>
            </w:r>
          </w:p>
        </w:tc>
        <w:tc>
          <w:tcPr>
            <w:tcW w:w="1134" w:type="dxa"/>
            <w:gridSpan w:val="2"/>
            <w:tcBorders>
              <w:top w:val="nil"/>
              <w:left w:val="nil"/>
              <w:bottom w:val="nil"/>
              <w:right w:val="nil"/>
            </w:tcBorders>
            <w:vAlign w:val="center"/>
          </w:tcPr>
          <w:p w14:paraId="32001995" w14:textId="77777777" w:rsidR="004B5106" w:rsidRDefault="00000000">
            <w:pPr>
              <w:jc w:val="center"/>
            </w:pPr>
            <w:r>
              <w:rPr>
                <w:sz w:val="17"/>
              </w:rPr>
              <w:t>85</w:t>
            </w:r>
          </w:p>
        </w:tc>
        <w:tc>
          <w:tcPr>
            <w:tcW w:w="1134" w:type="dxa"/>
            <w:tcBorders>
              <w:top w:val="nil"/>
              <w:left w:val="nil"/>
              <w:bottom w:val="nil"/>
              <w:right w:val="nil"/>
            </w:tcBorders>
            <w:vAlign w:val="center"/>
          </w:tcPr>
          <w:p w14:paraId="48E22512" w14:textId="77777777" w:rsidR="004B5106" w:rsidRDefault="00000000">
            <w:pPr>
              <w:jc w:val="center"/>
            </w:pPr>
            <w:r>
              <w:rPr>
                <w:sz w:val="17"/>
              </w:rPr>
              <w:t>87</w:t>
            </w:r>
          </w:p>
        </w:tc>
        <w:tc>
          <w:tcPr>
            <w:tcW w:w="1134" w:type="dxa"/>
            <w:tcBorders>
              <w:top w:val="nil"/>
              <w:left w:val="nil"/>
              <w:bottom w:val="nil"/>
              <w:right w:val="nil"/>
            </w:tcBorders>
            <w:vAlign w:val="center"/>
          </w:tcPr>
          <w:p w14:paraId="26B5095E" w14:textId="77777777" w:rsidR="004B5106" w:rsidRDefault="00000000">
            <w:pPr>
              <w:jc w:val="center"/>
            </w:pPr>
            <w:r>
              <w:rPr>
                <w:sz w:val="17"/>
              </w:rPr>
              <w:t>86.0</w:t>
            </w:r>
          </w:p>
        </w:tc>
        <w:tc>
          <w:tcPr>
            <w:tcW w:w="1025" w:type="dxa"/>
            <w:tcBorders>
              <w:top w:val="nil"/>
              <w:left w:val="nil"/>
              <w:bottom w:val="nil"/>
              <w:right w:val="nil"/>
            </w:tcBorders>
            <w:vAlign w:val="center"/>
          </w:tcPr>
          <w:p w14:paraId="0A352F39" w14:textId="77777777" w:rsidR="004B5106" w:rsidRDefault="00000000">
            <w:pPr>
              <w:jc w:val="center"/>
            </w:pPr>
            <w:r>
              <w:rPr>
                <w:sz w:val="17"/>
              </w:rPr>
              <w:t>35.01</w:t>
            </w:r>
          </w:p>
        </w:tc>
        <w:tc>
          <w:tcPr>
            <w:tcW w:w="1299" w:type="dxa"/>
            <w:tcBorders>
              <w:top w:val="nil"/>
              <w:left w:val="nil"/>
              <w:bottom w:val="nil"/>
              <w:right w:val="nil"/>
            </w:tcBorders>
            <w:vAlign w:val="center"/>
          </w:tcPr>
          <w:p w14:paraId="3561498B" w14:textId="77777777" w:rsidR="004B5106" w:rsidRDefault="00000000">
            <w:pPr>
              <w:jc w:val="center"/>
            </w:pPr>
            <w:r>
              <w:rPr>
                <w:sz w:val="17"/>
              </w:rPr>
              <w:t>30.0</w:t>
            </w:r>
          </w:p>
        </w:tc>
        <w:tc>
          <w:tcPr>
            <w:tcW w:w="1134" w:type="dxa"/>
            <w:tcBorders>
              <w:top w:val="nil"/>
              <w:left w:val="nil"/>
              <w:bottom w:val="nil"/>
              <w:right w:val="nil"/>
            </w:tcBorders>
            <w:vAlign w:val="center"/>
          </w:tcPr>
          <w:p w14:paraId="704F16EF" w14:textId="77777777" w:rsidR="004B5106" w:rsidRDefault="00000000">
            <w:pPr>
              <w:jc w:val="center"/>
            </w:pPr>
            <w:r>
              <w:rPr>
                <w:sz w:val="17"/>
              </w:rPr>
              <w:t>70.0</w:t>
            </w:r>
          </w:p>
        </w:tc>
      </w:tr>
      <w:tr w:rsidR="004B5106" w14:paraId="1F421B95" w14:textId="77777777">
        <w:trPr>
          <w:trHeight w:val="330"/>
          <w:jc w:val="center"/>
        </w:trPr>
        <w:tc>
          <w:tcPr>
            <w:tcW w:w="993" w:type="dxa"/>
            <w:tcBorders>
              <w:top w:val="nil"/>
              <w:left w:val="nil"/>
              <w:bottom w:val="nil"/>
              <w:right w:val="nil"/>
            </w:tcBorders>
            <w:vAlign w:val="center"/>
          </w:tcPr>
          <w:p w14:paraId="35D594E9"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5DBE8F4D" w14:textId="77777777" w:rsidR="004B5106" w:rsidRDefault="00000000">
            <w:pPr>
              <w:jc w:val="center"/>
            </w:pPr>
            <w:r>
              <w:rPr>
                <w:sz w:val="17"/>
              </w:rPr>
              <w:t>9</w:t>
            </w:r>
          </w:p>
        </w:tc>
        <w:tc>
          <w:tcPr>
            <w:tcW w:w="1134" w:type="dxa"/>
            <w:gridSpan w:val="2"/>
            <w:tcBorders>
              <w:top w:val="nil"/>
              <w:left w:val="nil"/>
              <w:bottom w:val="nil"/>
              <w:right w:val="nil"/>
            </w:tcBorders>
            <w:vAlign w:val="center"/>
          </w:tcPr>
          <w:p w14:paraId="728C62F3" w14:textId="77777777" w:rsidR="004B5106" w:rsidRDefault="00000000">
            <w:pPr>
              <w:jc w:val="center"/>
            </w:pPr>
            <w:r>
              <w:rPr>
                <w:sz w:val="17"/>
              </w:rPr>
              <w:t>88</w:t>
            </w:r>
          </w:p>
        </w:tc>
        <w:tc>
          <w:tcPr>
            <w:tcW w:w="1134" w:type="dxa"/>
            <w:tcBorders>
              <w:top w:val="nil"/>
              <w:left w:val="nil"/>
              <w:bottom w:val="nil"/>
              <w:right w:val="nil"/>
            </w:tcBorders>
            <w:vAlign w:val="center"/>
          </w:tcPr>
          <w:p w14:paraId="0EBCE649" w14:textId="77777777" w:rsidR="004B5106" w:rsidRDefault="00000000">
            <w:pPr>
              <w:jc w:val="center"/>
            </w:pPr>
            <w:r>
              <w:rPr>
                <w:sz w:val="17"/>
              </w:rPr>
              <w:t>90</w:t>
            </w:r>
          </w:p>
        </w:tc>
        <w:tc>
          <w:tcPr>
            <w:tcW w:w="1134" w:type="dxa"/>
            <w:tcBorders>
              <w:top w:val="nil"/>
              <w:left w:val="nil"/>
              <w:bottom w:val="nil"/>
              <w:right w:val="nil"/>
            </w:tcBorders>
            <w:vAlign w:val="center"/>
          </w:tcPr>
          <w:p w14:paraId="7FDB4878" w14:textId="77777777" w:rsidR="004B5106" w:rsidRDefault="00000000">
            <w:pPr>
              <w:jc w:val="center"/>
            </w:pPr>
            <w:r>
              <w:rPr>
                <w:sz w:val="17"/>
              </w:rPr>
              <w:t>89.0</w:t>
            </w:r>
          </w:p>
        </w:tc>
        <w:tc>
          <w:tcPr>
            <w:tcW w:w="1025" w:type="dxa"/>
            <w:tcBorders>
              <w:top w:val="nil"/>
              <w:left w:val="nil"/>
              <w:bottom w:val="nil"/>
              <w:right w:val="nil"/>
            </w:tcBorders>
            <w:vAlign w:val="center"/>
          </w:tcPr>
          <w:p w14:paraId="1A782E83" w14:textId="77777777" w:rsidR="004B5106" w:rsidRDefault="00000000">
            <w:pPr>
              <w:jc w:val="center"/>
            </w:pPr>
            <w:r>
              <w:rPr>
                <w:sz w:val="17"/>
              </w:rPr>
              <w:t>49.00</w:t>
            </w:r>
          </w:p>
        </w:tc>
        <w:tc>
          <w:tcPr>
            <w:tcW w:w="1299" w:type="dxa"/>
            <w:tcBorders>
              <w:top w:val="nil"/>
              <w:left w:val="nil"/>
              <w:bottom w:val="nil"/>
              <w:right w:val="nil"/>
            </w:tcBorders>
            <w:vAlign w:val="center"/>
          </w:tcPr>
          <w:p w14:paraId="0F9D284A" w14:textId="77777777" w:rsidR="004B5106" w:rsidRDefault="00000000">
            <w:pPr>
              <w:jc w:val="center"/>
            </w:pPr>
            <w:r>
              <w:rPr>
                <w:sz w:val="17"/>
              </w:rPr>
              <w:t>50.0</w:t>
            </w:r>
          </w:p>
        </w:tc>
        <w:tc>
          <w:tcPr>
            <w:tcW w:w="1134" w:type="dxa"/>
            <w:tcBorders>
              <w:top w:val="nil"/>
              <w:left w:val="nil"/>
              <w:bottom w:val="nil"/>
              <w:right w:val="nil"/>
            </w:tcBorders>
            <w:vAlign w:val="center"/>
          </w:tcPr>
          <w:p w14:paraId="1B1F6A6A" w14:textId="77777777" w:rsidR="004B5106" w:rsidRDefault="00000000">
            <w:pPr>
              <w:jc w:val="center"/>
            </w:pPr>
            <w:r>
              <w:rPr>
                <w:sz w:val="17"/>
              </w:rPr>
              <w:t>70.0</w:t>
            </w:r>
          </w:p>
        </w:tc>
      </w:tr>
      <w:tr w:rsidR="004B5106" w14:paraId="09AC018C" w14:textId="77777777">
        <w:trPr>
          <w:trHeight w:val="330"/>
          <w:jc w:val="center"/>
        </w:trPr>
        <w:tc>
          <w:tcPr>
            <w:tcW w:w="993" w:type="dxa"/>
            <w:tcBorders>
              <w:top w:val="nil"/>
              <w:left w:val="nil"/>
              <w:bottom w:val="nil"/>
              <w:right w:val="nil"/>
            </w:tcBorders>
            <w:vAlign w:val="center"/>
          </w:tcPr>
          <w:p w14:paraId="4628EA03"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2AA6487D" w14:textId="77777777" w:rsidR="004B5106" w:rsidRDefault="00000000">
            <w:pPr>
              <w:jc w:val="center"/>
            </w:pPr>
            <w:r>
              <w:rPr>
                <w:sz w:val="17"/>
              </w:rPr>
              <w:t>10</w:t>
            </w:r>
          </w:p>
        </w:tc>
        <w:tc>
          <w:tcPr>
            <w:tcW w:w="1134" w:type="dxa"/>
            <w:gridSpan w:val="2"/>
            <w:tcBorders>
              <w:top w:val="nil"/>
              <w:left w:val="nil"/>
              <w:bottom w:val="nil"/>
              <w:right w:val="nil"/>
            </w:tcBorders>
            <w:vAlign w:val="center"/>
          </w:tcPr>
          <w:p w14:paraId="48379D41" w14:textId="77777777" w:rsidR="004B5106" w:rsidRDefault="00000000">
            <w:pPr>
              <w:jc w:val="center"/>
            </w:pPr>
            <w:r>
              <w:rPr>
                <w:sz w:val="17"/>
              </w:rPr>
              <w:t>154</w:t>
            </w:r>
          </w:p>
        </w:tc>
        <w:tc>
          <w:tcPr>
            <w:tcW w:w="1134" w:type="dxa"/>
            <w:tcBorders>
              <w:top w:val="nil"/>
              <w:left w:val="nil"/>
              <w:bottom w:val="nil"/>
              <w:right w:val="nil"/>
            </w:tcBorders>
            <w:vAlign w:val="center"/>
          </w:tcPr>
          <w:p w14:paraId="1898A926" w14:textId="77777777" w:rsidR="004B5106" w:rsidRDefault="00000000">
            <w:pPr>
              <w:jc w:val="center"/>
            </w:pPr>
            <w:r>
              <w:rPr>
                <w:sz w:val="17"/>
              </w:rPr>
              <w:t>156</w:t>
            </w:r>
          </w:p>
        </w:tc>
        <w:tc>
          <w:tcPr>
            <w:tcW w:w="1134" w:type="dxa"/>
            <w:tcBorders>
              <w:top w:val="nil"/>
              <w:left w:val="nil"/>
              <w:bottom w:val="nil"/>
              <w:right w:val="nil"/>
            </w:tcBorders>
            <w:vAlign w:val="center"/>
          </w:tcPr>
          <w:p w14:paraId="339DC4D0" w14:textId="77777777" w:rsidR="004B5106" w:rsidRDefault="00000000">
            <w:pPr>
              <w:jc w:val="center"/>
            </w:pPr>
            <w:r>
              <w:rPr>
                <w:sz w:val="17"/>
              </w:rPr>
              <w:t>155.0</w:t>
            </w:r>
          </w:p>
        </w:tc>
        <w:tc>
          <w:tcPr>
            <w:tcW w:w="1025" w:type="dxa"/>
            <w:tcBorders>
              <w:top w:val="nil"/>
              <w:left w:val="nil"/>
              <w:bottom w:val="nil"/>
              <w:right w:val="nil"/>
            </w:tcBorders>
            <w:vAlign w:val="center"/>
          </w:tcPr>
          <w:p w14:paraId="46942745" w14:textId="77777777" w:rsidR="004B5106" w:rsidRDefault="00000000">
            <w:pPr>
              <w:jc w:val="center"/>
            </w:pPr>
            <w:r>
              <w:rPr>
                <w:sz w:val="17"/>
              </w:rPr>
              <w:t>39.42</w:t>
            </w:r>
          </w:p>
        </w:tc>
        <w:tc>
          <w:tcPr>
            <w:tcW w:w="1299" w:type="dxa"/>
            <w:tcBorders>
              <w:top w:val="nil"/>
              <w:left w:val="nil"/>
              <w:bottom w:val="nil"/>
              <w:right w:val="nil"/>
            </w:tcBorders>
            <w:vAlign w:val="center"/>
          </w:tcPr>
          <w:p w14:paraId="3CB35563" w14:textId="77777777" w:rsidR="004B5106" w:rsidRDefault="00000000">
            <w:pPr>
              <w:jc w:val="center"/>
            </w:pPr>
            <w:r>
              <w:rPr>
                <w:sz w:val="17"/>
              </w:rPr>
              <w:t>30.0</w:t>
            </w:r>
          </w:p>
        </w:tc>
        <w:tc>
          <w:tcPr>
            <w:tcW w:w="1134" w:type="dxa"/>
            <w:tcBorders>
              <w:top w:val="nil"/>
              <w:left w:val="nil"/>
              <w:bottom w:val="nil"/>
              <w:right w:val="nil"/>
            </w:tcBorders>
            <w:vAlign w:val="center"/>
          </w:tcPr>
          <w:p w14:paraId="46DF9034" w14:textId="77777777" w:rsidR="004B5106" w:rsidRDefault="00000000">
            <w:pPr>
              <w:jc w:val="center"/>
            </w:pPr>
            <w:r>
              <w:rPr>
                <w:sz w:val="17"/>
              </w:rPr>
              <w:t>80.0</w:t>
            </w:r>
          </w:p>
        </w:tc>
      </w:tr>
      <w:tr w:rsidR="004B5106" w14:paraId="277E7148" w14:textId="77777777">
        <w:trPr>
          <w:trHeight w:val="330"/>
          <w:jc w:val="center"/>
        </w:trPr>
        <w:tc>
          <w:tcPr>
            <w:tcW w:w="993" w:type="dxa"/>
            <w:tcBorders>
              <w:top w:val="nil"/>
              <w:left w:val="nil"/>
              <w:bottom w:val="nil"/>
              <w:right w:val="nil"/>
            </w:tcBorders>
            <w:vAlign w:val="center"/>
          </w:tcPr>
          <w:p w14:paraId="26C4057E"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49137E00" w14:textId="77777777" w:rsidR="004B5106" w:rsidRDefault="00000000">
            <w:pPr>
              <w:jc w:val="center"/>
            </w:pPr>
            <w:r>
              <w:rPr>
                <w:sz w:val="17"/>
              </w:rPr>
              <w:t>11</w:t>
            </w:r>
          </w:p>
        </w:tc>
        <w:tc>
          <w:tcPr>
            <w:tcW w:w="1134" w:type="dxa"/>
            <w:gridSpan w:val="2"/>
            <w:tcBorders>
              <w:top w:val="nil"/>
              <w:left w:val="nil"/>
              <w:bottom w:val="nil"/>
              <w:right w:val="nil"/>
            </w:tcBorders>
            <w:vAlign w:val="center"/>
          </w:tcPr>
          <w:p w14:paraId="0BD5ADEE" w14:textId="77777777" w:rsidR="004B5106" w:rsidRDefault="00000000">
            <w:pPr>
              <w:jc w:val="center"/>
            </w:pPr>
            <w:r>
              <w:rPr>
                <w:sz w:val="17"/>
              </w:rPr>
              <w:t>165</w:t>
            </w:r>
          </w:p>
        </w:tc>
        <w:tc>
          <w:tcPr>
            <w:tcW w:w="1134" w:type="dxa"/>
            <w:tcBorders>
              <w:top w:val="nil"/>
              <w:left w:val="nil"/>
              <w:bottom w:val="nil"/>
              <w:right w:val="nil"/>
            </w:tcBorders>
            <w:vAlign w:val="center"/>
          </w:tcPr>
          <w:p w14:paraId="1F7E3477" w14:textId="77777777" w:rsidR="004B5106" w:rsidRDefault="00000000">
            <w:pPr>
              <w:jc w:val="center"/>
            </w:pPr>
            <w:r>
              <w:rPr>
                <w:sz w:val="17"/>
              </w:rPr>
              <w:t>167</w:t>
            </w:r>
          </w:p>
        </w:tc>
        <w:tc>
          <w:tcPr>
            <w:tcW w:w="1134" w:type="dxa"/>
            <w:tcBorders>
              <w:top w:val="nil"/>
              <w:left w:val="nil"/>
              <w:bottom w:val="nil"/>
              <w:right w:val="nil"/>
            </w:tcBorders>
            <w:vAlign w:val="center"/>
          </w:tcPr>
          <w:p w14:paraId="47AF8B20" w14:textId="77777777" w:rsidR="004B5106" w:rsidRDefault="00000000">
            <w:pPr>
              <w:jc w:val="center"/>
            </w:pPr>
            <w:r>
              <w:rPr>
                <w:sz w:val="17"/>
              </w:rPr>
              <w:t>166.0</w:t>
            </w:r>
          </w:p>
        </w:tc>
        <w:tc>
          <w:tcPr>
            <w:tcW w:w="1025" w:type="dxa"/>
            <w:tcBorders>
              <w:top w:val="nil"/>
              <w:left w:val="nil"/>
              <w:bottom w:val="nil"/>
              <w:right w:val="nil"/>
            </w:tcBorders>
            <w:vAlign w:val="center"/>
          </w:tcPr>
          <w:p w14:paraId="347938EC" w14:textId="77777777" w:rsidR="004B5106" w:rsidRDefault="00000000">
            <w:pPr>
              <w:jc w:val="center"/>
            </w:pPr>
            <w:r>
              <w:rPr>
                <w:sz w:val="17"/>
              </w:rPr>
              <w:t>38.29</w:t>
            </w:r>
          </w:p>
        </w:tc>
        <w:tc>
          <w:tcPr>
            <w:tcW w:w="1299" w:type="dxa"/>
            <w:tcBorders>
              <w:top w:val="nil"/>
              <w:left w:val="nil"/>
              <w:bottom w:val="nil"/>
              <w:right w:val="nil"/>
            </w:tcBorders>
            <w:vAlign w:val="center"/>
          </w:tcPr>
          <w:p w14:paraId="29897799" w14:textId="77777777" w:rsidR="004B5106" w:rsidRDefault="00000000">
            <w:pPr>
              <w:jc w:val="center"/>
            </w:pPr>
            <w:r>
              <w:rPr>
                <w:sz w:val="17"/>
              </w:rPr>
              <w:t>30.0</w:t>
            </w:r>
          </w:p>
        </w:tc>
        <w:tc>
          <w:tcPr>
            <w:tcW w:w="1134" w:type="dxa"/>
            <w:tcBorders>
              <w:top w:val="nil"/>
              <w:left w:val="nil"/>
              <w:bottom w:val="nil"/>
              <w:right w:val="nil"/>
            </w:tcBorders>
            <w:vAlign w:val="center"/>
          </w:tcPr>
          <w:p w14:paraId="19BDF576" w14:textId="77777777" w:rsidR="004B5106" w:rsidRDefault="00000000">
            <w:pPr>
              <w:jc w:val="center"/>
            </w:pPr>
            <w:r>
              <w:rPr>
                <w:sz w:val="17"/>
              </w:rPr>
              <w:t>80.0</w:t>
            </w:r>
          </w:p>
        </w:tc>
      </w:tr>
      <w:tr w:rsidR="004B5106" w14:paraId="6E4BA712" w14:textId="77777777">
        <w:trPr>
          <w:trHeight w:val="330"/>
          <w:jc w:val="center"/>
        </w:trPr>
        <w:tc>
          <w:tcPr>
            <w:tcW w:w="993" w:type="dxa"/>
            <w:tcBorders>
              <w:top w:val="nil"/>
              <w:left w:val="nil"/>
              <w:bottom w:val="nil"/>
              <w:right w:val="nil"/>
            </w:tcBorders>
            <w:vAlign w:val="center"/>
          </w:tcPr>
          <w:p w14:paraId="38CCA096"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1D3974A2" w14:textId="77777777" w:rsidR="004B5106" w:rsidRDefault="00000000">
            <w:pPr>
              <w:jc w:val="center"/>
            </w:pPr>
            <w:r>
              <w:rPr>
                <w:sz w:val="17"/>
              </w:rPr>
              <w:t>12</w:t>
            </w:r>
          </w:p>
        </w:tc>
        <w:tc>
          <w:tcPr>
            <w:tcW w:w="1134" w:type="dxa"/>
            <w:gridSpan w:val="2"/>
            <w:tcBorders>
              <w:top w:val="nil"/>
              <w:left w:val="nil"/>
              <w:bottom w:val="nil"/>
              <w:right w:val="nil"/>
            </w:tcBorders>
            <w:vAlign w:val="center"/>
          </w:tcPr>
          <w:p w14:paraId="403C3209" w14:textId="77777777" w:rsidR="004B5106" w:rsidRDefault="00000000">
            <w:pPr>
              <w:jc w:val="center"/>
            </w:pPr>
            <w:r>
              <w:rPr>
                <w:sz w:val="17"/>
              </w:rPr>
              <w:t>254</w:t>
            </w:r>
          </w:p>
        </w:tc>
        <w:tc>
          <w:tcPr>
            <w:tcW w:w="1134" w:type="dxa"/>
            <w:tcBorders>
              <w:top w:val="nil"/>
              <w:left w:val="nil"/>
              <w:bottom w:val="nil"/>
              <w:right w:val="nil"/>
            </w:tcBorders>
            <w:vAlign w:val="center"/>
          </w:tcPr>
          <w:p w14:paraId="60584C2C" w14:textId="77777777" w:rsidR="004B5106" w:rsidRDefault="00000000">
            <w:pPr>
              <w:jc w:val="center"/>
            </w:pPr>
            <w:r>
              <w:rPr>
                <w:sz w:val="17"/>
              </w:rPr>
              <w:t>256</w:t>
            </w:r>
          </w:p>
        </w:tc>
        <w:tc>
          <w:tcPr>
            <w:tcW w:w="1134" w:type="dxa"/>
            <w:tcBorders>
              <w:top w:val="nil"/>
              <w:left w:val="nil"/>
              <w:bottom w:val="nil"/>
              <w:right w:val="nil"/>
            </w:tcBorders>
            <w:vAlign w:val="center"/>
          </w:tcPr>
          <w:p w14:paraId="366F2A13" w14:textId="77777777" w:rsidR="004B5106" w:rsidRDefault="00000000">
            <w:pPr>
              <w:jc w:val="center"/>
            </w:pPr>
            <w:r>
              <w:rPr>
                <w:sz w:val="17"/>
              </w:rPr>
              <w:t>255.0</w:t>
            </w:r>
          </w:p>
        </w:tc>
        <w:tc>
          <w:tcPr>
            <w:tcW w:w="1025" w:type="dxa"/>
            <w:tcBorders>
              <w:top w:val="nil"/>
              <w:left w:val="nil"/>
              <w:bottom w:val="nil"/>
              <w:right w:val="nil"/>
            </w:tcBorders>
            <w:vAlign w:val="center"/>
          </w:tcPr>
          <w:p w14:paraId="61ADD891" w14:textId="77777777" w:rsidR="004B5106" w:rsidRDefault="00000000">
            <w:pPr>
              <w:jc w:val="center"/>
            </w:pPr>
            <w:r>
              <w:rPr>
                <w:sz w:val="17"/>
              </w:rPr>
              <w:t>38.85</w:t>
            </w:r>
          </w:p>
        </w:tc>
        <w:tc>
          <w:tcPr>
            <w:tcW w:w="1299" w:type="dxa"/>
            <w:tcBorders>
              <w:top w:val="nil"/>
              <w:left w:val="nil"/>
              <w:bottom w:val="nil"/>
              <w:right w:val="nil"/>
            </w:tcBorders>
            <w:vAlign w:val="center"/>
          </w:tcPr>
          <w:p w14:paraId="655A1F52" w14:textId="77777777" w:rsidR="004B5106" w:rsidRDefault="00000000">
            <w:pPr>
              <w:jc w:val="center"/>
            </w:pPr>
            <w:r>
              <w:rPr>
                <w:sz w:val="17"/>
              </w:rPr>
              <w:t>30.0</w:t>
            </w:r>
          </w:p>
        </w:tc>
        <w:tc>
          <w:tcPr>
            <w:tcW w:w="1134" w:type="dxa"/>
            <w:tcBorders>
              <w:top w:val="nil"/>
              <w:left w:val="nil"/>
              <w:bottom w:val="nil"/>
              <w:right w:val="nil"/>
            </w:tcBorders>
            <w:vAlign w:val="center"/>
          </w:tcPr>
          <w:p w14:paraId="4D70752A" w14:textId="77777777" w:rsidR="004B5106" w:rsidRDefault="00000000">
            <w:pPr>
              <w:jc w:val="center"/>
            </w:pPr>
            <w:r>
              <w:rPr>
                <w:sz w:val="17"/>
              </w:rPr>
              <w:t>70.0</w:t>
            </w:r>
          </w:p>
        </w:tc>
      </w:tr>
      <w:tr w:rsidR="004B5106" w14:paraId="45FFBFE0" w14:textId="77777777">
        <w:trPr>
          <w:trHeight w:val="330"/>
          <w:jc w:val="center"/>
        </w:trPr>
        <w:tc>
          <w:tcPr>
            <w:tcW w:w="993" w:type="dxa"/>
            <w:tcBorders>
              <w:top w:val="nil"/>
              <w:left w:val="nil"/>
              <w:bottom w:val="nil"/>
              <w:right w:val="nil"/>
            </w:tcBorders>
            <w:vAlign w:val="center"/>
          </w:tcPr>
          <w:p w14:paraId="67553D12"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4C14CC28" w14:textId="77777777" w:rsidR="004B5106" w:rsidRDefault="00000000">
            <w:pPr>
              <w:jc w:val="center"/>
            </w:pPr>
            <w:r>
              <w:rPr>
                <w:sz w:val="17"/>
              </w:rPr>
              <w:t>13</w:t>
            </w:r>
          </w:p>
        </w:tc>
        <w:tc>
          <w:tcPr>
            <w:tcW w:w="1134" w:type="dxa"/>
            <w:gridSpan w:val="2"/>
            <w:tcBorders>
              <w:top w:val="nil"/>
              <w:left w:val="nil"/>
              <w:bottom w:val="nil"/>
              <w:right w:val="nil"/>
            </w:tcBorders>
            <w:vAlign w:val="center"/>
          </w:tcPr>
          <w:p w14:paraId="54E8F498" w14:textId="77777777" w:rsidR="004B5106" w:rsidRDefault="00000000">
            <w:pPr>
              <w:jc w:val="center"/>
            </w:pPr>
            <w:r>
              <w:rPr>
                <w:sz w:val="17"/>
              </w:rPr>
              <w:t>358</w:t>
            </w:r>
          </w:p>
        </w:tc>
        <w:tc>
          <w:tcPr>
            <w:tcW w:w="1134" w:type="dxa"/>
            <w:tcBorders>
              <w:top w:val="nil"/>
              <w:left w:val="nil"/>
              <w:bottom w:val="nil"/>
              <w:right w:val="nil"/>
            </w:tcBorders>
            <w:vAlign w:val="center"/>
          </w:tcPr>
          <w:p w14:paraId="07FC51CD" w14:textId="77777777" w:rsidR="004B5106" w:rsidRDefault="00000000">
            <w:pPr>
              <w:jc w:val="center"/>
            </w:pPr>
            <w:r>
              <w:rPr>
                <w:sz w:val="17"/>
              </w:rPr>
              <w:t>360</w:t>
            </w:r>
          </w:p>
        </w:tc>
        <w:tc>
          <w:tcPr>
            <w:tcW w:w="1134" w:type="dxa"/>
            <w:tcBorders>
              <w:top w:val="nil"/>
              <w:left w:val="nil"/>
              <w:bottom w:val="nil"/>
              <w:right w:val="nil"/>
            </w:tcBorders>
            <w:vAlign w:val="center"/>
          </w:tcPr>
          <w:p w14:paraId="75DACC22" w14:textId="77777777" w:rsidR="004B5106" w:rsidRDefault="00000000">
            <w:pPr>
              <w:jc w:val="center"/>
            </w:pPr>
            <w:r>
              <w:rPr>
                <w:sz w:val="17"/>
              </w:rPr>
              <w:t>359.0</w:t>
            </w:r>
          </w:p>
        </w:tc>
        <w:tc>
          <w:tcPr>
            <w:tcW w:w="1025" w:type="dxa"/>
            <w:tcBorders>
              <w:top w:val="nil"/>
              <w:left w:val="nil"/>
              <w:bottom w:val="nil"/>
              <w:right w:val="nil"/>
            </w:tcBorders>
            <w:vAlign w:val="center"/>
          </w:tcPr>
          <w:p w14:paraId="65D62A10" w14:textId="77777777" w:rsidR="004B5106" w:rsidRDefault="00000000">
            <w:pPr>
              <w:jc w:val="center"/>
            </w:pPr>
            <w:r>
              <w:rPr>
                <w:sz w:val="17"/>
              </w:rPr>
              <w:t>46.45</w:t>
            </w:r>
          </w:p>
        </w:tc>
        <w:tc>
          <w:tcPr>
            <w:tcW w:w="1299" w:type="dxa"/>
            <w:tcBorders>
              <w:top w:val="nil"/>
              <w:left w:val="nil"/>
              <w:bottom w:val="nil"/>
              <w:right w:val="nil"/>
            </w:tcBorders>
            <w:vAlign w:val="center"/>
          </w:tcPr>
          <w:p w14:paraId="64188F70" w14:textId="77777777" w:rsidR="004B5106" w:rsidRDefault="00000000">
            <w:pPr>
              <w:jc w:val="center"/>
            </w:pPr>
            <w:r>
              <w:rPr>
                <w:sz w:val="17"/>
              </w:rPr>
              <w:t>40.0</w:t>
            </w:r>
          </w:p>
        </w:tc>
        <w:tc>
          <w:tcPr>
            <w:tcW w:w="1134" w:type="dxa"/>
            <w:tcBorders>
              <w:top w:val="nil"/>
              <w:left w:val="nil"/>
              <w:bottom w:val="nil"/>
              <w:right w:val="nil"/>
            </w:tcBorders>
            <w:vAlign w:val="center"/>
          </w:tcPr>
          <w:p w14:paraId="1D439D8C" w14:textId="77777777" w:rsidR="004B5106" w:rsidRDefault="00000000">
            <w:pPr>
              <w:jc w:val="center"/>
            </w:pPr>
            <w:r>
              <w:rPr>
                <w:sz w:val="17"/>
              </w:rPr>
              <w:t>70.0</w:t>
            </w:r>
          </w:p>
        </w:tc>
      </w:tr>
      <w:tr w:rsidR="004B5106" w14:paraId="2AFDB805" w14:textId="77777777">
        <w:trPr>
          <w:trHeight w:val="330"/>
          <w:jc w:val="center"/>
        </w:trPr>
        <w:tc>
          <w:tcPr>
            <w:tcW w:w="993" w:type="dxa"/>
            <w:tcBorders>
              <w:top w:val="nil"/>
              <w:left w:val="nil"/>
              <w:bottom w:val="nil"/>
              <w:right w:val="nil"/>
            </w:tcBorders>
            <w:vAlign w:val="center"/>
          </w:tcPr>
          <w:p w14:paraId="7F70E12B"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287B24EF" w14:textId="77777777" w:rsidR="004B5106" w:rsidRDefault="00000000">
            <w:pPr>
              <w:jc w:val="center"/>
            </w:pPr>
            <w:r>
              <w:rPr>
                <w:sz w:val="17"/>
              </w:rPr>
              <w:t>14</w:t>
            </w:r>
          </w:p>
        </w:tc>
        <w:tc>
          <w:tcPr>
            <w:tcW w:w="1134" w:type="dxa"/>
            <w:gridSpan w:val="2"/>
            <w:tcBorders>
              <w:top w:val="nil"/>
              <w:left w:val="nil"/>
              <w:bottom w:val="nil"/>
              <w:right w:val="nil"/>
            </w:tcBorders>
            <w:vAlign w:val="center"/>
          </w:tcPr>
          <w:p w14:paraId="1744B779" w14:textId="77777777" w:rsidR="004B5106" w:rsidRDefault="00000000">
            <w:pPr>
              <w:jc w:val="center"/>
            </w:pPr>
            <w:r>
              <w:rPr>
                <w:sz w:val="17"/>
              </w:rPr>
              <w:t>365</w:t>
            </w:r>
          </w:p>
        </w:tc>
        <w:tc>
          <w:tcPr>
            <w:tcW w:w="1134" w:type="dxa"/>
            <w:tcBorders>
              <w:top w:val="nil"/>
              <w:left w:val="nil"/>
              <w:bottom w:val="nil"/>
              <w:right w:val="nil"/>
            </w:tcBorders>
            <w:vAlign w:val="center"/>
          </w:tcPr>
          <w:p w14:paraId="423F5DD8" w14:textId="77777777" w:rsidR="004B5106" w:rsidRDefault="00000000">
            <w:pPr>
              <w:jc w:val="center"/>
            </w:pPr>
            <w:r>
              <w:rPr>
                <w:sz w:val="17"/>
              </w:rPr>
              <w:t>367</w:t>
            </w:r>
          </w:p>
        </w:tc>
        <w:tc>
          <w:tcPr>
            <w:tcW w:w="1134" w:type="dxa"/>
            <w:tcBorders>
              <w:top w:val="nil"/>
              <w:left w:val="nil"/>
              <w:bottom w:val="nil"/>
              <w:right w:val="nil"/>
            </w:tcBorders>
            <w:vAlign w:val="center"/>
          </w:tcPr>
          <w:p w14:paraId="14000CDA" w14:textId="77777777" w:rsidR="004B5106" w:rsidRDefault="00000000">
            <w:pPr>
              <w:jc w:val="center"/>
            </w:pPr>
            <w:r>
              <w:rPr>
                <w:sz w:val="17"/>
              </w:rPr>
              <w:t>366.0</w:t>
            </w:r>
          </w:p>
        </w:tc>
        <w:tc>
          <w:tcPr>
            <w:tcW w:w="1025" w:type="dxa"/>
            <w:tcBorders>
              <w:top w:val="nil"/>
              <w:left w:val="nil"/>
              <w:bottom w:val="nil"/>
              <w:right w:val="nil"/>
            </w:tcBorders>
            <w:vAlign w:val="center"/>
          </w:tcPr>
          <w:p w14:paraId="60F9B174" w14:textId="77777777" w:rsidR="004B5106" w:rsidRDefault="00000000">
            <w:pPr>
              <w:jc w:val="center"/>
            </w:pPr>
            <w:r>
              <w:rPr>
                <w:sz w:val="17"/>
              </w:rPr>
              <w:t>48.03</w:t>
            </w:r>
          </w:p>
        </w:tc>
        <w:tc>
          <w:tcPr>
            <w:tcW w:w="1299" w:type="dxa"/>
            <w:tcBorders>
              <w:top w:val="nil"/>
              <w:left w:val="nil"/>
              <w:bottom w:val="nil"/>
              <w:right w:val="nil"/>
            </w:tcBorders>
            <w:vAlign w:val="center"/>
          </w:tcPr>
          <w:p w14:paraId="66199A10" w14:textId="77777777" w:rsidR="004B5106" w:rsidRDefault="00000000">
            <w:pPr>
              <w:jc w:val="center"/>
            </w:pPr>
            <w:r>
              <w:rPr>
                <w:sz w:val="17"/>
              </w:rPr>
              <w:t>40.0</w:t>
            </w:r>
          </w:p>
        </w:tc>
        <w:tc>
          <w:tcPr>
            <w:tcW w:w="1134" w:type="dxa"/>
            <w:tcBorders>
              <w:top w:val="nil"/>
              <w:left w:val="nil"/>
              <w:bottom w:val="nil"/>
              <w:right w:val="nil"/>
            </w:tcBorders>
            <w:vAlign w:val="center"/>
          </w:tcPr>
          <w:p w14:paraId="7F38395E" w14:textId="77777777" w:rsidR="004B5106" w:rsidRDefault="00000000">
            <w:pPr>
              <w:jc w:val="center"/>
            </w:pPr>
            <w:r>
              <w:rPr>
                <w:sz w:val="17"/>
              </w:rPr>
              <w:t>70.0</w:t>
            </w:r>
          </w:p>
        </w:tc>
      </w:tr>
      <w:tr w:rsidR="004B5106" w14:paraId="1BFEE2C4" w14:textId="77777777">
        <w:trPr>
          <w:trHeight w:val="330"/>
          <w:jc w:val="center"/>
        </w:trPr>
        <w:tc>
          <w:tcPr>
            <w:tcW w:w="993" w:type="dxa"/>
            <w:tcBorders>
              <w:top w:val="nil"/>
              <w:left w:val="nil"/>
              <w:bottom w:val="nil"/>
              <w:right w:val="nil"/>
            </w:tcBorders>
            <w:vAlign w:val="center"/>
          </w:tcPr>
          <w:p w14:paraId="62896ECE"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4D6CD09E" w14:textId="77777777" w:rsidR="004B5106" w:rsidRDefault="00000000">
            <w:pPr>
              <w:jc w:val="center"/>
            </w:pPr>
            <w:r>
              <w:rPr>
                <w:sz w:val="17"/>
              </w:rPr>
              <w:t>15</w:t>
            </w:r>
          </w:p>
        </w:tc>
        <w:tc>
          <w:tcPr>
            <w:tcW w:w="1134" w:type="dxa"/>
            <w:gridSpan w:val="2"/>
            <w:tcBorders>
              <w:top w:val="nil"/>
              <w:left w:val="nil"/>
              <w:bottom w:val="nil"/>
              <w:right w:val="nil"/>
            </w:tcBorders>
            <w:vAlign w:val="center"/>
          </w:tcPr>
          <w:p w14:paraId="628C19EF" w14:textId="77777777" w:rsidR="004B5106" w:rsidRDefault="00000000">
            <w:pPr>
              <w:jc w:val="center"/>
            </w:pPr>
            <w:r>
              <w:rPr>
                <w:sz w:val="17"/>
              </w:rPr>
              <w:t>405</w:t>
            </w:r>
          </w:p>
        </w:tc>
        <w:tc>
          <w:tcPr>
            <w:tcW w:w="1134" w:type="dxa"/>
            <w:tcBorders>
              <w:top w:val="nil"/>
              <w:left w:val="nil"/>
              <w:bottom w:val="nil"/>
              <w:right w:val="nil"/>
            </w:tcBorders>
            <w:vAlign w:val="center"/>
          </w:tcPr>
          <w:p w14:paraId="33CBCC2D" w14:textId="77777777" w:rsidR="004B5106" w:rsidRDefault="00000000">
            <w:pPr>
              <w:jc w:val="center"/>
            </w:pPr>
            <w:r>
              <w:rPr>
                <w:sz w:val="17"/>
              </w:rPr>
              <w:t>407</w:t>
            </w:r>
          </w:p>
        </w:tc>
        <w:tc>
          <w:tcPr>
            <w:tcW w:w="1134" w:type="dxa"/>
            <w:tcBorders>
              <w:top w:val="nil"/>
              <w:left w:val="nil"/>
              <w:bottom w:val="nil"/>
              <w:right w:val="nil"/>
            </w:tcBorders>
            <w:vAlign w:val="center"/>
          </w:tcPr>
          <w:p w14:paraId="2C64B8D5" w14:textId="77777777" w:rsidR="004B5106" w:rsidRDefault="00000000">
            <w:pPr>
              <w:jc w:val="center"/>
            </w:pPr>
            <w:r>
              <w:rPr>
                <w:sz w:val="17"/>
              </w:rPr>
              <w:t>406.0</w:t>
            </w:r>
          </w:p>
        </w:tc>
        <w:tc>
          <w:tcPr>
            <w:tcW w:w="1025" w:type="dxa"/>
            <w:tcBorders>
              <w:top w:val="nil"/>
              <w:left w:val="nil"/>
              <w:bottom w:val="nil"/>
              <w:right w:val="nil"/>
            </w:tcBorders>
            <w:vAlign w:val="center"/>
          </w:tcPr>
          <w:p w14:paraId="2F139F18" w14:textId="77777777" w:rsidR="004B5106" w:rsidRDefault="00000000">
            <w:pPr>
              <w:jc w:val="center"/>
            </w:pPr>
            <w:r>
              <w:rPr>
                <w:sz w:val="17"/>
              </w:rPr>
              <w:t>43.16</w:t>
            </w:r>
          </w:p>
        </w:tc>
        <w:tc>
          <w:tcPr>
            <w:tcW w:w="1299" w:type="dxa"/>
            <w:tcBorders>
              <w:top w:val="nil"/>
              <w:left w:val="nil"/>
              <w:bottom w:val="nil"/>
              <w:right w:val="nil"/>
            </w:tcBorders>
            <w:vAlign w:val="center"/>
          </w:tcPr>
          <w:p w14:paraId="1ECB1BC9" w14:textId="77777777" w:rsidR="004B5106" w:rsidRDefault="00000000">
            <w:pPr>
              <w:jc w:val="center"/>
            </w:pPr>
            <w:r>
              <w:rPr>
                <w:sz w:val="17"/>
              </w:rPr>
              <w:t>30.0</w:t>
            </w:r>
          </w:p>
        </w:tc>
        <w:tc>
          <w:tcPr>
            <w:tcW w:w="1134" w:type="dxa"/>
            <w:tcBorders>
              <w:top w:val="nil"/>
              <w:left w:val="nil"/>
              <w:bottom w:val="nil"/>
              <w:right w:val="nil"/>
            </w:tcBorders>
            <w:vAlign w:val="center"/>
          </w:tcPr>
          <w:p w14:paraId="70F5AD1B" w14:textId="77777777" w:rsidR="004B5106" w:rsidRDefault="00000000">
            <w:pPr>
              <w:jc w:val="center"/>
            </w:pPr>
            <w:r>
              <w:rPr>
                <w:sz w:val="17"/>
              </w:rPr>
              <w:t>80.0</w:t>
            </w:r>
          </w:p>
        </w:tc>
      </w:tr>
      <w:tr w:rsidR="004B5106" w14:paraId="10E2FBD6" w14:textId="77777777">
        <w:trPr>
          <w:trHeight w:val="330"/>
          <w:jc w:val="center"/>
        </w:trPr>
        <w:tc>
          <w:tcPr>
            <w:tcW w:w="993" w:type="dxa"/>
            <w:tcBorders>
              <w:top w:val="nil"/>
              <w:left w:val="nil"/>
              <w:bottom w:val="nil"/>
              <w:right w:val="nil"/>
            </w:tcBorders>
            <w:vAlign w:val="center"/>
          </w:tcPr>
          <w:p w14:paraId="1C4E39B8"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00090A62" w14:textId="77777777" w:rsidR="004B5106" w:rsidRDefault="00000000">
            <w:pPr>
              <w:jc w:val="center"/>
            </w:pPr>
            <w:r>
              <w:rPr>
                <w:sz w:val="17"/>
              </w:rPr>
              <w:t>16</w:t>
            </w:r>
          </w:p>
        </w:tc>
        <w:tc>
          <w:tcPr>
            <w:tcW w:w="1134" w:type="dxa"/>
            <w:gridSpan w:val="2"/>
            <w:tcBorders>
              <w:top w:val="nil"/>
              <w:left w:val="nil"/>
              <w:bottom w:val="nil"/>
              <w:right w:val="nil"/>
            </w:tcBorders>
            <w:vAlign w:val="center"/>
          </w:tcPr>
          <w:p w14:paraId="75E01077" w14:textId="77777777" w:rsidR="004B5106" w:rsidRDefault="00000000">
            <w:pPr>
              <w:jc w:val="center"/>
            </w:pPr>
            <w:r>
              <w:rPr>
                <w:sz w:val="17"/>
              </w:rPr>
              <w:t>415</w:t>
            </w:r>
          </w:p>
        </w:tc>
        <w:tc>
          <w:tcPr>
            <w:tcW w:w="1134" w:type="dxa"/>
            <w:tcBorders>
              <w:top w:val="nil"/>
              <w:left w:val="nil"/>
              <w:bottom w:val="nil"/>
              <w:right w:val="nil"/>
            </w:tcBorders>
            <w:vAlign w:val="center"/>
          </w:tcPr>
          <w:p w14:paraId="2FE48E48" w14:textId="77777777" w:rsidR="004B5106" w:rsidRDefault="00000000">
            <w:pPr>
              <w:jc w:val="center"/>
            </w:pPr>
            <w:r>
              <w:rPr>
                <w:sz w:val="17"/>
              </w:rPr>
              <w:t>417</w:t>
            </w:r>
          </w:p>
        </w:tc>
        <w:tc>
          <w:tcPr>
            <w:tcW w:w="1134" w:type="dxa"/>
            <w:tcBorders>
              <w:top w:val="nil"/>
              <w:left w:val="nil"/>
              <w:bottom w:val="nil"/>
              <w:right w:val="nil"/>
            </w:tcBorders>
            <w:vAlign w:val="center"/>
          </w:tcPr>
          <w:p w14:paraId="6E333A98" w14:textId="77777777" w:rsidR="004B5106" w:rsidRDefault="00000000">
            <w:pPr>
              <w:jc w:val="center"/>
            </w:pPr>
            <w:r>
              <w:rPr>
                <w:sz w:val="17"/>
              </w:rPr>
              <w:t>416.0</w:t>
            </w:r>
          </w:p>
        </w:tc>
        <w:tc>
          <w:tcPr>
            <w:tcW w:w="1025" w:type="dxa"/>
            <w:tcBorders>
              <w:top w:val="nil"/>
              <w:left w:val="nil"/>
              <w:bottom w:val="nil"/>
              <w:right w:val="nil"/>
            </w:tcBorders>
            <w:vAlign w:val="center"/>
          </w:tcPr>
          <w:p w14:paraId="3E5BBC46" w14:textId="77777777" w:rsidR="004B5106" w:rsidRDefault="00000000">
            <w:pPr>
              <w:jc w:val="center"/>
            </w:pPr>
            <w:r>
              <w:rPr>
                <w:sz w:val="17"/>
              </w:rPr>
              <w:t>40.05</w:t>
            </w:r>
          </w:p>
        </w:tc>
        <w:tc>
          <w:tcPr>
            <w:tcW w:w="1299" w:type="dxa"/>
            <w:tcBorders>
              <w:top w:val="nil"/>
              <w:left w:val="nil"/>
              <w:bottom w:val="nil"/>
              <w:right w:val="nil"/>
            </w:tcBorders>
            <w:vAlign w:val="center"/>
          </w:tcPr>
          <w:p w14:paraId="6052A836" w14:textId="77777777" w:rsidR="004B5106" w:rsidRDefault="00000000">
            <w:pPr>
              <w:jc w:val="center"/>
            </w:pPr>
            <w:r>
              <w:rPr>
                <w:sz w:val="17"/>
              </w:rPr>
              <w:t>30.0</w:t>
            </w:r>
          </w:p>
        </w:tc>
        <w:tc>
          <w:tcPr>
            <w:tcW w:w="1134" w:type="dxa"/>
            <w:tcBorders>
              <w:top w:val="nil"/>
              <w:left w:val="nil"/>
              <w:bottom w:val="nil"/>
              <w:right w:val="nil"/>
            </w:tcBorders>
            <w:vAlign w:val="center"/>
          </w:tcPr>
          <w:p w14:paraId="5E0C1734" w14:textId="77777777" w:rsidR="004B5106" w:rsidRDefault="00000000">
            <w:pPr>
              <w:jc w:val="center"/>
            </w:pPr>
            <w:r>
              <w:rPr>
                <w:sz w:val="17"/>
              </w:rPr>
              <w:t>80.0</w:t>
            </w:r>
          </w:p>
        </w:tc>
      </w:tr>
      <w:tr w:rsidR="004B5106" w14:paraId="5384726B" w14:textId="77777777">
        <w:trPr>
          <w:trHeight w:val="330"/>
          <w:jc w:val="center"/>
        </w:trPr>
        <w:tc>
          <w:tcPr>
            <w:tcW w:w="993" w:type="dxa"/>
            <w:tcBorders>
              <w:top w:val="nil"/>
              <w:left w:val="nil"/>
              <w:bottom w:val="nil"/>
              <w:right w:val="nil"/>
            </w:tcBorders>
            <w:vAlign w:val="center"/>
          </w:tcPr>
          <w:p w14:paraId="6EE40154"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3C13E362" w14:textId="77777777" w:rsidR="004B5106" w:rsidRDefault="00000000">
            <w:pPr>
              <w:jc w:val="center"/>
            </w:pPr>
            <w:r>
              <w:rPr>
                <w:sz w:val="17"/>
              </w:rPr>
              <w:t>17</w:t>
            </w:r>
          </w:p>
        </w:tc>
        <w:tc>
          <w:tcPr>
            <w:tcW w:w="1134" w:type="dxa"/>
            <w:gridSpan w:val="2"/>
            <w:tcBorders>
              <w:top w:val="nil"/>
              <w:left w:val="nil"/>
              <w:bottom w:val="nil"/>
              <w:right w:val="nil"/>
            </w:tcBorders>
            <w:vAlign w:val="center"/>
          </w:tcPr>
          <w:p w14:paraId="620707C8" w14:textId="77777777" w:rsidR="004B5106" w:rsidRDefault="00000000">
            <w:pPr>
              <w:jc w:val="center"/>
            </w:pPr>
            <w:r>
              <w:rPr>
                <w:sz w:val="17"/>
              </w:rPr>
              <w:t>425</w:t>
            </w:r>
          </w:p>
        </w:tc>
        <w:tc>
          <w:tcPr>
            <w:tcW w:w="1134" w:type="dxa"/>
            <w:tcBorders>
              <w:top w:val="nil"/>
              <w:left w:val="nil"/>
              <w:bottom w:val="nil"/>
              <w:right w:val="nil"/>
            </w:tcBorders>
            <w:vAlign w:val="center"/>
          </w:tcPr>
          <w:p w14:paraId="42C2740D" w14:textId="77777777" w:rsidR="004B5106" w:rsidRDefault="00000000">
            <w:pPr>
              <w:jc w:val="center"/>
            </w:pPr>
            <w:r>
              <w:rPr>
                <w:sz w:val="17"/>
              </w:rPr>
              <w:t>427</w:t>
            </w:r>
          </w:p>
        </w:tc>
        <w:tc>
          <w:tcPr>
            <w:tcW w:w="1134" w:type="dxa"/>
            <w:tcBorders>
              <w:top w:val="nil"/>
              <w:left w:val="nil"/>
              <w:bottom w:val="nil"/>
              <w:right w:val="nil"/>
            </w:tcBorders>
            <w:vAlign w:val="center"/>
          </w:tcPr>
          <w:p w14:paraId="38EADBE2" w14:textId="77777777" w:rsidR="004B5106" w:rsidRDefault="00000000">
            <w:pPr>
              <w:jc w:val="center"/>
            </w:pPr>
            <w:r>
              <w:rPr>
                <w:sz w:val="17"/>
              </w:rPr>
              <w:t>426.0</w:t>
            </w:r>
          </w:p>
        </w:tc>
        <w:tc>
          <w:tcPr>
            <w:tcW w:w="1025" w:type="dxa"/>
            <w:tcBorders>
              <w:top w:val="nil"/>
              <w:left w:val="nil"/>
              <w:bottom w:val="nil"/>
              <w:right w:val="nil"/>
            </w:tcBorders>
            <w:vAlign w:val="center"/>
          </w:tcPr>
          <w:p w14:paraId="250239AE" w14:textId="77777777" w:rsidR="004B5106" w:rsidRDefault="00000000">
            <w:pPr>
              <w:jc w:val="center"/>
            </w:pPr>
            <w:r>
              <w:rPr>
                <w:sz w:val="17"/>
              </w:rPr>
              <w:t>40.90</w:t>
            </w:r>
          </w:p>
        </w:tc>
        <w:tc>
          <w:tcPr>
            <w:tcW w:w="1299" w:type="dxa"/>
            <w:tcBorders>
              <w:top w:val="nil"/>
              <w:left w:val="nil"/>
              <w:bottom w:val="nil"/>
              <w:right w:val="nil"/>
            </w:tcBorders>
            <w:vAlign w:val="center"/>
          </w:tcPr>
          <w:p w14:paraId="616B941D" w14:textId="77777777" w:rsidR="004B5106" w:rsidRDefault="00000000">
            <w:pPr>
              <w:jc w:val="center"/>
            </w:pPr>
            <w:r>
              <w:rPr>
                <w:sz w:val="17"/>
              </w:rPr>
              <w:t>30.0</w:t>
            </w:r>
          </w:p>
        </w:tc>
        <w:tc>
          <w:tcPr>
            <w:tcW w:w="1134" w:type="dxa"/>
            <w:tcBorders>
              <w:top w:val="nil"/>
              <w:left w:val="nil"/>
              <w:bottom w:val="nil"/>
              <w:right w:val="nil"/>
            </w:tcBorders>
            <w:vAlign w:val="center"/>
          </w:tcPr>
          <w:p w14:paraId="771DF672" w14:textId="77777777" w:rsidR="004B5106" w:rsidRDefault="00000000">
            <w:pPr>
              <w:jc w:val="center"/>
            </w:pPr>
            <w:r>
              <w:rPr>
                <w:sz w:val="17"/>
              </w:rPr>
              <w:t>80.0</w:t>
            </w:r>
          </w:p>
        </w:tc>
      </w:tr>
      <w:tr w:rsidR="004B5106" w14:paraId="515ACDF1" w14:textId="77777777">
        <w:trPr>
          <w:trHeight w:val="330"/>
          <w:jc w:val="center"/>
        </w:trPr>
        <w:tc>
          <w:tcPr>
            <w:tcW w:w="993" w:type="dxa"/>
            <w:tcBorders>
              <w:top w:val="nil"/>
              <w:left w:val="nil"/>
              <w:bottom w:val="nil"/>
              <w:right w:val="nil"/>
            </w:tcBorders>
            <w:vAlign w:val="center"/>
          </w:tcPr>
          <w:p w14:paraId="1B264838"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nil"/>
              <w:right w:val="nil"/>
            </w:tcBorders>
            <w:vAlign w:val="center"/>
          </w:tcPr>
          <w:p w14:paraId="26AD3B8D" w14:textId="77777777" w:rsidR="004B5106" w:rsidRDefault="00000000">
            <w:pPr>
              <w:jc w:val="center"/>
            </w:pPr>
            <w:r>
              <w:rPr>
                <w:sz w:val="17"/>
              </w:rPr>
              <w:t>18</w:t>
            </w:r>
          </w:p>
        </w:tc>
        <w:tc>
          <w:tcPr>
            <w:tcW w:w="1134" w:type="dxa"/>
            <w:gridSpan w:val="2"/>
            <w:tcBorders>
              <w:top w:val="nil"/>
              <w:left w:val="nil"/>
              <w:bottom w:val="nil"/>
              <w:right w:val="nil"/>
            </w:tcBorders>
            <w:vAlign w:val="center"/>
          </w:tcPr>
          <w:p w14:paraId="5ED25455" w14:textId="77777777" w:rsidR="004B5106" w:rsidRDefault="00000000">
            <w:pPr>
              <w:jc w:val="center"/>
            </w:pPr>
            <w:r>
              <w:rPr>
                <w:sz w:val="17"/>
              </w:rPr>
              <w:t>457</w:t>
            </w:r>
          </w:p>
        </w:tc>
        <w:tc>
          <w:tcPr>
            <w:tcW w:w="1134" w:type="dxa"/>
            <w:tcBorders>
              <w:top w:val="nil"/>
              <w:left w:val="nil"/>
              <w:bottom w:val="nil"/>
              <w:right w:val="nil"/>
            </w:tcBorders>
            <w:vAlign w:val="center"/>
          </w:tcPr>
          <w:p w14:paraId="45FA1EFD" w14:textId="77777777" w:rsidR="004B5106" w:rsidRDefault="00000000">
            <w:pPr>
              <w:jc w:val="center"/>
            </w:pPr>
            <w:r>
              <w:rPr>
                <w:sz w:val="17"/>
              </w:rPr>
              <w:t>459</w:t>
            </w:r>
          </w:p>
        </w:tc>
        <w:tc>
          <w:tcPr>
            <w:tcW w:w="1134" w:type="dxa"/>
            <w:tcBorders>
              <w:top w:val="nil"/>
              <w:left w:val="nil"/>
              <w:bottom w:val="nil"/>
              <w:right w:val="nil"/>
            </w:tcBorders>
            <w:vAlign w:val="center"/>
          </w:tcPr>
          <w:p w14:paraId="2783AF25" w14:textId="77777777" w:rsidR="004B5106" w:rsidRDefault="00000000">
            <w:pPr>
              <w:jc w:val="center"/>
            </w:pPr>
            <w:r>
              <w:rPr>
                <w:sz w:val="17"/>
              </w:rPr>
              <w:t>458.0</w:t>
            </w:r>
          </w:p>
        </w:tc>
        <w:tc>
          <w:tcPr>
            <w:tcW w:w="1025" w:type="dxa"/>
            <w:tcBorders>
              <w:top w:val="nil"/>
              <w:left w:val="nil"/>
              <w:bottom w:val="nil"/>
              <w:right w:val="nil"/>
            </w:tcBorders>
            <w:vAlign w:val="center"/>
          </w:tcPr>
          <w:p w14:paraId="01E2F31D" w14:textId="77777777" w:rsidR="004B5106" w:rsidRDefault="00000000">
            <w:pPr>
              <w:jc w:val="center"/>
            </w:pPr>
            <w:r>
              <w:rPr>
                <w:sz w:val="17"/>
              </w:rPr>
              <w:t>45.20</w:t>
            </w:r>
          </w:p>
        </w:tc>
        <w:tc>
          <w:tcPr>
            <w:tcW w:w="1299" w:type="dxa"/>
            <w:tcBorders>
              <w:top w:val="nil"/>
              <w:left w:val="nil"/>
              <w:bottom w:val="nil"/>
              <w:right w:val="nil"/>
            </w:tcBorders>
            <w:vAlign w:val="center"/>
          </w:tcPr>
          <w:p w14:paraId="7A955CC0" w14:textId="77777777" w:rsidR="004B5106" w:rsidRDefault="00000000">
            <w:pPr>
              <w:jc w:val="center"/>
            </w:pPr>
            <w:r>
              <w:rPr>
                <w:sz w:val="17"/>
              </w:rPr>
              <w:t>30.0</w:t>
            </w:r>
          </w:p>
        </w:tc>
        <w:tc>
          <w:tcPr>
            <w:tcW w:w="1134" w:type="dxa"/>
            <w:tcBorders>
              <w:top w:val="nil"/>
              <w:left w:val="nil"/>
              <w:bottom w:val="nil"/>
              <w:right w:val="nil"/>
            </w:tcBorders>
            <w:vAlign w:val="center"/>
          </w:tcPr>
          <w:p w14:paraId="4F141AF3" w14:textId="77777777" w:rsidR="004B5106" w:rsidRDefault="00000000">
            <w:pPr>
              <w:jc w:val="center"/>
            </w:pPr>
            <w:r>
              <w:rPr>
                <w:sz w:val="17"/>
              </w:rPr>
              <w:t>80.0</w:t>
            </w:r>
          </w:p>
        </w:tc>
      </w:tr>
      <w:tr w:rsidR="004B5106" w14:paraId="665D1081" w14:textId="77777777">
        <w:trPr>
          <w:trHeight w:val="330"/>
          <w:jc w:val="center"/>
        </w:trPr>
        <w:tc>
          <w:tcPr>
            <w:tcW w:w="993" w:type="dxa"/>
            <w:tcBorders>
              <w:top w:val="nil"/>
              <w:left w:val="nil"/>
              <w:bottom w:val="single" w:sz="12" w:space="0" w:color="000000"/>
              <w:right w:val="nil"/>
            </w:tcBorders>
            <w:vAlign w:val="center"/>
          </w:tcPr>
          <w:p w14:paraId="239B8572" w14:textId="77777777" w:rsidR="004B5106" w:rsidRDefault="00000000">
            <w:pPr>
              <w:jc w:val="center"/>
              <w:rPr>
                <w:rFonts w:ascii="FangSong_GB2312" w:eastAsia="FangSong_GB2312" w:hAnsi="FangSong_GB2312"/>
              </w:rPr>
            </w:pPr>
            <w:r>
              <w:rPr>
                <w:rFonts w:ascii="FangSong_GB2312" w:eastAsia="FangSong_GB2312" w:hAnsi="FangSong_GB2312"/>
                <w:sz w:val="17"/>
              </w:rPr>
              <w:t>低凸显性</w:t>
            </w:r>
          </w:p>
        </w:tc>
        <w:tc>
          <w:tcPr>
            <w:tcW w:w="1243" w:type="dxa"/>
            <w:tcBorders>
              <w:top w:val="nil"/>
              <w:left w:val="nil"/>
              <w:bottom w:val="single" w:sz="12" w:space="0" w:color="000000"/>
              <w:right w:val="nil"/>
            </w:tcBorders>
            <w:vAlign w:val="center"/>
          </w:tcPr>
          <w:p w14:paraId="205B39A9" w14:textId="77777777" w:rsidR="004B5106" w:rsidRDefault="00000000">
            <w:pPr>
              <w:jc w:val="center"/>
            </w:pPr>
            <w:r>
              <w:rPr>
                <w:sz w:val="17"/>
              </w:rPr>
              <w:t>19</w:t>
            </w:r>
          </w:p>
        </w:tc>
        <w:tc>
          <w:tcPr>
            <w:tcW w:w="1134" w:type="dxa"/>
            <w:gridSpan w:val="2"/>
            <w:tcBorders>
              <w:top w:val="nil"/>
              <w:left w:val="nil"/>
              <w:bottom w:val="single" w:sz="12" w:space="0" w:color="000000"/>
              <w:right w:val="nil"/>
            </w:tcBorders>
            <w:vAlign w:val="center"/>
          </w:tcPr>
          <w:p w14:paraId="66BFDAAA" w14:textId="77777777" w:rsidR="004B5106" w:rsidRDefault="00000000">
            <w:pPr>
              <w:jc w:val="center"/>
            </w:pPr>
            <w:r>
              <w:rPr>
                <w:sz w:val="17"/>
              </w:rPr>
              <w:t>465</w:t>
            </w:r>
          </w:p>
        </w:tc>
        <w:tc>
          <w:tcPr>
            <w:tcW w:w="1134" w:type="dxa"/>
            <w:tcBorders>
              <w:top w:val="nil"/>
              <w:left w:val="nil"/>
              <w:bottom w:val="single" w:sz="12" w:space="0" w:color="000000"/>
              <w:right w:val="nil"/>
            </w:tcBorders>
            <w:vAlign w:val="center"/>
          </w:tcPr>
          <w:p w14:paraId="69349687" w14:textId="77777777" w:rsidR="004B5106" w:rsidRDefault="00000000">
            <w:pPr>
              <w:jc w:val="center"/>
            </w:pPr>
            <w:r>
              <w:rPr>
                <w:sz w:val="17"/>
              </w:rPr>
              <w:t>467</w:t>
            </w:r>
          </w:p>
        </w:tc>
        <w:tc>
          <w:tcPr>
            <w:tcW w:w="1134" w:type="dxa"/>
            <w:tcBorders>
              <w:top w:val="nil"/>
              <w:left w:val="nil"/>
              <w:bottom w:val="single" w:sz="12" w:space="0" w:color="000000"/>
              <w:right w:val="nil"/>
            </w:tcBorders>
            <w:vAlign w:val="center"/>
          </w:tcPr>
          <w:p w14:paraId="217FB307" w14:textId="77777777" w:rsidR="004B5106" w:rsidRDefault="00000000">
            <w:pPr>
              <w:jc w:val="center"/>
            </w:pPr>
            <w:r>
              <w:rPr>
                <w:sz w:val="17"/>
              </w:rPr>
              <w:t>466.0</w:t>
            </w:r>
          </w:p>
        </w:tc>
        <w:tc>
          <w:tcPr>
            <w:tcW w:w="1025" w:type="dxa"/>
            <w:tcBorders>
              <w:top w:val="nil"/>
              <w:left w:val="nil"/>
              <w:bottom w:val="single" w:sz="12" w:space="0" w:color="000000"/>
              <w:right w:val="nil"/>
            </w:tcBorders>
            <w:vAlign w:val="center"/>
          </w:tcPr>
          <w:p w14:paraId="3B03E24B" w14:textId="77777777" w:rsidR="004B5106" w:rsidRDefault="00000000">
            <w:pPr>
              <w:jc w:val="center"/>
            </w:pPr>
            <w:r>
              <w:rPr>
                <w:sz w:val="17"/>
              </w:rPr>
              <w:t>41.04</w:t>
            </w:r>
          </w:p>
        </w:tc>
        <w:tc>
          <w:tcPr>
            <w:tcW w:w="1299" w:type="dxa"/>
            <w:tcBorders>
              <w:top w:val="nil"/>
              <w:left w:val="nil"/>
              <w:bottom w:val="single" w:sz="12" w:space="0" w:color="000000"/>
              <w:right w:val="nil"/>
            </w:tcBorders>
            <w:vAlign w:val="center"/>
          </w:tcPr>
          <w:p w14:paraId="1F0D2D6A" w14:textId="77777777" w:rsidR="004B5106" w:rsidRDefault="00000000">
            <w:pPr>
              <w:jc w:val="center"/>
            </w:pPr>
            <w:r>
              <w:rPr>
                <w:sz w:val="17"/>
              </w:rPr>
              <w:t>30.0</w:t>
            </w:r>
          </w:p>
        </w:tc>
        <w:tc>
          <w:tcPr>
            <w:tcW w:w="1134" w:type="dxa"/>
            <w:tcBorders>
              <w:top w:val="nil"/>
              <w:left w:val="nil"/>
              <w:bottom w:val="single" w:sz="12" w:space="0" w:color="000000"/>
              <w:right w:val="nil"/>
            </w:tcBorders>
            <w:vAlign w:val="center"/>
          </w:tcPr>
          <w:p w14:paraId="57941100" w14:textId="77777777" w:rsidR="004B5106" w:rsidRDefault="00000000">
            <w:pPr>
              <w:jc w:val="center"/>
            </w:pPr>
            <w:r>
              <w:rPr>
                <w:sz w:val="17"/>
              </w:rPr>
              <w:t>80.0</w:t>
            </w:r>
          </w:p>
        </w:tc>
      </w:tr>
    </w:tbl>
    <w:p w14:paraId="1B4F0719" w14:textId="77777777" w:rsidR="004B5106" w:rsidRDefault="00000000">
      <w:pPr>
        <w:rPr>
          <w:rFonts w:eastAsia="FangSong_GB2312" w:cs="Times New Roman (Body CS)"/>
          <w:b/>
          <w:bCs/>
          <w:sz w:val="17"/>
        </w:rPr>
      </w:pPr>
      <w:r>
        <w:rPr>
          <w:rFonts w:eastAsia="FangSong_GB2312" w:cs="Times New Roman (Body CS)"/>
          <w:b/>
          <w:bCs/>
          <w:sz w:val="17"/>
        </w:rPr>
        <w:t>注：高凸显性</w:t>
      </w:r>
      <w:r>
        <w:rPr>
          <w:rFonts w:eastAsia="FangSong_GB2312" w:cs="Times New Roman (Body CS)" w:hint="eastAsia"/>
          <w:b/>
          <w:bCs/>
          <w:sz w:val="17"/>
        </w:rPr>
        <w:t>时间窗</w:t>
      </w:r>
      <w:r>
        <w:rPr>
          <w:rFonts w:eastAsia="FangSong_GB2312" w:cs="Times New Roman (Body CS)"/>
          <w:b/>
          <w:bCs/>
          <w:sz w:val="17"/>
        </w:rPr>
        <w:t>为模型筛选出的</w:t>
      </w:r>
      <w:r>
        <w:rPr>
          <w:rFonts w:eastAsia="FangSong_GB2312" w:cs="Times New Roman (Body CS)"/>
          <w:b/>
          <w:bCs/>
          <w:sz w:val="17"/>
        </w:rPr>
        <w:t xml:space="preserve"> 19 </w:t>
      </w:r>
      <w:r>
        <w:rPr>
          <w:rFonts w:eastAsia="FangSong_GB2312" w:cs="Times New Roman (Body CS)"/>
          <w:b/>
          <w:bCs/>
          <w:sz w:val="17"/>
        </w:rPr>
        <w:t>个高分事件；</w:t>
      </w:r>
      <w:r>
        <w:rPr>
          <w:rFonts w:eastAsia="FangSong_GB2312" w:cs="Times New Roman (Body CS)" w:hint="eastAsia"/>
          <w:b/>
          <w:bCs/>
          <w:sz w:val="17"/>
        </w:rPr>
        <w:t>低凸显性</w:t>
      </w:r>
      <w:r>
        <w:rPr>
          <w:rFonts w:eastAsia="FangSong_GB2312" w:cs="Times New Roman (Body CS)"/>
          <w:b/>
          <w:bCs/>
          <w:sz w:val="17"/>
        </w:rPr>
        <w:t>时间窗为</w:t>
      </w:r>
      <w:r>
        <w:rPr>
          <w:rFonts w:eastAsia="FangSong_GB2312" w:cs="Times New Roman (Body CS)"/>
          <w:b/>
          <w:bCs/>
          <w:sz w:val="17"/>
        </w:rPr>
        <w:t xml:space="preserve">19 </w:t>
      </w:r>
      <w:r>
        <w:rPr>
          <w:rFonts w:eastAsia="FangSong_GB2312" w:cs="Times New Roman (Body CS)"/>
          <w:b/>
          <w:bCs/>
          <w:sz w:val="17"/>
        </w:rPr>
        <w:t>个</w:t>
      </w:r>
      <w:r>
        <w:rPr>
          <w:rFonts w:eastAsia="FangSong_GB2312" w:cs="Times New Roman (Body CS)" w:hint="eastAsia"/>
          <w:b/>
          <w:bCs/>
          <w:sz w:val="17"/>
        </w:rPr>
        <w:t>低</w:t>
      </w:r>
      <w:r>
        <w:rPr>
          <w:rFonts w:eastAsia="FangSong_GB2312" w:cs="Times New Roman (Body CS)"/>
          <w:b/>
          <w:bCs/>
          <w:sz w:val="17"/>
        </w:rPr>
        <w:t>分事件</w:t>
      </w:r>
      <w:r>
        <w:rPr>
          <w:rFonts w:eastAsia="FangSong_GB2312" w:cs="Times New Roman (Body CS)" w:hint="eastAsia"/>
          <w:b/>
          <w:bCs/>
          <w:sz w:val="17"/>
        </w:rPr>
        <w:t>，时间单位为秒</w:t>
      </w:r>
      <w:r>
        <w:rPr>
          <w:rFonts w:eastAsia="FangSong_GB2312" w:cs="Times New Roman (Body CS)"/>
          <w:b/>
          <w:bCs/>
          <w:sz w:val="17"/>
        </w:rPr>
        <w:t>。</w:t>
      </w:r>
    </w:p>
    <w:p w14:paraId="6621826C" w14:textId="77777777" w:rsidR="004B5106" w:rsidRDefault="004B5106">
      <w:pPr>
        <w:pStyle w:val="Caption"/>
        <w:jc w:val="center"/>
        <w:rPr>
          <w:rFonts w:eastAsia="FangSong_GB2312"/>
        </w:rPr>
      </w:pPr>
    </w:p>
    <w:p w14:paraId="6F323DD5" w14:textId="77777777" w:rsidR="004B5106" w:rsidRDefault="00000000">
      <w:pPr>
        <w:pStyle w:val="a3"/>
        <w:spacing w:before="240" w:after="120" w:line="360" w:lineRule="auto"/>
        <w:ind w:firstLineChars="0" w:firstLine="0"/>
        <w:outlineLvl w:val="0"/>
        <w:rPr>
          <w:rStyle w:val="Heading1Char"/>
          <w:rFonts w:eastAsia="FangSong_GB2312"/>
          <w:b w:val="0"/>
          <w:bCs w:val="0"/>
          <w:sz w:val="24"/>
          <w:szCs w:val="24"/>
        </w:rPr>
      </w:pPr>
      <w:r>
        <w:rPr>
          <w:rStyle w:val="Heading1Char"/>
          <w:rFonts w:eastAsia="FangSong_GB2312"/>
          <w:b w:val="0"/>
          <w:sz w:val="30"/>
          <w:szCs w:val="32"/>
        </w:rPr>
        <w:br w:type="page"/>
      </w:r>
      <w:bookmarkStart w:id="181" w:name="_Toc229508706"/>
      <w:r>
        <w:rPr>
          <w:rStyle w:val="Heading1Char"/>
          <w:rFonts w:eastAsia="FangSong_GB2312" w:hint="eastAsia"/>
          <w:bCs w:val="0"/>
          <w:sz w:val="30"/>
          <w:szCs w:val="32"/>
        </w:rPr>
        <w:lastRenderedPageBreak/>
        <w:t>作者简历</w:t>
      </w:r>
      <w:bookmarkEnd w:id="181"/>
    </w:p>
    <w:p w14:paraId="757B024C" w14:textId="77777777" w:rsidR="004B5106" w:rsidRDefault="00000000">
      <w:pPr>
        <w:pStyle w:val="a3"/>
        <w:spacing w:line="360" w:lineRule="auto"/>
        <w:ind w:firstLineChars="0" w:firstLine="0"/>
        <w:rPr>
          <w:rFonts w:eastAsia="FangSong_GB2312"/>
          <w:sz w:val="24"/>
        </w:rPr>
      </w:pPr>
      <w:r>
        <w:rPr>
          <w:rFonts w:eastAsia="FangSong_GB2312" w:hint="eastAsia"/>
          <w:sz w:val="24"/>
        </w:rPr>
        <w:t>姓名</w:t>
      </w:r>
      <w:r>
        <w:rPr>
          <w:rFonts w:eastAsia="FangSong_GB2312"/>
          <w:sz w:val="24"/>
        </w:rPr>
        <w:t>：</w:t>
      </w:r>
      <w:r>
        <w:rPr>
          <w:rFonts w:eastAsia="FangSong_GB2312" w:hint="eastAsia"/>
          <w:sz w:val="24"/>
        </w:rPr>
        <w:t>徐嘉晟</w:t>
      </w:r>
      <w:r>
        <w:rPr>
          <w:rFonts w:eastAsia="FangSong_GB2312" w:hint="eastAsia"/>
          <w:sz w:val="24"/>
        </w:rPr>
        <w:t xml:space="preserve"> </w:t>
      </w:r>
      <w:r>
        <w:rPr>
          <w:rFonts w:eastAsia="FangSong_GB2312" w:hint="eastAsia"/>
          <w:sz w:val="24"/>
        </w:rPr>
        <w:t>性别：男</w:t>
      </w:r>
      <w:r>
        <w:rPr>
          <w:rFonts w:eastAsia="FangSong_GB2312" w:hint="eastAsia"/>
          <w:sz w:val="24"/>
        </w:rPr>
        <w:t xml:space="preserve">  </w:t>
      </w:r>
      <w:r>
        <w:rPr>
          <w:rFonts w:eastAsia="FangSong_GB2312" w:hint="eastAsia"/>
          <w:sz w:val="24"/>
        </w:rPr>
        <w:t>民族</w:t>
      </w:r>
      <w:r>
        <w:rPr>
          <w:rFonts w:eastAsia="FangSong_GB2312"/>
          <w:sz w:val="24"/>
        </w:rPr>
        <w:t>：</w:t>
      </w:r>
      <w:r>
        <w:rPr>
          <w:rFonts w:eastAsia="FangSong_GB2312" w:hint="eastAsia"/>
          <w:sz w:val="24"/>
        </w:rPr>
        <w:t>汉</w:t>
      </w:r>
      <w:r>
        <w:rPr>
          <w:rFonts w:eastAsia="FangSong_GB2312" w:hint="eastAsia"/>
          <w:sz w:val="24"/>
        </w:rPr>
        <w:t xml:space="preserve">  </w:t>
      </w:r>
      <w:r>
        <w:rPr>
          <w:rFonts w:eastAsia="FangSong_GB2312" w:hint="eastAsia"/>
          <w:sz w:val="24"/>
        </w:rPr>
        <w:t>出生年月</w:t>
      </w:r>
      <w:r>
        <w:rPr>
          <w:rFonts w:eastAsia="FangSong_GB2312"/>
          <w:sz w:val="24"/>
        </w:rPr>
        <w:t>：</w:t>
      </w:r>
      <w:r>
        <w:rPr>
          <w:rFonts w:eastAsia="FangSong_GB2312" w:hint="eastAsia"/>
          <w:sz w:val="24"/>
        </w:rPr>
        <w:t>2004-03-28</w:t>
      </w:r>
      <w:r>
        <w:rPr>
          <w:rFonts w:eastAsia="FangSong_GB2312"/>
          <w:sz w:val="24"/>
        </w:rPr>
        <w:t xml:space="preserve">  </w:t>
      </w:r>
      <w:r>
        <w:rPr>
          <w:rFonts w:eastAsia="FangSong_GB2312" w:hint="eastAsia"/>
          <w:sz w:val="24"/>
        </w:rPr>
        <w:t>籍贯</w:t>
      </w:r>
      <w:r>
        <w:rPr>
          <w:rFonts w:eastAsia="FangSong_GB2312"/>
          <w:sz w:val="24"/>
        </w:rPr>
        <w:t>：</w:t>
      </w:r>
      <w:r>
        <w:rPr>
          <w:rFonts w:eastAsia="FangSong_GB2312" w:hint="eastAsia"/>
          <w:sz w:val="24"/>
        </w:rPr>
        <w:t>浙江省金华</w:t>
      </w:r>
      <w:r>
        <w:rPr>
          <w:rFonts w:eastAsia="FangSong_GB2312"/>
          <w:sz w:val="24"/>
        </w:rPr>
        <w:t>市</w:t>
      </w:r>
    </w:p>
    <w:p w14:paraId="0B14096F" w14:textId="77777777" w:rsidR="004B5106" w:rsidRDefault="00000000">
      <w:pPr>
        <w:pStyle w:val="a3"/>
        <w:spacing w:line="360" w:lineRule="auto"/>
        <w:ind w:firstLineChars="0" w:firstLine="0"/>
        <w:rPr>
          <w:rFonts w:eastAsia="FangSong_GB2312"/>
          <w:sz w:val="24"/>
        </w:rPr>
      </w:pPr>
      <w:r>
        <w:rPr>
          <w:rFonts w:eastAsia="FangSong_GB2312" w:hint="eastAsia"/>
          <w:sz w:val="24"/>
        </w:rPr>
        <w:t>2019.</w:t>
      </w:r>
      <w:r>
        <w:rPr>
          <w:rFonts w:eastAsia="FangSong_GB2312"/>
          <w:sz w:val="24"/>
        </w:rPr>
        <w:t>09-</w:t>
      </w:r>
      <w:r>
        <w:rPr>
          <w:rFonts w:eastAsia="FangSong_GB2312" w:hint="eastAsia"/>
          <w:sz w:val="24"/>
        </w:rPr>
        <w:t>2022</w:t>
      </w:r>
      <w:r>
        <w:rPr>
          <w:rFonts w:eastAsia="FangSong_GB2312"/>
          <w:sz w:val="24"/>
        </w:rPr>
        <w:t xml:space="preserve">.07   </w:t>
      </w:r>
      <w:r>
        <w:rPr>
          <w:rFonts w:eastAsia="FangSong_GB2312" w:hint="eastAsia"/>
          <w:sz w:val="24"/>
        </w:rPr>
        <w:t>浙江金华第一中学</w:t>
      </w:r>
    </w:p>
    <w:p w14:paraId="1ABAA97D" w14:textId="77777777" w:rsidR="004B5106" w:rsidRDefault="00000000">
      <w:pPr>
        <w:pStyle w:val="a3"/>
        <w:spacing w:line="360" w:lineRule="auto"/>
        <w:ind w:firstLineChars="0" w:firstLine="0"/>
        <w:rPr>
          <w:rFonts w:eastAsia="FangSong_GB2312"/>
          <w:sz w:val="24"/>
        </w:rPr>
      </w:pPr>
      <w:r>
        <w:rPr>
          <w:rFonts w:eastAsia="FangSong_GB2312" w:hint="eastAsia"/>
          <w:sz w:val="24"/>
        </w:rPr>
        <w:t>2022.09</w:t>
      </w:r>
      <w:r>
        <w:rPr>
          <w:rFonts w:eastAsia="FangSong_GB2312"/>
          <w:sz w:val="24"/>
        </w:rPr>
        <w:t>-</w:t>
      </w:r>
      <w:r>
        <w:rPr>
          <w:rFonts w:eastAsia="FangSong_GB2312" w:hint="eastAsia"/>
          <w:sz w:val="24"/>
        </w:rPr>
        <w:t>2026</w:t>
      </w:r>
      <w:r>
        <w:rPr>
          <w:rFonts w:eastAsia="FangSong_GB2312"/>
          <w:sz w:val="24"/>
        </w:rPr>
        <w:t xml:space="preserve">.07   </w:t>
      </w:r>
      <w:r>
        <w:rPr>
          <w:rFonts w:eastAsia="FangSong_GB2312" w:hint="eastAsia"/>
          <w:sz w:val="24"/>
        </w:rPr>
        <w:t>浙江</w:t>
      </w:r>
      <w:r>
        <w:rPr>
          <w:rFonts w:eastAsia="FangSong_GB2312"/>
          <w:sz w:val="24"/>
        </w:rPr>
        <w:t>大学攻读学士学位</w:t>
      </w:r>
    </w:p>
    <w:p w14:paraId="0604E2CD" w14:textId="77777777" w:rsidR="004B5106" w:rsidRDefault="00000000">
      <w:pPr>
        <w:pStyle w:val="a3"/>
        <w:spacing w:line="360" w:lineRule="auto"/>
        <w:ind w:left="1200" w:hangingChars="500" w:hanging="1200"/>
        <w:rPr>
          <w:rFonts w:eastAsia="FangSong_GB2312"/>
          <w:sz w:val="24"/>
        </w:rPr>
      </w:pPr>
      <w:r>
        <w:rPr>
          <w:rFonts w:eastAsia="FangSong_GB2312" w:hint="eastAsia"/>
          <w:sz w:val="24"/>
        </w:rPr>
        <w:t>获奖</w:t>
      </w:r>
      <w:r>
        <w:rPr>
          <w:rFonts w:eastAsia="FangSong_GB2312"/>
          <w:sz w:val="24"/>
        </w:rPr>
        <w:t>情况：</w:t>
      </w:r>
      <w:r>
        <w:rPr>
          <w:rFonts w:eastAsia="FangSong_GB2312" w:hint="eastAsia"/>
          <w:sz w:val="24"/>
        </w:rPr>
        <w:t>优秀毕业生、浙江大学二等奖学金、</w:t>
      </w:r>
      <w:r>
        <w:rPr>
          <w:rFonts w:eastAsia="FangSong_GB2312"/>
          <w:sz w:val="24"/>
        </w:rPr>
        <w:t>中国大学生心理与行为在线实验精英赛国家级二等奖</w:t>
      </w:r>
      <w:r>
        <w:rPr>
          <w:rFonts w:eastAsia="FangSong_GB2312" w:hint="eastAsia"/>
          <w:sz w:val="24"/>
        </w:rPr>
        <w:t>等</w:t>
      </w:r>
    </w:p>
    <w:p w14:paraId="047D8368" w14:textId="77777777" w:rsidR="004B5106" w:rsidRDefault="00000000">
      <w:pPr>
        <w:pStyle w:val="a3"/>
        <w:spacing w:line="360" w:lineRule="auto"/>
        <w:ind w:firstLineChars="0" w:firstLine="0"/>
        <w:rPr>
          <w:rFonts w:eastAsia="FangSong_GB2312"/>
          <w:sz w:val="24"/>
        </w:rPr>
      </w:pPr>
      <w:r>
        <w:rPr>
          <w:rFonts w:eastAsia="FangSong_GB2312" w:hint="eastAsia"/>
          <w:sz w:val="24"/>
        </w:rPr>
        <w:t>参加</w:t>
      </w:r>
      <w:r>
        <w:rPr>
          <w:rFonts w:eastAsia="FangSong_GB2312"/>
          <w:sz w:val="24"/>
        </w:rPr>
        <w:t>项目：</w:t>
      </w:r>
    </w:p>
    <w:p w14:paraId="5E26D158" w14:textId="77777777" w:rsidR="004B5106" w:rsidRDefault="00000000">
      <w:pPr>
        <w:pStyle w:val="a3"/>
        <w:spacing w:line="360" w:lineRule="auto"/>
        <w:ind w:firstLineChars="0" w:firstLine="0"/>
        <w:rPr>
          <w:rFonts w:eastAsia="FangSong_GB2312"/>
          <w:sz w:val="24"/>
        </w:rPr>
      </w:pPr>
      <w:r>
        <w:rPr>
          <w:rFonts w:eastAsia="FangSong_GB2312"/>
          <w:sz w:val="24"/>
        </w:rPr>
        <w:tab/>
      </w:r>
      <w:r>
        <w:rPr>
          <w:rFonts w:eastAsia="FangSong_GB2312"/>
          <w:sz w:val="24"/>
        </w:rPr>
        <w:t>短视频观看引发的脑电波模式：利用机器学习进行预测分类</w:t>
      </w:r>
    </w:p>
    <w:p w14:paraId="123A0F63" w14:textId="77777777" w:rsidR="004B5106" w:rsidRDefault="00000000">
      <w:pPr>
        <w:pStyle w:val="a3"/>
        <w:spacing w:line="360" w:lineRule="auto"/>
        <w:ind w:firstLineChars="0" w:firstLine="0"/>
        <w:rPr>
          <w:rFonts w:eastAsia="FangSong_GB2312"/>
          <w:sz w:val="24"/>
        </w:rPr>
      </w:pPr>
      <w:r>
        <w:rPr>
          <w:rFonts w:eastAsia="FangSong_GB2312"/>
          <w:sz w:val="24"/>
        </w:rPr>
        <w:tab/>
      </w:r>
      <w:r>
        <w:rPr>
          <w:rFonts w:eastAsia="FangSong_GB2312"/>
          <w:sz w:val="24"/>
        </w:rPr>
        <w:t>基于</w:t>
      </w:r>
      <w:r>
        <w:rPr>
          <w:rFonts w:eastAsia="FangSong_GB2312"/>
          <w:sz w:val="24"/>
        </w:rPr>
        <w:t>DDM</w:t>
      </w:r>
      <w:r>
        <w:rPr>
          <w:rFonts w:eastAsia="FangSong_GB2312"/>
          <w:sz w:val="24"/>
        </w:rPr>
        <w:t>和情绪识别的短视频观看认知模型研究</w:t>
      </w:r>
    </w:p>
    <w:p w14:paraId="586D0A73" w14:textId="77777777" w:rsidR="004B5106" w:rsidRDefault="00000000">
      <w:pPr>
        <w:pStyle w:val="a3"/>
        <w:spacing w:line="360" w:lineRule="auto"/>
        <w:ind w:firstLineChars="0" w:firstLine="0"/>
        <w:rPr>
          <w:rFonts w:eastAsia="FangSong_GB2312"/>
          <w:sz w:val="24"/>
        </w:rPr>
      </w:pPr>
      <w:r>
        <w:rPr>
          <w:rFonts w:eastAsia="FangSong_GB2312"/>
          <w:sz w:val="24"/>
        </w:rPr>
        <w:tab/>
        <w:t>Queen's University BELFAST 2024 EPS Summer Schoo</w:t>
      </w:r>
      <w:r>
        <w:rPr>
          <w:rFonts w:eastAsia="FangSong_GB2312" w:hint="eastAsia"/>
          <w:sz w:val="24"/>
        </w:rPr>
        <w:t>l</w:t>
      </w:r>
    </w:p>
    <w:p w14:paraId="6A36D489" w14:textId="77777777" w:rsidR="004B5106" w:rsidRDefault="00000000">
      <w:pPr>
        <w:spacing w:line="360" w:lineRule="auto"/>
        <w:rPr>
          <w:rStyle w:val="Heading1Char"/>
          <w:rFonts w:eastAsia="FangSong_GB2312"/>
          <w:b w:val="0"/>
          <w:bCs w:val="0"/>
          <w:kern w:val="0"/>
          <w:sz w:val="24"/>
          <w:szCs w:val="20"/>
          <w:lang w:val="zh-CN"/>
        </w:rPr>
      </w:pPr>
      <w:r>
        <w:rPr>
          <w:rFonts w:eastAsia="FangSong_GB2312" w:hint="eastAsia"/>
          <w:kern w:val="0"/>
          <w:sz w:val="24"/>
          <w:szCs w:val="20"/>
          <w:lang w:val="zh-CN"/>
        </w:rPr>
        <w:t>发表</w:t>
      </w:r>
      <w:r>
        <w:rPr>
          <w:rFonts w:eastAsia="FangSong_GB2312"/>
          <w:kern w:val="0"/>
          <w:sz w:val="24"/>
          <w:szCs w:val="20"/>
          <w:lang w:val="zh-CN"/>
        </w:rPr>
        <w:t>的学术论文：</w:t>
      </w:r>
    </w:p>
    <w:p w14:paraId="54848826" w14:textId="77777777" w:rsidR="004B5106" w:rsidRDefault="00000000">
      <w:pPr>
        <w:snapToGrid w:val="0"/>
        <w:spacing w:line="360" w:lineRule="auto"/>
        <w:ind w:left="480" w:hangingChars="200" w:hanging="480"/>
        <w:jc w:val="left"/>
        <w:rPr>
          <w:rStyle w:val="Heading1Char"/>
          <w:rFonts w:eastAsia="FangSong_GB2312" w:cs="FangSong_GB2312"/>
          <w:b w:val="0"/>
          <w:bCs w:val="0"/>
          <w:kern w:val="2"/>
          <w:sz w:val="24"/>
          <w:szCs w:val="24"/>
        </w:rPr>
        <w:sectPr w:rsidR="004B5106">
          <w:headerReference w:type="even" r:id="rId44"/>
          <w:headerReference w:type="default" r:id="rId45"/>
          <w:footerReference w:type="default" r:id="rId46"/>
          <w:pgSz w:w="11906" w:h="16838"/>
          <w:pgMar w:top="1418" w:right="1134" w:bottom="1134" w:left="1418" w:header="1134" w:footer="680" w:gutter="0"/>
          <w:pgNumType w:start="1"/>
          <w:cols w:space="720"/>
          <w:docGrid w:type="linesAndChars" w:linePitch="312"/>
        </w:sectPr>
      </w:pPr>
      <w:r>
        <w:rPr>
          <w:rFonts w:eastAsia="FangSong_GB2312" w:cs="FangSong_GB2312" w:hint="eastAsia"/>
          <w:sz w:val="24"/>
        </w:rPr>
        <w:t>Zhou</w:t>
      </w:r>
      <w:r>
        <w:rPr>
          <w:rFonts w:eastAsia="FangSong_GB2312" w:cs="FangSong_GB2312"/>
          <w:sz w:val="24"/>
        </w:rPr>
        <w:t xml:space="preserve">, H., Bao, Y., </w:t>
      </w:r>
      <w:r>
        <w:rPr>
          <w:rFonts w:eastAsia="FangSong_GB2312" w:cs="FangSong_GB2312"/>
          <w:b/>
          <w:bCs/>
          <w:sz w:val="24"/>
        </w:rPr>
        <w:t>Xu, J.</w:t>
      </w:r>
      <w:r>
        <w:rPr>
          <w:rFonts w:eastAsia="FangSong_GB2312" w:cs="FangSong_GB2312"/>
          <w:sz w:val="24"/>
        </w:rPr>
        <w:t xml:space="preserve">, … &amp; Hu, Y. (2026) </w:t>
      </w:r>
      <w:r>
        <w:rPr>
          <w:rFonts w:eastAsia="FangSong_GB2312" w:cs="FangSong_GB2312" w:hint="eastAsia"/>
          <w:sz w:val="24"/>
        </w:rPr>
        <w:t>T</w:t>
      </w:r>
      <w:r>
        <w:rPr>
          <w:rFonts w:eastAsia="FangSong_GB2312" w:cs="FangSong_GB2312"/>
          <w:sz w:val="24"/>
        </w:rPr>
        <w:t xml:space="preserve">est-retest reliability and symptom association of personalized depression TMS targets: A comparative study of refined seed-based (RSA) and hierarchical clustering (HCA) approaches. </w:t>
      </w:r>
      <w:r>
        <w:rPr>
          <w:rFonts w:eastAsia="FangSong_GB2312" w:cs="FangSong_GB2312"/>
          <w:i/>
          <w:iCs/>
          <w:sz w:val="24"/>
        </w:rPr>
        <w:t>Neurotherapeutic</w:t>
      </w:r>
      <w:r>
        <w:rPr>
          <w:rFonts w:eastAsia="FangSong_GB2312" w:cs="FangSong_GB2312"/>
          <w:sz w:val="24"/>
        </w:rPr>
        <w:t>, Volume 23, Issue 2.</w:t>
      </w:r>
    </w:p>
    <w:p w14:paraId="7B6807B9" w14:textId="77777777" w:rsidR="004B5106" w:rsidRDefault="004B5106">
      <w:pPr>
        <w:spacing w:line="400" w:lineRule="atLeast"/>
        <w:ind w:firstLineChars="447" w:firstLine="1974"/>
        <w:rPr>
          <w:rFonts w:eastAsia="FangSong_GB2312"/>
          <w:b/>
          <w:bCs/>
          <w:sz w:val="44"/>
          <w:szCs w:val="44"/>
        </w:rPr>
      </w:pPr>
    </w:p>
    <w:p w14:paraId="60FD2FF4" w14:textId="77777777" w:rsidR="004B5106" w:rsidRDefault="00000000">
      <w:pPr>
        <w:spacing w:line="400" w:lineRule="atLeast"/>
        <w:ind w:firstLineChars="447" w:firstLine="1974"/>
        <w:rPr>
          <w:rFonts w:eastAsia="FangSong_GB2312"/>
          <w:b/>
          <w:bCs/>
          <w:sz w:val="44"/>
          <w:szCs w:val="44"/>
        </w:rPr>
      </w:pPr>
      <w:r>
        <w:rPr>
          <w:rFonts w:eastAsia="FangSong_GB2312" w:hint="eastAsia"/>
          <w:b/>
          <w:bCs/>
          <w:sz w:val="44"/>
          <w:szCs w:val="44"/>
        </w:rPr>
        <w:t>本科生毕业论文（设计）任务书</w:t>
      </w:r>
    </w:p>
    <w:p w14:paraId="6C25851F" w14:textId="77777777" w:rsidR="004B5106" w:rsidRDefault="00000000">
      <w:pPr>
        <w:ind w:left="900"/>
        <w:rPr>
          <w:rFonts w:eastAsia="FangSong_GB2312"/>
          <w:b/>
          <w:bCs/>
          <w:sz w:val="24"/>
        </w:rPr>
      </w:pPr>
      <w:r>
        <w:rPr>
          <w:rFonts w:eastAsia="FangSong_GB2312" w:hint="eastAsia"/>
          <w:b/>
          <w:bCs/>
          <w:sz w:val="24"/>
        </w:rPr>
        <w:t>一、题目：</w:t>
      </w:r>
      <w:r>
        <w:rPr>
          <w:rFonts w:eastAsia="FangSong_GB2312" w:hint="eastAsia"/>
          <w:b/>
          <w:bCs/>
          <w:sz w:val="24"/>
        </w:rPr>
        <w:t xml:space="preserve"> </w:t>
      </w:r>
      <w:r>
        <w:rPr>
          <w:rFonts w:eastAsia="FangSong_GB2312" w:hint="eastAsia"/>
          <w:b/>
          <w:bCs/>
          <w:sz w:val="24"/>
        </w:rPr>
        <w:t>短视频观看诱发的颅内脑电研究</w:t>
      </w:r>
    </w:p>
    <w:p w14:paraId="7670DC29" w14:textId="77777777" w:rsidR="004B5106" w:rsidRDefault="00000000">
      <w:pPr>
        <w:ind w:left="900"/>
        <w:rPr>
          <w:rFonts w:eastAsia="FangSong_GB2312"/>
          <w:b/>
          <w:bCs/>
          <w:sz w:val="32"/>
        </w:rPr>
      </w:pPr>
      <w:r>
        <w:rPr>
          <w:rFonts w:eastAsia="FangSong_GB2312" w:hint="eastAsia"/>
          <w:b/>
          <w:bCs/>
          <w:sz w:val="24"/>
        </w:rPr>
        <w:t>二、指导教师对毕业论文（设计）的进度安排及任务要求</w:t>
      </w:r>
      <w:r>
        <w:rPr>
          <w:rFonts w:eastAsia="FangSong_GB2312" w:hint="eastAsia"/>
          <w:b/>
          <w:bCs/>
          <w:sz w:val="32"/>
        </w:rPr>
        <w:t>：</w:t>
      </w:r>
    </w:p>
    <w:p w14:paraId="62BB124B" w14:textId="77777777" w:rsidR="004B5106" w:rsidRDefault="00000000">
      <w:pPr>
        <w:rPr>
          <w:rFonts w:eastAsia="FangSong_GB2312" w:cs="SimSun"/>
          <w:color w:val="000000"/>
          <w:kern w:val="0"/>
          <w:sz w:val="22"/>
          <w:szCs w:val="22"/>
        </w:rPr>
      </w:pPr>
      <w:r>
        <w:rPr>
          <w:rFonts w:eastAsia="FangSong_GB2312" w:cs="SimSun" w:hint="eastAsia"/>
          <w:color w:val="000000"/>
          <w:kern w:val="0"/>
          <w:sz w:val="22"/>
          <w:szCs w:val="22"/>
        </w:rPr>
        <w:t xml:space="preserve">        </w:t>
      </w:r>
    </w:p>
    <w:p w14:paraId="3DB9BBC3" w14:textId="77777777" w:rsidR="004B5106" w:rsidRDefault="00000000">
      <w:pPr>
        <w:rPr>
          <w:rFonts w:eastAsia="FangSong_GB2312" w:cs="SimSun"/>
          <w:color w:val="000000"/>
          <w:kern w:val="0"/>
          <w:sz w:val="22"/>
          <w:szCs w:val="22"/>
        </w:rPr>
      </w:pPr>
      <w:r>
        <w:rPr>
          <w:rFonts w:eastAsia="FangSong_GB2312" w:cs="SimSun" w:hint="eastAsia"/>
          <w:color w:val="000000"/>
          <w:kern w:val="0"/>
          <w:sz w:val="22"/>
          <w:szCs w:val="22"/>
        </w:rPr>
        <w:t xml:space="preserve">        </w:t>
      </w:r>
      <w:r>
        <w:rPr>
          <w:rFonts w:eastAsia="FangSong_GB2312" w:cs="SimSun" w:hint="eastAsia"/>
          <w:color w:val="000000"/>
          <w:kern w:val="0"/>
          <w:sz w:val="22"/>
          <w:szCs w:val="22"/>
        </w:rPr>
        <w:t>冬学期第</w:t>
      </w:r>
      <w:r>
        <w:rPr>
          <w:rFonts w:eastAsia="FangSong_GB2312" w:cs="SimSun" w:hint="eastAsia"/>
          <w:color w:val="000000"/>
          <w:kern w:val="0"/>
          <w:sz w:val="22"/>
          <w:szCs w:val="22"/>
        </w:rPr>
        <w:t>1-2</w:t>
      </w:r>
      <w:r>
        <w:rPr>
          <w:rFonts w:eastAsia="FangSong_GB2312" w:cs="SimSun" w:hint="eastAsia"/>
          <w:color w:val="000000"/>
          <w:kern w:val="0"/>
          <w:sz w:val="22"/>
          <w:szCs w:val="22"/>
        </w:rPr>
        <w:t>周</w:t>
      </w:r>
      <w:r>
        <w:rPr>
          <w:rFonts w:eastAsia="FangSong_GB2312" w:cs="SimSun" w:hint="eastAsia"/>
          <w:color w:val="000000"/>
          <w:kern w:val="0"/>
          <w:sz w:val="22"/>
          <w:szCs w:val="22"/>
        </w:rPr>
        <w:t xml:space="preserve">   </w:t>
      </w:r>
      <w:r>
        <w:rPr>
          <w:rFonts w:eastAsia="FangSong_GB2312" w:cs="SimSun" w:hint="eastAsia"/>
          <w:color w:val="000000"/>
          <w:kern w:val="0"/>
          <w:sz w:val="22"/>
          <w:szCs w:val="22"/>
        </w:rPr>
        <w:t>选题、导师确认</w:t>
      </w:r>
    </w:p>
    <w:p w14:paraId="1964ECA0" w14:textId="77777777" w:rsidR="004B5106" w:rsidRDefault="00000000">
      <w:pPr>
        <w:rPr>
          <w:rFonts w:eastAsia="FangSong_GB2312" w:cs="SimSun"/>
          <w:color w:val="000000"/>
          <w:kern w:val="0"/>
          <w:sz w:val="22"/>
          <w:szCs w:val="22"/>
        </w:rPr>
      </w:pPr>
      <w:r>
        <w:rPr>
          <w:rFonts w:eastAsia="FangSong_GB2312" w:cs="SimSun" w:hint="eastAsia"/>
          <w:color w:val="000000"/>
          <w:kern w:val="0"/>
          <w:sz w:val="22"/>
          <w:szCs w:val="22"/>
        </w:rPr>
        <w:t xml:space="preserve">        </w:t>
      </w:r>
      <w:r>
        <w:rPr>
          <w:rFonts w:eastAsia="FangSong_GB2312" w:cs="SimSun" w:hint="eastAsia"/>
          <w:color w:val="000000"/>
          <w:kern w:val="0"/>
          <w:sz w:val="22"/>
          <w:szCs w:val="22"/>
        </w:rPr>
        <w:t>冬学期第</w:t>
      </w:r>
      <w:r>
        <w:rPr>
          <w:rFonts w:eastAsia="FangSong_GB2312" w:cs="SimSun" w:hint="eastAsia"/>
          <w:color w:val="000000"/>
          <w:kern w:val="0"/>
          <w:sz w:val="22"/>
          <w:szCs w:val="22"/>
        </w:rPr>
        <w:t>6-8</w:t>
      </w:r>
      <w:r>
        <w:rPr>
          <w:rFonts w:eastAsia="FangSong_GB2312" w:cs="SimSun" w:hint="eastAsia"/>
          <w:color w:val="000000"/>
          <w:kern w:val="0"/>
          <w:sz w:val="22"/>
          <w:szCs w:val="22"/>
        </w:rPr>
        <w:t>周</w:t>
      </w:r>
      <w:r>
        <w:rPr>
          <w:rFonts w:eastAsia="FangSong_GB2312" w:cs="SimSun" w:hint="eastAsia"/>
          <w:color w:val="000000"/>
          <w:kern w:val="0"/>
          <w:sz w:val="22"/>
          <w:szCs w:val="22"/>
        </w:rPr>
        <w:t xml:space="preserve">   </w:t>
      </w:r>
      <w:r>
        <w:rPr>
          <w:rFonts w:eastAsia="FangSong_GB2312" w:cs="SimSun" w:hint="eastAsia"/>
          <w:color w:val="000000"/>
          <w:kern w:val="0"/>
          <w:sz w:val="22"/>
          <w:szCs w:val="22"/>
        </w:rPr>
        <w:t>提交开题报告、文献综述与外文翻译</w:t>
      </w:r>
    </w:p>
    <w:p w14:paraId="4FD68639" w14:textId="77777777" w:rsidR="004B5106" w:rsidRDefault="00000000">
      <w:pPr>
        <w:rPr>
          <w:rFonts w:eastAsia="FangSong_GB2312" w:cs="SimSun"/>
          <w:color w:val="000000"/>
          <w:kern w:val="0"/>
          <w:sz w:val="22"/>
          <w:szCs w:val="22"/>
        </w:rPr>
      </w:pPr>
      <w:r>
        <w:rPr>
          <w:rFonts w:eastAsia="FangSong_GB2312" w:cs="SimSun" w:hint="eastAsia"/>
          <w:color w:val="000000"/>
          <w:kern w:val="0"/>
          <w:sz w:val="22"/>
          <w:szCs w:val="22"/>
        </w:rPr>
        <w:t xml:space="preserve">        </w:t>
      </w:r>
      <w:r>
        <w:rPr>
          <w:rFonts w:eastAsia="FangSong_GB2312" w:cs="SimSun" w:hint="eastAsia"/>
          <w:color w:val="000000"/>
          <w:kern w:val="0"/>
          <w:sz w:val="22"/>
          <w:szCs w:val="22"/>
        </w:rPr>
        <w:t>冬学期第</w:t>
      </w:r>
      <w:r>
        <w:rPr>
          <w:rFonts w:eastAsia="FangSong_GB2312" w:cs="SimSun" w:hint="eastAsia"/>
          <w:color w:val="000000"/>
          <w:kern w:val="0"/>
          <w:sz w:val="22"/>
          <w:szCs w:val="22"/>
        </w:rPr>
        <w:t>8</w:t>
      </w:r>
      <w:r>
        <w:rPr>
          <w:rFonts w:eastAsia="FangSong_GB2312" w:cs="SimSun" w:hint="eastAsia"/>
          <w:color w:val="000000"/>
          <w:kern w:val="0"/>
          <w:sz w:val="22"/>
          <w:szCs w:val="22"/>
        </w:rPr>
        <w:t>周</w:t>
      </w:r>
      <w:r>
        <w:rPr>
          <w:rFonts w:eastAsia="FangSong_GB2312" w:cs="SimSun" w:hint="eastAsia"/>
          <w:color w:val="000000"/>
          <w:kern w:val="0"/>
          <w:sz w:val="22"/>
          <w:szCs w:val="22"/>
        </w:rPr>
        <w:t xml:space="preserve">     </w:t>
      </w:r>
      <w:r>
        <w:rPr>
          <w:rFonts w:eastAsia="FangSong_GB2312" w:cs="SimSun" w:hint="eastAsia"/>
          <w:color w:val="000000"/>
          <w:kern w:val="0"/>
          <w:sz w:val="22"/>
          <w:szCs w:val="22"/>
        </w:rPr>
        <w:t>开题答辩</w:t>
      </w:r>
    </w:p>
    <w:p w14:paraId="73E81936" w14:textId="77777777" w:rsidR="004B5106" w:rsidRDefault="00000000">
      <w:pPr>
        <w:rPr>
          <w:rFonts w:eastAsia="FangSong_GB2312" w:cs="SimSun"/>
          <w:color w:val="000000"/>
          <w:kern w:val="0"/>
          <w:sz w:val="22"/>
          <w:szCs w:val="22"/>
        </w:rPr>
      </w:pPr>
      <w:r>
        <w:rPr>
          <w:rFonts w:eastAsia="FangSong_GB2312" w:cs="SimSun" w:hint="eastAsia"/>
          <w:color w:val="000000"/>
          <w:kern w:val="0"/>
          <w:sz w:val="22"/>
          <w:szCs w:val="22"/>
        </w:rPr>
        <w:t xml:space="preserve">        </w:t>
      </w:r>
      <w:r>
        <w:rPr>
          <w:rFonts w:eastAsia="FangSong_GB2312" w:cs="SimSun" w:hint="eastAsia"/>
          <w:color w:val="000000"/>
          <w:kern w:val="0"/>
          <w:sz w:val="22"/>
          <w:szCs w:val="22"/>
        </w:rPr>
        <w:t>春学期第</w:t>
      </w:r>
      <w:r>
        <w:rPr>
          <w:rFonts w:eastAsia="FangSong_GB2312" w:cs="SimSun" w:hint="eastAsia"/>
          <w:color w:val="000000"/>
          <w:kern w:val="0"/>
          <w:sz w:val="22"/>
          <w:szCs w:val="22"/>
        </w:rPr>
        <w:t>4</w:t>
      </w:r>
      <w:r>
        <w:rPr>
          <w:rFonts w:eastAsia="FangSong_GB2312" w:cs="SimSun" w:hint="eastAsia"/>
          <w:color w:val="000000"/>
          <w:kern w:val="0"/>
          <w:sz w:val="22"/>
          <w:szCs w:val="22"/>
        </w:rPr>
        <w:t>周</w:t>
      </w:r>
      <w:r>
        <w:rPr>
          <w:rFonts w:eastAsia="FangSong_GB2312" w:cs="SimSun" w:hint="eastAsia"/>
          <w:color w:val="000000"/>
          <w:kern w:val="0"/>
          <w:sz w:val="22"/>
          <w:szCs w:val="22"/>
        </w:rPr>
        <w:t xml:space="preserve">     </w:t>
      </w:r>
      <w:r>
        <w:rPr>
          <w:rFonts w:eastAsia="FangSong_GB2312" w:cs="SimSun" w:hint="eastAsia"/>
          <w:color w:val="000000"/>
          <w:kern w:val="0"/>
          <w:sz w:val="22"/>
          <w:szCs w:val="22"/>
        </w:rPr>
        <w:t>中期检查，提交经导师签字确认的中期检查表</w:t>
      </w:r>
    </w:p>
    <w:p w14:paraId="2A1C2B06" w14:textId="77777777" w:rsidR="004B5106" w:rsidRDefault="00000000">
      <w:pPr>
        <w:rPr>
          <w:rFonts w:eastAsia="FangSong_GB2312" w:cs="SimSun"/>
          <w:color w:val="000000"/>
          <w:kern w:val="0"/>
          <w:sz w:val="22"/>
          <w:szCs w:val="22"/>
        </w:rPr>
      </w:pPr>
      <w:r>
        <w:rPr>
          <w:rFonts w:eastAsia="FangSong_GB2312" w:cs="SimSun" w:hint="eastAsia"/>
          <w:color w:val="000000"/>
          <w:kern w:val="0"/>
          <w:sz w:val="22"/>
          <w:szCs w:val="22"/>
        </w:rPr>
        <w:t xml:space="preserve">        </w:t>
      </w:r>
      <w:r>
        <w:rPr>
          <w:rFonts w:eastAsia="FangSong_GB2312" w:cs="SimSun" w:hint="eastAsia"/>
          <w:color w:val="000000"/>
          <w:kern w:val="0"/>
          <w:sz w:val="22"/>
          <w:szCs w:val="22"/>
        </w:rPr>
        <w:t>夏学期第</w:t>
      </w:r>
      <w:r>
        <w:rPr>
          <w:rFonts w:eastAsia="FangSong_GB2312" w:cs="SimSun" w:hint="eastAsia"/>
          <w:color w:val="000000"/>
          <w:kern w:val="0"/>
          <w:sz w:val="22"/>
          <w:szCs w:val="22"/>
        </w:rPr>
        <w:t>1</w:t>
      </w:r>
      <w:r>
        <w:rPr>
          <w:rFonts w:eastAsia="FangSong_GB2312" w:cs="SimSun" w:hint="eastAsia"/>
          <w:color w:val="000000"/>
          <w:kern w:val="0"/>
          <w:sz w:val="22"/>
          <w:szCs w:val="22"/>
        </w:rPr>
        <w:t>周</w:t>
      </w:r>
      <w:r>
        <w:rPr>
          <w:rFonts w:eastAsia="FangSong_GB2312" w:cs="SimSun" w:hint="eastAsia"/>
          <w:color w:val="000000"/>
          <w:kern w:val="0"/>
          <w:sz w:val="22"/>
          <w:szCs w:val="22"/>
        </w:rPr>
        <w:t xml:space="preserve">     </w:t>
      </w:r>
      <w:r>
        <w:rPr>
          <w:rFonts w:eastAsia="FangSong_GB2312" w:cs="SimSun" w:hint="eastAsia"/>
          <w:color w:val="000000"/>
          <w:kern w:val="0"/>
          <w:sz w:val="22"/>
          <w:szCs w:val="22"/>
        </w:rPr>
        <w:t>完成毕业论文全文</w:t>
      </w:r>
    </w:p>
    <w:p w14:paraId="15AB4924" w14:textId="77777777" w:rsidR="004B5106" w:rsidRDefault="00000000">
      <w:pPr>
        <w:rPr>
          <w:rFonts w:eastAsia="FangSong_GB2312" w:cs="SimSun"/>
          <w:color w:val="000000"/>
          <w:kern w:val="0"/>
          <w:sz w:val="22"/>
          <w:szCs w:val="22"/>
        </w:rPr>
      </w:pPr>
      <w:r>
        <w:rPr>
          <w:rFonts w:eastAsia="FangSong_GB2312" w:cs="SimSun" w:hint="eastAsia"/>
          <w:color w:val="000000"/>
          <w:kern w:val="0"/>
          <w:sz w:val="22"/>
          <w:szCs w:val="22"/>
        </w:rPr>
        <w:t xml:space="preserve">        </w:t>
      </w:r>
      <w:r>
        <w:rPr>
          <w:rFonts w:eastAsia="FangSong_GB2312" w:cs="SimSun" w:hint="eastAsia"/>
          <w:color w:val="000000"/>
          <w:kern w:val="0"/>
          <w:sz w:val="22"/>
          <w:szCs w:val="22"/>
        </w:rPr>
        <w:t>夏学期第</w:t>
      </w:r>
      <w:r>
        <w:rPr>
          <w:rFonts w:eastAsia="FangSong_GB2312" w:cs="SimSun" w:hint="eastAsia"/>
          <w:color w:val="000000"/>
          <w:kern w:val="0"/>
          <w:sz w:val="22"/>
          <w:szCs w:val="22"/>
        </w:rPr>
        <w:t>2</w:t>
      </w:r>
      <w:r>
        <w:rPr>
          <w:rFonts w:eastAsia="FangSong_GB2312" w:cs="SimSun" w:hint="eastAsia"/>
          <w:color w:val="000000"/>
          <w:kern w:val="0"/>
          <w:sz w:val="22"/>
          <w:szCs w:val="22"/>
        </w:rPr>
        <w:t>周</w:t>
      </w:r>
      <w:r>
        <w:rPr>
          <w:rFonts w:eastAsia="FangSong_GB2312" w:cs="SimSun" w:hint="eastAsia"/>
          <w:color w:val="000000"/>
          <w:kern w:val="0"/>
          <w:sz w:val="22"/>
          <w:szCs w:val="22"/>
        </w:rPr>
        <w:t xml:space="preserve">     </w:t>
      </w:r>
      <w:r>
        <w:rPr>
          <w:rFonts w:eastAsia="FangSong_GB2312" w:cs="SimSun" w:hint="eastAsia"/>
          <w:color w:val="000000"/>
          <w:kern w:val="0"/>
          <w:sz w:val="22"/>
          <w:szCs w:val="22"/>
        </w:rPr>
        <w:t>完成知网查重、提交盲审并修改</w:t>
      </w:r>
    </w:p>
    <w:p w14:paraId="6721BA40" w14:textId="77777777" w:rsidR="004B5106" w:rsidRDefault="00000000">
      <w:pPr>
        <w:rPr>
          <w:rFonts w:eastAsia="FangSong_GB2312" w:cs="SimSun"/>
          <w:color w:val="000000"/>
          <w:kern w:val="0"/>
          <w:sz w:val="22"/>
          <w:szCs w:val="22"/>
        </w:rPr>
      </w:pPr>
      <w:r>
        <w:rPr>
          <w:rFonts w:eastAsia="FangSong_GB2312" w:cs="SimSun" w:hint="eastAsia"/>
          <w:color w:val="000000"/>
          <w:kern w:val="0"/>
          <w:sz w:val="22"/>
          <w:szCs w:val="22"/>
        </w:rPr>
        <w:t xml:space="preserve">        </w:t>
      </w:r>
      <w:r>
        <w:rPr>
          <w:rFonts w:eastAsia="FangSong_GB2312" w:cs="SimSun" w:hint="eastAsia"/>
          <w:color w:val="000000"/>
          <w:kern w:val="0"/>
          <w:sz w:val="22"/>
          <w:szCs w:val="22"/>
        </w:rPr>
        <w:t>夏学期第</w:t>
      </w:r>
      <w:r>
        <w:rPr>
          <w:rFonts w:eastAsia="FangSong_GB2312" w:cs="SimSun" w:hint="eastAsia"/>
          <w:color w:val="000000"/>
          <w:kern w:val="0"/>
          <w:sz w:val="22"/>
          <w:szCs w:val="22"/>
        </w:rPr>
        <w:t>4</w:t>
      </w:r>
      <w:r>
        <w:rPr>
          <w:rFonts w:eastAsia="FangSong_GB2312" w:cs="SimSun" w:hint="eastAsia"/>
          <w:color w:val="000000"/>
          <w:kern w:val="0"/>
          <w:sz w:val="22"/>
          <w:szCs w:val="22"/>
        </w:rPr>
        <w:t>周</w:t>
      </w:r>
      <w:r>
        <w:rPr>
          <w:rFonts w:eastAsia="FangSong_GB2312" w:cs="SimSun" w:hint="eastAsia"/>
          <w:color w:val="000000"/>
          <w:kern w:val="0"/>
          <w:sz w:val="22"/>
          <w:szCs w:val="22"/>
        </w:rPr>
        <w:t xml:space="preserve">     </w:t>
      </w:r>
      <w:r>
        <w:rPr>
          <w:rFonts w:eastAsia="FangSong_GB2312" w:cs="SimSun" w:hint="eastAsia"/>
          <w:color w:val="000000"/>
          <w:kern w:val="0"/>
          <w:sz w:val="22"/>
          <w:szCs w:val="22"/>
        </w:rPr>
        <w:t>毕业论文答辩</w:t>
      </w:r>
    </w:p>
    <w:p w14:paraId="13F310BB" w14:textId="77777777" w:rsidR="004B5106" w:rsidRDefault="004B5106">
      <w:pPr>
        <w:ind w:left="900"/>
        <w:rPr>
          <w:rFonts w:eastAsia="FangSong_GB2312" w:cs="SimSun"/>
          <w:color w:val="000000"/>
          <w:kern w:val="0"/>
          <w:sz w:val="22"/>
          <w:szCs w:val="22"/>
        </w:rPr>
      </w:pPr>
    </w:p>
    <w:p w14:paraId="6ED5837D" w14:textId="77777777" w:rsidR="004B5106" w:rsidRDefault="004B5106">
      <w:pPr>
        <w:ind w:left="900"/>
        <w:rPr>
          <w:rFonts w:eastAsia="FangSong_GB2312"/>
          <w:b/>
          <w:bCs/>
          <w:sz w:val="32"/>
        </w:rPr>
      </w:pPr>
    </w:p>
    <w:p w14:paraId="0C8C4808" w14:textId="77777777" w:rsidR="004B5106" w:rsidRDefault="00000000">
      <w:pPr>
        <w:ind w:firstLine="640"/>
        <w:rPr>
          <w:rFonts w:eastAsia="FangSong_GB2312" w:cs="FangSong_GB2312"/>
          <w:b/>
          <w:bCs/>
          <w:sz w:val="24"/>
        </w:rPr>
      </w:pPr>
      <w:r>
        <w:rPr>
          <w:rFonts w:eastAsia="FangSong_GB2312" w:cs="FangSong_GB2312" w:hint="eastAsia"/>
          <w:b/>
          <w:bCs/>
          <w:sz w:val="24"/>
        </w:rPr>
        <w:t>起讫日期</w:t>
      </w:r>
      <w:r>
        <w:rPr>
          <w:rFonts w:eastAsia="FangSong_GB2312" w:cs="FangSong_GB2312" w:hint="eastAsia"/>
          <w:b/>
          <w:bCs/>
          <w:sz w:val="24"/>
        </w:rPr>
        <w:t xml:space="preserve"> 2025</w:t>
      </w:r>
      <w:r>
        <w:rPr>
          <w:rFonts w:eastAsia="FangSong_GB2312" w:cs="FangSong_GB2312" w:hint="eastAsia"/>
          <w:b/>
          <w:bCs/>
          <w:sz w:val="24"/>
        </w:rPr>
        <w:t>年</w:t>
      </w:r>
      <w:r>
        <w:rPr>
          <w:rFonts w:eastAsia="FangSong_GB2312" w:cs="FangSong_GB2312" w:hint="eastAsia"/>
          <w:b/>
          <w:bCs/>
          <w:sz w:val="24"/>
        </w:rPr>
        <w:t>11</w:t>
      </w:r>
      <w:r>
        <w:rPr>
          <w:rFonts w:eastAsia="FangSong_GB2312" w:cs="FangSong_GB2312" w:hint="eastAsia"/>
          <w:b/>
          <w:bCs/>
          <w:sz w:val="24"/>
        </w:rPr>
        <w:t>月</w:t>
      </w:r>
      <w:r>
        <w:rPr>
          <w:rFonts w:eastAsia="FangSong_GB2312" w:cs="FangSong_GB2312" w:hint="eastAsia"/>
          <w:b/>
          <w:bCs/>
          <w:sz w:val="24"/>
        </w:rPr>
        <w:t>10</w:t>
      </w:r>
      <w:r>
        <w:rPr>
          <w:rFonts w:eastAsia="FangSong_GB2312" w:cs="FangSong_GB2312" w:hint="eastAsia"/>
          <w:b/>
          <w:bCs/>
          <w:sz w:val="24"/>
        </w:rPr>
        <w:t>日至</w:t>
      </w:r>
      <w:r>
        <w:rPr>
          <w:rFonts w:eastAsia="FangSong_GB2312" w:cs="FangSong_GB2312" w:hint="eastAsia"/>
          <w:b/>
          <w:bCs/>
          <w:sz w:val="24"/>
        </w:rPr>
        <w:t>2026</w:t>
      </w:r>
      <w:r>
        <w:rPr>
          <w:rFonts w:eastAsia="FangSong_GB2312" w:cs="FangSong_GB2312" w:hint="eastAsia"/>
          <w:b/>
          <w:bCs/>
          <w:sz w:val="24"/>
        </w:rPr>
        <w:t>年</w:t>
      </w:r>
      <w:r>
        <w:rPr>
          <w:rFonts w:eastAsia="FangSong_GB2312" w:cs="FangSong_GB2312" w:hint="eastAsia"/>
          <w:b/>
          <w:bCs/>
          <w:sz w:val="24"/>
        </w:rPr>
        <w:t>5</w:t>
      </w:r>
      <w:r>
        <w:rPr>
          <w:rFonts w:eastAsia="FangSong_GB2312" w:cs="FangSong_GB2312" w:hint="eastAsia"/>
          <w:b/>
          <w:bCs/>
          <w:sz w:val="24"/>
        </w:rPr>
        <w:t>月</w:t>
      </w:r>
      <w:r>
        <w:rPr>
          <w:rFonts w:eastAsia="FangSong_GB2312" w:cs="FangSong_GB2312" w:hint="eastAsia"/>
          <w:b/>
          <w:bCs/>
          <w:sz w:val="24"/>
        </w:rPr>
        <w:t>24</w:t>
      </w:r>
      <w:r>
        <w:rPr>
          <w:rFonts w:eastAsia="FangSong_GB2312" w:cs="FangSong_GB2312" w:hint="eastAsia"/>
          <w:b/>
          <w:bCs/>
          <w:sz w:val="24"/>
        </w:rPr>
        <w:t>日</w:t>
      </w:r>
    </w:p>
    <w:p w14:paraId="7CB41280" w14:textId="77777777" w:rsidR="004B5106" w:rsidRDefault="004B5106">
      <w:pPr>
        <w:ind w:firstLine="640"/>
        <w:rPr>
          <w:rFonts w:eastAsia="FangSong_GB2312" w:cs="FangSong_GB2312"/>
          <w:b/>
          <w:bCs/>
          <w:sz w:val="24"/>
        </w:rPr>
      </w:pPr>
    </w:p>
    <w:p w14:paraId="2336B02A" w14:textId="77777777" w:rsidR="004B5106" w:rsidRDefault="00000000">
      <w:pPr>
        <w:rPr>
          <w:rFonts w:eastAsia="FangSong_GB2312"/>
          <w:b/>
          <w:bCs/>
          <w:sz w:val="24"/>
          <w:u w:val="wave"/>
        </w:rPr>
      </w:pPr>
      <w:r>
        <w:rPr>
          <w:rFonts w:eastAsia="FangSong_GB2312" w:hint="eastAsia"/>
          <w:sz w:val="28"/>
        </w:rPr>
        <w:t xml:space="preserve">                         </w:t>
      </w:r>
      <w:r>
        <w:rPr>
          <w:rFonts w:eastAsia="FangSong_GB2312" w:cs="FangSong_GB2312" w:hint="eastAsia"/>
          <w:b/>
          <w:bCs/>
          <w:sz w:val="24"/>
        </w:rPr>
        <w:t>指导教师</w:t>
      </w:r>
      <w:r>
        <w:rPr>
          <w:rFonts w:eastAsia="FangSong_GB2312" w:cs="FangSong_GB2312" w:hint="eastAsia"/>
          <w:sz w:val="24"/>
        </w:rPr>
        <w:t>（</w:t>
      </w:r>
      <w:r>
        <w:rPr>
          <w:rFonts w:eastAsia="FangSong_GB2312" w:cs="FangSong_GB2312" w:hint="eastAsia"/>
          <w:b/>
          <w:bCs/>
          <w:sz w:val="24"/>
        </w:rPr>
        <w:t>签名）</w:t>
      </w:r>
      <w:r>
        <w:rPr>
          <w:rFonts w:eastAsia="FangSong_GB2312" w:cs="FangSong_GB2312" w:hint="eastAsia"/>
          <w:b/>
          <w:bCs/>
          <w:sz w:val="24"/>
        </w:rPr>
        <w:t xml:space="preserve"> </w:t>
      </w:r>
      <w:r>
        <w:rPr>
          <w:rFonts w:eastAsia="FangSong_GB2312" w:cs="FangSong_GB2312" w:hint="eastAsia"/>
          <w:b/>
          <w:bCs/>
          <w:sz w:val="24"/>
          <w:u w:val="single"/>
        </w:rPr>
        <w:t xml:space="preserve">            </w:t>
      </w:r>
      <w:r>
        <w:rPr>
          <w:rFonts w:eastAsia="FangSong_GB2312" w:cs="FangSong_GB2312" w:hint="eastAsia"/>
          <w:b/>
          <w:bCs/>
          <w:sz w:val="24"/>
        </w:rPr>
        <w:t>职称</w:t>
      </w:r>
      <w:r>
        <w:rPr>
          <w:rFonts w:eastAsia="FangSong_GB2312" w:cs="FangSong_GB2312" w:hint="eastAsia"/>
          <w:b/>
          <w:bCs/>
          <w:sz w:val="24"/>
          <w:u w:val="single"/>
        </w:rPr>
        <w:t xml:space="preserve">            </w:t>
      </w:r>
      <w:r>
        <w:rPr>
          <w:rFonts w:eastAsia="FangSong_GB2312" w:hint="eastAsia"/>
          <w:b/>
          <w:bCs/>
          <w:sz w:val="24"/>
          <w:u w:val="single"/>
        </w:rPr>
        <w:t xml:space="preserve"> </w:t>
      </w:r>
    </w:p>
    <w:p w14:paraId="0410F1E2" w14:textId="77777777" w:rsidR="004B5106" w:rsidRDefault="004B5106">
      <w:pPr>
        <w:rPr>
          <w:rFonts w:eastAsia="FangSong_GB2312"/>
          <w:sz w:val="24"/>
          <w:u w:val="wave"/>
        </w:rPr>
      </w:pPr>
    </w:p>
    <w:p w14:paraId="191C2E8A" w14:textId="77777777" w:rsidR="004B5106" w:rsidRDefault="004B5106">
      <w:pPr>
        <w:rPr>
          <w:rFonts w:eastAsia="FangSong_GB2312"/>
          <w:sz w:val="24"/>
          <w:u w:val="wave"/>
        </w:rPr>
      </w:pPr>
    </w:p>
    <w:p w14:paraId="693229E4" w14:textId="77777777" w:rsidR="004B5106" w:rsidRDefault="00000000">
      <w:pPr>
        <w:ind w:firstLineChars="300" w:firstLine="723"/>
        <w:rPr>
          <w:rFonts w:eastAsia="FangSong_GB2312"/>
          <w:sz w:val="24"/>
        </w:rPr>
      </w:pPr>
      <w:r>
        <w:rPr>
          <w:rFonts w:eastAsia="FangSong_GB2312" w:hint="eastAsia"/>
          <w:b/>
          <w:bCs/>
          <w:sz w:val="24"/>
        </w:rPr>
        <w:t>三、系或研究所审核意见</w:t>
      </w:r>
      <w:r>
        <w:rPr>
          <w:rFonts w:eastAsia="FangSong_GB2312" w:hint="eastAsia"/>
          <w:b/>
          <w:bCs/>
          <w:sz w:val="24"/>
        </w:rPr>
        <w:t>:</w:t>
      </w:r>
    </w:p>
    <w:p w14:paraId="447DEDCA" w14:textId="77777777" w:rsidR="004B5106" w:rsidRDefault="004B5106">
      <w:pPr>
        <w:ind w:leftChars="243" w:left="510" w:firstLineChars="400" w:firstLine="964"/>
        <w:rPr>
          <w:rFonts w:eastAsia="FangSong_GB2312"/>
          <w:b/>
          <w:bCs/>
          <w:sz w:val="24"/>
        </w:rPr>
      </w:pPr>
    </w:p>
    <w:p w14:paraId="2E182FAE" w14:textId="77777777" w:rsidR="004B5106" w:rsidRDefault="004B5106">
      <w:pPr>
        <w:ind w:leftChars="243" w:left="510" w:firstLineChars="400" w:firstLine="964"/>
        <w:rPr>
          <w:rFonts w:eastAsia="FangSong_GB2312"/>
          <w:b/>
          <w:bCs/>
          <w:sz w:val="24"/>
        </w:rPr>
      </w:pPr>
    </w:p>
    <w:p w14:paraId="70EA031F" w14:textId="77777777" w:rsidR="004B5106" w:rsidRDefault="004B5106">
      <w:pPr>
        <w:ind w:leftChars="243" w:left="510" w:firstLineChars="400" w:firstLine="964"/>
        <w:rPr>
          <w:rFonts w:eastAsia="FangSong_GB2312"/>
          <w:b/>
          <w:bCs/>
          <w:sz w:val="24"/>
        </w:rPr>
      </w:pPr>
    </w:p>
    <w:p w14:paraId="5C869F17" w14:textId="77777777" w:rsidR="004B5106" w:rsidRDefault="004B5106">
      <w:pPr>
        <w:ind w:leftChars="243" w:left="510" w:firstLineChars="400" w:firstLine="964"/>
        <w:rPr>
          <w:rFonts w:eastAsia="FangSong_GB2312"/>
          <w:b/>
          <w:bCs/>
          <w:sz w:val="24"/>
        </w:rPr>
      </w:pPr>
    </w:p>
    <w:p w14:paraId="090B1024" w14:textId="77777777" w:rsidR="004B5106" w:rsidRDefault="004B5106">
      <w:pPr>
        <w:ind w:leftChars="243" w:left="510" w:firstLineChars="400" w:firstLine="964"/>
        <w:rPr>
          <w:rFonts w:eastAsia="FangSong_GB2312"/>
          <w:b/>
          <w:bCs/>
          <w:sz w:val="24"/>
        </w:rPr>
      </w:pPr>
    </w:p>
    <w:p w14:paraId="08BC1C0B" w14:textId="77777777" w:rsidR="004B5106" w:rsidRDefault="004B5106">
      <w:pPr>
        <w:rPr>
          <w:rFonts w:eastAsia="FangSong_GB2312"/>
          <w:sz w:val="18"/>
        </w:rPr>
      </w:pPr>
    </w:p>
    <w:p w14:paraId="338C7C55" w14:textId="77777777" w:rsidR="004B5106" w:rsidRDefault="00000000">
      <w:pPr>
        <w:ind w:firstLineChars="2520" w:firstLine="6072"/>
        <w:rPr>
          <w:rFonts w:eastAsia="FangSong_GB2312"/>
          <w:b/>
          <w:bCs/>
          <w:sz w:val="24"/>
          <w:u w:val="wave"/>
        </w:rPr>
      </w:pPr>
      <w:r>
        <w:rPr>
          <w:rFonts w:eastAsia="FangSong_GB2312" w:hint="eastAsia"/>
          <w:b/>
          <w:bCs/>
          <w:sz w:val="24"/>
        </w:rPr>
        <w:t>负责人</w:t>
      </w:r>
      <w:r>
        <w:rPr>
          <w:rFonts w:eastAsia="FangSong_GB2312" w:hint="eastAsia"/>
          <w:sz w:val="24"/>
        </w:rPr>
        <w:t>（</w:t>
      </w:r>
      <w:r>
        <w:rPr>
          <w:rFonts w:eastAsia="FangSong_GB2312" w:hint="eastAsia"/>
          <w:b/>
          <w:bCs/>
          <w:sz w:val="24"/>
        </w:rPr>
        <w:t>签名）</w:t>
      </w:r>
      <w:r>
        <w:rPr>
          <w:rFonts w:eastAsia="FangSong_GB2312" w:hint="eastAsia"/>
          <w:bCs/>
          <w:sz w:val="24"/>
          <w:u w:val="single"/>
        </w:rPr>
        <w:t xml:space="preserve">            </w:t>
      </w:r>
    </w:p>
    <w:p w14:paraId="2F8A9468" w14:textId="77777777" w:rsidR="004B5106" w:rsidRDefault="00000000">
      <w:pPr>
        <w:jc w:val="right"/>
        <w:rPr>
          <w:rFonts w:eastAsia="FangSong_GB2312"/>
          <w:b/>
          <w:bCs/>
          <w:sz w:val="24"/>
        </w:rPr>
      </w:pPr>
      <w:r>
        <w:rPr>
          <w:rFonts w:eastAsia="FangSong_GB2312" w:hint="eastAsia"/>
          <w:b/>
          <w:bCs/>
          <w:sz w:val="24"/>
        </w:rPr>
        <w:t>2026</w:t>
      </w:r>
      <w:r>
        <w:rPr>
          <w:rFonts w:eastAsia="FangSong_GB2312" w:hint="eastAsia"/>
          <w:b/>
          <w:bCs/>
          <w:sz w:val="24"/>
        </w:rPr>
        <w:t>年</w:t>
      </w:r>
      <w:r>
        <w:rPr>
          <w:rFonts w:eastAsia="FangSong_GB2312" w:hint="eastAsia"/>
          <w:b/>
          <w:bCs/>
          <w:sz w:val="24"/>
        </w:rPr>
        <w:t>1</w:t>
      </w:r>
      <w:r>
        <w:rPr>
          <w:rFonts w:eastAsia="FangSong_GB2312" w:hint="eastAsia"/>
          <w:b/>
          <w:bCs/>
          <w:sz w:val="24"/>
        </w:rPr>
        <w:t>月</w:t>
      </w:r>
      <w:r>
        <w:rPr>
          <w:rFonts w:eastAsia="FangSong_GB2312" w:hint="eastAsia"/>
          <w:b/>
          <w:bCs/>
          <w:sz w:val="24"/>
        </w:rPr>
        <w:t>1</w:t>
      </w:r>
      <w:r>
        <w:rPr>
          <w:rFonts w:eastAsia="FangSong_GB2312" w:hint="eastAsia"/>
          <w:b/>
          <w:bCs/>
          <w:sz w:val="24"/>
        </w:rPr>
        <w:t>日</w:t>
      </w:r>
    </w:p>
    <w:p w14:paraId="726C3737" w14:textId="77777777" w:rsidR="004B5106" w:rsidRDefault="004B5106">
      <w:pPr>
        <w:ind w:firstLineChars="800" w:firstLine="2891"/>
        <w:rPr>
          <w:rFonts w:eastAsia="FangSong_GB2312"/>
          <w:b/>
          <w:bCs/>
          <w:sz w:val="36"/>
        </w:rPr>
      </w:pPr>
    </w:p>
    <w:p w14:paraId="3C8F263A" w14:textId="77777777" w:rsidR="004B5106" w:rsidRDefault="004B5106">
      <w:pPr>
        <w:ind w:firstLineChars="800" w:firstLine="2891"/>
        <w:rPr>
          <w:rFonts w:eastAsia="FangSong_GB2312"/>
          <w:b/>
          <w:bCs/>
          <w:sz w:val="36"/>
        </w:rPr>
      </w:pPr>
    </w:p>
    <w:p w14:paraId="5ABA5277" w14:textId="77777777" w:rsidR="004B5106" w:rsidRDefault="004B5106">
      <w:pPr>
        <w:ind w:firstLineChars="800" w:firstLine="2891"/>
        <w:rPr>
          <w:rFonts w:eastAsia="FangSong_GB2312"/>
          <w:b/>
          <w:bCs/>
          <w:sz w:val="36"/>
        </w:rPr>
      </w:pPr>
    </w:p>
    <w:p w14:paraId="38FA7F70" w14:textId="77777777" w:rsidR="004B5106" w:rsidRDefault="004B5106">
      <w:pPr>
        <w:ind w:firstLineChars="800" w:firstLine="2891"/>
        <w:rPr>
          <w:rFonts w:eastAsia="FangSong_GB2312"/>
          <w:b/>
          <w:bCs/>
          <w:sz w:val="36"/>
        </w:rPr>
      </w:pPr>
    </w:p>
    <w:p w14:paraId="7CF7CE37" w14:textId="77777777" w:rsidR="004B5106" w:rsidRDefault="004B5106">
      <w:pPr>
        <w:ind w:firstLineChars="800" w:firstLine="2891"/>
        <w:rPr>
          <w:rFonts w:eastAsia="FangSong_GB2312"/>
          <w:b/>
          <w:bCs/>
          <w:sz w:val="36"/>
        </w:rPr>
      </w:pPr>
    </w:p>
    <w:p w14:paraId="49AF0EB6" w14:textId="77777777" w:rsidR="004B5106" w:rsidRDefault="004B5106">
      <w:pPr>
        <w:ind w:firstLineChars="800" w:firstLine="2891"/>
        <w:rPr>
          <w:rFonts w:eastAsia="FangSong_GB2312"/>
          <w:b/>
          <w:bCs/>
          <w:sz w:val="36"/>
        </w:rPr>
      </w:pPr>
    </w:p>
    <w:p w14:paraId="5BD44A2F" w14:textId="77777777" w:rsidR="004B5106" w:rsidRDefault="004B5106">
      <w:pPr>
        <w:ind w:firstLineChars="800" w:firstLine="2891"/>
        <w:rPr>
          <w:rFonts w:eastAsia="FangSong_GB2312"/>
          <w:b/>
          <w:bCs/>
          <w:sz w:val="36"/>
        </w:rPr>
      </w:pPr>
    </w:p>
    <w:p w14:paraId="7A2EE6C1" w14:textId="77777777" w:rsidR="004B5106" w:rsidRDefault="00000000">
      <w:pPr>
        <w:ind w:firstLineChars="800" w:firstLine="2891"/>
        <w:rPr>
          <w:rFonts w:eastAsia="FangSong_GB2312"/>
          <w:b/>
          <w:bCs/>
          <w:sz w:val="18"/>
        </w:rPr>
      </w:pPr>
      <w:r>
        <w:rPr>
          <w:rFonts w:eastAsia="FangSong_GB2312" w:hint="eastAsia"/>
          <w:b/>
          <w:bCs/>
          <w:sz w:val="36"/>
        </w:rPr>
        <w:t>毕业论文（设计）考核</w:t>
      </w:r>
    </w:p>
    <w:p w14:paraId="745779B7" w14:textId="77777777" w:rsidR="004B5106" w:rsidRDefault="00000000">
      <w:pPr>
        <w:tabs>
          <w:tab w:val="left" w:pos="7350"/>
        </w:tabs>
        <w:ind w:firstLineChars="400" w:firstLine="723"/>
        <w:rPr>
          <w:rFonts w:eastAsia="FangSong_GB2312"/>
          <w:b/>
          <w:bCs/>
          <w:sz w:val="18"/>
        </w:rPr>
      </w:pPr>
      <w:r>
        <w:rPr>
          <w:rFonts w:eastAsia="FangSong_GB2312"/>
          <w:b/>
          <w:bCs/>
          <w:sz w:val="18"/>
        </w:rPr>
        <w:tab/>
      </w:r>
    </w:p>
    <w:p w14:paraId="5AE54835" w14:textId="77777777" w:rsidR="004B5106" w:rsidRDefault="00000000">
      <w:pPr>
        <w:tabs>
          <w:tab w:val="left" w:pos="7350"/>
        </w:tabs>
        <w:jc w:val="left"/>
        <w:rPr>
          <w:rFonts w:eastAsia="FangSong_GB2312"/>
          <w:b/>
          <w:bCs/>
          <w:sz w:val="18"/>
        </w:rPr>
      </w:pPr>
      <w:r>
        <w:rPr>
          <w:rFonts w:eastAsia="FangSong_GB2312" w:hint="eastAsia"/>
          <w:b/>
          <w:bCs/>
          <w:sz w:val="28"/>
          <w:szCs w:val="28"/>
        </w:rPr>
        <w:t>一、指导教师对毕业论文（设计）的评语：</w:t>
      </w:r>
    </w:p>
    <w:p w14:paraId="290FF44B" w14:textId="77777777" w:rsidR="004B5106" w:rsidRDefault="004B5106">
      <w:pPr>
        <w:ind w:leftChars="429" w:left="901" w:firstLineChars="300" w:firstLine="723"/>
        <w:rPr>
          <w:rFonts w:eastAsia="FangSong_GB2312"/>
          <w:b/>
          <w:bCs/>
          <w:sz w:val="24"/>
        </w:rPr>
      </w:pPr>
    </w:p>
    <w:p w14:paraId="641BAF52" w14:textId="77777777" w:rsidR="004B5106" w:rsidRDefault="004B5106">
      <w:pPr>
        <w:ind w:leftChars="429" w:left="901" w:firstLineChars="300" w:firstLine="723"/>
        <w:rPr>
          <w:rFonts w:eastAsia="FangSong_GB2312"/>
          <w:b/>
          <w:bCs/>
          <w:sz w:val="24"/>
        </w:rPr>
      </w:pPr>
    </w:p>
    <w:p w14:paraId="1521C0F9" w14:textId="77777777" w:rsidR="004B5106" w:rsidRDefault="004B5106">
      <w:pPr>
        <w:ind w:leftChars="429" w:left="901" w:firstLineChars="300" w:firstLine="723"/>
        <w:rPr>
          <w:rFonts w:eastAsia="FangSong_GB2312"/>
          <w:b/>
          <w:bCs/>
          <w:sz w:val="24"/>
        </w:rPr>
      </w:pPr>
    </w:p>
    <w:p w14:paraId="4AF4BE50" w14:textId="77777777" w:rsidR="004B5106" w:rsidRDefault="004B5106">
      <w:pPr>
        <w:ind w:leftChars="429" w:left="901" w:firstLineChars="300" w:firstLine="723"/>
        <w:rPr>
          <w:rFonts w:eastAsia="FangSong_GB2312"/>
          <w:b/>
          <w:bCs/>
          <w:sz w:val="24"/>
        </w:rPr>
      </w:pPr>
    </w:p>
    <w:p w14:paraId="0B1A1305" w14:textId="77777777" w:rsidR="004B5106" w:rsidRDefault="004B5106">
      <w:pPr>
        <w:ind w:leftChars="429" w:left="901" w:firstLineChars="300" w:firstLine="723"/>
        <w:rPr>
          <w:rFonts w:eastAsia="FangSong_GB2312"/>
          <w:b/>
          <w:bCs/>
          <w:sz w:val="24"/>
        </w:rPr>
      </w:pPr>
    </w:p>
    <w:p w14:paraId="2A35E332" w14:textId="77777777" w:rsidR="004B5106" w:rsidRDefault="00000000">
      <w:pPr>
        <w:ind w:leftChars="429" w:left="901" w:firstLineChars="300" w:firstLine="723"/>
        <w:rPr>
          <w:rFonts w:eastAsia="FangSong_GB2312"/>
          <w:sz w:val="30"/>
        </w:rPr>
      </w:pPr>
      <w:r>
        <w:rPr>
          <w:rFonts w:eastAsia="FangSong_GB2312"/>
          <w:b/>
          <w:bCs/>
          <w:sz w:val="24"/>
        </w:rPr>
        <w:fldChar w:fldCharType="begin"/>
      </w:r>
      <w:r>
        <w:rPr>
          <w:rFonts w:eastAsia="FangSong_GB2312"/>
          <w:b/>
          <w:bCs/>
          <w:sz w:val="24"/>
        </w:rPr>
        <w:instrText xml:space="preserve"> MERGEFIELD  \</w:instrText>
      </w:r>
      <w:r>
        <w:rPr>
          <w:rFonts w:eastAsia="FangSong_GB2312" w:hint="eastAsia"/>
          <w:b/>
          <w:bCs/>
          <w:sz w:val="24"/>
        </w:rPr>
        <w:instrText>教师评语</w:instrText>
      </w:r>
      <w:r>
        <w:rPr>
          <w:rFonts w:eastAsia="FangSong_GB2312"/>
          <w:b/>
          <w:bCs/>
          <w:sz w:val="24"/>
        </w:rPr>
        <w:instrText xml:space="preserve"> </w:instrText>
      </w:r>
      <w:r>
        <w:rPr>
          <w:rFonts w:eastAsia="FangSong_GB2312"/>
          <w:b/>
          <w:bCs/>
          <w:sz w:val="24"/>
        </w:rPr>
        <w:fldChar w:fldCharType="separate"/>
      </w:r>
      <w:r>
        <w:rPr>
          <w:rFonts w:eastAsia="FangSong_GB2312"/>
          <w:b/>
          <w:bCs/>
          <w:sz w:val="24"/>
        </w:rPr>
        <w:fldChar w:fldCharType="end"/>
      </w:r>
      <w:r>
        <w:rPr>
          <w:rFonts w:eastAsia="FangSong_GB2312"/>
          <w:sz w:val="30"/>
        </w:rPr>
        <w:t xml:space="preserve"> </w:t>
      </w:r>
    </w:p>
    <w:p w14:paraId="7059D0B9" w14:textId="77777777" w:rsidR="004B5106" w:rsidRDefault="00000000">
      <w:pPr>
        <w:ind w:firstLineChars="2115" w:firstLine="5096"/>
        <w:jc w:val="left"/>
        <w:rPr>
          <w:rFonts w:eastAsia="FangSong_GB2312"/>
          <w:b/>
          <w:bCs/>
          <w:sz w:val="24"/>
          <w:u w:val="single"/>
        </w:rPr>
      </w:pPr>
      <w:r>
        <w:rPr>
          <w:rFonts w:eastAsia="FangSong_GB2312" w:hint="eastAsia"/>
          <w:b/>
          <w:bCs/>
          <w:sz w:val="24"/>
        </w:rPr>
        <w:t xml:space="preserve">      </w:t>
      </w:r>
      <w:r>
        <w:rPr>
          <w:rFonts w:eastAsia="FangSong_GB2312" w:hint="eastAsia"/>
          <w:b/>
          <w:bCs/>
          <w:sz w:val="24"/>
        </w:rPr>
        <w:t>指导教师</w:t>
      </w:r>
      <w:r>
        <w:rPr>
          <w:rFonts w:eastAsia="FangSong_GB2312" w:hint="eastAsia"/>
          <w:b/>
          <w:bCs/>
          <w:sz w:val="24"/>
        </w:rPr>
        <w:t>(</w:t>
      </w:r>
      <w:r>
        <w:rPr>
          <w:rFonts w:eastAsia="FangSong_GB2312" w:hint="eastAsia"/>
          <w:b/>
          <w:bCs/>
          <w:sz w:val="24"/>
        </w:rPr>
        <w:t>签名）</w:t>
      </w:r>
      <w:r>
        <w:rPr>
          <w:rFonts w:eastAsia="FangSong_GB2312" w:hint="eastAsia"/>
          <w:b/>
          <w:bCs/>
          <w:sz w:val="24"/>
          <w:u w:val="single"/>
        </w:rPr>
        <w:t xml:space="preserve">            </w:t>
      </w:r>
    </w:p>
    <w:p w14:paraId="40A94810" w14:textId="77777777" w:rsidR="004B5106" w:rsidRDefault="00000000">
      <w:pPr>
        <w:ind w:firstLineChars="2115" w:firstLine="5096"/>
        <w:jc w:val="right"/>
        <w:rPr>
          <w:rFonts w:eastAsia="FangSong_GB2312"/>
          <w:b/>
          <w:bCs/>
          <w:sz w:val="24"/>
          <w:u w:val="wave"/>
        </w:rPr>
      </w:pPr>
      <w:r>
        <w:rPr>
          <w:rFonts w:eastAsia="FangSong_GB2312" w:hint="eastAsia"/>
          <w:b/>
          <w:bCs/>
          <w:sz w:val="24"/>
        </w:rPr>
        <w:t>2026</w:t>
      </w:r>
      <w:r>
        <w:rPr>
          <w:rFonts w:eastAsia="FangSong_GB2312" w:hint="eastAsia"/>
          <w:b/>
          <w:bCs/>
          <w:sz w:val="24"/>
        </w:rPr>
        <w:t>年</w:t>
      </w:r>
      <w:r>
        <w:rPr>
          <w:rFonts w:eastAsia="FangSong_GB2312" w:hint="eastAsia"/>
          <w:b/>
          <w:bCs/>
          <w:sz w:val="24"/>
        </w:rPr>
        <w:t>5</w:t>
      </w:r>
      <w:r>
        <w:rPr>
          <w:rFonts w:eastAsia="FangSong_GB2312" w:hint="eastAsia"/>
          <w:b/>
          <w:bCs/>
          <w:sz w:val="24"/>
        </w:rPr>
        <w:t>月</w:t>
      </w:r>
      <w:r>
        <w:rPr>
          <w:rFonts w:eastAsia="FangSong_GB2312" w:hint="eastAsia"/>
          <w:b/>
          <w:bCs/>
          <w:sz w:val="24"/>
        </w:rPr>
        <w:t>24</w:t>
      </w:r>
      <w:r>
        <w:rPr>
          <w:rFonts w:eastAsia="FangSong_GB2312" w:hint="eastAsia"/>
          <w:b/>
          <w:bCs/>
          <w:sz w:val="24"/>
        </w:rPr>
        <w:t>日</w:t>
      </w:r>
    </w:p>
    <w:p w14:paraId="393E5538" w14:textId="77777777" w:rsidR="004B5106" w:rsidRDefault="004B5106">
      <w:pPr>
        <w:ind w:firstLine="4350"/>
        <w:rPr>
          <w:rFonts w:eastAsia="FangSong_GB2312"/>
          <w:b/>
          <w:bCs/>
          <w:sz w:val="18"/>
        </w:rPr>
      </w:pPr>
    </w:p>
    <w:p w14:paraId="27582328" w14:textId="77777777" w:rsidR="004B5106" w:rsidRDefault="00000000">
      <w:pPr>
        <w:rPr>
          <w:rFonts w:eastAsia="FangSong_GB2312"/>
          <w:b/>
          <w:bCs/>
          <w:sz w:val="28"/>
          <w:szCs w:val="28"/>
        </w:rPr>
      </w:pPr>
      <w:r>
        <w:rPr>
          <w:rFonts w:eastAsia="FangSong_GB2312" w:hint="eastAsia"/>
          <w:b/>
          <w:bCs/>
          <w:sz w:val="28"/>
          <w:szCs w:val="28"/>
        </w:rPr>
        <w:t>二、答辩小组对毕业论文（设计）的答辩评语及总评成绩：</w:t>
      </w:r>
    </w:p>
    <w:p w14:paraId="7B4978E3" w14:textId="77777777" w:rsidR="004B5106" w:rsidRDefault="004B5106">
      <w:pPr>
        <w:rPr>
          <w:rFonts w:eastAsia="FangSong_GB2312"/>
          <w:b/>
          <w:bCs/>
          <w:sz w:val="28"/>
          <w:szCs w:val="28"/>
        </w:rPr>
      </w:pPr>
    </w:p>
    <w:p w14:paraId="4CAFA7FB" w14:textId="77777777" w:rsidR="004B5106" w:rsidRDefault="004B5106">
      <w:pPr>
        <w:ind w:firstLine="4350"/>
        <w:rPr>
          <w:rFonts w:eastAsia="FangSong_GB2312"/>
          <w:b/>
          <w:bCs/>
          <w:sz w:val="30"/>
        </w:rPr>
      </w:pPr>
    </w:p>
    <w:p w14:paraId="09CC2A45" w14:textId="77777777" w:rsidR="004B5106" w:rsidRDefault="004B5106">
      <w:pPr>
        <w:rPr>
          <w:rFonts w:eastAsia="FangSong_GB2312"/>
          <w:sz w:val="30"/>
        </w:rPr>
      </w:pPr>
    </w:p>
    <w:p w14:paraId="787E439F" w14:textId="77777777" w:rsidR="004B5106" w:rsidRDefault="004B5106">
      <w:pPr>
        <w:rPr>
          <w:rFonts w:eastAsia="FangSong_GB2312"/>
          <w:sz w:val="30"/>
        </w:rPr>
      </w:pPr>
    </w:p>
    <w:p w14:paraId="1EF5318F" w14:textId="77777777" w:rsidR="004B5106" w:rsidRDefault="004B5106">
      <w:pPr>
        <w:rPr>
          <w:rFonts w:eastAsia="FangSong_GB2312"/>
          <w:sz w:val="30"/>
        </w:rPr>
      </w:pPr>
    </w:p>
    <w:p w14:paraId="3F7B0C19" w14:textId="77777777" w:rsidR="004B5106" w:rsidRDefault="004B5106">
      <w:pPr>
        <w:ind w:firstLineChars="300" w:firstLine="720"/>
        <w:rPr>
          <w:rFonts w:eastAsia="FangSong_GB2312"/>
          <w:sz w:val="24"/>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6"/>
        <w:gridCol w:w="1399"/>
        <w:gridCol w:w="1532"/>
        <w:gridCol w:w="1393"/>
        <w:gridCol w:w="2069"/>
        <w:gridCol w:w="1465"/>
      </w:tblGrid>
      <w:tr w:rsidR="004B5106" w14:paraId="0095E7E7" w14:textId="77777777">
        <w:trPr>
          <w:trHeight w:val="465"/>
        </w:trPr>
        <w:tc>
          <w:tcPr>
            <w:tcW w:w="1276" w:type="dxa"/>
            <w:vAlign w:val="center"/>
          </w:tcPr>
          <w:p w14:paraId="6E8BEA0E" w14:textId="77777777" w:rsidR="004B5106" w:rsidRDefault="00000000">
            <w:pPr>
              <w:jc w:val="center"/>
              <w:rPr>
                <w:rFonts w:eastAsia="FangSong_GB2312"/>
                <w:b/>
                <w:szCs w:val="21"/>
              </w:rPr>
            </w:pPr>
            <w:r>
              <w:rPr>
                <w:rFonts w:eastAsia="FangSong_GB2312" w:hint="eastAsia"/>
                <w:b/>
                <w:szCs w:val="21"/>
              </w:rPr>
              <w:t>成绩比例</w:t>
            </w:r>
          </w:p>
        </w:tc>
        <w:tc>
          <w:tcPr>
            <w:tcW w:w="1418" w:type="dxa"/>
            <w:vAlign w:val="center"/>
          </w:tcPr>
          <w:p w14:paraId="089F062A" w14:textId="77777777" w:rsidR="004B5106" w:rsidRDefault="00000000">
            <w:pPr>
              <w:jc w:val="center"/>
              <w:rPr>
                <w:rFonts w:eastAsia="FangSong_GB2312"/>
                <w:b/>
                <w:szCs w:val="21"/>
              </w:rPr>
            </w:pPr>
            <w:r>
              <w:rPr>
                <w:rFonts w:eastAsia="FangSong_GB2312" w:hint="eastAsia"/>
                <w:b/>
                <w:szCs w:val="21"/>
              </w:rPr>
              <w:t>文献综述</w:t>
            </w:r>
          </w:p>
          <w:p w14:paraId="57BC1C19" w14:textId="77777777" w:rsidR="004B5106" w:rsidRDefault="00000000">
            <w:pPr>
              <w:jc w:val="center"/>
              <w:rPr>
                <w:rFonts w:eastAsia="FangSong_GB2312"/>
                <w:szCs w:val="21"/>
              </w:rPr>
            </w:pPr>
            <w:r>
              <w:rPr>
                <w:rFonts w:eastAsia="FangSong_GB2312" w:hint="eastAsia"/>
                <w:b/>
                <w:szCs w:val="21"/>
              </w:rPr>
              <w:t>占（</w:t>
            </w:r>
            <w:r>
              <w:rPr>
                <w:rFonts w:eastAsia="FangSong_GB2312" w:hint="eastAsia"/>
                <w:b/>
                <w:szCs w:val="21"/>
              </w:rPr>
              <w:t>10%</w:t>
            </w:r>
            <w:r>
              <w:rPr>
                <w:rFonts w:eastAsia="FangSong_GB2312" w:hint="eastAsia"/>
                <w:b/>
                <w:szCs w:val="21"/>
              </w:rPr>
              <w:t>）</w:t>
            </w:r>
          </w:p>
        </w:tc>
        <w:tc>
          <w:tcPr>
            <w:tcW w:w="1559" w:type="dxa"/>
            <w:vAlign w:val="center"/>
          </w:tcPr>
          <w:p w14:paraId="668ED6AD" w14:textId="77777777" w:rsidR="004B5106" w:rsidRDefault="00000000">
            <w:pPr>
              <w:ind w:firstLineChars="50" w:firstLine="105"/>
              <w:jc w:val="center"/>
              <w:rPr>
                <w:rFonts w:eastAsia="FangSong_GB2312"/>
                <w:b/>
                <w:szCs w:val="21"/>
              </w:rPr>
            </w:pPr>
            <w:r>
              <w:rPr>
                <w:rFonts w:eastAsia="FangSong_GB2312" w:hint="eastAsia"/>
                <w:b/>
                <w:szCs w:val="21"/>
              </w:rPr>
              <w:t>开题报告</w:t>
            </w:r>
          </w:p>
          <w:p w14:paraId="10CEA4C2" w14:textId="77777777" w:rsidR="004B5106" w:rsidRDefault="00000000">
            <w:pPr>
              <w:ind w:firstLineChars="49" w:firstLine="103"/>
              <w:jc w:val="center"/>
              <w:rPr>
                <w:rFonts w:eastAsia="FangSong_GB2312"/>
                <w:b/>
                <w:szCs w:val="21"/>
              </w:rPr>
            </w:pPr>
            <w:r>
              <w:rPr>
                <w:rFonts w:eastAsia="FangSong_GB2312" w:hint="eastAsia"/>
                <w:b/>
                <w:szCs w:val="21"/>
              </w:rPr>
              <w:t>占（</w:t>
            </w:r>
            <w:r>
              <w:rPr>
                <w:rFonts w:eastAsia="FangSong_GB2312" w:hint="eastAsia"/>
                <w:b/>
                <w:szCs w:val="21"/>
              </w:rPr>
              <w:t>15%</w:t>
            </w:r>
            <w:r>
              <w:rPr>
                <w:rFonts w:eastAsia="FangSong_GB2312" w:hint="eastAsia"/>
                <w:b/>
                <w:szCs w:val="21"/>
              </w:rPr>
              <w:t>）</w:t>
            </w:r>
          </w:p>
        </w:tc>
        <w:tc>
          <w:tcPr>
            <w:tcW w:w="1418" w:type="dxa"/>
            <w:vAlign w:val="center"/>
          </w:tcPr>
          <w:p w14:paraId="62936E42" w14:textId="77777777" w:rsidR="004B5106" w:rsidRDefault="00000000">
            <w:pPr>
              <w:ind w:firstLineChars="50" w:firstLine="105"/>
              <w:jc w:val="center"/>
              <w:rPr>
                <w:rFonts w:eastAsia="FangSong_GB2312"/>
                <w:b/>
                <w:szCs w:val="21"/>
              </w:rPr>
            </w:pPr>
            <w:r>
              <w:rPr>
                <w:rFonts w:eastAsia="FangSong_GB2312" w:hint="eastAsia"/>
                <w:b/>
                <w:szCs w:val="21"/>
              </w:rPr>
              <w:t>外文翻译</w:t>
            </w:r>
          </w:p>
          <w:p w14:paraId="4CF9B444" w14:textId="77777777" w:rsidR="004B5106" w:rsidRDefault="00000000">
            <w:pPr>
              <w:jc w:val="center"/>
              <w:rPr>
                <w:rFonts w:eastAsia="FangSong_GB2312"/>
                <w:b/>
                <w:szCs w:val="21"/>
              </w:rPr>
            </w:pPr>
            <w:r>
              <w:rPr>
                <w:rFonts w:eastAsia="FangSong_GB2312" w:hint="eastAsia"/>
                <w:b/>
                <w:szCs w:val="21"/>
              </w:rPr>
              <w:t>占（</w:t>
            </w:r>
            <w:r>
              <w:rPr>
                <w:rFonts w:eastAsia="FangSong_GB2312" w:hint="eastAsia"/>
                <w:b/>
                <w:szCs w:val="21"/>
              </w:rPr>
              <w:t>5%</w:t>
            </w:r>
            <w:r>
              <w:rPr>
                <w:rFonts w:eastAsia="FangSong_GB2312" w:hint="eastAsia"/>
                <w:b/>
                <w:szCs w:val="21"/>
              </w:rPr>
              <w:t>）</w:t>
            </w:r>
          </w:p>
        </w:tc>
        <w:tc>
          <w:tcPr>
            <w:tcW w:w="2126" w:type="dxa"/>
            <w:vAlign w:val="center"/>
          </w:tcPr>
          <w:p w14:paraId="228569D3" w14:textId="77777777" w:rsidR="004B5106" w:rsidRDefault="00000000">
            <w:pPr>
              <w:jc w:val="center"/>
              <w:rPr>
                <w:rFonts w:eastAsia="FangSong_GB2312"/>
                <w:b/>
                <w:szCs w:val="21"/>
              </w:rPr>
            </w:pPr>
            <w:r>
              <w:rPr>
                <w:rFonts w:eastAsia="FangSong_GB2312" w:hint="eastAsia"/>
                <w:b/>
                <w:szCs w:val="21"/>
              </w:rPr>
              <w:t>毕业论文（设计）质量及答辩占（</w:t>
            </w:r>
            <w:r>
              <w:rPr>
                <w:rFonts w:eastAsia="FangSong_GB2312" w:hint="eastAsia"/>
                <w:b/>
                <w:szCs w:val="21"/>
              </w:rPr>
              <w:t>70%</w:t>
            </w:r>
            <w:r>
              <w:rPr>
                <w:rFonts w:eastAsia="FangSong_GB2312" w:hint="eastAsia"/>
                <w:b/>
                <w:szCs w:val="21"/>
              </w:rPr>
              <w:t>）</w:t>
            </w:r>
          </w:p>
        </w:tc>
        <w:tc>
          <w:tcPr>
            <w:tcW w:w="1523" w:type="dxa"/>
            <w:vAlign w:val="center"/>
          </w:tcPr>
          <w:p w14:paraId="73398450" w14:textId="77777777" w:rsidR="004B5106" w:rsidRDefault="00000000">
            <w:pPr>
              <w:jc w:val="center"/>
              <w:rPr>
                <w:rFonts w:eastAsia="FangSong_GB2312"/>
                <w:b/>
                <w:szCs w:val="21"/>
              </w:rPr>
            </w:pPr>
            <w:r>
              <w:rPr>
                <w:rFonts w:eastAsia="FangSong_GB2312" w:hint="eastAsia"/>
                <w:b/>
                <w:szCs w:val="21"/>
              </w:rPr>
              <w:t>总评成绩</w:t>
            </w:r>
          </w:p>
        </w:tc>
      </w:tr>
      <w:tr w:rsidR="004B5106" w14:paraId="311AE987" w14:textId="77777777">
        <w:trPr>
          <w:trHeight w:val="615"/>
        </w:trPr>
        <w:tc>
          <w:tcPr>
            <w:tcW w:w="1276" w:type="dxa"/>
            <w:vAlign w:val="center"/>
          </w:tcPr>
          <w:p w14:paraId="11EE3F8B" w14:textId="77777777" w:rsidR="004B5106" w:rsidRDefault="00000000">
            <w:pPr>
              <w:ind w:firstLineChars="49" w:firstLine="103"/>
              <w:jc w:val="center"/>
              <w:rPr>
                <w:rFonts w:eastAsia="FangSong_GB2312"/>
                <w:b/>
                <w:szCs w:val="21"/>
              </w:rPr>
            </w:pPr>
            <w:r>
              <w:rPr>
                <w:rFonts w:eastAsia="FangSong_GB2312" w:hint="eastAsia"/>
                <w:b/>
                <w:szCs w:val="21"/>
              </w:rPr>
              <w:t>分值</w:t>
            </w:r>
          </w:p>
        </w:tc>
        <w:tc>
          <w:tcPr>
            <w:tcW w:w="1418" w:type="dxa"/>
            <w:vAlign w:val="center"/>
          </w:tcPr>
          <w:p w14:paraId="7C087AEE" w14:textId="77777777" w:rsidR="004B5106" w:rsidRDefault="004B5106">
            <w:pPr>
              <w:jc w:val="center"/>
              <w:rPr>
                <w:rFonts w:eastAsia="FangSong_GB2312"/>
              </w:rPr>
            </w:pPr>
          </w:p>
        </w:tc>
        <w:tc>
          <w:tcPr>
            <w:tcW w:w="1559" w:type="dxa"/>
            <w:vAlign w:val="center"/>
          </w:tcPr>
          <w:p w14:paraId="6C60F415" w14:textId="77777777" w:rsidR="004B5106" w:rsidRDefault="004B5106">
            <w:pPr>
              <w:jc w:val="center"/>
              <w:rPr>
                <w:rFonts w:eastAsia="FangSong_GB2312"/>
              </w:rPr>
            </w:pPr>
          </w:p>
        </w:tc>
        <w:tc>
          <w:tcPr>
            <w:tcW w:w="1418" w:type="dxa"/>
            <w:vAlign w:val="center"/>
          </w:tcPr>
          <w:p w14:paraId="5E80B633" w14:textId="77777777" w:rsidR="004B5106" w:rsidRDefault="004B5106">
            <w:pPr>
              <w:jc w:val="center"/>
              <w:rPr>
                <w:rFonts w:eastAsia="FangSong_GB2312"/>
              </w:rPr>
            </w:pPr>
          </w:p>
        </w:tc>
        <w:tc>
          <w:tcPr>
            <w:tcW w:w="2126" w:type="dxa"/>
            <w:vAlign w:val="center"/>
          </w:tcPr>
          <w:p w14:paraId="0ADAA403" w14:textId="77777777" w:rsidR="004B5106" w:rsidRDefault="004B5106">
            <w:pPr>
              <w:jc w:val="center"/>
              <w:rPr>
                <w:rFonts w:eastAsia="FangSong_GB2312"/>
              </w:rPr>
            </w:pPr>
          </w:p>
        </w:tc>
        <w:tc>
          <w:tcPr>
            <w:tcW w:w="1523" w:type="dxa"/>
            <w:vAlign w:val="center"/>
          </w:tcPr>
          <w:p w14:paraId="00D2C6A2" w14:textId="77777777" w:rsidR="004B5106" w:rsidRDefault="004B5106">
            <w:pPr>
              <w:rPr>
                <w:rFonts w:eastAsia="FangSong_GB2312"/>
              </w:rPr>
            </w:pPr>
          </w:p>
        </w:tc>
      </w:tr>
    </w:tbl>
    <w:p w14:paraId="707DAE1E" w14:textId="77777777" w:rsidR="004B5106" w:rsidRDefault="004B5106">
      <w:pPr>
        <w:ind w:firstLineChars="1750" w:firstLine="6300"/>
        <w:rPr>
          <w:rFonts w:eastAsia="FangSong_GB2312"/>
          <w:sz w:val="36"/>
        </w:rPr>
      </w:pPr>
    </w:p>
    <w:p w14:paraId="208DA495" w14:textId="77777777" w:rsidR="004B5106" w:rsidRDefault="00000000">
      <w:pPr>
        <w:jc w:val="left"/>
        <w:rPr>
          <w:rFonts w:eastAsia="FangSong_GB2312"/>
          <w:b/>
          <w:bCs/>
          <w:sz w:val="24"/>
          <w:u w:val="wave"/>
        </w:rPr>
      </w:pPr>
      <w:r>
        <w:rPr>
          <w:rFonts w:eastAsia="FangSong_GB2312" w:hint="eastAsia"/>
          <w:b/>
          <w:bCs/>
          <w:sz w:val="24"/>
        </w:rPr>
        <w:t xml:space="preserve">                                            </w:t>
      </w:r>
      <w:r>
        <w:rPr>
          <w:rFonts w:eastAsia="FangSong_GB2312" w:hint="eastAsia"/>
          <w:b/>
          <w:bCs/>
          <w:sz w:val="24"/>
        </w:rPr>
        <w:t>答辩小组负责人</w:t>
      </w:r>
      <w:r>
        <w:rPr>
          <w:rFonts w:eastAsia="FangSong_GB2312" w:hint="eastAsia"/>
          <w:b/>
          <w:sz w:val="24"/>
        </w:rPr>
        <w:t>（</w:t>
      </w:r>
      <w:r>
        <w:rPr>
          <w:rFonts w:eastAsia="FangSong_GB2312" w:hint="eastAsia"/>
          <w:b/>
          <w:bCs/>
          <w:sz w:val="24"/>
        </w:rPr>
        <w:t>签名）</w:t>
      </w:r>
      <w:r>
        <w:rPr>
          <w:rFonts w:eastAsia="FangSong_GB2312" w:hint="eastAsia"/>
          <w:b/>
          <w:bCs/>
          <w:sz w:val="24"/>
          <w:u w:val="single"/>
        </w:rPr>
        <w:t xml:space="preserve">            </w:t>
      </w:r>
    </w:p>
    <w:p w14:paraId="74EFA498" w14:textId="77777777" w:rsidR="004B5106" w:rsidRDefault="00000000">
      <w:pPr>
        <w:jc w:val="right"/>
        <w:rPr>
          <w:rFonts w:eastAsia="FangSong_GB2312"/>
          <w:b/>
          <w:bCs/>
          <w:sz w:val="24"/>
          <w:u w:val="wave"/>
        </w:rPr>
      </w:pPr>
      <w:r>
        <w:rPr>
          <w:rFonts w:eastAsia="FangSong_GB2312" w:hint="eastAsia"/>
          <w:b/>
          <w:bCs/>
          <w:sz w:val="24"/>
        </w:rPr>
        <w:t>2026</w:t>
      </w:r>
      <w:r>
        <w:rPr>
          <w:rFonts w:eastAsia="FangSong_GB2312" w:hint="eastAsia"/>
          <w:b/>
          <w:bCs/>
          <w:sz w:val="24"/>
        </w:rPr>
        <w:t>年</w:t>
      </w:r>
      <w:r>
        <w:rPr>
          <w:rFonts w:eastAsia="FangSong_GB2312" w:hint="eastAsia"/>
          <w:b/>
          <w:bCs/>
          <w:sz w:val="24"/>
        </w:rPr>
        <w:t>5</w:t>
      </w:r>
      <w:r>
        <w:rPr>
          <w:rFonts w:eastAsia="FangSong_GB2312" w:hint="eastAsia"/>
          <w:b/>
          <w:bCs/>
          <w:sz w:val="24"/>
        </w:rPr>
        <w:t>月</w:t>
      </w:r>
      <w:r>
        <w:rPr>
          <w:rFonts w:eastAsia="FangSong_GB2312" w:hint="eastAsia"/>
          <w:b/>
          <w:bCs/>
          <w:sz w:val="24"/>
        </w:rPr>
        <w:t>24</w:t>
      </w:r>
      <w:r>
        <w:rPr>
          <w:rFonts w:eastAsia="FangSong_GB2312" w:hint="eastAsia"/>
          <w:b/>
          <w:bCs/>
          <w:sz w:val="24"/>
        </w:rPr>
        <w:t>日</w:t>
      </w:r>
    </w:p>
    <w:p w14:paraId="288A4B77" w14:textId="77777777" w:rsidR="004B5106" w:rsidRDefault="004B5106">
      <w:pPr>
        <w:rPr>
          <w:rFonts w:eastAsia="FangSong_GB2312"/>
        </w:rPr>
      </w:pPr>
    </w:p>
    <w:p w14:paraId="5C7DCB74" w14:textId="77777777" w:rsidR="004B5106" w:rsidRDefault="004B5106">
      <w:pPr>
        <w:rPr>
          <w:rFonts w:eastAsia="FangSong_GB2312"/>
        </w:rPr>
      </w:pPr>
    </w:p>
    <w:p w14:paraId="60F2F5F5" w14:textId="77777777" w:rsidR="004B5106" w:rsidRDefault="004B5106">
      <w:pPr>
        <w:rPr>
          <w:rFonts w:eastAsia="FangSong_GB2312"/>
        </w:rPr>
      </w:pPr>
    </w:p>
    <w:sectPr w:rsidR="004B5106">
      <w:headerReference w:type="even" r:id="rId47"/>
      <w:headerReference w:type="default" r:id="rId48"/>
      <w:footerReference w:type="even" r:id="rId49"/>
      <w:pgSz w:w="11906" w:h="16838"/>
      <w:pgMar w:top="1418" w:right="1134" w:bottom="1134" w:left="1418" w:header="1134" w:footer="680" w:gutter="0"/>
      <w:pgNumType w:start="1"/>
      <w:cols w:space="720"/>
      <w:docGrid w:type="linesAndChar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2" w:author="胡玉正" w:date="2026-05-11T10:45:00Z" w:initials="">
    <w:p w14:paraId="38FB1081" w14:textId="77777777" w:rsidR="004B5106" w:rsidRDefault="005724D3">
      <w:pPr>
        <w:pStyle w:val="CommentText"/>
      </w:pPr>
      <w:r>
        <w:rPr>
          <w:rStyle w:val="CommentReference"/>
        </w:rPr>
        <w:annotationRef/>
      </w:r>
      <w:r>
        <w:rPr>
          <w:rFonts w:hint="eastAsia"/>
        </w:rPr>
        <w:t>这个图</w:t>
      </w:r>
      <w:r>
        <w:rPr>
          <w:rFonts w:hint="eastAsia"/>
        </w:rPr>
        <w:t>a b c d</w:t>
      </w:r>
      <w:r>
        <w:rPr>
          <w:rFonts w:hint="eastAsia"/>
        </w:rPr>
        <w:t>分别描述，其次，</w:t>
      </w:r>
      <w:r>
        <w:rPr>
          <w:rFonts w:hint="eastAsia"/>
        </w:rPr>
        <w:t>a</w:t>
      </w:r>
      <w:r>
        <w:rPr>
          <w:rFonts w:hint="eastAsia"/>
        </w:rPr>
        <w:t>与</w:t>
      </w:r>
      <w:r>
        <w:rPr>
          <w:rFonts w:hint="eastAsia"/>
        </w:rPr>
        <w:t>b c</w:t>
      </w:r>
      <w:r>
        <w:rPr>
          <w:rFonts w:hint="eastAsia"/>
        </w:rPr>
        <w:t>与</w:t>
      </w:r>
      <w:r>
        <w:rPr>
          <w:rFonts w:hint="eastAsia"/>
        </w:rPr>
        <w:t>d</w:t>
      </w:r>
      <w:r>
        <w:rPr>
          <w:rFonts w:hint="eastAsia"/>
        </w:rPr>
        <w:t>之间的图片间隔增大一点</w:t>
      </w:r>
    </w:p>
    <w:p w14:paraId="371B3EAE" w14:textId="77777777" w:rsidR="004B5106" w:rsidRDefault="004B5106">
      <w:pPr>
        <w:pStyle w:val="CommentText"/>
      </w:pPr>
    </w:p>
    <w:p w14:paraId="57E48531" w14:textId="77777777" w:rsidR="004B5106" w:rsidRDefault="00000000">
      <w:pPr>
        <w:pStyle w:val="CommentText"/>
      </w:pPr>
      <w:r>
        <w:rPr>
          <w:rFonts w:hint="eastAsia"/>
        </w:rPr>
        <w:t>Color-bar</w:t>
      </w:r>
      <w:r>
        <w:rPr>
          <w:rFonts w:hint="eastAsia"/>
        </w:rPr>
        <w:t>代表什么意义要说清楚</w:t>
      </w:r>
    </w:p>
  </w:comment>
  <w:comment w:id="94" w:author="胡玉正" w:date="2026-05-11T14:46:00Z" w:initials="">
    <w:p w14:paraId="72B28A22" w14:textId="77777777" w:rsidR="004B5106" w:rsidRDefault="005724D3">
      <w:pPr>
        <w:pStyle w:val="CommentText"/>
      </w:pPr>
      <w:r>
        <w:rPr>
          <w:rStyle w:val="CommentReference"/>
        </w:rPr>
        <w:annotationRef/>
      </w:r>
      <w:r>
        <w:rPr>
          <w:rFonts w:hint="eastAsia"/>
        </w:rPr>
        <w:t>这个要做说明。</w:t>
      </w:r>
    </w:p>
  </w:comment>
  <w:comment w:id="111" w:author="胡玉正" w:date="2026-05-11T15:01:00Z" w:initials="">
    <w:p w14:paraId="0B860EF6" w14:textId="77777777" w:rsidR="004B5106" w:rsidRDefault="005724D3">
      <w:pPr>
        <w:pStyle w:val="CommentText"/>
      </w:pPr>
      <w:r>
        <w:rPr>
          <w:rStyle w:val="CommentReference"/>
        </w:rPr>
        <w:annotationRef/>
      </w:r>
      <w:r>
        <w:rPr>
          <w:rFonts w:hint="eastAsia"/>
        </w:rPr>
        <w:t>能做统计显著性检验吗？</w:t>
      </w:r>
    </w:p>
    <w:p w14:paraId="0037724C" w14:textId="77777777" w:rsidR="004B5106" w:rsidRDefault="00000000">
      <w:pPr>
        <w:pStyle w:val="CommentText"/>
      </w:pPr>
      <w:r>
        <w:rPr>
          <w:rFonts w:hint="eastAsia"/>
        </w:rPr>
        <w:t>参考</w:t>
      </w:r>
      <w:r>
        <w:rPr>
          <w:rFonts w:hint="eastAsia"/>
        </w:rPr>
        <w:t>like dislike</w:t>
      </w:r>
      <w:r>
        <w:rPr>
          <w:rFonts w:hint="eastAsia"/>
        </w:rPr>
        <w:t>那里的统计方式，把场景切换前的数据段作为基线，后面每一个时间点减去基线后做统计，找出显著高于或者低于基线的团簇。这样就具有统计意义了。</w:t>
      </w:r>
    </w:p>
  </w:comment>
  <w:comment w:id="112" w:author="胡玉正" w:date="2026-05-11T15:20:00Z" w:initials="">
    <w:p w14:paraId="2022395E" w14:textId="77777777" w:rsidR="004B5106" w:rsidRDefault="005724D3">
      <w:pPr>
        <w:pStyle w:val="CommentText"/>
      </w:pPr>
      <w:r>
        <w:rPr>
          <w:rStyle w:val="CommentReference"/>
        </w:rPr>
        <w:annotationRef/>
      </w:r>
      <w:r>
        <w:rPr>
          <w:rFonts w:hint="eastAsia"/>
        </w:rPr>
        <w:t>减去基线后做统计，形成簇</w:t>
      </w:r>
      <w:r>
        <w:rPr>
          <w:rFonts w:hint="eastAsia"/>
        </w:rPr>
        <w:t>FDR</w:t>
      </w:r>
      <w:r>
        <w:rPr>
          <w:rFonts w:hint="eastAsia"/>
        </w:rPr>
        <w:t>校正的结果。</w:t>
      </w:r>
    </w:p>
  </w:comment>
  <w:comment w:id="121" w:author="胡玉正" w:date="2026-05-11T15:11:00Z" w:initials="">
    <w:p w14:paraId="2EED547E" w14:textId="77777777" w:rsidR="004B5106" w:rsidRDefault="005724D3">
      <w:pPr>
        <w:pStyle w:val="CommentText"/>
      </w:pPr>
      <w:r>
        <w:rPr>
          <w:rStyle w:val="CommentReference"/>
        </w:rPr>
        <w:annotationRef/>
      </w:r>
      <w:r>
        <w:rPr>
          <w:rFonts w:hint="eastAsia"/>
        </w:rPr>
        <w:t>这个是什么意思不明确。</w:t>
      </w:r>
    </w:p>
  </w:comment>
  <w:comment w:id="122" w:author="胡玉正" w:date="2026-05-11T15:12:00Z" w:initials="">
    <w:p w14:paraId="61ADEA6B" w14:textId="77777777" w:rsidR="004B5106" w:rsidRDefault="005724D3">
      <w:pPr>
        <w:pStyle w:val="CommentText"/>
      </w:pPr>
      <w:r>
        <w:rPr>
          <w:rStyle w:val="CommentReference"/>
        </w:rPr>
        <w:annotationRef/>
      </w:r>
      <w:r>
        <w:rPr>
          <w:rFonts w:hint="eastAsia"/>
        </w:rPr>
        <w:t>图标中的综合评分吗？</w:t>
      </w:r>
      <w:r>
        <w:rPr>
          <w:rFonts w:hint="eastAsia"/>
        </w:rPr>
        <w:t xml:space="preserve"> </w:t>
      </w:r>
      <w:r>
        <w:rPr>
          <w:rFonts w:hint="eastAsia"/>
        </w:rPr>
        <w:t>同意</w:t>
      </w:r>
      <w:r>
        <w:rPr>
          <w:rFonts w:hint="eastAsia"/>
        </w:rPr>
        <w:t>mincing</w:t>
      </w:r>
      <w:r>
        <w:rPr>
          <w:rFonts w:hint="eastAsia"/>
        </w:rPr>
        <w:t>表述。</w:t>
      </w:r>
    </w:p>
  </w:comment>
  <w:comment w:id="123" w:author="胡玉正" w:date="2026-05-11T15:13:00Z" w:initials="">
    <w:p w14:paraId="467EFDDC" w14:textId="77777777" w:rsidR="004B5106" w:rsidRDefault="005724D3">
      <w:pPr>
        <w:pStyle w:val="CommentText"/>
      </w:pPr>
      <w:r>
        <w:rPr>
          <w:rStyle w:val="CommentReference"/>
        </w:rPr>
        <w:annotationRef/>
      </w:r>
      <w:r>
        <w:rPr>
          <w:rFonts w:hint="eastAsia"/>
        </w:rPr>
        <w:t>你对场景切换的分析也应用这个方式就更好了。</w:t>
      </w:r>
    </w:p>
    <w:p w14:paraId="3D109123" w14:textId="77777777" w:rsidR="004B5106" w:rsidRDefault="00000000">
      <w:pPr>
        <w:pStyle w:val="CommentText"/>
      </w:pPr>
      <w:r>
        <w:rPr>
          <w:rFonts w:hint="eastAsia"/>
        </w:rPr>
        <w:t>就统计</w:t>
      </w:r>
      <w:r>
        <w:rPr>
          <w:rFonts w:hint="eastAsia"/>
        </w:rPr>
        <w:t xml:space="preserve">theta  beta  gama </w:t>
      </w:r>
      <w:r>
        <w:rPr>
          <w:rFonts w:hint="eastAsia"/>
        </w:rPr>
        <w:t>但是按照标准的划分。</w:t>
      </w:r>
    </w:p>
    <w:p w14:paraId="139F4E67" w14:textId="77777777" w:rsidR="004B5106" w:rsidRDefault="00000000">
      <w:pPr>
        <w:pStyle w:val="CommentText"/>
      </w:pPr>
      <w:r>
        <w:rPr>
          <w:rFonts w:hint="eastAsia"/>
        </w:rPr>
        <w:t>我对照看了一下</w:t>
      </w:r>
      <w:r>
        <w:rPr>
          <w:rFonts w:hint="eastAsia"/>
        </w:rPr>
        <w:t xml:space="preserve"> 13-30Hz </w:t>
      </w:r>
      <w:r>
        <w:rPr>
          <w:rFonts w:hint="eastAsia"/>
        </w:rPr>
        <w:t>不是</w:t>
      </w:r>
      <w:r>
        <w:rPr>
          <w:rFonts w:hint="eastAsia"/>
        </w:rPr>
        <w:t>beta</w:t>
      </w:r>
      <w:r>
        <w:rPr>
          <w:rFonts w:hint="eastAsia"/>
        </w:rPr>
        <w:t>频段的经典划分</w:t>
      </w:r>
      <w:r>
        <w:rPr>
          <w:rFonts w:hint="eastAsia"/>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E48531" w15:done="0"/>
  <w15:commentEx w15:paraId="72B28A22" w15:done="0"/>
  <w15:commentEx w15:paraId="0037724C" w15:done="0"/>
  <w15:commentEx w15:paraId="2022395E" w15:done="0"/>
  <w15:commentEx w15:paraId="2EED547E" w15:done="0"/>
  <w15:commentEx w15:paraId="61ADEA6B" w15:done="0"/>
  <w15:commentEx w15:paraId="139F4E6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E48531" w16cid:durableId="57E48531"/>
  <w16cid:commentId w16cid:paraId="72B28A22" w16cid:durableId="72B28A22"/>
  <w16cid:commentId w16cid:paraId="0037724C" w16cid:durableId="0037724C"/>
  <w16cid:commentId w16cid:paraId="2022395E" w16cid:durableId="2022395E"/>
  <w16cid:commentId w16cid:paraId="2EED547E" w16cid:durableId="2EED547E"/>
  <w16cid:commentId w16cid:paraId="61ADEA6B" w16cid:durableId="61ADEA6B"/>
  <w16cid:commentId w16cid:paraId="139F4E67" w16cid:durableId="139F4E6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FE334" w14:textId="77777777" w:rsidR="0094511F" w:rsidRDefault="0094511F">
      <w:r>
        <w:separator/>
      </w:r>
    </w:p>
  </w:endnote>
  <w:endnote w:type="continuationSeparator" w:id="0">
    <w:p w14:paraId="15A8C597" w14:textId="77777777" w:rsidR="0094511F" w:rsidRDefault="009451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FangSong_GB2312">
    <w:panose1 w:val="020B0604020202020204"/>
    <w:charset w:val="86"/>
    <w:family w:val="modern"/>
    <w:pitch w:val="fixed"/>
    <w:sig w:usb0="00000001" w:usb1="080E0000" w:usb2="00000010" w:usb3="00000000" w:csb0="00040001" w:csb1="00000000"/>
  </w:font>
  <w:font w:name="Wingdings">
    <w:panose1 w:val="05000000000000000000"/>
    <w:charset w:val="4D"/>
    <w:family w:val="decorative"/>
    <w:pitch w:val="variable"/>
    <w:sig w:usb0="00000003" w:usb1="00000000" w:usb2="00000000" w:usb3="00000000" w:csb0="80000001" w:csb1="00000000"/>
  </w:font>
  <w:font w:name="Cambria Math">
    <w:panose1 w:val="02040503050406030204"/>
    <w:charset w:val="00"/>
    <w:family w:val="roman"/>
    <w:pitch w:val="variable"/>
    <w:sig w:usb0="E00002FF" w:usb1="420024FF" w:usb2="00000000" w:usb3="00000000" w:csb0="0000019F" w:csb1="00000000"/>
  </w:font>
  <w:font w:name="Times New Roman Regular">
    <w:altName w:val="Times New Roman"/>
    <w:panose1 w:val="020B0604020202020204"/>
    <w:charset w:val="00"/>
    <w:family w:val="auto"/>
    <w:pitch w:val="default"/>
    <w:sig w:usb0="00000000" w:usb1="00000000" w:usb2="00000001" w:usb3="00000000" w:csb0="400001BF" w:csb1="DFF7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panose1 w:val="020B0604020202020204"/>
    <w:charset w:val="00"/>
    <w:family w:val="roman"/>
    <w:pitch w:val="default"/>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B5EE2" w14:textId="77777777" w:rsidR="004B5106" w:rsidRDefault="004B5106">
    <w:pPr>
      <w:pStyle w:val="Footer"/>
      <w:jc w:val="center"/>
    </w:pPr>
  </w:p>
  <w:p w14:paraId="1F14001C" w14:textId="77777777" w:rsidR="004B5106" w:rsidRDefault="004B51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0CEA5" w14:textId="77777777" w:rsidR="004B5106" w:rsidRDefault="00000000">
    <w:pPr>
      <w:pStyle w:val="Footer"/>
      <w:jc w:val="center"/>
    </w:pPr>
    <w:r>
      <w:fldChar w:fldCharType="begin"/>
    </w:r>
    <w:r>
      <w:instrText>PAGE   \* MERGEFORMAT</w:instrText>
    </w:r>
    <w:r>
      <w:fldChar w:fldCharType="separate"/>
    </w:r>
    <w:r>
      <w:rPr>
        <w:lang w:val="zh-CN"/>
      </w:rPr>
      <w:t>8</w:t>
    </w:r>
    <w:r>
      <w:fldChar w:fldCharType="end"/>
    </w:r>
  </w:p>
  <w:p w14:paraId="17A45002" w14:textId="77777777" w:rsidR="004B5106" w:rsidRDefault="004B510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DF884" w14:textId="77777777" w:rsidR="004B5106" w:rsidRDefault="00000000">
    <w:pPr>
      <w:pStyle w:val="Footer"/>
      <w:jc w:val="center"/>
    </w:pPr>
    <w:r>
      <w:fldChar w:fldCharType="begin"/>
    </w:r>
    <w:r>
      <w:instrText>PAGE   \* MERGEFORMAT</w:instrText>
    </w:r>
    <w:r>
      <w:fldChar w:fldCharType="separate"/>
    </w:r>
    <w:r>
      <w:rPr>
        <w:lang w:val="zh-CN"/>
      </w:rPr>
      <w:t>V</w:t>
    </w:r>
    <w:r>
      <w:fldChar w:fldCharType="end"/>
    </w:r>
  </w:p>
  <w:p w14:paraId="6053C6C1" w14:textId="77777777" w:rsidR="004B5106" w:rsidRDefault="004B510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13544" w14:textId="77777777" w:rsidR="004B5106" w:rsidRDefault="004B5106">
    <w:pPr>
      <w:pStyle w:val="Footer"/>
      <w:jc w:val="center"/>
    </w:pPr>
  </w:p>
  <w:p w14:paraId="476540C1" w14:textId="77777777" w:rsidR="004B5106" w:rsidRDefault="004B510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9B431" w14:textId="77777777" w:rsidR="004B5106" w:rsidRDefault="00000000">
    <w:pPr>
      <w:pStyle w:val="Footer"/>
      <w:jc w:val="center"/>
    </w:pPr>
    <w:r>
      <w:fldChar w:fldCharType="begin"/>
    </w:r>
    <w:r>
      <w:instrText>PAGE   \* MERGEFORMAT</w:instrText>
    </w:r>
    <w:r>
      <w:fldChar w:fldCharType="separate"/>
    </w:r>
    <w:r>
      <w:rPr>
        <w:lang w:val="zh-CN"/>
      </w:rPr>
      <w:t>7</w:t>
    </w:r>
    <w:r>
      <w:fldChar w:fldCharType="end"/>
    </w:r>
  </w:p>
  <w:p w14:paraId="46828AB3" w14:textId="77777777" w:rsidR="004B5106" w:rsidRDefault="004B5106">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37116" w14:textId="77777777" w:rsidR="004B5106" w:rsidRDefault="004B5106">
    <w:pPr>
      <w:pStyle w:val="Footer"/>
      <w:jc w:val="center"/>
    </w:pPr>
  </w:p>
  <w:p w14:paraId="71763214" w14:textId="77777777" w:rsidR="004B5106" w:rsidRDefault="004B51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E48CC" w14:textId="77777777" w:rsidR="0094511F" w:rsidRDefault="0094511F">
      <w:r>
        <w:separator/>
      </w:r>
    </w:p>
  </w:footnote>
  <w:footnote w:type="continuationSeparator" w:id="0">
    <w:p w14:paraId="111DC85E" w14:textId="77777777" w:rsidR="0094511F" w:rsidRDefault="0094511F">
      <w:r>
        <w:continuationSeparator/>
      </w:r>
    </w:p>
  </w:footnote>
  <w:footnote w:id="1">
    <w:p w14:paraId="24F3B67C" w14:textId="77777777" w:rsidR="00FE6A43" w:rsidRDefault="00FE6A43" w:rsidP="00FE6A43">
      <w:pPr>
        <w:pStyle w:val="FootnoteText"/>
        <w:ind w:left="90" w:hangingChars="50" w:hanging="90"/>
        <w:jc w:val="both"/>
        <w:rPr>
          <w:rFonts w:eastAsia="FangSong_GB2312"/>
        </w:rPr>
      </w:pPr>
      <w:r>
        <w:rPr>
          <w:rStyle w:val="FootnoteReference"/>
        </w:rPr>
        <w:footnoteRef/>
      </w:r>
      <w:r>
        <w:rPr>
          <w:rFonts w:eastAsia="FangSong_GB2312" w:hint="eastAsia"/>
        </w:rPr>
        <w:t>模型权重获取自</w:t>
      </w:r>
      <w:r>
        <w:rPr>
          <w:rFonts w:eastAsia="FangSong_GB2312" w:hint="eastAsia"/>
        </w:rPr>
        <w:t xml:space="preserve"> Hugging Face Model Hub</w:t>
      </w:r>
      <w:r>
        <w:rPr>
          <w:rFonts w:eastAsia="FangSong_GB2312"/>
        </w:rPr>
        <w:t xml:space="preserve">: </w:t>
      </w:r>
      <w:r>
        <w:rPr>
          <w:rFonts w:eastAsia="FangSong_GB2312" w:hint="eastAsia"/>
        </w:rPr>
        <w:t>https://huggingface.co/Qwen/Qwen2.5-VL-3B-Instruct</w:t>
      </w:r>
      <w:r>
        <w:rPr>
          <w:rFonts w:eastAsia="FangSong_GB2312" w:hint="eastAsia"/>
        </w:rPr>
        <w:t>。该模型属于</w:t>
      </w:r>
      <w:r>
        <w:rPr>
          <w:rFonts w:eastAsia="FangSong_GB2312" w:hint="eastAsia"/>
        </w:rPr>
        <w:t>Qwen2.5-VL</w:t>
      </w:r>
      <w:r>
        <w:rPr>
          <w:rFonts w:eastAsia="FangSong_GB2312" w:hint="eastAsia"/>
        </w:rPr>
        <w:t>系列，相关模型说明与技术细节见</w:t>
      </w:r>
      <w:r>
        <w:rPr>
          <w:rFonts w:eastAsia="FangSong_GB2312" w:hint="eastAsia"/>
        </w:rPr>
        <w:t>Qwen</w:t>
      </w:r>
      <w:r>
        <w:rPr>
          <w:rFonts w:eastAsia="FangSong_GB2312" w:hint="eastAsia"/>
        </w:rPr>
        <w:t>团队发布的技术报告（</w:t>
      </w:r>
      <w:r>
        <w:rPr>
          <w:rFonts w:eastAsia="FangSong_GB2312" w:hint="eastAsia"/>
        </w:rPr>
        <w:t>Bai et al., 2025</w:t>
      </w:r>
      <w:r>
        <w:rPr>
          <w:rFonts w:eastAsia="FangSong_GB2312" w:hint="eastAsia"/>
        </w:rPr>
        <w:t>）：</w:t>
      </w:r>
      <w:r>
        <w:rPr>
          <w:rFonts w:eastAsia="FangSong_GB2312" w:hint="eastAsia"/>
        </w:rPr>
        <w:t>https://arxiv.org/abs/2502.13923</w:t>
      </w:r>
      <w:r>
        <w:rPr>
          <w:rFonts w:eastAsia="FangSong_GB2312" w:hint="eastAsia"/>
        </w:rPr>
        <w:t>。本研究调用模型时使用</w:t>
      </w:r>
      <w:r>
        <w:rPr>
          <w:rFonts w:eastAsia="FangSong_GB2312" w:hint="eastAsia"/>
        </w:rPr>
        <w:t>Hugging Face Transformers</w:t>
      </w:r>
      <w:r>
        <w:rPr>
          <w:rFonts w:eastAsia="FangSong_GB2312" w:hint="eastAsia"/>
        </w:rPr>
        <w:t>，版本号以实际运行环境记录为准。</w:t>
      </w:r>
    </w:p>
  </w:footnote>
  <w:footnote w:id="2">
    <w:p w14:paraId="3CF88AE0" w14:textId="77777777" w:rsidR="004B5106" w:rsidRDefault="00000000">
      <w:pPr>
        <w:pStyle w:val="FootnoteText"/>
        <w:jc w:val="both"/>
      </w:pPr>
      <w:r>
        <w:rPr>
          <w:rStyle w:val="FootnoteReference"/>
        </w:rPr>
        <w:footnoteRef/>
      </w:r>
      <w:r>
        <w:rPr>
          <w:rFonts w:eastAsia="FangSong_GB2312" w:hint="eastAsia"/>
        </w:rPr>
        <w:t>版本</w:t>
      </w:r>
      <w:r>
        <w:rPr>
          <w:rFonts w:eastAsia="FangSong_GB2312"/>
        </w:rPr>
        <w:t>0.8.0</w:t>
      </w:r>
      <w:r>
        <w:rPr>
          <w:rFonts w:eastAsia="FangSong_GB2312"/>
        </w:rPr>
        <w:t>，项目主页：</w:t>
      </w:r>
      <w:r>
        <w:rPr>
          <w:rFonts w:eastAsia="FangSong_GB2312"/>
        </w:rPr>
        <w:t>https://github.com/mne-tools/mne-connectivity</w:t>
      </w:r>
      <w:r>
        <w:rPr>
          <w:rFonts w:eastAsia="FangSong_GB2312"/>
        </w:rPr>
        <w:t>；版本归档地址：</w:t>
      </w:r>
      <w:r>
        <w:rPr>
          <w:rFonts w:eastAsia="FangSong_GB2312"/>
        </w:rPr>
        <w:t>https://doi.org/10.5281/zenodo.19193232</w:t>
      </w:r>
      <w:r>
        <w:rPr>
          <w:rFonts w:eastAsia="FangSong_GB2312"/>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30260" w14:textId="77777777" w:rsidR="004B5106" w:rsidRDefault="004B5106">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A9F25" w14:textId="77777777" w:rsidR="004B5106" w:rsidRDefault="004B5106">
    <w:pPr>
      <w:pStyle w:val="Header"/>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80935" w14:textId="77777777" w:rsidR="004B5106" w:rsidRDefault="00000000">
    <w:pPr>
      <w:pStyle w:val="Header"/>
      <w:jc w:val="left"/>
    </w:pPr>
    <w:r>
      <w:rPr>
        <w:rFonts w:hint="eastAsia"/>
      </w:rPr>
      <w:t>浙江大学</w:t>
    </w:r>
    <w:r>
      <w:t>本科毕业</w:t>
    </w:r>
    <w:r>
      <w:rPr>
        <w:rFonts w:hint="eastAsia"/>
      </w:rPr>
      <w:t>论文</w:t>
    </w:r>
    <w:r>
      <w:t>（</w:t>
    </w:r>
    <w:r>
      <w:rPr>
        <w:rFonts w:hint="eastAsia"/>
      </w:rPr>
      <w:t>设计</w:t>
    </w:r>
    <w: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41D3" w14:textId="77777777" w:rsidR="004B5106" w:rsidRDefault="00000000">
    <w:pPr>
      <w:pStyle w:val="Header"/>
      <w:jc w:val="right"/>
      <w:rPr>
        <w:color w:val="000000"/>
      </w:rPr>
    </w:pPr>
    <w:r>
      <w:rPr>
        <w:rFonts w:hint="eastAsia"/>
        <w:color w:val="000000"/>
      </w:rPr>
      <w:t>短视频观看诱发的颅内脑电研究</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6DB58" w14:textId="77777777" w:rsidR="004B5106" w:rsidRDefault="004B5106">
    <w:pPr>
      <w:pStyle w:val="Header"/>
      <w:pBdr>
        <w:bottom w:val="none" w:sz="0" w:space="0"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F7E57" w14:textId="77777777" w:rsidR="004B5106" w:rsidRDefault="00000000">
    <w:pPr>
      <w:pStyle w:val="Header"/>
      <w:jc w:val="left"/>
    </w:pPr>
    <w:r>
      <w:rPr>
        <w:rFonts w:hint="eastAsia"/>
      </w:rPr>
      <w:t>浙江大学本科生毕业论文（设计）</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83A71" w14:textId="77777777" w:rsidR="004B5106" w:rsidRDefault="00000000">
    <w:pPr>
      <w:pStyle w:val="Header"/>
      <w:jc w:val="right"/>
    </w:pPr>
    <w:r>
      <w:rPr>
        <w:rFonts w:hint="eastAsia"/>
      </w:rPr>
      <w:t>短视频观看诱发的颅内脑电研究</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9BA9B" w14:textId="77777777" w:rsidR="004B5106" w:rsidRDefault="004B5106">
    <w:pPr>
      <w:pStyle w:val="Header"/>
      <w:pBdr>
        <w:bottom w:val="none" w:sz="0" w:space="0" w:color="auto"/>
      </w:pBd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AA1B7" w14:textId="77777777" w:rsidR="004B5106" w:rsidRDefault="004B5106">
    <w:pPr>
      <w:pStyle w:val="Header"/>
      <w:jc w:val="right"/>
    </w:pPr>
  </w:p>
  <w:p w14:paraId="194AC57F" w14:textId="77777777" w:rsidR="004B5106" w:rsidRDefault="00000000">
    <w:pPr>
      <w:pStyle w:val="Header"/>
      <w:jc w:val="right"/>
    </w:pPr>
    <w:r>
      <w:rPr>
        <w:rFonts w:hint="eastAsia"/>
      </w:rPr>
      <w:t>短视频观看诱发的颅内脑电研究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7E9"/>
    <w:multiLevelType w:val="multilevel"/>
    <w:tmpl w:val="0AE367E9"/>
    <w:lvl w:ilvl="0">
      <w:start w:val="1"/>
      <w:numFmt w:val="none"/>
      <w:pStyle w:val="a"/>
      <w:lvlText w:val="%1示例"/>
      <w:lvlJc w:val="left"/>
      <w:pPr>
        <w:tabs>
          <w:tab w:val="left" w:pos="1120"/>
        </w:tabs>
        <w:ind w:left="0" w:firstLine="400"/>
      </w:pPr>
      <w:rPr>
        <w:rFonts w:ascii="Times New Roman" w:eastAsia="SimSun" w:hAnsi="Times New Roman" w:hint="eastAsia"/>
        <w:b w:val="0"/>
        <w:i w:val="0"/>
        <w:sz w:val="18"/>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6CEA2025"/>
    <w:multiLevelType w:val="multilevel"/>
    <w:tmpl w:val="6CEA2025"/>
    <w:lvl w:ilvl="0">
      <w:start w:val="1"/>
      <w:numFmt w:val="none"/>
      <w:pStyle w:val="a0"/>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Times New Roman" w:eastAsia="SimHei" w:hAnsi="Times New Roman" w:hint="eastAsia"/>
        <w:b w:val="0"/>
        <w:i w:val="0"/>
        <w:sz w:val="21"/>
      </w:rPr>
    </w:lvl>
    <w:lvl w:ilvl="2">
      <w:start w:val="1"/>
      <w:numFmt w:val="decimal"/>
      <w:suff w:val="nothing"/>
      <w:lvlText w:val="%1%2.%3　"/>
      <w:lvlJc w:val="left"/>
      <w:pPr>
        <w:ind w:left="0" w:firstLine="0"/>
      </w:pPr>
      <w:rPr>
        <w:rFonts w:ascii="Times New Roman" w:eastAsia="SimHei" w:hAnsi="Times New Roman" w:hint="eastAsia"/>
        <w:b w:val="0"/>
        <w:i w:val="0"/>
        <w:sz w:val="21"/>
      </w:rPr>
    </w:lvl>
    <w:lvl w:ilvl="3">
      <w:start w:val="1"/>
      <w:numFmt w:val="decimal"/>
      <w:suff w:val="nothing"/>
      <w:lvlText w:val="%1%2.%3.%4　"/>
      <w:lvlJc w:val="left"/>
      <w:pPr>
        <w:ind w:left="0" w:firstLine="0"/>
      </w:pPr>
      <w:rPr>
        <w:rFonts w:ascii="Times New Roman" w:eastAsia="SimHei" w:hAnsi="Times New Roman" w:hint="eastAsia"/>
        <w:b w:val="0"/>
        <w:i w:val="0"/>
        <w:sz w:val="21"/>
      </w:rPr>
    </w:lvl>
    <w:lvl w:ilvl="4">
      <w:start w:val="1"/>
      <w:numFmt w:val="decimal"/>
      <w:suff w:val="nothing"/>
      <w:lvlText w:val="%1%2.%3.%4.%5　"/>
      <w:lvlJc w:val="left"/>
      <w:pPr>
        <w:ind w:left="0" w:firstLine="0"/>
      </w:pPr>
      <w:rPr>
        <w:rFonts w:ascii="Times New Roman" w:eastAsia="SimHei" w:hAnsi="Times New Roman" w:hint="eastAsia"/>
        <w:b w:val="0"/>
        <w:i w:val="0"/>
        <w:sz w:val="21"/>
      </w:rPr>
    </w:lvl>
    <w:lvl w:ilvl="5">
      <w:start w:val="1"/>
      <w:numFmt w:val="decimal"/>
      <w:suff w:val="nothing"/>
      <w:lvlText w:val="%1%2.%3.%4.%5.%6　"/>
      <w:lvlJc w:val="left"/>
      <w:pPr>
        <w:ind w:left="0" w:firstLine="0"/>
      </w:pPr>
      <w:rPr>
        <w:rFonts w:ascii="Times New Roman" w:eastAsia="SimHei" w:hAnsi="Times New Roman" w:hint="eastAsia"/>
        <w:b w:val="0"/>
        <w:i w:val="0"/>
        <w:sz w:val="21"/>
      </w:rPr>
    </w:lvl>
    <w:lvl w:ilvl="6">
      <w:start w:val="1"/>
      <w:numFmt w:val="decimal"/>
      <w:suff w:val="nothing"/>
      <w:lvlText w:val="%1%2.%3.%4.%5.%6.%7　"/>
      <w:lvlJc w:val="left"/>
      <w:pPr>
        <w:ind w:left="0" w:firstLine="0"/>
      </w:pPr>
      <w:rPr>
        <w:rFonts w:ascii="Times New Roman" w:eastAsia="SimHei" w:hAnsi="Times New Roman" w:hint="eastAsia"/>
        <w:b w:val="0"/>
        <w:i w:val="0"/>
        <w:sz w:val="21"/>
      </w:rPr>
    </w:lvl>
    <w:lvl w:ilvl="7">
      <w:start w:val="1"/>
      <w:numFmt w:val="decimal"/>
      <w:lvlText w:val="%1.%2.%3.%4.%5.%6.%7.%8"/>
      <w:lvlJc w:val="left"/>
      <w:pPr>
        <w:tabs>
          <w:tab w:val="left" w:pos="4351"/>
        </w:tabs>
        <w:ind w:left="3969" w:hanging="1418"/>
      </w:pPr>
      <w:rPr>
        <w:rFonts w:ascii="Times New Roman" w:hAnsi="Times New Roman" w:hint="eastAsia"/>
      </w:rPr>
    </w:lvl>
    <w:lvl w:ilvl="8">
      <w:start w:val="1"/>
      <w:numFmt w:val="decimal"/>
      <w:lvlText w:val="%1.%2.%3.%4.%5.%6.%7.%8.%9"/>
      <w:lvlJc w:val="left"/>
      <w:pPr>
        <w:tabs>
          <w:tab w:val="left" w:pos="4777"/>
        </w:tabs>
        <w:ind w:left="4677" w:hanging="1700"/>
      </w:pPr>
      <w:rPr>
        <w:rFonts w:ascii="Times New Roman" w:hAnsi="Times New Roman" w:hint="eastAsia"/>
      </w:rPr>
    </w:lvl>
  </w:abstractNum>
  <w:abstractNum w:abstractNumId="2" w15:restartNumberingAfterBreak="0">
    <w:nsid w:val="76933334"/>
    <w:multiLevelType w:val="multilevel"/>
    <w:tmpl w:val="76933334"/>
    <w:lvl w:ilvl="0">
      <w:start w:val="1"/>
      <w:numFmt w:val="none"/>
      <w:pStyle w:val="a1"/>
      <w:lvlText w:val="%1——"/>
      <w:lvlJc w:val="left"/>
      <w:pPr>
        <w:tabs>
          <w:tab w:val="left" w:pos="1140"/>
        </w:tabs>
        <w:ind w:left="840" w:hanging="420"/>
      </w:pPr>
      <w:rPr>
        <w:rFonts w:ascii="Times New Roman" w:hAnsi="Times New Roman"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42819884">
    <w:abstractNumId w:val="1"/>
  </w:num>
  <w:num w:numId="2" w16cid:durableId="1425807438">
    <w:abstractNumId w:val="0"/>
  </w:num>
  <w:num w:numId="3" w16cid:durableId="20505212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NjMDZkZGViMDc3YWViYWZiZjJiZTZhMDMzOWFjNjkifQ=="/>
  </w:docVars>
  <w:rsids>
    <w:rsidRoot w:val="001355AC"/>
    <w:rsid w:val="00001736"/>
    <w:rsid w:val="00004548"/>
    <w:rsid w:val="00006623"/>
    <w:rsid w:val="0000746C"/>
    <w:rsid w:val="000107DD"/>
    <w:rsid w:val="00014267"/>
    <w:rsid w:val="00020B9C"/>
    <w:rsid w:val="00022DE0"/>
    <w:rsid w:val="00024E60"/>
    <w:rsid w:val="00026DD8"/>
    <w:rsid w:val="000365B1"/>
    <w:rsid w:val="0003787F"/>
    <w:rsid w:val="00045E7F"/>
    <w:rsid w:val="0004632A"/>
    <w:rsid w:val="00053998"/>
    <w:rsid w:val="00057CD7"/>
    <w:rsid w:val="00061174"/>
    <w:rsid w:val="0006218B"/>
    <w:rsid w:val="000639A4"/>
    <w:rsid w:val="000649E8"/>
    <w:rsid w:val="000661A4"/>
    <w:rsid w:val="00066262"/>
    <w:rsid w:val="00066FE7"/>
    <w:rsid w:val="0007178E"/>
    <w:rsid w:val="00080B90"/>
    <w:rsid w:val="00080C8F"/>
    <w:rsid w:val="000829F1"/>
    <w:rsid w:val="000900EF"/>
    <w:rsid w:val="00090590"/>
    <w:rsid w:val="00091B1C"/>
    <w:rsid w:val="000920C0"/>
    <w:rsid w:val="000925BB"/>
    <w:rsid w:val="00093266"/>
    <w:rsid w:val="00093BF4"/>
    <w:rsid w:val="00094264"/>
    <w:rsid w:val="000969CF"/>
    <w:rsid w:val="00097EF9"/>
    <w:rsid w:val="000A2D77"/>
    <w:rsid w:val="000A57DE"/>
    <w:rsid w:val="000A5810"/>
    <w:rsid w:val="000A7B8A"/>
    <w:rsid w:val="000B0E77"/>
    <w:rsid w:val="000B7299"/>
    <w:rsid w:val="000C2C04"/>
    <w:rsid w:val="000C2FF2"/>
    <w:rsid w:val="000C4952"/>
    <w:rsid w:val="000C7DF3"/>
    <w:rsid w:val="000D1128"/>
    <w:rsid w:val="000D20AC"/>
    <w:rsid w:val="000D320F"/>
    <w:rsid w:val="000E4363"/>
    <w:rsid w:val="000E5ED7"/>
    <w:rsid w:val="000E5F84"/>
    <w:rsid w:val="000F0AB0"/>
    <w:rsid w:val="000F37DC"/>
    <w:rsid w:val="000F7FAE"/>
    <w:rsid w:val="001005FD"/>
    <w:rsid w:val="00105842"/>
    <w:rsid w:val="0010638F"/>
    <w:rsid w:val="0010721B"/>
    <w:rsid w:val="0010794F"/>
    <w:rsid w:val="001106EA"/>
    <w:rsid w:val="001138A1"/>
    <w:rsid w:val="00121FD1"/>
    <w:rsid w:val="001222BF"/>
    <w:rsid w:val="001223D9"/>
    <w:rsid w:val="00124C17"/>
    <w:rsid w:val="0013251C"/>
    <w:rsid w:val="00132630"/>
    <w:rsid w:val="001355AC"/>
    <w:rsid w:val="00137D80"/>
    <w:rsid w:val="001420D2"/>
    <w:rsid w:val="001428B1"/>
    <w:rsid w:val="0014411E"/>
    <w:rsid w:val="0014537C"/>
    <w:rsid w:val="00146DCB"/>
    <w:rsid w:val="00153D27"/>
    <w:rsid w:val="00157234"/>
    <w:rsid w:val="001645F5"/>
    <w:rsid w:val="00165BE1"/>
    <w:rsid w:val="00166860"/>
    <w:rsid w:val="0017041E"/>
    <w:rsid w:val="00170431"/>
    <w:rsid w:val="001710F3"/>
    <w:rsid w:val="001734F8"/>
    <w:rsid w:val="0018125B"/>
    <w:rsid w:val="00181CFB"/>
    <w:rsid w:val="0018284C"/>
    <w:rsid w:val="001858B9"/>
    <w:rsid w:val="00190D2E"/>
    <w:rsid w:val="001922B1"/>
    <w:rsid w:val="001925DE"/>
    <w:rsid w:val="00192B9D"/>
    <w:rsid w:val="00194923"/>
    <w:rsid w:val="0019565C"/>
    <w:rsid w:val="001966C5"/>
    <w:rsid w:val="00196B96"/>
    <w:rsid w:val="001A5501"/>
    <w:rsid w:val="001A5F73"/>
    <w:rsid w:val="001B1419"/>
    <w:rsid w:val="001B1546"/>
    <w:rsid w:val="001B4299"/>
    <w:rsid w:val="001B5690"/>
    <w:rsid w:val="001B5E2E"/>
    <w:rsid w:val="001C5558"/>
    <w:rsid w:val="001D0CCA"/>
    <w:rsid w:val="001D1936"/>
    <w:rsid w:val="001D273C"/>
    <w:rsid w:val="001D56EE"/>
    <w:rsid w:val="001D5816"/>
    <w:rsid w:val="001D6CEC"/>
    <w:rsid w:val="001E1C3A"/>
    <w:rsid w:val="001E2C98"/>
    <w:rsid w:val="001E2E1C"/>
    <w:rsid w:val="001E67CD"/>
    <w:rsid w:val="001E7514"/>
    <w:rsid w:val="001F2256"/>
    <w:rsid w:val="001F4E91"/>
    <w:rsid w:val="001F56FA"/>
    <w:rsid w:val="002013B7"/>
    <w:rsid w:val="00203346"/>
    <w:rsid w:val="0020520F"/>
    <w:rsid w:val="00206A89"/>
    <w:rsid w:val="00207597"/>
    <w:rsid w:val="002127B0"/>
    <w:rsid w:val="00213364"/>
    <w:rsid w:val="00214281"/>
    <w:rsid w:val="0021486F"/>
    <w:rsid w:val="00215D56"/>
    <w:rsid w:val="00221DBF"/>
    <w:rsid w:val="00221FB7"/>
    <w:rsid w:val="00223C9A"/>
    <w:rsid w:val="00225DD9"/>
    <w:rsid w:val="00227EB6"/>
    <w:rsid w:val="00231A83"/>
    <w:rsid w:val="00233707"/>
    <w:rsid w:val="00235A1B"/>
    <w:rsid w:val="00240848"/>
    <w:rsid w:val="00241047"/>
    <w:rsid w:val="00241B54"/>
    <w:rsid w:val="00242E5C"/>
    <w:rsid w:val="00243223"/>
    <w:rsid w:val="0024323A"/>
    <w:rsid w:val="00243A90"/>
    <w:rsid w:val="002450B8"/>
    <w:rsid w:val="00251DF0"/>
    <w:rsid w:val="002537FD"/>
    <w:rsid w:val="00254AEB"/>
    <w:rsid w:val="00255AC7"/>
    <w:rsid w:val="00256635"/>
    <w:rsid w:val="0025739A"/>
    <w:rsid w:val="00257682"/>
    <w:rsid w:val="0026121B"/>
    <w:rsid w:val="0026146A"/>
    <w:rsid w:val="00270A83"/>
    <w:rsid w:val="00270BF6"/>
    <w:rsid w:val="00271EE0"/>
    <w:rsid w:val="002722D9"/>
    <w:rsid w:val="00274727"/>
    <w:rsid w:val="00277983"/>
    <w:rsid w:val="00280AA8"/>
    <w:rsid w:val="00280B16"/>
    <w:rsid w:val="002819A7"/>
    <w:rsid w:val="00281B50"/>
    <w:rsid w:val="00284458"/>
    <w:rsid w:val="00284A59"/>
    <w:rsid w:val="00286E90"/>
    <w:rsid w:val="00290285"/>
    <w:rsid w:val="002938B1"/>
    <w:rsid w:val="002A1746"/>
    <w:rsid w:val="002A1D59"/>
    <w:rsid w:val="002A3F48"/>
    <w:rsid w:val="002A41B3"/>
    <w:rsid w:val="002A56CE"/>
    <w:rsid w:val="002B04B8"/>
    <w:rsid w:val="002B6B65"/>
    <w:rsid w:val="002B7B30"/>
    <w:rsid w:val="002B7EA8"/>
    <w:rsid w:val="002B7F11"/>
    <w:rsid w:val="002C0E6F"/>
    <w:rsid w:val="002C2643"/>
    <w:rsid w:val="002C4489"/>
    <w:rsid w:val="002C4A6B"/>
    <w:rsid w:val="002C5CF9"/>
    <w:rsid w:val="002C72C6"/>
    <w:rsid w:val="002D3FB0"/>
    <w:rsid w:val="002D532D"/>
    <w:rsid w:val="002E0F6E"/>
    <w:rsid w:val="002E36CE"/>
    <w:rsid w:val="002F0415"/>
    <w:rsid w:val="002F12F0"/>
    <w:rsid w:val="002F1F91"/>
    <w:rsid w:val="002F268C"/>
    <w:rsid w:val="002F2ABE"/>
    <w:rsid w:val="002F2BC8"/>
    <w:rsid w:val="00300C8D"/>
    <w:rsid w:val="0030122F"/>
    <w:rsid w:val="00301920"/>
    <w:rsid w:val="00302B1C"/>
    <w:rsid w:val="00302BC1"/>
    <w:rsid w:val="003066A3"/>
    <w:rsid w:val="00306CC7"/>
    <w:rsid w:val="00307F20"/>
    <w:rsid w:val="003137D9"/>
    <w:rsid w:val="00317711"/>
    <w:rsid w:val="00322C35"/>
    <w:rsid w:val="00323673"/>
    <w:rsid w:val="00327FA2"/>
    <w:rsid w:val="003352AC"/>
    <w:rsid w:val="00335EE7"/>
    <w:rsid w:val="003405A8"/>
    <w:rsid w:val="00340DC3"/>
    <w:rsid w:val="003427C4"/>
    <w:rsid w:val="003449DD"/>
    <w:rsid w:val="00346204"/>
    <w:rsid w:val="00346C88"/>
    <w:rsid w:val="00351C29"/>
    <w:rsid w:val="00352746"/>
    <w:rsid w:val="003562E3"/>
    <w:rsid w:val="0035785C"/>
    <w:rsid w:val="003601A0"/>
    <w:rsid w:val="003603F4"/>
    <w:rsid w:val="003623BA"/>
    <w:rsid w:val="003654BE"/>
    <w:rsid w:val="003705B0"/>
    <w:rsid w:val="003754B9"/>
    <w:rsid w:val="00375D45"/>
    <w:rsid w:val="00377035"/>
    <w:rsid w:val="00377154"/>
    <w:rsid w:val="003863E3"/>
    <w:rsid w:val="003917C7"/>
    <w:rsid w:val="0039423F"/>
    <w:rsid w:val="003A261E"/>
    <w:rsid w:val="003B19A5"/>
    <w:rsid w:val="003B2AEA"/>
    <w:rsid w:val="003B4189"/>
    <w:rsid w:val="003B4ADF"/>
    <w:rsid w:val="003B6F5E"/>
    <w:rsid w:val="003B7593"/>
    <w:rsid w:val="003C7870"/>
    <w:rsid w:val="003C7D9D"/>
    <w:rsid w:val="003D3798"/>
    <w:rsid w:val="003D3B1B"/>
    <w:rsid w:val="003D3C40"/>
    <w:rsid w:val="003D79F0"/>
    <w:rsid w:val="003E2AA0"/>
    <w:rsid w:val="003E5585"/>
    <w:rsid w:val="003E76DF"/>
    <w:rsid w:val="003E7E72"/>
    <w:rsid w:val="003F134F"/>
    <w:rsid w:val="003F302B"/>
    <w:rsid w:val="003F40C1"/>
    <w:rsid w:val="003F7199"/>
    <w:rsid w:val="0040049C"/>
    <w:rsid w:val="00403AB8"/>
    <w:rsid w:val="00404630"/>
    <w:rsid w:val="00404791"/>
    <w:rsid w:val="00405363"/>
    <w:rsid w:val="0040698E"/>
    <w:rsid w:val="0041013E"/>
    <w:rsid w:val="004108D1"/>
    <w:rsid w:val="00411B31"/>
    <w:rsid w:val="0041282F"/>
    <w:rsid w:val="00412DEC"/>
    <w:rsid w:val="00415166"/>
    <w:rsid w:val="004177B7"/>
    <w:rsid w:val="00421288"/>
    <w:rsid w:val="00421A36"/>
    <w:rsid w:val="00422349"/>
    <w:rsid w:val="00423069"/>
    <w:rsid w:val="004236AB"/>
    <w:rsid w:val="00423838"/>
    <w:rsid w:val="00424A64"/>
    <w:rsid w:val="00425575"/>
    <w:rsid w:val="0042649E"/>
    <w:rsid w:val="00432481"/>
    <w:rsid w:val="00432A83"/>
    <w:rsid w:val="004348DC"/>
    <w:rsid w:val="00436613"/>
    <w:rsid w:val="004413A7"/>
    <w:rsid w:val="00442FB6"/>
    <w:rsid w:val="004453D6"/>
    <w:rsid w:val="004509C7"/>
    <w:rsid w:val="004532AC"/>
    <w:rsid w:val="004538E1"/>
    <w:rsid w:val="00455029"/>
    <w:rsid w:val="00455B79"/>
    <w:rsid w:val="004564D4"/>
    <w:rsid w:val="00456BA3"/>
    <w:rsid w:val="0045726F"/>
    <w:rsid w:val="0046063B"/>
    <w:rsid w:val="004607A1"/>
    <w:rsid w:val="00462CEF"/>
    <w:rsid w:val="004638BF"/>
    <w:rsid w:val="00463EA6"/>
    <w:rsid w:val="00472BDD"/>
    <w:rsid w:val="00473DF0"/>
    <w:rsid w:val="004740CE"/>
    <w:rsid w:val="0047470B"/>
    <w:rsid w:val="00476835"/>
    <w:rsid w:val="00483841"/>
    <w:rsid w:val="004843D5"/>
    <w:rsid w:val="00484C92"/>
    <w:rsid w:val="0048554B"/>
    <w:rsid w:val="00486145"/>
    <w:rsid w:val="00487DD0"/>
    <w:rsid w:val="00487E47"/>
    <w:rsid w:val="004934C3"/>
    <w:rsid w:val="00494ABB"/>
    <w:rsid w:val="00496219"/>
    <w:rsid w:val="0049744F"/>
    <w:rsid w:val="004A049C"/>
    <w:rsid w:val="004A0B13"/>
    <w:rsid w:val="004A1CB1"/>
    <w:rsid w:val="004A29A1"/>
    <w:rsid w:val="004A400D"/>
    <w:rsid w:val="004A717D"/>
    <w:rsid w:val="004B0F83"/>
    <w:rsid w:val="004B1228"/>
    <w:rsid w:val="004B1C45"/>
    <w:rsid w:val="004B1E19"/>
    <w:rsid w:val="004B2122"/>
    <w:rsid w:val="004B2F3A"/>
    <w:rsid w:val="004B5106"/>
    <w:rsid w:val="004B63A9"/>
    <w:rsid w:val="004B66C7"/>
    <w:rsid w:val="004B6AEF"/>
    <w:rsid w:val="004B6FEB"/>
    <w:rsid w:val="004C0699"/>
    <w:rsid w:val="004C155B"/>
    <w:rsid w:val="004C24E5"/>
    <w:rsid w:val="004C2A5D"/>
    <w:rsid w:val="004C3443"/>
    <w:rsid w:val="004C54A8"/>
    <w:rsid w:val="004C68F5"/>
    <w:rsid w:val="004C778B"/>
    <w:rsid w:val="004D07D4"/>
    <w:rsid w:val="004D6367"/>
    <w:rsid w:val="004E011C"/>
    <w:rsid w:val="004E06C5"/>
    <w:rsid w:val="004E15CF"/>
    <w:rsid w:val="004E2E43"/>
    <w:rsid w:val="004E385A"/>
    <w:rsid w:val="004E5E8F"/>
    <w:rsid w:val="004F007C"/>
    <w:rsid w:val="004F06F6"/>
    <w:rsid w:val="004F2555"/>
    <w:rsid w:val="004F5E45"/>
    <w:rsid w:val="004F7CA1"/>
    <w:rsid w:val="00500E45"/>
    <w:rsid w:val="005018AA"/>
    <w:rsid w:val="005059E2"/>
    <w:rsid w:val="00510C47"/>
    <w:rsid w:val="00511C23"/>
    <w:rsid w:val="00513F66"/>
    <w:rsid w:val="00515060"/>
    <w:rsid w:val="00515397"/>
    <w:rsid w:val="005221DB"/>
    <w:rsid w:val="00523AC8"/>
    <w:rsid w:val="00526D09"/>
    <w:rsid w:val="00530022"/>
    <w:rsid w:val="00530443"/>
    <w:rsid w:val="00533305"/>
    <w:rsid w:val="00534672"/>
    <w:rsid w:val="005358D7"/>
    <w:rsid w:val="00537065"/>
    <w:rsid w:val="0053762C"/>
    <w:rsid w:val="00541557"/>
    <w:rsid w:val="00541A1D"/>
    <w:rsid w:val="00543718"/>
    <w:rsid w:val="00546229"/>
    <w:rsid w:val="00546447"/>
    <w:rsid w:val="00551E56"/>
    <w:rsid w:val="0055213E"/>
    <w:rsid w:val="00552D1B"/>
    <w:rsid w:val="00553314"/>
    <w:rsid w:val="00557DB1"/>
    <w:rsid w:val="005603E7"/>
    <w:rsid w:val="005627AF"/>
    <w:rsid w:val="00567F7C"/>
    <w:rsid w:val="0057029F"/>
    <w:rsid w:val="0057181C"/>
    <w:rsid w:val="005724D3"/>
    <w:rsid w:val="0057644B"/>
    <w:rsid w:val="00577BC4"/>
    <w:rsid w:val="00580FEE"/>
    <w:rsid w:val="00582310"/>
    <w:rsid w:val="0058546F"/>
    <w:rsid w:val="00586A19"/>
    <w:rsid w:val="00586FC8"/>
    <w:rsid w:val="00590000"/>
    <w:rsid w:val="00591218"/>
    <w:rsid w:val="0059496E"/>
    <w:rsid w:val="005A031E"/>
    <w:rsid w:val="005A0ABD"/>
    <w:rsid w:val="005A1919"/>
    <w:rsid w:val="005A7C86"/>
    <w:rsid w:val="005B031C"/>
    <w:rsid w:val="005B631B"/>
    <w:rsid w:val="005C1EE4"/>
    <w:rsid w:val="005C73BA"/>
    <w:rsid w:val="005C754B"/>
    <w:rsid w:val="005D3946"/>
    <w:rsid w:val="005D623B"/>
    <w:rsid w:val="005D6317"/>
    <w:rsid w:val="005D6541"/>
    <w:rsid w:val="005E6264"/>
    <w:rsid w:val="005F1D27"/>
    <w:rsid w:val="005F2FE6"/>
    <w:rsid w:val="005F4A2B"/>
    <w:rsid w:val="0060049E"/>
    <w:rsid w:val="006009DD"/>
    <w:rsid w:val="00603299"/>
    <w:rsid w:val="006065AB"/>
    <w:rsid w:val="00610049"/>
    <w:rsid w:val="00610B97"/>
    <w:rsid w:val="006116FC"/>
    <w:rsid w:val="00612402"/>
    <w:rsid w:val="00612ABD"/>
    <w:rsid w:val="00614A42"/>
    <w:rsid w:val="00614C82"/>
    <w:rsid w:val="006158A1"/>
    <w:rsid w:val="006219EC"/>
    <w:rsid w:val="006228B6"/>
    <w:rsid w:val="006228FB"/>
    <w:rsid w:val="00623098"/>
    <w:rsid w:val="00623F89"/>
    <w:rsid w:val="00630F41"/>
    <w:rsid w:val="00632A94"/>
    <w:rsid w:val="00634543"/>
    <w:rsid w:val="00634718"/>
    <w:rsid w:val="0063522A"/>
    <w:rsid w:val="00640370"/>
    <w:rsid w:val="00642560"/>
    <w:rsid w:val="00643973"/>
    <w:rsid w:val="00644F46"/>
    <w:rsid w:val="00646C9E"/>
    <w:rsid w:val="006477E9"/>
    <w:rsid w:val="00654834"/>
    <w:rsid w:val="00654D22"/>
    <w:rsid w:val="006620D7"/>
    <w:rsid w:val="00665027"/>
    <w:rsid w:val="00666CC8"/>
    <w:rsid w:val="00667558"/>
    <w:rsid w:val="006713E2"/>
    <w:rsid w:val="006748D7"/>
    <w:rsid w:val="00680FD1"/>
    <w:rsid w:val="0068134B"/>
    <w:rsid w:val="006820FF"/>
    <w:rsid w:val="0068320D"/>
    <w:rsid w:val="0068337B"/>
    <w:rsid w:val="006848CA"/>
    <w:rsid w:val="00684B0A"/>
    <w:rsid w:val="00687F16"/>
    <w:rsid w:val="00692177"/>
    <w:rsid w:val="00693244"/>
    <w:rsid w:val="00693487"/>
    <w:rsid w:val="00696620"/>
    <w:rsid w:val="006971D7"/>
    <w:rsid w:val="006A1EF6"/>
    <w:rsid w:val="006A578B"/>
    <w:rsid w:val="006A6496"/>
    <w:rsid w:val="006C01F9"/>
    <w:rsid w:val="006C47A2"/>
    <w:rsid w:val="006D024C"/>
    <w:rsid w:val="006D038D"/>
    <w:rsid w:val="006D0601"/>
    <w:rsid w:val="006D18D6"/>
    <w:rsid w:val="006D5E7F"/>
    <w:rsid w:val="006E4F1A"/>
    <w:rsid w:val="006E588B"/>
    <w:rsid w:val="006E66FD"/>
    <w:rsid w:val="006E6B0C"/>
    <w:rsid w:val="006F041B"/>
    <w:rsid w:val="006F2139"/>
    <w:rsid w:val="006F4F64"/>
    <w:rsid w:val="006F5A69"/>
    <w:rsid w:val="006F6B21"/>
    <w:rsid w:val="006F75DB"/>
    <w:rsid w:val="00701908"/>
    <w:rsid w:val="00702002"/>
    <w:rsid w:val="0070398E"/>
    <w:rsid w:val="00703CA0"/>
    <w:rsid w:val="007060B5"/>
    <w:rsid w:val="00706B1F"/>
    <w:rsid w:val="00707B3F"/>
    <w:rsid w:val="00707C68"/>
    <w:rsid w:val="00710321"/>
    <w:rsid w:val="00710560"/>
    <w:rsid w:val="00710FB9"/>
    <w:rsid w:val="0071185B"/>
    <w:rsid w:val="00711928"/>
    <w:rsid w:val="00714413"/>
    <w:rsid w:val="00716295"/>
    <w:rsid w:val="00716519"/>
    <w:rsid w:val="00717210"/>
    <w:rsid w:val="007211A4"/>
    <w:rsid w:val="00723293"/>
    <w:rsid w:val="00723D56"/>
    <w:rsid w:val="007261ED"/>
    <w:rsid w:val="00730B8B"/>
    <w:rsid w:val="00732C87"/>
    <w:rsid w:val="0073330B"/>
    <w:rsid w:val="00734258"/>
    <w:rsid w:val="00734D08"/>
    <w:rsid w:val="00737BA8"/>
    <w:rsid w:val="0074000A"/>
    <w:rsid w:val="00740A67"/>
    <w:rsid w:val="007447CB"/>
    <w:rsid w:val="00753E50"/>
    <w:rsid w:val="0075778F"/>
    <w:rsid w:val="007608CB"/>
    <w:rsid w:val="00761E48"/>
    <w:rsid w:val="00764356"/>
    <w:rsid w:val="00764C1D"/>
    <w:rsid w:val="0077121D"/>
    <w:rsid w:val="007723B6"/>
    <w:rsid w:val="00776D75"/>
    <w:rsid w:val="00777772"/>
    <w:rsid w:val="0078480C"/>
    <w:rsid w:val="007850B3"/>
    <w:rsid w:val="00785160"/>
    <w:rsid w:val="00787940"/>
    <w:rsid w:val="00791755"/>
    <w:rsid w:val="00791A82"/>
    <w:rsid w:val="00792082"/>
    <w:rsid w:val="00792A90"/>
    <w:rsid w:val="00794234"/>
    <w:rsid w:val="007975A9"/>
    <w:rsid w:val="007977D2"/>
    <w:rsid w:val="007A0B77"/>
    <w:rsid w:val="007A2C2D"/>
    <w:rsid w:val="007A421B"/>
    <w:rsid w:val="007A536C"/>
    <w:rsid w:val="007A5406"/>
    <w:rsid w:val="007A57B9"/>
    <w:rsid w:val="007A79E5"/>
    <w:rsid w:val="007B09C9"/>
    <w:rsid w:val="007B17B8"/>
    <w:rsid w:val="007B4C28"/>
    <w:rsid w:val="007B5CBC"/>
    <w:rsid w:val="007B690A"/>
    <w:rsid w:val="007C0689"/>
    <w:rsid w:val="007C2D55"/>
    <w:rsid w:val="007C55A6"/>
    <w:rsid w:val="007D0383"/>
    <w:rsid w:val="007D09C8"/>
    <w:rsid w:val="007D12EE"/>
    <w:rsid w:val="007D23B9"/>
    <w:rsid w:val="007D3FF9"/>
    <w:rsid w:val="007D4461"/>
    <w:rsid w:val="007D63B6"/>
    <w:rsid w:val="007D744F"/>
    <w:rsid w:val="007D7DB9"/>
    <w:rsid w:val="007D7E4C"/>
    <w:rsid w:val="007E003C"/>
    <w:rsid w:val="007E5928"/>
    <w:rsid w:val="007E5E99"/>
    <w:rsid w:val="007E65EC"/>
    <w:rsid w:val="007E7937"/>
    <w:rsid w:val="007E7C9F"/>
    <w:rsid w:val="007F1EB2"/>
    <w:rsid w:val="007F2142"/>
    <w:rsid w:val="008046C4"/>
    <w:rsid w:val="008069B7"/>
    <w:rsid w:val="0080710F"/>
    <w:rsid w:val="00812A79"/>
    <w:rsid w:val="00825F00"/>
    <w:rsid w:val="00831E77"/>
    <w:rsid w:val="00835956"/>
    <w:rsid w:val="00836FB3"/>
    <w:rsid w:val="00837B90"/>
    <w:rsid w:val="00842EB0"/>
    <w:rsid w:val="00847840"/>
    <w:rsid w:val="00850745"/>
    <w:rsid w:val="00852390"/>
    <w:rsid w:val="00853C33"/>
    <w:rsid w:val="0085449F"/>
    <w:rsid w:val="008544A3"/>
    <w:rsid w:val="00854E57"/>
    <w:rsid w:val="008606ED"/>
    <w:rsid w:val="0086089B"/>
    <w:rsid w:val="008618AD"/>
    <w:rsid w:val="00862A4E"/>
    <w:rsid w:val="00863C00"/>
    <w:rsid w:val="008653A1"/>
    <w:rsid w:val="008656C0"/>
    <w:rsid w:val="00867B92"/>
    <w:rsid w:val="00870692"/>
    <w:rsid w:val="00872086"/>
    <w:rsid w:val="008721B1"/>
    <w:rsid w:val="0087370A"/>
    <w:rsid w:val="008765D4"/>
    <w:rsid w:val="0087740C"/>
    <w:rsid w:val="00880E3E"/>
    <w:rsid w:val="008833E2"/>
    <w:rsid w:val="00890450"/>
    <w:rsid w:val="00890A70"/>
    <w:rsid w:val="0089427B"/>
    <w:rsid w:val="0089497E"/>
    <w:rsid w:val="0089614B"/>
    <w:rsid w:val="008965AD"/>
    <w:rsid w:val="00896648"/>
    <w:rsid w:val="00896BD1"/>
    <w:rsid w:val="00897D21"/>
    <w:rsid w:val="008A20B0"/>
    <w:rsid w:val="008A23A5"/>
    <w:rsid w:val="008A39A8"/>
    <w:rsid w:val="008A4AF9"/>
    <w:rsid w:val="008A65E1"/>
    <w:rsid w:val="008B187B"/>
    <w:rsid w:val="008B4D8F"/>
    <w:rsid w:val="008B5D46"/>
    <w:rsid w:val="008B7D99"/>
    <w:rsid w:val="008C1001"/>
    <w:rsid w:val="008C25E1"/>
    <w:rsid w:val="008C4AC1"/>
    <w:rsid w:val="008C62A3"/>
    <w:rsid w:val="008C65AB"/>
    <w:rsid w:val="008C6B4C"/>
    <w:rsid w:val="008D14F9"/>
    <w:rsid w:val="008D3AFF"/>
    <w:rsid w:val="008D53EF"/>
    <w:rsid w:val="008D64A6"/>
    <w:rsid w:val="008D673F"/>
    <w:rsid w:val="008D6F80"/>
    <w:rsid w:val="008E10EB"/>
    <w:rsid w:val="008E347C"/>
    <w:rsid w:val="008E502B"/>
    <w:rsid w:val="008E75D2"/>
    <w:rsid w:val="008F054D"/>
    <w:rsid w:val="008F0BD3"/>
    <w:rsid w:val="008F1189"/>
    <w:rsid w:val="008F36F8"/>
    <w:rsid w:val="008F3F66"/>
    <w:rsid w:val="008F4375"/>
    <w:rsid w:val="008F4F77"/>
    <w:rsid w:val="00901A5C"/>
    <w:rsid w:val="009064E5"/>
    <w:rsid w:val="009116F6"/>
    <w:rsid w:val="00911AC9"/>
    <w:rsid w:val="009128A3"/>
    <w:rsid w:val="00914582"/>
    <w:rsid w:val="00916917"/>
    <w:rsid w:val="00921C68"/>
    <w:rsid w:val="009232A9"/>
    <w:rsid w:val="00923E58"/>
    <w:rsid w:val="009251F5"/>
    <w:rsid w:val="009273A4"/>
    <w:rsid w:val="0093060E"/>
    <w:rsid w:val="0093238F"/>
    <w:rsid w:val="00932837"/>
    <w:rsid w:val="00932F6E"/>
    <w:rsid w:val="00932F76"/>
    <w:rsid w:val="009334E2"/>
    <w:rsid w:val="0093444E"/>
    <w:rsid w:val="00944172"/>
    <w:rsid w:val="0094511F"/>
    <w:rsid w:val="0094529A"/>
    <w:rsid w:val="00945658"/>
    <w:rsid w:val="00945CCB"/>
    <w:rsid w:val="0094659A"/>
    <w:rsid w:val="00946D51"/>
    <w:rsid w:val="00946FA9"/>
    <w:rsid w:val="009516DC"/>
    <w:rsid w:val="0095190B"/>
    <w:rsid w:val="009528ED"/>
    <w:rsid w:val="00954390"/>
    <w:rsid w:val="009616F7"/>
    <w:rsid w:val="0096760D"/>
    <w:rsid w:val="00967A48"/>
    <w:rsid w:val="00971087"/>
    <w:rsid w:val="0097122A"/>
    <w:rsid w:val="0097122F"/>
    <w:rsid w:val="009739AA"/>
    <w:rsid w:val="00974666"/>
    <w:rsid w:val="00976BCF"/>
    <w:rsid w:val="00977051"/>
    <w:rsid w:val="009811ED"/>
    <w:rsid w:val="009816C4"/>
    <w:rsid w:val="0098180F"/>
    <w:rsid w:val="00986D47"/>
    <w:rsid w:val="00992C03"/>
    <w:rsid w:val="00993059"/>
    <w:rsid w:val="009946AF"/>
    <w:rsid w:val="00996A2D"/>
    <w:rsid w:val="009A08A7"/>
    <w:rsid w:val="009A1670"/>
    <w:rsid w:val="009A2949"/>
    <w:rsid w:val="009A4D04"/>
    <w:rsid w:val="009A5825"/>
    <w:rsid w:val="009A7EA9"/>
    <w:rsid w:val="009B3A47"/>
    <w:rsid w:val="009B4BCE"/>
    <w:rsid w:val="009C0952"/>
    <w:rsid w:val="009D0431"/>
    <w:rsid w:val="009D0BB6"/>
    <w:rsid w:val="009D4B94"/>
    <w:rsid w:val="009D5B7A"/>
    <w:rsid w:val="009D5BA6"/>
    <w:rsid w:val="009D60DE"/>
    <w:rsid w:val="009D63AC"/>
    <w:rsid w:val="009D71DC"/>
    <w:rsid w:val="009E0B07"/>
    <w:rsid w:val="009E0CA9"/>
    <w:rsid w:val="009E283F"/>
    <w:rsid w:val="009E3634"/>
    <w:rsid w:val="009E55C1"/>
    <w:rsid w:val="009F0896"/>
    <w:rsid w:val="009F10D1"/>
    <w:rsid w:val="009F1414"/>
    <w:rsid w:val="009F37E6"/>
    <w:rsid w:val="009F4DA3"/>
    <w:rsid w:val="009F638B"/>
    <w:rsid w:val="009F68D6"/>
    <w:rsid w:val="009F6998"/>
    <w:rsid w:val="00A011B7"/>
    <w:rsid w:val="00A0526A"/>
    <w:rsid w:val="00A054BA"/>
    <w:rsid w:val="00A06554"/>
    <w:rsid w:val="00A0744D"/>
    <w:rsid w:val="00A10C8A"/>
    <w:rsid w:val="00A11665"/>
    <w:rsid w:val="00A12798"/>
    <w:rsid w:val="00A16BEB"/>
    <w:rsid w:val="00A21982"/>
    <w:rsid w:val="00A31EE3"/>
    <w:rsid w:val="00A35CDB"/>
    <w:rsid w:val="00A362F1"/>
    <w:rsid w:val="00A44828"/>
    <w:rsid w:val="00A44B2B"/>
    <w:rsid w:val="00A45553"/>
    <w:rsid w:val="00A47614"/>
    <w:rsid w:val="00A477F0"/>
    <w:rsid w:val="00A50D28"/>
    <w:rsid w:val="00A513BA"/>
    <w:rsid w:val="00A5588F"/>
    <w:rsid w:val="00A565D0"/>
    <w:rsid w:val="00A574E0"/>
    <w:rsid w:val="00A5786C"/>
    <w:rsid w:val="00A5793E"/>
    <w:rsid w:val="00A57C46"/>
    <w:rsid w:val="00A6293A"/>
    <w:rsid w:val="00A62C8A"/>
    <w:rsid w:val="00A64E8E"/>
    <w:rsid w:val="00A67CF2"/>
    <w:rsid w:val="00A72D7D"/>
    <w:rsid w:val="00A731A6"/>
    <w:rsid w:val="00A73374"/>
    <w:rsid w:val="00A75786"/>
    <w:rsid w:val="00A75A4B"/>
    <w:rsid w:val="00A77063"/>
    <w:rsid w:val="00A805CD"/>
    <w:rsid w:val="00A8281C"/>
    <w:rsid w:val="00A83C84"/>
    <w:rsid w:val="00A84A63"/>
    <w:rsid w:val="00A8746E"/>
    <w:rsid w:val="00A9505C"/>
    <w:rsid w:val="00A96DD4"/>
    <w:rsid w:val="00AA0A1E"/>
    <w:rsid w:val="00AA6751"/>
    <w:rsid w:val="00AA7DFD"/>
    <w:rsid w:val="00AB28CF"/>
    <w:rsid w:val="00AB3468"/>
    <w:rsid w:val="00AB5DA7"/>
    <w:rsid w:val="00AC0881"/>
    <w:rsid w:val="00AC1218"/>
    <w:rsid w:val="00AC5D73"/>
    <w:rsid w:val="00AC6E1C"/>
    <w:rsid w:val="00AD1533"/>
    <w:rsid w:val="00AD1A1F"/>
    <w:rsid w:val="00AD3E2D"/>
    <w:rsid w:val="00AD4D99"/>
    <w:rsid w:val="00AE09DF"/>
    <w:rsid w:val="00AE42E5"/>
    <w:rsid w:val="00AE4674"/>
    <w:rsid w:val="00AE5CAF"/>
    <w:rsid w:val="00AF015E"/>
    <w:rsid w:val="00AF01C9"/>
    <w:rsid w:val="00AF1323"/>
    <w:rsid w:val="00AF1436"/>
    <w:rsid w:val="00AF335D"/>
    <w:rsid w:val="00AF5B42"/>
    <w:rsid w:val="00AF65EE"/>
    <w:rsid w:val="00B00730"/>
    <w:rsid w:val="00B016BB"/>
    <w:rsid w:val="00B0284B"/>
    <w:rsid w:val="00B02C84"/>
    <w:rsid w:val="00B052BE"/>
    <w:rsid w:val="00B06209"/>
    <w:rsid w:val="00B07BAD"/>
    <w:rsid w:val="00B101C0"/>
    <w:rsid w:val="00B10D16"/>
    <w:rsid w:val="00B16C61"/>
    <w:rsid w:val="00B171D4"/>
    <w:rsid w:val="00B17205"/>
    <w:rsid w:val="00B1756F"/>
    <w:rsid w:val="00B2263A"/>
    <w:rsid w:val="00B2387A"/>
    <w:rsid w:val="00B25B4E"/>
    <w:rsid w:val="00B26406"/>
    <w:rsid w:val="00B27887"/>
    <w:rsid w:val="00B27AE7"/>
    <w:rsid w:val="00B36371"/>
    <w:rsid w:val="00B44C3A"/>
    <w:rsid w:val="00B45EA5"/>
    <w:rsid w:val="00B5006C"/>
    <w:rsid w:val="00B506DF"/>
    <w:rsid w:val="00B50BD2"/>
    <w:rsid w:val="00B52D6F"/>
    <w:rsid w:val="00B539B3"/>
    <w:rsid w:val="00B55101"/>
    <w:rsid w:val="00B57A66"/>
    <w:rsid w:val="00B608C9"/>
    <w:rsid w:val="00B610D7"/>
    <w:rsid w:val="00B61D8D"/>
    <w:rsid w:val="00B63096"/>
    <w:rsid w:val="00B63657"/>
    <w:rsid w:val="00B65543"/>
    <w:rsid w:val="00B7238A"/>
    <w:rsid w:val="00B73218"/>
    <w:rsid w:val="00B75534"/>
    <w:rsid w:val="00B83B3F"/>
    <w:rsid w:val="00B84B17"/>
    <w:rsid w:val="00B87706"/>
    <w:rsid w:val="00B87F1D"/>
    <w:rsid w:val="00B928C0"/>
    <w:rsid w:val="00B92C59"/>
    <w:rsid w:val="00BA0E5D"/>
    <w:rsid w:val="00BA1264"/>
    <w:rsid w:val="00BA1707"/>
    <w:rsid w:val="00BA543F"/>
    <w:rsid w:val="00BA6C80"/>
    <w:rsid w:val="00BB0F8F"/>
    <w:rsid w:val="00BB2130"/>
    <w:rsid w:val="00BB5413"/>
    <w:rsid w:val="00BC1588"/>
    <w:rsid w:val="00BC33EA"/>
    <w:rsid w:val="00BC34F3"/>
    <w:rsid w:val="00BC66C9"/>
    <w:rsid w:val="00BD506B"/>
    <w:rsid w:val="00BD5D42"/>
    <w:rsid w:val="00BD6B9C"/>
    <w:rsid w:val="00BD7396"/>
    <w:rsid w:val="00BE21F1"/>
    <w:rsid w:val="00BE6E47"/>
    <w:rsid w:val="00BE77E6"/>
    <w:rsid w:val="00BF0013"/>
    <w:rsid w:val="00BF5077"/>
    <w:rsid w:val="00BF511C"/>
    <w:rsid w:val="00BF5E0B"/>
    <w:rsid w:val="00C0130D"/>
    <w:rsid w:val="00C01B0A"/>
    <w:rsid w:val="00C0551C"/>
    <w:rsid w:val="00C129E8"/>
    <w:rsid w:val="00C16A00"/>
    <w:rsid w:val="00C16CDC"/>
    <w:rsid w:val="00C1755C"/>
    <w:rsid w:val="00C17EA9"/>
    <w:rsid w:val="00C2134F"/>
    <w:rsid w:val="00C2188B"/>
    <w:rsid w:val="00C234C7"/>
    <w:rsid w:val="00C24089"/>
    <w:rsid w:val="00C24F76"/>
    <w:rsid w:val="00C25A61"/>
    <w:rsid w:val="00C30BB6"/>
    <w:rsid w:val="00C3354F"/>
    <w:rsid w:val="00C34CFC"/>
    <w:rsid w:val="00C3547A"/>
    <w:rsid w:val="00C36EE9"/>
    <w:rsid w:val="00C41972"/>
    <w:rsid w:val="00C41FE4"/>
    <w:rsid w:val="00C434E4"/>
    <w:rsid w:val="00C43AAA"/>
    <w:rsid w:val="00C450BF"/>
    <w:rsid w:val="00C47A37"/>
    <w:rsid w:val="00C541D6"/>
    <w:rsid w:val="00C55546"/>
    <w:rsid w:val="00C572E2"/>
    <w:rsid w:val="00C5736B"/>
    <w:rsid w:val="00C57865"/>
    <w:rsid w:val="00C57C91"/>
    <w:rsid w:val="00C61159"/>
    <w:rsid w:val="00C65586"/>
    <w:rsid w:val="00C7266B"/>
    <w:rsid w:val="00C72AA8"/>
    <w:rsid w:val="00C74FFF"/>
    <w:rsid w:val="00C773A0"/>
    <w:rsid w:val="00C84AB9"/>
    <w:rsid w:val="00C871AA"/>
    <w:rsid w:val="00C91920"/>
    <w:rsid w:val="00C93774"/>
    <w:rsid w:val="00C939F6"/>
    <w:rsid w:val="00C958A0"/>
    <w:rsid w:val="00CA0711"/>
    <w:rsid w:val="00CA306C"/>
    <w:rsid w:val="00CA45C6"/>
    <w:rsid w:val="00CB03C0"/>
    <w:rsid w:val="00CB1685"/>
    <w:rsid w:val="00CB18CA"/>
    <w:rsid w:val="00CB2C38"/>
    <w:rsid w:val="00CB315F"/>
    <w:rsid w:val="00CB404F"/>
    <w:rsid w:val="00CB4931"/>
    <w:rsid w:val="00CC1494"/>
    <w:rsid w:val="00CC50BA"/>
    <w:rsid w:val="00CC5D47"/>
    <w:rsid w:val="00CC6636"/>
    <w:rsid w:val="00CD4972"/>
    <w:rsid w:val="00CD5036"/>
    <w:rsid w:val="00CD61BF"/>
    <w:rsid w:val="00CD6381"/>
    <w:rsid w:val="00CD7289"/>
    <w:rsid w:val="00CD7CEF"/>
    <w:rsid w:val="00CE494A"/>
    <w:rsid w:val="00CE4A67"/>
    <w:rsid w:val="00CE7DFC"/>
    <w:rsid w:val="00CF0885"/>
    <w:rsid w:val="00CF162E"/>
    <w:rsid w:val="00CF27B9"/>
    <w:rsid w:val="00D0048B"/>
    <w:rsid w:val="00D00C23"/>
    <w:rsid w:val="00D011C1"/>
    <w:rsid w:val="00D0285B"/>
    <w:rsid w:val="00D02CBC"/>
    <w:rsid w:val="00D0429A"/>
    <w:rsid w:val="00D11E60"/>
    <w:rsid w:val="00D1237C"/>
    <w:rsid w:val="00D13623"/>
    <w:rsid w:val="00D178CC"/>
    <w:rsid w:val="00D17BB4"/>
    <w:rsid w:val="00D211E7"/>
    <w:rsid w:val="00D36900"/>
    <w:rsid w:val="00D36C3B"/>
    <w:rsid w:val="00D42C9E"/>
    <w:rsid w:val="00D43691"/>
    <w:rsid w:val="00D45F01"/>
    <w:rsid w:val="00D517C2"/>
    <w:rsid w:val="00D54065"/>
    <w:rsid w:val="00D553C5"/>
    <w:rsid w:val="00D5675C"/>
    <w:rsid w:val="00D63CEB"/>
    <w:rsid w:val="00D7161E"/>
    <w:rsid w:val="00D7246F"/>
    <w:rsid w:val="00D74865"/>
    <w:rsid w:val="00D808D6"/>
    <w:rsid w:val="00D85D63"/>
    <w:rsid w:val="00D86FBF"/>
    <w:rsid w:val="00D925C3"/>
    <w:rsid w:val="00DA66BF"/>
    <w:rsid w:val="00DA7DDC"/>
    <w:rsid w:val="00DB130F"/>
    <w:rsid w:val="00DB39EB"/>
    <w:rsid w:val="00DB450E"/>
    <w:rsid w:val="00DB5D4F"/>
    <w:rsid w:val="00DB7580"/>
    <w:rsid w:val="00DC1639"/>
    <w:rsid w:val="00DC71DC"/>
    <w:rsid w:val="00DD3035"/>
    <w:rsid w:val="00DD3C19"/>
    <w:rsid w:val="00DD50D2"/>
    <w:rsid w:val="00DE014E"/>
    <w:rsid w:val="00DE030C"/>
    <w:rsid w:val="00DF0E6A"/>
    <w:rsid w:val="00E009C1"/>
    <w:rsid w:val="00E046C3"/>
    <w:rsid w:val="00E0510F"/>
    <w:rsid w:val="00E05C7B"/>
    <w:rsid w:val="00E0703B"/>
    <w:rsid w:val="00E07971"/>
    <w:rsid w:val="00E12C56"/>
    <w:rsid w:val="00E1651D"/>
    <w:rsid w:val="00E16FDA"/>
    <w:rsid w:val="00E2239C"/>
    <w:rsid w:val="00E22FFF"/>
    <w:rsid w:val="00E23557"/>
    <w:rsid w:val="00E24530"/>
    <w:rsid w:val="00E24F4D"/>
    <w:rsid w:val="00E26CE7"/>
    <w:rsid w:val="00E314A9"/>
    <w:rsid w:val="00E32595"/>
    <w:rsid w:val="00E32962"/>
    <w:rsid w:val="00E32DCA"/>
    <w:rsid w:val="00E33932"/>
    <w:rsid w:val="00E3416F"/>
    <w:rsid w:val="00E34465"/>
    <w:rsid w:val="00E356AB"/>
    <w:rsid w:val="00E366F4"/>
    <w:rsid w:val="00E37701"/>
    <w:rsid w:val="00E4318A"/>
    <w:rsid w:val="00E45766"/>
    <w:rsid w:val="00E464BC"/>
    <w:rsid w:val="00E46DCC"/>
    <w:rsid w:val="00E5694A"/>
    <w:rsid w:val="00E57218"/>
    <w:rsid w:val="00E5755B"/>
    <w:rsid w:val="00E61647"/>
    <w:rsid w:val="00E632E3"/>
    <w:rsid w:val="00E633FB"/>
    <w:rsid w:val="00E65588"/>
    <w:rsid w:val="00E67F3B"/>
    <w:rsid w:val="00E70262"/>
    <w:rsid w:val="00E77AAC"/>
    <w:rsid w:val="00E82395"/>
    <w:rsid w:val="00E87D98"/>
    <w:rsid w:val="00E87E61"/>
    <w:rsid w:val="00E91603"/>
    <w:rsid w:val="00E91DF8"/>
    <w:rsid w:val="00E91E0C"/>
    <w:rsid w:val="00E9511D"/>
    <w:rsid w:val="00E9529C"/>
    <w:rsid w:val="00E95350"/>
    <w:rsid w:val="00E95782"/>
    <w:rsid w:val="00EA070F"/>
    <w:rsid w:val="00EA0DA9"/>
    <w:rsid w:val="00EA22DB"/>
    <w:rsid w:val="00EA2FD5"/>
    <w:rsid w:val="00EA3BA9"/>
    <w:rsid w:val="00EA66CF"/>
    <w:rsid w:val="00EA6C39"/>
    <w:rsid w:val="00EB05C9"/>
    <w:rsid w:val="00EB28EC"/>
    <w:rsid w:val="00EB4F57"/>
    <w:rsid w:val="00EB5CF4"/>
    <w:rsid w:val="00EC1384"/>
    <w:rsid w:val="00EC4BC4"/>
    <w:rsid w:val="00ED2FB0"/>
    <w:rsid w:val="00ED681A"/>
    <w:rsid w:val="00ED6CAB"/>
    <w:rsid w:val="00EE1ADD"/>
    <w:rsid w:val="00EE33D5"/>
    <w:rsid w:val="00EF0072"/>
    <w:rsid w:val="00EF125A"/>
    <w:rsid w:val="00EF2B39"/>
    <w:rsid w:val="00EF54B0"/>
    <w:rsid w:val="00EF5885"/>
    <w:rsid w:val="00EF5EDC"/>
    <w:rsid w:val="00F00D2C"/>
    <w:rsid w:val="00F0742F"/>
    <w:rsid w:val="00F1004C"/>
    <w:rsid w:val="00F1212B"/>
    <w:rsid w:val="00F12B2A"/>
    <w:rsid w:val="00F12FE3"/>
    <w:rsid w:val="00F140BC"/>
    <w:rsid w:val="00F15EF3"/>
    <w:rsid w:val="00F16E94"/>
    <w:rsid w:val="00F17169"/>
    <w:rsid w:val="00F21404"/>
    <w:rsid w:val="00F2182C"/>
    <w:rsid w:val="00F2629D"/>
    <w:rsid w:val="00F26872"/>
    <w:rsid w:val="00F3030F"/>
    <w:rsid w:val="00F31176"/>
    <w:rsid w:val="00F3275A"/>
    <w:rsid w:val="00F33209"/>
    <w:rsid w:val="00F33848"/>
    <w:rsid w:val="00F33FF0"/>
    <w:rsid w:val="00F36857"/>
    <w:rsid w:val="00F4068A"/>
    <w:rsid w:val="00F40AAA"/>
    <w:rsid w:val="00F419FF"/>
    <w:rsid w:val="00F4742B"/>
    <w:rsid w:val="00F50C07"/>
    <w:rsid w:val="00F51520"/>
    <w:rsid w:val="00F5776B"/>
    <w:rsid w:val="00F57E23"/>
    <w:rsid w:val="00F66664"/>
    <w:rsid w:val="00F70CA0"/>
    <w:rsid w:val="00F71E73"/>
    <w:rsid w:val="00F74574"/>
    <w:rsid w:val="00F75D8C"/>
    <w:rsid w:val="00F75E0C"/>
    <w:rsid w:val="00F760D2"/>
    <w:rsid w:val="00F76B4B"/>
    <w:rsid w:val="00F77B6F"/>
    <w:rsid w:val="00F77F2D"/>
    <w:rsid w:val="00F80536"/>
    <w:rsid w:val="00F81838"/>
    <w:rsid w:val="00F845C1"/>
    <w:rsid w:val="00F85067"/>
    <w:rsid w:val="00F86109"/>
    <w:rsid w:val="00F873A0"/>
    <w:rsid w:val="00F95EBC"/>
    <w:rsid w:val="00F96898"/>
    <w:rsid w:val="00FA07A5"/>
    <w:rsid w:val="00FA129C"/>
    <w:rsid w:val="00FA1E3D"/>
    <w:rsid w:val="00FA230A"/>
    <w:rsid w:val="00FA39C6"/>
    <w:rsid w:val="00FA5307"/>
    <w:rsid w:val="00FB5BC8"/>
    <w:rsid w:val="00FC001B"/>
    <w:rsid w:val="00FC1A7A"/>
    <w:rsid w:val="00FC2B9B"/>
    <w:rsid w:val="00FC2FCD"/>
    <w:rsid w:val="00FD08BA"/>
    <w:rsid w:val="00FD0DB8"/>
    <w:rsid w:val="00FD582E"/>
    <w:rsid w:val="00FD6BC9"/>
    <w:rsid w:val="00FD70C5"/>
    <w:rsid w:val="00FD70E5"/>
    <w:rsid w:val="00FD7DA2"/>
    <w:rsid w:val="00FE1080"/>
    <w:rsid w:val="00FE21C7"/>
    <w:rsid w:val="00FE489E"/>
    <w:rsid w:val="00FE6A43"/>
    <w:rsid w:val="00FE70AA"/>
    <w:rsid w:val="00FF281B"/>
    <w:rsid w:val="00FF3050"/>
    <w:rsid w:val="00FF4AC9"/>
    <w:rsid w:val="00FF515C"/>
    <w:rsid w:val="00FF7310"/>
    <w:rsid w:val="00FF7FFB"/>
    <w:rsid w:val="013101DD"/>
    <w:rsid w:val="014A2B13"/>
    <w:rsid w:val="03A2024A"/>
    <w:rsid w:val="041B1A51"/>
    <w:rsid w:val="044F220D"/>
    <w:rsid w:val="04641C91"/>
    <w:rsid w:val="04A86293"/>
    <w:rsid w:val="056320A7"/>
    <w:rsid w:val="05940E73"/>
    <w:rsid w:val="070C703C"/>
    <w:rsid w:val="087F2FA8"/>
    <w:rsid w:val="08A56DFE"/>
    <w:rsid w:val="0AD81CCA"/>
    <w:rsid w:val="0ADC4319"/>
    <w:rsid w:val="0B355634"/>
    <w:rsid w:val="0B3C1C1A"/>
    <w:rsid w:val="0B7F70D3"/>
    <w:rsid w:val="0BE57B27"/>
    <w:rsid w:val="0CED146B"/>
    <w:rsid w:val="0D4E4163"/>
    <w:rsid w:val="0D712F62"/>
    <w:rsid w:val="0DCE36E7"/>
    <w:rsid w:val="0E0436AA"/>
    <w:rsid w:val="0E5574AB"/>
    <w:rsid w:val="103A226A"/>
    <w:rsid w:val="10AF0B19"/>
    <w:rsid w:val="10BF0CA2"/>
    <w:rsid w:val="11807E22"/>
    <w:rsid w:val="11B77A6F"/>
    <w:rsid w:val="121F491A"/>
    <w:rsid w:val="13227FF1"/>
    <w:rsid w:val="147D7314"/>
    <w:rsid w:val="15962688"/>
    <w:rsid w:val="15CF62BC"/>
    <w:rsid w:val="15F951E9"/>
    <w:rsid w:val="16203E26"/>
    <w:rsid w:val="16B86919"/>
    <w:rsid w:val="16EA32F0"/>
    <w:rsid w:val="16F327A2"/>
    <w:rsid w:val="172C27F6"/>
    <w:rsid w:val="191B1E6C"/>
    <w:rsid w:val="198B0B19"/>
    <w:rsid w:val="19E53BA0"/>
    <w:rsid w:val="1AB34079"/>
    <w:rsid w:val="1AE33890"/>
    <w:rsid w:val="1B872D18"/>
    <w:rsid w:val="1D8C2E67"/>
    <w:rsid w:val="1DA7254E"/>
    <w:rsid w:val="1DAC3DB6"/>
    <w:rsid w:val="201E3957"/>
    <w:rsid w:val="202229F3"/>
    <w:rsid w:val="213F16DA"/>
    <w:rsid w:val="22396826"/>
    <w:rsid w:val="236E797E"/>
    <w:rsid w:val="247B13A0"/>
    <w:rsid w:val="24C31F63"/>
    <w:rsid w:val="255B3080"/>
    <w:rsid w:val="259462BC"/>
    <w:rsid w:val="25BE6FC2"/>
    <w:rsid w:val="262415CD"/>
    <w:rsid w:val="27C623BA"/>
    <w:rsid w:val="29C64906"/>
    <w:rsid w:val="2A0A5D29"/>
    <w:rsid w:val="2A2B266F"/>
    <w:rsid w:val="2B1A4D1A"/>
    <w:rsid w:val="2B3F2C44"/>
    <w:rsid w:val="2B746D89"/>
    <w:rsid w:val="2E0B5EB1"/>
    <w:rsid w:val="2E2913C7"/>
    <w:rsid w:val="2F0106CB"/>
    <w:rsid w:val="2F39175B"/>
    <w:rsid w:val="2F39639F"/>
    <w:rsid w:val="2FC964D8"/>
    <w:rsid w:val="302E5BCD"/>
    <w:rsid w:val="30443D51"/>
    <w:rsid w:val="310E5CF5"/>
    <w:rsid w:val="31330A6A"/>
    <w:rsid w:val="31501D36"/>
    <w:rsid w:val="3318064A"/>
    <w:rsid w:val="3514429B"/>
    <w:rsid w:val="360407A7"/>
    <w:rsid w:val="36B06F85"/>
    <w:rsid w:val="3711148E"/>
    <w:rsid w:val="375C7357"/>
    <w:rsid w:val="37B12EAA"/>
    <w:rsid w:val="38C6627D"/>
    <w:rsid w:val="390D7B1D"/>
    <w:rsid w:val="39716C7F"/>
    <w:rsid w:val="398B39B3"/>
    <w:rsid w:val="3AF13B02"/>
    <w:rsid w:val="3AF142B9"/>
    <w:rsid w:val="3B2729E7"/>
    <w:rsid w:val="3C433421"/>
    <w:rsid w:val="3C8B7826"/>
    <w:rsid w:val="3D646C74"/>
    <w:rsid w:val="3D6628BB"/>
    <w:rsid w:val="3D91764C"/>
    <w:rsid w:val="3E0169AF"/>
    <w:rsid w:val="3E454030"/>
    <w:rsid w:val="3F6346D3"/>
    <w:rsid w:val="41C208C7"/>
    <w:rsid w:val="426153A1"/>
    <w:rsid w:val="42B8289E"/>
    <w:rsid w:val="42B86BF8"/>
    <w:rsid w:val="42D45D30"/>
    <w:rsid w:val="43165D4F"/>
    <w:rsid w:val="443E2427"/>
    <w:rsid w:val="45A178AB"/>
    <w:rsid w:val="46165236"/>
    <w:rsid w:val="46632B10"/>
    <w:rsid w:val="46BA028F"/>
    <w:rsid w:val="472E7DA9"/>
    <w:rsid w:val="47AA2C91"/>
    <w:rsid w:val="492237E1"/>
    <w:rsid w:val="49C3480A"/>
    <w:rsid w:val="4AAE12AF"/>
    <w:rsid w:val="4B545778"/>
    <w:rsid w:val="4BB956EB"/>
    <w:rsid w:val="4C5D268F"/>
    <w:rsid w:val="4C822759"/>
    <w:rsid w:val="4E154EC3"/>
    <w:rsid w:val="4E790E8B"/>
    <w:rsid w:val="4EBC0598"/>
    <w:rsid w:val="4F0064BE"/>
    <w:rsid w:val="4F692F22"/>
    <w:rsid w:val="4F9365A4"/>
    <w:rsid w:val="4FA87425"/>
    <w:rsid w:val="514E201E"/>
    <w:rsid w:val="51A77548"/>
    <w:rsid w:val="51BA0E56"/>
    <w:rsid w:val="540006A2"/>
    <w:rsid w:val="54CC6443"/>
    <w:rsid w:val="54D00626"/>
    <w:rsid w:val="55AB5585"/>
    <w:rsid w:val="56744D6D"/>
    <w:rsid w:val="56AF3DE6"/>
    <w:rsid w:val="56BF4844"/>
    <w:rsid w:val="58934C03"/>
    <w:rsid w:val="58AE2456"/>
    <w:rsid w:val="590C6E10"/>
    <w:rsid w:val="597C07CB"/>
    <w:rsid w:val="5A031FAF"/>
    <w:rsid w:val="5A7F260A"/>
    <w:rsid w:val="5BD457EB"/>
    <w:rsid w:val="5BE30FD5"/>
    <w:rsid w:val="5D535CE6"/>
    <w:rsid w:val="5E0027DB"/>
    <w:rsid w:val="5EA541C0"/>
    <w:rsid w:val="5EB94DF1"/>
    <w:rsid w:val="5FF60B8B"/>
    <w:rsid w:val="615A20B7"/>
    <w:rsid w:val="6372676E"/>
    <w:rsid w:val="637866AC"/>
    <w:rsid w:val="643E149E"/>
    <w:rsid w:val="64F47DAF"/>
    <w:rsid w:val="65B004A8"/>
    <w:rsid w:val="65E32D76"/>
    <w:rsid w:val="66716AE0"/>
    <w:rsid w:val="67005C63"/>
    <w:rsid w:val="67105478"/>
    <w:rsid w:val="6724636D"/>
    <w:rsid w:val="67942A13"/>
    <w:rsid w:val="67FA4CA8"/>
    <w:rsid w:val="6890591F"/>
    <w:rsid w:val="68AF7A17"/>
    <w:rsid w:val="6AA02A4A"/>
    <w:rsid w:val="6AAB47DD"/>
    <w:rsid w:val="6AB73D58"/>
    <w:rsid w:val="6B585FEE"/>
    <w:rsid w:val="6B812767"/>
    <w:rsid w:val="6B9B20C4"/>
    <w:rsid w:val="6BCF2602"/>
    <w:rsid w:val="6CC12166"/>
    <w:rsid w:val="6CF541F9"/>
    <w:rsid w:val="6D4A5F5A"/>
    <w:rsid w:val="6E6B0623"/>
    <w:rsid w:val="6EA34DA7"/>
    <w:rsid w:val="6F667CBB"/>
    <w:rsid w:val="70E21403"/>
    <w:rsid w:val="711B0AAD"/>
    <w:rsid w:val="719E25DE"/>
    <w:rsid w:val="7259578B"/>
    <w:rsid w:val="726A2987"/>
    <w:rsid w:val="73183B6C"/>
    <w:rsid w:val="73F678D5"/>
    <w:rsid w:val="7562324B"/>
    <w:rsid w:val="758C2916"/>
    <w:rsid w:val="788114EC"/>
    <w:rsid w:val="78D649A8"/>
    <w:rsid w:val="79227D51"/>
    <w:rsid w:val="7A95232C"/>
    <w:rsid w:val="7D9104F2"/>
    <w:rsid w:val="7F9A1B56"/>
    <w:rsid w:val="EFB6DC72"/>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BC28F3A"/>
  <w15:docId w15:val="{0844046A-67A4-8945-B7BE-DE92D70B5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CN"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qFormat="1"/>
    <w:lsdException w:name="annotation text" w:qFormat="1"/>
    <w:lsdException w:name="header" w:qFormat="1"/>
    <w:lsdException w:name="footer" w:uiPriority="99" w:qFormat="1"/>
    <w:lsdException w:name="index heading" w:semiHidden="1" w:unhideWhenUsed="1"/>
    <w:lsdException w:name="caption"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qFormat="1"/>
    <w:lsdException w:name="line number" w:semiHidden="1" w:unhideWhenUsed="1"/>
    <w:lsdException w:name="page number" w:semiHidden="1" w:unhideWhenUsed="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semiHidden="1" w:unhideWhenUsed="1" w:qFormat="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lang w:val="en-US"/>
    </w:rPr>
  </w:style>
  <w:style w:type="paragraph" w:styleId="Heading1">
    <w:name w:val="heading 1"/>
    <w:basedOn w:val="Normal"/>
    <w:next w:val="Normal"/>
    <w:link w:val="Heading1Char"/>
    <w:qFormat/>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qFormat/>
    <w:pPr>
      <w:keepNext/>
      <w:keepLines/>
      <w:spacing w:before="260" w:after="260" w:line="416" w:lineRule="auto"/>
      <w:outlineLvl w:val="1"/>
    </w:pPr>
    <w:rPr>
      <w:b/>
      <w:bCs/>
      <w:sz w:val="32"/>
      <w:szCs w:val="32"/>
    </w:rPr>
  </w:style>
  <w:style w:type="paragraph" w:styleId="Heading3">
    <w:name w:val="heading 3"/>
    <w:basedOn w:val="Normal"/>
    <w:next w:val="Normal"/>
    <w:link w:val="Heading3Char"/>
    <w:qFormat/>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7">
    <w:name w:val="toc 7"/>
    <w:basedOn w:val="Normal"/>
    <w:next w:val="Normal"/>
    <w:autoRedefine/>
    <w:uiPriority w:val="39"/>
    <w:unhideWhenUsed/>
    <w:qFormat/>
    <w:pPr>
      <w:spacing w:after="160" w:line="278" w:lineRule="auto"/>
      <w:ind w:leftChars="1200" w:left="2520"/>
      <w:jc w:val="left"/>
    </w:pPr>
    <w:rPr>
      <w:rFonts w:asciiTheme="minorHAnsi" w:eastAsiaTheme="minorEastAsia" w:hAnsiTheme="minorHAnsi" w:cstheme="minorBidi"/>
      <w:sz w:val="22"/>
      <w:lang w:val="zh-CN"/>
      <w14:ligatures w14:val="standardContextual"/>
    </w:rPr>
  </w:style>
  <w:style w:type="paragraph" w:styleId="Caption">
    <w:name w:val="caption"/>
    <w:basedOn w:val="Normal"/>
    <w:next w:val="Normal"/>
    <w:unhideWhenUsed/>
    <w:qFormat/>
    <w:rPr>
      <w:rFonts w:eastAsia="SimHei"/>
      <w:b/>
    </w:rPr>
  </w:style>
  <w:style w:type="paragraph" w:styleId="CommentText">
    <w:name w:val="annotation text"/>
    <w:basedOn w:val="Normal"/>
    <w:link w:val="CommentTextChar"/>
    <w:qFormat/>
    <w:pPr>
      <w:jc w:val="left"/>
    </w:pPr>
  </w:style>
  <w:style w:type="paragraph" w:styleId="TOC5">
    <w:name w:val="toc 5"/>
    <w:basedOn w:val="Normal"/>
    <w:next w:val="Normal"/>
    <w:autoRedefine/>
    <w:uiPriority w:val="39"/>
    <w:unhideWhenUsed/>
    <w:qFormat/>
    <w:pPr>
      <w:spacing w:after="160" w:line="278" w:lineRule="auto"/>
      <w:ind w:leftChars="800" w:left="1680"/>
      <w:jc w:val="left"/>
    </w:pPr>
    <w:rPr>
      <w:rFonts w:asciiTheme="minorHAnsi" w:eastAsiaTheme="minorEastAsia" w:hAnsiTheme="minorHAnsi" w:cstheme="minorBidi"/>
      <w:sz w:val="22"/>
      <w:lang w:val="zh-CN"/>
      <w14:ligatures w14:val="standardContextual"/>
    </w:rPr>
  </w:style>
  <w:style w:type="paragraph" w:styleId="TOC3">
    <w:name w:val="toc 3"/>
    <w:basedOn w:val="Normal"/>
    <w:next w:val="Normal"/>
    <w:uiPriority w:val="39"/>
    <w:unhideWhenUsed/>
    <w:qFormat/>
    <w:pPr>
      <w:ind w:leftChars="400" w:left="840"/>
    </w:pPr>
  </w:style>
  <w:style w:type="paragraph" w:styleId="TOC8">
    <w:name w:val="toc 8"/>
    <w:basedOn w:val="Normal"/>
    <w:next w:val="Normal"/>
    <w:autoRedefine/>
    <w:uiPriority w:val="39"/>
    <w:unhideWhenUsed/>
    <w:qFormat/>
    <w:pPr>
      <w:spacing w:after="160" w:line="278" w:lineRule="auto"/>
      <w:ind w:leftChars="1400" w:left="2940"/>
      <w:jc w:val="left"/>
    </w:pPr>
    <w:rPr>
      <w:rFonts w:asciiTheme="minorHAnsi" w:eastAsiaTheme="minorEastAsia" w:hAnsiTheme="minorHAnsi" w:cstheme="minorBidi"/>
      <w:sz w:val="22"/>
      <w:lang w:val="zh-CN"/>
      <w14:ligatures w14:val="standardContextual"/>
    </w:rPr>
  </w:style>
  <w:style w:type="paragraph" w:styleId="Date">
    <w:name w:val="Date"/>
    <w:basedOn w:val="Normal"/>
    <w:next w:val="Normal"/>
    <w:link w:val="DateChar"/>
    <w:qFormat/>
    <w:pPr>
      <w:ind w:leftChars="2500" w:left="100"/>
    </w:pPr>
  </w:style>
  <w:style w:type="paragraph" w:styleId="EndnoteText">
    <w:name w:val="endnote text"/>
    <w:basedOn w:val="Normal"/>
    <w:link w:val="EndnoteTextChar"/>
    <w:unhideWhenUsed/>
    <w:qFormat/>
    <w:pPr>
      <w:snapToGrid w:val="0"/>
      <w:jc w:val="left"/>
    </w:pPr>
  </w:style>
  <w:style w:type="paragraph" w:styleId="BalloonText">
    <w:name w:val="Balloon Text"/>
    <w:basedOn w:val="Normal"/>
    <w:link w:val="BalloonTextChar"/>
    <w:qFormat/>
    <w:rPr>
      <w:sz w:val="18"/>
      <w:szCs w:val="18"/>
    </w:rPr>
  </w:style>
  <w:style w:type="paragraph" w:styleId="Footer">
    <w:name w:val="footer"/>
    <w:basedOn w:val="Normal"/>
    <w:link w:val="FooterChar"/>
    <w:uiPriority w:val="99"/>
    <w:qFormat/>
    <w:pPr>
      <w:tabs>
        <w:tab w:val="center" w:pos="4153"/>
        <w:tab w:val="right" w:pos="8306"/>
      </w:tabs>
      <w:snapToGrid w:val="0"/>
      <w:jc w:val="left"/>
    </w:pPr>
    <w:rPr>
      <w:sz w:val="18"/>
      <w:szCs w:val="18"/>
    </w:rPr>
  </w:style>
  <w:style w:type="paragraph" w:styleId="Header">
    <w:name w:val="header"/>
    <w:basedOn w:val="Normal"/>
    <w:link w:val="HeaderChar"/>
    <w:qFormat/>
    <w:pPr>
      <w:pBdr>
        <w:bottom w:val="single" w:sz="6" w:space="1" w:color="auto"/>
      </w:pBdr>
      <w:tabs>
        <w:tab w:val="center" w:pos="4153"/>
        <w:tab w:val="right" w:pos="8306"/>
      </w:tabs>
      <w:snapToGrid w:val="0"/>
      <w:jc w:val="center"/>
    </w:pPr>
    <w:rPr>
      <w:sz w:val="18"/>
      <w:szCs w:val="18"/>
    </w:rPr>
  </w:style>
  <w:style w:type="paragraph" w:styleId="TOC1">
    <w:name w:val="toc 1"/>
    <w:uiPriority w:val="39"/>
    <w:qFormat/>
    <w:pPr>
      <w:jc w:val="both"/>
    </w:pPr>
    <w:rPr>
      <w:sz w:val="21"/>
      <w:lang w:val="en-US"/>
    </w:rPr>
  </w:style>
  <w:style w:type="paragraph" w:styleId="TOC4">
    <w:name w:val="toc 4"/>
    <w:basedOn w:val="Normal"/>
    <w:next w:val="Normal"/>
    <w:autoRedefine/>
    <w:uiPriority w:val="39"/>
    <w:unhideWhenUsed/>
    <w:qFormat/>
    <w:pPr>
      <w:spacing w:after="160" w:line="278" w:lineRule="auto"/>
      <w:ind w:leftChars="600" w:left="1260"/>
      <w:jc w:val="left"/>
    </w:pPr>
    <w:rPr>
      <w:rFonts w:asciiTheme="minorHAnsi" w:eastAsiaTheme="minorEastAsia" w:hAnsiTheme="minorHAnsi" w:cstheme="minorBidi"/>
      <w:sz w:val="22"/>
      <w:lang w:val="zh-CN"/>
      <w14:ligatures w14:val="standardContextual"/>
    </w:rPr>
  </w:style>
  <w:style w:type="paragraph" w:styleId="FootnoteText">
    <w:name w:val="footnote text"/>
    <w:basedOn w:val="Normal"/>
    <w:link w:val="FootnoteTextChar"/>
    <w:semiHidden/>
    <w:unhideWhenUsed/>
    <w:qFormat/>
    <w:pPr>
      <w:snapToGrid w:val="0"/>
      <w:jc w:val="left"/>
    </w:pPr>
    <w:rPr>
      <w:sz w:val="18"/>
      <w:szCs w:val="18"/>
    </w:rPr>
  </w:style>
  <w:style w:type="paragraph" w:styleId="TOC6">
    <w:name w:val="toc 6"/>
    <w:basedOn w:val="Normal"/>
    <w:next w:val="Normal"/>
    <w:autoRedefine/>
    <w:uiPriority w:val="39"/>
    <w:unhideWhenUsed/>
    <w:qFormat/>
    <w:pPr>
      <w:spacing w:after="160" w:line="278" w:lineRule="auto"/>
      <w:ind w:leftChars="1000" w:left="2100"/>
      <w:jc w:val="left"/>
    </w:pPr>
    <w:rPr>
      <w:rFonts w:asciiTheme="minorHAnsi" w:eastAsiaTheme="minorEastAsia" w:hAnsiTheme="minorHAnsi" w:cstheme="minorBidi"/>
      <w:sz w:val="22"/>
      <w:lang w:val="zh-CN"/>
      <w14:ligatures w14:val="standardContextual"/>
    </w:rPr>
  </w:style>
  <w:style w:type="paragraph" w:styleId="TOC2">
    <w:name w:val="toc 2"/>
    <w:basedOn w:val="Normal"/>
    <w:next w:val="Normal"/>
    <w:uiPriority w:val="39"/>
    <w:unhideWhenUsed/>
    <w:qFormat/>
    <w:pPr>
      <w:tabs>
        <w:tab w:val="right" w:leader="dot" w:pos="8296"/>
      </w:tabs>
      <w:spacing w:line="360" w:lineRule="auto"/>
      <w:ind w:leftChars="200" w:left="420"/>
    </w:pPr>
  </w:style>
  <w:style w:type="paragraph" w:styleId="TOC9">
    <w:name w:val="toc 9"/>
    <w:basedOn w:val="Normal"/>
    <w:next w:val="Normal"/>
    <w:autoRedefine/>
    <w:uiPriority w:val="39"/>
    <w:unhideWhenUsed/>
    <w:qFormat/>
    <w:pPr>
      <w:spacing w:after="160" w:line="278" w:lineRule="auto"/>
      <w:ind w:leftChars="1600" w:left="3360"/>
      <w:jc w:val="left"/>
    </w:pPr>
    <w:rPr>
      <w:rFonts w:asciiTheme="minorHAnsi" w:eastAsiaTheme="minorEastAsia" w:hAnsiTheme="minorHAnsi" w:cstheme="minorBidi"/>
      <w:sz w:val="22"/>
      <w:lang w:val="zh-CN"/>
      <w14:ligatures w14:val="standardContextual"/>
    </w:rPr>
  </w:style>
  <w:style w:type="paragraph" w:styleId="NormalWeb">
    <w:name w:val="Normal (Web)"/>
    <w:basedOn w:val="Normal"/>
    <w:uiPriority w:val="99"/>
    <w:unhideWhenUsed/>
    <w:qFormat/>
    <w:pPr>
      <w:widowControl/>
      <w:spacing w:before="100" w:beforeAutospacing="1" w:after="100" w:afterAutospacing="1"/>
      <w:jc w:val="left"/>
    </w:pPr>
    <w:rPr>
      <w:rFonts w:cs="SimSun"/>
      <w:kern w:val="0"/>
      <w:sz w:val="24"/>
    </w:rPr>
  </w:style>
  <w:style w:type="paragraph" w:styleId="CommentSubject">
    <w:name w:val="annotation subject"/>
    <w:basedOn w:val="CommentText"/>
    <w:next w:val="CommentText"/>
    <w:link w:val="CommentSubjectChar"/>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Pr>
      <w:rFonts w:ascii="Times New Roman" w:hAnsi="Times New Roman"/>
      <w:b/>
    </w:rPr>
  </w:style>
  <w:style w:type="character" w:styleId="EndnoteReference">
    <w:name w:val="endnote reference"/>
    <w:unhideWhenUsed/>
    <w:qFormat/>
    <w:rPr>
      <w:rFonts w:ascii="Times New Roman" w:hAnsi="Times New Roman"/>
      <w:vertAlign w:val="superscript"/>
    </w:rPr>
  </w:style>
  <w:style w:type="character" w:styleId="FollowedHyperlink">
    <w:name w:val="FollowedHyperlink"/>
    <w:semiHidden/>
    <w:unhideWhenUsed/>
    <w:qFormat/>
    <w:rPr>
      <w:rFonts w:ascii="Times New Roman" w:hAnsi="Times New Roman"/>
      <w:color w:val="96607D"/>
      <w:u w:val="single"/>
    </w:rPr>
  </w:style>
  <w:style w:type="character" w:styleId="Emphasis">
    <w:name w:val="Emphasis"/>
    <w:basedOn w:val="DefaultParagraphFont"/>
    <w:uiPriority w:val="20"/>
    <w:qFormat/>
    <w:rPr>
      <w:i/>
      <w:iCs/>
    </w:rPr>
  </w:style>
  <w:style w:type="character" w:styleId="Hyperlink">
    <w:name w:val="Hyperlink"/>
    <w:uiPriority w:val="99"/>
    <w:qFormat/>
    <w:rPr>
      <w:rFonts w:ascii="Times New Roman" w:hAnsi="Times New Roman"/>
      <w:color w:val="0000FF"/>
      <w:u w:val="single"/>
    </w:rPr>
  </w:style>
  <w:style w:type="character" w:styleId="CommentReference">
    <w:name w:val="annotation reference"/>
    <w:qFormat/>
    <w:rPr>
      <w:rFonts w:ascii="Times New Roman" w:hAnsi="Times New Roman"/>
      <w:sz w:val="21"/>
      <w:szCs w:val="21"/>
    </w:rPr>
  </w:style>
  <w:style w:type="character" w:styleId="FootnoteReference">
    <w:name w:val="footnote reference"/>
    <w:basedOn w:val="DefaultParagraphFont"/>
    <w:semiHidden/>
    <w:unhideWhenUsed/>
    <w:qFormat/>
    <w:rPr>
      <w:vertAlign w:val="superscript"/>
    </w:rPr>
  </w:style>
  <w:style w:type="character" w:customStyle="1" w:styleId="Heading1Char">
    <w:name w:val="Heading 1 Char"/>
    <w:link w:val="Heading1"/>
    <w:qFormat/>
    <w:rPr>
      <w:rFonts w:ascii="Times New Roman" w:hAnsi="Times New Roman"/>
      <w:b/>
      <w:bCs/>
      <w:kern w:val="44"/>
      <w:sz w:val="44"/>
      <w:szCs w:val="44"/>
    </w:rPr>
  </w:style>
  <w:style w:type="character" w:customStyle="1" w:styleId="Heading2Char">
    <w:name w:val="Heading 2 Char"/>
    <w:link w:val="Heading2"/>
    <w:semiHidden/>
    <w:qFormat/>
    <w:rPr>
      <w:rFonts w:ascii="Times New Roman" w:eastAsia="SimSun" w:hAnsi="Times New Roman" w:cs="Times New Roman"/>
      <w:b/>
      <w:bCs/>
      <w:kern w:val="2"/>
      <w:sz w:val="32"/>
      <w:szCs w:val="32"/>
    </w:rPr>
  </w:style>
  <w:style w:type="character" w:customStyle="1" w:styleId="Heading3Char">
    <w:name w:val="Heading 3 Char"/>
    <w:link w:val="Heading3"/>
    <w:qFormat/>
    <w:rPr>
      <w:rFonts w:ascii="Times New Roman" w:hAnsi="Times New Roman"/>
      <w:b/>
      <w:bCs/>
      <w:kern w:val="2"/>
      <w:sz w:val="32"/>
      <w:szCs w:val="32"/>
    </w:rPr>
  </w:style>
  <w:style w:type="character" w:customStyle="1" w:styleId="CommentTextChar">
    <w:name w:val="Comment Text Char"/>
    <w:link w:val="CommentText"/>
    <w:qFormat/>
    <w:rPr>
      <w:rFonts w:ascii="Times New Roman" w:hAnsi="Times New Roman"/>
      <w:kern w:val="2"/>
      <w:sz w:val="21"/>
      <w:szCs w:val="24"/>
    </w:rPr>
  </w:style>
  <w:style w:type="character" w:customStyle="1" w:styleId="DateChar">
    <w:name w:val="Date Char"/>
    <w:link w:val="Date"/>
    <w:qFormat/>
    <w:rPr>
      <w:rFonts w:ascii="Times New Roman" w:hAnsi="Times New Roman"/>
      <w:kern w:val="2"/>
      <w:sz w:val="21"/>
      <w:szCs w:val="24"/>
    </w:rPr>
  </w:style>
  <w:style w:type="character" w:customStyle="1" w:styleId="EndnoteTextChar">
    <w:name w:val="Endnote Text Char"/>
    <w:link w:val="EndnoteText"/>
    <w:semiHidden/>
    <w:qFormat/>
    <w:rPr>
      <w:rFonts w:ascii="Times New Roman" w:hAnsi="Times New Roman"/>
      <w:kern w:val="2"/>
      <w:sz w:val="21"/>
      <w:szCs w:val="24"/>
    </w:rPr>
  </w:style>
  <w:style w:type="character" w:customStyle="1" w:styleId="BalloonTextChar">
    <w:name w:val="Balloon Text Char"/>
    <w:link w:val="BalloonText"/>
    <w:qFormat/>
    <w:rPr>
      <w:rFonts w:ascii="Times New Roman" w:hAnsi="Times New Roman"/>
      <w:kern w:val="2"/>
      <w:sz w:val="18"/>
      <w:szCs w:val="18"/>
    </w:rPr>
  </w:style>
  <w:style w:type="character" w:customStyle="1" w:styleId="FooterChar">
    <w:name w:val="Footer Char"/>
    <w:link w:val="Footer"/>
    <w:uiPriority w:val="99"/>
    <w:qFormat/>
    <w:rPr>
      <w:rFonts w:ascii="Times New Roman" w:hAnsi="Times New Roman"/>
      <w:kern w:val="2"/>
      <w:sz w:val="18"/>
      <w:szCs w:val="18"/>
    </w:rPr>
  </w:style>
  <w:style w:type="character" w:customStyle="1" w:styleId="HeaderChar">
    <w:name w:val="Header Char"/>
    <w:link w:val="Header"/>
    <w:qFormat/>
    <w:rPr>
      <w:rFonts w:ascii="Times New Roman" w:hAnsi="Times New Roman"/>
      <w:kern w:val="2"/>
      <w:sz w:val="18"/>
      <w:szCs w:val="18"/>
    </w:rPr>
  </w:style>
  <w:style w:type="character" w:customStyle="1" w:styleId="CommentSubjectChar">
    <w:name w:val="Comment Subject Char"/>
    <w:link w:val="CommentSubject"/>
    <w:qFormat/>
    <w:rPr>
      <w:rFonts w:ascii="Times New Roman" w:hAnsi="Times New Roman"/>
      <w:b/>
      <w:bCs/>
      <w:kern w:val="2"/>
      <w:sz w:val="21"/>
      <w:szCs w:val="24"/>
    </w:rPr>
  </w:style>
  <w:style w:type="paragraph" w:customStyle="1" w:styleId="a0">
    <w:name w:val="前言、引言标题"/>
    <w:next w:val="Normal"/>
    <w:qFormat/>
    <w:pPr>
      <w:numPr>
        <w:numId w:val="1"/>
      </w:numPr>
      <w:shd w:val="clear" w:color="FFFFFF" w:fill="FFFFFF"/>
      <w:spacing w:before="640" w:after="560"/>
      <w:jc w:val="center"/>
      <w:outlineLvl w:val="0"/>
    </w:pPr>
    <w:rPr>
      <w:rFonts w:eastAsia="SimHei"/>
      <w:sz w:val="32"/>
      <w:lang w:val="en-US"/>
    </w:rPr>
  </w:style>
  <w:style w:type="paragraph" w:customStyle="1" w:styleId="a2">
    <w:name w:val="章标题"/>
    <w:next w:val="a3"/>
    <w:qFormat/>
    <w:pPr>
      <w:spacing w:beforeLines="50" w:afterLines="50"/>
      <w:jc w:val="both"/>
      <w:outlineLvl w:val="1"/>
    </w:pPr>
    <w:rPr>
      <w:rFonts w:eastAsia="SimHei"/>
      <w:sz w:val="21"/>
      <w:lang w:val="en-US"/>
    </w:rPr>
  </w:style>
  <w:style w:type="paragraph" w:customStyle="1" w:styleId="a3">
    <w:name w:val="段"/>
    <w:qFormat/>
    <w:pPr>
      <w:autoSpaceDE w:val="0"/>
      <w:autoSpaceDN w:val="0"/>
      <w:ind w:firstLineChars="200" w:firstLine="200"/>
      <w:jc w:val="both"/>
    </w:pPr>
    <w:rPr>
      <w:sz w:val="21"/>
      <w:lang w:val="en-US"/>
    </w:rPr>
  </w:style>
  <w:style w:type="paragraph" w:customStyle="1" w:styleId="a4">
    <w:name w:val="一级条标题"/>
    <w:next w:val="a3"/>
    <w:qFormat/>
    <w:pPr>
      <w:outlineLvl w:val="2"/>
    </w:pPr>
    <w:rPr>
      <w:rFonts w:eastAsia="SimHei"/>
      <w:sz w:val="21"/>
      <w:lang w:val="en-US"/>
    </w:rPr>
  </w:style>
  <w:style w:type="paragraph" w:customStyle="1" w:styleId="a5">
    <w:name w:val="二级条标题"/>
    <w:basedOn w:val="a4"/>
    <w:next w:val="a3"/>
    <w:qFormat/>
    <w:pPr>
      <w:outlineLvl w:val="3"/>
    </w:pPr>
  </w:style>
  <w:style w:type="paragraph" w:customStyle="1" w:styleId="a6">
    <w:name w:val="三级条标题"/>
    <w:basedOn w:val="a5"/>
    <w:next w:val="a3"/>
    <w:qFormat/>
    <w:pPr>
      <w:outlineLvl w:val="4"/>
    </w:pPr>
  </w:style>
  <w:style w:type="paragraph" w:customStyle="1" w:styleId="a7">
    <w:name w:val="四级条标题"/>
    <w:basedOn w:val="a6"/>
    <w:next w:val="a3"/>
    <w:qFormat/>
    <w:pPr>
      <w:outlineLvl w:val="5"/>
    </w:pPr>
  </w:style>
  <w:style w:type="paragraph" w:customStyle="1" w:styleId="a8">
    <w:name w:val="五级条标题"/>
    <w:basedOn w:val="a7"/>
    <w:next w:val="a3"/>
    <w:qFormat/>
    <w:pPr>
      <w:outlineLvl w:val="6"/>
    </w:pPr>
  </w:style>
  <w:style w:type="paragraph" w:customStyle="1" w:styleId="a">
    <w:name w:val="示例"/>
    <w:next w:val="a3"/>
    <w:qFormat/>
    <w:pPr>
      <w:numPr>
        <w:numId w:val="2"/>
      </w:numPr>
      <w:tabs>
        <w:tab w:val="clear" w:pos="1120"/>
        <w:tab w:val="left" w:pos="816"/>
      </w:tabs>
      <w:ind w:firstLineChars="233" w:firstLine="419"/>
      <w:jc w:val="both"/>
    </w:pPr>
    <w:rPr>
      <w:sz w:val="18"/>
      <w:lang w:val="en-US"/>
    </w:rPr>
  </w:style>
  <w:style w:type="paragraph" w:customStyle="1" w:styleId="a1">
    <w:name w:val="列项——（一级）"/>
    <w:qFormat/>
    <w:pPr>
      <w:widowControl w:val="0"/>
      <w:numPr>
        <w:numId w:val="3"/>
      </w:numPr>
      <w:tabs>
        <w:tab w:val="clear" w:pos="1140"/>
        <w:tab w:val="left" w:pos="854"/>
      </w:tabs>
      <w:ind w:leftChars="200" w:left="200" w:hangingChars="200" w:hanging="200"/>
      <w:jc w:val="both"/>
    </w:pPr>
    <w:rPr>
      <w:sz w:val="21"/>
      <w:lang w:val="en-US"/>
    </w:rPr>
  </w:style>
  <w:style w:type="paragraph" w:customStyle="1" w:styleId="a9">
    <w:name w:val="附录标识"/>
    <w:basedOn w:val="a0"/>
    <w:qFormat/>
    <w:pPr>
      <w:numPr>
        <w:numId w:val="0"/>
      </w:numPr>
      <w:tabs>
        <w:tab w:val="left" w:pos="6405"/>
      </w:tabs>
      <w:spacing w:after="200"/>
      <w:ind w:left="4320"/>
    </w:pPr>
    <w:rPr>
      <w:b/>
      <w:sz w:val="21"/>
    </w:rPr>
  </w:style>
  <w:style w:type="paragraph" w:customStyle="1" w:styleId="aa">
    <w:name w:val="附录章标题"/>
    <w:next w:val="a3"/>
    <w:qFormat/>
    <w:pPr>
      <w:wordWrap w:val="0"/>
      <w:overflowPunct w:val="0"/>
      <w:autoSpaceDE w:val="0"/>
      <w:spacing w:beforeLines="50" w:afterLines="50"/>
      <w:ind w:left="4320"/>
      <w:jc w:val="both"/>
      <w:textAlignment w:val="baseline"/>
      <w:outlineLvl w:val="1"/>
    </w:pPr>
    <w:rPr>
      <w:rFonts w:eastAsia="SimHei"/>
      <w:kern w:val="21"/>
      <w:sz w:val="21"/>
      <w:lang w:val="en-US"/>
    </w:rPr>
  </w:style>
  <w:style w:type="paragraph" w:customStyle="1" w:styleId="ab">
    <w:name w:val="附录一级条标题"/>
    <w:basedOn w:val="aa"/>
    <w:next w:val="a3"/>
    <w:qFormat/>
    <w:pPr>
      <w:autoSpaceDN w:val="0"/>
      <w:spacing w:beforeLines="0" w:afterLines="0"/>
      <w:outlineLvl w:val="2"/>
    </w:pPr>
  </w:style>
  <w:style w:type="paragraph" w:customStyle="1" w:styleId="ac">
    <w:name w:val="附录二级条标题"/>
    <w:basedOn w:val="ab"/>
    <w:next w:val="a3"/>
    <w:qFormat/>
    <w:pPr>
      <w:outlineLvl w:val="3"/>
    </w:pPr>
  </w:style>
  <w:style w:type="paragraph" w:customStyle="1" w:styleId="ad">
    <w:name w:val="附录三级条标题"/>
    <w:basedOn w:val="ac"/>
    <w:next w:val="a3"/>
    <w:qFormat/>
    <w:pPr>
      <w:outlineLvl w:val="4"/>
    </w:pPr>
  </w:style>
  <w:style w:type="paragraph" w:customStyle="1" w:styleId="ae">
    <w:name w:val="附录四级条标题"/>
    <w:basedOn w:val="ad"/>
    <w:next w:val="a3"/>
    <w:qFormat/>
    <w:pPr>
      <w:outlineLvl w:val="5"/>
    </w:pPr>
  </w:style>
  <w:style w:type="paragraph" w:customStyle="1" w:styleId="af">
    <w:name w:val="附录五级条标题"/>
    <w:basedOn w:val="ae"/>
    <w:next w:val="a3"/>
    <w:qFormat/>
    <w:pPr>
      <w:outlineLvl w:val="6"/>
    </w:pPr>
  </w:style>
  <w:style w:type="paragraph" w:customStyle="1" w:styleId="af0">
    <w:name w:val="列项——"/>
    <w:qFormat/>
    <w:pPr>
      <w:widowControl w:val="0"/>
      <w:tabs>
        <w:tab w:val="left" w:pos="854"/>
      </w:tabs>
      <w:ind w:leftChars="200" w:left="200" w:hangingChars="200" w:hanging="200"/>
      <w:jc w:val="both"/>
    </w:pPr>
    <w:rPr>
      <w:sz w:val="21"/>
      <w:lang w:val="en-US"/>
    </w:rPr>
  </w:style>
  <w:style w:type="table" w:customStyle="1" w:styleId="TableNormal1">
    <w:name w:val="Table Normal1"/>
    <w:basedOn w:val="TableNormal"/>
    <w:semiHidden/>
    <w:qFormat/>
    <w:rPr>
      <w:rFonts w:eastAsia="Aptos" w:cs="Aptos" w:hint="eastAsia"/>
      <w:kern w:val="2"/>
      <w:sz w:val="24"/>
      <w:szCs w:val="24"/>
    </w:rPr>
    <w:tblPr/>
  </w:style>
  <w:style w:type="character" w:customStyle="1" w:styleId="s1">
    <w:name w:val="s1"/>
    <w:qFormat/>
    <w:rPr>
      <w:rFonts w:ascii="Times New Roman" w:eastAsia="FangSong_GB2312" w:hAnsi="Times New Roman" w:cs="FangSong_GB2312"/>
      <w:sz w:val="24"/>
      <w:szCs w:val="24"/>
    </w:rPr>
  </w:style>
  <w:style w:type="paragraph" w:customStyle="1" w:styleId="p2">
    <w:name w:val="p2"/>
    <w:basedOn w:val="Normal"/>
    <w:qFormat/>
    <w:pPr>
      <w:jc w:val="left"/>
    </w:pPr>
    <w:rPr>
      <w:color w:val="0000FF"/>
      <w:kern w:val="0"/>
      <w:sz w:val="24"/>
    </w:rPr>
  </w:style>
  <w:style w:type="paragraph" w:customStyle="1" w:styleId="p1">
    <w:name w:val="p1"/>
    <w:basedOn w:val="Normal"/>
    <w:qFormat/>
    <w:pPr>
      <w:jc w:val="left"/>
    </w:pPr>
    <w:rPr>
      <w:color w:val="000000"/>
      <w:kern w:val="0"/>
      <w:sz w:val="24"/>
    </w:rPr>
  </w:style>
  <w:style w:type="character" w:customStyle="1" w:styleId="UnresolvedMention1">
    <w:name w:val="Unresolved Mention1"/>
    <w:uiPriority w:val="99"/>
    <w:semiHidden/>
    <w:unhideWhenUsed/>
    <w:qFormat/>
    <w:rPr>
      <w:rFonts w:ascii="Times New Roman" w:hAnsi="Times New Roman"/>
      <w:color w:val="605E5C"/>
      <w:shd w:val="clear" w:color="auto" w:fill="E1DFDD"/>
    </w:rPr>
  </w:style>
  <w:style w:type="character" w:styleId="PlaceholderText">
    <w:name w:val="Placeholder Text"/>
    <w:uiPriority w:val="99"/>
    <w:unhideWhenUsed/>
    <w:qFormat/>
    <w:rPr>
      <w:color w:val="666666"/>
    </w:rPr>
  </w:style>
  <w:style w:type="paragraph" w:styleId="ListParagraph">
    <w:name w:val="List Paragraph"/>
    <w:basedOn w:val="Normal"/>
    <w:uiPriority w:val="99"/>
    <w:qFormat/>
    <w:pPr>
      <w:ind w:firstLineChars="200" w:firstLine="420"/>
    </w:pPr>
  </w:style>
  <w:style w:type="character" w:customStyle="1" w:styleId="inlinemarkdown1rhk146">
    <w:name w:val="_inlinemarkdown_1rhk1_46"/>
    <w:basedOn w:val="DefaultParagraphFont"/>
    <w:qFormat/>
  </w:style>
  <w:style w:type="paragraph" w:customStyle="1" w:styleId="Revision1">
    <w:name w:val="Revision1"/>
    <w:hidden/>
    <w:uiPriority w:val="99"/>
    <w:unhideWhenUsed/>
    <w:qFormat/>
    <w:rPr>
      <w:kern w:val="2"/>
      <w:sz w:val="21"/>
      <w:szCs w:val="24"/>
      <w:lang w:val="en-US"/>
    </w:rPr>
  </w:style>
  <w:style w:type="paragraph" w:customStyle="1" w:styleId="Revision2">
    <w:name w:val="Revision2"/>
    <w:hidden/>
    <w:uiPriority w:val="99"/>
    <w:unhideWhenUsed/>
    <w:qFormat/>
    <w:rPr>
      <w:kern w:val="2"/>
      <w:sz w:val="21"/>
      <w:szCs w:val="24"/>
      <w:lang w:val="en-US"/>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customStyle="1" w:styleId="FootnoteTextChar">
    <w:name w:val="Footnote Text Char"/>
    <w:basedOn w:val="DefaultParagraphFont"/>
    <w:link w:val="FootnoteText"/>
    <w:semiHidden/>
    <w:qFormat/>
    <w:rPr>
      <w:kern w:val="2"/>
      <w:sz w:val="18"/>
      <w:szCs w:val="18"/>
      <w:lang w:val="en-US"/>
    </w:rPr>
  </w:style>
  <w:style w:type="paragraph" w:customStyle="1" w:styleId="Revision3">
    <w:name w:val="Revision3"/>
    <w:hidden/>
    <w:uiPriority w:val="99"/>
    <w:unhideWhenUsed/>
    <w:qFormat/>
    <w:rPr>
      <w:kern w:val="2"/>
      <w:sz w:val="21"/>
      <w:szCs w:val="24"/>
      <w:lang w:val="en-US"/>
    </w:rPr>
  </w:style>
  <w:style w:type="paragraph" w:styleId="Revision">
    <w:name w:val="Revision"/>
    <w:hidden/>
    <w:uiPriority w:val="99"/>
    <w:unhideWhenUsed/>
    <w:rsid w:val="005724D3"/>
    <w:rPr>
      <w:kern w:val="2"/>
      <w:sz w:val="21"/>
      <w:szCs w:val="24"/>
      <w:lang w:val="en-US"/>
    </w:rPr>
  </w:style>
  <w:style w:type="character" w:styleId="UnresolvedMention">
    <w:name w:val="Unresolved Mention"/>
    <w:basedOn w:val="DefaultParagraphFont"/>
    <w:uiPriority w:val="99"/>
    <w:semiHidden/>
    <w:unhideWhenUsed/>
    <w:rsid w:val="003D3C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4.xml"/><Relationship Id="rId26" Type="http://schemas.microsoft.com/office/2016/09/relationships/commentsIds" Target="commentsIds.xml"/><Relationship Id="rId39" Type="http://schemas.openxmlformats.org/officeDocument/2006/relationships/image" Target="media/image20.png"/><Relationship Id="rId21" Type="http://schemas.openxmlformats.org/officeDocument/2006/relationships/image" Target="media/image5.png"/><Relationship Id="rId34" Type="http://schemas.openxmlformats.org/officeDocument/2006/relationships/image" Target="media/image15.png"/><Relationship Id="rId42" Type="http://schemas.openxmlformats.org/officeDocument/2006/relationships/image" Target="media/image22.png"/><Relationship Id="rId47" Type="http://schemas.openxmlformats.org/officeDocument/2006/relationships/header" Target="header8.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10.png"/><Relationship Id="rId11" Type="http://schemas.openxmlformats.org/officeDocument/2006/relationships/header" Target="header2.xml"/><Relationship Id="rId24" Type="http://schemas.openxmlformats.org/officeDocument/2006/relationships/comments" Target="comments.xml"/><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hyperlink" Target="https://www.cnnic.cn/n4/2026/0304/c88-11549.html" TargetMode="External"/><Relationship Id="rId45" Type="http://schemas.openxmlformats.org/officeDocument/2006/relationships/header" Target="header7.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footer" Target="footer6.xml"/><Relationship Id="rId10" Type="http://schemas.openxmlformats.org/officeDocument/2006/relationships/header" Target="header1.xml"/><Relationship Id="rId19" Type="http://schemas.openxmlformats.org/officeDocument/2006/relationships/image" Target="media/image3.png"/><Relationship Id="rId31" Type="http://schemas.openxmlformats.org/officeDocument/2006/relationships/image" Target="media/image12.png"/><Relationship Id="rId44" Type="http://schemas.openxmlformats.org/officeDocument/2006/relationships/header" Target="header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4.xml"/><Relationship Id="rId22" Type="http://schemas.openxmlformats.org/officeDocument/2006/relationships/image" Target="media/image6.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3.png"/><Relationship Id="rId48" Type="http://schemas.openxmlformats.org/officeDocument/2006/relationships/header" Target="header9.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microsoft.com/office/2011/relationships/commentsExtended" Target="commentsExtended.xml"/><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footer" Target="footer5.xml"/><Relationship Id="rId20" Type="http://schemas.openxmlformats.org/officeDocument/2006/relationships/image" Target="media/image4.png"/><Relationship Id="rId41"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EA53FC-2D31-8145-9F09-F5B316ACBE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76</Pages>
  <Words>11314</Words>
  <Characters>64491</Characters>
  <Application>Microsoft Office Word</Application>
  <DocSecurity>0</DocSecurity>
  <Lines>537</Lines>
  <Paragraphs>151</Paragraphs>
  <ScaleCrop>false</ScaleCrop>
  <Company>zhejianguniversity</Company>
  <LinksUpToDate>false</LinksUpToDate>
  <CharactersWithSpaces>75654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浙江大学研究生学位论文编写规则</dc:title>
  <dc:creator>陈智峰</dc:creator>
  <cp:lastModifiedBy>t30941</cp:lastModifiedBy>
  <cp:revision>2</cp:revision>
  <cp:lastPrinted>2026-05-10T16:20:00Z</cp:lastPrinted>
  <dcterms:created xsi:type="dcterms:W3CDTF">2026-05-12T12:21:00Z</dcterms:created>
  <dcterms:modified xsi:type="dcterms:W3CDTF">2026-05-12T12:21:00Z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655BD795CE9042D199C02AEF630D8C02_12</vt:lpwstr>
  </property>
  <property fmtid="{D5CDD505-2E9C-101B-9397-08002B2CF9AE}" pid="4" name="KSOTemplateDocerSaveRecord">
    <vt:lpwstr>eyJoZGlkIjoiYTVlMzAzYmQyMTQ5ZDRkMDhlYzE1NzQxYTMzZjVkZTAiLCJ1c2VySWQiOiI2MTExOTQzMDcifQ==</vt:lpwstr>
  </property>
</Properties>
</file>