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Cs/>
          <w:sz w:val="22"/>
          <w:szCs w:val="22"/>
        </w:rPr>
      </w:pPr>
      <w:r>
        <w:drawing>
          <wp:anchor behindDoc="0" distT="0" distB="0" distL="114300" distR="114300" simplePos="0" locked="0" layoutInCell="0" allowOverlap="1" relativeHeight="3">
            <wp:simplePos x="0" y="0"/>
            <wp:positionH relativeFrom="column">
              <wp:posOffset>1752600</wp:posOffset>
            </wp:positionH>
            <wp:positionV relativeFrom="paragraph">
              <wp:posOffset>-194310</wp:posOffset>
            </wp:positionV>
            <wp:extent cx="2720340" cy="990600"/>
            <wp:effectExtent l="0" t="0" r="0" b="0"/>
            <wp:wrapSquare wrapText="bothSides"/>
            <wp:docPr id="1" name="Immagine 2" descr="logo-agnelli-re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descr="logo-agnelli-red-7"/>
                    <pic:cNvPicPr>
                      <a:picLocks noChangeAspect="1" noChangeArrowheads="1"/>
                    </pic:cNvPicPr>
                  </pic:nvPicPr>
                  <pic:blipFill>
                    <a:blip r:embed="rId2"/>
                    <a:stretch>
                      <a:fillRect/>
                    </a:stretch>
                  </pic:blipFill>
                  <pic:spPr bwMode="auto">
                    <a:xfrm>
                      <a:off x="0" y="0"/>
                      <a:ext cx="2720340" cy="990600"/>
                    </a:xfrm>
                    <a:prstGeom prst="rect">
                      <a:avLst/>
                    </a:prstGeom>
                  </pic:spPr>
                </pic:pic>
              </a:graphicData>
            </a:graphic>
          </wp:anchor>
        </w:drawing>
      </w:r>
      <w:r>
        <w:rPr>
          <w:rFonts w:cs="Arial" w:ascii="Arial" w:hAnsi="Arial"/>
          <w:bCs/>
          <w:sz w:val="22"/>
          <w:szCs w:val="22"/>
        </w:rPr>
        <w:t>______________________________________________________________________________</w:t>
      </w:r>
    </w:p>
    <w:p>
      <w:pPr>
        <w:pStyle w:val="Normal"/>
        <w:jc w:val="center"/>
        <w:rPr>
          <w:rFonts w:ascii="Arial" w:hAnsi="Arial" w:cs="Arial"/>
          <w:b/>
          <w:b/>
          <w:bCs/>
          <w:sz w:val="32"/>
        </w:rPr>
      </w:pPr>
      <w:r>
        <w:rPr>
          <w:rFonts w:cs="Arial" w:ascii="Arial" w:hAnsi="Arial"/>
          <w:b/>
          <w:bCs/>
          <w:sz w:val="32"/>
        </w:rPr>
      </w:r>
    </w:p>
    <w:p>
      <w:pPr>
        <w:pStyle w:val="Normal"/>
        <w:jc w:val="center"/>
        <w:rPr>
          <w:rFonts w:ascii="Garamond" w:hAnsi="Garamond" w:cs="Arial"/>
          <w:b/>
          <w:b/>
          <w:bCs/>
          <w:sz w:val="32"/>
        </w:rPr>
      </w:pPr>
      <w:r>
        <w:rPr>
          <w:rFonts w:cs="Arial" w:ascii="Garamond" w:hAnsi="Garamond"/>
          <w:b/>
          <w:bCs/>
          <w:sz w:val="32"/>
        </w:rPr>
        <w:t>ISTITUTO INTERNAZIONALE</w:t>
      </w:r>
    </w:p>
    <w:p>
      <w:pPr>
        <w:pStyle w:val="Normal"/>
        <w:jc w:val="center"/>
        <w:rPr>
          <w:rFonts w:ascii="Garamond" w:hAnsi="Garamond" w:cs="Arial"/>
          <w:b/>
          <w:b/>
          <w:bCs/>
          <w:i/>
          <w:i/>
          <w:iCs/>
          <w:sz w:val="28"/>
        </w:rPr>
      </w:pPr>
      <w:r>
        <w:rPr>
          <w:rFonts w:cs="Arial" w:ascii="Garamond" w:hAnsi="Garamond"/>
          <w:b/>
          <w:bCs/>
          <w:i/>
          <w:iCs/>
          <w:sz w:val="28"/>
        </w:rPr>
        <w:t>EDOARDO AGNELLI di Torino</w:t>
      </w:r>
    </w:p>
    <w:p>
      <w:pPr>
        <w:pStyle w:val="Normal"/>
        <w:jc w:val="center"/>
        <w:rPr>
          <w:rFonts w:ascii="Garamond" w:hAnsi="Garamond" w:cs="Arial"/>
          <w:sz w:val="22"/>
          <w:szCs w:val="22"/>
        </w:rPr>
      </w:pPr>
      <w:r>
        <w:rPr>
          <w:rFonts w:cs="Arial" w:ascii="Garamond" w:hAnsi="Garamond"/>
          <w:sz w:val="22"/>
          <w:szCs w:val="22"/>
        </w:rPr>
        <w:t>Tel. 011/6198311  -  Fax 011/6198421</w:t>
      </w:r>
    </w:p>
    <w:p>
      <w:pPr>
        <w:pStyle w:val="Normal"/>
        <w:jc w:val="center"/>
        <w:rPr>
          <w:rFonts w:ascii="Garamond" w:hAnsi="Garamond" w:cs="Arial"/>
          <w:sz w:val="22"/>
          <w:szCs w:val="22"/>
        </w:rPr>
      </w:pPr>
      <w:r>
        <w:rPr>
          <w:rFonts w:cs="Arial" w:ascii="Garamond" w:hAnsi="Garamond"/>
          <w:b/>
          <w:bCs/>
          <w:sz w:val="22"/>
          <w:szCs w:val="22"/>
        </w:rPr>
        <w:t xml:space="preserve">E-mail: </w:t>
      </w:r>
      <w:r>
        <w:rPr>
          <w:rFonts w:cs="Arial" w:ascii="Garamond" w:hAnsi="Garamond"/>
          <w:sz w:val="22"/>
          <w:szCs w:val="22"/>
        </w:rPr>
        <w:t xml:space="preserve">agnelli@agnelli.it  - </w:t>
      </w:r>
      <w:r>
        <w:rPr>
          <w:rFonts w:cs="Arial" w:ascii="Garamond" w:hAnsi="Garamond"/>
          <w:b/>
          <w:bCs/>
          <w:sz w:val="22"/>
          <w:szCs w:val="22"/>
        </w:rPr>
        <w:t xml:space="preserve">Sito web: </w:t>
      </w:r>
      <w:r>
        <w:rPr>
          <w:rFonts w:cs="Arial" w:ascii="Garamond" w:hAnsi="Garamond"/>
          <w:sz w:val="22"/>
          <w:szCs w:val="22"/>
        </w:rPr>
        <w:t>www.agnelli.it</w:t>
      </w:r>
    </w:p>
    <w:p>
      <w:pPr>
        <w:pStyle w:val="Normal"/>
        <w:jc w:val="center"/>
        <w:rPr>
          <w:rFonts w:ascii="Garamond" w:hAnsi="Garamond" w:cs="Arial"/>
          <w:b/>
          <w:b/>
          <w:bCs/>
        </w:rPr>
      </w:pPr>
      <w:r>
        <w:rPr>
          <w:rFonts w:cs="Arial" w:ascii="Garamond" w:hAnsi="Garamond"/>
          <w:b/>
          <w:bCs/>
          <w:sz w:val="22"/>
          <w:szCs w:val="22"/>
        </w:rPr>
        <w:t>CODICE FISCALE: 00493420012</w:t>
      </w:r>
    </w:p>
    <w:p>
      <w:pPr>
        <w:pStyle w:val="Normal"/>
        <w:jc w:val="center"/>
        <w:rPr>
          <w:rFonts w:ascii="Garamond" w:hAnsi="Garamond" w:cs="Arial"/>
          <w:b/>
          <w:b/>
          <w:bCs/>
        </w:rPr>
      </w:pPr>
      <w:r>
        <w:rPr>
          <w:rFonts w:cs="Arial" w:ascii="Garamond" w:hAnsi="Garamond"/>
          <w:b/>
          <w:bCs/>
        </w:rPr>
      </w:r>
    </w:p>
    <w:tbl>
      <w:tblPr>
        <w:tblW w:w="8780"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3188"/>
        <w:gridCol w:w="1202"/>
        <w:gridCol w:w="1209"/>
        <w:gridCol w:w="3180"/>
      </w:tblGrid>
      <w:tr>
        <w:trPr>
          <w:cantSplit w:val="true"/>
        </w:trPr>
        <w:tc>
          <w:tcPr>
            <w:tcW w:w="3188" w:type="dxa"/>
            <w:tcBorders/>
          </w:tcPr>
          <w:p>
            <w:pPr>
              <w:pStyle w:val="Titoloprincipale"/>
              <w:widowControl w:val="false"/>
              <w:spacing w:beforeAutospacing="0" w:before="0" w:after="0"/>
              <w:rPr>
                <w:rFonts w:ascii="Garamond" w:hAnsi="Garamond" w:cs="Arial"/>
                <w:sz w:val="20"/>
              </w:rPr>
            </w:pPr>
            <w:r>
              <w:rPr>
                <w:rFonts w:cs="Arial" w:ascii="Garamond" w:hAnsi="Garamond"/>
                <w:sz w:val="20"/>
              </w:rPr>
              <w:t>Istituto Tecnico Tecnologico</w:t>
            </w:r>
          </w:p>
          <w:p>
            <w:pPr>
              <w:pStyle w:val="Titoloprincipale"/>
              <w:widowControl w:val="false"/>
              <w:spacing w:beforeAutospacing="0" w:before="0" w:after="0"/>
              <w:rPr>
                <w:rFonts w:ascii="Garamond" w:hAnsi="Garamond" w:cs="Arial"/>
                <w:b w:val="false"/>
                <w:b w:val="false"/>
                <w:bCs w:val="false"/>
                <w:sz w:val="20"/>
              </w:rPr>
            </w:pPr>
            <w:r>
              <w:rPr>
                <w:rFonts w:cs="Arial" w:ascii="Garamond" w:hAnsi="Garamond"/>
                <w:b w:val="false"/>
                <w:bCs w:val="false"/>
                <w:sz w:val="20"/>
              </w:rPr>
              <w:t>10135 TORINO</w:t>
            </w:r>
          </w:p>
          <w:p>
            <w:pPr>
              <w:pStyle w:val="Titoloprincipale"/>
              <w:widowControl w:val="false"/>
              <w:spacing w:beforeAutospacing="0" w:before="0" w:after="0"/>
              <w:rPr>
                <w:rFonts w:ascii="Garamond" w:hAnsi="Garamond" w:cs="Arial"/>
                <w:b w:val="false"/>
                <w:b w:val="false"/>
                <w:bCs w:val="false"/>
                <w:sz w:val="20"/>
              </w:rPr>
            </w:pPr>
            <w:r>
              <w:rPr>
                <w:rFonts w:cs="Arial" w:ascii="Garamond" w:hAnsi="Garamond"/>
                <w:b w:val="false"/>
                <w:bCs w:val="false"/>
                <w:sz w:val="20"/>
              </w:rPr>
              <w:t>Corso Unione Sovietica, 312</w:t>
            </w:r>
          </w:p>
        </w:tc>
        <w:tc>
          <w:tcPr>
            <w:tcW w:w="1202" w:type="dxa"/>
            <w:tcBorders/>
          </w:tcPr>
          <w:p>
            <w:pPr>
              <w:pStyle w:val="Titoloprincipale"/>
              <w:widowControl w:val="false"/>
              <w:spacing w:beforeAutospacing="0" w:before="0" w:after="0"/>
              <w:rPr>
                <w:rFonts w:ascii="Garamond" w:hAnsi="Garamond" w:cs="Arial"/>
              </w:rPr>
            </w:pPr>
            <w:r>
              <w:rPr>
                <w:rFonts w:cs="Arial" w:ascii="Garamond" w:hAnsi="Garamond"/>
              </w:rPr>
            </w:r>
          </w:p>
        </w:tc>
        <w:tc>
          <w:tcPr>
            <w:tcW w:w="1209" w:type="dxa"/>
            <w:tcBorders/>
          </w:tcPr>
          <w:p>
            <w:pPr>
              <w:pStyle w:val="Titoloprincipale"/>
              <w:widowControl w:val="false"/>
              <w:spacing w:beforeAutospacing="0" w:before="0" w:after="0"/>
              <w:rPr>
                <w:rFonts w:ascii="Garamond" w:hAnsi="Garamond" w:cs="Arial"/>
              </w:rPr>
            </w:pPr>
            <w:r>
              <w:rPr>
                <w:rFonts w:cs="Arial" w:ascii="Garamond" w:hAnsi="Garamond"/>
              </w:rPr>
            </w:r>
          </w:p>
        </w:tc>
        <w:tc>
          <w:tcPr>
            <w:tcW w:w="3180" w:type="dxa"/>
            <w:tcBorders/>
          </w:tcPr>
          <w:p>
            <w:pPr>
              <w:pStyle w:val="Titoloprincipale"/>
              <w:widowControl w:val="false"/>
              <w:spacing w:beforeAutospacing="0" w:before="0" w:after="0"/>
              <w:rPr>
                <w:rFonts w:ascii="Garamond" w:hAnsi="Garamond" w:cs="Arial"/>
                <w:sz w:val="20"/>
              </w:rPr>
            </w:pPr>
            <w:r>
              <w:rPr>
                <w:rFonts w:cs="Arial" w:ascii="Garamond" w:hAnsi="Garamond"/>
                <w:sz w:val="20"/>
              </w:rPr>
              <w:t>Liceo Scientifico</w:t>
            </w:r>
          </w:p>
          <w:p>
            <w:pPr>
              <w:pStyle w:val="Titoloprincipale"/>
              <w:widowControl w:val="false"/>
              <w:spacing w:beforeAutospacing="0" w:before="0" w:after="0"/>
              <w:rPr>
                <w:rFonts w:ascii="Garamond" w:hAnsi="Garamond" w:cs="Arial"/>
                <w:b w:val="false"/>
                <w:b w:val="false"/>
                <w:bCs w:val="false"/>
                <w:sz w:val="20"/>
              </w:rPr>
            </w:pPr>
            <w:r>
              <w:rPr>
                <w:rFonts w:cs="Arial" w:ascii="Garamond" w:hAnsi="Garamond"/>
                <w:b w:val="false"/>
                <w:bCs w:val="false"/>
                <w:sz w:val="20"/>
              </w:rPr>
              <w:t>10135 TORINO</w:t>
            </w:r>
          </w:p>
          <w:p>
            <w:pPr>
              <w:pStyle w:val="Titoloprincipale"/>
              <w:widowControl w:val="false"/>
              <w:spacing w:beforeAutospacing="0" w:before="0" w:after="0"/>
              <w:rPr>
                <w:rFonts w:ascii="Garamond" w:hAnsi="Garamond" w:cs="Arial"/>
                <w:b w:val="false"/>
                <w:b w:val="false"/>
                <w:bCs w:val="false"/>
                <w:sz w:val="20"/>
              </w:rPr>
            </w:pPr>
            <w:r>
              <w:rPr>
                <w:rFonts w:cs="Arial" w:ascii="Garamond" w:hAnsi="Garamond"/>
                <w:b w:val="false"/>
                <w:bCs w:val="false"/>
                <w:sz w:val="20"/>
              </w:rPr>
              <w:t>Corso Unione Sovietica, 312</w:t>
            </w:r>
          </w:p>
          <w:p>
            <w:pPr>
              <w:pStyle w:val="Titoloprincipale"/>
              <w:widowControl w:val="false"/>
              <w:spacing w:beforeAutospacing="0" w:before="0" w:after="0"/>
              <w:rPr>
                <w:rFonts w:ascii="Garamond" w:hAnsi="Garamond" w:cs="Arial"/>
                <w:b w:val="false"/>
                <w:b w:val="false"/>
                <w:bCs w:val="false"/>
                <w:sz w:val="20"/>
              </w:rPr>
            </w:pPr>
            <w:r>
              <w:rPr>
                <w:rFonts w:cs="Arial" w:ascii="Garamond" w:hAnsi="Garamond"/>
                <w:b w:val="false"/>
                <w:bCs w:val="false"/>
                <w:sz w:val="20"/>
              </w:rPr>
            </w:r>
          </w:p>
        </w:tc>
      </w:tr>
    </w:tbl>
    <w:p>
      <w:pPr>
        <w:pStyle w:val="Titoloprincipale"/>
        <w:spacing w:beforeAutospacing="0" w:before="0" w:after="0"/>
        <w:rPr>
          <w:rFonts w:ascii="Garamond" w:hAnsi="Garamond" w:cs="Arial"/>
          <w:sz w:val="32"/>
          <w:szCs w:val="32"/>
        </w:rPr>
      </w:pPr>
      <w:r>
        <w:rPr>
          <w:rFonts w:cs="Arial" w:ascii="Garamond" w:hAnsi="Garamond"/>
          <w:sz w:val="32"/>
          <w:szCs w:val="32"/>
        </w:rPr>
      </w:r>
    </w:p>
    <w:p>
      <w:pPr>
        <w:pStyle w:val="Titoloprincipale"/>
        <w:spacing w:before="280" w:after="0"/>
        <w:rPr>
          <w:rFonts w:ascii="Garamond" w:hAnsi="Garamond" w:cs="Arial"/>
          <w:sz w:val="36"/>
          <w:szCs w:val="36"/>
        </w:rPr>
      </w:pPr>
      <w:r>
        <w:rPr>
          <w:rFonts w:cs="Arial" w:ascii="Garamond" w:hAnsi="Garamond"/>
          <w:sz w:val="36"/>
          <w:szCs w:val="36"/>
        </w:rPr>
        <w:t>CONVENZIONE PERCORSI PER LE COMPETENZE TRASVERSALI E PER L’ORIENTAMENTO (PCTO)</w:t>
      </w:r>
    </w:p>
    <w:p>
      <w:pPr>
        <w:pStyle w:val="Normal"/>
        <w:rPr>
          <w:rFonts w:ascii="Garamond" w:hAnsi="Garamond" w:cs="Arial"/>
          <w:sz w:val="22"/>
          <w:szCs w:val="22"/>
        </w:rPr>
      </w:pPr>
      <w:r>
        <w:rPr>
          <w:rFonts w:cs="Arial" w:ascii="Garamond" w:hAnsi="Garamond"/>
          <w:sz w:val="22"/>
          <w:szCs w:val="22"/>
        </w:rPr>
      </w:r>
    </w:p>
    <w:p>
      <w:pPr>
        <w:pStyle w:val="Normal"/>
        <w:rPr>
          <w:rFonts w:ascii="Garamond" w:hAnsi="Garamond" w:cs="Arial"/>
          <w:sz w:val="22"/>
          <w:szCs w:val="22"/>
        </w:rPr>
      </w:pPr>
      <w:r>
        <w:rPr>
          <w:rFonts w:cs="Arial" w:ascii="Garamond" w:hAnsi="Garamond"/>
          <w:sz w:val="22"/>
          <w:szCs w:val="22"/>
        </w:rPr>
      </w:r>
    </w:p>
    <w:p>
      <w:pPr>
        <w:pStyle w:val="Titoloprincipale"/>
        <w:spacing w:beforeAutospacing="0" w:before="0" w:after="0"/>
        <w:jc w:val="both"/>
        <w:rPr>
          <w:rFonts w:ascii="Garamond" w:hAnsi="Garamond" w:cs="Arial"/>
          <w:sz w:val="28"/>
        </w:rPr>
      </w:pPr>
      <w:r>
        <w:rPr>
          <w:rFonts w:cs="Arial" w:ascii="Garamond" w:hAnsi="Garamond"/>
          <w:sz w:val="28"/>
        </w:rPr>
        <w:t>Prot. N° {idConvenzione}</w:t>
      </w:r>
    </w:p>
    <w:p>
      <w:pPr>
        <w:pStyle w:val="Titoloprincipale"/>
        <w:spacing w:beforeAutospacing="0" w:before="0" w:after="0"/>
        <w:jc w:val="both"/>
        <w:rPr>
          <w:rFonts w:ascii="Garamond" w:hAnsi="Garamond" w:cs="Arial"/>
          <w:b w:val="false"/>
          <w:b w:val="false"/>
          <w:bCs w:val="false"/>
          <w:sz w:val="22"/>
          <w:szCs w:val="22"/>
        </w:rPr>
      </w:pPr>
      <w:r>
        <w:rPr>
          <w:rFonts w:cs="Arial" w:ascii="Garamond" w:hAnsi="Garamond"/>
          <w:b w:val="false"/>
          <w:bCs w:val="false"/>
          <w:sz w:val="22"/>
          <w:szCs w:val="22"/>
        </w:rPr>
      </w:r>
    </w:p>
    <w:p>
      <w:pPr>
        <w:pStyle w:val="Titoloprincipale"/>
        <w:spacing w:lineRule="auto" w:line="276" w:beforeAutospacing="0" w:before="0" w:after="0"/>
        <w:rPr>
          <w:rFonts w:ascii="Garamond" w:hAnsi="Garamond" w:cs="Arial"/>
          <w:bCs w:val="false"/>
        </w:rPr>
      </w:pPr>
      <w:r>
        <w:rPr>
          <w:rFonts w:cs="Arial" w:ascii="Garamond" w:hAnsi="Garamond"/>
          <w:bCs w:val="false"/>
        </w:rPr>
        <w:t>Tra</w:t>
      </w:r>
    </w:p>
    <w:p>
      <w:pPr>
        <w:pStyle w:val="Titoloprincipale"/>
        <w:spacing w:lineRule="auto" w:line="276" w:beforeAutospacing="0" w:before="0" w:after="0"/>
        <w:rPr>
          <w:rFonts w:ascii="Garamond" w:hAnsi="Garamond" w:cs="Arial"/>
          <w:bCs w:val="false"/>
        </w:rPr>
      </w:pPr>
      <w:r>
        <w:rPr>
          <w:rFonts w:cs="Arial" w:ascii="Garamond" w:hAnsi="Garamond"/>
          <w:bCs w:val="false"/>
        </w:rPr>
      </w:r>
    </w:p>
    <w:p>
      <w:pPr>
        <w:pStyle w:val="Titoloprincipale"/>
        <w:spacing w:lineRule="auto" w:line="360" w:beforeAutospacing="0" w:before="0" w:after="0"/>
        <w:jc w:val="both"/>
        <w:rPr>
          <w:rFonts w:ascii="Garamond" w:hAnsi="Garamond" w:cs="Arial"/>
          <w:b w:val="false"/>
          <w:b w:val="false"/>
        </w:rPr>
      </w:pPr>
      <w:r>
        <w:rPr>
          <w:rFonts w:cs="Arial" w:ascii="Garamond" w:hAnsi="Garamond"/>
          <w:b w:val="false"/>
          <w:bCs w:val="false"/>
        </w:rPr>
        <w:t>l’</w:t>
      </w:r>
      <w:r>
        <w:rPr>
          <w:rFonts w:cs="Arial" w:ascii="Garamond" w:hAnsi="Garamond"/>
        </w:rPr>
        <w:t>Istituto Internazionale “EDOARDO AGNELLI”</w:t>
      </w:r>
      <w:r>
        <w:rPr>
          <w:rFonts w:cs="Arial" w:ascii="Garamond" w:hAnsi="Garamond"/>
          <w:b w:val="false"/>
        </w:rPr>
        <w:t xml:space="preserve">, </w:t>
      </w:r>
      <w:r>
        <w:rPr>
          <w:rFonts w:cs="Arial" w:ascii="Garamond" w:hAnsi="Garamond"/>
          <w:b w:val="false"/>
          <w:bCs w:val="false"/>
        </w:rPr>
        <w:t xml:space="preserve">con sede in </w:t>
      </w:r>
      <w:r>
        <w:rPr>
          <w:rFonts w:cs="Arial" w:ascii="Garamond" w:hAnsi="Garamond"/>
        </w:rPr>
        <w:t>Torino, C.so Unione Sovietica 312</w:t>
      </w:r>
      <w:r>
        <w:rPr>
          <w:rFonts w:cs="Arial" w:ascii="Garamond" w:hAnsi="Garamond"/>
          <w:b w:val="false"/>
          <w:bCs w:val="false"/>
        </w:rPr>
        <w:t xml:space="preserve">, C.F. </w:t>
      </w:r>
      <w:r>
        <w:rPr>
          <w:rFonts w:cs="Arial" w:ascii="Garamond" w:hAnsi="Garamond"/>
        </w:rPr>
        <w:t>00493420012</w:t>
      </w:r>
      <w:r>
        <w:rPr>
          <w:rFonts w:cs="Arial" w:ascii="Garamond" w:hAnsi="Garamond"/>
          <w:b w:val="false"/>
          <w:bCs w:val="false"/>
        </w:rPr>
        <w:t xml:space="preserve">, Tel. </w:t>
      </w:r>
      <w:r>
        <w:rPr>
          <w:rFonts w:cs="Arial" w:ascii="Garamond" w:hAnsi="Garamond"/>
        </w:rPr>
        <w:t>0116198311</w:t>
      </w:r>
      <w:r>
        <w:rPr>
          <w:rFonts w:cs="Arial" w:ascii="Garamond" w:hAnsi="Garamond"/>
          <w:b w:val="false"/>
          <w:bCs w:val="false"/>
        </w:rPr>
        <w:t xml:space="preserve">, d’ora in poi denominato </w:t>
      </w:r>
      <w:r>
        <w:rPr>
          <w:rFonts w:cs="Arial" w:ascii="Garamond" w:hAnsi="Garamond"/>
        </w:rPr>
        <w:t>“Istituzione scolastica”</w:t>
      </w:r>
      <w:r>
        <w:rPr>
          <w:rFonts w:cs="Arial" w:ascii="Garamond" w:hAnsi="Garamond"/>
          <w:b w:val="false"/>
          <w:bCs w:val="false"/>
        </w:rPr>
        <w:t xml:space="preserve">, rappresentato da </w:t>
      </w:r>
      <w:r>
        <w:rPr>
          <w:rFonts w:cs="Calibri" w:ascii="Garamond" w:hAnsi="Garamond"/>
          <w:color w:val="222222"/>
          <w:szCs w:val="22"/>
          <w:shd w:fill="FFFFFF" w:val="clear"/>
        </w:rPr>
        <w:t xml:space="preserve">Prof. Giovanni Bosco </w:t>
      </w:r>
      <w:r>
        <w:rPr>
          <w:rFonts w:cs="Arial" w:ascii="Garamond" w:hAnsi="Garamond"/>
          <w:b w:val="false"/>
        </w:rPr>
        <w:t xml:space="preserve">nato a </w:t>
      </w:r>
      <w:r>
        <w:rPr>
          <w:rFonts w:cs="Calibri" w:ascii="Garamond" w:hAnsi="Garamond"/>
          <w:color w:val="222222"/>
          <w:szCs w:val="22"/>
          <w:shd w:fill="FFFFFF" w:val="clear"/>
        </w:rPr>
        <w:t>Poirino (TO)</w:t>
      </w:r>
      <w:r>
        <w:rPr>
          <w:rFonts w:cs="Arial" w:ascii="Garamond" w:hAnsi="Garamond"/>
          <w:b w:val="false"/>
        </w:rPr>
        <w:t xml:space="preserve"> il </w:t>
      </w:r>
      <w:r>
        <w:rPr>
          <w:rFonts w:cs="Calibri" w:ascii="Garamond" w:hAnsi="Garamond"/>
          <w:color w:val="222222"/>
          <w:szCs w:val="22"/>
          <w:shd w:fill="FFFFFF" w:val="clear"/>
        </w:rPr>
        <w:t>14/04/1962</w:t>
      </w:r>
      <w:r>
        <w:rPr>
          <w:rFonts w:cs="Arial" w:ascii="Garamond" w:hAnsi="Garamond"/>
          <w:b w:val="false"/>
        </w:rPr>
        <w:t>,</w:t>
      </w:r>
      <w:r>
        <w:rPr>
          <w:rFonts w:cs="Arial" w:ascii="Garamond" w:hAnsi="Garamond"/>
        </w:rPr>
        <w:t xml:space="preserve"> </w:t>
      </w:r>
      <w:r>
        <w:rPr>
          <w:rFonts w:cs="Arial" w:ascii="Garamond" w:hAnsi="Garamond"/>
          <w:b w:val="false"/>
        </w:rPr>
        <w:t xml:space="preserve">codice fiscale </w:t>
      </w:r>
      <w:r>
        <w:rPr>
          <w:rFonts w:cs="Calibri" w:ascii="Garamond" w:hAnsi="Garamond"/>
          <w:color w:val="222222"/>
          <w:szCs w:val="22"/>
          <w:shd w:fill="FFFFFF" w:val="clear"/>
        </w:rPr>
        <w:t>BSCGNN62D146777N</w:t>
      </w:r>
      <w:r>
        <w:rPr>
          <w:rFonts w:cs="Arial" w:ascii="Garamond" w:hAnsi="Garamond"/>
          <w:b w:val="false"/>
        </w:rPr>
        <w:t>,</w:t>
      </w:r>
    </w:p>
    <w:p>
      <w:pPr>
        <w:pStyle w:val="Titoloprincipale"/>
        <w:spacing w:lineRule="auto" w:line="276" w:beforeAutospacing="0" w:before="0" w:after="0"/>
        <w:rPr>
          <w:rFonts w:ascii="Garamond" w:hAnsi="Garamond" w:cs="Arial"/>
          <w:bCs w:val="false"/>
        </w:rPr>
      </w:pPr>
      <w:r>
        <w:rPr>
          <w:rFonts w:cs="Arial" w:ascii="Garamond" w:hAnsi="Garamond"/>
          <w:bCs w:val="false"/>
        </w:rPr>
        <w:t>e</w:t>
      </w:r>
    </w:p>
    <w:p>
      <w:pPr>
        <w:pStyle w:val="Titoloprincipale"/>
        <w:spacing w:lineRule="auto" w:line="360" w:before="280" w:after="0"/>
        <w:jc w:val="left"/>
        <w:rPr/>
      </w:pPr>
      <w:r>
        <w:rPr>
          <w:rFonts w:cs="Arial" w:ascii="Garamond" w:hAnsi="Garamond"/>
          <w:b w:val="false"/>
          <w:bCs w:val="false"/>
          <w:szCs w:val="22"/>
        </w:rPr>
        <w:t xml:space="preserve">l’Azienda </w:t>
      </w:r>
      <w:r>
        <w:rPr>
          <w:rFonts w:cs="Calibri" w:ascii="Garamond" w:hAnsi="Garamond"/>
          <w:b w:val="false"/>
          <w:color w:val="222222"/>
          <w:szCs w:val="22"/>
          <w:shd w:fill="FFFFFF" w:val="clear"/>
        </w:rPr>
        <w:t>{nome}</w:t>
      </w:r>
      <w:r>
        <w:rPr>
          <w:rFonts w:cs="Arial" w:ascii="Garamond" w:hAnsi="Garamond"/>
          <w:b w:val="false"/>
          <w:bCs w:val="false"/>
          <w:szCs w:val="22"/>
        </w:rPr>
        <w:t xml:space="preserve">, con sede in </w:t>
      </w:r>
      <w:r>
        <w:rPr>
          <w:rFonts w:cs="Calibri" w:ascii="Garamond" w:hAnsi="Garamond"/>
          <w:b w:val="false"/>
          <w:color w:val="222222"/>
          <w:szCs w:val="22"/>
          <w:shd w:fill="FFFFFF" w:val="clear"/>
        </w:rPr>
        <w:t xml:space="preserve">{indirizzo} </w:t>
      </w:r>
      <w:r>
        <w:rPr>
          <w:rFonts w:cs="Arial" w:ascii="Garamond" w:hAnsi="Garamond"/>
          <w:b w:val="false"/>
          <w:bCs w:val="false"/>
          <w:szCs w:val="22"/>
        </w:rPr>
        <w:t>- P.IVA</w:t>
      </w:r>
      <w:r>
        <w:rPr>
          <w:rFonts w:cs="Arial" w:ascii="Garamond" w:hAnsi="Garamond"/>
          <w:bCs w:val="false"/>
          <w:szCs w:val="22"/>
        </w:rPr>
        <w:t xml:space="preserve"> </w:t>
      </w:r>
      <w:r>
        <w:rPr>
          <w:rFonts w:cs="Calibri" w:ascii="Garamond" w:hAnsi="Garamond"/>
          <w:b w:val="false"/>
          <w:bCs w:val="false"/>
          <w:color w:val="222222"/>
          <w:szCs w:val="22"/>
          <w:shd w:fill="FFFFFF" w:val="clear"/>
        </w:rPr>
        <w:t xml:space="preserve">{piva} </w:t>
      </w:r>
      <w:r>
        <w:rPr>
          <w:rFonts w:cs="Arial" w:ascii="Garamond" w:hAnsi="Garamond"/>
          <w:b w:val="false"/>
          <w:bCs w:val="false"/>
          <w:szCs w:val="22"/>
        </w:rPr>
        <w:t xml:space="preserve">tel. </w:t>
      </w:r>
      <w:r>
        <w:rPr>
          <w:rFonts w:cs="Calibri" w:ascii="Garamond" w:hAnsi="Garamond"/>
          <w:b w:val="false"/>
          <w:bCs w:val="false"/>
          <w:color w:val="222222"/>
          <w:szCs w:val="22"/>
          <w:shd w:fill="FFFFFF" w:val="clear"/>
        </w:rPr>
        <w:t>{telefono}</w:t>
      </w:r>
      <w:r>
        <w:rPr>
          <w:rFonts w:cs="Arial" w:ascii="Garamond" w:hAnsi="Garamond"/>
          <w:b w:val="false"/>
          <w:bCs w:val="false"/>
          <w:szCs w:val="22"/>
        </w:rPr>
        <w:t>,</w:t>
      </w:r>
      <w:r>
        <w:rPr>
          <w:rFonts w:cs="Arial" w:ascii="Garamond" w:hAnsi="Garamond"/>
          <w:bCs w:val="false"/>
          <w:szCs w:val="22"/>
        </w:rPr>
        <w:t xml:space="preserve"> </w:t>
      </w:r>
      <w:r>
        <w:rPr>
          <w:rFonts w:cs="Arial" w:ascii="Garamond" w:hAnsi="Garamond"/>
          <w:b w:val="false"/>
          <w:bCs w:val="false"/>
          <w:szCs w:val="22"/>
        </w:rPr>
        <w:t xml:space="preserve">d’ora in poi denominato </w:t>
      </w:r>
      <w:r>
        <w:rPr>
          <w:rFonts w:cs="Arial" w:ascii="Garamond" w:hAnsi="Garamond"/>
          <w:bCs w:val="false"/>
          <w:szCs w:val="22"/>
        </w:rPr>
        <w:t>“</w:t>
      </w:r>
      <w:r>
        <w:rPr>
          <w:rFonts w:cs="Arial" w:ascii="Garamond" w:hAnsi="Garamond"/>
          <w:bCs w:val="false"/>
          <w:iCs/>
          <w:szCs w:val="22"/>
        </w:rPr>
        <w:t>Soggetto ospitante</w:t>
      </w:r>
      <w:r>
        <w:rPr>
          <w:rFonts w:cs="Arial" w:ascii="Garamond" w:hAnsi="Garamond"/>
          <w:bCs w:val="false"/>
          <w:szCs w:val="22"/>
        </w:rPr>
        <w:t>”</w:t>
      </w:r>
      <w:r>
        <w:rPr>
          <w:rFonts w:cs="Arial" w:ascii="Garamond" w:hAnsi="Garamond"/>
          <w:b w:val="false"/>
          <w:bCs w:val="false"/>
          <w:szCs w:val="22"/>
        </w:rPr>
        <w:t>, rappresentato dal Direttore Operativo</w:t>
      </w:r>
      <w:r>
        <w:rPr>
          <w:rFonts w:cs="Calibri" w:ascii="Garamond" w:hAnsi="Garamond"/>
          <w:b w:val="false"/>
          <w:bCs w:val="false"/>
          <w:color w:val="222222"/>
          <w:szCs w:val="22"/>
          <w:shd w:fill="FFFFFF" w:val="clear"/>
        </w:rPr>
        <w:t xml:space="preserve"> {direttore_</w:t>
      </w:r>
      <w:r>
        <w:rPr>
          <w:rFonts w:cs="Calibri" w:ascii="Garamond" w:hAnsi="Garamond"/>
          <w:b w:val="false"/>
          <w:bCs w:val="false"/>
          <w:color w:val="222222"/>
          <w:szCs w:val="22"/>
          <w:shd w:fill="FFFFFF" w:val="clear"/>
        </w:rPr>
        <w:t>nome</w:t>
      </w:r>
      <w:r>
        <w:rPr>
          <w:rFonts w:cs="Calibri" w:ascii="Garamond" w:hAnsi="Garamond"/>
          <w:b w:val="false"/>
          <w:bCs w:val="false"/>
          <w:color w:val="222222"/>
          <w:szCs w:val="22"/>
          <w:shd w:fill="FFFFFF" w:val="clear"/>
        </w:rPr>
        <w:t xml:space="preserve">} </w:t>
      </w:r>
      <w:r>
        <w:rPr>
          <w:rFonts w:cs="Arial" w:ascii="Garamond" w:hAnsi="Garamond"/>
          <w:b w:val="false"/>
          <w:szCs w:val="22"/>
        </w:rPr>
        <w:t>nato a</w:t>
      </w:r>
      <w:r>
        <w:rPr>
          <w:rFonts w:cs="Calibri" w:ascii="Garamond" w:hAnsi="Garamond"/>
          <w:b w:val="false"/>
          <w:color w:val="222222"/>
          <w:szCs w:val="22"/>
          <w:shd w:fill="FFFFFF" w:val="clear"/>
        </w:rPr>
        <w:t xml:space="preserve"> {</w:t>
      </w:r>
      <w:r>
        <w:rPr>
          <w:rFonts w:cs="Calibri" w:ascii="Garamond" w:hAnsi="Garamond"/>
          <w:b w:val="false"/>
          <w:color w:val="222222"/>
          <w:szCs w:val="22"/>
          <w:shd w:fill="FFFFFF" w:val="clear"/>
        </w:rPr>
        <w:t>direttore_</w:t>
      </w:r>
      <w:r>
        <w:rPr>
          <w:rFonts w:cs="Calibri" w:ascii="Garamond" w:hAnsi="Garamond"/>
          <w:b w:val="false"/>
          <w:color w:val="222222"/>
          <w:szCs w:val="22"/>
          <w:shd w:fill="FFFFFF" w:val="clear"/>
        </w:rPr>
        <w:t xml:space="preserve">natoA} </w:t>
      </w:r>
      <w:r>
        <w:rPr>
          <w:rFonts w:cs="Arial" w:ascii="Garamond" w:hAnsi="Garamond"/>
          <w:b w:val="false"/>
          <w:szCs w:val="22"/>
        </w:rPr>
        <w:t>il</w:t>
      </w:r>
      <w:r>
        <w:rPr>
          <w:rFonts w:cs="Arial" w:ascii="Garamond" w:hAnsi="Garamond"/>
          <w:szCs w:val="22"/>
        </w:rPr>
        <w:t xml:space="preserve"> </w:t>
      </w:r>
      <w:r>
        <w:rPr>
          <w:rFonts w:cs="Calibri" w:ascii="Garamond" w:hAnsi="Garamond"/>
          <w:b w:val="false"/>
          <w:color w:val="222222"/>
          <w:szCs w:val="22"/>
          <w:shd w:fill="FFFFFF" w:val="clear"/>
        </w:rPr>
        <w:t>{</w:t>
      </w:r>
      <w:r>
        <w:rPr>
          <w:rFonts w:cs="Calibri" w:ascii="Garamond" w:hAnsi="Garamond"/>
          <w:b w:val="false"/>
          <w:color w:val="222222"/>
          <w:szCs w:val="22"/>
          <w:shd w:fill="FFFFFF" w:val="clear"/>
        </w:rPr>
        <w:t>direttore_</w:t>
      </w:r>
      <w:r>
        <w:rPr>
          <w:rFonts w:cs="Calibri" w:ascii="Garamond" w:hAnsi="Garamond"/>
          <w:b w:val="false"/>
          <w:color w:val="222222"/>
          <w:szCs w:val="22"/>
          <w:shd w:fill="FFFFFF" w:val="clear"/>
        </w:rPr>
        <w:t>natoIl}</w:t>
      </w:r>
      <w:r>
        <w:rPr>
          <w:rFonts w:cs="Arial" w:ascii="Garamond" w:hAnsi="Garamond"/>
          <w:b w:val="false"/>
          <w:szCs w:val="22"/>
        </w:rPr>
        <w:t xml:space="preserve">, codice fiscale </w:t>
      </w:r>
      <w:r>
        <w:rPr>
          <w:rFonts w:cs="Calibri" w:ascii="Garamond" w:hAnsi="Garamond"/>
          <w:b w:val="false"/>
          <w:color w:val="222222"/>
          <w:szCs w:val="22"/>
          <w:shd w:fill="FFFFFF" w:val="clear"/>
        </w:rPr>
        <w:t>{</w:t>
      </w:r>
      <w:r>
        <w:rPr>
          <w:rFonts w:cs="Calibri" w:ascii="Garamond" w:hAnsi="Garamond"/>
          <w:b w:val="false"/>
          <w:color w:val="222222"/>
          <w:szCs w:val="22"/>
          <w:shd w:fill="FFFFFF" w:val="clear"/>
        </w:rPr>
        <w:t>direttore_</w:t>
      </w:r>
      <w:r>
        <w:rPr>
          <w:rFonts w:cs="Calibri" w:ascii="Garamond" w:hAnsi="Garamond"/>
          <w:b w:val="false"/>
          <w:color w:val="222222"/>
          <w:szCs w:val="22"/>
          <w:shd w:fill="FFFFFF" w:val="clear"/>
        </w:rPr>
        <w:t xml:space="preserve">codiceF} </w:t>
      </w:r>
      <w:r>
        <w:rPr>
          <w:rFonts w:cs="Arial" w:ascii="Garamond" w:hAnsi="Garamond"/>
          <w:b w:val="false"/>
          <w:szCs w:val="22"/>
        </w:rPr>
        <w:t xml:space="preserve">nella sua qualità di </w:t>
      </w:r>
      <w:r>
        <w:rPr>
          <w:rFonts w:cs="Arial" w:ascii="Garamond" w:hAnsi="Garamond"/>
          <w:szCs w:val="22"/>
        </w:rPr>
        <w:t>Legale Rappresentante</w:t>
      </w:r>
      <w:r>
        <w:rPr>
          <w:rFonts w:cs="Arial" w:ascii="Garamond" w:hAnsi="Garamond"/>
          <w:b w:val="false"/>
          <w:szCs w:val="22"/>
        </w:rPr>
        <w:t>.</w:t>
      </w:r>
    </w:p>
    <w:p>
      <w:pPr>
        <w:pStyle w:val="Titoloprincipale"/>
        <w:spacing w:lineRule="auto" w:line="276" w:beforeAutospacing="0" w:before="0" w:after="0"/>
        <w:ind w:firstLine="720"/>
        <w:rPr>
          <w:rFonts w:ascii="Garamond" w:hAnsi="Garamond" w:cs="Arial"/>
          <w:b w:val="false"/>
          <w:b w:val="false"/>
          <w:bCs w:val="false"/>
        </w:rPr>
      </w:pPr>
      <w:r>
        <w:rPr>
          <w:rFonts w:cs="Arial" w:ascii="Garamond" w:hAnsi="Garamond"/>
          <w:b w:val="false"/>
          <w:bCs w:val="false"/>
        </w:rPr>
      </w:r>
    </w:p>
    <w:p>
      <w:pPr>
        <w:pStyle w:val="Titoloprincipale"/>
        <w:spacing w:lineRule="auto" w:line="276" w:beforeAutospacing="0" w:before="0" w:after="0"/>
        <w:ind w:firstLine="720"/>
        <w:rPr>
          <w:rFonts w:ascii="Garamond" w:hAnsi="Garamond" w:cs="Arial"/>
          <w:b w:val="false"/>
          <w:b w:val="false"/>
          <w:bCs w:val="false"/>
        </w:rPr>
      </w:pPr>
      <w:r>
        <w:rPr>
          <w:rFonts w:cs="Arial" w:ascii="Garamond" w:hAnsi="Garamond"/>
          <w:b w:val="false"/>
          <w:bCs w:val="false"/>
        </w:rPr>
      </w:r>
    </w:p>
    <w:p>
      <w:pPr>
        <w:pStyle w:val="Titoloprincipale"/>
        <w:spacing w:lineRule="auto" w:line="276" w:beforeAutospacing="0" w:before="0" w:after="0"/>
        <w:ind w:firstLine="720"/>
        <w:rPr>
          <w:rFonts w:ascii="Garamond" w:hAnsi="Garamond" w:cs="Arial"/>
          <w:b w:val="false"/>
          <w:b w:val="false"/>
          <w:bCs w:val="false"/>
        </w:rPr>
      </w:pPr>
      <w:r>
        <w:rPr>
          <w:rFonts w:cs="Arial" w:ascii="Garamond" w:hAnsi="Garamond"/>
          <w:b w:val="false"/>
          <w:bCs w:val="false"/>
        </w:rPr>
      </w:r>
    </w:p>
    <w:p>
      <w:pPr>
        <w:pStyle w:val="Titoloprincipale"/>
        <w:spacing w:lineRule="auto" w:line="276" w:beforeAutospacing="0" w:before="0" w:after="0"/>
        <w:ind w:firstLine="720"/>
        <w:rPr>
          <w:rFonts w:ascii="Garamond" w:hAnsi="Garamond" w:cs="Arial"/>
          <w:b w:val="false"/>
          <w:b w:val="false"/>
          <w:bCs w:val="false"/>
        </w:rPr>
      </w:pPr>
      <w:r>
        <w:rPr>
          <w:rFonts w:cs="Arial" w:ascii="Garamond" w:hAnsi="Garamond"/>
          <w:b w:val="false"/>
          <w:bCs w:val="false"/>
        </w:rPr>
      </w:r>
    </w:p>
    <w:p>
      <w:pPr>
        <w:pStyle w:val="Titoloprincipale"/>
        <w:spacing w:lineRule="auto" w:line="276" w:beforeAutospacing="0" w:before="0" w:after="0"/>
        <w:ind w:firstLine="720"/>
        <w:rPr>
          <w:rFonts w:ascii="Garamond" w:hAnsi="Garamond" w:cs="Arial"/>
          <w:b w:val="false"/>
          <w:b w:val="false"/>
          <w:bCs w:val="false"/>
        </w:rPr>
      </w:pPr>
      <w:r>
        <w:rPr>
          <w:rFonts w:cs="Arial" w:ascii="Garamond" w:hAnsi="Garamond"/>
          <w:b w:val="false"/>
          <w:bCs w:val="false"/>
        </w:rPr>
      </w:r>
    </w:p>
    <w:p>
      <w:pPr>
        <w:pStyle w:val="Titoloprincipale"/>
        <w:spacing w:lineRule="auto" w:line="276" w:beforeAutospacing="0" w:before="0" w:after="0"/>
        <w:rPr>
          <w:rFonts w:ascii="Garamond" w:hAnsi="Garamond" w:cs="Arial"/>
          <w:bCs w:val="false"/>
        </w:rPr>
      </w:pPr>
      <w:r>
        <w:rPr>
          <w:rFonts w:cs="Arial" w:ascii="Garamond" w:hAnsi="Garamond"/>
          <w:bCs w:val="false"/>
        </w:rPr>
        <w:t>Premesso che</w:t>
      </w:r>
    </w:p>
    <w:p>
      <w:pPr>
        <w:pStyle w:val="ListParagraph"/>
        <w:numPr>
          <w:ilvl w:val="0"/>
          <w:numId w:val="1"/>
        </w:numPr>
        <w:spacing w:lineRule="auto" w:line="276" w:before="0" w:after="0"/>
        <w:contextualSpacing/>
        <w:jc w:val="both"/>
        <w:rPr>
          <w:rFonts w:ascii="Garamond" w:hAnsi="Garamond" w:cs="Arial"/>
          <w:sz w:val="24"/>
          <w:szCs w:val="24"/>
        </w:rPr>
      </w:pPr>
      <w:r>
        <w:rPr>
          <w:rFonts w:cs="Arial" w:ascii="Garamond" w:hAnsi="Garamond"/>
          <w:sz w:val="24"/>
          <w:szCs w:val="24"/>
        </w:rPr>
        <w:t>ai sensi dell’art. 1 D. Lgs. 77/05, l’alternanza costit</w:t>
      </w:r>
      <w:bookmarkStart w:id="0" w:name="_GoBack"/>
      <w:bookmarkEnd w:id="0"/>
      <w:r>
        <w:rPr>
          <w:rFonts w:cs="Arial" w:ascii="Garamond" w:hAnsi="Garamond"/>
          <w:sz w:val="24"/>
          <w:szCs w:val="24"/>
        </w:rPr>
        <w:t>uisce una modalità di realizzazione dei corsi nel secondo ciclo del sistema d’istruzione e formazione, per assicurare ai giovani l’acquisizione di competenze spendibili nel mercato del lavoro;</w:t>
      </w:r>
    </w:p>
    <w:p>
      <w:pPr>
        <w:pStyle w:val="ListParagraph"/>
        <w:numPr>
          <w:ilvl w:val="0"/>
          <w:numId w:val="1"/>
        </w:numPr>
        <w:spacing w:lineRule="auto" w:line="276" w:before="0" w:after="0"/>
        <w:contextualSpacing/>
        <w:jc w:val="both"/>
        <w:rPr>
          <w:rFonts w:ascii="Garamond" w:hAnsi="Garamond" w:cs="Arial"/>
          <w:sz w:val="24"/>
          <w:szCs w:val="24"/>
        </w:rPr>
      </w:pPr>
      <w:r>
        <w:rPr>
          <w:rFonts w:cs="Arial" w:ascii="Garamond" w:hAnsi="Garamond"/>
          <w:sz w:val="24"/>
          <w:szCs w:val="24"/>
        </w:rPr>
        <w:t>ai sensi della legge 13 luglio 2015 n.107, art.1, commi 33-43, i PCTO (ex alternanza scuola lavoro), sono organicamente inseriti nel piano triennale dell’offerta formativa dell’istituzione scolastica come parte integrante dei percorsi di istruzione;</w:t>
      </w:r>
    </w:p>
    <w:p>
      <w:pPr>
        <w:pStyle w:val="ListParagraph"/>
        <w:numPr>
          <w:ilvl w:val="0"/>
          <w:numId w:val="1"/>
        </w:numPr>
        <w:spacing w:lineRule="auto" w:line="276" w:before="0" w:after="0"/>
        <w:contextualSpacing/>
        <w:jc w:val="both"/>
        <w:rPr>
          <w:rFonts w:ascii="Garamond" w:hAnsi="Garamond" w:cs="Arial"/>
        </w:rPr>
      </w:pPr>
      <w:r>
        <w:rPr>
          <w:rFonts w:cs="Arial" w:ascii="Garamond" w:hAnsi="Garamond"/>
          <w:sz w:val="24"/>
          <w:szCs w:val="24"/>
        </w:rPr>
        <w:t>I PCTO (ex alternanza scuola lavoro) sono soggetti all’applicazione del D. Lgs. 9 aprile 2008, n .81 e successive modifiche;</w:t>
      </w:r>
    </w:p>
    <w:p>
      <w:pPr>
        <w:pStyle w:val="ListParagraph"/>
        <w:spacing w:lineRule="auto" w:line="276" w:before="0" w:after="0"/>
        <w:ind w:left="360" w:hanging="0"/>
        <w:contextualSpacing/>
        <w:jc w:val="center"/>
        <w:rPr>
          <w:rFonts w:ascii="Garamond" w:hAnsi="Garamond" w:cs="Arial"/>
        </w:rPr>
      </w:pPr>
      <w:r>
        <w:rPr>
          <w:rFonts w:cs="Arial" w:ascii="Garamond" w:hAnsi="Garamond"/>
        </w:rPr>
      </w:r>
    </w:p>
    <w:p>
      <w:pPr>
        <w:pStyle w:val="ListParagraph"/>
        <w:spacing w:lineRule="auto" w:line="276" w:before="0" w:after="0"/>
        <w:ind w:left="360" w:hanging="0"/>
        <w:contextualSpacing/>
        <w:jc w:val="center"/>
        <w:rPr>
          <w:rFonts w:ascii="Garamond" w:hAnsi="Garamond" w:cs="Arial"/>
        </w:rPr>
      </w:pPr>
      <w:r>
        <w:rPr>
          <w:rFonts w:cs="Arial" w:ascii="Garamond" w:hAnsi="Garamond"/>
        </w:rPr>
        <w:t>Si conviene quanto segue:</w:t>
      </w:r>
    </w:p>
    <w:p>
      <w:pPr>
        <w:pStyle w:val="ListParagraph"/>
        <w:spacing w:lineRule="auto" w:line="276" w:before="0" w:after="0"/>
        <w:ind w:left="360" w:hanging="0"/>
        <w:contextualSpacing/>
        <w:jc w:val="center"/>
        <w:rPr>
          <w:rFonts w:ascii="Garamond" w:hAnsi="Garamond" w:cs="Arial"/>
        </w:rPr>
      </w:pPr>
      <w:r>
        <w:rPr>
          <w:rFonts w:cs="Arial" w:ascii="Garamond" w:hAnsi="Garamond"/>
        </w:rPr>
      </w:r>
    </w:p>
    <w:p>
      <w:pPr>
        <w:pStyle w:val="Titoloprincipale"/>
        <w:spacing w:lineRule="auto" w:line="276" w:beforeAutospacing="0" w:before="0" w:after="0"/>
        <w:rPr>
          <w:rFonts w:ascii="Garamond" w:hAnsi="Garamond" w:cs="Arial"/>
        </w:rPr>
      </w:pPr>
      <w:r>
        <w:rPr>
          <w:rFonts w:cs="Arial" w:ascii="Garamond" w:hAnsi="Garamond"/>
        </w:rPr>
        <w:t>Art.1</w:t>
      </w:r>
    </w:p>
    <w:p>
      <w:pPr>
        <w:pStyle w:val="Normal"/>
        <w:spacing w:lineRule="auto" w:line="276"/>
        <w:jc w:val="both"/>
        <w:rPr>
          <w:rFonts w:ascii="Garamond" w:hAnsi="Garamond" w:cs="Arial"/>
          <w:sz w:val="24"/>
          <w:szCs w:val="24"/>
        </w:rPr>
      </w:pPr>
      <w:r>
        <w:rPr>
          <w:rFonts w:cs="Arial" w:ascii="Garamond" w:hAnsi="Garamond"/>
          <w:sz w:val="24"/>
          <w:szCs w:val="24"/>
        </w:rPr>
        <w:t>il soggetto ospitante, si impegna a collaborare con l’istituzione scolastica nei PCTO (ex alternanza scuola lavoro) definiti di volta in volta da progetti formativi. Tra tali percorsi possono anche essere programmate attività presso il soggetto ospitante, nel qual caso il medesimo si impegna ad accogliere a titolo gratuito presso le sue strutture gli allievi in alternanza scuola-lavoro,</w:t>
      </w:r>
      <w:r>
        <w:rPr>
          <w:rFonts w:cs="Arial" w:ascii="Garamond" w:hAnsi="Garamond"/>
          <w:color w:val="FF0000"/>
          <w:sz w:val="24"/>
          <w:szCs w:val="24"/>
        </w:rPr>
        <w:t xml:space="preserve"> </w:t>
      </w:r>
      <w:r>
        <w:rPr>
          <w:rFonts w:cs="Arial" w:ascii="Garamond" w:hAnsi="Garamond"/>
          <w:sz w:val="24"/>
          <w:szCs w:val="24"/>
        </w:rPr>
        <w:t>il cui numero sarà definito di volta in volta dal progetto formativo della singola attività e comunque in numero non superiore a venti studenti.</w:t>
      </w:r>
    </w:p>
    <w:p>
      <w:pPr>
        <w:pStyle w:val="Normal"/>
        <w:spacing w:lineRule="auto" w:line="276"/>
        <w:jc w:val="both"/>
        <w:rPr>
          <w:rFonts w:ascii="Garamond" w:hAnsi="Garamond" w:cs="Arial"/>
          <w:sz w:val="24"/>
          <w:szCs w:val="24"/>
        </w:rPr>
      </w:pPr>
      <w:r>
        <w:rPr>
          <w:rFonts w:cs="Arial" w:ascii="Garamond" w:hAnsi="Garamond"/>
          <w:sz w:val="24"/>
          <w:szCs w:val="24"/>
        </w:rPr>
      </w:r>
    </w:p>
    <w:p>
      <w:pPr>
        <w:pStyle w:val="Titoloprincipale"/>
        <w:spacing w:lineRule="auto" w:line="276" w:beforeAutospacing="0" w:before="0" w:after="0"/>
        <w:rPr>
          <w:rFonts w:ascii="Garamond" w:hAnsi="Garamond" w:cs="Arial"/>
        </w:rPr>
      </w:pPr>
      <w:r>
        <w:rPr>
          <w:rFonts w:cs="Arial" w:ascii="Garamond" w:hAnsi="Garamond"/>
        </w:rPr>
        <w:t>Art.2</w:t>
      </w:r>
    </w:p>
    <w:p>
      <w:pPr>
        <w:pStyle w:val="Normal"/>
        <w:numPr>
          <w:ilvl w:val="0"/>
          <w:numId w:val="2"/>
        </w:numPr>
        <w:spacing w:lineRule="auto" w:line="276"/>
        <w:ind w:left="426" w:hanging="360"/>
        <w:jc w:val="both"/>
        <w:rPr>
          <w:rFonts w:ascii="Garamond" w:hAnsi="Garamond" w:cs="Arial"/>
          <w:sz w:val="24"/>
          <w:szCs w:val="24"/>
        </w:rPr>
      </w:pPr>
      <w:r>
        <w:rPr>
          <w:rFonts w:cs="Arial" w:ascii="Garamond" w:hAnsi="Garamond"/>
          <w:sz w:val="24"/>
          <w:szCs w:val="24"/>
        </w:rPr>
        <w:t>L’accoglimento dello/degli studente/i per i periodi di apprendimento in ambiente lavorativo non costituisce rapporto di lavoro.</w:t>
      </w:r>
    </w:p>
    <w:p>
      <w:pPr>
        <w:pStyle w:val="Normal"/>
        <w:numPr>
          <w:ilvl w:val="0"/>
          <w:numId w:val="2"/>
        </w:numPr>
        <w:spacing w:lineRule="auto" w:line="276"/>
        <w:ind w:left="426" w:hanging="360"/>
        <w:jc w:val="both"/>
        <w:rPr>
          <w:rFonts w:ascii="Garamond" w:hAnsi="Garamond" w:cs="Arial"/>
          <w:sz w:val="24"/>
          <w:szCs w:val="24"/>
        </w:rPr>
      </w:pPr>
      <w:r>
        <w:rPr>
          <w:rFonts w:cs="Arial" w:ascii="Garamond" w:hAnsi="Garamond"/>
          <w:sz w:val="24"/>
          <w:szCs w:val="24"/>
        </w:rPr>
        <w:t>Ai fini e agli effetti delle disposizioni di cui al D. Lgs. 81/2008, lo studente nei PCTO è equiparato al lavoratore, ex art. 2, comma 1 lettera a) del decreto citato.</w:t>
      </w:r>
    </w:p>
    <w:p>
      <w:pPr>
        <w:pStyle w:val="Normal"/>
        <w:numPr>
          <w:ilvl w:val="0"/>
          <w:numId w:val="2"/>
        </w:numPr>
        <w:spacing w:lineRule="auto" w:line="276"/>
        <w:ind w:left="426" w:hanging="360"/>
        <w:jc w:val="both"/>
        <w:rPr>
          <w:rFonts w:ascii="Garamond" w:hAnsi="Garamond" w:cs="Arial"/>
          <w:sz w:val="24"/>
          <w:szCs w:val="24"/>
        </w:rPr>
      </w:pPr>
      <w:r>
        <w:rPr>
          <w:rFonts w:cs="Arial" w:ascii="Garamond" w:hAnsi="Garamond"/>
          <w:sz w:val="24"/>
          <w:szCs w:val="24"/>
        </w:rPr>
        <w:t>L’attività di formazione ed orientamento del percorso nei PCTO è congiuntamente progettata e verificata da un docente tutor interno, designato dall’istituzione scolastica, e da un tutor formativo della struttura, indicato dal soggetto ospitante, denominato tutor formativo esterno;</w:t>
      </w:r>
    </w:p>
    <w:p>
      <w:pPr>
        <w:pStyle w:val="Normal"/>
        <w:numPr>
          <w:ilvl w:val="0"/>
          <w:numId w:val="2"/>
        </w:numPr>
        <w:spacing w:lineRule="auto" w:line="276"/>
        <w:ind w:left="426" w:hanging="360"/>
        <w:jc w:val="both"/>
        <w:rPr>
          <w:rFonts w:ascii="Garamond" w:hAnsi="Garamond" w:cs="Arial"/>
          <w:sz w:val="24"/>
          <w:szCs w:val="24"/>
        </w:rPr>
      </w:pPr>
      <w:r>
        <w:rPr>
          <w:rFonts w:cs="Arial" w:ascii="Garamond" w:hAnsi="Garamond"/>
          <w:sz w:val="24"/>
          <w:szCs w:val="24"/>
        </w:rPr>
        <w:t>Per ciascun allievo beneficiario dei PCTO nella struttura ospitante in base alla presente Convenzione è predisposto un percorso formativo personalizzato, che fa parte integrante della presente Convenzione, coerente con il profilo educativo, culturale e professionale dell’indirizzo di studi.</w:t>
      </w:r>
    </w:p>
    <w:p>
      <w:pPr>
        <w:pStyle w:val="Normal"/>
        <w:numPr>
          <w:ilvl w:val="0"/>
          <w:numId w:val="2"/>
        </w:numPr>
        <w:spacing w:lineRule="auto" w:line="276"/>
        <w:ind w:left="426" w:hanging="360"/>
        <w:jc w:val="both"/>
        <w:rPr>
          <w:rFonts w:ascii="Garamond" w:hAnsi="Garamond" w:cs="Arial"/>
          <w:sz w:val="24"/>
          <w:szCs w:val="24"/>
        </w:rPr>
      </w:pPr>
      <w:r>
        <w:rPr>
          <w:rFonts w:cs="Arial" w:ascii="Garamond" w:hAnsi="Garamond"/>
          <w:sz w:val="24"/>
          <w:szCs w:val="24"/>
        </w:rPr>
        <w:t>La titolarità del percorso, della progettazione formativa e della certificazione delle competenze acquisite è dell’istituzione scolastica.</w:t>
      </w:r>
    </w:p>
    <w:p>
      <w:pPr>
        <w:pStyle w:val="Normal"/>
        <w:numPr>
          <w:ilvl w:val="0"/>
          <w:numId w:val="2"/>
        </w:numPr>
        <w:spacing w:lineRule="auto" w:line="276"/>
        <w:ind w:left="426" w:hanging="360"/>
        <w:jc w:val="both"/>
        <w:rPr>
          <w:rFonts w:ascii="Garamond" w:hAnsi="Garamond" w:cs="Arial"/>
          <w:sz w:val="24"/>
          <w:szCs w:val="24"/>
        </w:rPr>
      </w:pPr>
      <w:r>
        <w:rPr>
          <w:rFonts w:cs="Arial" w:ascii="Garamond" w:hAnsi="Garamond"/>
          <w:sz w:val="24"/>
          <w:szCs w:val="24"/>
        </w:rPr>
        <w:t>L’accoglimento dello/degli studente/i minorenni per i periodi di apprendimento in situazione lavorativa non fa acquisire agli stessi la qualifica di “lavoratore minore” di cui alla L. 977/67 e successive modifiche.</w:t>
      </w:r>
    </w:p>
    <w:p>
      <w:pPr>
        <w:pStyle w:val="Titoloprincipale"/>
        <w:spacing w:lineRule="auto" w:line="276" w:beforeAutospacing="0" w:before="0" w:after="0"/>
        <w:ind w:left="426" w:hanging="0"/>
        <w:jc w:val="both"/>
        <w:rPr>
          <w:rFonts w:ascii="Garamond" w:hAnsi="Garamond" w:cs="Arial"/>
        </w:rPr>
      </w:pPr>
      <w:r>
        <w:rPr>
          <w:rFonts w:cs="Arial" w:ascii="Garamond" w:hAnsi="Garamond"/>
        </w:rPr>
      </w:r>
    </w:p>
    <w:p>
      <w:pPr>
        <w:pStyle w:val="Titoloprincipale"/>
        <w:spacing w:lineRule="auto" w:line="276" w:beforeAutospacing="0" w:before="0" w:after="0"/>
        <w:ind w:left="1282" w:hanging="1140"/>
        <w:rPr>
          <w:rFonts w:ascii="Garamond" w:hAnsi="Garamond" w:cs="Arial"/>
        </w:rPr>
      </w:pPr>
      <w:r>
        <w:rPr>
          <w:rFonts w:cs="Arial" w:ascii="Garamond" w:hAnsi="Garamond"/>
        </w:rPr>
        <w:t>Art.3</w:t>
      </w:r>
    </w:p>
    <w:p>
      <w:pPr>
        <w:pStyle w:val="ListParagraph"/>
        <w:numPr>
          <w:ilvl w:val="0"/>
          <w:numId w:val="3"/>
        </w:numPr>
        <w:spacing w:lineRule="auto" w:line="276" w:before="0" w:after="0"/>
        <w:ind w:left="426" w:hanging="426"/>
        <w:contextualSpacing/>
        <w:jc w:val="both"/>
        <w:rPr>
          <w:rFonts w:ascii="Garamond" w:hAnsi="Garamond" w:cs="Arial"/>
          <w:sz w:val="24"/>
          <w:szCs w:val="24"/>
        </w:rPr>
      </w:pPr>
      <w:r>
        <w:rPr>
          <w:rFonts w:cs="Arial" w:ascii="Garamond" w:hAnsi="Garamond"/>
          <w:sz w:val="24"/>
          <w:szCs w:val="24"/>
        </w:rPr>
        <w:t>Il docente tutor interno svolge le seguenti funzioni:</w:t>
      </w:r>
    </w:p>
    <w:p>
      <w:pPr>
        <w:pStyle w:val="Normal"/>
        <w:spacing w:lineRule="auto" w:line="276"/>
        <w:ind w:left="709" w:hanging="283"/>
        <w:jc w:val="both"/>
        <w:rPr>
          <w:rFonts w:ascii="Garamond" w:hAnsi="Garamond" w:cs="Arial"/>
          <w:sz w:val="24"/>
          <w:szCs w:val="24"/>
        </w:rPr>
      </w:pPr>
      <w:r>
        <w:rPr>
          <w:rFonts w:cs="Arial" w:ascii="Garamond" w:hAnsi="Garamond"/>
          <w:sz w:val="24"/>
          <w:szCs w:val="24"/>
        </w:rPr>
        <w:t>a) elabora, insieme al tutor esterno, il progetto formativo personalizzato sottoscritto dalle parti coinvolte (scuola, struttura ospitante, studente/soggetti esercenti la potestà genitoriale);</w:t>
      </w:r>
    </w:p>
    <w:p>
      <w:pPr>
        <w:pStyle w:val="Normal"/>
        <w:spacing w:lineRule="auto" w:line="276"/>
        <w:ind w:left="709" w:hanging="283"/>
        <w:jc w:val="both"/>
        <w:rPr>
          <w:rFonts w:ascii="Garamond" w:hAnsi="Garamond" w:cs="Arial"/>
          <w:sz w:val="24"/>
          <w:szCs w:val="24"/>
        </w:rPr>
      </w:pPr>
      <w:r>
        <w:rPr>
          <w:rFonts w:cs="Arial" w:ascii="Garamond" w:hAnsi="Garamond"/>
          <w:sz w:val="24"/>
          <w:szCs w:val="24"/>
        </w:rPr>
        <w:t>b) assiste e guida lo studente e ne verifica, in collaborazione con il tutor esterno, il corretto svolgimento;</w:t>
      </w:r>
    </w:p>
    <w:p>
      <w:pPr>
        <w:pStyle w:val="Normal"/>
        <w:spacing w:lineRule="auto" w:line="276"/>
        <w:ind w:left="709" w:hanging="283"/>
        <w:jc w:val="both"/>
        <w:rPr>
          <w:rFonts w:ascii="Garamond" w:hAnsi="Garamond" w:cs="Arial"/>
          <w:sz w:val="24"/>
          <w:szCs w:val="24"/>
        </w:rPr>
      </w:pPr>
      <w:r>
        <w:rPr>
          <w:rFonts w:cs="Arial" w:ascii="Garamond" w:hAnsi="Garamond"/>
          <w:sz w:val="24"/>
          <w:szCs w:val="24"/>
        </w:rPr>
        <w:t>c) gestisce le relazioni con il contesto in cui si sviluppa l’esperienza, rapportandosi con il tutor esterno;</w:t>
      </w:r>
    </w:p>
    <w:p>
      <w:pPr>
        <w:pStyle w:val="Normal"/>
        <w:spacing w:lineRule="auto" w:line="276"/>
        <w:ind w:left="709" w:hanging="283"/>
        <w:jc w:val="both"/>
        <w:rPr>
          <w:rFonts w:ascii="Garamond" w:hAnsi="Garamond" w:cs="Arial"/>
          <w:sz w:val="24"/>
          <w:szCs w:val="24"/>
        </w:rPr>
      </w:pPr>
      <w:r>
        <w:rPr>
          <w:rFonts w:cs="Arial" w:ascii="Garamond" w:hAnsi="Garamond"/>
          <w:sz w:val="24"/>
          <w:szCs w:val="24"/>
        </w:rPr>
        <w:t>d)  monitora le attività e affronta le eventuali criticità che dovessero emergere dalle stesse;</w:t>
      </w:r>
    </w:p>
    <w:p>
      <w:pPr>
        <w:pStyle w:val="Normal"/>
        <w:spacing w:lineRule="auto" w:line="276"/>
        <w:ind w:left="709" w:hanging="283"/>
        <w:jc w:val="both"/>
        <w:rPr>
          <w:rFonts w:ascii="Garamond" w:hAnsi="Garamond" w:cs="Arial"/>
          <w:sz w:val="24"/>
          <w:szCs w:val="24"/>
        </w:rPr>
      </w:pPr>
      <w:r>
        <w:rPr>
          <w:rFonts w:cs="Arial" w:ascii="Garamond" w:hAnsi="Garamond"/>
          <w:sz w:val="24"/>
          <w:szCs w:val="24"/>
        </w:rPr>
        <w:t>e) valuta, comunica e valorizza gli obiettivi raggiunti e le competenze progressivamente sviluppate dallo studente;</w:t>
      </w:r>
    </w:p>
    <w:p>
      <w:pPr>
        <w:pStyle w:val="Normal"/>
        <w:spacing w:lineRule="auto" w:line="276"/>
        <w:ind w:left="709" w:hanging="283"/>
        <w:jc w:val="both"/>
        <w:rPr>
          <w:rFonts w:ascii="Garamond" w:hAnsi="Garamond" w:cs="Arial"/>
          <w:sz w:val="24"/>
          <w:szCs w:val="24"/>
        </w:rPr>
      </w:pPr>
      <w:r>
        <w:rPr>
          <w:rFonts w:cs="Arial" w:ascii="Garamond" w:hAnsi="Garamond"/>
          <w:sz w:val="24"/>
          <w:szCs w:val="24"/>
        </w:rPr>
        <w:t>f)  promuove l’attività di valutazione sull’efficacia e la coerenza del percorso di alternanza, da parte dello studente coinvolto;</w:t>
      </w:r>
    </w:p>
    <w:p>
      <w:pPr>
        <w:pStyle w:val="Normal"/>
        <w:spacing w:lineRule="auto" w:line="276"/>
        <w:ind w:left="709" w:hanging="283"/>
        <w:jc w:val="both"/>
        <w:rPr>
          <w:rFonts w:ascii="Garamond" w:hAnsi="Garamond" w:cs="Arial"/>
          <w:sz w:val="24"/>
          <w:szCs w:val="24"/>
        </w:rPr>
      </w:pPr>
      <w:r>
        <w:rPr>
          <w:rFonts w:cs="Arial" w:ascii="Garamond" w:hAnsi="Garamond"/>
          <w:sz w:val="24"/>
          <w:szCs w:val="24"/>
        </w:rPr>
        <w:t>g) informa gli organi scolastici preposti (Dirigente Scolastico, Dipartimenti, Collegio dei docenti, Comitato Tecnico Scientifico/Comitato Scientifico) ed aggiorna il Consiglio di classe sullo svolgimento dei percorsi, anche ai fini dell’eventuale riallineamento della classe;</w:t>
      </w:r>
    </w:p>
    <w:p>
      <w:pPr>
        <w:pStyle w:val="Normal"/>
        <w:spacing w:lineRule="auto" w:line="276"/>
        <w:ind w:left="709" w:hanging="283"/>
        <w:jc w:val="both"/>
        <w:rPr>
          <w:rFonts w:ascii="Garamond" w:hAnsi="Garamond" w:cs="Arial"/>
          <w:sz w:val="24"/>
          <w:szCs w:val="24"/>
        </w:rPr>
      </w:pPr>
      <w:r>
        <w:rPr>
          <w:rFonts w:cs="Arial" w:ascii="Garamond" w:hAnsi="Garamond"/>
          <w:sz w:val="24"/>
          <w:szCs w:val="24"/>
        </w:rPr>
        <w:t>h)  assiste il Dirigente Scolastico nella redazione della scheda di valutazione sulle strutture con le quali sono state stipulate le convenzioni per le attività di alternanza, evidenziandone il potenziale formativo e le eventuali difficoltà incontrate nella collaborazione.</w:t>
      </w:r>
    </w:p>
    <w:p>
      <w:pPr>
        <w:pStyle w:val="ListParagraph"/>
        <w:numPr>
          <w:ilvl w:val="0"/>
          <w:numId w:val="3"/>
        </w:numPr>
        <w:spacing w:lineRule="auto" w:line="276" w:before="0" w:after="0"/>
        <w:contextualSpacing/>
        <w:jc w:val="both"/>
        <w:rPr>
          <w:rFonts w:ascii="Garamond" w:hAnsi="Garamond" w:cs="Arial"/>
          <w:sz w:val="24"/>
          <w:szCs w:val="24"/>
        </w:rPr>
      </w:pPr>
      <w:r>
        <w:rPr>
          <w:rFonts w:cs="Arial" w:ascii="Garamond" w:hAnsi="Garamond"/>
          <w:sz w:val="24"/>
          <w:szCs w:val="24"/>
        </w:rPr>
        <w:t>Il tutor formativo esterno svolge le seguenti funzioni:</w:t>
      </w:r>
    </w:p>
    <w:p>
      <w:pPr>
        <w:pStyle w:val="Normal"/>
        <w:spacing w:lineRule="auto" w:line="276"/>
        <w:ind w:left="709" w:hanging="283"/>
        <w:jc w:val="both"/>
        <w:rPr>
          <w:rFonts w:ascii="Garamond" w:hAnsi="Garamond" w:cs="Arial"/>
          <w:sz w:val="24"/>
          <w:szCs w:val="24"/>
        </w:rPr>
      </w:pPr>
      <w:r>
        <w:rPr>
          <w:rFonts w:cs="Arial" w:ascii="Garamond" w:hAnsi="Garamond"/>
          <w:sz w:val="24"/>
          <w:szCs w:val="24"/>
        </w:rPr>
        <w:t>a) collabora con il tutor interno alla progettazione, organizzazione e valutazione dell’esperienza di alternanza;</w:t>
      </w:r>
    </w:p>
    <w:p>
      <w:pPr>
        <w:pStyle w:val="Normal"/>
        <w:spacing w:lineRule="auto" w:line="276"/>
        <w:ind w:left="709" w:hanging="283"/>
        <w:jc w:val="both"/>
        <w:rPr>
          <w:rFonts w:ascii="Garamond" w:hAnsi="Garamond" w:cs="Arial"/>
          <w:sz w:val="24"/>
          <w:szCs w:val="24"/>
        </w:rPr>
      </w:pPr>
      <w:r>
        <w:rPr>
          <w:rFonts w:cs="Arial" w:ascii="Garamond" w:hAnsi="Garamond"/>
          <w:sz w:val="24"/>
          <w:szCs w:val="24"/>
        </w:rPr>
        <w:t xml:space="preserve">b) </w:t>
        <w:tab/>
        <w:t>favorisce l’inserimento dello studente nel contesto operativo, lo affianca e lo assiste nel percorso;</w:t>
      </w:r>
    </w:p>
    <w:p>
      <w:pPr>
        <w:pStyle w:val="Normal"/>
        <w:spacing w:lineRule="auto" w:line="276"/>
        <w:ind w:left="709" w:hanging="283"/>
        <w:jc w:val="both"/>
        <w:rPr>
          <w:rFonts w:ascii="Garamond" w:hAnsi="Garamond" w:cs="Arial"/>
          <w:sz w:val="24"/>
          <w:szCs w:val="24"/>
        </w:rPr>
      </w:pPr>
      <w:r>
        <w:rPr>
          <w:rFonts w:cs="Arial" w:ascii="Garamond" w:hAnsi="Garamond"/>
          <w:sz w:val="24"/>
          <w:szCs w:val="24"/>
        </w:rPr>
        <w:t xml:space="preserve">c) </w:t>
        <w:tab/>
        <w:t>garantisce l’informazione/formazione dello/i studente/i sui rischi specifici aziendali, nel rispetto delle procedure interne;</w:t>
      </w:r>
    </w:p>
    <w:p>
      <w:pPr>
        <w:pStyle w:val="Normal"/>
        <w:spacing w:lineRule="auto" w:line="276"/>
        <w:ind w:left="709" w:hanging="283"/>
        <w:jc w:val="both"/>
        <w:rPr>
          <w:rFonts w:ascii="Garamond" w:hAnsi="Garamond" w:cs="Arial"/>
          <w:sz w:val="24"/>
          <w:szCs w:val="24"/>
        </w:rPr>
      </w:pPr>
      <w:r>
        <w:rPr>
          <w:rFonts w:cs="Arial" w:ascii="Garamond" w:hAnsi="Garamond"/>
          <w:sz w:val="24"/>
          <w:szCs w:val="24"/>
        </w:rPr>
        <w:t xml:space="preserve">d) </w:t>
        <w:tab/>
        <w:t>pianifica ed organizza le attività in base al progetto formativo, coordinandosi anche con altre figure professionali presenti nella struttura ospitante;</w:t>
      </w:r>
    </w:p>
    <w:p>
      <w:pPr>
        <w:pStyle w:val="Normal"/>
        <w:spacing w:lineRule="auto" w:line="276"/>
        <w:ind w:left="709" w:hanging="283"/>
        <w:jc w:val="both"/>
        <w:rPr>
          <w:rFonts w:ascii="Garamond" w:hAnsi="Garamond" w:cs="Arial"/>
          <w:sz w:val="24"/>
          <w:szCs w:val="24"/>
        </w:rPr>
      </w:pPr>
      <w:r>
        <w:rPr>
          <w:rFonts w:cs="Arial" w:ascii="Garamond" w:hAnsi="Garamond"/>
          <w:sz w:val="24"/>
          <w:szCs w:val="24"/>
        </w:rPr>
        <w:t xml:space="preserve">e) </w:t>
        <w:tab/>
        <w:t>coinvolge lo studente nel processo di valutazione dell’esperienza;</w:t>
      </w:r>
    </w:p>
    <w:p>
      <w:pPr>
        <w:pStyle w:val="Normal"/>
        <w:spacing w:lineRule="auto" w:line="276"/>
        <w:ind w:left="709" w:hanging="283"/>
        <w:jc w:val="both"/>
        <w:rPr>
          <w:rFonts w:ascii="Garamond" w:hAnsi="Garamond" w:cs="Arial"/>
          <w:sz w:val="24"/>
          <w:szCs w:val="24"/>
        </w:rPr>
      </w:pPr>
      <w:r>
        <w:rPr>
          <w:rFonts w:cs="Arial" w:ascii="Garamond" w:hAnsi="Garamond"/>
          <w:sz w:val="24"/>
          <w:szCs w:val="24"/>
        </w:rPr>
        <w:t xml:space="preserve">f) </w:t>
        <w:tab/>
        <w:t>fornisce all’istituzione scolastica gli elementi concordati per valutare le attività dello studente e l’efficacia del processo formativo.</w:t>
      </w:r>
    </w:p>
    <w:p>
      <w:pPr>
        <w:pStyle w:val="Normal"/>
        <w:spacing w:lineRule="auto" w:line="276"/>
        <w:ind w:left="709" w:hanging="283"/>
        <w:jc w:val="both"/>
        <w:rPr>
          <w:rFonts w:ascii="Garamond" w:hAnsi="Garamond" w:cs="Arial"/>
          <w:sz w:val="24"/>
          <w:szCs w:val="24"/>
        </w:rPr>
      </w:pPr>
      <w:r>
        <w:rPr>
          <w:rFonts w:cs="Arial" w:ascii="Garamond" w:hAnsi="Garamond"/>
          <w:sz w:val="24"/>
          <w:szCs w:val="24"/>
        </w:rPr>
      </w:r>
    </w:p>
    <w:p>
      <w:pPr>
        <w:pStyle w:val="ListParagraph"/>
        <w:numPr>
          <w:ilvl w:val="0"/>
          <w:numId w:val="3"/>
        </w:numPr>
        <w:spacing w:lineRule="auto" w:line="276" w:before="0" w:after="0"/>
        <w:contextualSpacing/>
        <w:jc w:val="both"/>
        <w:rPr>
          <w:rFonts w:ascii="Garamond" w:hAnsi="Garamond" w:cs="Arial"/>
          <w:sz w:val="24"/>
          <w:szCs w:val="24"/>
        </w:rPr>
      </w:pPr>
      <w:r>
        <w:rPr>
          <w:rFonts w:cs="Arial" w:ascii="Garamond" w:hAnsi="Garamond"/>
          <w:sz w:val="24"/>
          <w:szCs w:val="24"/>
        </w:rPr>
        <w:t>Le due figure dei tutor condividono i seguenti compiti:</w:t>
      </w:r>
    </w:p>
    <w:p>
      <w:pPr>
        <w:pStyle w:val="Normal"/>
        <w:spacing w:lineRule="auto" w:line="276"/>
        <w:ind w:left="709" w:hanging="283"/>
        <w:jc w:val="both"/>
        <w:rPr>
          <w:rFonts w:ascii="Garamond" w:hAnsi="Garamond" w:cs="Arial"/>
          <w:sz w:val="24"/>
          <w:szCs w:val="24"/>
        </w:rPr>
      </w:pPr>
      <w:r>
        <w:rPr>
          <w:rFonts w:cs="Arial" w:ascii="Garamond" w:hAnsi="Garamond"/>
          <w:sz w:val="24"/>
          <w:szCs w:val="24"/>
        </w:rPr>
        <w:t xml:space="preserve">a) </w:t>
        <w:tab/>
        <w:t>predisposizione del percorso formativo personalizzato, anche con riguardo alla disciplina della sicurezza e salute nei luoghi di lavoro. In particolare, il docente tutor interno dovrà collaborare col tutor formativo esterno al fine dell’individuazione delle attività richieste dal progetto formativo e delle misure di prevenzione necessarie alla tutela dello studente;</w:t>
      </w:r>
    </w:p>
    <w:p>
      <w:pPr>
        <w:pStyle w:val="Normal"/>
        <w:spacing w:lineRule="auto" w:line="276"/>
        <w:ind w:left="709" w:hanging="283"/>
        <w:jc w:val="both"/>
        <w:rPr>
          <w:rFonts w:ascii="Garamond" w:hAnsi="Garamond" w:cs="Arial"/>
          <w:sz w:val="24"/>
          <w:szCs w:val="24"/>
        </w:rPr>
      </w:pPr>
      <w:r>
        <w:rPr>
          <w:rFonts w:cs="Arial" w:ascii="Garamond" w:hAnsi="Garamond"/>
          <w:sz w:val="24"/>
          <w:szCs w:val="24"/>
        </w:rPr>
        <w:t>b)</w:t>
        <w:tab/>
        <w:t>controllo della frequenza e dell’attuazione del percorso formativo personalizzato;</w:t>
      </w:r>
    </w:p>
    <w:p>
      <w:pPr>
        <w:pStyle w:val="Normal"/>
        <w:spacing w:lineRule="auto" w:line="276"/>
        <w:ind w:left="709" w:hanging="283"/>
        <w:jc w:val="both"/>
        <w:rPr>
          <w:rFonts w:ascii="Garamond" w:hAnsi="Garamond" w:cs="Arial"/>
          <w:sz w:val="24"/>
          <w:szCs w:val="24"/>
        </w:rPr>
      </w:pPr>
      <w:r>
        <w:rPr>
          <w:rFonts w:cs="Arial" w:ascii="Garamond" w:hAnsi="Garamond"/>
          <w:sz w:val="24"/>
          <w:szCs w:val="24"/>
        </w:rPr>
        <w:t xml:space="preserve">c) </w:t>
        <w:tab/>
        <w:t>raccordo tra le esperienze formative in aula e quella in contesto lavorativo;</w:t>
      </w:r>
    </w:p>
    <w:p>
      <w:pPr>
        <w:pStyle w:val="Normal"/>
        <w:spacing w:lineRule="auto" w:line="276"/>
        <w:ind w:left="709" w:hanging="283"/>
        <w:jc w:val="both"/>
        <w:rPr>
          <w:rFonts w:ascii="Garamond" w:hAnsi="Garamond" w:cs="Arial"/>
          <w:sz w:val="24"/>
          <w:szCs w:val="24"/>
        </w:rPr>
      </w:pPr>
      <w:r>
        <w:rPr>
          <w:rFonts w:cs="Arial" w:ascii="Garamond" w:hAnsi="Garamond"/>
          <w:sz w:val="24"/>
          <w:szCs w:val="24"/>
        </w:rPr>
        <w:t xml:space="preserve">d) </w:t>
        <w:tab/>
        <w:t>elaborazione di un report sull’esperienza svolta e sulle acquisizioni di ciascun allievo, che concorre alla valutazione e alla certificazione delle competenze da parte del Consiglio di classe;</w:t>
      </w:r>
    </w:p>
    <w:p>
      <w:pPr>
        <w:pStyle w:val="Normal"/>
        <w:spacing w:lineRule="auto" w:line="276"/>
        <w:ind w:left="709" w:hanging="283"/>
        <w:jc w:val="both"/>
        <w:rPr>
          <w:rFonts w:ascii="Garamond" w:hAnsi="Garamond" w:cs="Arial"/>
          <w:sz w:val="24"/>
          <w:szCs w:val="24"/>
        </w:rPr>
      </w:pPr>
      <w:r>
        <w:rPr>
          <w:rFonts w:cs="Arial" w:ascii="Garamond" w:hAnsi="Garamond"/>
          <w:sz w:val="24"/>
          <w:szCs w:val="24"/>
        </w:rPr>
        <w:t xml:space="preserve">e) </w:t>
        <w:tab/>
        <w:t>verifica del rispetto da parte dello studente degli obblighi propri di ciascun lavoratore di cui all’art. 20 D. Lgs. 81/2008. In particolare la violazione da parte dello studente degli obblighi richiamati dalla norma citata e dal percorso formativo saranno segnalati dal tutor formativo esterno al docente tutor interno affinché quest’ultimo possa attivare le azioni necessarie.</w:t>
      </w:r>
    </w:p>
    <w:p>
      <w:pPr>
        <w:pStyle w:val="Titoloprincipale"/>
        <w:spacing w:lineRule="auto" w:line="276" w:beforeAutospacing="0" w:before="0" w:after="0"/>
        <w:ind w:left="1282" w:hanging="1140"/>
        <w:jc w:val="left"/>
        <w:rPr>
          <w:rFonts w:ascii="Garamond" w:hAnsi="Garamond" w:cs="Arial"/>
        </w:rPr>
      </w:pPr>
      <w:r>
        <w:rPr>
          <w:rFonts w:cs="Arial" w:ascii="Garamond" w:hAnsi="Garamond"/>
        </w:rPr>
      </w:r>
    </w:p>
    <w:p>
      <w:pPr>
        <w:pStyle w:val="Titoloprincipale"/>
        <w:spacing w:lineRule="auto" w:line="276" w:beforeAutospacing="0" w:before="0" w:after="0"/>
        <w:rPr>
          <w:rFonts w:ascii="Garamond" w:hAnsi="Garamond" w:cs="Arial"/>
        </w:rPr>
      </w:pPr>
      <w:r>
        <w:rPr>
          <w:rFonts w:cs="Arial" w:ascii="Garamond" w:hAnsi="Garamond"/>
        </w:rPr>
        <w:t>Art.4</w:t>
      </w:r>
    </w:p>
    <w:p>
      <w:pPr>
        <w:pStyle w:val="Normal"/>
        <w:numPr>
          <w:ilvl w:val="0"/>
          <w:numId w:val="4"/>
        </w:numPr>
        <w:spacing w:lineRule="auto" w:line="276"/>
        <w:ind w:left="426" w:hanging="426"/>
        <w:jc w:val="both"/>
        <w:rPr>
          <w:rFonts w:ascii="Garamond" w:hAnsi="Garamond" w:cs="Arial"/>
          <w:sz w:val="24"/>
          <w:szCs w:val="24"/>
        </w:rPr>
      </w:pPr>
      <w:r>
        <w:rPr>
          <w:rFonts w:cs="Arial" w:ascii="Garamond" w:hAnsi="Garamond"/>
          <w:sz w:val="24"/>
          <w:szCs w:val="24"/>
        </w:rPr>
        <w:t>Durante lo svolgimento dei PCTO il/i beneficiario/i del percorso è tenuto/sono tenuti a:</w:t>
      </w:r>
    </w:p>
    <w:p>
      <w:pPr>
        <w:pStyle w:val="Normal"/>
        <w:spacing w:lineRule="auto" w:line="276"/>
        <w:ind w:left="709" w:hanging="283"/>
        <w:jc w:val="both"/>
        <w:rPr>
          <w:rFonts w:ascii="Garamond" w:hAnsi="Garamond" w:cs="Arial"/>
          <w:sz w:val="24"/>
          <w:szCs w:val="24"/>
        </w:rPr>
      </w:pPr>
      <w:r>
        <w:rPr>
          <w:rFonts w:cs="Arial" w:ascii="Garamond" w:hAnsi="Garamond"/>
          <w:sz w:val="24"/>
          <w:szCs w:val="24"/>
        </w:rPr>
        <w:t xml:space="preserve">a) </w:t>
        <w:tab/>
        <w:t>svolgere le attività previste dal percorso formativo personalizzato;</w:t>
      </w:r>
    </w:p>
    <w:p>
      <w:pPr>
        <w:pStyle w:val="Normal"/>
        <w:spacing w:lineRule="auto" w:line="276"/>
        <w:ind w:left="709" w:hanging="283"/>
        <w:jc w:val="both"/>
        <w:rPr>
          <w:rFonts w:ascii="Garamond" w:hAnsi="Garamond" w:cs="Arial"/>
          <w:sz w:val="24"/>
          <w:szCs w:val="24"/>
        </w:rPr>
      </w:pPr>
      <w:r>
        <w:rPr>
          <w:rFonts w:cs="Arial" w:ascii="Garamond" w:hAnsi="Garamond"/>
          <w:sz w:val="24"/>
          <w:szCs w:val="24"/>
        </w:rPr>
        <w:t xml:space="preserve">b) </w:t>
        <w:tab/>
        <w:t>rispettare le norme in materia di igiene, sicurezza e salute sui luoghi di lavoro, nonché tutte le disposizioni, istruzioni, prescrizioni, regolamenti interni, previsti a tale scopo;</w:t>
      </w:r>
    </w:p>
    <w:p>
      <w:pPr>
        <w:pStyle w:val="Normal"/>
        <w:spacing w:lineRule="auto" w:line="276"/>
        <w:ind w:left="709" w:hanging="283"/>
        <w:jc w:val="both"/>
        <w:rPr>
          <w:rFonts w:ascii="Garamond" w:hAnsi="Garamond" w:cs="Arial"/>
          <w:sz w:val="24"/>
          <w:szCs w:val="24"/>
        </w:rPr>
      </w:pPr>
      <w:r>
        <w:rPr>
          <w:rFonts w:cs="Arial" w:ascii="Garamond" w:hAnsi="Garamond"/>
          <w:sz w:val="24"/>
          <w:szCs w:val="24"/>
        </w:rPr>
        <w:t xml:space="preserve">c) </w:t>
        <w:tab/>
        <w:t>mantenere la necessaria riservatezza per quanto attiene ai dati, informazioni o conoscenze in merito a processi produttivi e prodotti, acquisiti durante lo svolgimento dell’attività formativa in contesto lavorativo;</w:t>
      </w:r>
    </w:p>
    <w:p>
      <w:pPr>
        <w:pStyle w:val="Normal"/>
        <w:spacing w:lineRule="auto" w:line="276"/>
        <w:ind w:left="709" w:hanging="283"/>
        <w:jc w:val="both"/>
        <w:rPr>
          <w:rFonts w:ascii="Garamond" w:hAnsi="Garamond" w:cs="Arial"/>
          <w:sz w:val="24"/>
          <w:szCs w:val="24"/>
        </w:rPr>
      </w:pPr>
      <w:r>
        <w:rPr>
          <w:rFonts w:cs="Arial" w:ascii="Garamond" w:hAnsi="Garamond"/>
          <w:sz w:val="24"/>
          <w:szCs w:val="24"/>
        </w:rPr>
        <w:t xml:space="preserve">d) </w:t>
        <w:tab/>
        <w:t>seguire le indicazioni dei tutor e fare riferimento ad essi per qualsiasi esigenza di tipo organizzativo o altre evenienze;</w:t>
      </w:r>
    </w:p>
    <w:p>
      <w:pPr>
        <w:pStyle w:val="Normal"/>
        <w:spacing w:lineRule="auto" w:line="276"/>
        <w:ind w:left="709" w:hanging="283"/>
        <w:jc w:val="both"/>
        <w:rPr>
          <w:rFonts w:ascii="Garamond" w:hAnsi="Garamond" w:cs="Arial"/>
          <w:sz w:val="24"/>
          <w:szCs w:val="24"/>
        </w:rPr>
      </w:pPr>
      <w:r>
        <w:rPr>
          <w:rFonts w:cs="Arial" w:ascii="Garamond" w:hAnsi="Garamond"/>
          <w:sz w:val="24"/>
          <w:szCs w:val="24"/>
        </w:rPr>
        <w:t xml:space="preserve">e) </w:t>
        <w:tab/>
        <w:t>rispettare gli obblighi di cui al D.Lgs. 81/2008, art. 20.</w:t>
      </w:r>
    </w:p>
    <w:p>
      <w:pPr>
        <w:pStyle w:val="Titoloprincipale"/>
        <w:spacing w:lineRule="auto" w:line="276" w:beforeAutospacing="0" w:before="0" w:after="0"/>
        <w:rPr>
          <w:rFonts w:ascii="Garamond" w:hAnsi="Garamond" w:cs="Arial"/>
        </w:rPr>
      </w:pPr>
      <w:r>
        <w:rPr>
          <w:rFonts w:cs="Arial" w:ascii="Garamond" w:hAnsi="Garamond"/>
        </w:rPr>
      </w:r>
    </w:p>
    <w:p>
      <w:pPr>
        <w:pStyle w:val="Titoloprincipale"/>
        <w:spacing w:lineRule="auto" w:line="276" w:beforeAutospacing="0" w:before="0" w:after="0"/>
        <w:rPr>
          <w:rFonts w:ascii="Garamond" w:hAnsi="Garamond" w:cs="Arial"/>
        </w:rPr>
      </w:pPr>
      <w:r>
        <w:rPr>
          <w:rFonts w:cs="Arial" w:ascii="Garamond" w:hAnsi="Garamond"/>
        </w:rPr>
        <w:t>Art.5</w:t>
      </w:r>
    </w:p>
    <w:p>
      <w:pPr>
        <w:pStyle w:val="Normal"/>
        <w:numPr>
          <w:ilvl w:val="0"/>
          <w:numId w:val="6"/>
        </w:numPr>
        <w:spacing w:lineRule="auto" w:line="276"/>
        <w:ind w:left="426" w:hanging="426"/>
        <w:jc w:val="both"/>
        <w:rPr>
          <w:rFonts w:ascii="Garamond" w:hAnsi="Garamond" w:cs="Arial"/>
          <w:sz w:val="24"/>
          <w:szCs w:val="24"/>
        </w:rPr>
      </w:pPr>
      <w:r>
        <w:rPr>
          <w:rFonts w:cs="Arial" w:ascii="Garamond" w:hAnsi="Garamond"/>
          <w:sz w:val="24"/>
          <w:szCs w:val="24"/>
        </w:rPr>
        <w:t>L’istituzione scolastica assicura il/i beneficiario/i dei PCTO contro gli infortuni sul lavoro presso l’INAIL,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 contestualmente, al soggetto promotore.</w:t>
      </w:r>
    </w:p>
    <w:p>
      <w:pPr>
        <w:pStyle w:val="Normal"/>
        <w:numPr>
          <w:ilvl w:val="0"/>
          <w:numId w:val="6"/>
        </w:numPr>
        <w:spacing w:lineRule="auto" w:line="276"/>
        <w:ind w:left="426" w:hanging="426"/>
        <w:jc w:val="both"/>
        <w:rPr>
          <w:rFonts w:ascii="Garamond" w:hAnsi="Garamond" w:cs="Arial"/>
          <w:sz w:val="24"/>
          <w:szCs w:val="24"/>
        </w:rPr>
      </w:pPr>
      <w:r>
        <w:rPr>
          <w:rFonts w:cs="Arial" w:ascii="Garamond" w:hAnsi="Garamond"/>
          <w:sz w:val="24"/>
          <w:szCs w:val="24"/>
        </w:rPr>
        <w:t>Ai fini dell’applicazione dell’articolo 18 del D. Lgs. 81/2008 l’istituzione scolastica si fa carico dei seguenti obblighi:</w:t>
      </w:r>
    </w:p>
    <w:p>
      <w:pPr>
        <w:pStyle w:val="ListParagraph"/>
        <w:numPr>
          <w:ilvl w:val="0"/>
          <w:numId w:val="5"/>
        </w:numPr>
        <w:spacing w:lineRule="auto" w:line="276" w:before="0" w:after="0"/>
        <w:ind w:left="720" w:hanging="294"/>
        <w:contextualSpacing/>
        <w:jc w:val="both"/>
        <w:rPr>
          <w:rFonts w:ascii="Garamond" w:hAnsi="Garamond" w:cs="Arial"/>
          <w:sz w:val="24"/>
          <w:szCs w:val="24"/>
        </w:rPr>
      </w:pPr>
      <w:r>
        <w:rPr>
          <w:rFonts w:cs="Arial" w:ascii="Garamond" w:hAnsi="Garamond"/>
          <w:sz w:val="24"/>
          <w:szCs w:val="24"/>
        </w:rPr>
        <w:t>tener conto delle capacità e delle condizioni della struttura ospitante, in rapporto alla salute e sicurezza degli studenti impegnati nelle attività di alternanza;</w:t>
      </w:r>
    </w:p>
    <w:p>
      <w:pPr>
        <w:pStyle w:val="ListParagraph"/>
        <w:numPr>
          <w:ilvl w:val="0"/>
          <w:numId w:val="5"/>
        </w:numPr>
        <w:spacing w:lineRule="auto" w:line="276" w:before="0" w:after="0"/>
        <w:ind w:left="720" w:hanging="294"/>
        <w:contextualSpacing/>
        <w:jc w:val="both"/>
        <w:rPr>
          <w:rFonts w:ascii="Garamond" w:hAnsi="Garamond" w:cs="Arial"/>
          <w:sz w:val="24"/>
          <w:szCs w:val="24"/>
        </w:rPr>
      </w:pPr>
      <w:r>
        <w:rPr>
          <w:rFonts w:cs="Arial" w:ascii="Garamond" w:hAnsi="Garamond"/>
          <w:sz w:val="24"/>
          <w:szCs w:val="24"/>
        </w:rPr>
        <w:t>informare/formare lo studente in materia di norme relative a igiene, sicurezza e salute sui luoghi di lavoro, con particolare riguardo agli obblighi dello studente ex art. 20 D. Lgs. 81/2008;</w:t>
      </w:r>
    </w:p>
    <w:p>
      <w:pPr>
        <w:pStyle w:val="ListParagraph"/>
        <w:numPr>
          <w:ilvl w:val="0"/>
          <w:numId w:val="5"/>
        </w:numPr>
        <w:spacing w:lineRule="auto" w:line="276" w:before="0" w:after="0"/>
        <w:ind w:left="720" w:hanging="294"/>
        <w:contextualSpacing/>
        <w:jc w:val="both"/>
        <w:rPr>
          <w:rFonts w:ascii="Garamond" w:hAnsi="Garamond" w:cs="Arial"/>
          <w:sz w:val="24"/>
          <w:szCs w:val="24"/>
        </w:rPr>
      </w:pPr>
      <w:r>
        <w:rPr>
          <w:rFonts w:cs="Arial" w:ascii="Garamond" w:hAnsi="Garamond"/>
          <w:sz w:val="24"/>
          <w:szCs w:val="24"/>
        </w:rPr>
        <w:t>designare un tutor interno che sia competente e adeguatamente formato in materia di sicurezza e salute nei luoghi di lavoro o che si avvalga di professionalità adeguate in materia (es. RSPP);</w:t>
      </w:r>
    </w:p>
    <w:p>
      <w:pPr>
        <w:pStyle w:val="Titoloprincipale"/>
        <w:spacing w:lineRule="auto" w:line="276" w:beforeAutospacing="0" w:before="0" w:after="0"/>
        <w:rPr>
          <w:rFonts w:ascii="Garamond" w:hAnsi="Garamond" w:cs="Arial"/>
        </w:rPr>
      </w:pPr>
      <w:r>
        <w:rPr>
          <w:rFonts w:cs="Arial" w:ascii="Garamond" w:hAnsi="Garamond"/>
        </w:rPr>
      </w:r>
    </w:p>
    <w:p>
      <w:pPr>
        <w:pStyle w:val="Titoloprincipale"/>
        <w:spacing w:lineRule="auto" w:line="276" w:beforeAutospacing="0" w:before="0" w:after="0"/>
        <w:rPr>
          <w:rFonts w:ascii="Garamond" w:hAnsi="Garamond" w:cs="Arial"/>
        </w:rPr>
      </w:pPr>
      <w:r>
        <w:rPr>
          <w:rFonts w:cs="Arial" w:ascii="Garamond" w:hAnsi="Garamond"/>
        </w:rPr>
        <w:t>Art.6</w:t>
      </w:r>
    </w:p>
    <w:p>
      <w:pPr>
        <w:pStyle w:val="Normal"/>
        <w:numPr>
          <w:ilvl w:val="0"/>
          <w:numId w:val="7"/>
        </w:numPr>
        <w:spacing w:lineRule="auto" w:line="276"/>
        <w:ind w:left="426" w:hanging="426"/>
        <w:jc w:val="both"/>
        <w:rPr>
          <w:rFonts w:ascii="Garamond" w:hAnsi="Garamond" w:cs="Arial"/>
          <w:sz w:val="24"/>
          <w:szCs w:val="24"/>
        </w:rPr>
      </w:pPr>
      <w:r>
        <w:rPr>
          <w:rFonts w:cs="Arial" w:ascii="Garamond" w:hAnsi="Garamond"/>
          <w:sz w:val="24"/>
          <w:szCs w:val="24"/>
        </w:rPr>
        <w:t>Il soggetto ospitante si impegna a:</w:t>
      </w:r>
    </w:p>
    <w:p>
      <w:pPr>
        <w:pStyle w:val="Normal"/>
        <w:spacing w:lineRule="auto" w:line="276"/>
        <w:ind w:left="709" w:hanging="284"/>
        <w:jc w:val="both"/>
        <w:rPr>
          <w:rFonts w:ascii="Garamond" w:hAnsi="Garamond" w:cs="Arial"/>
          <w:sz w:val="24"/>
          <w:szCs w:val="24"/>
        </w:rPr>
      </w:pPr>
      <w:r>
        <w:rPr>
          <w:rFonts w:cs="Arial" w:ascii="Garamond" w:hAnsi="Garamond"/>
          <w:sz w:val="24"/>
          <w:szCs w:val="24"/>
        </w:rPr>
        <w:t xml:space="preserve">a) </w:t>
        <w:tab/>
        <w:t>garantire al beneficiario/ai beneficiari del percorso, per il tramite del tutor della struttura ospitante, l’assistenza e la formazione necessarie al buon esito dell’attività, nonché la dichiarazione delle competenze acquisite nel contesto di lavoro;</w:t>
      </w:r>
    </w:p>
    <w:p>
      <w:pPr>
        <w:pStyle w:val="Normal"/>
        <w:spacing w:lineRule="auto" w:line="276"/>
        <w:ind w:left="709" w:hanging="284"/>
        <w:jc w:val="both"/>
        <w:rPr>
          <w:rFonts w:ascii="Garamond" w:hAnsi="Garamond" w:cs="Arial"/>
          <w:sz w:val="24"/>
          <w:szCs w:val="24"/>
        </w:rPr>
      </w:pPr>
      <w:r>
        <w:rPr>
          <w:rFonts w:cs="Arial" w:ascii="Garamond" w:hAnsi="Garamond"/>
          <w:sz w:val="24"/>
          <w:szCs w:val="24"/>
        </w:rPr>
        <w:t xml:space="preserve">b) </w:t>
        <w:tab/>
        <w:t>rispettare le norme antinfortunistiche e di igiene sul lavoro;</w:t>
      </w:r>
    </w:p>
    <w:p>
      <w:pPr>
        <w:pStyle w:val="Normal"/>
        <w:spacing w:lineRule="auto" w:line="276"/>
        <w:ind w:left="709" w:hanging="284"/>
        <w:jc w:val="both"/>
        <w:rPr>
          <w:rFonts w:ascii="Garamond" w:hAnsi="Garamond" w:cs="Arial"/>
          <w:sz w:val="24"/>
          <w:szCs w:val="24"/>
        </w:rPr>
      </w:pPr>
      <w:r>
        <w:rPr>
          <w:rFonts w:cs="Arial" w:ascii="Garamond" w:hAnsi="Garamond"/>
          <w:sz w:val="24"/>
          <w:szCs w:val="24"/>
        </w:rPr>
        <w:t xml:space="preserve">c) </w:t>
        <w:tab/>
        <w:t>consentire al tutor dell’istituzione scolastica di contattare il beneficiario/i beneficiari del percorso e il tutor della struttura ospitante per verificare l’andamento della formazione in contesto lavorativo, per coordinare l’intero percorso formativo e per la stesura della relazione finale;</w:t>
      </w:r>
    </w:p>
    <w:p>
      <w:pPr>
        <w:pStyle w:val="Normal"/>
        <w:spacing w:lineRule="auto" w:line="276"/>
        <w:ind w:left="709" w:hanging="284"/>
        <w:jc w:val="both"/>
        <w:rPr>
          <w:rFonts w:ascii="Garamond" w:hAnsi="Garamond" w:cs="Arial"/>
          <w:sz w:val="24"/>
          <w:szCs w:val="24"/>
        </w:rPr>
      </w:pPr>
      <w:r>
        <w:rPr>
          <w:rFonts w:cs="Arial" w:ascii="Garamond" w:hAnsi="Garamond"/>
          <w:sz w:val="24"/>
          <w:szCs w:val="24"/>
        </w:rPr>
        <w:t xml:space="preserve">d) </w:t>
        <w:tab/>
        <w:t>informare l’istituzione scolastica di qualsiasi incidente accada al beneficiario/ai beneficiari;</w:t>
      </w:r>
    </w:p>
    <w:p>
      <w:pPr>
        <w:pStyle w:val="Normal"/>
        <w:spacing w:lineRule="auto" w:line="276"/>
        <w:ind w:left="709" w:hanging="284"/>
        <w:jc w:val="both"/>
        <w:rPr>
          <w:rFonts w:ascii="Garamond" w:hAnsi="Garamond" w:cs="Arial"/>
          <w:sz w:val="24"/>
          <w:szCs w:val="24"/>
        </w:rPr>
      </w:pPr>
      <w:r>
        <w:rPr>
          <w:rFonts w:cs="Arial" w:ascii="Garamond" w:hAnsi="Garamond"/>
          <w:sz w:val="24"/>
          <w:szCs w:val="24"/>
        </w:rPr>
        <w:t xml:space="preserve">e) </w:t>
        <w:tab/>
        <w:t>individuare il tutor esterno in un soggetto che sia competente e adeguatamente formato in materia di sicurezza e salute nei luoghi di lavoro o che si avvalga di professionalità adeguate in materia (es. RSPP).</w:t>
      </w:r>
    </w:p>
    <w:p>
      <w:pPr>
        <w:pStyle w:val="Normal"/>
        <w:spacing w:lineRule="auto" w:line="276"/>
        <w:ind w:left="709" w:hanging="284"/>
        <w:jc w:val="both"/>
        <w:rPr>
          <w:rFonts w:ascii="Garamond" w:hAnsi="Garamond" w:cs="Arial"/>
          <w:sz w:val="24"/>
          <w:szCs w:val="24"/>
        </w:rPr>
      </w:pPr>
      <w:r>
        <w:rPr>
          <w:rFonts w:cs="Arial" w:ascii="Garamond" w:hAnsi="Garamond"/>
          <w:sz w:val="24"/>
          <w:szCs w:val="24"/>
        </w:rPr>
      </w:r>
    </w:p>
    <w:p>
      <w:pPr>
        <w:pStyle w:val="Titoloprincipale"/>
        <w:spacing w:lineRule="auto" w:line="276" w:beforeAutospacing="0" w:before="0" w:after="0"/>
        <w:rPr>
          <w:rFonts w:ascii="Garamond" w:hAnsi="Garamond" w:cs="Arial"/>
        </w:rPr>
      </w:pPr>
      <w:r>
        <w:rPr>
          <w:rFonts w:cs="Arial" w:ascii="Garamond" w:hAnsi="Garamond"/>
        </w:rPr>
        <w:t>Art.7</w:t>
      </w:r>
    </w:p>
    <w:p>
      <w:pPr>
        <w:pStyle w:val="ListParagraph"/>
        <w:numPr>
          <w:ilvl w:val="0"/>
          <w:numId w:val="8"/>
        </w:numPr>
        <w:spacing w:lineRule="auto" w:line="276" w:before="0" w:after="0"/>
        <w:ind w:left="426" w:hanging="426"/>
        <w:contextualSpacing/>
        <w:jc w:val="both"/>
        <w:rPr>
          <w:rFonts w:ascii="Garamond" w:hAnsi="Garamond" w:cs="Arial"/>
          <w:sz w:val="24"/>
          <w:szCs w:val="24"/>
        </w:rPr>
      </w:pPr>
      <w:r>
        <w:rPr>
          <w:rFonts w:cs="Arial" w:ascii="Garamond" w:hAnsi="Garamond"/>
          <w:sz w:val="24"/>
          <w:szCs w:val="24"/>
        </w:rPr>
        <w:t>La presente convenzione decorre dalla data sotto indicata e dura fino all’espletamento dell’esperienza definita da ciascun progetto formativo personalizzato presso il soggetto ospitante, anche pluriennale.</w:t>
      </w:r>
    </w:p>
    <w:p>
      <w:pPr>
        <w:pStyle w:val="ListParagraph"/>
        <w:numPr>
          <w:ilvl w:val="0"/>
          <w:numId w:val="8"/>
        </w:numPr>
        <w:spacing w:lineRule="auto" w:line="276" w:before="0" w:after="0"/>
        <w:ind w:left="426" w:hanging="426"/>
        <w:contextualSpacing/>
        <w:jc w:val="both"/>
        <w:rPr>
          <w:rFonts w:ascii="Garamond" w:hAnsi="Garamond" w:cs="Arial"/>
          <w:sz w:val="24"/>
          <w:szCs w:val="24"/>
        </w:rPr>
      </w:pPr>
      <w:r>
        <w:rPr>
          <w:rFonts w:cs="Arial" w:ascii="Garamond" w:hAnsi="Garamond"/>
          <w:sz w:val="24"/>
          <w:szCs w:val="24"/>
        </w:rPr>
        <w:t>È in ogni caso riconosciuta facoltà al soggetto ospitante e all’istituzione scolastica di risolvere la presente convenzione in caso di violazione degli obblighi in materia di salute e sicurezza nei luoghi di lavoro o del progetto formativo personalizzato.</w:t>
      </w:r>
    </w:p>
    <w:p>
      <w:pPr>
        <w:pStyle w:val="Titoloprincipale"/>
        <w:spacing w:lineRule="atLeast" w:line="0" w:beforeAutospacing="0" w:before="0" w:after="0"/>
        <w:jc w:val="right"/>
        <w:rPr>
          <w:rFonts w:ascii="Garamond" w:hAnsi="Garamond" w:cs="Arial"/>
          <w:b w:val="false"/>
          <w:b w:val="false"/>
          <w:sz w:val="22"/>
          <w:szCs w:val="22"/>
        </w:rPr>
      </w:pPr>
      <w:r>
        <w:rPr>
          <w:rFonts w:cs="Arial" w:ascii="Garamond" w:hAnsi="Garamond"/>
          <w:b w:val="false"/>
          <w:sz w:val="22"/>
          <w:szCs w:val="22"/>
        </w:rPr>
      </w:r>
    </w:p>
    <w:p>
      <w:pPr>
        <w:pStyle w:val="Titoloprincipale"/>
        <w:spacing w:lineRule="atLeast" w:line="0" w:beforeAutospacing="0" w:before="0" w:after="0"/>
        <w:jc w:val="right"/>
        <w:rPr>
          <w:rFonts w:ascii="Garamond" w:hAnsi="Garamond" w:cs="Arial"/>
          <w:b w:val="false"/>
          <w:b w:val="false"/>
          <w:sz w:val="22"/>
          <w:szCs w:val="22"/>
        </w:rPr>
      </w:pPr>
      <w:r>
        <w:rPr>
          <w:rFonts w:cs="Arial" w:ascii="Garamond" w:hAnsi="Garamond"/>
          <w:b w:val="false"/>
          <w:sz w:val="22"/>
          <w:szCs w:val="22"/>
        </w:rPr>
      </w:r>
    </w:p>
    <w:p>
      <w:pPr>
        <w:pStyle w:val="Titoloprincipale"/>
        <w:spacing w:lineRule="atLeast" w:line="0" w:beforeAutospacing="0" w:before="0" w:after="0"/>
        <w:jc w:val="right"/>
        <w:rPr>
          <w:rFonts w:ascii="Garamond" w:hAnsi="Garamond" w:cs="Arial"/>
          <w:b w:val="false"/>
          <w:b w:val="false"/>
          <w:sz w:val="22"/>
          <w:szCs w:val="22"/>
        </w:rPr>
      </w:pPr>
      <w:r>
        <w:rPr>
          <w:rFonts w:cs="Arial" w:ascii="Garamond" w:hAnsi="Garamond"/>
          <w:b w:val="false"/>
          <w:sz w:val="22"/>
          <w:szCs w:val="22"/>
        </w:rPr>
      </w:r>
    </w:p>
    <w:p>
      <w:pPr>
        <w:pStyle w:val="Titoloprincipale"/>
        <w:spacing w:lineRule="atLeast" w:line="0" w:beforeAutospacing="0" w:before="0" w:after="0"/>
        <w:jc w:val="right"/>
        <w:rPr>
          <w:rFonts w:ascii="Garamond" w:hAnsi="Garamond" w:cs="Arial"/>
          <w:b w:val="false"/>
          <w:b w:val="false"/>
          <w:sz w:val="22"/>
          <w:szCs w:val="22"/>
        </w:rPr>
      </w:pPr>
      <w:r>
        <w:rPr>
          <w:rFonts w:cs="Arial" w:ascii="Garamond" w:hAnsi="Garamond"/>
          <w:b w:val="false"/>
          <w:sz w:val="22"/>
          <w:szCs w:val="22"/>
        </w:rPr>
      </w:r>
    </w:p>
    <w:p>
      <w:pPr>
        <w:pStyle w:val="Titoloprincipale"/>
        <w:spacing w:lineRule="atLeast" w:line="0" w:beforeAutospacing="0" w:before="0" w:after="0"/>
        <w:jc w:val="right"/>
        <w:rPr>
          <w:rFonts w:ascii="Garamond" w:hAnsi="Garamond" w:cs="Arial"/>
          <w:b w:val="false"/>
          <w:b w:val="false"/>
          <w:sz w:val="22"/>
          <w:szCs w:val="22"/>
        </w:rPr>
      </w:pPr>
      <w:r>
        <w:rPr>
          <w:rFonts w:cs="Arial" w:ascii="Garamond" w:hAnsi="Garamond"/>
          <w:b w:val="false"/>
          <w:sz w:val="22"/>
          <w:szCs w:val="22"/>
        </w:rPr>
      </w:r>
    </w:p>
    <w:p>
      <w:pPr>
        <w:pStyle w:val="Titoloprincipale"/>
        <w:spacing w:lineRule="atLeast" w:line="0" w:beforeAutospacing="0" w:before="0" w:after="0"/>
        <w:jc w:val="right"/>
        <w:rPr>
          <w:rFonts w:ascii="Garamond" w:hAnsi="Garamond" w:cs="Arial"/>
          <w:b w:val="false"/>
          <w:b w:val="false"/>
          <w:sz w:val="22"/>
          <w:szCs w:val="22"/>
        </w:rPr>
      </w:pPr>
      <w:r>
        <w:rPr>
          <w:rFonts w:cs="Arial" w:ascii="Garamond" w:hAnsi="Garamond"/>
          <w:b w:val="false"/>
          <w:sz w:val="22"/>
          <w:szCs w:val="22"/>
        </w:rPr>
      </w:r>
    </w:p>
    <w:p>
      <w:pPr>
        <w:pStyle w:val="Titoloprincipale"/>
        <w:spacing w:lineRule="atLeast" w:line="0" w:beforeAutospacing="0" w:before="0" w:after="0"/>
        <w:jc w:val="right"/>
        <w:rPr>
          <w:rFonts w:ascii="Garamond" w:hAnsi="Garamond" w:cs="Arial"/>
          <w:b w:val="false"/>
          <w:b w:val="false"/>
          <w:sz w:val="22"/>
          <w:szCs w:val="22"/>
        </w:rPr>
      </w:pPr>
      <w:r>
        <w:rPr>
          <w:rFonts w:cs="Arial" w:ascii="Garamond" w:hAnsi="Garamond"/>
          <w:b w:val="false"/>
          <w:sz w:val="22"/>
          <w:szCs w:val="22"/>
        </w:rPr>
      </w:r>
    </w:p>
    <w:p>
      <w:pPr>
        <w:pStyle w:val="Titoloprincipale"/>
        <w:spacing w:lineRule="atLeast" w:line="0" w:beforeAutospacing="0" w:before="0" w:after="0"/>
        <w:jc w:val="right"/>
        <w:rPr>
          <w:rFonts w:ascii="Garamond" w:hAnsi="Garamond" w:cs="Arial"/>
          <w:b w:val="false"/>
          <w:b w:val="false"/>
          <w:sz w:val="22"/>
          <w:szCs w:val="22"/>
        </w:rPr>
      </w:pPr>
      <w:r>
        <w:rPr>
          <w:rFonts w:cs="Arial" w:ascii="Garamond" w:hAnsi="Garamond"/>
          <w:b w:val="false"/>
          <w:sz w:val="22"/>
          <w:szCs w:val="22"/>
        </w:rPr>
      </w:r>
    </w:p>
    <w:p>
      <w:pPr>
        <w:pStyle w:val="Titoloprincipale"/>
        <w:widowControl/>
        <w:bidi w:val="0"/>
        <w:spacing w:lineRule="atLeast" w:line="0" w:beforeAutospacing="0" w:before="0" w:after="0"/>
        <w:ind w:left="0" w:right="624" w:hanging="0"/>
        <w:jc w:val="right"/>
        <w:rPr>
          <w:rFonts w:ascii="Garamond" w:hAnsi="Garamond" w:cs="Arial"/>
          <w:b w:val="false"/>
          <w:b w:val="false"/>
        </w:rPr>
      </w:pPr>
      <w:r>
        <w:rPr>
          <w:rFonts w:cs="Arial" w:ascii="Garamond" w:hAnsi="Garamond"/>
          <w:b w:val="false"/>
        </w:rPr>
      </w:r>
    </w:p>
    <w:p>
      <w:pPr>
        <w:pStyle w:val="Titoloprincipale"/>
        <w:widowControl/>
        <w:bidi w:val="0"/>
        <w:spacing w:lineRule="atLeast" w:line="0" w:beforeAutospacing="0" w:before="0" w:after="0"/>
        <w:ind w:left="0" w:right="624" w:hanging="0"/>
        <w:jc w:val="right"/>
        <w:rPr>
          <w:rFonts w:ascii="Garamond" w:hAnsi="Garamond" w:cs="Arial"/>
          <w:b w:val="false"/>
          <w:b w:val="false"/>
        </w:rPr>
      </w:pPr>
      <w:r>
        <w:rPr>
          <w:rFonts w:cs="Arial" w:ascii="Garamond" w:hAnsi="Garamond"/>
          <w:b w:val="false"/>
        </w:rPr>
      </w:r>
    </w:p>
    <w:p>
      <w:pPr>
        <w:pStyle w:val="Titoloprincipale"/>
        <w:widowControl/>
        <w:bidi w:val="0"/>
        <w:spacing w:lineRule="atLeast" w:line="0" w:beforeAutospacing="0" w:before="0" w:after="0"/>
        <w:ind w:left="0" w:right="624" w:hanging="0"/>
        <w:jc w:val="right"/>
        <w:rPr/>
      </w:pPr>
      <w:r>
        <w:rPr>
          <w:rFonts w:cs="Arial" w:ascii="Garamond" w:hAnsi="Garamond"/>
          <w:b w:val="false"/>
        </w:rPr>
        <w:t>Torino,</w:t>
      </w:r>
      <w:r>
        <w:rPr>
          <w:rFonts w:cs="Calibri" w:ascii="Garamond" w:hAnsi="Garamond"/>
          <w:b w:val="false"/>
          <w:color w:val="222222"/>
          <w:szCs w:val="22"/>
          <w:shd w:fill="FFFFFF" w:val="clear"/>
        </w:rPr>
        <w:t xml:space="preserve"> ………{today}….…………</w:t>
      </w:r>
    </w:p>
    <w:p>
      <w:pPr>
        <w:pStyle w:val="Titoloprincipale"/>
        <w:spacing w:lineRule="atLeast" w:line="0" w:beforeAutospacing="0" w:before="0" w:after="0"/>
        <w:jc w:val="both"/>
        <w:rPr>
          <w:rFonts w:ascii="Garamond" w:hAnsi="Garamond" w:cs="Arial"/>
          <w:b w:val="false"/>
          <w:b w:val="false"/>
          <w:bCs w:val="false"/>
          <w:sz w:val="22"/>
          <w:szCs w:val="22"/>
        </w:rPr>
      </w:pPr>
      <w:r>
        <w:rPr>
          <w:rFonts w:cs="Arial" w:ascii="Garamond" w:hAnsi="Garamond"/>
          <w:b w:val="false"/>
          <w:bCs w:val="false"/>
          <w:sz w:val="22"/>
          <w:szCs w:val="22"/>
        </w:rPr>
      </w:r>
    </w:p>
    <w:p>
      <w:pPr>
        <w:pStyle w:val="Titoloprincipale"/>
        <w:spacing w:lineRule="atLeast" w:line="0" w:beforeAutospacing="0" w:before="0" w:after="0"/>
        <w:jc w:val="both"/>
        <w:rPr>
          <w:rFonts w:ascii="Garamond" w:hAnsi="Garamond" w:cs="Arial"/>
          <w:b w:val="false"/>
          <w:b w:val="false"/>
          <w:bCs w:val="false"/>
          <w:sz w:val="22"/>
          <w:szCs w:val="22"/>
        </w:rPr>
      </w:pPr>
      <w:r>
        <w:rPr>
          <w:rFonts w:cs="Arial" w:ascii="Garamond" w:hAnsi="Garamond"/>
          <w:b w:val="false"/>
          <w:bCs w:val="false"/>
          <w:sz w:val="22"/>
          <w:szCs w:val="22"/>
        </w:rPr>
      </w:r>
    </w:p>
    <w:p>
      <w:pPr>
        <w:pStyle w:val="Titoloprincipale"/>
        <w:spacing w:lineRule="atLeast" w:line="0" w:beforeAutospacing="0" w:before="0" w:after="0"/>
        <w:jc w:val="both"/>
        <w:rPr>
          <w:rFonts w:ascii="Garamond" w:hAnsi="Garamond" w:cs="Arial"/>
          <w:b w:val="false"/>
          <w:b w:val="false"/>
          <w:bCs w:val="false"/>
          <w:sz w:val="22"/>
          <w:szCs w:val="22"/>
        </w:rPr>
      </w:pPr>
      <w:r>
        <w:rPr>
          <w:rFonts w:cs="Arial" w:ascii="Garamond" w:hAnsi="Garamond"/>
          <w:b w:val="false"/>
          <w:bCs w:val="false"/>
          <w:sz w:val="22"/>
          <w:szCs w:val="22"/>
        </w:rPr>
      </w:r>
    </w:p>
    <w:tbl>
      <w:tblPr>
        <w:tblW w:w="8780"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4390"/>
        <w:gridCol w:w="4389"/>
      </w:tblGrid>
      <w:tr>
        <w:trPr/>
        <w:tc>
          <w:tcPr>
            <w:tcW w:w="4390" w:type="dxa"/>
            <w:tcBorders>
              <w:bottom w:val="single" w:sz="4" w:space="0" w:color="000000"/>
              <w:right w:val="threeDEmboss" w:sz="12" w:space="0" w:color="000000"/>
            </w:tcBorders>
          </w:tcPr>
          <w:p>
            <w:pPr>
              <w:pStyle w:val="Titoloprincipale"/>
              <w:widowControl w:val="false"/>
              <w:spacing w:lineRule="atLeast" w:line="0" w:beforeAutospacing="0" w:before="0" w:after="0"/>
              <w:rPr>
                <w:rFonts w:ascii="Garamond" w:hAnsi="Garamond" w:cs="Arial"/>
                <w:b w:val="false"/>
                <w:b w:val="false"/>
                <w:bCs w:val="false"/>
                <w:sz w:val="22"/>
                <w:szCs w:val="22"/>
              </w:rPr>
            </w:pPr>
            <w:r>
              <w:rPr>
                <w:rFonts w:cs="Arial" w:ascii="Garamond" w:hAnsi="Garamond"/>
                <w:b w:val="false"/>
                <w:bCs w:val="false"/>
                <w:sz w:val="22"/>
                <w:szCs w:val="22"/>
              </w:rPr>
              <w:t>Per la Istituzione scolastica –</w:t>
            </w:r>
          </w:p>
          <w:p>
            <w:pPr>
              <w:pStyle w:val="Titoloprincipale"/>
              <w:widowControl w:val="false"/>
              <w:spacing w:lineRule="atLeast" w:line="0" w:beforeAutospacing="0" w:before="0" w:after="0"/>
              <w:rPr>
                <w:rFonts w:ascii="Garamond" w:hAnsi="Garamond" w:cs="Arial"/>
                <w:b w:val="false"/>
                <w:b w:val="false"/>
                <w:bCs w:val="false"/>
                <w:sz w:val="22"/>
                <w:szCs w:val="22"/>
              </w:rPr>
            </w:pPr>
            <w:r>
              <w:rPr>
                <w:rFonts w:cs="Arial" w:ascii="Garamond" w:hAnsi="Garamond"/>
                <w:b w:val="false"/>
                <w:bCs w:val="false"/>
                <w:sz w:val="22"/>
                <w:szCs w:val="22"/>
              </w:rPr>
              <w:t>Timbro e Firma</w:t>
            </w:r>
          </w:p>
        </w:tc>
        <w:tc>
          <w:tcPr>
            <w:tcW w:w="4389" w:type="dxa"/>
            <w:tcBorders>
              <w:left w:val="threeDEmboss" w:sz="12" w:space="0" w:color="000000"/>
              <w:bottom w:val="single" w:sz="4" w:space="0" w:color="000000"/>
            </w:tcBorders>
          </w:tcPr>
          <w:p>
            <w:pPr>
              <w:pStyle w:val="Titoloprincipale"/>
              <w:widowControl w:val="false"/>
              <w:spacing w:lineRule="atLeast" w:line="0" w:beforeAutospacing="0" w:before="0" w:after="0"/>
              <w:rPr>
                <w:rFonts w:ascii="Garamond" w:hAnsi="Garamond" w:cs="Arial"/>
                <w:b w:val="false"/>
                <w:b w:val="false"/>
                <w:bCs w:val="false"/>
                <w:sz w:val="22"/>
                <w:szCs w:val="22"/>
              </w:rPr>
            </w:pPr>
            <w:r>
              <w:rPr>
                <w:rFonts w:cs="Arial" w:ascii="Garamond" w:hAnsi="Garamond"/>
                <w:b w:val="false"/>
                <w:bCs w:val="false"/>
                <w:sz w:val="22"/>
                <w:szCs w:val="22"/>
              </w:rPr>
              <w:t>Per il Soggetto ospitante -</w:t>
            </w:r>
          </w:p>
          <w:p>
            <w:pPr>
              <w:pStyle w:val="Titoloprincipale"/>
              <w:widowControl w:val="false"/>
              <w:spacing w:lineRule="atLeast" w:line="0" w:beforeAutospacing="0" w:before="0" w:after="0"/>
              <w:rPr>
                <w:rFonts w:ascii="Garamond" w:hAnsi="Garamond" w:cs="Arial"/>
                <w:b w:val="false"/>
                <w:b w:val="false"/>
                <w:bCs w:val="false"/>
                <w:sz w:val="22"/>
                <w:szCs w:val="22"/>
              </w:rPr>
            </w:pPr>
            <w:r>
              <w:rPr>
                <w:rFonts w:cs="Arial" w:ascii="Garamond" w:hAnsi="Garamond"/>
                <w:b w:val="false"/>
                <w:bCs w:val="false"/>
                <w:sz w:val="22"/>
                <w:szCs w:val="22"/>
              </w:rPr>
              <w:t>Timbro e Firma</w:t>
            </w:r>
          </w:p>
        </w:tc>
      </w:tr>
      <w:tr>
        <w:trPr>
          <w:trHeight w:val="636" w:hRule="atLeast"/>
        </w:trPr>
        <w:tc>
          <w:tcPr>
            <w:tcW w:w="4390" w:type="dxa"/>
            <w:tcBorders>
              <w:top w:val="single" w:sz="4" w:space="0" w:color="000000"/>
              <w:right w:val="threeDEmboss" w:sz="12" w:space="0" w:color="000000"/>
            </w:tcBorders>
          </w:tcPr>
          <w:p>
            <w:pPr>
              <w:pStyle w:val="Titoloprincipale"/>
              <w:widowControl w:val="false"/>
              <w:spacing w:lineRule="atLeast" w:line="0" w:beforeAutospacing="0" w:before="0" w:after="0"/>
              <w:rPr>
                <w:rFonts w:ascii="Garamond" w:hAnsi="Garamond" w:cs="Arial"/>
                <w:sz w:val="22"/>
                <w:szCs w:val="22"/>
              </w:rPr>
            </w:pPr>
            <w:r>
              <w:rPr>
                <w:rFonts w:cs="Arial" w:ascii="Garamond" w:hAnsi="Garamond"/>
                <w:sz w:val="22"/>
                <w:szCs w:val="22"/>
              </w:rPr>
            </w:r>
          </w:p>
          <w:p>
            <w:pPr>
              <w:pStyle w:val="Titoloprincipale"/>
              <w:widowControl w:val="false"/>
              <w:spacing w:lineRule="atLeast" w:line="0" w:beforeAutospacing="0" w:before="0" w:after="0"/>
              <w:rPr>
                <w:rFonts w:ascii="Garamond" w:hAnsi="Garamond" w:cs="Arial"/>
                <w:sz w:val="22"/>
                <w:szCs w:val="22"/>
              </w:rPr>
            </w:pPr>
            <w:r>
              <w:rPr>
                <w:rFonts w:cs="Arial" w:ascii="Garamond" w:hAnsi="Garamond"/>
                <w:sz w:val="22"/>
                <w:szCs w:val="22"/>
              </w:rPr>
            </w:r>
          </w:p>
          <w:p>
            <w:pPr>
              <w:pStyle w:val="Titoloprincipale"/>
              <w:widowControl w:val="false"/>
              <w:spacing w:lineRule="atLeast" w:line="0" w:beforeAutospacing="0" w:before="0" w:after="0"/>
              <w:rPr>
                <w:rFonts w:ascii="Garamond" w:hAnsi="Garamond" w:cs="Arial"/>
                <w:sz w:val="22"/>
                <w:szCs w:val="22"/>
              </w:rPr>
            </w:pPr>
            <w:r>
              <w:rPr>
                <w:rFonts w:cs="Arial" w:ascii="Garamond" w:hAnsi="Garamond"/>
                <w:sz w:val="22"/>
                <w:szCs w:val="22"/>
              </w:rPr>
            </w:r>
          </w:p>
          <w:p>
            <w:pPr>
              <w:pStyle w:val="Titoloprincipale"/>
              <w:widowControl w:val="false"/>
              <w:spacing w:lineRule="atLeast" w:line="0" w:beforeAutospacing="0" w:before="0" w:after="0"/>
              <w:rPr>
                <w:rFonts w:ascii="Garamond" w:hAnsi="Garamond" w:cs="Arial"/>
                <w:sz w:val="22"/>
                <w:szCs w:val="22"/>
              </w:rPr>
            </w:pPr>
            <w:r>
              <w:rPr>
                <w:rFonts w:cs="Arial" w:ascii="Garamond" w:hAnsi="Garamond"/>
                <w:sz w:val="22"/>
                <w:szCs w:val="22"/>
              </w:rPr>
            </w:r>
          </w:p>
          <w:p>
            <w:pPr>
              <w:pStyle w:val="Titoloprincipale"/>
              <w:widowControl w:val="false"/>
              <w:spacing w:lineRule="atLeast" w:line="0" w:beforeAutospacing="0" w:before="0" w:after="0"/>
              <w:rPr>
                <w:rFonts w:ascii="Garamond" w:hAnsi="Garamond" w:cs="Arial"/>
                <w:sz w:val="22"/>
                <w:szCs w:val="22"/>
              </w:rPr>
            </w:pPr>
            <w:r>
              <w:rPr>
                <w:rFonts w:cs="Arial" w:ascii="Garamond" w:hAnsi="Garamond"/>
                <w:sz w:val="22"/>
                <w:szCs w:val="22"/>
              </w:rPr>
            </w:r>
          </w:p>
          <w:p>
            <w:pPr>
              <w:pStyle w:val="Titoloprincipale"/>
              <w:widowControl w:val="false"/>
              <w:spacing w:lineRule="atLeast" w:line="0" w:beforeAutospacing="0" w:before="0" w:after="0"/>
              <w:rPr>
                <w:rFonts w:ascii="Garamond" w:hAnsi="Garamond" w:cs="Arial"/>
                <w:sz w:val="22"/>
                <w:szCs w:val="22"/>
              </w:rPr>
            </w:pPr>
            <w:r>
              <w:rPr>
                <w:rFonts w:cs="Arial" w:ascii="Garamond" w:hAnsi="Garamond"/>
                <w:sz w:val="22"/>
                <w:szCs w:val="22"/>
              </w:rPr>
            </w:r>
          </w:p>
          <w:p>
            <w:pPr>
              <w:pStyle w:val="Titoloprincipale"/>
              <w:widowControl w:val="false"/>
              <w:spacing w:lineRule="atLeast" w:line="0" w:beforeAutospacing="0" w:before="0" w:after="0"/>
              <w:rPr>
                <w:rFonts w:ascii="Garamond" w:hAnsi="Garamond" w:cs="Arial"/>
                <w:sz w:val="22"/>
                <w:szCs w:val="22"/>
              </w:rPr>
            </w:pPr>
            <w:r>
              <w:rPr>
                <w:rFonts w:cs="Arial" w:ascii="Garamond" w:hAnsi="Garamond"/>
                <w:sz w:val="22"/>
                <w:szCs w:val="22"/>
              </w:rPr>
            </w:r>
          </w:p>
          <w:p>
            <w:pPr>
              <w:pStyle w:val="Titoloprincipale"/>
              <w:widowControl w:val="false"/>
              <w:spacing w:lineRule="atLeast" w:line="0" w:beforeAutospacing="0" w:before="0" w:after="0"/>
              <w:rPr>
                <w:rFonts w:ascii="Garamond" w:hAnsi="Garamond" w:cs="Arial"/>
                <w:sz w:val="22"/>
                <w:szCs w:val="22"/>
              </w:rPr>
            </w:pPr>
            <w:r>
              <w:rPr>
                <w:rFonts w:cs="Arial" w:ascii="Garamond" w:hAnsi="Garamond"/>
                <w:sz w:val="22"/>
                <w:szCs w:val="22"/>
              </w:rPr>
            </w:r>
          </w:p>
          <w:p>
            <w:pPr>
              <w:pStyle w:val="Titoloprincipale"/>
              <w:widowControl w:val="false"/>
              <w:spacing w:lineRule="atLeast" w:line="0" w:beforeAutospacing="0" w:before="0" w:after="0"/>
              <w:rPr>
                <w:rFonts w:ascii="Garamond" w:hAnsi="Garamond" w:cs="Arial"/>
                <w:sz w:val="22"/>
                <w:szCs w:val="22"/>
              </w:rPr>
            </w:pPr>
            <w:r>
              <w:rPr>
                <w:rFonts w:cs="Arial" w:ascii="Garamond" w:hAnsi="Garamond"/>
                <w:sz w:val="22"/>
                <w:szCs w:val="22"/>
              </w:rPr>
            </w:r>
          </w:p>
        </w:tc>
        <w:tc>
          <w:tcPr>
            <w:tcW w:w="4389" w:type="dxa"/>
            <w:tcBorders>
              <w:top w:val="single" w:sz="4" w:space="0" w:color="000000"/>
              <w:left w:val="threeDEmboss" w:sz="12" w:space="0" w:color="000000"/>
            </w:tcBorders>
          </w:tcPr>
          <w:p>
            <w:pPr>
              <w:pStyle w:val="Titoloprincipale"/>
              <w:widowControl w:val="false"/>
              <w:spacing w:lineRule="atLeast" w:line="0" w:beforeAutospacing="0" w:before="0" w:after="0"/>
              <w:rPr>
                <w:rFonts w:ascii="Garamond" w:hAnsi="Garamond" w:cs="Arial"/>
                <w:sz w:val="22"/>
                <w:szCs w:val="22"/>
              </w:rPr>
            </w:pPr>
            <w:r>
              <w:rPr>
                <w:rFonts w:cs="Arial" w:ascii="Garamond" w:hAnsi="Garamond"/>
                <w:sz w:val="22"/>
                <w:szCs w:val="22"/>
              </w:rPr>
            </w:r>
          </w:p>
          <w:p>
            <w:pPr>
              <w:pStyle w:val="Titoloprincipale"/>
              <w:widowControl w:val="false"/>
              <w:spacing w:lineRule="atLeast" w:line="0" w:beforeAutospacing="0" w:before="0" w:after="0"/>
              <w:rPr>
                <w:rFonts w:ascii="Garamond" w:hAnsi="Garamond" w:cs="Arial"/>
                <w:sz w:val="22"/>
                <w:szCs w:val="22"/>
              </w:rPr>
            </w:pPr>
            <w:r>
              <w:rPr>
                <w:rFonts w:cs="Arial" w:ascii="Garamond" w:hAnsi="Garamond"/>
                <w:sz w:val="22"/>
                <w:szCs w:val="22"/>
              </w:rPr>
            </w:r>
          </w:p>
        </w:tc>
      </w:tr>
    </w:tbl>
    <w:p>
      <w:pPr>
        <w:pStyle w:val="Titoloprincipale"/>
        <w:spacing w:beforeAutospacing="0" w:before="0" w:after="0"/>
        <w:jc w:val="left"/>
        <w:rPr>
          <w:rFonts w:ascii="Garamond" w:hAnsi="Garamond" w:cs="Arial"/>
          <w:b w:val="false"/>
          <w:b w:val="false"/>
          <w:sz w:val="22"/>
          <w:szCs w:val="22"/>
        </w:rPr>
      </w:pPr>
      <w:r>
        <w:rPr/>
      </w:r>
    </w:p>
    <w:sectPr>
      <w:footerReference w:type="even" r:id="rId3"/>
      <w:footerReference w:type="default" r:id="rId4"/>
      <w:footerReference w:type="first" r:id="rId5"/>
      <w:type w:val="nextPage"/>
      <w:pgSz w:w="12240" w:h="15840"/>
      <w:pgMar w:left="1134" w:right="1134" w:gutter="0" w:header="0" w:top="737" w:footer="323"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roman"/>
    <w:pitch w:val="variable"/>
  </w:font>
  <w:font w:name="Garamond">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ind w:right="360" w:hanging="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2" name="Cornic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Pidipagina"/>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Cornice1"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p>
                    <w:pPr>
                      <w:pStyle w:val="Pidipagina"/>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jc w:val="center"/>
      <w:rPr/>
    </w:pPr>
    <w:r>
      <w:rPr/>
      <w:fldChar w:fldCharType="begin"/>
    </w:r>
    <w:r>
      <w:rPr/>
      <w:instrText xml:space="preserve"> PAGE </w:instrText>
    </w:r>
    <w:r>
      <w:rPr/>
      <w:fldChar w:fldCharType="separate"/>
    </w:r>
    <w:r>
      <w:rPr/>
      <w:t>6</w:t>
    </w:r>
    <w:r>
      <w:rPr/>
      <w:fldChar w:fldCharType="end"/>
    </w:r>
  </w:p>
  <w:p>
    <w:pPr>
      <w:pStyle w:val="Pidipagina"/>
      <w:rPr>
        <w:i/>
        <w:i/>
      </w:rPr>
    </w:pPr>
    <w:r>
      <w:rPr>
        <w:i/>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jc w:val="center"/>
      <w:rPr/>
    </w:pPr>
    <w:r>
      <w:rPr/>
      <w:fldChar w:fldCharType="begin"/>
    </w:r>
    <w:r>
      <w:rPr/>
      <w:instrText xml:space="preserve"> PAGE </w:instrText>
    </w:r>
    <w:r>
      <w:rPr/>
      <w:fldChar w:fldCharType="separate"/>
    </w:r>
    <w:r>
      <w:rPr/>
      <w:t>6</w:t>
    </w:r>
    <w:r>
      <w:rPr/>
      <w:fldChar w:fldCharType="end"/>
    </w:r>
  </w:p>
  <w:p>
    <w:pPr>
      <w:pStyle w:val="Pidipagina"/>
      <w:rPr>
        <w:i/>
        <w:i/>
      </w:rPr>
    </w:pPr>
    <w:r>
      <w:rPr>
        <w:i/>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5"/>
      <w:numFmt w:val="bullet"/>
      <w:lvlText w:val="-"/>
      <w:lvlJc w:val="left"/>
      <w:pPr>
        <w:tabs>
          <w:tab w:val="num" w:pos="0"/>
        </w:tabs>
        <w:ind w:left="360" w:hanging="360"/>
      </w:pPr>
      <w:rPr>
        <w:rFonts w:ascii="Times New Roman" w:hAnsi="Times New Roman" w:cs="Times New Roman"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b/>
        <w:rFonts w:ascii="Garamond" w:hAnsi="Garamond" w:cs="Arial"/>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decimal"/>
      <w:lvlText w:val="%1."/>
      <w:lvlJc w:val="left"/>
      <w:pPr>
        <w:tabs>
          <w:tab w:val="num" w:pos="0"/>
        </w:tabs>
        <w:ind w:left="720" w:hanging="360"/>
      </w:pPr>
      <w:rPr>
        <w:b/>
        <w:rFonts w:ascii="Garamond" w:hAnsi="Garamond" w:cs="Arial"/>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b/>
        <w:rFonts w:ascii="Garamond" w:hAnsi="Garamond" w:cs="Arial"/>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b/>
        <w:rFonts w:ascii="Garamond" w:hAnsi="Garamond" w:cs="Arial"/>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360" w:hanging="360"/>
      </w:pPr>
      <w:rPr>
        <w:b/>
        <w:rFonts w:ascii="Garamond" w:hAnsi="Garamond"/>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Setting w:name="useWord2013TrackBottomHyphenation"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it-IT" w:eastAsia="it-IT"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f104cf"/>
    <w:pPr>
      <w:widowControl/>
      <w:suppressAutoHyphens w:val="true"/>
      <w:bidi w:val="0"/>
      <w:spacing w:before="0" w:after="0"/>
      <w:jc w:val="left"/>
    </w:pPr>
    <w:rPr>
      <w:rFonts w:ascii="Times New Roman" w:hAnsi="Times New Roman" w:eastAsia="Times New Roman" w:cs="Times New Roman"/>
      <w:color w:val="auto"/>
      <w:kern w:val="0"/>
      <w:sz w:val="20"/>
      <w:szCs w:val="20"/>
      <w:lang w:val="it-IT" w:eastAsia="it-IT" w:bidi="ar-SA"/>
    </w:rPr>
  </w:style>
  <w:style w:type="paragraph" w:styleId="Titolo4">
    <w:name w:val="Heading 4"/>
    <w:basedOn w:val="Normal"/>
    <w:next w:val="Normal"/>
    <w:qFormat/>
    <w:rsid w:val="00f104cf"/>
    <w:pPr>
      <w:keepNext w:val="true"/>
      <w:jc w:val="center"/>
      <w:outlineLvl w:val="3"/>
    </w:pPr>
    <w:rPr>
      <w:b/>
      <w:bCs/>
      <w:sz w:val="24"/>
      <w:szCs w:val="24"/>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5d2bd5"/>
    <w:rPr/>
  </w:style>
  <w:style w:type="character" w:styleId="CollegamentoInternet">
    <w:name w:val="Collegamento Internet"/>
    <w:rsid w:val="00a9291c"/>
    <w:rPr>
      <w:color w:val="0000FF"/>
      <w:u w:val="single"/>
    </w:rPr>
  </w:style>
  <w:style w:type="character" w:styleId="PidipaginaCarattere" w:customStyle="1">
    <w:name w:val="Piè di pagina Carattere"/>
    <w:uiPriority w:val="99"/>
    <w:qFormat/>
    <w:rsid w:val="00825b48"/>
    <w:rPr>
      <w:sz w:val="24"/>
      <w:szCs w:val="24"/>
    </w:rPr>
  </w:style>
  <w:style w:type="character" w:styleId="TestofumettoCarattere" w:customStyle="1">
    <w:name w:val="Testo fumetto Carattere"/>
    <w:link w:val="BalloonText"/>
    <w:uiPriority w:val="99"/>
    <w:semiHidden/>
    <w:qFormat/>
    <w:rsid w:val="008b5208"/>
    <w:rPr>
      <w:rFonts w:ascii="Tahoma" w:hAnsi="Tahoma" w:cs="Tahoma"/>
      <w:sz w:val="16"/>
      <w:szCs w:val="16"/>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semiHidden/>
    <w:rsid w:val="00f104cf"/>
    <w:pPr>
      <w:jc w:val="both"/>
    </w:pPr>
    <w:rPr>
      <w:szCs w:val="24"/>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lang w:val="zxx" w:eastAsia="zxx" w:bidi="zxx"/>
    </w:rPr>
  </w:style>
  <w:style w:type="paragraph" w:styleId="Stile1" w:customStyle="1">
    <w:name w:val="Stile1"/>
    <w:basedOn w:val="Normal"/>
    <w:qFormat/>
    <w:rsid w:val="00f104cf"/>
    <w:pPr/>
    <w:rPr/>
  </w:style>
  <w:style w:type="paragraph" w:styleId="Titoloprincipale">
    <w:name w:val="Title"/>
    <w:basedOn w:val="Normal"/>
    <w:qFormat/>
    <w:rsid w:val="00f104cf"/>
    <w:pPr>
      <w:spacing w:beforeAutospacing="1" w:after="0"/>
      <w:jc w:val="center"/>
    </w:pPr>
    <w:rPr>
      <w:b/>
      <w:bCs/>
      <w:sz w:val="24"/>
      <w:szCs w:val="24"/>
    </w:rPr>
  </w:style>
  <w:style w:type="paragraph" w:styleId="Intestazioneepidipagina">
    <w:name w:val="Intestazione e piè di pagina"/>
    <w:basedOn w:val="Normal"/>
    <w:qFormat/>
    <w:pPr/>
    <w:rPr/>
  </w:style>
  <w:style w:type="paragraph" w:styleId="Pidipagina">
    <w:name w:val="Footer"/>
    <w:basedOn w:val="Normal"/>
    <w:link w:val="PidipaginaCarattere"/>
    <w:uiPriority w:val="99"/>
    <w:rsid w:val="00f104cf"/>
    <w:pPr>
      <w:tabs>
        <w:tab w:val="clear" w:pos="709"/>
        <w:tab w:val="center" w:pos="4819" w:leader="none"/>
        <w:tab w:val="right" w:pos="9638" w:leader="none"/>
      </w:tabs>
    </w:pPr>
    <w:rPr>
      <w:sz w:val="24"/>
      <w:szCs w:val="24"/>
    </w:rPr>
  </w:style>
  <w:style w:type="paragraph" w:styleId="Intestazione">
    <w:name w:val="Header"/>
    <w:basedOn w:val="Normal"/>
    <w:rsid w:val="005d2bd5"/>
    <w:pPr>
      <w:tabs>
        <w:tab w:val="clear" w:pos="709"/>
        <w:tab w:val="center" w:pos="4819" w:leader="none"/>
        <w:tab w:val="right" w:pos="9638" w:leader="none"/>
      </w:tabs>
    </w:pPr>
    <w:rPr/>
  </w:style>
  <w:style w:type="paragraph" w:styleId="Default" w:customStyle="1">
    <w:name w:val="Default"/>
    <w:qFormat/>
    <w:rsid w:val="0006169f"/>
    <w:pPr>
      <w:widowControl/>
      <w:suppressAutoHyphens w:val="true"/>
      <w:bidi w:val="0"/>
      <w:spacing w:before="0" w:after="0"/>
      <w:jc w:val="left"/>
    </w:pPr>
    <w:rPr>
      <w:rFonts w:ascii="Times New Roman" w:hAnsi="Times New Roman" w:eastAsia="Times New Roman" w:cs="Times New Roman"/>
      <w:color w:val="000000"/>
      <w:kern w:val="0"/>
      <w:sz w:val="24"/>
      <w:szCs w:val="24"/>
      <w:lang w:val="it-IT" w:eastAsia="it-IT" w:bidi="ar-SA"/>
    </w:rPr>
  </w:style>
  <w:style w:type="paragraph" w:styleId="ListParagraph">
    <w:name w:val="List Paragraph"/>
    <w:basedOn w:val="Normal"/>
    <w:uiPriority w:val="34"/>
    <w:qFormat/>
    <w:rsid w:val="0070766a"/>
    <w:pPr>
      <w:spacing w:lineRule="auto" w:line="259" w:before="0" w:after="160"/>
      <w:ind w:left="720" w:hanging="0"/>
      <w:contextualSpacing/>
    </w:pPr>
    <w:rPr>
      <w:rFonts w:ascii="Calibri" w:hAnsi="Calibri" w:eastAsia="Calibri"/>
      <w:sz w:val="22"/>
      <w:szCs w:val="22"/>
      <w:lang w:eastAsia="en-US"/>
    </w:rPr>
  </w:style>
  <w:style w:type="paragraph" w:styleId="BalloonText">
    <w:name w:val="Balloon Text"/>
    <w:basedOn w:val="Normal"/>
    <w:link w:val="TestofumettoCarattere"/>
    <w:uiPriority w:val="99"/>
    <w:semiHidden/>
    <w:unhideWhenUsed/>
    <w:qFormat/>
    <w:rsid w:val="008b5208"/>
    <w:pPr/>
    <w:rPr>
      <w:rFonts w:ascii="Tahoma" w:hAnsi="Tahoma" w:cs="Tahoma"/>
      <w:sz w:val="16"/>
      <w:szCs w:val="16"/>
    </w:rPr>
  </w:style>
  <w:style w:type="paragraph" w:styleId="Contenutocornice">
    <w:name w:val="Contenuto cornice"/>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005DE-B602-4268-BE3A-50C7B6F7A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Application>LibreOffice/7.3.5.2$Linux_X86_64 LibreOffice_project/30$Build-2</Application>
  <AppVersion>15.0000</AppVersion>
  <Pages>6</Pages>
  <Words>1439</Words>
  <Characters>8939</Characters>
  <CharactersWithSpaces>10297</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2016-11-28T18:15:00Z</dcterms:created>
  <dc:creator>Mattia</dc:creator>
  <dc:description/>
  <dc:language>it-IT</dc:language>
  <cp:lastModifiedBy/>
  <cp:lastPrinted>2019-09-29T17:30:00Z</cp:lastPrinted>
  <dcterms:modified xsi:type="dcterms:W3CDTF">2022-12-02T19:27:19Z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