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798ED" w14:textId="680E5D9A" w:rsidR="00567AF5" w:rsidRDefault="00B03A4C" w:rsidP="00B03A4C">
      <w:pPr>
        <w:pStyle w:val="ListParagraph"/>
        <w:numPr>
          <w:ilvl w:val="0"/>
          <w:numId w:val="1"/>
        </w:numPr>
        <w:spacing w:line="360" w:lineRule="auto"/>
      </w:pPr>
      <w:r>
        <w:t>Before</w:t>
      </w:r>
    </w:p>
    <w:p w14:paraId="0A29D7E8" w14:textId="578B1319" w:rsidR="00B03A4C" w:rsidRDefault="00B03A4C" w:rsidP="00B03A4C">
      <w:pPr>
        <w:pStyle w:val="ListParagraph"/>
        <w:spacing w:line="360" w:lineRule="auto"/>
      </w:pPr>
      <w:r w:rsidRPr="00B03A4C">
        <w:drawing>
          <wp:inline distT="0" distB="0" distL="0" distR="0" wp14:anchorId="0D68944E" wp14:editId="000E2F3C">
            <wp:extent cx="3439005" cy="398200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1EC48" w14:textId="3B36BB6F" w:rsidR="00B03A4C" w:rsidRDefault="00B03A4C" w:rsidP="00B03A4C">
      <w:pPr>
        <w:pStyle w:val="ListParagraph"/>
        <w:numPr>
          <w:ilvl w:val="0"/>
          <w:numId w:val="1"/>
        </w:numPr>
        <w:spacing w:line="360" w:lineRule="auto"/>
      </w:pPr>
      <w:r>
        <w:t>After</w:t>
      </w:r>
    </w:p>
    <w:p w14:paraId="3DC1525D" w14:textId="2BBC6AC3" w:rsidR="00B03A4C" w:rsidRDefault="00B03A4C" w:rsidP="00B03A4C">
      <w:pPr>
        <w:pStyle w:val="ListParagraph"/>
        <w:spacing w:line="360" w:lineRule="auto"/>
      </w:pPr>
      <w:r w:rsidRPr="00B03A4C">
        <w:drawing>
          <wp:inline distT="0" distB="0" distL="0" distR="0" wp14:anchorId="76589606" wp14:editId="3F80668E">
            <wp:extent cx="3439005" cy="398200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64D0B"/>
    <w:multiLevelType w:val="hybridMultilevel"/>
    <w:tmpl w:val="2D6272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A4C"/>
    <w:rsid w:val="00567AF5"/>
    <w:rsid w:val="00712D15"/>
    <w:rsid w:val="00867C4F"/>
    <w:rsid w:val="00A53306"/>
    <w:rsid w:val="00B03A4C"/>
    <w:rsid w:val="00B41AEA"/>
    <w:rsid w:val="00BE57C1"/>
    <w:rsid w:val="00CC5193"/>
    <w:rsid w:val="00CD0FDA"/>
    <w:rsid w:val="00DC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AAFCF"/>
  <w15:chartTrackingRefBased/>
  <w15:docId w15:val="{06C0766F-C63B-40BE-9D2E-68E057449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FDA"/>
    <w:rPr>
      <w:rFonts w:ascii="Times New Roman" w:hAnsi="Times New Roman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DC3363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Heading3"/>
    <w:link w:val="Heading2Char"/>
    <w:uiPriority w:val="9"/>
    <w:unhideWhenUsed/>
    <w:qFormat/>
    <w:rsid w:val="00DC3363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3306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3363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363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3363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3306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C3363"/>
    <w:rPr>
      <w:rFonts w:ascii="Times New Roman" w:eastAsiaTheme="majorEastAsia" w:hAnsi="Times New Roman" w:cstheme="majorBidi"/>
      <w:iCs/>
      <w:color w:val="000000" w:themeColor="text1"/>
    </w:rPr>
  </w:style>
  <w:style w:type="paragraph" w:styleId="NoSpacing">
    <w:name w:val="No Spacing"/>
    <w:uiPriority w:val="1"/>
    <w:qFormat/>
    <w:rsid w:val="00CD0FDA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03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Taqi</dc:creator>
  <cp:keywords/>
  <dc:description/>
  <cp:lastModifiedBy>Farhan Taqi</cp:lastModifiedBy>
  <cp:revision>1</cp:revision>
  <dcterms:created xsi:type="dcterms:W3CDTF">2022-04-20T06:28:00Z</dcterms:created>
  <dcterms:modified xsi:type="dcterms:W3CDTF">2022-04-20T06:31:00Z</dcterms:modified>
</cp:coreProperties>
</file>