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30362A"/>
          </w:tcPr>
          <w:p/>
          <w:p>
            <w:pPr>
              <w:spacing w:before="2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0940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dark_b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094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Georgia" w:hAnsi="Georgia"/>
                <w:i/>
                <w:color w:val="F5EBC8"/>
                <w:sz w:val="24"/>
              </w:rPr>
              <w:t>Nutrition &amp; Wellness Guide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Georgia" w:hAnsi="Georgia"/>
          <w:i w:val="0"/>
          <w:sz w:val="22"/>
        </w:rPr>
        <w:t>Welcome to AQSLIM Wellness Center — your personalized nutrition program. This guide explains how your plan is structured, what to expect, and how to achieve your health goals with confidence.</w:t>
      </w:r>
    </w:p>
    <w:p>
      <w:pPr>
        <w:spacing w:after="80"/>
      </w:pPr>
      <w:r>
        <w:rPr>
          <w:rFonts w:ascii="Georgia" w:hAnsi="Georgia"/>
          <w:i/>
          <w:color w:val="7A8072"/>
          <w:sz w:val="20"/>
        </w:rPr>
        <w:t>Your plan has been designed specifically for you by your AQSLIM nutritionist, taking into account your goals, lifestyle, health history, and food preferences.</w:t>
      </w:r>
    </w:p>
    <w:p>
      <w:pPr>
        <w:pBdr>
          <w:bottom w:val="single" w:sz="4" w:space="1" w:color="BA923E"/>
        </w:pBdr>
        <w:spacing w:before="80" w:after="16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1. Understanding Your Nutrition Plan</w:t>
      </w:r>
    </w:p>
    <w:p>
      <w:pPr>
        <w:spacing w:after="80"/>
      </w:pPr>
      <w:r>
        <w:rPr>
          <w:rFonts w:ascii="Georgia" w:hAnsi="Georgia"/>
          <w:i w:val="0"/>
          <w:sz w:val="22"/>
        </w:rPr>
        <w:t>Your AQSLIM plan is fully personalized. Here is what it includes: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🎯 Calorie Target:  </w:t>
      </w:r>
      <w:r>
        <w:rPr>
          <w:rFonts w:ascii="Georgia" w:hAnsi="Georgia"/>
          <w:sz w:val="22"/>
        </w:rPr>
        <w:t>Personalized daily calorie target based on your body measurements and goal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📊 Macros:  </w:t>
      </w:r>
      <w:r>
        <w:rPr>
          <w:rFonts w:ascii="Georgia" w:hAnsi="Georgia"/>
          <w:sz w:val="22"/>
        </w:rPr>
        <w:t>Macronutrient breakdown — proteins, carbohydrates, and fats — to support your specific goal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🕐 Meal Timing:  </w:t>
      </w:r>
      <w:r>
        <w:rPr>
          <w:rFonts w:ascii="Georgia" w:hAnsi="Georgia"/>
          <w:sz w:val="22"/>
        </w:rPr>
        <w:t>Meal timing recommendations to optimize energy and metabolism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✅ Food Lists:  </w:t>
      </w:r>
      <w:r>
        <w:rPr>
          <w:rFonts w:ascii="Georgia" w:hAnsi="Georgia"/>
          <w:sz w:val="22"/>
        </w:rPr>
        <w:t>Approved food lists with alternatives and substitutions</w:t>
      </w:r>
    </w:p>
    <w:p>
      <w:pPr>
        <w:pStyle w:val="ListBullet"/>
        <w:spacing w:after="60"/>
      </w:pPr>
      <w:r>
        <w:rPr>
          <w:rFonts w:ascii="Georgia" w:hAnsi="Georgia"/>
          <w:b/>
          <w:color w:val="BA923E"/>
          <w:sz w:val="22"/>
        </w:rPr>
        <w:t xml:space="preserve">💧 Hydration:  </w:t>
      </w:r>
      <w:r>
        <w:rPr>
          <w:rFonts w:ascii="Georgia" w:hAnsi="Georgia"/>
          <w:sz w:val="22"/>
        </w:rPr>
        <w:t>Daily hydration goals — minimum water intake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EBC8"/>
          </w:tcPr>
          <w:p/>
          <w:p>
            <w:pPr>
              <w:spacing w:before="120" w:after="120"/>
              <w:ind w:left="173"/>
            </w:pPr>
            <w:r>
              <w:rPr>
                <w:rFonts w:ascii="Georgia" w:hAnsi="Georgia"/>
                <w:i/>
                <w:color w:val="1E2418"/>
                <w:sz w:val="21"/>
              </w:rPr>
              <w:t>⚠️  Always follow the specific plan your nutritionist created for you in the AQSLIM app. This guide provides context — your personalized plan takes priority.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2. Weight Loss Plan</w:t>
      </w:r>
    </w:p>
    <w:p>
      <w:pPr>
        <w:spacing w:after="80"/>
      </w:pPr>
      <w:r>
        <w:rPr>
          <w:rFonts w:ascii="Georgia" w:hAnsi="Georgia"/>
          <w:i w:val="0"/>
          <w:sz w:val="22"/>
        </w:rPr>
        <w:t>Designed for clients whose primary goal is to reduce body fat while preserving muscle mass and maintaining stable energy throughout the day.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Core Principles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Moderate caloric deficit (typically 300–500 kcal below your maintenance)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High protein intake to preserve lean muscle while losing fat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Prioritizing fiber-rich foods to increase fullness and support digestion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Limiting added sugars, processed foods, and liquid calories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Structured meals: 3–5 eating occasions per day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Recommended Foods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0362A"/>
          </w:tcPr>
          <w:p>
            <w:pPr>
              <w:spacing w:before="60" w:after="60"/>
              <w:jc w:val="center"/>
            </w:pPr>
            <w:r>
              <w:rPr>
                <w:rFonts w:ascii="Georgia" w:hAnsi="Georgia"/>
                <w:b/>
                <w:color w:val="F5EBC8"/>
                <w:sz w:val="21"/>
              </w:rPr>
              <w:t>Proteins</w:t>
            </w:r>
          </w:p>
        </w:tc>
        <w:tc>
          <w:tcPr>
            <w:tcW w:type="dxa" w:w="3120"/>
            <w:shd w:val="clear" w:color="auto" w:fill="30362A"/>
          </w:tcPr>
          <w:p>
            <w:pPr>
              <w:spacing w:before="60" w:after="60"/>
              <w:jc w:val="center"/>
            </w:pPr>
            <w:r>
              <w:rPr>
                <w:rFonts w:ascii="Georgia" w:hAnsi="Georgia"/>
                <w:b/>
                <w:color w:val="F5EBC8"/>
                <w:sz w:val="21"/>
              </w:rPr>
              <w:t>Carbohydrates</w:t>
            </w:r>
          </w:p>
        </w:tc>
        <w:tc>
          <w:tcPr>
            <w:tcW w:type="dxa" w:w="3120"/>
            <w:shd w:val="clear" w:color="auto" w:fill="30362A"/>
          </w:tcPr>
          <w:p>
            <w:pPr>
              <w:spacing w:before="60" w:after="60"/>
              <w:jc w:val="center"/>
            </w:pPr>
            <w:r>
              <w:rPr>
                <w:rFonts w:ascii="Georgia" w:hAnsi="Georgia"/>
                <w:b/>
                <w:color w:val="F5EBC8"/>
                <w:sz w:val="21"/>
              </w:rPr>
              <w:t>Healthy Fats</w:t>
            </w:r>
          </w:p>
        </w:tc>
      </w:tr>
      <w:tr>
        <w:tc>
          <w:tcPr>
            <w:tcW w:type="dxa" w:w="312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30362A"/>
                <w:sz w:val="20"/>
              </w:rPr>
              <w:t>Chicken breast, turkey, egg whites, Greek yogurt, white fish, tofu</w:t>
            </w:r>
          </w:p>
        </w:tc>
        <w:tc>
          <w:tcPr>
            <w:tcW w:type="dxa" w:w="312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BA923E"/>
                <w:sz w:val="20"/>
              </w:rPr>
              <w:t>Oats, brown rice, sweet potato, quinoa, lentils, leafy greens</w:t>
            </w:r>
          </w:p>
        </w:tc>
        <w:tc>
          <w:tcPr>
            <w:tcW w:type="dxa" w:w="312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color w:val="1E2418"/>
                <w:sz w:val="20"/>
              </w:rPr>
              <w:t>Avocado, olive oil, almonds, walnuts, chia seeds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30362A"/>
                <w:sz w:val="20"/>
              </w:rPr>
              <w:t>Tuna, shrimp, low-fat cottage cheese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BA923E"/>
                <w:sz w:val="20"/>
              </w:rPr>
              <w:t>Black beans, whole grain bread, fruits (moderate)</w:t>
            </w:r>
          </w:p>
        </w:tc>
        <w:tc>
          <w:tcPr>
            <w:tcW w:type="dxa" w:w="3120"/>
            <w:shd w:val="clear" w:color="auto" w:fill="FFFFFF"/>
          </w:tcPr>
          <w:p>
            <w:pPr>
              <w:spacing w:before="40" w:after="40"/>
            </w:pPr>
            <w:r>
              <w:rPr>
                <w:rFonts w:ascii="Georgia" w:hAnsi="Georgia"/>
                <w:color w:val="1E2418"/>
                <w:sz w:val="20"/>
              </w:rPr>
              <w:t>Peanut butter (natural), flaxseed</w:t>
            </w:r>
          </w:p>
        </w:tc>
      </w:tr>
      <w:tr>
        <w:tc>
          <w:tcPr>
            <w:tcW w:type="dxa" w:w="312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30362A"/>
                <w:sz w:val="20"/>
              </w:rPr>
              <w:t>Lean beef (occasional), protein shakes</w:t>
            </w:r>
          </w:p>
        </w:tc>
        <w:tc>
          <w:tcPr>
            <w:tcW w:type="dxa" w:w="312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BA923E"/>
                <w:sz w:val="20"/>
              </w:rPr>
              <w:t>Chickpeas, edamame, barley</w:t>
            </w:r>
          </w:p>
        </w:tc>
        <w:tc>
          <w:tcPr>
            <w:tcW w:type="dxa" w:w="312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color w:val="1E2418"/>
                <w:sz w:val="20"/>
              </w:rPr>
              <w:t>Salmon, sardines, sunflower seeds</w:t>
            </w:r>
          </w:p>
        </w:tc>
      </w:tr>
    </w:tbl>
    <w:p/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Foods to Limit or Avoid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Fried foods, fast food, ultra-processed snacks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Sugary drinks: sodas, fruit juices, energy drinks, alcohol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White bread, pastries, and refined flour products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Excess full-fat dairy: cream, butter, heavy cheeses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Weekly Progress Tracking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Weigh yourself once per week — same day and time (morning, fasted)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Take body measurements monthly: waist, hips, chest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Log meals and symptoms daily in the AQSLIM app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Expected rate: 0.5–1 kg / 1–2 lbs per week (sustainable pace)</w:t>
      </w: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3. Muscle Gain Plan</w:t>
      </w:r>
    </w:p>
    <w:p>
      <w:pPr>
        <w:spacing w:after="80"/>
      </w:pPr>
      <w:r>
        <w:rPr>
          <w:rFonts w:ascii="Georgia" w:hAnsi="Georgia"/>
          <w:i w:val="0"/>
          <w:sz w:val="22"/>
        </w:rPr>
        <w:t>Designed for clients focused on building lean muscle through a structured approach that supports training performance and recovery.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Core Principles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Moderate caloric surplus (typically 200–400 kcal above maintenance)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High protein intake: 1.6–2.2 g per kg of body weight per day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Carbohydrate timing around training sessions (pre and post workout)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Adequate healthy fats to support hormone production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4–6 meals or snacks per day to optimize protein synthesis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Nutritional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30362A"/>
          </w:tcPr>
          <w:p>
            <w:pPr>
              <w:spacing w:before="60" w:after="60"/>
              <w:jc w:val="center"/>
            </w:pPr>
            <w:r>
              <w:rPr>
                <w:rFonts w:ascii="Georgia" w:hAnsi="Georgia"/>
                <w:b/>
                <w:color w:val="F5EBC8"/>
                <w:sz w:val="21"/>
              </w:rPr>
              <w:t>Timing</w:t>
            </w:r>
          </w:p>
        </w:tc>
        <w:tc>
          <w:tcPr>
            <w:tcW w:type="dxa" w:w="4680"/>
            <w:shd w:val="clear" w:color="auto" w:fill="30362A"/>
          </w:tcPr>
          <w:p>
            <w:pPr>
              <w:spacing w:before="60" w:after="60"/>
              <w:jc w:val="center"/>
            </w:pPr>
            <w:r>
              <w:rPr>
                <w:rFonts w:ascii="Georgia" w:hAnsi="Georgia"/>
                <w:b/>
                <w:color w:val="F5EBC8"/>
                <w:sz w:val="21"/>
              </w:rPr>
              <w:t>What to Eat</w:t>
            </w:r>
          </w:p>
        </w:tc>
      </w:tr>
      <w:tr>
        <w:tc>
          <w:tcPr>
            <w:tcW w:type="dxa" w:w="468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30362A"/>
                <w:sz w:val="20"/>
              </w:rPr>
              <w:t>Pre-Workout (60–90 min before)</w:t>
            </w:r>
          </w:p>
        </w:tc>
        <w:tc>
          <w:tcPr>
            <w:tcW w:type="dxa" w:w="468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color w:val="1E2418"/>
                <w:sz w:val="20"/>
              </w:rPr>
              <w:t>Complex carbs + moderate protein. E.g. oats with protein powder, rice cakes with peanut butter.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30362A"/>
                <w:sz w:val="20"/>
              </w:rPr>
              <w:t>Post-Workout (within 30–60 min)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before="40" w:after="40"/>
            </w:pPr>
            <w:r>
              <w:rPr>
                <w:rFonts w:ascii="Georgia" w:hAnsi="Georgia"/>
                <w:color w:val="1E2418"/>
                <w:sz w:val="20"/>
              </w:rPr>
              <w:t>Fast carbs + high protein. E.g. banana + whey shake, white rice + chicken breast.</w:t>
            </w:r>
          </w:p>
        </w:tc>
      </w:tr>
      <w:tr>
        <w:tc>
          <w:tcPr>
            <w:tcW w:type="dxa" w:w="468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b/>
                <w:color w:val="30362A"/>
                <w:sz w:val="20"/>
              </w:rPr>
              <w:t>Before Bed</w:t>
            </w:r>
          </w:p>
        </w:tc>
        <w:tc>
          <w:tcPr>
            <w:tcW w:type="dxa" w:w="4680"/>
            <w:shd w:val="clear" w:color="auto" w:fill="FCFAF5"/>
          </w:tcPr>
          <w:p>
            <w:pPr>
              <w:spacing w:before="40" w:after="40"/>
            </w:pPr>
            <w:r>
              <w:rPr>
                <w:rFonts w:ascii="Georgia" w:hAnsi="Georgia"/>
                <w:color w:val="1E2418"/>
                <w:sz w:val="20"/>
              </w:rPr>
              <w:t>Slow-digesting protein. E.g. cottage cheese, casein shake, Greek yogurt with nuts.</w:t>
            </w:r>
          </w:p>
        </w:tc>
      </w:tr>
    </w:tbl>
    <w:p/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Optional Supplements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Whey or plant-based protein powder (to meet daily protein goals)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Creatine monohydrate: 3–5 g/day (well-researched for muscle performance)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Vitamin D and Magnesium (if dietary intake is insufficient)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EBC8"/>
          </w:tcPr>
          <w:p/>
          <w:p>
            <w:pPr>
              <w:spacing w:before="120" w:after="120"/>
              <w:ind w:left="173"/>
            </w:pPr>
            <w:r>
              <w:rPr>
                <w:rFonts w:ascii="Georgia" w:hAnsi="Georgia"/>
                <w:i/>
                <w:color w:val="1E2418"/>
                <w:sz w:val="21"/>
              </w:rPr>
              <w:t>Always consult your AQSLIM nutritionist before starting any supplement.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4. General Wellness &amp; Balanced Eating</w:t>
      </w:r>
    </w:p>
    <w:p>
      <w:pPr>
        <w:spacing w:after="80"/>
      </w:pPr>
      <w:r>
        <w:rPr>
          <w:rFonts w:ascii="Georgia" w:hAnsi="Georgia"/>
          <w:i w:val="0"/>
          <w:sz w:val="22"/>
        </w:rPr>
        <w:t>For clients focused on improving overall health, maintaining a healthy weight, and building sustainable eating habits — without aggressive cutting or bulking phases.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The AQSLIM Balanced Plate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½ of your plate: non-starchy vegetables (broccoli, spinach, tomatoes, zucchini)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¼ of your plate: lean protein (chicken, fish, eggs, legumes)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¼ of your plate: complex carbohydrates (brown rice, quinoa, sweet potato)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Add a small portion of healthy fat: olive oil dressing, avocado, or a handful of nuts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Daily Wellness Goals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Water intake: 2–3 liters per day (adjust for activity and climate)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Vegetables: minimum 5 portions per day — aim for variety in color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Limit ultra-processed foods to a maximum of 10–15% of total intake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Regular meal schedule: avoid skipping meals or going more than 5 hours without eating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Mindful eating: eat slowly, without screens, and stop at 80% fullness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Sleep 7–9 hours per night — poor sleep directly affects hunger hormones</w:t>
      </w: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5. Special Conditions &amp; Medical Nutrition</w:t>
      </w:r>
    </w:p>
    <w:p>
      <w:pPr>
        <w:spacing w:after="80"/>
      </w:pPr>
      <w:r>
        <w:rPr>
          <w:rFonts w:ascii="Georgia" w:hAnsi="Georgia"/>
          <w:i w:val="0"/>
          <w:sz w:val="22"/>
        </w:rPr>
        <w:t>For clients managing specific health conditions, your AQSLIM plan is adapted to support your medical needs. Below are general guidelines — always follow your personalized plan.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Diabetes / Blood Sugar Management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Focus on low-glycemic index foods: oats, legumes, leafy greens, whole grains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Distribute carbohydrates evenly across meals to prevent blood sugar spikes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Avoid added sugars, white flour, fruit juices, and sweetened beverages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Pair every carbohydrate source with protein or fiber to slow absorption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Monitor blood glucose as recommended by your physician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High Cholesterol / Cardiovascular Health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Increase soluble fiber intake: oats, beans, apples, flaxseed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Replace saturated fats with unsaturated fats: olive oil, avocado, fatty fish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Limit red meat, full-fat dairy, fried foods, and trans fats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Include omega-3 rich foods: salmon, sardines, walnuts, chia seeds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Food Allergies &amp; Intolerances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Your plan will exclude all allergens identified in your intake form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Report new symptoms or reactions immediately through the app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Common substitutions: plant-based milks for dairy, gluten-free grains for wheat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EBC8"/>
          </w:tcPr>
          <w:p/>
          <w:p>
            <w:pPr>
              <w:spacing w:before="120" w:after="120"/>
              <w:ind w:left="173"/>
            </w:pPr>
            <w:r>
              <w:rPr>
                <w:rFonts w:ascii="Georgia" w:hAnsi="Georgia"/>
                <w:i/>
                <w:color w:val="1E2418"/>
                <w:sz w:val="21"/>
              </w:rPr>
              <w:t>🩺  Always coordinate your nutrition plan with your physician or specialist. AQSLIM works alongside — not in place of — your medical team.</w:t>
            </w:r>
          </w:p>
        </w:tc>
      </w:tr>
    </w:tbl>
    <w:p>
      <w:pPr>
        <w:spacing w:after="80"/>
      </w:pPr>
    </w:p>
    <w:p>
      <w:pPr>
        <w:pBdr>
          <w:bottom w:val="single" w:sz="8" w:space="1" w:color="BA923E"/>
        </w:pBdr>
        <w:spacing w:before="320" w:after="120"/>
      </w:pPr>
      <w:r>
        <w:rPr>
          <w:rFonts w:ascii="Georgia" w:hAnsi="Georgia"/>
          <w:b/>
          <w:color w:val="30362A"/>
          <w:sz w:val="30"/>
        </w:rPr>
        <w:t>6. Sample Weekly Shopping List</w:t>
      </w:r>
    </w:p>
    <w:p>
      <w:pPr>
        <w:spacing w:after="80"/>
      </w:pPr>
      <w:r>
        <w:rPr>
          <w:rFonts w:ascii="Georgia" w:hAnsi="Georgia"/>
          <w:i w:val="0"/>
          <w:sz w:val="22"/>
        </w:rPr>
        <w:t>Use this as a starting guide for your weekly grocery run. Adjust quantities based on your household size and specific plan.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Proteins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Chicken breast — 1.5 kg / 3 lbs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Eggs — 1 dozen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Greek yogurt, plain 0% fat — 4 cups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Canned tuna or salmon — 4 cans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White fish (tilapia, cod, or similar) — 500 g / 1 lb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Carbohydrates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Rolled oats — 500 g / 1 lb bag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Brown rice or quinoa — 1 bag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Sweet potatoes — 4 medium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Whole grain bread — 1 loaf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Lentils or black beans — 2 cans or dry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Vegetables &amp; Fruits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Spinach or mixed greens — 1 large bag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Broccoli — 2 heads or 1 bag frozen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Tomatoes, zucchini, bell peppers, cucumber — assorted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Bananas — 5–6 (great pre/post workout)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Apples and berries — assorted</w:t>
      </w:r>
    </w:p>
    <w:p>
      <w:pPr>
        <w:spacing w:before="200" w:after="60"/>
      </w:pPr>
      <w:r>
        <w:rPr>
          <w:rFonts w:ascii="Georgia" w:hAnsi="Georgia"/>
          <w:b/>
          <w:color w:val="BA923E"/>
          <w:sz w:val="24"/>
        </w:rPr>
        <w:t>Healthy Fats &amp; Extras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Extra virgin olive oil — 1 bottle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Avocados — 3–4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Mixed nuts: almonds, walnuts — 1 small bag</w:t>
      </w:r>
    </w:p>
    <w:p>
      <w:pPr>
        <w:pStyle w:val="ListBullet"/>
        <w:spacing w:after="60"/>
      </w:pPr>
      <w:r>
        <w:rPr>
          <w:rFonts w:ascii="Georgia" w:hAnsi="Georgia"/>
          <w:sz w:val="22"/>
        </w:rPr>
        <w:t>Chia or flaxseeds — 1 bag</w:t>
      </w:r>
    </w:p>
    <w:p>
      <w:pPr>
        <w:pBdr>
          <w:bottom w:val="single" w:sz="4" w:space="1" w:color="BA923E"/>
        </w:pBdr>
        <w:spacing w:before="80" w:after="160"/>
      </w:pPr>
    </w:p>
    <w:p>
      <w:pPr>
        <w:jc w:val="center"/>
      </w:pPr>
      <w:r>
        <w:rPr>
          <w:rFonts w:ascii="Georgia" w:hAnsi="Georgia"/>
          <w:i/>
          <w:color w:val="7A8072"/>
          <w:sz w:val="18"/>
        </w:rPr>
        <w:t>AQSLIM Wellness Center  ·  Personalized. Science-Based. Sustainable.</w:t>
      </w:r>
    </w:p>
    <w:p>
      <w:pPr>
        <w:jc w:val="center"/>
      </w:pPr>
      <w:r>
        <w:rPr>
          <w:rFonts w:ascii="Georgia" w:hAnsi="Georgia"/>
          <w:i/>
          <w:color w:val="7A8072"/>
          <w:sz w:val="18"/>
        </w:rPr>
        <w:t>Questions? Contact your nutritionist through the AQSLIM app.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