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EB" w:rsidRDefault="00581D49" w:rsidP="00075472">
      <w:pPr>
        <w:jc w:val="center"/>
        <w:rPr>
          <w:lang w:eastAsia="zh-CN"/>
        </w:rPr>
      </w:pPr>
      <w:r w:rsidRPr="00581D49">
        <w:rPr>
          <w:rFonts w:ascii="STKaiti" w:eastAsia="STKaiti" w:hAnsi="STKaiti" w:cs="Arial" w:hint="eastAsia"/>
          <w:iCs/>
          <w:lang w:eastAsia="zh-CN"/>
        </w:rPr>
        <w:t>国际电联第</w:t>
      </w:r>
      <w:r w:rsidRPr="00075472">
        <w:rPr>
          <w:rFonts w:asciiTheme="minorHAnsi" w:eastAsia="STKaiti" w:hAnsiTheme="minorHAnsi" w:cs="Arial"/>
          <w:iCs/>
          <w:lang w:eastAsia="zh-CN"/>
        </w:rPr>
        <w:t>1114 – 15.XII.2016</w:t>
      </w:r>
      <w:r w:rsidRPr="00581D49">
        <w:rPr>
          <w:rFonts w:ascii="STKaiti" w:eastAsia="STKaiti" w:hAnsi="STKaiti" w:cs="Arial" w:hint="eastAsia"/>
          <w:iCs/>
          <w:lang w:eastAsia="zh-CN"/>
        </w:rPr>
        <w:t>期</w:t>
      </w:r>
    </w:p>
    <w:p w:rsidR="009B2FEB" w:rsidRDefault="00581D49" w:rsidP="00581D49">
      <w:pPr>
        <w:jc w:val="center"/>
        <w:rPr>
          <w:i/>
          <w:sz w:val="20"/>
          <w:lang w:eastAsia="zh-CN"/>
        </w:rPr>
      </w:pPr>
      <w:r w:rsidRPr="008807A6">
        <w:rPr>
          <w:rFonts w:ascii="STKaiti" w:eastAsia="STKaiti" w:hAnsi="STKaiti" w:cs="Arial" w:hint="eastAsia"/>
          <w:iCs/>
          <w:lang w:eastAsia="zh-CN"/>
        </w:rPr>
        <w:t>《操作</w:t>
      </w:r>
      <w:r w:rsidRPr="008807A6">
        <w:rPr>
          <w:rFonts w:ascii="STKaiti" w:eastAsia="STKaiti" w:hAnsi="STKaiti" w:cs="Arial"/>
          <w:iCs/>
          <w:lang w:eastAsia="zh-CN"/>
        </w:rPr>
        <w:t>公报</w:t>
      </w:r>
      <w:r w:rsidRPr="008807A6">
        <w:rPr>
          <w:rFonts w:ascii="STKaiti" w:eastAsia="STKaiti" w:hAnsi="STKaiti" w:cs="Arial" w:hint="eastAsia"/>
          <w:iCs/>
          <w:lang w:eastAsia="zh-CN"/>
        </w:rPr>
        <w:t>》附件</w:t>
      </w:r>
    </w:p>
    <w:p w:rsidR="009B2FEB" w:rsidRDefault="009B2FEB">
      <w:pPr>
        <w:rPr>
          <w:lang w:eastAsia="zh-CN"/>
        </w:rPr>
      </w:pPr>
    </w:p>
    <w:p w:rsidR="009B2FEB" w:rsidRDefault="009B2FEB">
      <w:pPr>
        <w:rPr>
          <w:lang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9"/>
        <w:gridCol w:w="7429"/>
      </w:tblGrid>
      <w:tr w:rsidR="009B2FEB" w:rsidTr="00075472">
        <w:trPr>
          <w:cantSplit/>
        </w:trPr>
        <w:tc>
          <w:tcPr>
            <w:tcW w:w="1279" w:type="dxa"/>
          </w:tcPr>
          <w:p w:rsidR="009B2FEB" w:rsidRDefault="00DF68C7">
            <w:pPr>
              <w:rPr>
                <w:sz w:val="32"/>
              </w:rPr>
            </w:pPr>
            <w:r>
              <w:rPr>
                <w:rFonts w:ascii="FrugalSans" w:hAnsi="FrugalSans"/>
                <w:iCs/>
                <w:noProof/>
                <w:lang w:eastAsia="zh-CN"/>
              </w:rPr>
              <w:drawing>
                <wp:inline distT="0" distB="0" distL="0" distR="0">
                  <wp:extent cx="592455" cy="669925"/>
                  <wp:effectExtent l="0" t="0" r="0" b="0"/>
                  <wp:docPr id="1" name="Picture 1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9" w:type="dxa"/>
            <w:vAlign w:val="center"/>
          </w:tcPr>
          <w:p w:rsidR="009B2FEB" w:rsidRDefault="00581D49" w:rsidP="00075472">
            <w:r w:rsidRPr="008807A6">
              <w:rPr>
                <w:rFonts w:eastAsia="SimSun" w:cs="Arial" w:hint="eastAsia"/>
                <w:b/>
                <w:sz w:val="28"/>
                <w:lang w:eastAsia="zh-CN"/>
              </w:rPr>
              <w:t>国际电信联盟</w:t>
            </w:r>
          </w:p>
        </w:tc>
      </w:tr>
    </w:tbl>
    <w:p w:rsidR="009B2FEB" w:rsidRDefault="009B2FEB" w:rsidP="00075472">
      <w:pPr>
        <w:spacing w:before="2040"/>
        <w:ind w:left="1134"/>
        <w:rPr>
          <w:b/>
          <w:sz w:val="24"/>
          <w:lang w:eastAsia="zh-CN"/>
        </w:rPr>
      </w:pPr>
      <w:r>
        <w:rPr>
          <w:b/>
          <w:sz w:val="40"/>
          <w:lang w:eastAsia="zh-CN"/>
        </w:rPr>
        <w:t>ITU-T</w:t>
      </w:r>
    </w:p>
    <w:p w:rsidR="00D64C38" w:rsidRDefault="00581D49" w:rsidP="008A6D25">
      <w:pPr>
        <w:ind w:left="1134"/>
        <w:rPr>
          <w:rFonts w:eastAsia="SimHei" w:cs="Arial"/>
          <w:b/>
          <w:sz w:val="40"/>
          <w:lang w:eastAsia="zh-CN"/>
        </w:rPr>
      </w:pPr>
      <w:r w:rsidRPr="008C346C">
        <w:rPr>
          <w:rFonts w:eastAsia="SimHei" w:cs="Arial"/>
          <w:b/>
          <w:sz w:val="40"/>
          <w:lang w:eastAsia="zh-CN"/>
        </w:rPr>
        <w:t>国际电联</w:t>
      </w:r>
    </w:p>
    <w:p w:rsidR="008A6D25" w:rsidRDefault="00581D49" w:rsidP="008A6D25">
      <w:pPr>
        <w:ind w:left="1134"/>
        <w:rPr>
          <w:b/>
          <w:sz w:val="28"/>
          <w:lang w:eastAsia="zh-CN"/>
        </w:rPr>
      </w:pPr>
      <w:r w:rsidRPr="008C346C">
        <w:rPr>
          <w:rFonts w:eastAsia="SimHei" w:cs="Arial"/>
          <w:b/>
          <w:sz w:val="40"/>
          <w:lang w:eastAsia="zh-CN"/>
        </w:rPr>
        <w:t>电信标准化</w:t>
      </w:r>
      <w:r w:rsidR="008A6D25">
        <w:rPr>
          <w:rFonts w:eastAsia="SimHei" w:cs="Arial" w:hint="eastAsia"/>
          <w:b/>
          <w:sz w:val="40"/>
          <w:lang w:eastAsia="zh-CN"/>
        </w:rPr>
        <w:t>部门</w:t>
      </w:r>
    </w:p>
    <w:p w:rsidR="009B2FEB" w:rsidRPr="00D64C38" w:rsidRDefault="004B2B13" w:rsidP="00075472">
      <w:pPr>
        <w:spacing w:before="1200"/>
        <w:ind w:left="1134"/>
        <w:rPr>
          <w:rFonts w:eastAsia="SimHei"/>
          <w:b/>
          <w:sz w:val="24"/>
          <w:lang w:eastAsia="zh-CN"/>
        </w:rPr>
      </w:pPr>
      <w:r w:rsidRPr="00D64C38">
        <w:rPr>
          <w:rFonts w:eastAsia="SimHei"/>
          <w:b/>
          <w:color w:val="000000"/>
          <w:sz w:val="24"/>
          <w:lang w:eastAsia="zh-CN"/>
        </w:rPr>
        <w:t>ITU-T</w:t>
      </w:r>
      <w:r w:rsidR="00C014DB" w:rsidRPr="00D64C38">
        <w:rPr>
          <w:rFonts w:eastAsia="SimHei"/>
          <w:b/>
          <w:color w:val="000000"/>
          <w:sz w:val="24"/>
          <w:lang w:eastAsia="zh-CN"/>
        </w:rPr>
        <w:t xml:space="preserve"> E.164</w:t>
      </w:r>
      <w:r w:rsidR="008A6D25" w:rsidRPr="00D64C38">
        <w:rPr>
          <w:rFonts w:eastAsia="SimHei" w:hint="eastAsia"/>
          <w:b/>
          <w:color w:val="000000"/>
          <w:sz w:val="24"/>
          <w:lang w:val="fr-FR" w:eastAsia="zh-CN"/>
        </w:rPr>
        <w:t>建议书</w:t>
      </w:r>
      <w:r w:rsidR="00990113" w:rsidRPr="00D64C38">
        <w:rPr>
          <w:rFonts w:eastAsia="SimHei"/>
          <w:b/>
          <w:sz w:val="24"/>
          <w:lang w:eastAsia="zh-CN"/>
        </w:rPr>
        <w:t>（</w:t>
      </w:r>
      <w:r w:rsidR="00C014DB" w:rsidRPr="00D64C38">
        <w:rPr>
          <w:rFonts w:eastAsia="SimHei"/>
          <w:b/>
          <w:sz w:val="24"/>
          <w:lang w:eastAsia="zh-CN"/>
        </w:rPr>
        <w:t>11/2010</w:t>
      </w:r>
      <w:r w:rsidR="00990113" w:rsidRPr="00D64C38">
        <w:rPr>
          <w:rFonts w:eastAsia="SimHei"/>
          <w:b/>
          <w:sz w:val="24"/>
          <w:lang w:eastAsia="zh-CN"/>
        </w:rPr>
        <w:t>）</w:t>
      </w:r>
      <w:r w:rsidR="008A6D25" w:rsidRPr="00D64C38">
        <w:rPr>
          <w:rFonts w:eastAsia="SimHei" w:hint="eastAsia"/>
          <w:b/>
          <w:sz w:val="24"/>
          <w:lang w:val="fr-FR" w:eastAsia="zh-CN"/>
        </w:rPr>
        <w:t>补遗</w:t>
      </w:r>
    </w:p>
    <w:p w:rsidR="009B2FEB" w:rsidRDefault="009B2FEB" w:rsidP="00075472">
      <w:pPr>
        <w:spacing w:before="240"/>
        <w:ind w:left="1134"/>
        <w:rPr>
          <w:b/>
          <w:sz w:val="24"/>
          <w:lang w:eastAsia="zh-CN"/>
        </w:rPr>
      </w:pPr>
      <w:r>
        <w:rPr>
          <w:b/>
          <w:sz w:val="24"/>
          <w:lang w:eastAsia="zh-CN"/>
        </w:rPr>
        <w:t>______________________________________________________________</w:t>
      </w:r>
    </w:p>
    <w:p w:rsidR="008A6D25" w:rsidRPr="00D64C38" w:rsidRDefault="008A6D25" w:rsidP="00075472">
      <w:pPr>
        <w:spacing w:before="720"/>
        <w:ind w:left="1134"/>
        <w:rPr>
          <w:rFonts w:eastAsia="SimHei"/>
          <w:b/>
          <w:sz w:val="28"/>
          <w:lang w:eastAsia="zh-CN"/>
        </w:rPr>
      </w:pPr>
      <w:r w:rsidRPr="00D64C38">
        <w:rPr>
          <w:rFonts w:eastAsia="SimHei"/>
          <w:b/>
          <w:color w:val="000000"/>
          <w:sz w:val="28"/>
          <w:lang w:eastAsia="zh-CN"/>
        </w:rPr>
        <w:t>ITU-T E.164</w:t>
      </w:r>
      <w:r w:rsidRPr="00D64C38">
        <w:rPr>
          <w:rFonts w:eastAsia="SimHei"/>
          <w:b/>
          <w:color w:val="000000"/>
          <w:sz w:val="28"/>
          <w:lang w:eastAsia="zh-CN"/>
        </w:rPr>
        <w:t>建议书分配国家代码列表</w:t>
      </w:r>
    </w:p>
    <w:p w:rsidR="009B2FEB" w:rsidRPr="00D64C38" w:rsidRDefault="008A6D25" w:rsidP="00075472">
      <w:pPr>
        <w:spacing w:before="240"/>
        <w:ind w:left="1134"/>
        <w:rPr>
          <w:rFonts w:eastAsia="SimHei"/>
          <w:b/>
          <w:sz w:val="28"/>
          <w:lang w:eastAsia="zh-CN"/>
        </w:rPr>
      </w:pPr>
      <w:r w:rsidRPr="00D64C38">
        <w:rPr>
          <w:rFonts w:eastAsia="SimHei" w:hint="eastAsia"/>
          <w:b/>
          <w:sz w:val="28"/>
          <w:lang w:eastAsia="zh-CN"/>
        </w:rPr>
        <w:t>（截至</w:t>
      </w:r>
      <w:r w:rsidRPr="00D64C38">
        <w:rPr>
          <w:rFonts w:eastAsia="SimHei" w:hint="eastAsia"/>
          <w:b/>
          <w:sz w:val="28"/>
          <w:lang w:eastAsia="zh-CN"/>
        </w:rPr>
        <w:t>2016</w:t>
      </w:r>
      <w:r w:rsidRPr="00D64C38">
        <w:rPr>
          <w:rFonts w:eastAsia="SimHei" w:hint="eastAsia"/>
          <w:b/>
          <w:sz w:val="28"/>
          <w:lang w:eastAsia="zh-CN"/>
        </w:rPr>
        <w:t>年</w:t>
      </w:r>
      <w:r w:rsidRPr="00D64C38">
        <w:rPr>
          <w:rFonts w:eastAsia="SimHei" w:hint="eastAsia"/>
          <w:b/>
          <w:sz w:val="28"/>
          <w:lang w:eastAsia="zh-CN"/>
        </w:rPr>
        <w:t>12</w:t>
      </w:r>
      <w:r w:rsidRPr="00D64C38">
        <w:rPr>
          <w:rFonts w:eastAsia="SimHei" w:hint="eastAsia"/>
          <w:b/>
          <w:sz w:val="28"/>
          <w:lang w:eastAsia="zh-CN"/>
        </w:rPr>
        <w:t>月</w:t>
      </w:r>
      <w:r w:rsidRPr="00D64C38">
        <w:rPr>
          <w:rFonts w:eastAsia="SimHei" w:hint="eastAsia"/>
          <w:b/>
          <w:sz w:val="28"/>
          <w:lang w:eastAsia="zh-CN"/>
        </w:rPr>
        <w:t>15</w:t>
      </w:r>
      <w:r w:rsidRPr="00D64C38">
        <w:rPr>
          <w:rFonts w:eastAsia="SimHei" w:hint="eastAsia"/>
          <w:b/>
          <w:sz w:val="28"/>
          <w:lang w:eastAsia="zh-CN"/>
        </w:rPr>
        <w:t>日）</w:t>
      </w:r>
    </w:p>
    <w:p w:rsidR="009B2FEB" w:rsidRDefault="009B2FEB" w:rsidP="00075472">
      <w:pPr>
        <w:spacing w:before="720"/>
        <w:ind w:left="1134" w:right="-1333"/>
        <w:rPr>
          <w:b/>
          <w:sz w:val="24"/>
          <w:lang w:eastAsia="zh-CN"/>
        </w:rPr>
      </w:pPr>
      <w:r>
        <w:rPr>
          <w:b/>
          <w:sz w:val="24"/>
          <w:lang w:eastAsia="zh-CN"/>
        </w:rPr>
        <w:t>_______________________________________________________________</w:t>
      </w:r>
    </w:p>
    <w:p w:rsidR="009B2FEB" w:rsidRDefault="006A580A" w:rsidP="00075472">
      <w:pPr>
        <w:spacing w:before="1920"/>
        <w:rPr>
          <w:b/>
          <w:lang w:eastAsia="zh-CN"/>
        </w:rPr>
      </w:pPr>
      <w:r w:rsidRPr="00651E0F">
        <w:rPr>
          <w:b/>
          <w:sz w:val="24"/>
          <w:lang w:eastAsia="zh-CN"/>
        </w:rPr>
        <w:t>201</w:t>
      </w:r>
      <w:r w:rsidR="004E4563" w:rsidRPr="00651E0F">
        <w:rPr>
          <w:b/>
          <w:sz w:val="24"/>
          <w:lang w:eastAsia="zh-CN"/>
        </w:rPr>
        <w:t>6</w:t>
      </w:r>
      <w:r w:rsidR="00401B02">
        <w:rPr>
          <w:rFonts w:hint="eastAsia"/>
          <w:b/>
          <w:sz w:val="24"/>
          <w:lang w:eastAsia="zh-CN"/>
        </w:rPr>
        <w:t>年，日内瓦</w:t>
      </w:r>
    </w:p>
    <w:p w:rsidR="009B2FEB" w:rsidRDefault="009B2FEB">
      <w:pPr>
        <w:rPr>
          <w:b/>
          <w:lang w:eastAsia="zh-CN"/>
        </w:rPr>
      </w:pPr>
      <w:r>
        <w:rPr>
          <w:b/>
          <w:lang w:eastAsia="zh-CN"/>
        </w:rPr>
        <w:br w:type="page"/>
      </w:r>
    </w:p>
    <w:p w:rsidR="009B2FEB" w:rsidRPr="00990113" w:rsidRDefault="00ED210D" w:rsidP="00075472">
      <w:pPr>
        <w:spacing w:before="120" w:after="600"/>
        <w:jc w:val="center"/>
        <w:rPr>
          <w:rFonts w:ascii="Calibri" w:eastAsia="SimSun" w:hAnsi="Calibri"/>
          <w:b/>
          <w:sz w:val="32"/>
          <w:lang w:eastAsia="zh-CN"/>
        </w:rPr>
      </w:pPr>
      <w:r w:rsidRPr="00990113">
        <w:rPr>
          <w:rFonts w:ascii="Calibri" w:eastAsia="SimSun" w:hAnsi="Calibri"/>
          <w:b/>
          <w:sz w:val="32"/>
          <w:lang w:eastAsia="zh-CN"/>
        </w:rPr>
        <w:lastRenderedPageBreak/>
        <w:t>ITU-T E.164</w:t>
      </w:r>
      <w:r w:rsidRPr="00990113">
        <w:rPr>
          <w:rFonts w:ascii="Calibri" w:eastAsia="SimSun" w:hAnsi="Calibri"/>
          <w:b/>
          <w:sz w:val="32"/>
          <w:lang w:eastAsia="zh-CN"/>
        </w:rPr>
        <w:t>建议书分配国家代码列表</w:t>
      </w:r>
    </w:p>
    <w:p w:rsidR="009B2FEB" w:rsidRPr="00ED210D" w:rsidRDefault="00ED210D" w:rsidP="00075472">
      <w:pPr>
        <w:spacing w:after="360"/>
        <w:rPr>
          <w:rFonts w:ascii="STKaiti" w:eastAsia="STKaiti" w:hAnsi="STKaiti"/>
          <w:b/>
          <w:sz w:val="32"/>
          <w:lang w:eastAsia="zh-CN"/>
        </w:rPr>
      </w:pPr>
      <w:r w:rsidRPr="00ED210D">
        <w:rPr>
          <w:rFonts w:ascii="STKaiti" w:eastAsia="STKaiti" w:hAnsi="STKaiti" w:hint="eastAsia"/>
          <w:b/>
          <w:sz w:val="32"/>
          <w:lang w:val="en-GB" w:eastAsia="zh-CN"/>
        </w:rPr>
        <w:t>电信标准化局</w:t>
      </w:r>
      <w:r w:rsidRPr="00ED210D">
        <w:rPr>
          <w:rFonts w:ascii="STKaiti" w:eastAsia="STKaiti" w:hAnsi="STKaiti"/>
          <w:b/>
          <w:sz w:val="32"/>
          <w:lang w:val="en-GB" w:eastAsia="zh-CN"/>
        </w:rPr>
        <w:t>的说明</w:t>
      </w:r>
    </w:p>
    <w:p w:rsidR="009B2FEB" w:rsidRPr="00990113" w:rsidRDefault="00990113" w:rsidP="009A3484">
      <w:pPr>
        <w:spacing w:before="120"/>
        <w:rPr>
          <w:rFonts w:ascii="Calibri" w:eastAsia="SimSun" w:hAnsi="Calibri"/>
          <w:lang w:eastAsia="zh-CN"/>
        </w:rPr>
      </w:pPr>
      <w:r w:rsidRPr="00990113">
        <w:rPr>
          <w:rFonts w:ascii="Calibri" w:eastAsia="SimSun" w:hAnsi="Calibri"/>
          <w:lang w:eastAsia="zh-CN"/>
        </w:rPr>
        <w:t>1</w:t>
      </w:r>
      <w:r w:rsidR="009B2FEB" w:rsidRPr="00990113">
        <w:rPr>
          <w:rFonts w:ascii="Calibri" w:eastAsia="SimSun" w:hAnsi="Calibri"/>
          <w:lang w:eastAsia="zh-CN"/>
        </w:rPr>
        <w:tab/>
      </w:r>
      <w:r w:rsidR="00ED210D" w:rsidRPr="00990113">
        <w:rPr>
          <w:rFonts w:ascii="Calibri" w:eastAsia="SimSun" w:hAnsi="Calibri" w:hint="eastAsia"/>
          <w:lang w:eastAsia="zh-CN"/>
        </w:rPr>
        <w:t>该</w:t>
      </w:r>
      <w:r w:rsidR="00ED210D" w:rsidRPr="00990113">
        <w:rPr>
          <w:rFonts w:ascii="Calibri" w:eastAsia="SimSun" w:hAnsi="Calibri"/>
          <w:bCs/>
          <w:lang w:eastAsia="zh-CN"/>
        </w:rPr>
        <w:t>ITU-T E.164</w:t>
      </w:r>
      <w:r w:rsidR="00ED210D" w:rsidRPr="00990113">
        <w:rPr>
          <w:rFonts w:ascii="Calibri" w:eastAsia="SimSun" w:hAnsi="Calibri"/>
          <w:bCs/>
          <w:lang w:eastAsia="zh-CN"/>
        </w:rPr>
        <w:t>建议书分配国家代码列表</w:t>
      </w:r>
      <w:r w:rsidR="00ED210D" w:rsidRPr="00990113">
        <w:rPr>
          <w:rFonts w:ascii="Calibri" w:eastAsia="SimSun" w:hAnsi="Calibri" w:hint="eastAsia"/>
          <w:lang w:eastAsia="zh-CN"/>
        </w:rPr>
        <w:t>替代先前在</w:t>
      </w:r>
      <w:r w:rsidR="00ED210D" w:rsidRPr="00990113">
        <w:rPr>
          <w:rFonts w:ascii="Calibri" w:eastAsia="SimSun" w:hAnsi="Calibri" w:hint="eastAsia"/>
          <w:lang w:eastAsia="zh-CN"/>
        </w:rPr>
        <w:t>2011</w:t>
      </w:r>
      <w:r w:rsidR="00ED210D" w:rsidRPr="00990113">
        <w:rPr>
          <w:rFonts w:ascii="Calibri" w:eastAsia="SimSun" w:hAnsi="Calibri" w:hint="eastAsia"/>
          <w:lang w:eastAsia="zh-CN"/>
        </w:rPr>
        <w:t>年</w:t>
      </w:r>
      <w:r w:rsidR="00ED210D" w:rsidRPr="00990113">
        <w:rPr>
          <w:rFonts w:ascii="Calibri" w:eastAsia="SimSun" w:hAnsi="Calibri" w:hint="eastAsia"/>
          <w:lang w:eastAsia="zh-CN"/>
        </w:rPr>
        <w:t>11</w:t>
      </w:r>
      <w:r w:rsidR="00ED210D" w:rsidRPr="00990113">
        <w:rPr>
          <w:rFonts w:ascii="Calibri" w:eastAsia="SimSun" w:hAnsi="Calibri" w:hint="eastAsia"/>
          <w:lang w:eastAsia="zh-CN"/>
        </w:rPr>
        <w:t>月</w:t>
      </w:r>
      <w:r w:rsidR="00ED210D" w:rsidRPr="00990113">
        <w:rPr>
          <w:rFonts w:ascii="Calibri" w:eastAsia="SimSun" w:hAnsi="Calibri" w:hint="eastAsia"/>
          <w:lang w:eastAsia="zh-CN"/>
        </w:rPr>
        <w:t>1</w:t>
      </w:r>
      <w:r w:rsidR="00ED210D" w:rsidRPr="00990113">
        <w:rPr>
          <w:rFonts w:ascii="Calibri" w:eastAsia="SimSun" w:hAnsi="Calibri" w:hint="eastAsia"/>
          <w:lang w:eastAsia="zh-CN"/>
        </w:rPr>
        <w:t>日第</w:t>
      </w:r>
      <w:r w:rsidR="00ED210D" w:rsidRPr="00990113">
        <w:rPr>
          <w:rFonts w:ascii="Calibri" w:eastAsia="SimSun" w:hAnsi="Calibri" w:hint="eastAsia"/>
          <w:lang w:eastAsia="zh-CN"/>
        </w:rPr>
        <w:t>991</w:t>
      </w:r>
      <w:r w:rsidR="00ED210D" w:rsidRPr="00990113">
        <w:rPr>
          <w:rFonts w:ascii="Calibri" w:eastAsia="SimSun" w:hAnsi="Calibri" w:hint="eastAsia"/>
          <w:lang w:eastAsia="zh-CN"/>
        </w:rPr>
        <w:t>期国际电联《操作公报》中公布的上一版本。自那一版公布后，分配了各种新的代码且这些代码已公布在</w:t>
      </w:r>
      <w:r w:rsidR="00ED210D" w:rsidRPr="00990113">
        <w:rPr>
          <w:rFonts w:ascii="Calibri" w:eastAsia="SimSun" w:hAnsi="Calibri" w:hint="eastAsia"/>
          <w:lang w:eastAsia="zh-CN"/>
        </w:rPr>
        <w:t>2016</w:t>
      </w:r>
      <w:r w:rsidR="00ED210D" w:rsidRPr="00990113">
        <w:rPr>
          <w:rFonts w:ascii="Calibri" w:eastAsia="SimSun" w:hAnsi="Calibri" w:hint="eastAsia"/>
          <w:lang w:eastAsia="zh-CN"/>
        </w:rPr>
        <w:t>年</w:t>
      </w:r>
      <w:r w:rsidR="00ED210D" w:rsidRPr="00990113">
        <w:rPr>
          <w:rFonts w:ascii="Calibri" w:eastAsia="SimSun" w:hAnsi="Calibri" w:hint="eastAsia"/>
          <w:lang w:eastAsia="zh-CN"/>
        </w:rPr>
        <w:t>12</w:t>
      </w:r>
      <w:r w:rsidR="00ED210D" w:rsidRPr="00990113">
        <w:rPr>
          <w:rFonts w:ascii="Calibri" w:eastAsia="SimSun" w:hAnsi="Calibri" w:hint="eastAsia"/>
          <w:lang w:eastAsia="zh-CN"/>
        </w:rPr>
        <w:t>月</w:t>
      </w:r>
      <w:r w:rsidR="00ED210D" w:rsidRPr="00990113">
        <w:rPr>
          <w:rFonts w:ascii="Calibri" w:eastAsia="SimSun" w:hAnsi="Calibri" w:hint="eastAsia"/>
          <w:lang w:eastAsia="zh-CN"/>
        </w:rPr>
        <w:t>15</w:t>
      </w:r>
      <w:r w:rsidR="00ED210D" w:rsidRPr="00990113">
        <w:rPr>
          <w:rFonts w:ascii="Calibri" w:eastAsia="SimSun" w:hAnsi="Calibri" w:hint="eastAsia"/>
          <w:lang w:eastAsia="zh-CN"/>
        </w:rPr>
        <w:t>日第</w:t>
      </w:r>
      <w:r w:rsidR="00ED210D" w:rsidRPr="00990113">
        <w:rPr>
          <w:rFonts w:ascii="Calibri" w:eastAsia="SimSun" w:hAnsi="Calibri" w:hint="eastAsia"/>
          <w:lang w:eastAsia="zh-CN"/>
        </w:rPr>
        <w:t>1114</w:t>
      </w:r>
      <w:r w:rsidR="00ED210D" w:rsidRPr="00990113">
        <w:rPr>
          <w:rFonts w:ascii="Calibri" w:eastAsia="SimSun" w:hAnsi="Calibri" w:hint="eastAsia"/>
          <w:lang w:eastAsia="zh-CN"/>
        </w:rPr>
        <w:t>期之前的各期国际电联《操作公报》中。</w:t>
      </w:r>
    </w:p>
    <w:p w:rsidR="009B2FEB" w:rsidRPr="00990113" w:rsidRDefault="00990113" w:rsidP="009A3484">
      <w:pPr>
        <w:spacing w:before="120"/>
        <w:rPr>
          <w:rFonts w:ascii="Calibri" w:eastAsia="SimSun" w:hAnsi="Calibri"/>
          <w:lang w:eastAsia="zh-CN"/>
        </w:rPr>
      </w:pPr>
      <w:r w:rsidRPr="00990113">
        <w:rPr>
          <w:rFonts w:ascii="Calibri" w:eastAsia="SimSun" w:hAnsi="Calibri"/>
          <w:lang w:eastAsia="zh-CN"/>
        </w:rPr>
        <w:t>2</w:t>
      </w:r>
      <w:r w:rsidR="009B2FEB" w:rsidRPr="00990113">
        <w:rPr>
          <w:rFonts w:ascii="Calibri" w:eastAsia="SimSun" w:hAnsi="Calibri"/>
          <w:lang w:eastAsia="zh-CN"/>
        </w:rPr>
        <w:tab/>
      </w:r>
      <w:r w:rsidR="00ED210D" w:rsidRPr="00990113">
        <w:rPr>
          <w:rFonts w:ascii="Calibri" w:eastAsia="SimSun" w:hAnsi="Calibri" w:hint="eastAsia"/>
          <w:lang w:eastAsia="zh-CN"/>
        </w:rPr>
        <w:t>本列表包括：</w:t>
      </w:r>
    </w:p>
    <w:p w:rsidR="009B2FEB" w:rsidRPr="00990113" w:rsidRDefault="00990113" w:rsidP="00075472">
      <w:pPr>
        <w:spacing w:before="120"/>
        <w:rPr>
          <w:rFonts w:ascii="Calibri" w:eastAsia="SimSun" w:hAnsi="Calibri"/>
          <w:color w:val="000000"/>
          <w:lang w:eastAsia="zh-CN"/>
        </w:rPr>
      </w:pPr>
      <w:r w:rsidRPr="00990113">
        <w:rPr>
          <w:rFonts w:ascii="Calibri" w:eastAsia="SimSun" w:hAnsi="Calibri"/>
          <w:color w:val="000000"/>
          <w:lang w:eastAsia="zh-CN"/>
        </w:rPr>
        <w:t>–</w:t>
      </w:r>
      <w:r w:rsidRPr="00990113">
        <w:rPr>
          <w:rFonts w:ascii="Calibri" w:eastAsia="SimSun" w:hAnsi="Calibri"/>
          <w:color w:val="000000"/>
          <w:lang w:eastAsia="zh-CN"/>
        </w:rPr>
        <w:tab/>
      </w:r>
      <w:r w:rsidR="00ED210D" w:rsidRPr="00990113">
        <w:rPr>
          <w:rFonts w:ascii="Calibri" w:eastAsia="SimSun" w:hAnsi="Calibri"/>
          <w:bCs/>
          <w:lang w:eastAsia="zh-CN"/>
        </w:rPr>
        <w:t>ITU-T E.164</w:t>
      </w:r>
      <w:r w:rsidR="00ED210D" w:rsidRPr="00990113">
        <w:rPr>
          <w:rFonts w:ascii="Calibri" w:eastAsia="SimSun" w:hAnsi="Calibri"/>
          <w:bCs/>
          <w:lang w:eastAsia="zh-CN"/>
        </w:rPr>
        <w:t>建议书分配国家代码列表</w:t>
      </w:r>
      <w:r w:rsidR="00075472">
        <w:rPr>
          <w:rFonts w:ascii="Calibri" w:eastAsia="SimSun" w:hAnsi="Calibri"/>
          <w:color w:val="000000"/>
          <w:lang w:eastAsia="zh-CN"/>
        </w:rPr>
        <w:t xml:space="preserve"> </w:t>
      </w:r>
      <w:r w:rsidR="00075472" w:rsidRPr="00075472">
        <w:rPr>
          <w:rFonts w:ascii="Calibri" w:eastAsia="SimSun" w:hAnsi="Calibri"/>
          <w:color w:val="000000"/>
          <w:lang w:eastAsia="zh-CN"/>
        </w:rPr>
        <w:t>–</w:t>
      </w:r>
      <w:r w:rsidR="00075472">
        <w:rPr>
          <w:rFonts w:ascii="Calibri" w:eastAsia="SimSun" w:hAnsi="Calibri"/>
          <w:color w:val="000000"/>
          <w:lang w:eastAsia="zh-CN"/>
        </w:rPr>
        <w:t xml:space="preserve"> </w:t>
      </w:r>
      <w:r w:rsidR="00ED210D" w:rsidRPr="00990113">
        <w:rPr>
          <w:rFonts w:ascii="Calibri" w:eastAsia="SimSun" w:hAnsi="Calibri" w:hint="eastAsia"/>
          <w:color w:val="000000"/>
          <w:lang w:eastAsia="zh-CN"/>
        </w:rPr>
        <w:t>按数字排序</w:t>
      </w:r>
    </w:p>
    <w:p w:rsidR="009B2FEB" w:rsidRPr="00990113" w:rsidRDefault="00990113" w:rsidP="00075472">
      <w:pPr>
        <w:spacing w:before="120"/>
        <w:rPr>
          <w:rFonts w:ascii="Calibri" w:eastAsia="SimSun" w:hAnsi="Calibri"/>
          <w:color w:val="000000"/>
          <w:lang w:eastAsia="zh-CN"/>
        </w:rPr>
      </w:pPr>
      <w:r w:rsidRPr="00990113">
        <w:rPr>
          <w:rFonts w:ascii="Calibri" w:eastAsia="SimSun" w:hAnsi="Calibri"/>
          <w:color w:val="000000"/>
          <w:lang w:eastAsia="zh-CN"/>
        </w:rPr>
        <w:t>–</w:t>
      </w:r>
      <w:r w:rsidRPr="00990113">
        <w:rPr>
          <w:rFonts w:ascii="Calibri" w:eastAsia="SimSun" w:hAnsi="Calibri"/>
          <w:color w:val="000000"/>
          <w:lang w:eastAsia="zh-CN"/>
        </w:rPr>
        <w:tab/>
      </w:r>
      <w:r w:rsidR="00ED210D" w:rsidRPr="00990113">
        <w:rPr>
          <w:rFonts w:ascii="Calibri" w:eastAsia="SimSun" w:hAnsi="Calibri"/>
          <w:bCs/>
          <w:lang w:eastAsia="zh-CN"/>
        </w:rPr>
        <w:t>ITU-T E.164</w:t>
      </w:r>
      <w:r w:rsidR="00ED210D" w:rsidRPr="00990113">
        <w:rPr>
          <w:rFonts w:ascii="Calibri" w:eastAsia="SimSun" w:hAnsi="Calibri"/>
          <w:bCs/>
          <w:lang w:eastAsia="zh-CN"/>
        </w:rPr>
        <w:t>建议书分配国家代码列表</w:t>
      </w:r>
      <w:r w:rsidR="00075472">
        <w:rPr>
          <w:rFonts w:ascii="Calibri" w:eastAsia="SimSun" w:hAnsi="Calibri"/>
          <w:color w:val="000000"/>
          <w:lang w:eastAsia="zh-CN"/>
        </w:rPr>
        <w:t xml:space="preserve"> </w:t>
      </w:r>
      <w:r w:rsidR="00075472" w:rsidRPr="00075472">
        <w:rPr>
          <w:rFonts w:ascii="Calibri" w:eastAsia="SimSun" w:hAnsi="Calibri"/>
          <w:color w:val="000000"/>
          <w:lang w:eastAsia="zh-CN"/>
        </w:rPr>
        <w:t>–</w:t>
      </w:r>
      <w:r w:rsidR="00075472">
        <w:rPr>
          <w:rFonts w:ascii="Calibri" w:eastAsia="SimSun" w:hAnsi="Calibri"/>
          <w:color w:val="000000"/>
          <w:lang w:eastAsia="zh-CN"/>
        </w:rPr>
        <w:t xml:space="preserve"> </w:t>
      </w:r>
      <w:r w:rsidR="00ED210D" w:rsidRPr="00990113">
        <w:rPr>
          <w:rFonts w:ascii="Calibri" w:eastAsia="SimSun" w:hAnsi="Calibri" w:hint="eastAsia"/>
          <w:color w:val="000000"/>
          <w:lang w:eastAsia="zh-CN"/>
        </w:rPr>
        <w:t>按字母排序。</w:t>
      </w:r>
    </w:p>
    <w:p w:rsidR="009B2FEB" w:rsidRPr="00990113" w:rsidRDefault="00990113" w:rsidP="009A3484">
      <w:pPr>
        <w:spacing w:before="120"/>
        <w:jc w:val="both"/>
        <w:rPr>
          <w:rFonts w:ascii="Calibri" w:eastAsia="SimSun" w:hAnsi="Calibri"/>
          <w:lang w:val="en-GB" w:eastAsia="zh-CN"/>
        </w:rPr>
      </w:pPr>
      <w:r w:rsidRPr="00990113">
        <w:rPr>
          <w:rFonts w:ascii="Calibri" w:eastAsia="SimSun" w:hAnsi="Calibri"/>
          <w:lang w:eastAsia="zh-CN"/>
        </w:rPr>
        <w:t>3</w:t>
      </w:r>
      <w:r w:rsidR="009B2FEB" w:rsidRPr="00990113">
        <w:rPr>
          <w:rFonts w:ascii="Calibri" w:eastAsia="SimSun" w:hAnsi="Calibri"/>
          <w:lang w:val="en-GB" w:eastAsia="zh-CN"/>
        </w:rPr>
        <w:tab/>
      </w:r>
      <w:r w:rsidR="00ED210D" w:rsidRPr="00990113">
        <w:rPr>
          <w:rFonts w:ascii="Calibri" w:eastAsia="SimSun" w:hAnsi="Calibri"/>
          <w:color w:val="000000"/>
          <w:lang w:eastAsia="zh-CN"/>
        </w:rPr>
        <w:t>本列表将通过在国际电联《操作公报》中公布的一系列编号修正进行更</w:t>
      </w:r>
      <w:r w:rsidR="00ED210D" w:rsidRPr="00990113">
        <w:rPr>
          <w:rFonts w:ascii="Calibri" w:eastAsia="SimSun" w:hAnsi="Calibri" w:cs="SimSun" w:hint="eastAsia"/>
          <w:color w:val="000000"/>
          <w:lang w:eastAsia="zh-CN"/>
        </w:rPr>
        <w:t>新。</w:t>
      </w:r>
      <w:r w:rsidR="00ED210D" w:rsidRPr="00990113">
        <w:rPr>
          <w:rFonts w:ascii="Calibri" w:eastAsia="SimSun" w:hAnsi="Calibri"/>
          <w:color w:val="000000"/>
          <w:lang w:eastAsia="zh-CN"/>
        </w:rPr>
        <w:t>此外，本附件所含内容还发布在国际电联网</w:t>
      </w:r>
      <w:r w:rsidR="00ED210D" w:rsidRPr="00990113">
        <w:rPr>
          <w:rFonts w:ascii="Calibri" w:eastAsia="SimSun" w:hAnsi="Calibri" w:cs="SimSun" w:hint="eastAsia"/>
          <w:color w:val="000000"/>
          <w:lang w:eastAsia="zh-CN"/>
        </w:rPr>
        <w:t>站</w:t>
      </w:r>
      <w:hyperlink r:id="rId9" w:history="1">
        <w:r w:rsidR="009A5E39" w:rsidRPr="00990113">
          <w:rPr>
            <w:rStyle w:val="Hyperlink"/>
            <w:rFonts w:ascii="Calibri" w:eastAsia="SimSun" w:hAnsi="Calibri"/>
            <w:lang w:eastAsia="zh-CN"/>
          </w:rPr>
          <w:t>www.itu.int/itu-t/bulletin/annex.html</w:t>
        </w:r>
      </w:hyperlink>
      <w:r w:rsidR="00F13A5C" w:rsidRPr="00990113">
        <w:rPr>
          <w:rFonts w:ascii="Calibri" w:eastAsia="SimSun" w:hAnsi="Calibri" w:cs="SimSun" w:hint="eastAsia"/>
          <w:color w:val="000000"/>
          <w:lang w:eastAsia="zh-CN"/>
        </w:rPr>
        <w:t>上。</w:t>
      </w:r>
    </w:p>
    <w:p w:rsidR="009B2FEB" w:rsidRPr="00990113" w:rsidRDefault="00990113" w:rsidP="009A3484">
      <w:pPr>
        <w:spacing w:before="120"/>
        <w:rPr>
          <w:rFonts w:ascii="Calibri" w:eastAsia="SimSun" w:hAnsi="Calibri"/>
          <w:lang w:eastAsia="zh-CN"/>
        </w:rPr>
      </w:pPr>
      <w:r w:rsidRPr="00990113">
        <w:rPr>
          <w:rFonts w:ascii="Calibri" w:eastAsia="SimSun" w:hAnsi="Calibri"/>
          <w:lang w:eastAsia="zh-CN"/>
        </w:rPr>
        <w:t>4</w:t>
      </w:r>
      <w:r w:rsidR="009B2FEB" w:rsidRPr="00990113">
        <w:rPr>
          <w:rFonts w:ascii="Calibri" w:eastAsia="SimSun" w:hAnsi="Calibri"/>
          <w:lang w:eastAsia="zh-CN"/>
        </w:rPr>
        <w:tab/>
      </w:r>
      <w:r w:rsidR="00F13A5C" w:rsidRPr="00990113">
        <w:rPr>
          <w:rFonts w:ascii="Calibri" w:eastAsia="SimSun" w:hAnsi="Calibri" w:cs="Arial" w:hint="eastAsia"/>
          <w:lang w:eastAsia="zh-CN"/>
        </w:rPr>
        <w:t>有关本次公布的任何意见、建议或修改，请接洽电信标准化局主任：</w:t>
      </w:r>
    </w:p>
    <w:p w:rsidR="009B2FEB" w:rsidRPr="00990113" w:rsidRDefault="00F13A5C" w:rsidP="00075472">
      <w:pPr>
        <w:spacing w:before="120"/>
        <w:ind w:firstLineChars="200" w:firstLine="440"/>
        <w:rPr>
          <w:rFonts w:ascii="Calibri" w:eastAsia="SimSun" w:hAnsi="Calibri"/>
          <w:lang w:eastAsia="zh-CN"/>
        </w:rPr>
      </w:pPr>
      <w:r w:rsidRPr="00990113">
        <w:rPr>
          <w:rFonts w:ascii="Calibri" w:eastAsia="SimSun" w:hAnsi="Calibri" w:hint="eastAsia"/>
          <w:lang w:eastAsia="zh-CN"/>
        </w:rPr>
        <w:t>电话：</w:t>
      </w:r>
      <w:r w:rsidR="009B2FEB" w:rsidRPr="00990113">
        <w:rPr>
          <w:rFonts w:ascii="Calibri" w:eastAsia="SimSun" w:hAnsi="Calibri"/>
          <w:lang w:eastAsia="zh-CN"/>
        </w:rPr>
        <w:tab/>
        <w:t>+41 22 730 5887</w:t>
      </w:r>
    </w:p>
    <w:p w:rsidR="009B2FEB" w:rsidRPr="00990113" w:rsidRDefault="00F13A5C" w:rsidP="00075472">
      <w:pPr>
        <w:spacing w:before="120"/>
        <w:ind w:firstLineChars="200" w:firstLine="440"/>
        <w:rPr>
          <w:rFonts w:ascii="Calibri" w:eastAsia="SimSun" w:hAnsi="Calibri"/>
          <w:lang w:eastAsia="zh-CN"/>
        </w:rPr>
      </w:pPr>
      <w:r w:rsidRPr="00990113">
        <w:rPr>
          <w:rFonts w:ascii="Calibri" w:eastAsia="SimSun" w:hAnsi="Calibri" w:hint="eastAsia"/>
          <w:lang w:eastAsia="zh-CN"/>
        </w:rPr>
        <w:t>传真：</w:t>
      </w:r>
      <w:r w:rsidR="009B2FEB" w:rsidRPr="00990113">
        <w:rPr>
          <w:rFonts w:ascii="Calibri" w:eastAsia="SimSun" w:hAnsi="Calibri"/>
          <w:lang w:eastAsia="zh-CN"/>
        </w:rPr>
        <w:tab/>
        <w:t>+41 22 730 5853</w:t>
      </w:r>
    </w:p>
    <w:p w:rsidR="009B2FEB" w:rsidRPr="00990113" w:rsidRDefault="00F13A5C" w:rsidP="00075472">
      <w:pPr>
        <w:spacing w:before="120"/>
        <w:ind w:firstLineChars="200" w:firstLine="440"/>
        <w:rPr>
          <w:rFonts w:ascii="Calibri" w:eastAsia="SimSun" w:hAnsi="Calibri"/>
          <w:lang w:eastAsia="zh-CN"/>
        </w:rPr>
      </w:pPr>
      <w:r w:rsidRPr="00990113">
        <w:rPr>
          <w:rFonts w:ascii="Calibri" w:eastAsia="SimSun" w:hAnsi="Calibri" w:hint="eastAsia"/>
          <w:lang w:eastAsia="zh-CN"/>
        </w:rPr>
        <w:t>电子邮件：</w:t>
      </w:r>
      <w:r w:rsidR="009B2FEB" w:rsidRPr="00990113">
        <w:rPr>
          <w:rFonts w:ascii="Calibri" w:eastAsia="SimSun" w:hAnsi="Calibri"/>
          <w:lang w:eastAsia="zh-CN"/>
        </w:rPr>
        <w:tab/>
      </w:r>
      <w:hyperlink r:id="rId10" w:history="1">
        <w:r w:rsidR="000C4C93" w:rsidRPr="00990113">
          <w:rPr>
            <w:rStyle w:val="Hyperlink"/>
            <w:rFonts w:ascii="Calibri" w:eastAsia="SimSun" w:hAnsi="Calibri"/>
            <w:lang w:eastAsia="zh-CN"/>
          </w:rPr>
          <w:t>tsbmail@itu.int</w:t>
        </w:r>
      </w:hyperlink>
    </w:p>
    <w:p w:rsidR="009B2FEB" w:rsidRPr="00990113" w:rsidRDefault="00990113" w:rsidP="009A3484">
      <w:pPr>
        <w:spacing w:before="120"/>
        <w:rPr>
          <w:rFonts w:ascii="Calibri" w:eastAsia="SimSun" w:hAnsi="Calibri"/>
          <w:lang w:val="en-GB" w:eastAsia="zh-CN"/>
        </w:rPr>
      </w:pPr>
      <w:r w:rsidRPr="00990113">
        <w:rPr>
          <w:rFonts w:ascii="Calibri" w:eastAsia="SimSun" w:hAnsi="Calibri"/>
          <w:lang w:eastAsia="zh-CN"/>
        </w:rPr>
        <w:t>5</w:t>
      </w:r>
      <w:r w:rsidR="009B2FEB" w:rsidRPr="00990113">
        <w:rPr>
          <w:rFonts w:ascii="Calibri" w:eastAsia="SimSun" w:hAnsi="Calibri"/>
          <w:lang w:eastAsia="zh-CN"/>
        </w:rPr>
        <w:tab/>
      </w:r>
      <w:r w:rsidR="008F3A51" w:rsidRPr="00990113">
        <w:rPr>
          <w:rFonts w:ascii="Calibri" w:eastAsia="SimSun" w:hAnsi="Calibri" w:cs="Arial" w:hint="eastAsia"/>
          <w:lang w:eastAsia="zh-CN"/>
        </w:rPr>
        <w:t>本列表所用指称和资料呈现方式不表示国际电联对任何国家、地理区域或其主管当局持有任何意见。</w:t>
      </w:r>
    </w:p>
    <w:p w:rsidR="00E502BB" w:rsidRPr="00990113" w:rsidRDefault="001C3142">
      <w:pPr>
        <w:rPr>
          <w:rFonts w:ascii="Calibri" w:eastAsia="SimSun" w:hAnsi="Calibri"/>
          <w:sz w:val="18"/>
          <w:szCs w:val="18"/>
          <w:lang w:eastAsia="zh-CN"/>
        </w:rPr>
      </w:pPr>
      <w:r w:rsidRPr="00990113">
        <w:rPr>
          <w:rFonts w:ascii="Calibri" w:eastAsia="SimSun" w:hAnsi="Calibri"/>
          <w:lang w:eastAsia="zh-CN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96"/>
        <w:gridCol w:w="6572"/>
        <w:gridCol w:w="978"/>
        <w:gridCol w:w="283"/>
      </w:tblGrid>
      <w:tr w:rsidR="00E90CCC" w:rsidRPr="005C4BFF" w:rsidTr="00137C6C">
        <w:trPr>
          <w:tblHeader/>
        </w:trPr>
        <w:tc>
          <w:tcPr>
            <w:tcW w:w="9350" w:type="dxa"/>
            <w:gridSpan w:val="3"/>
          </w:tcPr>
          <w:p w:rsidR="00E90CCC" w:rsidRPr="005C4BFF" w:rsidRDefault="00E90CCC" w:rsidP="005C20A2">
            <w:pPr>
              <w:widowControl w:val="0"/>
              <w:rPr>
                <w:rFonts w:eastAsia="SimSun" w:cs="Arial"/>
                <w:b/>
                <w:bCs/>
                <w:i/>
                <w:iCs/>
                <w:color w:val="000000"/>
                <w:sz w:val="27"/>
                <w:szCs w:val="27"/>
              </w:rPr>
            </w:pPr>
            <w:r w:rsidRPr="00990113">
              <w:rPr>
                <w:rFonts w:asciiTheme="minorHAnsi" w:eastAsia="STKaiti" w:hAnsiTheme="minorHAnsi" w:cs="Arial"/>
                <w:b/>
                <w:bCs/>
                <w:iCs/>
                <w:color w:val="000000"/>
                <w:szCs w:val="22"/>
              </w:rPr>
              <w:lastRenderedPageBreak/>
              <w:t>ITU-T E.164</w:t>
            </w:r>
            <w:r w:rsidRPr="005C20A2">
              <w:rPr>
                <w:rFonts w:ascii="STKaiti" w:eastAsia="STKaiti" w:hAnsi="STKaiti" w:cs="Arial"/>
                <w:b/>
                <w:bCs/>
                <w:iCs/>
                <w:color w:val="000000"/>
                <w:szCs w:val="22"/>
              </w:rPr>
              <w:t>建议书分配国家代码列表</w:t>
            </w:r>
            <w:r w:rsidRPr="00E90CCC">
              <w:rPr>
                <w:rFonts w:asciiTheme="minorHAnsi" w:eastAsia="STKaiti" w:hAnsiTheme="minorHAnsi" w:cs="Arial"/>
                <w:b/>
                <w:bCs/>
                <w:iCs/>
                <w:color w:val="000000"/>
                <w:szCs w:val="22"/>
                <w:lang w:eastAsia="zh-CN"/>
              </w:rPr>
              <w:t xml:space="preserve"> </w:t>
            </w:r>
            <w:r w:rsidRPr="00E90CCC">
              <w:rPr>
                <w:rFonts w:asciiTheme="minorHAnsi" w:eastAsia="STKaiti" w:hAnsiTheme="minorHAnsi" w:cs="Arial"/>
                <w:b/>
                <w:bCs/>
                <w:iCs/>
                <w:color w:val="000000"/>
                <w:szCs w:val="22"/>
              </w:rPr>
              <w:t xml:space="preserve">– </w:t>
            </w:r>
            <w:r w:rsidRPr="005C20A2">
              <w:rPr>
                <w:rFonts w:ascii="STKaiti" w:eastAsia="STKaiti" w:hAnsi="STKaiti" w:cs="Arial" w:hint="eastAsia"/>
                <w:b/>
                <w:bCs/>
                <w:iCs/>
                <w:color w:val="000000"/>
                <w:szCs w:val="22"/>
              </w:rPr>
              <w:t>按数字排序</w:t>
            </w:r>
          </w:p>
        </w:tc>
        <w:tc>
          <w:tcPr>
            <w:tcW w:w="283" w:type="dxa"/>
          </w:tcPr>
          <w:p w:rsidR="00E90CCC" w:rsidRPr="00137C6C" w:rsidRDefault="00E90CCC" w:rsidP="005C4BFF">
            <w:pPr>
              <w:widowControl w:val="0"/>
              <w:jc w:val="center"/>
              <w:rPr>
                <w:rFonts w:ascii="STKaiti" w:eastAsia="STKaiti" w:hAnsi="STKaiti" w:cs="Arial"/>
                <w:b/>
                <w:bCs/>
                <w:iCs/>
                <w:color w:val="000000"/>
                <w:szCs w:val="22"/>
              </w:rPr>
            </w:pPr>
          </w:p>
        </w:tc>
      </w:tr>
      <w:tr w:rsidR="0037149B" w:rsidRPr="005C4BFF" w:rsidTr="00137C6C">
        <w:trPr>
          <w:tblHeader/>
        </w:trPr>
        <w:tc>
          <w:tcPr>
            <w:tcW w:w="1797" w:type="dxa"/>
            <w:tcBorders>
              <w:bottom w:val="single" w:sz="4" w:space="0" w:color="auto"/>
            </w:tcBorders>
          </w:tcPr>
          <w:p w:rsidR="0037149B" w:rsidRPr="005C4BFF" w:rsidRDefault="005C20A2" w:rsidP="00137C6C">
            <w:pPr>
              <w:widowControl w:val="0"/>
              <w:jc w:val="center"/>
              <w:rPr>
                <w:rFonts w:eastAsia="SimSun" w:cs="Arial"/>
                <w:i/>
                <w:iCs/>
                <w:sz w:val="24"/>
                <w:szCs w:val="24"/>
              </w:rPr>
            </w:pPr>
            <w:r>
              <w:rPr>
                <w:rFonts w:ascii="STKaiti" w:eastAsia="STKaiti" w:hAnsi="STKaiti" w:cs="Arial" w:hint="eastAsia"/>
                <w:b/>
                <w:bCs/>
                <w:iCs/>
                <w:color w:val="000000"/>
                <w:sz w:val="18"/>
                <w:szCs w:val="18"/>
                <w:lang w:eastAsia="zh-CN"/>
              </w:rPr>
              <w:t>国家代码</w:t>
            </w:r>
          </w:p>
        </w:tc>
        <w:tc>
          <w:tcPr>
            <w:tcW w:w="6575" w:type="dxa"/>
            <w:tcBorders>
              <w:bottom w:val="single" w:sz="4" w:space="0" w:color="auto"/>
            </w:tcBorders>
          </w:tcPr>
          <w:p w:rsidR="0037149B" w:rsidRPr="005C4BFF" w:rsidRDefault="005C20A2" w:rsidP="00137C6C">
            <w:pPr>
              <w:widowControl w:val="0"/>
              <w:rPr>
                <w:rFonts w:eastAsia="SimSun" w:cs="Arial"/>
                <w:i/>
                <w:iCs/>
                <w:sz w:val="24"/>
                <w:szCs w:val="24"/>
                <w:lang w:eastAsia="zh-CN"/>
              </w:rPr>
            </w:pPr>
            <w:r>
              <w:rPr>
                <w:rFonts w:ascii="STKaiti" w:eastAsia="STKaiti" w:hAnsi="STKaiti" w:cs="Arial" w:hint="eastAsia"/>
                <w:b/>
                <w:bCs/>
                <w:iCs/>
                <w:color w:val="000000"/>
                <w:sz w:val="18"/>
                <w:szCs w:val="18"/>
                <w:lang w:eastAsia="zh-CN"/>
              </w:rPr>
              <w:t>国家、地理区域或全球性业务</w:t>
            </w:r>
          </w:p>
        </w:tc>
        <w:tc>
          <w:tcPr>
            <w:tcW w:w="1261" w:type="dxa"/>
            <w:gridSpan w:val="2"/>
            <w:tcBorders>
              <w:bottom w:val="single" w:sz="4" w:space="0" w:color="auto"/>
            </w:tcBorders>
          </w:tcPr>
          <w:p w:rsidR="0037149B" w:rsidRPr="00ED210D" w:rsidRDefault="005C20A2" w:rsidP="00137C6C">
            <w:pPr>
              <w:widowControl w:val="0"/>
              <w:jc w:val="center"/>
              <w:rPr>
                <w:rFonts w:ascii="STKaiti" w:eastAsia="STKaiti" w:hAnsi="STKaiti" w:cs="Arial"/>
                <w:b/>
                <w:bCs/>
                <w:iCs/>
                <w:color w:val="000000"/>
                <w:sz w:val="23"/>
                <w:szCs w:val="23"/>
              </w:rPr>
            </w:pPr>
            <w:r>
              <w:rPr>
                <w:rFonts w:ascii="STKaiti" w:eastAsia="STKaiti" w:hAnsi="STKaiti" w:cs="Arial" w:hint="eastAsia"/>
                <w:b/>
                <w:bCs/>
                <w:iCs/>
                <w:color w:val="000000"/>
                <w:sz w:val="18"/>
                <w:szCs w:val="18"/>
                <w:lang w:eastAsia="zh-CN"/>
              </w:rPr>
              <w:t>注</w:t>
            </w:r>
          </w:p>
        </w:tc>
      </w:tr>
      <w:tr w:rsidR="0037149B" w:rsidRPr="00990113" w:rsidTr="00137C6C">
        <w:tc>
          <w:tcPr>
            <w:tcW w:w="1797" w:type="dxa"/>
            <w:tcBorders>
              <w:top w:val="single" w:sz="4" w:space="0" w:color="auto"/>
            </w:tcBorders>
          </w:tcPr>
          <w:p w:rsidR="0037149B" w:rsidRPr="00990113" w:rsidRDefault="0037149B" w:rsidP="004E6D7F">
            <w:pPr>
              <w:widowControl w:val="0"/>
              <w:spacing w:before="8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75" w:type="dxa"/>
            <w:tcBorders>
              <w:top w:val="single" w:sz="4" w:space="0" w:color="auto"/>
            </w:tcBorders>
          </w:tcPr>
          <w:p w:rsidR="0037149B" w:rsidRPr="00990113" w:rsidRDefault="006115B6" w:rsidP="00137C6C">
            <w:pPr>
              <w:widowControl w:val="0"/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预留</w:t>
            </w:r>
          </w:p>
        </w:tc>
        <w:tc>
          <w:tcPr>
            <w:tcW w:w="1261" w:type="dxa"/>
            <w:gridSpan w:val="2"/>
            <w:tcBorders>
              <w:top w:val="single" w:sz="4" w:space="0" w:color="auto"/>
            </w:tcBorders>
          </w:tcPr>
          <w:p w:rsidR="0037149B" w:rsidRPr="00990113" w:rsidRDefault="0037149B" w:rsidP="004E6D7F">
            <w:pPr>
              <w:widowControl w:val="0"/>
              <w:spacing w:before="8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美属萨摩亚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安圭拉岛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安提瓜和巴布达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巴哈马国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巴巴多斯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百慕大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英属维京群岛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加拿大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开曼群岛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多米尼克国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多米尼加共和国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格林纳达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关岛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牙买加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蒙特塞拉特岛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北马里亚纳群岛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联邦共和国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波多黎各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6115B6" w:rsidP="00C3456D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圣基茨和尼维斯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圣卢西亚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圣文森特和格林纳丁斯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91359F" w:rsidRPr="00990113" w:rsidTr="00137C6C">
        <w:tc>
          <w:tcPr>
            <w:tcW w:w="1797" w:type="dxa"/>
          </w:tcPr>
          <w:p w:rsidR="0091359F" w:rsidRPr="00990113" w:rsidRDefault="0091359F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91359F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圣马丁岛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荷属部分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91359F" w:rsidRPr="00990113" w:rsidRDefault="0091359F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特立尼达和多巴哥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特克斯和凯科斯群岛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美利坚合众国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5" w:type="dxa"/>
          </w:tcPr>
          <w:p w:rsidR="0037149B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美属维京群岛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575" w:type="dxa"/>
          </w:tcPr>
          <w:p w:rsidR="0037149B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阿拉伯埃及共和国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6575" w:type="dxa"/>
          </w:tcPr>
          <w:p w:rsidR="0037149B" w:rsidRPr="00990113" w:rsidRDefault="00CF56E1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南苏丹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="006115B6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摩洛哥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王国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阿尔及利亚</w:t>
            </w:r>
            <w:r w:rsidR="0037149B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="00CF56E1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民主人民共和国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突尼斯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6575" w:type="dxa"/>
          </w:tcPr>
          <w:p w:rsidR="0037149B" w:rsidRPr="00990113" w:rsidRDefault="00CF56E1" w:rsidP="00974198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利比亚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冈比亚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塞内加尔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毛里塔尼亚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="00122C16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伊斯兰共和国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马里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几内亚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科特迪瓦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布基纳法索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尼日尔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6575" w:type="dxa"/>
          </w:tcPr>
          <w:p w:rsidR="0037149B" w:rsidRPr="00990113" w:rsidRDefault="006115B6" w:rsidP="00990113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多哥共和国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贝宁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毛里求斯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lastRenderedPageBreak/>
              <w:t>231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利比里亚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塞拉利昂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加纳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尼日利亚</w:t>
            </w:r>
            <w:r w:rsidR="0037149B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联邦共和国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4E6D7F">
            <w:pPr>
              <w:widowControl w:val="0"/>
              <w:spacing w:before="8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6575" w:type="dxa"/>
          </w:tcPr>
          <w:p w:rsidR="0037149B" w:rsidRPr="00990113" w:rsidRDefault="006115B6" w:rsidP="004E6D7F">
            <w:pPr>
              <w:widowControl w:val="0"/>
              <w:spacing w:before="8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乍得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4E6D7F">
            <w:pPr>
              <w:widowControl w:val="0"/>
              <w:spacing w:before="8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中非共和国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喀麦隆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佛得角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圣多美和普林西比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民主共和国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赤道几内亚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加蓬共和国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刚果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刚果民主共和国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安哥拉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几内亚比绍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6575" w:type="dxa"/>
          </w:tcPr>
          <w:p w:rsidR="0037149B" w:rsidRPr="00990113" w:rsidRDefault="006E2120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迪戈加西亚岛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6575" w:type="dxa"/>
          </w:tcPr>
          <w:p w:rsidR="0037149B" w:rsidRPr="00990113" w:rsidRDefault="006E2120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  <w:lang w:val="pt-BR"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val="pt-BR" w:eastAsia="zh-CN"/>
              </w:rPr>
              <w:t>圣赫勒拿、阿森松和特里斯坦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val="pt-BR" w:eastAsia="zh-CN"/>
              </w:rPr>
              <w:t>-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val="pt-BR" w:eastAsia="zh-CN"/>
              </w:rPr>
              <w:t>达库尼亚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a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塞舌尔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苏丹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卢旺达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埃塞俄比亚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联邦民主共和国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6575" w:type="dxa"/>
          </w:tcPr>
          <w:p w:rsidR="0037149B" w:rsidRPr="00990113" w:rsidRDefault="006115B6" w:rsidP="004E55C7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索马里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联邦共和国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吉布提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肯尼亚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坦桑尼亚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="006E2120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联合共和国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乌干达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布隆迪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莫桑比克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赞比亚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马达加斯加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6575" w:type="dxa"/>
          </w:tcPr>
          <w:p w:rsidR="0037149B" w:rsidRPr="00990113" w:rsidRDefault="006E2120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印度洋法属海外省和领地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j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津巴布韦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纳米比亚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马拉维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莱索托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王国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博茨瓦纳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斯威士兰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王国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科摩罗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="006E2120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联盟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南非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lastRenderedPageBreak/>
              <w:t>288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6575" w:type="dxa"/>
          </w:tcPr>
          <w:p w:rsidR="0037149B" w:rsidRPr="00990113" w:rsidRDefault="006E2120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  <w:lang w:val="pt-BR"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val="pt-BR" w:eastAsia="zh-CN"/>
              </w:rPr>
              <w:t>圣赫勒拿、阿森松和特里斯坦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val="pt-BR" w:eastAsia="zh-CN"/>
              </w:rPr>
              <w:t>-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val="pt-BR" w:eastAsia="zh-CN"/>
              </w:rPr>
              <w:t>达库尼亚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a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厄立特里亚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4E6D7F">
            <w:pPr>
              <w:widowControl w:val="0"/>
              <w:spacing w:before="8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6575" w:type="dxa"/>
          </w:tcPr>
          <w:p w:rsidR="0037149B" w:rsidRPr="00990113" w:rsidRDefault="006E2120" w:rsidP="004E6D7F">
            <w:pPr>
              <w:widowControl w:val="0"/>
              <w:spacing w:before="8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阿鲁巴岛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4E6D7F">
            <w:pPr>
              <w:widowControl w:val="0"/>
              <w:spacing w:before="8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6575" w:type="dxa"/>
          </w:tcPr>
          <w:p w:rsidR="0037149B" w:rsidRPr="00990113" w:rsidRDefault="006E2120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法罗群岛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6575" w:type="dxa"/>
          </w:tcPr>
          <w:p w:rsidR="0037149B" w:rsidRPr="00990113" w:rsidRDefault="006E2120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格陵兰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="006115B6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丹麦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希腊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荷兰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="006E2120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王国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比利时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法国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西班牙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6575" w:type="dxa"/>
          </w:tcPr>
          <w:p w:rsidR="0037149B" w:rsidRPr="00990113" w:rsidRDefault="006E2120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直布罗陀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葡萄牙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卢森堡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爱尔兰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冰岛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阿尔巴尼亚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马耳他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塞浦路斯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芬兰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保加利亚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575" w:type="dxa"/>
          </w:tcPr>
          <w:p w:rsidR="0037149B" w:rsidRPr="00990113" w:rsidRDefault="006115B6" w:rsidP="001E53F6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匈牙利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立陶宛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拉脱维亚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爱沙尼亚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摩尔多瓦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亚美尼亚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白俄罗斯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安道尔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="006E2120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公国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摩纳哥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="006E2120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公国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圣马力诺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梵蒂冈</w:t>
            </w:r>
            <w:r w:rsidR="00E47411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城国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f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乌克兰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塞尔维亚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6575" w:type="dxa"/>
          </w:tcPr>
          <w:p w:rsidR="0037149B" w:rsidRPr="00990113" w:rsidRDefault="006115B6" w:rsidP="004E55C7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黑山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6575" w:type="dxa"/>
          </w:tcPr>
          <w:p w:rsidR="0037149B" w:rsidRPr="00990113" w:rsidRDefault="00E47411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科索沃</w:t>
            </w:r>
            <w:r w:rsidR="00B04950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261" w:type="dxa"/>
            <w:gridSpan w:val="2"/>
          </w:tcPr>
          <w:p w:rsidR="0037149B" w:rsidRPr="00990113" w:rsidRDefault="00004A51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r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克罗地亚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斯洛文尼亚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波斯尼亚与黑塞哥维那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6575" w:type="dxa"/>
          </w:tcPr>
          <w:p w:rsidR="0037149B" w:rsidRPr="00990113" w:rsidRDefault="00E47411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一组国家共用代码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前南斯拉夫马其顿共和国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lastRenderedPageBreak/>
              <w:t>39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意大利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梵蒂冈</w:t>
            </w:r>
            <w:r w:rsidR="0037149B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 xml:space="preserve"> </w:t>
            </w:r>
            <w:r w:rsidR="00E47411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城国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罗马尼亚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瑞士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="00E47411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联邦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捷克共和国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斯洛伐克共和国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列支敦士登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="006E2120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公国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4E6D7F">
            <w:pPr>
              <w:widowControl w:val="0"/>
              <w:spacing w:before="8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575" w:type="dxa"/>
          </w:tcPr>
          <w:p w:rsidR="0037149B" w:rsidRPr="00990113" w:rsidRDefault="006115B6" w:rsidP="004E6D7F">
            <w:pPr>
              <w:widowControl w:val="0"/>
              <w:spacing w:before="8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奥地利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4E6D7F">
            <w:pPr>
              <w:widowControl w:val="0"/>
              <w:spacing w:before="8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575" w:type="dxa"/>
          </w:tcPr>
          <w:p w:rsidR="0037149B" w:rsidRPr="00990113" w:rsidRDefault="00E47411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大不列颠及北爱尔兰联合王国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丹麦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瑞典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挪威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波兰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德国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联邦共和国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6575" w:type="dxa"/>
          </w:tcPr>
          <w:p w:rsidR="0037149B" w:rsidRPr="00990113" w:rsidRDefault="00E47411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福克兰群岛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马尔维纳斯群岛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伯利兹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危地马拉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萨尔瓦多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洪都拉斯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尼加拉瓜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哥斯达黎加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巴拿马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6575" w:type="dxa"/>
          </w:tcPr>
          <w:p w:rsidR="0037149B" w:rsidRPr="00990113" w:rsidRDefault="00E47411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  <w:t>圣皮埃尔岛和密克隆岛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  <w:t>法属领土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海地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秘鲁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墨西哥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古巴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阿根廷共和国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巴西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="00E47411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联邦共和国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智利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哥伦比亚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委内瑞拉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="00E47411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玻利瓦尔共和国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6575" w:type="dxa"/>
          </w:tcPr>
          <w:p w:rsidR="0037149B" w:rsidRPr="00990113" w:rsidRDefault="00E47411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法属瓜德罗普省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玻利维亚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多民族国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圭亚那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厄瓜多尔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6575" w:type="dxa"/>
          </w:tcPr>
          <w:p w:rsidR="0037149B" w:rsidRPr="00990113" w:rsidRDefault="00E47411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法属圭亚那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巴拉圭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6575" w:type="dxa"/>
          </w:tcPr>
          <w:p w:rsidR="0037149B" w:rsidRPr="00990113" w:rsidRDefault="00E47411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法属马提尼克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苏里南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乌拉圭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="00E47411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东岸共和国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lastRenderedPageBreak/>
              <w:t>599</w:t>
            </w:r>
          </w:p>
        </w:tc>
        <w:tc>
          <w:tcPr>
            <w:tcW w:w="6575" w:type="dxa"/>
          </w:tcPr>
          <w:p w:rsidR="0037149B" w:rsidRPr="00990113" w:rsidRDefault="00E4741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博内尔岛、圣尤斯特歇斯岛和萨巴岛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c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6575" w:type="dxa"/>
          </w:tcPr>
          <w:p w:rsidR="0037149B" w:rsidRPr="00990113" w:rsidRDefault="00E4741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库拉索岛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c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马来西亚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澳大利亚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i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印度尼西亚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菲律宾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新西兰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新加坡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泰国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6575" w:type="dxa"/>
          </w:tcPr>
          <w:p w:rsidR="0037149B" w:rsidRPr="00990113" w:rsidRDefault="00E47411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东帝汶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="006115B6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民主共和国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671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6575" w:type="dxa"/>
          </w:tcPr>
          <w:p w:rsidR="0037149B" w:rsidRPr="00990113" w:rsidRDefault="00E47411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澳大利亚境外领土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g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文莱达鲁萨兰国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瑙鲁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巴布亚新几内亚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汤加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王国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所罗门群岛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瓦努阿图</w:t>
            </w:r>
            <w:r w:rsidR="0037149B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 xml:space="preserve"> 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斐济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4E6D7F">
            <w:pPr>
              <w:widowControl w:val="0"/>
              <w:spacing w:before="8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6575" w:type="dxa"/>
          </w:tcPr>
          <w:p w:rsidR="0037149B" w:rsidRPr="00990113" w:rsidRDefault="00E47411" w:rsidP="004E6D7F">
            <w:pPr>
              <w:widowControl w:val="0"/>
              <w:spacing w:before="8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帕劳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="006115B6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4E6D7F">
            <w:pPr>
              <w:widowControl w:val="0"/>
              <w:spacing w:before="8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6575" w:type="dxa"/>
          </w:tcPr>
          <w:p w:rsidR="0037149B" w:rsidRPr="00990113" w:rsidRDefault="00E47411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  <w:t>瓦利斯和富图纳群岛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  <w:t>（</w:t>
            </w:r>
            <w:r w:rsidRPr="00990113">
              <w:rPr>
                <w:rFonts w:ascii="Calibri" w:eastAsia="SimSun" w:hAnsi="Calibri" w:cs="Arial" w:hint="eastAsia"/>
                <w:color w:val="000000"/>
                <w:sz w:val="18"/>
                <w:szCs w:val="18"/>
                <w:lang w:val="fr-CH" w:eastAsia="zh-CN"/>
              </w:rPr>
              <w:t>法国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  <w:t>海外领地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6575" w:type="dxa"/>
          </w:tcPr>
          <w:p w:rsidR="0037149B" w:rsidRPr="00990113" w:rsidRDefault="00E47411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库克群岛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6575" w:type="dxa"/>
          </w:tcPr>
          <w:p w:rsidR="0037149B" w:rsidRPr="00990113" w:rsidRDefault="00E47411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纽埃岛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萨摩亚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="00E47411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独立国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基里巴斯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6575" w:type="dxa"/>
          </w:tcPr>
          <w:p w:rsidR="0037149B" w:rsidRPr="00990113" w:rsidRDefault="00E47411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  <w:t>新喀里多尼亚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  <w:t>法国海外领地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val="fr-CH"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图瓦卢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6575" w:type="dxa"/>
          </w:tcPr>
          <w:p w:rsidR="0037149B" w:rsidRPr="00990113" w:rsidRDefault="00122C1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val="fr-CH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val="fr-CH"/>
              </w:rPr>
              <w:t>法属波利尼西亚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6575" w:type="dxa"/>
          </w:tcPr>
          <w:p w:rsidR="0037149B" w:rsidRPr="00990113" w:rsidRDefault="00122C1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托克劳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密克罗尼西亚</w:t>
            </w:r>
            <w:r w:rsidR="0037149B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="00122C16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联邦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马绍尔群岛</w:t>
            </w:r>
            <w:r w:rsidR="0037149B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哈萨克斯坦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俄罗斯联邦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b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6575" w:type="dxa"/>
          </w:tcPr>
          <w:p w:rsidR="0037149B" w:rsidRPr="00990113" w:rsidRDefault="00122C1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国际免费电话业务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d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d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d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d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d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d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lastRenderedPageBreak/>
              <w:t>807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d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6575" w:type="dxa"/>
          </w:tcPr>
          <w:p w:rsidR="0037149B" w:rsidRPr="00990113" w:rsidRDefault="00122C1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国际费用分担服务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ISCS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d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日本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大韩民国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越南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="00122C16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社会主义共和国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朝鲜民主主义人民共和国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851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852</w:t>
            </w:r>
          </w:p>
        </w:tc>
        <w:tc>
          <w:tcPr>
            <w:tcW w:w="6575" w:type="dxa"/>
          </w:tcPr>
          <w:p w:rsidR="0037149B" w:rsidRPr="00990113" w:rsidRDefault="00122C1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中国香港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853</w:t>
            </w:r>
          </w:p>
        </w:tc>
        <w:tc>
          <w:tcPr>
            <w:tcW w:w="6575" w:type="dxa"/>
          </w:tcPr>
          <w:p w:rsidR="0037149B" w:rsidRPr="00990113" w:rsidRDefault="00122C1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中国澳门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854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柬埔寨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王国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856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老挝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人民民主共和国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857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4E6D7F">
            <w:pPr>
              <w:widowControl w:val="0"/>
              <w:spacing w:before="8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858</w:t>
            </w:r>
          </w:p>
        </w:tc>
        <w:tc>
          <w:tcPr>
            <w:tcW w:w="6575" w:type="dxa"/>
          </w:tcPr>
          <w:p w:rsidR="0037149B" w:rsidRPr="00990113" w:rsidRDefault="006115B6" w:rsidP="004E6D7F">
            <w:pPr>
              <w:widowControl w:val="0"/>
              <w:spacing w:before="8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4E6D7F">
            <w:pPr>
              <w:widowControl w:val="0"/>
              <w:spacing w:before="8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859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575" w:type="dxa"/>
          </w:tcPr>
          <w:p w:rsidR="0037149B" w:rsidRPr="00990113" w:rsidRDefault="00122C1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中华人民共和国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870</w:t>
            </w:r>
          </w:p>
        </w:tc>
        <w:tc>
          <w:tcPr>
            <w:tcW w:w="6575" w:type="dxa"/>
          </w:tcPr>
          <w:p w:rsidR="0037149B" w:rsidRPr="00990113" w:rsidRDefault="0037149B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Inmarsat SNAC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871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872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873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874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预留</w:t>
            </w:r>
            <w:r w:rsidR="0037149B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90113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–</w:t>
            </w:r>
            <w:r w:rsidR="0037149B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122C16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水上移动业务应用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预留</w:t>
            </w:r>
            <w:r w:rsidR="0037149B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90113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–</w:t>
            </w:r>
            <w:r w:rsidR="0037149B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122C16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水上移动业务应用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877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预留</w:t>
            </w:r>
            <w:r w:rsidR="0037149B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90113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–</w:t>
            </w:r>
            <w:r w:rsidR="0037149B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122C16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水上移动业务应用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878</w:t>
            </w:r>
          </w:p>
        </w:tc>
        <w:tc>
          <w:tcPr>
            <w:tcW w:w="6575" w:type="dxa"/>
          </w:tcPr>
          <w:p w:rsidR="0037149B" w:rsidRPr="00990113" w:rsidRDefault="00122C1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通用个人电信业务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="0037149B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UPT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e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879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预留</w:t>
            </w:r>
            <w:r w:rsidR="0037149B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122C16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用于国内非商业用途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孟加拉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="00122C16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人民共和国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881</w:t>
            </w:r>
          </w:p>
        </w:tc>
        <w:tc>
          <w:tcPr>
            <w:tcW w:w="6575" w:type="dxa"/>
          </w:tcPr>
          <w:p w:rsidR="0037149B" w:rsidRPr="00990113" w:rsidRDefault="00122C16" w:rsidP="00990113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全球移动卫星系统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GMSS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  <w:r w:rsidR="00990113">
              <w:rPr>
                <w:rFonts w:ascii="Calibri" w:eastAsia="SimSun" w:hAnsi="Calibri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共享代码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n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882</w:t>
            </w:r>
          </w:p>
        </w:tc>
        <w:tc>
          <w:tcPr>
            <w:tcW w:w="6575" w:type="dxa"/>
          </w:tcPr>
          <w:p w:rsidR="0037149B" w:rsidRPr="00990113" w:rsidRDefault="00122C1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国际网络，共享代码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o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883</w:t>
            </w:r>
          </w:p>
        </w:tc>
        <w:tc>
          <w:tcPr>
            <w:tcW w:w="6575" w:type="dxa"/>
          </w:tcPr>
          <w:p w:rsidR="0037149B" w:rsidRPr="00990113" w:rsidRDefault="00122C1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国际网络，共享代码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p, q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884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885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886</w:t>
            </w:r>
          </w:p>
        </w:tc>
        <w:tc>
          <w:tcPr>
            <w:tcW w:w="6575" w:type="dxa"/>
          </w:tcPr>
          <w:p w:rsidR="0037149B" w:rsidRPr="00990113" w:rsidRDefault="00122C1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中国台湾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887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888</w:t>
            </w:r>
          </w:p>
        </w:tc>
        <w:tc>
          <w:tcPr>
            <w:tcW w:w="6575" w:type="dxa"/>
          </w:tcPr>
          <w:p w:rsidR="0037149B" w:rsidRPr="00990113" w:rsidRDefault="00122C1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救灾通信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TDR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k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889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890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lastRenderedPageBreak/>
              <w:t>891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892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894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897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898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899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m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土耳其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印度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巴基斯坦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="00122C16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伊斯兰共和国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阿富汗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斯里兰卡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="00122C16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民主社会主义共和国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缅甸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="00122C16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联邦共和国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马尔代夫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黎巴嫩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962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约旦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="00122C16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哈希姆王国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963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阿拉伯叙利亚共和国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伊拉克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965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科威特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="00122C16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966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沙特阿拉伯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王国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967</w:t>
            </w:r>
          </w:p>
        </w:tc>
        <w:tc>
          <w:tcPr>
            <w:tcW w:w="6575" w:type="dxa"/>
          </w:tcPr>
          <w:p w:rsidR="0037149B" w:rsidRPr="00990113" w:rsidRDefault="006115B6" w:rsidP="00990113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也门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968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阿曼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="00122C16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苏丹国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969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预留</w:t>
            </w:r>
            <w:r w:rsidR="0037149B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90113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–</w:t>
            </w:r>
            <w:r w:rsidR="0037149B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122C16"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目前正在调研的预留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970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预留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l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971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阿拉伯联合酋长国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h</w:t>
            </w: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972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以色列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="00122C16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巴林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王国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4E6D7F">
            <w:pPr>
              <w:widowControl w:val="0"/>
              <w:spacing w:before="8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974</w:t>
            </w:r>
          </w:p>
        </w:tc>
        <w:tc>
          <w:tcPr>
            <w:tcW w:w="6575" w:type="dxa"/>
          </w:tcPr>
          <w:p w:rsidR="0037149B" w:rsidRPr="00990113" w:rsidRDefault="006115B6" w:rsidP="004E6D7F">
            <w:pPr>
              <w:widowControl w:val="0"/>
              <w:spacing w:before="8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卡塔尔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="00122C16"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4E6D7F">
            <w:pPr>
              <w:widowControl w:val="0"/>
              <w:spacing w:before="8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不丹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王国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976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蒙古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977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尼泊尔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979</w:t>
            </w:r>
          </w:p>
        </w:tc>
        <w:tc>
          <w:tcPr>
            <w:tcW w:w="6575" w:type="dxa"/>
          </w:tcPr>
          <w:p w:rsidR="0037149B" w:rsidRPr="00990113" w:rsidRDefault="00122C1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目国际附加费率业务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IPRS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伊朗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伊斯兰共和国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990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991</w:t>
            </w:r>
          </w:p>
        </w:tc>
        <w:tc>
          <w:tcPr>
            <w:tcW w:w="6575" w:type="dxa"/>
          </w:tcPr>
          <w:p w:rsidR="0037149B" w:rsidRPr="00990113" w:rsidRDefault="00122C16" w:rsidP="00122C16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 w:hint="eastAsia"/>
                <w:color w:val="000000"/>
                <w:sz w:val="18"/>
                <w:szCs w:val="18"/>
                <w:lang w:eastAsia="zh-CN"/>
              </w:rPr>
              <w:t>拟议新国际电信公众通信业务试验，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共享代码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992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塔吉克斯坦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993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土库曼斯坦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994</w:t>
            </w:r>
          </w:p>
        </w:tc>
        <w:tc>
          <w:tcPr>
            <w:tcW w:w="6575" w:type="dxa"/>
          </w:tcPr>
          <w:p w:rsidR="0037149B" w:rsidRPr="00990113" w:rsidRDefault="006115B6" w:rsidP="00A1201E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阿塞拜疆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格鲁吉亚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996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吉尔吉斯共和国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997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998</w:t>
            </w:r>
          </w:p>
        </w:tc>
        <w:tc>
          <w:tcPr>
            <w:tcW w:w="6575" w:type="dxa"/>
          </w:tcPr>
          <w:p w:rsidR="0037149B" w:rsidRPr="00990113" w:rsidRDefault="006115B6" w:rsidP="00AE79C5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乌兹别克斯坦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（</w:t>
            </w: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共和国</w:t>
            </w:r>
            <w:r w:rsid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7149B" w:rsidRPr="00990113" w:rsidTr="00137C6C">
        <w:tc>
          <w:tcPr>
            <w:tcW w:w="1797" w:type="dxa"/>
          </w:tcPr>
          <w:p w:rsidR="0037149B" w:rsidRPr="00990113" w:rsidRDefault="0037149B" w:rsidP="00AE79C5">
            <w:pPr>
              <w:widowControl w:val="0"/>
              <w:spacing w:before="20" w:after="40"/>
              <w:ind w:left="567"/>
              <w:rPr>
                <w:rFonts w:ascii="Calibri" w:eastAsia="SimSun" w:hAnsi="Calibri" w:cs="Arial"/>
                <w:sz w:val="18"/>
                <w:szCs w:val="18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575" w:type="dxa"/>
          </w:tcPr>
          <w:p w:rsidR="0037149B" w:rsidRPr="00990113" w:rsidRDefault="006115B6" w:rsidP="00122C16">
            <w:pPr>
              <w:widowControl w:val="0"/>
              <w:spacing w:before="20" w:after="40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预留</w:t>
            </w:r>
            <w:r w:rsidR="00122C16" w:rsidRPr="00990113">
              <w:rPr>
                <w:rFonts w:ascii="Calibri" w:eastAsia="SimSun" w:hAnsi="Calibri" w:cs="Arial" w:hint="eastAsia"/>
                <w:color w:val="000000"/>
                <w:sz w:val="18"/>
                <w:szCs w:val="18"/>
                <w:lang w:eastAsia="zh-CN"/>
              </w:rPr>
              <w:t>用于未来全球性业务</w:t>
            </w:r>
          </w:p>
        </w:tc>
        <w:tc>
          <w:tcPr>
            <w:tcW w:w="1261" w:type="dxa"/>
            <w:gridSpan w:val="2"/>
          </w:tcPr>
          <w:p w:rsidR="0037149B" w:rsidRPr="00990113" w:rsidRDefault="0037149B" w:rsidP="00AE79C5">
            <w:pPr>
              <w:widowControl w:val="0"/>
              <w:spacing w:before="2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036945" w:rsidRPr="00335AA1" w:rsidRDefault="009B2FEB" w:rsidP="00335AA1">
      <w:pPr>
        <w:widowControl w:val="0"/>
        <w:tabs>
          <w:tab w:val="left" w:pos="1320"/>
          <w:tab w:val="left" w:pos="2307"/>
        </w:tabs>
        <w:rPr>
          <w:rFonts w:cs="Arial"/>
          <w:color w:val="000000"/>
          <w:szCs w:val="22"/>
          <w:lang w:val="en-GB" w:eastAsia="zh-CN"/>
        </w:rPr>
      </w:pPr>
      <w:r>
        <w:rPr>
          <w:rFonts w:cs="Arial"/>
          <w:color w:val="000000"/>
          <w:szCs w:val="22"/>
          <w:lang w:eastAsia="zh-CN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45"/>
        <w:gridCol w:w="6323"/>
        <w:gridCol w:w="978"/>
        <w:gridCol w:w="283"/>
      </w:tblGrid>
      <w:tr w:rsidR="00E90CCC" w:rsidRPr="006809B1" w:rsidTr="00D64C38">
        <w:trPr>
          <w:tblHeader/>
        </w:trPr>
        <w:tc>
          <w:tcPr>
            <w:tcW w:w="9350" w:type="dxa"/>
            <w:gridSpan w:val="3"/>
          </w:tcPr>
          <w:p w:rsidR="00E90CCC" w:rsidRPr="00ED210D" w:rsidRDefault="00E90CCC" w:rsidP="00E90CCC">
            <w:pPr>
              <w:widowControl w:val="0"/>
              <w:rPr>
                <w:rFonts w:ascii="STKaiti" w:eastAsia="STKaiti" w:hAnsi="STKaiti" w:cs="Arial"/>
                <w:b/>
                <w:bCs/>
                <w:iCs/>
                <w:color w:val="000000"/>
                <w:sz w:val="27"/>
                <w:szCs w:val="27"/>
              </w:rPr>
            </w:pPr>
            <w:r w:rsidRPr="00990113">
              <w:rPr>
                <w:rFonts w:asciiTheme="minorHAnsi" w:eastAsia="STKaiti" w:hAnsiTheme="minorHAnsi" w:cs="Arial"/>
                <w:b/>
                <w:bCs/>
                <w:iCs/>
                <w:color w:val="000000"/>
                <w:szCs w:val="22"/>
              </w:rPr>
              <w:lastRenderedPageBreak/>
              <w:t>ITU-T E.164</w:t>
            </w:r>
            <w:r w:rsidRPr="00CF56E1">
              <w:rPr>
                <w:rFonts w:ascii="STKaiti" w:eastAsia="STKaiti" w:hAnsi="STKaiti" w:cs="Arial"/>
                <w:b/>
                <w:bCs/>
                <w:iCs/>
                <w:color w:val="000000"/>
                <w:szCs w:val="22"/>
              </w:rPr>
              <w:t>建议书分配国家代码列表</w:t>
            </w:r>
            <w:r w:rsidRPr="00E90CCC">
              <w:rPr>
                <w:rFonts w:asciiTheme="minorHAnsi" w:eastAsia="STKaiti" w:hAnsiTheme="minorHAnsi" w:cs="Arial"/>
                <w:b/>
                <w:bCs/>
                <w:iCs/>
                <w:color w:val="000000"/>
                <w:szCs w:val="22"/>
              </w:rPr>
              <w:t xml:space="preserve"> – </w:t>
            </w:r>
            <w:r w:rsidRPr="00CF56E1">
              <w:rPr>
                <w:rFonts w:ascii="STKaiti" w:eastAsia="STKaiti" w:hAnsi="STKaiti" w:cs="Arial" w:hint="eastAsia"/>
                <w:b/>
                <w:bCs/>
                <w:iCs/>
                <w:color w:val="000000"/>
                <w:szCs w:val="22"/>
              </w:rPr>
              <w:t>按字母排序</w:t>
            </w:r>
          </w:p>
        </w:tc>
        <w:tc>
          <w:tcPr>
            <w:tcW w:w="283" w:type="dxa"/>
          </w:tcPr>
          <w:p w:rsidR="00E90CCC" w:rsidRPr="00137C6C" w:rsidRDefault="00E90CCC" w:rsidP="006809B1">
            <w:pPr>
              <w:widowControl w:val="0"/>
              <w:jc w:val="center"/>
              <w:rPr>
                <w:rFonts w:eastAsia="SimSun" w:cs="Arial"/>
                <w:color w:val="000000"/>
                <w:szCs w:val="22"/>
              </w:rPr>
            </w:pPr>
          </w:p>
        </w:tc>
      </w:tr>
      <w:tr w:rsidR="003A7269" w:rsidRPr="006809B1" w:rsidTr="00E90CCC">
        <w:trPr>
          <w:tblHeader/>
        </w:trPr>
        <w:tc>
          <w:tcPr>
            <w:tcW w:w="2046" w:type="dxa"/>
            <w:tcBorders>
              <w:bottom w:val="single" w:sz="4" w:space="0" w:color="auto"/>
            </w:tcBorders>
          </w:tcPr>
          <w:p w:rsidR="003A7269" w:rsidRPr="006809B1" w:rsidRDefault="00CF56E1" w:rsidP="00137C6C">
            <w:pPr>
              <w:widowControl w:val="0"/>
              <w:jc w:val="center"/>
              <w:rPr>
                <w:rFonts w:eastAsia="SimSun" w:cs="Arial"/>
                <w:i/>
                <w:iCs/>
                <w:sz w:val="24"/>
                <w:szCs w:val="24"/>
              </w:rPr>
            </w:pPr>
            <w:r w:rsidRPr="00C64BFF">
              <w:rPr>
                <w:rFonts w:ascii="STKaiti" w:eastAsia="STKaiti" w:hAnsi="STKaiti" w:cs="Arial" w:hint="eastAsia"/>
                <w:b/>
                <w:bCs/>
                <w:iCs/>
                <w:color w:val="000000"/>
                <w:sz w:val="18"/>
                <w:szCs w:val="18"/>
                <w:lang w:eastAsia="zh-CN"/>
              </w:rPr>
              <w:t>国家</w:t>
            </w:r>
            <w:r>
              <w:rPr>
                <w:rFonts w:ascii="STKaiti" w:eastAsia="STKaiti" w:hAnsi="STKaiti" w:cs="Arial" w:hint="eastAsia"/>
                <w:b/>
                <w:bCs/>
                <w:iCs/>
                <w:color w:val="000000"/>
                <w:sz w:val="18"/>
                <w:szCs w:val="18"/>
                <w:lang w:eastAsia="zh-CN"/>
              </w:rPr>
              <w:t>代码</w:t>
            </w:r>
          </w:p>
        </w:tc>
        <w:tc>
          <w:tcPr>
            <w:tcW w:w="6326" w:type="dxa"/>
            <w:tcBorders>
              <w:bottom w:val="single" w:sz="4" w:space="0" w:color="auto"/>
            </w:tcBorders>
          </w:tcPr>
          <w:p w:rsidR="003A7269" w:rsidRPr="006809B1" w:rsidRDefault="00CF56E1" w:rsidP="00137C6C">
            <w:pPr>
              <w:widowControl w:val="0"/>
              <w:rPr>
                <w:rFonts w:eastAsia="SimSun" w:cs="Arial"/>
                <w:i/>
                <w:iCs/>
                <w:sz w:val="24"/>
                <w:szCs w:val="24"/>
                <w:lang w:eastAsia="zh-CN"/>
              </w:rPr>
            </w:pPr>
            <w:r>
              <w:rPr>
                <w:rFonts w:ascii="STKaiti" w:eastAsia="STKaiti" w:hAnsi="STKaiti" w:cs="Arial" w:hint="eastAsia"/>
                <w:b/>
                <w:bCs/>
                <w:iCs/>
                <w:color w:val="000000"/>
                <w:sz w:val="18"/>
                <w:szCs w:val="18"/>
                <w:lang w:eastAsia="zh-CN"/>
              </w:rPr>
              <w:t>国家、地理区域或全球性业务</w:t>
            </w:r>
          </w:p>
        </w:tc>
        <w:tc>
          <w:tcPr>
            <w:tcW w:w="1261" w:type="dxa"/>
            <w:gridSpan w:val="2"/>
            <w:tcBorders>
              <w:bottom w:val="single" w:sz="4" w:space="0" w:color="auto"/>
            </w:tcBorders>
          </w:tcPr>
          <w:p w:rsidR="003A7269" w:rsidRPr="00ED210D" w:rsidRDefault="00CF56E1" w:rsidP="00137C6C">
            <w:pPr>
              <w:widowControl w:val="0"/>
              <w:jc w:val="center"/>
              <w:rPr>
                <w:rFonts w:ascii="STKaiti" w:eastAsia="STKaiti" w:hAnsi="STKaiti" w:cs="Arial"/>
                <w:b/>
                <w:bCs/>
                <w:iCs/>
                <w:color w:val="000000"/>
                <w:sz w:val="23"/>
                <w:szCs w:val="23"/>
              </w:rPr>
            </w:pPr>
            <w:r>
              <w:rPr>
                <w:rFonts w:ascii="STKaiti" w:eastAsia="STKaiti" w:hAnsi="STKaiti" w:cs="Arial" w:hint="eastAsia"/>
                <w:b/>
                <w:bCs/>
                <w:iCs/>
                <w:color w:val="000000"/>
                <w:sz w:val="18"/>
                <w:szCs w:val="18"/>
                <w:lang w:eastAsia="zh-CN"/>
              </w:rPr>
              <w:t>注</w:t>
            </w:r>
          </w:p>
        </w:tc>
      </w:tr>
      <w:tr w:rsidR="003A7269" w:rsidRPr="004912DB" w:rsidTr="00E90CCC">
        <w:tc>
          <w:tcPr>
            <w:tcW w:w="2046" w:type="dxa"/>
            <w:tcBorders>
              <w:top w:val="single" w:sz="4" w:space="0" w:color="auto"/>
            </w:tcBorders>
          </w:tcPr>
          <w:p w:rsidR="003A7269" w:rsidRPr="00990113" w:rsidRDefault="003A7269" w:rsidP="00685891">
            <w:pPr>
              <w:widowControl w:val="0"/>
              <w:spacing w:before="8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6326" w:type="dxa"/>
            <w:tcBorders>
              <w:top w:val="single" w:sz="4" w:space="0" w:color="auto"/>
            </w:tcBorders>
          </w:tcPr>
          <w:p w:rsidR="003A7269" w:rsidRPr="00990113" w:rsidRDefault="006115B6" w:rsidP="00685891">
            <w:pPr>
              <w:widowControl w:val="0"/>
              <w:spacing w:before="8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阿富汗</w:t>
            </w:r>
          </w:p>
        </w:tc>
        <w:tc>
          <w:tcPr>
            <w:tcW w:w="1261" w:type="dxa"/>
            <w:gridSpan w:val="2"/>
            <w:tcBorders>
              <w:top w:val="single" w:sz="4" w:space="0" w:color="auto"/>
            </w:tcBorders>
          </w:tcPr>
          <w:p w:rsidR="003A7269" w:rsidRPr="00990113" w:rsidRDefault="003A7269" w:rsidP="00685891">
            <w:pPr>
              <w:widowControl w:val="0"/>
              <w:spacing w:before="8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阿尔巴尼亚（共和国）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阿尔及利亚</w:t>
            </w:r>
            <w:r w:rsidR="00CF56E1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（民主人民共和国）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美属萨摩亚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安道尔</w:t>
            </w:r>
            <w:r w:rsidR="006E2120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（公国）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安哥拉（共和国）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安圭拉岛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安提瓜和巴布达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阿根廷共和国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亚美尼亚（共和国）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6326" w:type="dxa"/>
          </w:tcPr>
          <w:p w:rsidR="003A7269" w:rsidRPr="00990113" w:rsidRDefault="006E2120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阿鲁巴岛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澳大利亚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i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6326" w:type="dxa"/>
          </w:tcPr>
          <w:p w:rsidR="003A7269" w:rsidRPr="00990113" w:rsidRDefault="00E4741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澳大利亚境外领土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g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奥地利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994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阿塞拜疆（共和国）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巴哈马国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巴林（王国）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孟加拉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（人民共和国）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巴巴多斯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白俄罗斯（共和国）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比利时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伯利兹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贝宁（共和国）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百慕大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不丹（王国）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玻利维亚（多民族国）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6326" w:type="dxa"/>
          </w:tcPr>
          <w:p w:rsidR="003A7269" w:rsidRPr="00990113" w:rsidRDefault="00E4741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博内尔岛、圣尤斯特歇斯岛和萨巴岛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c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波斯尼亚与黑塞哥维那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博茨瓦纳（共和国）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巴西</w:t>
            </w:r>
            <w:r w:rsidR="00E47411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（联邦共和国）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英属维京群岛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文莱达鲁萨兰国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保加利亚（共和国）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布基纳法索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布隆迪（共和国）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901B0C" w:rsidRPr="004912DB" w:rsidTr="00E90CCC">
        <w:tc>
          <w:tcPr>
            <w:tcW w:w="2046" w:type="dxa"/>
          </w:tcPr>
          <w:p w:rsidR="00901B0C" w:rsidRPr="00990113" w:rsidRDefault="00901B0C" w:rsidP="00901B0C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6326" w:type="dxa"/>
          </w:tcPr>
          <w:p w:rsidR="00901B0C" w:rsidRPr="00990113" w:rsidRDefault="006115B6" w:rsidP="000652D4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佛得角（共和国）</w:t>
            </w:r>
          </w:p>
        </w:tc>
        <w:tc>
          <w:tcPr>
            <w:tcW w:w="1261" w:type="dxa"/>
            <w:gridSpan w:val="2"/>
          </w:tcPr>
          <w:p w:rsidR="00901B0C" w:rsidRPr="00990113" w:rsidRDefault="00901B0C" w:rsidP="00901B0C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柬埔寨（王国）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喀麦隆（共和国）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加拿大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开曼群岛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中非共和国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乍得（共和国）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智利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326" w:type="dxa"/>
          </w:tcPr>
          <w:p w:rsidR="003A7269" w:rsidRPr="00990113" w:rsidRDefault="00122C1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中华人民共和国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哥伦比亚（共和国）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科摩罗</w:t>
            </w:r>
            <w:r w:rsidR="006E2120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（联盟）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刚果（共和国）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6326" w:type="dxa"/>
          </w:tcPr>
          <w:p w:rsidR="003A7269" w:rsidRPr="00990113" w:rsidRDefault="00E4741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库克群岛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lastRenderedPageBreak/>
              <w:t>506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哥斯达黎加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科特迪瓦（共和国）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克罗地亚（共和国）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古巴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685891">
            <w:pPr>
              <w:widowControl w:val="0"/>
              <w:spacing w:before="8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6326" w:type="dxa"/>
          </w:tcPr>
          <w:p w:rsidR="003A7269" w:rsidRPr="00990113" w:rsidRDefault="00E47411" w:rsidP="00685891">
            <w:pPr>
              <w:widowControl w:val="0"/>
              <w:spacing w:before="8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库拉索岛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685891">
            <w:pPr>
              <w:widowControl w:val="0"/>
              <w:spacing w:before="8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c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塞浦路斯（共和国）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捷克共和国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朝鲜民主主义人民共和国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刚果民主共和国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丹麦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6326" w:type="dxa"/>
          </w:tcPr>
          <w:p w:rsidR="003A7269" w:rsidRPr="00990113" w:rsidRDefault="006E2120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迪戈加西亚岛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吉布提（共和国）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多米尼克国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多米尼加共和国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厄瓜多尔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阿拉伯埃及共和国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萨尔瓦多（共和国）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赤道几内亚（共和国）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厄立特里亚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爱沙尼亚（共和国）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埃塞俄比亚（联邦民主共和国）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6326" w:type="dxa"/>
          </w:tcPr>
          <w:p w:rsidR="003A7269" w:rsidRPr="00990113" w:rsidRDefault="00E4741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福克兰群岛（马尔维纳斯群岛）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6326" w:type="dxa"/>
          </w:tcPr>
          <w:p w:rsidR="003A7269" w:rsidRPr="00990113" w:rsidRDefault="006E2120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法罗群岛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斐济（共和国）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芬兰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法国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6326" w:type="dxa"/>
          </w:tcPr>
          <w:p w:rsidR="003A7269" w:rsidRPr="00990113" w:rsidRDefault="006E2120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印度洋法属海外省和领地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j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6326" w:type="dxa"/>
          </w:tcPr>
          <w:p w:rsidR="003A7269" w:rsidRPr="00990113" w:rsidRDefault="00E4741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法属圭亚那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581D49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6326" w:type="dxa"/>
          </w:tcPr>
          <w:p w:rsidR="003A7269" w:rsidRPr="00990113" w:rsidRDefault="00122C1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fr-CH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fr-CH"/>
              </w:rPr>
              <w:t>法属波利尼西亚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加蓬共和国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冈比亚（共和国）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格鲁吉亚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德国（联邦共和国）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加纳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6326" w:type="dxa"/>
          </w:tcPr>
          <w:p w:rsidR="003A7269" w:rsidRPr="00990113" w:rsidRDefault="006E2120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直布罗陀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881</w:t>
            </w:r>
          </w:p>
        </w:tc>
        <w:tc>
          <w:tcPr>
            <w:tcW w:w="6326" w:type="dxa"/>
          </w:tcPr>
          <w:p w:rsidR="003A7269" w:rsidRPr="00990113" w:rsidRDefault="00122C16" w:rsidP="00F5569E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全球移动卫星系统（</w:t>
            </w: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GMSS</w:t>
            </w: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）</w:t>
            </w:r>
            <w:r w:rsidR="00F5569E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，</w:t>
            </w: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共享代码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n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希腊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6326" w:type="dxa"/>
          </w:tcPr>
          <w:p w:rsidR="003A7269" w:rsidRPr="00990113" w:rsidRDefault="006E2120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格陵兰</w:t>
            </w:r>
            <w:r w:rsid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</w:t>
            </w:r>
            <w:r w:rsidR="006115B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丹麦</w:t>
            </w:r>
            <w:r w:rsid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格林纳达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6326" w:type="dxa"/>
          </w:tcPr>
          <w:p w:rsidR="003A7269" w:rsidRPr="00990113" w:rsidRDefault="00E4741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一组国家共用代码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6326" w:type="dxa"/>
          </w:tcPr>
          <w:p w:rsidR="003A7269" w:rsidRPr="00990113" w:rsidRDefault="00E4741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法属瓜德罗普省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关岛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危地马拉（共和国）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几内亚（共和国）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几内亚比绍（共和国）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圭亚那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海地（共和国）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洪都拉斯（共和国）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lastRenderedPageBreak/>
              <w:t>852</w:t>
            </w:r>
          </w:p>
        </w:tc>
        <w:tc>
          <w:tcPr>
            <w:tcW w:w="6326" w:type="dxa"/>
          </w:tcPr>
          <w:p w:rsidR="003A7269" w:rsidRPr="00990113" w:rsidRDefault="00122C1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中国香港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326" w:type="dxa"/>
          </w:tcPr>
          <w:p w:rsidR="003A7269" w:rsidRPr="00990113" w:rsidRDefault="006115B6" w:rsidP="001E270D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匈牙利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冰岛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印度（共和国）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印度尼西亚（共和国）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870</w:t>
            </w:r>
          </w:p>
        </w:tc>
        <w:tc>
          <w:tcPr>
            <w:tcW w:w="6326" w:type="dxa"/>
          </w:tcPr>
          <w:p w:rsidR="003A7269" w:rsidRPr="00990113" w:rsidRDefault="003A7269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Inmarsat SNAC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6326" w:type="dxa"/>
          </w:tcPr>
          <w:p w:rsidR="003A7269" w:rsidRPr="00990113" w:rsidRDefault="00122C1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国际免费电话业务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882</w:t>
            </w:r>
          </w:p>
        </w:tc>
        <w:tc>
          <w:tcPr>
            <w:tcW w:w="6326" w:type="dxa"/>
          </w:tcPr>
          <w:p w:rsidR="003A7269" w:rsidRPr="00990113" w:rsidRDefault="00122C1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国际网络，共享代码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o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516115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883</w:t>
            </w:r>
          </w:p>
        </w:tc>
        <w:tc>
          <w:tcPr>
            <w:tcW w:w="6326" w:type="dxa"/>
          </w:tcPr>
          <w:p w:rsidR="003A7269" w:rsidRPr="00990113" w:rsidRDefault="00122C16" w:rsidP="00516115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国际网络，共享代码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516115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p, q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516115">
            <w:pPr>
              <w:widowControl w:val="0"/>
              <w:spacing w:before="8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979</w:t>
            </w:r>
          </w:p>
        </w:tc>
        <w:tc>
          <w:tcPr>
            <w:tcW w:w="6326" w:type="dxa"/>
          </w:tcPr>
          <w:p w:rsidR="003A7269" w:rsidRPr="00990113" w:rsidRDefault="00122C16" w:rsidP="00516115">
            <w:pPr>
              <w:widowControl w:val="0"/>
              <w:spacing w:before="8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目国际附加费率业务（</w:t>
            </w: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IPRS</w:t>
            </w: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516115">
            <w:pPr>
              <w:widowControl w:val="0"/>
              <w:spacing w:before="8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6326" w:type="dxa"/>
          </w:tcPr>
          <w:p w:rsidR="003A7269" w:rsidRPr="00990113" w:rsidRDefault="00122C1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国际费用分担服务（</w:t>
            </w: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ISCS</w:t>
            </w: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伊朗（伊斯兰共和国）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伊拉克（共和国）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爱尔兰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972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以色列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意大利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牙买加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日本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962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约旦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（哈希姆王国）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哈萨克斯坦（共和国）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肯尼亚（共和国）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基里巴斯（共和国）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大韩民国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773927" w:rsidRPr="004912DB" w:rsidTr="00E90CCC">
        <w:tc>
          <w:tcPr>
            <w:tcW w:w="2046" w:type="dxa"/>
          </w:tcPr>
          <w:p w:rsidR="00773927" w:rsidRPr="00990113" w:rsidRDefault="00773927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6326" w:type="dxa"/>
          </w:tcPr>
          <w:p w:rsidR="00773927" w:rsidRPr="00990113" w:rsidRDefault="00E4741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科索沃</w:t>
            </w:r>
            <w:r w:rsidR="00B04950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261" w:type="dxa"/>
            <w:gridSpan w:val="2"/>
          </w:tcPr>
          <w:p w:rsidR="00773927" w:rsidRPr="00990113" w:rsidRDefault="00773927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r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965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科威特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996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吉尔吉斯共和国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856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老挝（人民民主共和国）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拉脱维亚（共和国）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黎巴嫩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莱索托（王国）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利比里亚（共和国）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6326" w:type="dxa"/>
          </w:tcPr>
          <w:p w:rsidR="003A7269" w:rsidRPr="00990113" w:rsidRDefault="00CF56E1" w:rsidP="00EB4AFD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利比亚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列支敦士登</w:t>
            </w:r>
            <w:r w:rsidR="006E2120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（公国）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立陶宛（共和国）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卢森堡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853</w:t>
            </w:r>
          </w:p>
        </w:tc>
        <w:tc>
          <w:tcPr>
            <w:tcW w:w="6326" w:type="dxa"/>
          </w:tcPr>
          <w:p w:rsidR="003A7269" w:rsidRPr="00990113" w:rsidRDefault="00122C1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中国澳门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马达加斯加（共和国）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马拉维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马来西亚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马尔代夫（共和国）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马里</w:t>
            </w:r>
            <w:r w:rsidR="003A7269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 xml:space="preserve"> </w:t>
            </w: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马耳他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马绍尔群岛（共和国）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6326" w:type="dxa"/>
          </w:tcPr>
          <w:p w:rsidR="003A7269" w:rsidRPr="00990113" w:rsidRDefault="00E4741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法属马提尼克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毛里塔尼亚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（伊斯兰共和国）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毛里求斯（共和国）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墨西哥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密克罗尼西亚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（联邦）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lastRenderedPageBreak/>
              <w:t>373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摩尔多瓦（共和国）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摩纳哥</w:t>
            </w:r>
            <w:r w:rsidR="006E2120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（公国）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976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蒙古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6326" w:type="dxa"/>
          </w:tcPr>
          <w:p w:rsidR="003A7269" w:rsidRPr="00990113" w:rsidRDefault="006115B6" w:rsidP="00112284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黑山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蒙特塞拉特岛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摩洛哥（王国）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莫桑比克（共和国）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缅甸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（联邦共和国）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纳米比亚（共和国）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瑙鲁（共和国）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977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尼泊尔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荷兰</w:t>
            </w:r>
            <w:r w:rsidR="006E2120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（王国）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581D49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6326" w:type="dxa"/>
          </w:tcPr>
          <w:p w:rsidR="003A7269" w:rsidRPr="00990113" w:rsidRDefault="00E4741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fr-CH"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fr-CH" w:eastAsia="zh-CN"/>
              </w:rPr>
              <w:t>新喀里多尼亚（法国海外领地）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fr-CH"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新西兰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062929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6326" w:type="dxa"/>
          </w:tcPr>
          <w:p w:rsidR="003A7269" w:rsidRPr="00990113" w:rsidRDefault="006115B6" w:rsidP="00062929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尼加拉瓜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062929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062929">
            <w:pPr>
              <w:widowControl w:val="0"/>
              <w:spacing w:before="8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6326" w:type="dxa"/>
          </w:tcPr>
          <w:p w:rsidR="003A7269" w:rsidRPr="00990113" w:rsidRDefault="006115B6" w:rsidP="00062929">
            <w:pPr>
              <w:widowControl w:val="0"/>
              <w:spacing w:before="8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尼日尔（共和国）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062929">
            <w:pPr>
              <w:widowControl w:val="0"/>
              <w:spacing w:before="8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尼日利亚（联邦共和国）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6326" w:type="dxa"/>
          </w:tcPr>
          <w:p w:rsidR="003A7269" w:rsidRPr="00990113" w:rsidRDefault="00E4741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纽埃岛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北马里亚纳群岛（联邦共和国）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挪威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968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阿曼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（苏丹国）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巴基斯坦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（伊斯兰共和国）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6326" w:type="dxa"/>
          </w:tcPr>
          <w:p w:rsidR="003A7269" w:rsidRPr="00990113" w:rsidRDefault="00E4741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帕劳</w:t>
            </w:r>
            <w:r w:rsidR="006115B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巴拿马（共和国）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巴布亚新几内亚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巴拉圭（共和国）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秘鲁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菲律宾（共和国）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波兰（共和国）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葡萄牙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波多黎各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974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卡塔尔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罗马尼亚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俄罗斯联邦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卢旺达（共和国）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6326" w:type="dxa"/>
          </w:tcPr>
          <w:p w:rsidR="003A7269" w:rsidRPr="00990113" w:rsidRDefault="006E2120" w:rsidP="00990113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  <w:lang w:val="pt-BR"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pt-BR" w:eastAsia="zh-CN"/>
              </w:rPr>
              <w:t>圣赫勒拿、阿森松和特里斯坦</w:t>
            </w:r>
            <w:r w:rsid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pt-BR" w:eastAsia="zh-CN"/>
              </w:rPr>
              <w:t xml:space="preserve"> </w:t>
            </w:r>
            <w:r w:rsidR="00990113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pt-BR" w:eastAsia="zh-CN"/>
              </w:rPr>
              <w:t>–</w:t>
            </w:r>
            <w:r w:rsid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pt-BR" w:eastAsia="zh-CN"/>
              </w:rPr>
              <w:t xml:space="preserve"> </w:t>
            </w: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pt-BR" w:eastAsia="zh-CN"/>
              </w:rPr>
              <w:t>达库尼亚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a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6326" w:type="dxa"/>
          </w:tcPr>
          <w:p w:rsidR="003A7269" w:rsidRPr="00990113" w:rsidRDefault="006E2120" w:rsidP="00990113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  <w:lang w:val="pt-BR"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pt-BR" w:eastAsia="zh-CN"/>
              </w:rPr>
              <w:t>圣赫勒拿、阿森松和特里斯坦</w:t>
            </w:r>
            <w:r w:rsid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pt-BR" w:eastAsia="zh-CN"/>
              </w:rPr>
              <w:t xml:space="preserve"> </w:t>
            </w:r>
            <w:r w:rsidR="00990113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pt-BR" w:eastAsia="zh-CN"/>
              </w:rPr>
              <w:t>–</w:t>
            </w:r>
            <w:r w:rsid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pt-BR" w:eastAsia="zh-CN"/>
              </w:rPr>
              <w:t xml:space="preserve"> </w:t>
            </w: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pt-BR" w:eastAsia="zh-CN"/>
              </w:rPr>
              <w:t>达库尼亚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a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6115B6" w:rsidP="00C3456D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圣基茨和尼维斯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圣卢西亚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581D49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6326" w:type="dxa"/>
          </w:tcPr>
          <w:p w:rsidR="003A7269" w:rsidRPr="00990113" w:rsidRDefault="00E4741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fr-CH"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fr-CH" w:eastAsia="zh-CN"/>
              </w:rPr>
              <w:t>圣皮埃尔岛和密克隆岛（法属领土）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fr-CH"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圣文森特和格林纳丁斯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萨摩亚</w:t>
            </w:r>
            <w:r w:rsidR="00E47411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（独立国）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圣马力诺（共和国）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圣多美和普林西比（民主共和国）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966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沙特阿拉伯（王国）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塞内加尔（共和国）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塞尔维亚（共和国）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塞舌尔（共和国）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lastRenderedPageBreak/>
              <w:t>232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塞拉利昂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新加坡（共和国）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91359F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圣马丁岛（荷属部分）</w:t>
            </w:r>
          </w:p>
        </w:tc>
        <w:tc>
          <w:tcPr>
            <w:tcW w:w="1261" w:type="dxa"/>
            <w:gridSpan w:val="2"/>
          </w:tcPr>
          <w:p w:rsidR="003A7269" w:rsidRPr="00990113" w:rsidRDefault="0091359F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斯洛伐克共和国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斯洛文尼亚（共和国）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所罗门群岛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索马里（联邦共和国）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南非（共和国）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南苏丹</w:t>
            </w:r>
            <w:r w:rsidR="006115B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西班牙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斯里兰卡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（民主社会主义共和国）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苏丹（共和国）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苏里南（共和国）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斯威士兰（王国）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瑞典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瑞士</w:t>
            </w:r>
            <w:r w:rsidR="00E47411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（联邦）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963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阿拉伯叙利亚共和国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886</w:t>
            </w:r>
          </w:p>
        </w:tc>
        <w:tc>
          <w:tcPr>
            <w:tcW w:w="6326" w:type="dxa"/>
          </w:tcPr>
          <w:p w:rsidR="003A7269" w:rsidRPr="00990113" w:rsidRDefault="00122C1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中国台湾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992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塔吉克斯坦（共和国）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685891">
            <w:pPr>
              <w:widowControl w:val="0"/>
              <w:spacing w:before="8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6326" w:type="dxa"/>
          </w:tcPr>
          <w:p w:rsidR="003A7269" w:rsidRPr="00990113" w:rsidRDefault="006115B6" w:rsidP="00685891">
            <w:pPr>
              <w:widowControl w:val="0"/>
              <w:spacing w:before="8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坦桑尼亚</w:t>
            </w:r>
            <w:r w:rsidR="006E2120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（联合共和国）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685891">
            <w:pPr>
              <w:widowControl w:val="0"/>
              <w:spacing w:before="8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泰国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前南斯拉夫马其顿共和国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1A2BC8" w:rsidRPr="004912DB" w:rsidTr="00E90CCC">
        <w:tc>
          <w:tcPr>
            <w:tcW w:w="2046" w:type="dxa"/>
          </w:tcPr>
          <w:p w:rsidR="001A2BC8" w:rsidRPr="00990113" w:rsidRDefault="001A2BC8" w:rsidP="001A2BC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6326" w:type="dxa"/>
          </w:tcPr>
          <w:p w:rsidR="001A2BC8" w:rsidRPr="00990113" w:rsidRDefault="00E47411" w:rsidP="00174DE1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东帝汶</w:t>
            </w:r>
            <w:r w:rsidR="006115B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（民主共和国）</w:t>
            </w:r>
          </w:p>
        </w:tc>
        <w:tc>
          <w:tcPr>
            <w:tcW w:w="1261" w:type="dxa"/>
            <w:gridSpan w:val="2"/>
          </w:tcPr>
          <w:p w:rsidR="001A2BC8" w:rsidRPr="00990113" w:rsidRDefault="001A2BC8" w:rsidP="001A2BC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6326" w:type="dxa"/>
          </w:tcPr>
          <w:p w:rsidR="003A7269" w:rsidRPr="00990113" w:rsidRDefault="006115B6" w:rsidP="009A3484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多哥共和国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6326" w:type="dxa"/>
          </w:tcPr>
          <w:p w:rsidR="003A7269" w:rsidRPr="00990113" w:rsidRDefault="00122C1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托克劳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汤加（王国）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991</w:t>
            </w:r>
          </w:p>
        </w:tc>
        <w:tc>
          <w:tcPr>
            <w:tcW w:w="6326" w:type="dxa"/>
          </w:tcPr>
          <w:p w:rsidR="003A7269" w:rsidRPr="00990113" w:rsidRDefault="00122C1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拟议新国际电信公众通信业务试验，共享代码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特立尼达和多巴哥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突尼斯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土耳其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993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土库曼斯坦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特克斯和凯科斯群岛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图瓦卢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乌干达（共和国）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乌克兰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971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阿拉伯联合酋长国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h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326" w:type="dxa"/>
          </w:tcPr>
          <w:p w:rsidR="003A7269" w:rsidRPr="00990113" w:rsidRDefault="00E4741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大不列颠及北爱尔兰联合王国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美利坚合众国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6" w:type="dxa"/>
          </w:tcPr>
          <w:p w:rsidR="003A7269" w:rsidRPr="00990113" w:rsidRDefault="00CF56E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美属维京群岛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b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878</w:t>
            </w:r>
          </w:p>
        </w:tc>
        <w:tc>
          <w:tcPr>
            <w:tcW w:w="6326" w:type="dxa"/>
          </w:tcPr>
          <w:p w:rsidR="003A7269" w:rsidRPr="00990113" w:rsidRDefault="00122C1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通用个人电信业务</w:t>
            </w:r>
            <w:r w:rsidR="009A3484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（</w:t>
            </w:r>
            <w:r w:rsidR="003A7269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UPT</w:t>
            </w:r>
            <w:r w:rsidR="009A3484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e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乌拉圭</w:t>
            </w:r>
            <w:r w:rsidR="00E47411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（东岸共和国）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998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乌兹别克斯坦（共和国）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瓦努阿图（共和国）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梵蒂冈</w:t>
            </w:r>
            <w:r w:rsidR="00E47411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城国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f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梵蒂冈</w:t>
            </w:r>
            <w:r w:rsidR="00E47411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城国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委内瑞拉</w:t>
            </w:r>
            <w:r w:rsidR="00E47411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（玻利瓦尔共和国）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越南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（社会主义共和国）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581D49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6326" w:type="dxa"/>
          </w:tcPr>
          <w:p w:rsidR="003A7269" w:rsidRPr="00990113" w:rsidRDefault="00E47411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fr-CH"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fr-CH" w:eastAsia="zh-CN"/>
              </w:rPr>
              <w:t>瓦利斯和富图纳群岛（法国海外领地）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fr-CH"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lastRenderedPageBreak/>
              <w:t>967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也门（共和国）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赞比亚（共和国）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津巴布韦（共和国）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预留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970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预留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l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预留</w:t>
            </w:r>
            <w:r w:rsidR="003A7269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A3484" w:rsidRPr="009A3484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–</w:t>
            </w:r>
            <w:r w:rsidR="003A7269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水上移动业务应用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预留</w:t>
            </w:r>
            <w:r w:rsidR="009A3484">
              <w:rPr>
                <w:rFonts w:asciiTheme="minorHAnsi" w:eastAsia="SimSun" w:hAnsiTheme="minorHAnsi" w:cs="Arial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A3484" w:rsidRPr="009A3484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–</w:t>
            </w:r>
            <w:r w:rsidR="003A7269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水上移动业务应用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877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预留</w:t>
            </w:r>
            <w:r w:rsidR="009A3484">
              <w:rPr>
                <w:rFonts w:asciiTheme="minorHAnsi" w:eastAsia="SimSun" w:hAnsiTheme="minorHAnsi" w:cs="Arial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A3484" w:rsidRPr="009A3484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–</w:t>
            </w:r>
            <w:r w:rsidR="003A7269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水上移动业务应用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969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预留</w:t>
            </w:r>
            <w:r w:rsidR="009A3484">
              <w:rPr>
                <w:rFonts w:asciiTheme="minorHAnsi" w:eastAsia="SimSun" w:hAnsiTheme="minorHAnsi" w:cs="Arial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A3484" w:rsidRPr="009A3484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–</w:t>
            </w:r>
            <w:r w:rsidR="003A7269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目前正在调研的预留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预留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预留用于未来全球性业务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879</w:t>
            </w:r>
          </w:p>
        </w:tc>
        <w:tc>
          <w:tcPr>
            <w:tcW w:w="6326" w:type="dxa"/>
          </w:tcPr>
          <w:p w:rsidR="003A7269" w:rsidRPr="00990113" w:rsidRDefault="006115B6" w:rsidP="009A3484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预留</w:t>
            </w:r>
            <w:r w:rsidR="00122C16"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用于国内非商业用途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888</w:t>
            </w:r>
          </w:p>
        </w:tc>
        <w:tc>
          <w:tcPr>
            <w:tcW w:w="6326" w:type="dxa"/>
          </w:tcPr>
          <w:p w:rsidR="003A7269" w:rsidRPr="00990113" w:rsidRDefault="00122C1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救灾通信（</w:t>
            </w: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TDR</w:t>
            </w: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k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685891">
            <w:pPr>
              <w:widowControl w:val="0"/>
              <w:spacing w:before="8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6326" w:type="dxa"/>
          </w:tcPr>
          <w:p w:rsidR="003A7269" w:rsidRPr="00990113" w:rsidRDefault="006115B6" w:rsidP="00685891">
            <w:pPr>
              <w:widowControl w:val="0"/>
              <w:spacing w:before="8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685891">
            <w:pPr>
              <w:widowControl w:val="0"/>
              <w:spacing w:before="8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671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lastRenderedPageBreak/>
              <w:t>698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d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d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d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d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d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d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d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d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851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854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857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858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859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871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872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873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685891">
            <w:pPr>
              <w:widowControl w:val="0"/>
              <w:spacing w:before="8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874</w:t>
            </w:r>
          </w:p>
        </w:tc>
        <w:tc>
          <w:tcPr>
            <w:tcW w:w="6326" w:type="dxa"/>
          </w:tcPr>
          <w:p w:rsidR="003A7269" w:rsidRPr="00990113" w:rsidRDefault="006115B6" w:rsidP="00685891">
            <w:pPr>
              <w:widowControl w:val="0"/>
              <w:spacing w:before="8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685891">
            <w:pPr>
              <w:widowControl w:val="0"/>
              <w:spacing w:before="8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884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885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887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889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890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891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892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894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897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898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899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m</w:t>
            </w: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990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  <w:tr w:rsidR="003A7269" w:rsidRPr="004912DB" w:rsidTr="00E90CCC">
        <w:tc>
          <w:tcPr>
            <w:tcW w:w="2046" w:type="dxa"/>
          </w:tcPr>
          <w:p w:rsidR="003A7269" w:rsidRPr="00990113" w:rsidRDefault="003A7269" w:rsidP="008D6468">
            <w:pPr>
              <w:widowControl w:val="0"/>
              <w:spacing w:before="20" w:after="40"/>
              <w:ind w:left="567"/>
              <w:rPr>
                <w:rFonts w:asciiTheme="minorHAnsi" w:eastAsia="SimSun" w:hAnsiTheme="minorHAnsi" w:cs="Arial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997</w:t>
            </w:r>
          </w:p>
        </w:tc>
        <w:tc>
          <w:tcPr>
            <w:tcW w:w="6326" w:type="dxa"/>
          </w:tcPr>
          <w:p w:rsidR="003A7269" w:rsidRPr="00990113" w:rsidRDefault="006115B6" w:rsidP="008D6468">
            <w:pPr>
              <w:widowControl w:val="0"/>
              <w:spacing w:before="20" w:after="40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  <w:r w:rsidRPr="00990113"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  <w:t>备用代码</w:t>
            </w:r>
          </w:p>
        </w:tc>
        <w:tc>
          <w:tcPr>
            <w:tcW w:w="1261" w:type="dxa"/>
            <w:gridSpan w:val="2"/>
          </w:tcPr>
          <w:p w:rsidR="003A7269" w:rsidRPr="00990113" w:rsidRDefault="003A7269" w:rsidP="008D6468">
            <w:pPr>
              <w:widowControl w:val="0"/>
              <w:spacing w:before="20" w:after="40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</w:rPr>
            </w:pPr>
          </w:p>
        </w:tc>
      </w:tr>
    </w:tbl>
    <w:p w:rsidR="00622B1F" w:rsidRPr="00B75727" w:rsidRDefault="009B2FEB" w:rsidP="00B75727">
      <w:pPr>
        <w:widowControl w:val="0"/>
        <w:tabs>
          <w:tab w:val="center" w:pos="4819"/>
        </w:tabs>
        <w:spacing w:before="120"/>
        <w:jc w:val="center"/>
        <w:rPr>
          <w:rFonts w:ascii="Calibri" w:eastAsia="SimSun" w:hAnsi="Calibri"/>
          <w:color w:val="000000"/>
          <w:szCs w:val="24"/>
          <w:lang w:eastAsia="zh-CN"/>
        </w:rPr>
      </w:pPr>
      <w:r>
        <w:rPr>
          <w:rFonts w:cs="Arial"/>
          <w:color w:val="000000"/>
          <w:szCs w:val="22"/>
          <w:lang w:val="en-GB" w:eastAsia="zh-CN"/>
        </w:rPr>
        <w:br w:type="page"/>
      </w:r>
      <w:r w:rsidR="00622B1F" w:rsidRPr="00B75727">
        <w:rPr>
          <w:rFonts w:ascii="Calibri" w:eastAsia="SimSun" w:hAnsi="Calibri"/>
          <w:b/>
          <w:color w:val="000000"/>
          <w:szCs w:val="24"/>
          <w:lang w:eastAsia="zh-CN"/>
        </w:rPr>
        <w:lastRenderedPageBreak/>
        <w:t>ITU-T E.164</w:t>
      </w:r>
      <w:r w:rsidR="00622B1F" w:rsidRPr="00B75727">
        <w:rPr>
          <w:rFonts w:ascii="Calibri" w:eastAsia="SimSun" w:hAnsi="Calibri"/>
          <w:b/>
          <w:color w:val="000000"/>
          <w:szCs w:val="24"/>
          <w:lang w:eastAsia="zh-CN"/>
        </w:rPr>
        <w:t>建议书分配国家代码列表</w:t>
      </w:r>
      <w:r w:rsidR="00622B1F" w:rsidRPr="00B75727">
        <w:rPr>
          <w:rFonts w:ascii="Calibri" w:eastAsia="SimSun" w:hAnsi="Calibri" w:hint="eastAsia"/>
          <w:b/>
          <w:color w:val="000000"/>
          <w:szCs w:val="24"/>
          <w:lang w:eastAsia="zh-CN"/>
        </w:rPr>
        <w:t>（按数字和字母排序）的通用注释</w:t>
      </w:r>
    </w:p>
    <w:p w:rsidR="005C7335" w:rsidRPr="009A3484" w:rsidRDefault="00622B1F" w:rsidP="00B75727">
      <w:pPr>
        <w:widowControl w:val="0"/>
        <w:tabs>
          <w:tab w:val="left" w:pos="0"/>
        </w:tabs>
        <w:spacing w:before="120"/>
        <w:rPr>
          <w:rFonts w:ascii="Calibri" w:eastAsia="SimSun" w:hAnsi="Calibri"/>
          <w:color w:val="000000"/>
          <w:sz w:val="18"/>
          <w:lang w:eastAsia="zh-CN"/>
        </w:rPr>
      </w:pPr>
      <w:r w:rsidRPr="009A3484">
        <w:rPr>
          <w:rFonts w:ascii="Calibri" w:eastAsia="SimSun" w:hAnsi="Calibri" w:hint="eastAsia"/>
          <w:b/>
          <w:color w:val="000000"/>
          <w:sz w:val="18"/>
          <w:lang w:eastAsia="zh-CN"/>
        </w:rPr>
        <w:t>注：</w:t>
      </w:r>
    </w:p>
    <w:p w:rsidR="005C7335" w:rsidRPr="009A3484" w:rsidRDefault="005C7335" w:rsidP="00B75727">
      <w:pPr>
        <w:widowControl w:val="0"/>
        <w:tabs>
          <w:tab w:val="left" w:pos="0"/>
          <w:tab w:val="left" w:pos="340"/>
        </w:tabs>
        <w:spacing w:before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sz w:val="18"/>
          <w:lang w:eastAsia="zh-CN"/>
        </w:rPr>
        <w:t>a</w:t>
      </w:r>
      <w:r w:rsidRPr="009A3484">
        <w:rPr>
          <w:rFonts w:ascii="Calibri" w:eastAsia="SimSun" w:hAnsi="Calibri"/>
          <w:sz w:val="18"/>
          <w:lang w:eastAsia="zh-CN"/>
        </w:rPr>
        <w:tab/>
      </w:r>
      <w:r w:rsidR="00622B1F" w:rsidRPr="009A3484">
        <w:rPr>
          <w:rFonts w:ascii="Calibri" w:eastAsia="SimSun" w:hAnsi="Calibri"/>
          <w:sz w:val="18"/>
          <w:lang w:eastAsia="zh-CN"/>
        </w:rPr>
        <w:t>阿森松</w:t>
      </w:r>
      <w:r w:rsidR="00622B1F" w:rsidRPr="009A3484">
        <w:rPr>
          <w:rFonts w:ascii="Calibri" w:eastAsia="SimSun" w:hAnsi="Calibri" w:hint="eastAsia"/>
          <w:sz w:val="18"/>
          <w:lang w:eastAsia="zh-CN"/>
        </w:rPr>
        <w:t>使用国家代码</w:t>
      </w:r>
      <w:r w:rsidRPr="009A3484">
        <w:rPr>
          <w:rFonts w:ascii="Calibri" w:eastAsia="SimSun" w:hAnsi="Calibri"/>
          <w:color w:val="000000"/>
          <w:sz w:val="18"/>
          <w:lang w:eastAsia="zh-CN"/>
        </w:rPr>
        <w:t>+247</w:t>
      </w:r>
      <w:r w:rsidR="00332DBD" w:rsidRPr="009A3484">
        <w:rPr>
          <w:rFonts w:ascii="Calibri" w:eastAsia="SimSun" w:hAnsi="Calibri" w:hint="eastAsia"/>
          <w:color w:val="000000"/>
          <w:sz w:val="18"/>
          <w:lang w:eastAsia="zh-CN"/>
        </w:rPr>
        <w:t>，</w:t>
      </w:r>
      <w:r w:rsidR="00332DBD" w:rsidRPr="009A3484">
        <w:rPr>
          <w:rFonts w:ascii="Calibri" w:eastAsia="SimSun" w:hAnsi="Calibri"/>
          <w:color w:val="000000"/>
          <w:sz w:val="18"/>
          <w:lang w:eastAsia="zh-CN"/>
        </w:rPr>
        <w:t>圣赫勒拿</w:t>
      </w:r>
      <w:r w:rsidR="00332DBD" w:rsidRPr="009A3484">
        <w:rPr>
          <w:rFonts w:ascii="Calibri" w:eastAsia="SimSun" w:hAnsi="Calibri" w:hint="eastAsia"/>
          <w:color w:val="000000"/>
          <w:sz w:val="18"/>
          <w:lang w:eastAsia="zh-CN"/>
        </w:rPr>
        <w:t>和</w:t>
      </w:r>
      <w:r w:rsidR="00332DBD" w:rsidRPr="009A3484">
        <w:rPr>
          <w:rFonts w:ascii="Calibri" w:eastAsia="SimSun" w:hAnsi="Calibri"/>
          <w:color w:val="000000"/>
          <w:sz w:val="18"/>
          <w:lang w:eastAsia="zh-CN"/>
        </w:rPr>
        <w:t>特里斯坦</w:t>
      </w:r>
      <w:r w:rsidR="009A3484">
        <w:rPr>
          <w:rFonts w:ascii="Calibri" w:eastAsia="SimSun" w:hAnsi="Calibri"/>
          <w:color w:val="000000"/>
          <w:sz w:val="18"/>
          <w:lang w:eastAsia="zh-CN"/>
        </w:rPr>
        <w:t xml:space="preserve"> </w:t>
      </w:r>
      <w:r w:rsidR="009A3484" w:rsidRPr="009A3484">
        <w:rPr>
          <w:rFonts w:ascii="Calibri" w:eastAsia="SimSun" w:hAnsi="Calibri"/>
          <w:color w:val="000000"/>
          <w:sz w:val="18"/>
          <w:lang w:eastAsia="zh-CN"/>
        </w:rPr>
        <w:t>–</w:t>
      </w:r>
      <w:r w:rsidR="009A3484">
        <w:rPr>
          <w:rFonts w:ascii="Calibri" w:eastAsia="SimSun" w:hAnsi="Calibri"/>
          <w:color w:val="000000"/>
          <w:sz w:val="18"/>
          <w:lang w:eastAsia="zh-CN"/>
        </w:rPr>
        <w:t xml:space="preserve"> </w:t>
      </w:r>
      <w:r w:rsidR="00332DBD" w:rsidRPr="009A3484">
        <w:rPr>
          <w:rFonts w:ascii="Calibri" w:eastAsia="SimSun" w:hAnsi="Calibri"/>
          <w:color w:val="000000"/>
          <w:sz w:val="18"/>
          <w:lang w:eastAsia="zh-CN"/>
        </w:rPr>
        <w:t>达库尼亚</w:t>
      </w:r>
      <w:r w:rsidR="00332DBD" w:rsidRPr="009A3484">
        <w:rPr>
          <w:rFonts w:ascii="Calibri" w:eastAsia="SimSun" w:hAnsi="Calibri" w:hint="eastAsia"/>
          <w:color w:val="000000"/>
          <w:sz w:val="18"/>
          <w:lang w:eastAsia="zh-CN"/>
        </w:rPr>
        <w:t>使用国家代码</w:t>
      </w:r>
      <w:r w:rsidRPr="009A3484">
        <w:rPr>
          <w:rFonts w:ascii="Calibri" w:eastAsia="SimSun" w:hAnsi="Calibri"/>
          <w:color w:val="000000"/>
          <w:sz w:val="18"/>
          <w:lang w:eastAsia="zh-CN"/>
        </w:rPr>
        <w:t>+290</w:t>
      </w:r>
      <w:r w:rsidR="00332DBD" w:rsidRPr="009A3484">
        <w:rPr>
          <w:rFonts w:ascii="Calibri" w:eastAsia="SimSun" w:hAnsi="Calibri" w:hint="eastAsia"/>
          <w:color w:val="000000"/>
          <w:sz w:val="18"/>
          <w:lang w:eastAsia="zh-CN"/>
        </w:rPr>
        <w:t>。</w:t>
      </w:r>
    </w:p>
    <w:p w:rsidR="005C7335" w:rsidRPr="009A3484" w:rsidRDefault="005C7335" w:rsidP="00B75727">
      <w:pPr>
        <w:widowControl w:val="0"/>
        <w:tabs>
          <w:tab w:val="left" w:pos="0"/>
          <w:tab w:val="left" w:pos="340"/>
        </w:tabs>
        <w:spacing w:before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color w:val="000000"/>
          <w:sz w:val="18"/>
          <w:lang w:eastAsia="zh-CN"/>
        </w:rPr>
        <w:t>b</w:t>
      </w:r>
      <w:r w:rsidRPr="009A3484">
        <w:rPr>
          <w:rFonts w:ascii="Calibri" w:eastAsia="SimSun" w:hAnsi="Calibri"/>
          <w:sz w:val="18"/>
          <w:lang w:eastAsia="zh-CN"/>
        </w:rPr>
        <w:tab/>
      </w:r>
      <w:r w:rsidR="00332DBD" w:rsidRPr="009A3484">
        <w:rPr>
          <w:rFonts w:ascii="Calibri" w:eastAsia="SimSun" w:hAnsi="Calibri" w:hint="eastAsia"/>
          <w:sz w:val="18"/>
          <w:lang w:eastAsia="zh-CN"/>
        </w:rPr>
        <w:t>综合编号方案。</w:t>
      </w:r>
    </w:p>
    <w:p w:rsidR="005C7335" w:rsidRPr="009A3484" w:rsidRDefault="005C7335" w:rsidP="00B75727">
      <w:pPr>
        <w:widowControl w:val="0"/>
        <w:tabs>
          <w:tab w:val="left" w:pos="0"/>
          <w:tab w:val="left" w:pos="340"/>
        </w:tabs>
        <w:spacing w:before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color w:val="000000"/>
          <w:sz w:val="18"/>
          <w:lang w:eastAsia="zh-CN"/>
        </w:rPr>
        <w:t>c</w:t>
      </w:r>
      <w:r w:rsidRPr="009A3484">
        <w:rPr>
          <w:rFonts w:ascii="Calibri" w:eastAsia="SimSun" w:hAnsi="Calibri"/>
          <w:sz w:val="18"/>
          <w:lang w:eastAsia="zh-CN"/>
        </w:rPr>
        <w:tab/>
      </w:r>
      <w:r w:rsidR="00E47411" w:rsidRPr="009A3484">
        <w:rPr>
          <w:rFonts w:ascii="Calibri" w:eastAsia="SimSun" w:hAnsi="Calibri"/>
          <w:color w:val="000000"/>
          <w:sz w:val="18"/>
          <w:lang w:eastAsia="zh-CN"/>
        </w:rPr>
        <w:t>库拉索岛</w:t>
      </w:r>
      <w:r w:rsidR="00332DBD" w:rsidRPr="009A3484">
        <w:rPr>
          <w:rFonts w:ascii="Calibri" w:eastAsia="SimSun" w:hAnsi="Calibri" w:hint="eastAsia"/>
          <w:color w:val="000000"/>
          <w:sz w:val="18"/>
          <w:lang w:eastAsia="zh-CN"/>
        </w:rPr>
        <w:t>与</w:t>
      </w:r>
      <w:r w:rsidR="00E47411" w:rsidRPr="009A3484">
        <w:rPr>
          <w:rFonts w:ascii="Calibri" w:eastAsia="SimSun" w:hAnsi="Calibri"/>
          <w:color w:val="000000"/>
          <w:sz w:val="18"/>
          <w:lang w:eastAsia="zh-CN"/>
        </w:rPr>
        <w:t>博内尔岛、圣尤斯特歇斯岛和萨巴岛</w:t>
      </w:r>
      <w:r w:rsidR="00332DBD" w:rsidRPr="009A3484">
        <w:rPr>
          <w:rFonts w:ascii="Calibri" w:eastAsia="SimSun" w:hAnsi="Calibri" w:hint="eastAsia"/>
          <w:color w:val="000000"/>
          <w:sz w:val="18"/>
          <w:lang w:eastAsia="zh-CN"/>
        </w:rPr>
        <w:t>共享的代码。</w:t>
      </w:r>
    </w:p>
    <w:p w:rsidR="005C7335" w:rsidRPr="009A3484" w:rsidRDefault="005C7335" w:rsidP="00B75727">
      <w:pPr>
        <w:widowControl w:val="0"/>
        <w:tabs>
          <w:tab w:val="left" w:pos="0"/>
          <w:tab w:val="left" w:pos="340"/>
        </w:tabs>
        <w:spacing w:before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color w:val="000000"/>
          <w:sz w:val="18"/>
          <w:lang w:eastAsia="zh-CN"/>
        </w:rPr>
        <w:t>d</w:t>
      </w:r>
      <w:r w:rsidRPr="009A3484">
        <w:rPr>
          <w:rFonts w:ascii="Calibri" w:eastAsia="SimSun" w:hAnsi="Calibri"/>
          <w:sz w:val="18"/>
          <w:lang w:eastAsia="zh-CN"/>
        </w:rPr>
        <w:tab/>
      </w:r>
      <w:r w:rsidR="00332DBD" w:rsidRPr="009A3484">
        <w:rPr>
          <w:rFonts w:ascii="Calibri" w:eastAsia="SimSun" w:hAnsi="Calibri" w:hint="eastAsia"/>
          <w:sz w:val="18"/>
          <w:lang w:eastAsia="zh-CN"/>
        </w:rPr>
        <w:t>只有在所有</w:t>
      </w:r>
      <w:r w:rsidR="00257841" w:rsidRPr="009A3484">
        <w:rPr>
          <w:rFonts w:ascii="Calibri" w:eastAsia="SimSun" w:hAnsi="Calibri" w:hint="eastAsia"/>
          <w:sz w:val="18"/>
          <w:lang w:eastAsia="zh-CN"/>
        </w:rPr>
        <w:t>每组十个的</w:t>
      </w:r>
      <w:r w:rsidR="00332DBD" w:rsidRPr="009A3484">
        <w:rPr>
          <w:rFonts w:ascii="Calibri" w:eastAsia="SimSun" w:hAnsi="Calibri" w:hint="eastAsia"/>
          <w:sz w:val="18"/>
          <w:lang w:eastAsia="zh-CN"/>
        </w:rPr>
        <w:t>三位代码用尽后才</w:t>
      </w:r>
      <w:r w:rsidR="00257841" w:rsidRPr="009A3484">
        <w:rPr>
          <w:rFonts w:ascii="Calibri" w:eastAsia="SimSun" w:hAnsi="Calibri" w:hint="eastAsia"/>
          <w:sz w:val="18"/>
          <w:lang w:eastAsia="zh-CN"/>
        </w:rPr>
        <w:t>会</w:t>
      </w:r>
      <w:r w:rsidR="00332DBD" w:rsidRPr="009A3484">
        <w:rPr>
          <w:rFonts w:ascii="Calibri" w:eastAsia="SimSun" w:hAnsi="Calibri" w:hint="eastAsia"/>
          <w:sz w:val="18"/>
          <w:lang w:eastAsia="zh-CN"/>
        </w:rPr>
        <w:t>分配。</w:t>
      </w:r>
    </w:p>
    <w:p w:rsidR="005C7335" w:rsidRPr="009A3484" w:rsidRDefault="005C7335" w:rsidP="00B75727">
      <w:pPr>
        <w:widowControl w:val="0"/>
        <w:tabs>
          <w:tab w:val="left" w:pos="0"/>
          <w:tab w:val="left" w:pos="340"/>
        </w:tabs>
        <w:spacing w:before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color w:val="000000"/>
          <w:sz w:val="18"/>
          <w:lang w:eastAsia="zh-CN"/>
        </w:rPr>
        <w:t>e</w:t>
      </w:r>
      <w:r w:rsidRPr="009A3484">
        <w:rPr>
          <w:rFonts w:ascii="Calibri" w:eastAsia="SimSun" w:hAnsi="Calibri"/>
          <w:sz w:val="18"/>
          <w:lang w:eastAsia="zh-CN"/>
        </w:rPr>
        <w:tab/>
      </w:r>
      <w:r w:rsidR="00257841" w:rsidRPr="009A3484">
        <w:rPr>
          <w:rFonts w:ascii="Calibri" w:eastAsia="SimSun" w:hAnsi="Calibri" w:hint="eastAsia"/>
          <w:sz w:val="18"/>
          <w:lang w:eastAsia="zh-CN"/>
        </w:rPr>
        <w:t>有关用于通用个人通信（</w:t>
      </w:r>
      <w:r w:rsidR="00257841" w:rsidRPr="009A3484">
        <w:rPr>
          <w:rFonts w:ascii="Calibri" w:eastAsia="SimSun" w:hAnsi="Calibri" w:hint="eastAsia"/>
          <w:sz w:val="18"/>
          <w:lang w:eastAsia="zh-CN"/>
        </w:rPr>
        <w:t>UPT</w:t>
      </w:r>
      <w:r w:rsidR="00257841" w:rsidRPr="009A3484">
        <w:rPr>
          <w:rFonts w:ascii="Calibri" w:eastAsia="SimSun" w:hAnsi="Calibri" w:hint="eastAsia"/>
          <w:sz w:val="18"/>
          <w:lang w:eastAsia="zh-CN"/>
        </w:rPr>
        <w:t>）的共享国家代码</w:t>
      </w:r>
      <w:r w:rsidRPr="009A3484">
        <w:rPr>
          <w:rFonts w:ascii="Calibri" w:eastAsia="SimSun" w:hAnsi="Calibri"/>
          <w:sz w:val="18"/>
          <w:lang w:eastAsia="zh-CN"/>
        </w:rPr>
        <w:t>878</w:t>
      </w:r>
      <w:r w:rsidR="00257841" w:rsidRPr="009A3484">
        <w:rPr>
          <w:rFonts w:ascii="Calibri" w:eastAsia="SimSun" w:hAnsi="Calibri" w:hint="eastAsia"/>
          <w:sz w:val="18"/>
          <w:lang w:eastAsia="zh-CN"/>
        </w:rPr>
        <w:t>，为</w:t>
      </w:r>
      <w:r w:rsidR="00257841" w:rsidRPr="009A3484">
        <w:rPr>
          <w:rFonts w:ascii="Calibri" w:eastAsia="SimSun" w:hAnsi="Calibri"/>
          <w:sz w:val="18"/>
          <w:lang w:eastAsia="zh-CN"/>
        </w:rPr>
        <w:t>VISIONng</w:t>
      </w:r>
      <w:r w:rsidR="00257841" w:rsidRPr="009A3484">
        <w:rPr>
          <w:rFonts w:ascii="Calibri" w:eastAsia="SimSun" w:hAnsi="Calibri" w:hint="eastAsia"/>
          <w:sz w:val="18"/>
          <w:lang w:eastAsia="zh-CN"/>
        </w:rPr>
        <w:t>网络分配了识别代码</w:t>
      </w:r>
      <w:r w:rsidRPr="009A3484">
        <w:rPr>
          <w:rFonts w:ascii="Calibri" w:eastAsia="SimSun" w:hAnsi="Calibri"/>
          <w:sz w:val="18"/>
          <w:lang w:eastAsia="zh-CN"/>
        </w:rPr>
        <w:t>10</w:t>
      </w:r>
      <w:r w:rsidR="00257841" w:rsidRPr="009A3484">
        <w:rPr>
          <w:rFonts w:ascii="Calibri" w:eastAsia="SimSun" w:hAnsi="Calibri" w:hint="eastAsia"/>
          <w:sz w:val="18"/>
          <w:lang w:eastAsia="zh-CN"/>
        </w:rPr>
        <w:t>，即</w:t>
      </w:r>
      <w:r w:rsidRPr="009A3484">
        <w:rPr>
          <w:rFonts w:ascii="Calibri" w:eastAsia="SimSun" w:hAnsi="Calibri"/>
          <w:sz w:val="18"/>
          <w:lang w:eastAsia="zh-CN"/>
        </w:rPr>
        <w:t>+878 10</w:t>
      </w:r>
      <w:r w:rsidR="00257841" w:rsidRPr="009A3484">
        <w:rPr>
          <w:rFonts w:ascii="Calibri" w:eastAsia="SimSun" w:hAnsi="Calibri" w:hint="eastAsia"/>
          <w:sz w:val="18"/>
          <w:lang w:eastAsia="zh-CN"/>
        </w:rPr>
        <w:t>。</w:t>
      </w:r>
    </w:p>
    <w:p w:rsidR="005C7335" w:rsidRPr="009A3484" w:rsidRDefault="005C7335" w:rsidP="00B75727">
      <w:pPr>
        <w:widowControl w:val="0"/>
        <w:tabs>
          <w:tab w:val="left" w:pos="340"/>
        </w:tabs>
        <w:spacing w:before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color w:val="000000"/>
          <w:sz w:val="18"/>
          <w:lang w:eastAsia="zh-CN"/>
        </w:rPr>
        <w:t>f</w:t>
      </w:r>
      <w:r w:rsidRPr="009A3484">
        <w:rPr>
          <w:rFonts w:ascii="Calibri" w:eastAsia="SimSun" w:hAnsi="Calibri"/>
          <w:sz w:val="18"/>
          <w:lang w:eastAsia="zh-CN"/>
        </w:rPr>
        <w:tab/>
      </w:r>
      <w:r w:rsidR="006115B6" w:rsidRPr="009A3484">
        <w:rPr>
          <w:rFonts w:ascii="Calibri" w:eastAsia="SimSun" w:hAnsi="Calibri"/>
          <w:color w:val="000000"/>
          <w:sz w:val="18"/>
          <w:lang w:eastAsia="zh-CN"/>
        </w:rPr>
        <w:t>预留</w:t>
      </w:r>
      <w:r w:rsidR="00257841" w:rsidRPr="009A3484">
        <w:rPr>
          <w:rFonts w:ascii="Calibri" w:eastAsia="SimSun" w:hAnsi="Calibri" w:hint="eastAsia"/>
          <w:color w:val="000000"/>
          <w:sz w:val="18"/>
          <w:lang w:eastAsia="zh-CN"/>
        </w:rPr>
        <w:t>用于未来使用。</w:t>
      </w:r>
    </w:p>
    <w:p w:rsidR="005C7335" w:rsidRPr="009A3484" w:rsidRDefault="005C7335" w:rsidP="00B75727">
      <w:pPr>
        <w:widowControl w:val="0"/>
        <w:tabs>
          <w:tab w:val="left" w:pos="0"/>
          <w:tab w:val="left" w:pos="340"/>
        </w:tabs>
        <w:spacing w:before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color w:val="000000"/>
          <w:sz w:val="18"/>
          <w:lang w:eastAsia="zh-CN"/>
        </w:rPr>
        <w:t>g</w:t>
      </w:r>
      <w:r w:rsidRPr="009A3484">
        <w:rPr>
          <w:rFonts w:ascii="Calibri" w:eastAsia="SimSun" w:hAnsi="Calibri"/>
          <w:sz w:val="18"/>
          <w:lang w:eastAsia="zh-CN"/>
        </w:rPr>
        <w:tab/>
      </w:r>
      <w:r w:rsidR="00257841" w:rsidRPr="009A3484">
        <w:rPr>
          <w:rFonts w:ascii="Calibri" w:eastAsia="SimSun" w:hAnsi="Calibri" w:hint="eastAsia"/>
          <w:sz w:val="18"/>
          <w:lang w:eastAsia="zh-CN"/>
        </w:rPr>
        <w:t>包括</w:t>
      </w:r>
      <w:r w:rsidR="006115B6" w:rsidRPr="009A3484">
        <w:rPr>
          <w:rFonts w:ascii="Calibri" w:eastAsia="SimSun" w:hAnsi="Calibri"/>
          <w:color w:val="000000"/>
          <w:sz w:val="18"/>
          <w:lang w:eastAsia="zh-CN"/>
        </w:rPr>
        <w:t>澳大利亚</w:t>
      </w:r>
      <w:r w:rsidR="00257841" w:rsidRPr="009A3484">
        <w:rPr>
          <w:rFonts w:ascii="Calibri" w:eastAsia="SimSun" w:hAnsi="Calibri" w:hint="eastAsia"/>
          <w:color w:val="000000"/>
          <w:sz w:val="18"/>
          <w:lang w:eastAsia="zh-CN"/>
        </w:rPr>
        <w:t>南极领土和诺福克群岛。</w:t>
      </w:r>
    </w:p>
    <w:p w:rsidR="005C7335" w:rsidRPr="009A3484" w:rsidRDefault="005C7335" w:rsidP="00B75727">
      <w:pPr>
        <w:widowControl w:val="0"/>
        <w:tabs>
          <w:tab w:val="left" w:pos="0"/>
          <w:tab w:val="left" w:pos="340"/>
        </w:tabs>
        <w:spacing w:before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color w:val="000000"/>
          <w:sz w:val="18"/>
          <w:lang w:eastAsia="zh-CN"/>
        </w:rPr>
        <w:t>h</w:t>
      </w:r>
      <w:r w:rsidRPr="009A3484">
        <w:rPr>
          <w:rFonts w:ascii="Calibri" w:eastAsia="SimSun" w:hAnsi="Calibri"/>
          <w:sz w:val="18"/>
          <w:lang w:eastAsia="zh-CN"/>
        </w:rPr>
        <w:tab/>
      </w:r>
      <w:r w:rsidR="00257841" w:rsidRPr="009A3484">
        <w:rPr>
          <w:rFonts w:ascii="Calibri" w:eastAsia="SimSun" w:hAnsi="Calibri" w:hint="eastAsia"/>
          <w:sz w:val="18"/>
          <w:lang w:eastAsia="zh-CN"/>
        </w:rPr>
        <w:t>阿联酋：</w:t>
      </w:r>
      <w:r w:rsidR="003357FB" w:rsidRPr="009A3484">
        <w:rPr>
          <w:rFonts w:ascii="Calibri" w:eastAsia="SimSun" w:hAnsi="Calibri" w:hint="eastAsia"/>
          <w:sz w:val="18"/>
          <w:lang w:eastAsia="zh-CN"/>
        </w:rPr>
        <w:t>阿布扎比、阿治曼、迪拜、富查伊拉、哈伊马角、沙迦、乌姆盖万。</w:t>
      </w:r>
    </w:p>
    <w:p w:rsidR="005C7335" w:rsidRPr="009A3484" w:rsidRDefault="005C7335" w:rsidP="00B75727">
      <w:pPr>
        <w:widowControl w:val="0"/>
        <w:tabs>
          <w:tab w:val="left" w:pos="0"/>
          <w:tab w:val="left" w:pos="340"/>
        </w:tabs>
        <w:spacing w:before="120"/>
        <w:rPr>
          <w:rFonts w:ascii="Calibri" w:eastAsia="SimSun" w:hAnsi="Calibri"/>
          <w:color w:val="000000"/>
          <w:sz w:val="18"/>
          <w:lang w:eastAsia="zh-CN"/>
        </w:rPr>
      </w:pPr>
      <w:r w:rsidRPr="009A3484">
        <w:rPr>
          <w:rFonts w:ascii="Calibri" w:eastAsia="SimSun" w:hAnsi="Calibri"/>
          <w:color w:val="000000"/>
          <w:sz w:val="18"/>
          <w:lang w:eastAsia="zh-CN"/>
        </w:rPr>
        <w:t>i</w:t>
      </w:r>
      <w:r w:rsidRPr="009A3484">
        <w:rPr>
          <w:rFonts w:ascii="Calibri" w:eastAsia="SimSun" w:hAnsi="Calibri"/>
          <w:sz w:val="18"/>
          <w:lang w:eastAsia="zh-CN"/>
        </w:rPr>
        <w:tab/>
      </w:r>
      <w:r w:rsidR="003357FB" w:rsidRPr="009A3484">
        <w:rPr>
          <w:rFonts w:ascii="Calibri" w:eastAsia="SimSun" w:hAnsi="Calibri" w:hint="eastAsia"/>
          <w:sz w:val="18"/>
          <w:lang w:eastAsia="zh-CN"/>
        </w:rPr>
        <w:t>包括</w:t>
      </w:r>
      <w:r w:rsidR="003357FB" w:rsidRPr="009A3484">
        <w:rPr>
          <w:rFonts w:ascii="Calibri" w:eastAsia="SimSun" w:hAnsi="Calibri"/>
          <w:sz w:val="18"/>
          <w:lang w:eastAsia="zh-CN"/>
        </w:rPr>
        <w:t>圣诞岛</w:t>
      </w:r>
      <w:r w:rsidR="003357FB" w:rsidRPr="009A3484">
        <w:rPr>
          <w:rFonts w:ascii="Calibri" w:eastAsia="SimSun" w:hAnsi="Calibri" w:hint="eastAsia"/>
          <w:sz w:val="18"/>
          <w:lang w:eastAsia="zh-CN"/>
        </w:rPr>
        <w:t>和</w:t>
      </w:r>
      <w:r w:rsidR="0043154A" w:rsidRPr="009A3484">
        <w:rPr>
          <w:rFonts w:ascii="Calibri" w:eastAsia="SimSun" w:hAnsi="Calibri"/>
          <w:sz w:val="18"/>
          <w:lang w:eastAsia="zh-CN"/>
        </w:rPr>
        <w:t>科科斯（基林）群岛</w:t>
      </w:r>
      <w:r w:rsidR="0043154A" w:rsidRPr="009A3484">
        <w:rPr>
          <w:rFonts w:ascii="Calibri" w:eastAsia="SimSun" w:hAnsi="Calibri" w:hint="eastAsia"/>
          <w:sz w:val="18"/>
          <w:lang w:eastAsia="zh-CN"/>
        </w:rPr>
        <w:t>。</w:t>
      </w:r>
    </w:p>
    <w:p w:rsidR="0043154A" w:rsidRPr="009A3484" w:rsidRDefault="00644236" w:rsidP="00B75727">
      <w:pPr>
        <w:widowControl w:val="0"/>
        <w:tabs>
          <w:tab w:val="left" w:pos="0"/>
          <w:tab w:val="left" w:pos="340"/>
        </w:tabs>
        <w:spacing w:before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color w:val="000000"/>
          <w:sz w:val="18"/>
          <w:lang w:eastAsia="zh-CN"/>
        </w:rPr>
        <w:t>j</w:t>
      </w:r>
      <w:r w:rsidRPr="009A3484">
        <w:rPr>
          <w:rFonts w:ascii="Calibri" w:eastAsia="SimSun" w:hAnsi="Calibri"/>
          <w:sz w:val="18"/>
          <w:lang w:eastAsia="zh-CN"/>
        </w:rPr>
        <w:tab/>
      </w:r>
      <w:r w:rsidR="006E2120" w:rsidRPr="009A3484">
        <w:rPr>
          <w:rFonts w:ascii="Calibri" w:eastAsia="SimSun" w:hAnsi="Calibri"/>
          <w:color w:val="000000"/>
          <w:sz w:val="18"/>
          <w:lang w:eastAsia="zh-CN"/>
        </w:rPr>
        <w:t>印度洋法属海外省和领地</w:t>
      </w:r>
      <w:r w:rsidR="0043154A" w:rsidRPr="009A3484">
        <w:rPr>
          <w:rFonts w:ascii="Calibri" w:eastAsia="SimSun" w:hAnsi="Calibri" w:hint="eastAsia"/>
          <w:color w:val="000000"/>
          <w:sz w:val="18"/>
          <w:lang w:eastAsia="zh-CN"/>
        </w:rPr>
        <w:t>，包括留尼汪、南方和南极领地及其他岛屿。</w:t>
      </w:r>
    </w:p>
    <w:p w:rsidR="00DB5FAF" w:rsidRPr="009A3484" w:rsidRDefault="00DB5FAF" w:rsidP="00B75727">
      <w:pPr>
        <w:widowControl w:val="0"/>
        <w:tabs>
          <w:tab w:val="left" w:pos="0"/>
          <w:tab w:val="left" w:pos="340"/>
        </w:tabs>
        <w:spacing w:before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color w:val="000000"/>
          <w:sz w:val="18"/>
          <w:lang w:eastAsia="zh-CN"/>
        </w:rPr>
        <w:t>k</w:t>
      </w:r>
      <w:r w:rsidRPr="009A3484">
        <w:rPr>
          <w:rFonts w:ascii="Calibri" w:eastAsia="SimSun" w:hAnsi="Calibri"/>
          <w:sz w:val="18"/>
          <w:lang w:eastAsia="zh-CN"/>
        </w:rPr>
        <w:tab/>
      </w:r>
      <w:r w:rsidR="0043154A" w:rsidRPr="009A3484">
        <w:rPr>
          <w:rFonts w:ascii="Calibri" w:eastAsia="SimSun" w:hAnsi="Calibri" w:hint="eastAsia"/>
          <w:sz w:val="18"/>
          <w:lang w:eastAsia="zh-CN"/>
        </w:rPr>
        <w:t>联合国人道事务协调厅（</w:t>
      </w:r>
      <w:r w:rsidR="0043154A" w:rsidRPr="009A3484">
        <w:rPr>
          <w:rFonts w:ascii="Calibri" w:eastAsia="SimSun" w:hAnsi="Calibri"/>
          <w:color w:val="000000"/>
          <w:sz w:val="18"/>
          <w:lang w:eastAsia="zh-CN"/>
        </w:rPr>
        <w:t>OCHA</w:t>
      </w:r>
      <w:r w:rsidR="0043154A" w:rsidRPr="009A3484">
        <w:rPr>
          <w:rFonts w:ascii="Calibri" w:eastAsia="SimSun" w:hAnsi="Calibri" w:hint="eastAsia"/>
          <w:sz w:val="18"/>
          <w:lang w:eastAsia="zh-CN"/>
        </w:rPr>
        <w:t>），用于协助救灾活动。</w:t>
      </w:r>
    </w:p>
    <w:p w:rsidR="00DB5FAF" w:rsidRPr="009A3484" w:rsidRDefault="00DB5FAF" w:rsidP="00B75727">
      <w:pPr>
        <w:widowControl w:val="0"/>
        <w:tabs>
          <w:tab w:val="left" w:pos="0"/>
          <w:tab w:val="left" w:pos="340"/>
        </w:tabs>
        <w:spacing w:before="120"/>
        <w:rPr>
          <w:rFonts w:ascii="Calibri" w:eastAsia="SimSun" w:hAnsi="Calibri"/>
          <w:color w:val="000000"/>
          <w:sz w:val="18"/>
          <w:lang w:eastAsia="zh-CN"/>
        </w:rPr>
      </w:pPr>
      <w:r w:rsidRPr="009A3484">
        <w:rPr>
          <w:rFonts w:ascii="Calibri" w:eastAsia="SimSun" w:hAnsi="Calibri"/>
          <w:color w:val="000000"/>
          <w:sz w:val="18"/>
          <w:lang w:eastAsia="zh-CN"/>
        </w:rPr>
        <w:t>l</w:t>
      </w:r>
      <w:r w:rsidRPr="009A3484">
        <w:rPr>
          <w:rFonts w:ascii="Calibri" w:eastAsia="SimSun" w:hAnsi="Calibri"/>
          <w:sz w:val="18"/>
          <w:lang w:eastAsia="zh-CN"/>
        </w:rPr>
        <w:tab/>
      </w:r>
      <w:r w:rsidR="006115B6" w:rsidRPr="009A3484">
        <w:rPr>
          <w:rFonts w:ascii="Calibri" w:eastAsia="SimSun" w:hAnsi="Calibri"/>
          <w:color w:val="000000"/>
          <w:sz w:val="18"/>
          <w:lang w:eastAsia="zh-CN"/>
        </w:rPr>
        <w:t>预留</w:t>
      </w:r>
      <w:r w:rsidR="0043154A" w:rsidRPr="009A3484">
        <w:rPr>
          <w:rFonts w:ascii="Calibri" w:eastAsia="SimSun" w:hAnsi="Calibri" w:hint="eastAsia"/>
          <w:color w:val="000000"/>
          <w:sz w:val="18"/>
          <w:lang w:eastAsia="zh-CN"/>
        </w:rPr>
        <w:t>用于巴勒斯坦当局。</w:t>
      </w:r>
    </w:p>
    <w:p w:rsidR="00DB5FAF" w:rsidRPr="009A3484" w:rsidRDefault="00DB5FAF" w:rsidP="00B75727">
      <w:pPr>
        <w:widowControl w:val="0"/>
        <w:tabs>
          <w:tab w:val="left" w:pos="0"/>
          <w:tab w:val="left" w:pos="340"/>
        </w:tabs>
        <w:spacing w:before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color w:val="000000"/>
          <w:sz w:val="18"/>
          <w:lang w:eastAsia="zh-CN"/>
        </w:rPr>
        <w:t>m</w:t>
      </w:r>
      <w:r w:rsidRPr="009A3484">
        <w:rPr>
          <w:rFonts w:ascii="Calibri" w:eastAsia="SimSun" w:hAnsi="Calibri"/>
          <w:sz w:val="18"/>
          <w:lang w:eastAsia="zh-CN"/>
        </w:rPr>
        <w:tab/>
      </w:r>
      <w:r w:rsidR="006115B6" w:rsidRPr="009A3484">
        <w:rPr>
          <w:rFonts w:ascii="Calibri" w:eastAsia="SimSun" w:hAnsi="Calibri"/>
          <w:color w:val="000000"/>
          <w:sz w:val="18"/>
          <w:lang w:eastAsia="zh-CN"/>
        </w:rPr>
        <w:t>预留</w:t>
      </w:r>
      <w:r w:rsidR="0043154A" w:rsidRPr="009A3484">
        <w:rPr>
          <w:rFonts w:ascii="Calibri" w:eastAsia="SimSun" w:hAnsi="Calibri" w:hint="eastAsia"/>
          <w:color w:val="000000"/>
          <w:sz w:val="18"/>
          <w:lang w:eastAsia="zh-CN"/>
        </w:rPr>
        <w:t>用于扩展</w:t>
      </w:r>
      <w:r w:rsidRPr="009A3484">
        <w:rPr>
          <w:rFonts w:ascii="Calibri" w:eastAsia="SimSun" w:hAnsi="Calibri"/>
          <w:color w:val="000000"/>
          <w:sz w:val="18"/>
          <w:lang w:eastAsia="zh-CN"/>
        </w:rPr>
        <w:t>E.164</w:t>
      </w:r>
      <w:r w:rsidR="0043154A" w:rsidRPr="009A3484">
        <w:rPr>
          <w:rFonts w:ascii="Calibri" w:eastAsia="SimSun" w:hAnsi="Calibri" w:hint="eastAsia"/>
          <w:color w:val="000000"/>
          <w:sz w:val="18"/>
          <w:lang w:eastAsia="zh-CN"/>
        </w:rPr>
        <w:t>国家代码。</w:t>
      </w:r>
    </w:p>
    <w:p w:rsidR="005C7335" w:rsidRPr="009A3484" w:rsidRDefault="00DB5FAF" w:rsidP="00B75727">
      <w:pPr>
        <w:widowControl w:val="0"/>
        <w:tabs>
          <w:tab w:val="left" w:pos="0"/>
          <w:tab w:val="left" w:pos="340"/>
        </w:tabs>
        <w:spacing w:before="120" w:after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color w:val="000000"/>
          <w:sz w:val="18"/>
          <w:lang w:eastAsia="zh-CN"/>
        </w:rPr>
        <w:t>n</w:t>
      </w:r>
      <w:r w:rsidRPr="009A3484">
        <w:rPr>
          <w:rFonts w:ascii="Calibri" w:eastAsia="SimSun" w:hAnsi="Calibri"/>
          <w:sz w:val="18"/>
          <w:lang w:eastAsia="zh-CN"/>
        </w:rPr>
        <w:tab/>
      </w:r>
      <w:r w:rsidR="0043154A" w:rsidRPr="009A3484">
        <w:rPr>
          <w:rFonts w:ascii="Calibri" w:eastAsia="SimSun" w:hAnsi="Calibri" w:hint="eastAsia"/>
          <w:sz w:val="18"/>
          <w:lang w:eastAsia="zh-CN"/>
        </w:rPr>
        <w:t>有关共享国家代码</w:t>
      </w:r>
      <w:r w:rsidRPr="009A3484">
        <w:rPr>
          <w:rFonts w:ascii="Calibri" w:eastAsia="SimSun" w:hAnsi="Calibri"/>
          <w:color w:val="000000"/>
          <w:sz w:val="18"/>
          <w:lang w:eastAsia="zh-CN"/>
        </w:rPr>
        <w:t>881</w:t>
      </w:r>
      <w:r w:rsidR="0043154A" w:rsidRPr="009A3484">
        <w:rPr>
          <w:rFonts w:ascii="Calibri" w:eastAsia="SimSun" w:hAnsi="Calibri" w:hint="eastAsia"/>
          <w:color w:val="000000"/>
          <w:sz w:val="18"/>
          <w:lang w:eastAsia="zh-CN"/>
        </w:rPr>
        <w:t>，已为</w:t>
      </w:r>
      <w:r w:rsidR="0043154A" w:rsidRPr="009A3484">
        <w:rPr>
          <w:rFonts w:ascii="Calibri" w:eastAsia="SimSun" w:hAnsi="Calibri" w:hint="eastAsia"/>
          <w:color w:val="000000"/>
          <w:sz w:val="18"/>
          <w:lang w:eastAsia="zh-CN"/>
        </w:rPr>
        <w:t>GMSS</w:t>
      </w:r>
      <w:r w:rsidR="0043154A" w:rsidRPr="009A3484">
        <w:rPr>
          <w:rFonts w:ascii="Calibri" w:eastAsia="SimSun" w:hAnsi="Calibri" w:hint="eastAsia"/>
          <w:color w:val="000000"/>
          <w:sz w:val="18"/>
          <w:lang w:eastAsia="zh-CN"/>
        </w:rPr>
        <w:t>网络预留或分配了以下一位识别代码：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41"/>
        <w:gridCol w:w="2481"/>
        <w:gridCol w:w="1161"/>
      </w:tblGrid>
      <w:tr w:rsidR="00634717" w:rsidRPr="00137C6C" w:rsidTr="00434395">
        <w:trPr>
          <w:tblHeader/>
        </w:trPr>
        <w:tc>
          <w:tcPr>
            <w:tcW w:w="2841" w:type="dxa"/>
          </w:tcPr>
          <w:p w:rsidR="009A404A" w:rsidRPr="00137C6C" w:rsidRDefault="00262B1B" w:rsidP="00262B1B">
            <w:pPr>
              <w:spacing w:before="40" w:after="40"/>
              <w:jc w:val="center"/>
              <w:rPr>
                <w:rFonts w:ascii="Calibri" w:eastAsia="SimSun" w:hAnsi="Calibri"/>
                <w:i/>
                <w:color w:val="000000"/>
                <w:sz w:val="20"/>
              </w:rPr>
            </w:pPr>
            <w:r w:rsidRPr="00137C6C">
              <w:rPr>
                <w:rFonts w:ascii="STKaiti" w:eastAsia="STKaiti" w:hAnsi="STKaiti" w:hint="eastAsia"/>
                <w:color w:val="000000"/>
                <w:sz w:val="20"/>
                <w:lang w:eastAsia="zh-CN"/>
              </w:rPr>
              <w:t>网络</w:t>
            </w:r>
          </w:p>
        </w:tc>
        <w:tc>
          <w:tcPr>
            <w:tcW w:w="2481" w:type="dxa"/>
          </w:tcPr>
          <w:p w:rsidR="009A404A" w:rsidRPr="00137C6C" w:rsidRDefault="00262B1B" w:rsidP="00262B1B">
            <w:pPr>
              <w:spacing w:before="40" w:after="40"/>
              <w:jc w:val="center"/>
              <w:rPr>
                <w:rFonts w:ascii="Calibri" w:eastAsia="SimSun" w:hAnsi="Calibri"/>
                <w:i/>
                <w:color w:val="000000"/>
                <w:sz w:val="20"/>
              </w:rPr>
            </w:pPr>
            <w:r w:rsidRPr="00137C6C">
              <w:rPr>
                <w:rFonts w:ascii="STKaiti" w:eastAsia="STKaiti" w:hAnsi="STKaiti" w:hint="eastAsia"/>
                <w:color w:val="000000"/>
                <w:sz w:val="20"/>
                <w:lang w:eastAsia="zh-CN"/>
              </w:rPr>
              <w:t>国家代码和识别码</w:t>
            </w:r>
          </w:p>
        </w:tc>
        <w:tc>
          <w:tcPr>
            <w:tcW w:w="1161" w:type="dxa"/>
          </w:tcPr>
          <w:p w:rsidR="009A404A" w:rsidRPr="00137C6C" w:rsidRDefault="00262B1B" w:rsidP="009A404A">
            <w:pPr>
              <w:spacing w:before="40" w:after="40"/>
              <w:jc w:val="center"/>
              <w:rPr>
                <w:rFonts w:ascii="STKaiti" w:eastAsia="STKaiti" w:hAnsi="STKaiti"/>
                <w:color w:val="000000"/>
                <w:sz w:val="20"/>
                <w:lang w:val="fr-FR" w:eastAsia="zh-CN"/>
              </w:rPr>
            </w:pPr>
            <w:r w:rsidRPr="00137C6C">
              <w:rPr>
                <w:rFonts w:ascii="STKaiti" w:eastAsia="STKaiti" w:hAnsi="STKaiti" w:hint="eastAsia"/>
                <w:color w:val="000000"/>
                <w:sz w:val="20"/>
                <w:lang w:val="fr-FR" w:eastAsia="zh-CN"/>
              </w:rPr>
              <w:t>状态</w:t>
            </w:r>
          </w:p>
        </w:tc>
      </w:tr>
      <w:tr w:rsidR="00634717" w:rsidRPr="009A3484" w:rsidTr="00434395">
        <w:tc>
          <w:tcPr>
            <w:tcW w:w="2841" w:type="dxa"/>
          </w:tcPr>
          <w:p w:rsidR="009A404A" w:rsidRPr="009A3484" w:rsidRDefault="009A404A" w:rsidP="00BC1D93">
            <w:pPr>
              <w:spacing w:before="40" w:after="40"/>
              <w:rPr>
                <w:rFonts w:ascii="Calibri" w:eastAsia="SimSun" w:hAnsi="Calibri"/>
                <w:color w:val="000000"/>
                <w:sz w:val="18"/>
              </w:rPr>
            </w:pPr>
            <w:r w:rsidRPr="009A3484">
              <w:rPr>
                <w:rFonts w:ascii="Calibri" w:eastAsia="SimSun" w:hAnsi="Calibri"/>
                <w:color w:val="000000"/>
                <w:sz w:val="18"/>
              </w:rPr>
              <w:t>Iridium Communications Inc.</w:t>
            </w:r>
          </w:p>
        </w:tc>
        <w:tc>
          <w:tcPr>
            <w:tcW w:w="2481" w:type="dxa"/>
          </w:tcPr>
          <w:p w:rsidR="009A404A" w:rsidRPr="009A3484" w:rsidRDefault="009A404A" w:rsidP="00262B1B">
            <w:pPr>
              <w:spacing w:before="40" w:after="40"/>
              <w:jc w:val="center"/>
              <w:rPr>
                <w:rFonts w:ascii="Calibri" w:eastAsia="SimSun" w:hAnsi="Calibri"/>
                <w:color w:val="000000"/>
                <w:sz w:val="18"/>
              </w:rPr>
            </w:pPr>
            <w:r w:rsidRPr="009A3484">
              <w:rPr>
                <w:rFonts w:ascii="Calibri" w:eastAsia="SimSun" w:hAnsi="Calibri"/>
                <w:color w:val="000000"/>
                <w:sz w:val="18"/>
              </w:rPr>
              <w:t xml:space="preserve">+881 6 </w:t>
            </w:r>
            <w:r w:rsidR="00262B1B" w:rsidRPr="009A3484">
              <w:rPr>
                <w:rFonts w:ascii="Calibri" w:eastAsia="SimSun" w:hAnsi="Calibri" w:hint="eastAsia"/>
                <w:color w:val="000000"/>
                <w:sz w:val="18"/>
                <w:lang w:eastAsia="zh-CN"/>
              </w:rPr>
              <w:t>和</w:t>
            </w:r>
            <w:r w:rsidRPr="009A3484">
              <w:rPr>
                <w:rFonts w:ascii="Calibri" w:eastAsia="SimSun" w:hAnsi="Calibri"/>
                <w:color w:val="000000"/>
                <w:sz w:val="18"/>
              </w:rPr>
              <w:t xml:space="preserve"> +881 7</w:t>
            </w:r>
          </w:p>
        </w:tc>
        <w:tc>
          <w:tcPr>
            <w:tcW w:w="1161" w:type="dxa"/>
          </w:tcPr>
          <w:p w:rsidR="009A404A" w:rsidRPr="009A3484" w:rsidRDefault="00262B1B" w:rsidP="00262B1B">
            <w:pPr>
              <w:spacing w:before="40" w:after="40"/>
              <w:jc w:val="center"/>
              <w:rPr>
                <w:rFonts w:ascii="Calibri" w:eastAsia="SimSun" w:hAnsi="Calibri"/>
                <w:color w:val="000000"/>
                <w:sz w:val="18"/>
              </w:rPr>
            </w:pPr>
            <w:r w:rsidRPr="009A3484">
              <w:rPr>
                <w:rFonts w:ascii="Calibri" w:eastAsia="SimSun" w:hAnsi="Calibri" w:hint="eastAsia"/>
                <w:color w:val="000000"/>
                <w:sz w:val="18"/>
                <w:lang w:eastAsia="zh-CN"/>
              </w:rPr>
              <w:t>已分配</w:t>
            </w:r>
          </w:p>
        </w:tc>
      </w:tr>
      <w:tr w:rsidR="00634717" w:rsidRPr="009A3484" w:rsidTr="00434395">
        <w:tc>
          <w:tcPr>
            <w:tcW w:w="2841" w:type="dxa"/>
          </w:tcPr>
          <w:p w:rsidR="009A404A" w:rsidRPr="009A3484" w:rsidRDefault="009A404A" w:rsidP="00BC1D93">
            <w:pPr>
              <w:spacing w:before="40" w:after="40"/>
              <w:rPr>
                <w:rFonts w:ascii="Calibri" w:eastAsia="SimSun" w:hAnsi="Calibri"/>
                <w:color w:val="000000"/>
                <w:sz w:val="18"/>
              </w:rPr>
            </w:pPr>
            <w:r w:rsidRPr="009A3484">
              <w:rPr>
                <w:rFonts w:ascii="Calibri" w:eastAsia="SimSun" w:hAnsi="Calibri"/>
                <w:color w:val="000000"/>
                <w:sz w:val="18"/>
              </w:rPr>
              <w:t>Globalstar</w:t>
            </w:r>
          </w:p>
        </w:tc>
        <w:tc>
          <w:tcPr>
            <w:tcW w:w="2481" w:type="dxa"/>
          </w:tcPr>
          <w:p w:rsidR="009A404A" w:rsidRPr="009A3484" w:rsidRDefault="009A404A" w:rsidP="00262B1B">
            <w:pPr>
              <w:spacing w:before="40" w:after="40"/>
              <w:jc w:val="center"/>
              <w:rPr>
                <w:rFonts w:ascii="Calibri" w:eastAsia="SimSun" w:hAnsi="Calibri"/>
                <w:color w:val="000000"/>
                <w:sz w:val="18"/>
              </w:rPr>
            </w:pPr>
            <w:r w:rsidRPr="009A3484">
              <w:rPr>
                <w:rFonts w:ascii="Calibri" w:eastAsia="SimSun" w:hAnsi="Calibri"/>
                <w:color w:val="000000"/>
                <w:sz w:val="18"/>
              </w:rPr>
              <w:t>+881 8</w:t>
            </w:r>
            <w:r w:rsidR="00262B1B" w:rsidRPr="009A3484">
              <w:rPr>
                <w:rFonts w:ascii="Calibri" w:eastAsia="SimSun" w:hAnsi="Calibri" w:hint="eastAsia"/>
                <w:color w:val="000000"/>
                <w:sz w:val="18"/>
                <w:lang w:eastAsia="zh-CN"/>
              </w:rPr>
              <w:t xml:space="preserve"> </w:t>
            </w:r>
            <w:r w:rsidR="00262B1B" w:rsidRPr="009A3484">
              <w:rPr>
                <w:rFonts w:ascii="Calibri" w:eastAsia="SimSun" w:hAnsi="Calibri" w:hint="eastAsia"/>
                <w:color w:val="000000"/>
                <w:sz w:val="18"/>
                <w:lang w:eastAsia="zh-CN"/>
              </w:rPr>
              <w:t>和</w:t>
            </w:r>
            <w:r w:rsidRPr="009A3484">
              <w:rPr>
                <w:rFonts w:ascii="Calibri" w:eastAsia="SimSun" w:hAnsi="Calibri"/>
                <w:color w:val="000000"/>
                <w:sz w:val="18"/>
              </w:rPr>
              <w:t xml:space="preserve"> +881 9</w:t>
            </w:r>
          </w:p>
        </w:tc>
        <w:tc>
          <w:tcPr>
            <w:tcW w:w="1161" w:type="dxa"/>
          </w:tcPr>
          <w:p w:rsidR="009A404A" w:rsidRPr="009A3484" w:rsidRDefault="00262B1B" w:rsidP="00262B1B">
            <w:pPr>
              <w:spacing w:before="40" w:after="40"/>
              <w:jc w:val="center"/>
              <w:rPr>
                <w:rFonts w:ascii="Calibri" w:eastAsia="SimSun" w:hAnsi="Calibri"/>
                <w:color w:val="000000"/>
                <w:sz w:val="18"/>
              </w:rPr>
            </w:pPr>
            <w:r w:rsidRPr="009A3484">
              <w:rPr>
                <w:rFonts w:ascii="Calibri" w:eastAsia="SimSun" w:hAnsi="Calibri" w:hint="eastAsia"/>
                <w:color w:val="000000"/>
                <w:sz w:val="18"/>
                <w:lang w:eastAsia="zh-CN"/>
              </w:rPr>
              <w:t>已分配</w:t>
            </w:r>
          </w:p>
        </w:tc>
      </w:tr>
    </w:tbl>
    <w:p w:rsidR="00137C6C" w:rsidRDefault="00137C6C" w:rsidP="00B75727">
      <w:pPr>
        <w:widowControl w:val="0"/>
        <w:tabs>
          <w:tab w:val="left" w:pos="0"/>
          <w:tab w:val="left" w:pos="340"/>
        </w:tabs>
        <w:spacing w:before="120" w:after="120"/>
        <w:rPr>
          <w:rFonts w:ascii="Calibri" w:eastAsia="SimSun" w:hAnsi="Calibri"/>
          <w:color w:val="000000"/>
          <w:sz w:val="18"/>
          <w:lang w:eastAsia="zh-CN"/>
        </w:rPr>
      </w:pPr>
    </w:p>
    <w:p w:rsidR="005C7335" w:rsidRPr="009A3484" w:rsidRDefault="00F84CDB" w:rsidP="00B75727">
      <w:pPr>
        <w:widowControl w:val="0"/>
        <w:tabs>
          <w:tab w:val="left" w:pos="0"/>
          <w:tab w:val="left" w:pos="340"/>
        </w:tabs>
        <w:spacing w:before="120" w:after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color w:val="000000"/>
          <w:sz w:val="18"/>
          <w:lang w:eastAsia="zh-CN"/>
        </w:rPr>
        <w:t>o</w:t>
      </w:r>
      <w:r w:rsidRPr="009A3484">
        <w:rPr>
          <w:rFonts w:ascii="Calibri" w:eastAsia="SimSun" w:hAnsi="Calibri"/>
          <w:sz w:val="18"/>
          <w:lang w:eastAsia="zh-CN"/>
        </w:rPr>
        <w:tab/>
      </w:r>
      <w:r w:rsidR="00F14009" w:rsidRPr="009A3484">
        <w:rPr>
          <w:rFonts w:ascii="Calibri" w:eastAsia="SimSun" w:hAnsi="Calibri" w:hint="eastAsia"/>
          <w:sz w:val="18"/>
          <w:lang w:eastAsia="zh-CN"/>
        </w:rPr>
        <w:t>有关共享国家代码</w:t>
      </w:r>
      <w:r w:rsidR="00F14009" w:rsidRPr="009A3484">
        <w:rPr>
          <w:rFonts w:ascii="Calibri" w:eastAsia="SimSun" w:hAnsi="Calibri"/>
          <w:color w:val="000000"/>
          <w:sz w:val="18"/>
          <w:lang w:eastAsia="zh-CN"/>
        </w:rPr>
        <w:t>88</w:t>
      </w:r>
      <w:r w:rsidR="00F14009" w:rsidRPr="009A3484">
        <w:rPr>
          <w:rFonts w:ascii="Calibri" w:eastAsia="SimSun" w:hAnsi="Calibri" w:hint="eastAsia"/>
          <w:color w:val="000000"/>
          <w:sz w:val="18"/>
          <w:lang w:eastAsia="zh-CN"/>
        </w:rPr>
        <w:t>2</w:t>
      </w:r>
      <w:r w:rsidR="00F14009" w:rsidRPr="009A3484">
        <w:rPr>
          <w:rFonts w:ascii="Calibri" w:eastAsia="SimSun" w:hAnsi="Calibri" w:hint="eastAsia"/>
          <w:color w:val="000000"/>
          <w:sz w:val="18"/>
          <w:lang w:eastAsia="zh-CN"/>
        </w:rPr>
        <w:t>，已为下述国际网络预留或分配了以下两位识别代码：</w:t>
      </w:r>
    </w:p>
    <w:tbl>
      <w:tblPr>
        <w:tblW w:w="9214" w:type="dxa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118"/>
        <w:gridCol w:w="1848"/>
        <w:gridCol w:w="992"/>
      </w:tblGrid>
      <w:tr w:rsidR="00F14009" w:rsidRPr="00137C6C" w:rsidTr="00434395">
        <w:trPr>
          <w:cantSplit/>
          <w:trHeight w:val="300"/>
          <w:tblHeader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137C6C" w:rsidRDefault="00F14009" w:rsidP="00F14009">
            <w:pPr>
              <w:spacing w:before="40" w:after="40"/>
              <w:rPr>
                <w:rFonts w:ascii="Calibri" w:eastAsia="SimSun" w:hAnsi="Calibri" w:cs="Arial"/>
                <w:i/>
                <w:iCs/>
                <w:color w:val="000000"/>
                <w:sz w:val="20"/>
              </w:rPr>
            </w:pPr>
            <w:r w:rsidRPr="00137C6C">
              <w:rPr>
                <w:rFonts w:ascii="STKaiti" w:eastAsia="STKaiti" w:hAnsi="STKaiti" w:cs="Arial" w:hint="eastAsia"/>
                <w:iCs/>
                <w:color w:val="000000"/>
                <w:sz w:val="20"/>
                <w:lang w:eastAsia="zh-CN"/>
              </w:rPr>
              <w:t>申请人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137C6C" w:rsidRDefault="00F14009" w:rsidP="00990113">
            <w:pPr>
              <w:spacing w:before="40" w:after="40"/>
              <w:jc w:val="center"/>
              <w:rPr>
                <w:rFonts w:ascii="Calibri" w:eastAsia="SimSun" w:hAnsi="Calibri"/>
                <w:i/>
                <w:color w:val="000000"/>
                <w:sz w:val="20"/>
              </w:rPr>
            </w:pPr>
            <w:r w:rsidRPr="00137C6C">
              <w:rPr>
                <w:rFonts w:ascii="STKaiti" w:eastAsia="STKaiti" w:hAnsi="STKaiti" w:hint="eastAsia"/>
                <w:color w:val="000000"/>
                <w:sz w:val="20"/>
                <w:lang w:eastAsia="zh-CN"/>
              </w:rPr>
              <w:t>网络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137C6C" w:rsidRDefault="00F14009" w:rsidP="00990113">
            <w:pPr>
              <w:spacing w:before="40" w:after="40"/>
              <w:jc w:val="center"/>
              <w:rPr>
                <w:rFonts w:ascii="Calibri" w:eastAsia="SimSun" w:hAnsi="Calibri"/>
                <w:i/>
                <w:color w:val="000000"/>
                <w:sz w:val="20"/>
              </w:rPr>
            </w:pPr>
            <w:r w:rsidRPr="00137C6C">
              <w:rPr>
                <w:rFonts w:ascii="STKaiti" w:eastAsia="STKaiti" w:hAnsi="STKaiti" w:hint="eastAsia"/>
                <w:color w:val="000000"/>
                <w:sz w:val="20"/>
                <w:lang w:eastAsia="zh-CN"/>
              </w:rPr>
              <w:t>国家代码和识别码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137C6C" w:rsidRDefault="00F14009" w:rsidP="00990113">
            <w:pPr>
              <w:spacing w:before="40" w:after="40"/>
              <w:jc w:val="center"/>
              <w:rPr>
                <w:rFonts w:ascii="STKaiti" w:eastAsia="STKaiti" w:hAnsi="STKaiti"/>
                <w:color w:val="000000"/>
                <w:sz w:val="20"/>
                <w:lang w:val="fr-FR" w:eastAsia="zh-CN"/>
              </w:rPr>
            </w:pPr>
            <w:r w:rsidRPr="00137C6C">
              <w:rPr>
                <w:rFonts w:ascii="STKaiti" w:eastAsia="STKaiti" w:hAnsi="STKaiti" w:hint="eastAsia"/>
                <w:color w:val="000000"/>
                <w:sz w:val="20"/>
                <w:lang w:val="fr-FR" w:eastAsia="zh-CN"/>
              </w:rPr>
              <w:t>状态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British Telecommunications plc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Global Office Application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+882 10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MCI (Verizon)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HyperStream International (HSI) Data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+882 12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Telespazio S.p.A.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EMS Regional Mobile Satellite System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+882 13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 xml:space="preserve">Telstra </w:t>
            </w: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br/>
              <w:t>(Formerly REACH)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Global international ATM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+882 15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Thuraya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Thuraya RMSS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+882 16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Cable &amp; Wireless plc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Cable &amp; Wireless Global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+882 22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Sita-Equant Joint Venture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Sita-Equant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+882 23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Deutsche Telekom AG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  <w:lang w:val="de-CH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val="de-CH"/>
              </w:rPr>
              <w:t>Deutsche Telekom's Next Generation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+882 28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Telekom Malaysia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Global International ATM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+882 31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Telenor for Maritime Communications Partner (MCP) A.S.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MCP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+882 32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Oration Technologies Inc.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Oration Technologies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+882 33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 xml:space="preserve">BebbiCell AG </w:t>
            </w: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br/>
              <w:t>(Formerly Global Networks Switzerland AG)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BebbiCell AG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+882 34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 xml:space="preserve">Jasper Technologies Inc. </w:t>
            </w: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br/>
              <w:t>[formerly Jasper Wireless, Inc]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Jasper Systems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+882 35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Jersey Telecom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Jersey Telecom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+882 36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AT&amp;T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Cingular Wireless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+882 37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Vodafone Malta (Vodafone Group)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Vodafone Malta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+882 39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lastRenderedPageBreak/>
              <w:t>Intermatica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Intermatica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+882 41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Telecom Italia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Telecom Italia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+882 45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Tyntec Limited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Tyntec Limited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+882 46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TRANSATEL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Transatel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+882 47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Sawatch Limited</w:t>
            </w:r>
          </w:p>
        </w:tc>
        <w:tc>
          <w:tcPr>
            <w:tcW w:w="3118" w:type="dxa"/>
            <w:shd w:val="clear" w:color="auto" w:fill="auto"/>
            <w:noWrap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EchoStar Mobile Limited</w:t>
            </w:r>
          </w:p>
        </w:tc>
        <w:tc>
          <w:tcPr>
            <w:tcW w:w="1848" w:type="dxa"/>
            <w:shd w:val="clear" w:color="auto" w:fill="auto"/>
            <w:noWrap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+882 48</w:t>
            </w:r>
          </w:p>
        </w:tc>
        <w:tc>
          <w:tcPr>
            <w:tcW w:w="992" w:type="dxa"/>
            <w:shd w:val="clear" w:color="auto" w:fill="auto"/>
            <w:noWrap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Smart Communications , Inc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Smart Communications Inc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+882 97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 xml:space="preserve">OnAir N.V. </w:t>
            </w: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br/>
              <w:t>(Formerly SITA on behalf of Onair)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Onair GSM services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+882 98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434395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AeroMobile AS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AeroMobile AS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ind w:left="454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+882 99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14009" w:rsidRPr="009A3484" w:rsidRDefault="00F14009" w:rsidP="002712BA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</w:tbl>
    <w:p w:rsidR="00137C6C" w:rsidRDefault="00137C6C" w:rsidP="00B75727">
      <w:pPr>
        <w:widowControl w:val="0"/>
        <w:tabs>
          <w:tab w:val="left" w:pos="0"/>
          <w:tab w:val="left" w:pos="340"/>
        </w:tabs>
        <w:spacing w:before="120" w:after="120"/>
        <w:rPr>
          <w:rFonts w:ascii="Calibri" w:eastAsia="SimSun" w:hAnsi="Calibri"/>
          <w:color w:val="000000"/>
          <w:sz w:val="18"/>
          <w:lang w:eastAsia="zh-CN"/>
        </w:rPr>
      </w:pPr>
    </w:p>
    <w:p w:rsidR="00446F32" w:rsidRPr="009A3484" w:rsidRDefault="0017525D" w:rsidP="00B75727">
      <w:pPr>
        <w:widowControl w:val="0"/>
        <w:tabs>
          <w:tab w:val="left" w:pos="0"/>
          <w:tab w:val="left" w:pos="340"/>
        </w:tabs>
        <w:spacing w:before="120" w:after="120"/>
        <w:rPr>
          <w:rFonts w:ascii="Calibri" w:eastAsia="SimSun" w:hAnsi="Calibri"/>
          <w:color w:val="000000"/>
          <w:sz w:val="18"/>
          <w:lang w:eastAsia="zh-CN"/>
        </w:rPr>
      </w:pPr>
      <w:r w:rsidRPr="009A3484">
        <w:rPr>
          <w:rFonts w:ascii="Calibri" w:eastAsia="SimSun" w:hAnsi="Calibri"/>
          <w:color w:val="000000"/>
          <w:sz w:val="18"/>
          <w:lang w:eastAsia="zh-CN"/>
        </w:rPr>
        <w:t>p</w:t>
      </w:r>
      <w:r w:rsidRPr="009A3484">
        <w:rPr>
          <w:rFonts w:ascii="Calibri" w:eastAsia="SimSun" w:hAnsi="Calibri"/>
          <w:sz w:val="18"/>
          <w:lang w:eastAsia="zh-CN"/>
        </w:rPr>
        <w:tab/>
      </w:r>
      <w:r w:rsidR="00F50E9E" w:rsidRPr="009A3484">
        <w:rPr>
          <w:rFonts w:ascii="Calibri" w:eastAsia="SimSun" w:hAnsi="Calibri" w:hint="eastAsia"/>
          <w:sz w:val="18"/>
          <w:lang w:eastAsia="zh-CN"/>
        </w:rPr>
        <w:t>有关共享国家代码</w:t>
      </w:r>
      <w:r w:rsidR="00F50E9E" w:rsidRPr="009A3484">
        <w:rPr>
          <w:rFonts w:ascii="Calibri" w:eastAsia="SimSun" w:hAnsi="Calibri"/>
          <w:color w:val="000000"/>
          <w:sz w:val="18"/>
          <w:lang w:eastAsia="zh-CN"/>
        </w:rPr>
        <w:t>88</w:t>
      </w:r>
      <w:r w:rsidR="00F50E9E" w:rsidRPr="009A3484">
        <w:rPr>
          <w:rFonts w:ascii="Calibri" w:eastAsia="SimSun" w:hAnsi="Calibri" w:hint="eastAsia"/>
          <w:color w:val="000000"/>
          <w:sz w:val="18"/>
          <w:lang w:eastAsia="zh-CN"/>
        </w:rPr>
        <w:t>3</w:t>
      </w:r>
      <w:r w:rsidR="00F50E9E" w:rsidRPr="009A3484">
        <w:rPr>
          <w:rFonts w:ascii="Calibri" w:eastAsia="SimSun" w:hAnsi="Calibri" w:hint="eastAsia"/>
          <w:color w:val="000000"/>
          <w:sz w:val="18"/>
          <w:lang w:eastAsia="zh-CN"/>
        </w:rPr>
        <w:t>，已为下述国际网络预留或分配了以下三位识别代码：</w:t>
      </w:r>
    </w:p>
    <w:tbl>
      <w:tblPr>
        <w:tblW w:w="4781" w:type="pct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3"/>
        <w:gridCol w:w="3092"/>
        <w:gridCol w:w="1829"/>
        <w:gridCol w:w="1074"/>
      </w:tblGrid>
      <w:tr w:rsidR="00F14009" w:rsidRPr="00137C6C" w:rsidTr="00137C6C">
        <w:trPr>
          <w:trHeight w:val="450"/>
        </w:trPr>
        <w:tc>
          <w:tcPr>
            <w:tcW w:w="1741" w:type="pct"/>
            <w:shd w:val="clear" w:color="auto" w:fill="auto"/>
            <w:hideMark/>
          </w:tcPr>
          <w:p w:rsidR="00F14009" w:rsidRPr="00137C6C" w:rsidRDefault="00F14009" w:rsidP="00990113">
            <w:pPr>
              <w:spacing w:before="40" w:after="40"/>
              <w:rPr>
                <w:rFonts w:ascii="Calibri" w:eastAsia="SimSun" w:hAnsi="Calibri" w:cs="Arial"/>
                <w:i/>
                <w:iCs/>
                <w:color w:val="000000"/>
                <w:sz w:val="20"/>
              </w:rPr>
            </w:pPr>
            <w:r w:rsidRPr="00137C6C">
              <w:rPr>
                <w:rFonts w:ascii="STKaiti" w:eastAsia="STKaiti" w:hAnsi="STKaiti" w:cs="Arial" w:hint="eastAsia"/>
                <w:iCs/>
                <w:color w:val="000000"/>
                <w:sz w:val="20"/>
                <w:lang w:eastAsia="zh-CN"/>
              </w:rPr>
              <w:t>申请人</w:t>
            </w:r>
          </w:p>
        </w:tc>
        <w:tc>
          <w:tcPr>
            <w:tcW w:w="1681" w:type="pct"/>
            <w:shd w:val="clear" w:color="auto" w:fill="auto"/>
            <w:hideMark/>
          </w:tcPr>
          <w:p w:rsidR="00F14009" w:rsidRPr="00137C6C" w:rsidRDefault="00F14009" w:rsidP="00990113">
            <w:pPr>
              <w:spacing w:before="40" w:after="40"/>
              <w:jc w:val="center"/>
              <w:rPr>
                <w:rFonts w:ascii="Calibri" w:eastAsia="SimSun" w:hAnsi="Calibri"/>
                <w:i/>
                <w:color w:val="000000"/>
                <w:sz w:val="20"/>
              </w:rPr>
            </w:pPr>
            <w:r w:rsidRPr="00137C6C">
              <w:rPr>
                <w:rFonts w:ascii="STKaiti" w:eastAsia="STKaiti" w:hAnsi="STKaiti" w:hint="eastAsia"/>
                <w:color w:val="000000"/>
                <w:sz w:val="20"/>
                <w:lang w:eastAsia="zh-CN"/>
              </w:rPr>
              <w:t>网络</w:t>
            </w:r>
          </w:p>
        </w:tc>
        <w:tc>
          <w:tcPr>
            <w:tcW w:w="994" w:type="pct"/>
            <w:shd w:val="clear" w:color="auto" w:fill="auto"/>
          </w:tcPr>
          <w:p w:rsidR="00F14009" w:rsidRPr="00137C6C" w:rsidRDefault="00F14009" w:rsidP="00990113">
            <w:pPr>
              <w:spacing w:before="40" w:after="40"/>
              <w:jc w:val="center"/>
              <w:rPr>
                <w:rFonts w:ascii="Calibri" w:eastAsia="SimSun" w:hAnsi="Calibri"/>
                <w:i/>
                <w:color w:val="000000"/>
                <w:sz w:val="20"/>
              </w:rPr>
            </w:pPr>
            <w:r w:rsidRPr="00137C6C">
              <w:rPr>
                <w:rFonts w:ascii="STKaiti" w:eastAsia="STKaiti" w:hAnsi="STKaiti" w:hint="eastAsia"/>
                <w:color w:val="000000"/>
                <w:sz w:val="20"/>
                <w:lang w:eastAsia="zh-CN"/>
              </w:rPr>
              <w:t>国家代码和识别码</w:t>
            </w:r>
          </w:p>
        </w:tc>
        <w:tc>
          <w:tcPr>
            <w:tcW w:w="585" w:type="pct"/>
            <w:shd w:val="clear" w:color="auto" w:fill="auto"/>
          </w:tcPr>
          <w:p w:rsidR="00F14009" w:rsidRPr="00137C6C" w:rsidRDefault="00F14009" w:rsidP="00990113">
            <w:pPr>
              <w:spacing w:before="40" w:after="40"/>
              <w:jc w:val="center"/>
              <w:rPr>
                <w:rFonts w:ascii="STKaiti" w:eastAsia="STKaiti" w:hAnsi="STKaiti"/>
                <w:color w:val="000000"/>
                <w:sz w:val="20"/>
                <w:lang w:val="fr-FR" w:eastAsia="zh-CN"/>
              </w:rPr>
            </w:pPr>
            <w:r w:rsidRPr="00137C6C">
              <w:rPr>
                <w:rFonts w:ascii="STKaiti" w:eastAsia="STKaiti" w:hAnsi="STKaiti" w:hint="eastAsia"/>
                <w:color w:val="000000"/>
                <w:sz w:val="20"/>
                <w:lang w:val="fr-FR" w:eastAsia="zh-CN"/>
              </w:rPr>
              <w:t>状态</w:t>
            </w:r>
          </w:p>
        </w:tc>
      </w:tr>
      <w:tr w:rsidR="00F14009" w:rsidRPr="009A3484" w:rsidTr="00137C6C">
        <w:trPr>
          <w:trHeight w:val="259"/>
        </w:trPr>
        <w:tc>
          <w:tcPr>
            <w:tcW w:w="174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MediaLincc Ltd</w:t>
            </w:r>
          </w:p>
        </w:tc>
        <w:tc>
          <w:tcPr>
            <w:tcW w:w="168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MediaLincc Ltd</w:t>
            </w:r>
          </w:p>
        </w:tc>
        <w:tc>
          <w:tcPr>
            <w:tcW w:w="994" w:type="pct"/>
            <w:shd w:val="clear" w:color="auto" w:fill="auto"/>
          </w:tcPr>
          <w:p w:rsidR="00F14009" w:rsidRPr="009A3484" w:rsidRDefault="00F14009" w:rsidP="002E2316">
            <w:pPr>
              <w:spacing w:before="40" w:after="40"/>
              <w:ind w:left="397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+883 100</w:t>
            </w:r>
          </w:p>
        </w:tc>
        <w:tc>
          <w:tcPr>
            <w:tcW w:w="585" w:type="pct"/>
            <w:shd w:val="clear" w:color="auto" w:fill="auto"/>
          </w:tcPr>
          <w:p w:rsidR="00F14009" w:rsidRPr="009A3484" w:rsidRDefault="00F14009" w:rsidP="00EB2980">
            <w:pPr>
              <w:spacing w:before="4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137C6C">
        <w:trPr>
          <w:trHeight w:val="259"/>
        </w:trPr>
        <w:tc>
          <w:tcPr>
            <w:tcW w:w="174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Aicent Inc.</w:t>
            </w:r>
          </w:p>
        </w:tc>
        <w:tc>
          <w:tcPr>
            <w:tcW w:w="168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Aicent Inc.</w:t>
            </w:r>
          </w:p>
        </w:tc>
        <w:tc>
          <w:tcPr>
            <w:tcW w:w="994" w:type="pct"/>
            <w:shd w:val="clear" w:color="auto" w:fill="auto"/>
          </w:tcPr>
          <w:p w:rsidR="00F14009" w:rsidRPr="009A3484" w:rsidRDefault="00F14009" w:rsidP="002E2316">
            <w:pPr>
              <w:spacing w:before="40" w:after="40"/>
              <w:ind w:left="397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+883 110</w:t>
            </w:r>
          </w:p>
        </w:tc>
        <w:tc>
          <w:tcPr>
            <w:tcW w:w="585" w:type="pct"/>
            <w:shd w:val="clear" w:color="auto" w:fill="auto"/>
          </w:tcPr>
          <w:p w:rsidR="00F14009" w:rsidRPr="009A3484" w:rsidRDefault="00F14009" w:rsidP="00EB2980">
            <w:pPr>
              <w:spacing w:before="4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137C6C">
        <w:trPr>
          <w:trHeight w:val="127"/>
        </w:trPr>
        <w:tc>
          <w:tcPr>
            <w:tcW w:w="174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Telenor Connexion AB</w:t>
            </w:r>
          </w:p>
        </w:tc>
        <w:tc>
          <w:tcPr>
            <w:tcW w:w="168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Telenor Connexion AB</w:t>
            </w:r>
          </w:p>
        </w:tc>
        <w:tc>
          <w:tcPr>
            <w:tcW w:w="994" w:type="pct"/>
            <w:shd w:val="clear" w:color="auto" w:fill="auto"/>
          </w:tcPr>
          <w:p w:rsidR="00F14009" w:rsidRPr="009A3484" w:rsidRDefault="00F14009" w:rsidP="002E2316">
            <w:pPr>
              <w:spacing w:before="40" w:after="40"/>
              <w:ind w:left="397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+883 120</w:t>
            </w:r>
          </w:p>
        </w:tc>
        <w:tc>
          <w:tcPr>
            <w:tcW w:w="585" w:type="pct"/>
            <w:shd w:val="clear" w:color="auto" w:fill="auto"/>
          </w:tcPr>
          <w:p w:rsidR="00F14009" w:rsidRPr="009A3484" w:rsidRDefault="00F14009" w:rsidP="00EB2980">
            <w:pPr>
              <w:spacing w:before="4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137C6C">
        <w:trPr>
          <w:trHeight w:val="374"/>
        </w:trPr>
        <w:tc>
          <w:tcPr>
            <w:tcW w:w="174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 xml:space="preserve">Orange </w:t>
            </w: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br/>
              <w:t>[formerly France Telecom Orange]</w:t>
            </w:r>
          </w:p>
        </w:tc>
        <w:tc>
          <w:tcPr>
            <w:tcW w:w="168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 xml:space="preserve">Orange </w:t>
            </w: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br/>
              <w:t>[formerly France Telecom Orange]</w:t>
            </w:r>
          </w:p>
        </w:tc>
        <w:tc>
          <w:tcPr>
            <w:tcW w:w="994" w:type="pct"/>
            <w:shd w:val="clear" w:color="auto" w:fill="auto"/>
          </w:tcPr>
          <w:p w:rsidR="00F14009" w:rsidRPr="009A3484" w:rsidRDefault="00F14009" w:rsidP="002E2316">
            <w:pPr>
              <w:spacing w:before="40" w:after="40"/>
              <w:ind w:left="397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+883 130</w:t>
            </w:r>
          </w:p>
        </w:tc>
        <w:tc>
          <w:tcPr>
            <w:tcW w:w="585" w:type="pct"/>
            <w:shd w:val="clear" w:color="auto" w:fill="auto"/>
          </w:tcPr>
          <w:p w:rsidR="00F14009" w:rsidRPr="009A3484" w:rsidRDefault="00F14009" w:rsidP="00EB2980">
            <w:pPr>
              <w:spacing w:before="4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137C6C">
        <w:trPr>
          <w:trHeight w:val="68"/>
        </w:trPr>
        <w:tc>
          <w:tcPr>
            <w:tcW w:w="174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Multiregional TransitTelecom (MTT)</w:t>
            </w:r>
          </w:p>
        </w:tc>
        <w:tc>
          <w:tcPr>
            <w:tcW w:w="168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Multiregional TransitTelecom (MTT)</w:t>
            </w:r>
          </w:p>
        </w:tc>
        <w:tc>
          <w:tcPr>
            <w:tcW w:w="994" w:type="pct"/>
            <w:shd w:val="clear" w:color="auto" w:fill="auto"/>
          </w:tcPr>
          <w:p w:rsidR="00F14009" w:rsidRPr="009A3484" w:rsidRDefault="00F14009" w:rsidP="002E2316">
            <w:pPr>
              <w:spacing w:before="40" w:after="40"/>
              <w:ind w:left="397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+883 140</w:t>
            </w:r>
          </w:p>
        </w:tc>
        <w:tc>
          <w:tcPr>
            <w:tcW w:w="585" w:type="pct"/>
            <w:shd w:val="clear" w:color="auto" w:fill="auto"/>
          </w:tcPr>
          <w:p w:rsidR="00F14009" w:rsidRPr="009A3484" w:rsidRDefault="00F14009" w:rsidP="00EB2980">
            <w:pPr>
              <w:spacing w:before="4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137C6C">
        <w:trPr>
          <w:trHeight w:val="68"/>
        </w:trPr>
        <w:tc>
          <w:tcPr>
            <w:tcW w:w="174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BodyTrace Netherlands B.V.</w:t>
            </w:r>
          </w:p>
        </w:tc>
        <w:tc>
          <w:tcPr>
            <w:tcW w:w="168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BodyTrace Netherlands B.V.</w:t>
            </w:r>
          </w:p>
        </w:tc>
        <w:tc>
          <w:tcPr>
            <w:tcW w:w="994" w:type="pct"/>
            <w:shd w:val="clear" w:color="auto" w:fill="auto"/>
          </w:tcPr>
          <w:p w:rsidR="00F14009" w:rsidRPr="009A3484" w:rsidRDefault="00F14009" w:rsidP="002E2316">
            <w:pPr>
              <w:spacing w:before="40" w:after="40"/>
              <w:ind w:left="397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+883 150</w:t>
            </w:r>
          </w:p>
        </w:tc>
        <w:tc>
          <w:tcPr>
            <w:tcW w:w="585" w:type="pct"/>
            <w:shd w:val="clear" w:color="auto" w:fill="auto"/>
          </w:tcPr>
          <w:p w:rsidR="00F14009" w:rsidRPr="009A3484" w:rsidRDefault="00F14009" w:rsidP="00EB2980">
            <w:pPr>
              <w:spacing w:before="4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137C6C">
        <w:trPr>
          <w:trHeight w:val="259"/>
        </w:trPr>
        <w:tc>
          <w:tcPr>
            <w:tcW w:w="174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DCN Hub ehf</w:t>
            </w:r>
          </w:p>
        </w:tc>
        <w:tc>
          <w:tcPr>
            <w:tcW w:w="168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DCN Hub ehf</w:t>
            </w:r>
          </w:p>
        </w:tc>
        <w:tc>
          <w:tcPr>
            <w:tcW w:w="994" w:type="pct"/>
            <w:shd w:val="clear" w:color="auto" w:fill="auto"/>
          </w:tcPr>
          <w:p w:rsidR="00F14009" w:rsidRPr="009A3484" w:rsidRDefault="00F14009" w:rsidP="002E2316">
            <w:pPr>
              <w:spacing w:before="40" w:after="40"/>
              <w:ind w:left="397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+883 160</w:t>
            </w:r>
          </w:p>
        </w:tc>
        <w:tc>
          <w:tcPr>
            <w:tcW w:w="585" w:type="pct"/>
            <w:shd w:val="clear" w:color="auto" w:fill="auto"/>
          </w:tcPr>
          <w:p w:rsidR="00F14009" w:rsidRPr="009A3484" w:rsidRDefault="00F14009" w:rsidP="00EB2980">
            <w:pPr>
              <w:spacing w:before="4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137C6C">
        <w:trPr>
          <w:trHeight w:val="259"/>
        </w:trPr>
        <w:tc>
          <w:tcPr>
            <w:tcW w:w="174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EMnify GmbH</w:t>
            </w:r>
          </w:p>
        </w:tc>
        <w:tc>
          <w:tcPr>
            <w:tcW w:w="168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EMnify GmbH</w:t>
            </w:r>
          </w:p>
        </w:tc>
        <w:tc>
          <w:tcPr>
            <w:tcW w:w="994" w:type="pct"/>
            <w:shd w:val="clear" w:color="auto" w:fill="auto"/>
          </w:tcPr>
          <w:p w:rsidR="00F14009" w:rsidRPr="009A3484" w:rsidRDefault="00F14009" w:rsidP="002E2316">
            <w:pPr>
              <w:spacing w:before="40" w:after="40"/>
              <w:ind w:left="397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+883 170</w:t>
            </w:r>
          </w:p>
        </w:tc>
        <w:tc>
          <w:tcPr>
            <w:tcW w:w="585" w:type="pct"/>
            <w:shd w:val="clear" w:color="auto" w:fill="auto"/>
          </w:tcPr>
          <w:p w:rsidR="00F14009" w:rsidRPr="009A3484" w:rsidRDefault="00F14009" w:rsidP="00EB2980">
            <w:pPr>
              <w:spacing w:before="4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137C6C">
        <w:trPr>
          <w:trHeight w:val="259"/>
        </w:trPr>
        <w:tc>
          <w:tcPr>
            <w:tcW w:w="174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Ooredoo</w:t>
            </w:r>
          </w:p>
        </w:tc>
        <w:tc>
          <w:tcPr>
            <w:tcW w:w="168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Ooredoo</w:t>
            </w:r>
          </w:p>
        </w:tc>
        <w:tc>
          <w:tcPr>
            <w:tcW w:w="994" w:type="pct"/>
            <w:shd w:val="clear" w:color="auto" w:fill="auto"/>
          </w:tcPr>
          <w:p w:rsidR="00F14009" w:rsidRPr="009A3484" w:rsidRDefault="00F14009" w:rsidP="002E2316">
            <w:pPr>
              <w:spacing w:before="40" w:after="40"/>
              <w:ind w:left="397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+883 180</w:t>
            </w:r>
          </w:p>
        </w:tc>
        <w:tc>
          <w:tcPr>
            <w:tcW w:w="585" w:type="pct"/>
            <w:shd w:val="clear" w:color="auto" w:fill="auto"/>
          </w:tcPr>
          <w:p w:rsidR="00F14009" w:rsidRPr="009A3484" w:rsidRDefault="00F14009" w:rsidP="00EB2980">
            <w:pPr>
              <w:spacing w:before="4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137C6C">
        <w:trPr>
          <w:trHeight w:val="247"/>
        </w:trPr>
        <w:tc>
          <w:tcPr>
            <w:tcW w:w="174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Com4 Sweden AB</w:t>
            </w:r>
          </w:p>
        </w:tc>
        <w:tc>
          <w:tcPr>
            <w:tcW w:w="168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Com4 Sweden AB</w:t>
            </w:r>
          </w:p>
        </w:tc>
        <w:tc>
          <w:tcPr>
            <w:tcW w:w="994" w:type="pct"/>
            <w:shd w:val="clear" w:color="auto" w:fill="auto"/>
          </w:tcPr>
          <w:p w:rsidR="00F14009" w:rsidRPr="009A3484" w:rsidRDefault="00F14009" w:rsidP="002E2316">
            <w:pPr>
              <w:spacing w:before="40" w:after="40"/>
              <w:ind w:left="397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+883 190</w:t>
            </w:r>
          </w:p>
        </w:tc>
        <w:tc>
          <w:tcPr>
            <w:tcW w:w="585" w:type="pct"/>
            <w:shd w:val="clear" w:color="auto" w:fill="auto"/>
          </w:tcPr>
          <w:p w:rsidR="00F14009" w:rsidRPr="009A3484" w:rsidRDefault="00F14009" w:rsidP="00EB2980">
            <w:pPr>
              <w:spacing w:before="4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  <w:tr w:rsidR="00F14009" w:rsidRPr="009A3484" w:rsidTr="00137C6C">
        <w:trPr>
          <w:trHeight w:val="68"/>
        </w:trPr>
        <w:tc>
          <w:tcPr>
            <w:tcW w:w="174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Manx Telecom Trading Ltd.</w:t>
            </w:r>
          </w:p>
        </w:tc>
        <w:tc>
          <w:tcPr>
            <w:tcW w:w="1681" w:type="pct"/>
            <w:shd w:val="clear" w:color="auto" w:fill="auto"/>
            <w:hideMark/>
          </w:tcPr>
          <w:p w:rsidR="00F14009" w:rsidRPr="009A3484" w:rsidRDefault="00F14009" w:rsidP="00990113">
            <w:pPr>
              <w:spacing w:before="40" w:after="40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Manx Telecom Trading Ltd.</w:t>
            </w:r>
          </w:p>
        </w:tc>
        <w:tc>
          <w:tcPr>
            <w:tcW w:w="994" w:type="pct"/>
            <w:shd w:val="clear" w:color="auto" w:fill="auto"/>
          </w:tcPr>
          <w:p w:rsidR="00F14009" w:rsidRPr="009A3484" w:rsidRDefault="00F14009" w:rsidP="002E2316">
            <w:pPr>
              <w:spacing w:before="40" w:after="40"/>
              <w:ind w:left="397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+883 200</w:t>
            </w:r>
          </w:p>
        </w:tc>
        <w:tc>
          <w:tcPr>
            <w:tcW w:w="585" w:type="pct"/>
            <w:shd w:val="clear" w:color="auto" w:fill="auto"/>
          </w:tcPr>
          <w:p w:rsidR="00F14009" w:rsidRPr="009A3484" w:rsidRDefault="00F14009" w:rsidP="00EB2980">
            <w:pPr>
              <w:spacing w:before="40" w:after="40"/>
              <w:jc w:val="center"/>
              <w:rPr>
                <w:rFonts w:ascii="Calibri" w:eastAsia="SimSun" w:hAnsi="Calibri" w:cs="Arial"/>
                <w:color w:val="000000"/>
                <w:sz w:val="18"/>
                <w:szCs w:val="18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</w:rPr>
              <w:t>已分配</w:t>
            </w:r>
          </w:p>
        </w:tc>
      </w:tr>
    </w:tbl>
    <w:p w:rsidR="00137C6C" w:rsidRDefault="00137C6C" w:rsidP="00B75727">
      <w:pPr>
        <w:widowControl w:val="0"/>
        <w:tabs>
          <w:tab w:val="left" w:pos="0"/>
          <w:tab w:val="left" w:pos="340"/>
        </w:tabs>
        <w:spacing w:before="120" w:after="120"/>
        <w:rPr>
          <w:rFonts w:ascii="Calibri" w:eastAsia="SimSun" w:hAnsi="Calibri"/>
          <w:color w:val="000000"/>
          <w:sz w:val="18"/>
          <w:lang w:eastAsia="zh-CN"/>
        </w:rPr>
      </w:pPr>
    </w:p>
    <w:p w:rsidR="00BB41CF" w:rsidRPr="009A3484" w:rsidRDefault="0017525D" w:rsidP="00B75727">
      <w:pPr>
        <w:widowControl w:val="0"/>
        <w:tabs>
          <w:tab w:val="left" w:pos="0"/>
          <w:tab w:val="left" w:pos="340"/>
        </w:tabs>
        <w:spacing w:before="120" w:after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color w:val="000000"/>
          <w:sz w:val="18"/>
          <w:lang w:eastAsia="zh-CN"/>
        </w:rPr>
        <w:t>q</w:t>
      </w:r>
      <w:r w:rsidRPr="009A3484">
        <w:rPr>
          <w:rFonts w:ascii="Calibri" w:eastAsia="SimSun" w:hAnsi="Calibri"/>
          <w:sz w:val="18"/>
          <w:lang w:eastAsia="zh-CN"/>
        </w:rPr>
        <w:tab/>
      </w:r>
      <w:r w:rsidR="00BB41CF" w:rsidRPr="009A3484">
        <w:rPr>
          <w:rFonts w:ascii="Calibri" w:eastAsia="SimSun" w:hAnsi="Calibri" w:hint="eastAsia"/>
          <w:sz w:val="18"/>
          <w:lang w:eastAsia="zh-CN"/>
        </w:rPr>
        <w:t>有关共享国家代码</w:t>
      </w:r>
      <w:r w:rsidR="00BB41CF" w:rsidRPr="009A3484">
        <w:rPr>
          <w:rFonts w:ascii="Calibri" w:eastAsia="SimSun" w:hAnsi="Calibri"/>
          <w:color w:val="000000"/>
          <w:sz w:val="18"/>
          <w:lang w:eastAsia="zh-CN"/>
        </w:rPr>
        <w:t>88</w:t>
      </w:r>
      <w:r w:rsidR="00BB41CF" w:rsidRPr="009A3484">
        <w:rPr>
          <w:rFonts w:ascii="Calibri" w:eastAsia="SimSun" w:hAnsi="Calibri" w:hint="eastAsia"/>
          <w:color w:val="000000"/>
          <w:sz w:val="18"/>
          <w:lang w:eastAsia="zh-CN"/>
        </w:rPr>
        <w:t>3</w:t>
      </w:r>
      <w:r w:rsidR="00BB41CF" w:rsidRPr="009A3484">
        <w:rPr>
          <w:rFonts w:ascii="Calibri" w:eastAsia="SimSun" w:hAnsi="Calibri" w:hint="eastAsia"/>
          <w:color w:val="000000"/>
          <w:sz w:val="18"/>
          <w:lang w:eastAsia="zh-CN"/>
        </w:rPr>
        <w:t>，已为下述国际网络预留或分配了以下四位识别代码：</w:t>
      </w:r>
    </w:p>
    <w:tbl>
      <w:tblPr>
        <w:tblW w:w="9243" w:type="dxa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9"/>
        <w:gridCol w:w="3063"/>
        <w:gridCol w:w="1827"/>
        <w:gridCol w:w="1124"/>
      </w:tblGrid>
      <w:tr w:rsidR="00F14009" w:rsidRPr="009A3484" w:rsidTr="00137C6C">
        <w:trPr>
          <w:cantSplit/>
          <w:trHeight w:val="304"/>
        </w:trPr>
        <w:tc>
          <w:tcPr>
            <w:tcW w:w="3229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F14009" w:rsidRPr="00137C6C" w:rsidRDefault="00F14009" w:rsidP="00990113">
            <w:pPr>
              <w:spacing w:before="40" w:after="40"/>
              <w:rPr>
                <w:rFonts w:ascii="Calibri" w:eastAsia="SimSun" w:hAnsi="Calibri" w:cs="Arial"/>
                <w:i/>
                <w:iCs/>
                <w:color w:val="000000"/>
                <w:sz w:val="20"/>
              </w:rPr>
            </w:pPr>
            <w:r w:rsidRPr="00137C6C">
              <w:rPr>
                <w:rFonts w:ascii="STKaiti" w:eastAsia="STKaiti" w:hAnsi="STKaiti" w:cs="Arial" w:hint="eastAsia"/>
                <w:iCs/>
                <w:color w:val="000000"/>
                <w:sz w:val="20"/>
                <w:lang w:eastAsia="zh-CN"/>
              </w:rPr>
              <w:t>申请人</w:t>
            </w:r>
          </w:p>
        </w:tc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F14009" w:rsidRPr="00137C6C" w:rsidRDefault="00F14009" w:rsidP="00990113">
            <w:pPr>
              <w:spacing w:before="40" w:after="40"/>
              <w:jc w:val="center"/>
              <w:rPr>
                <w:rFonts w:ascii="Calibri" w:eastAsia="SimSun" w:hAnsi="Calibri"/>
                <w:i/>
                <w:color w:val="000000"/>
                <w:sz w:val="20"/>
              </w:rPr>
            </w:pPr>
            <w:r w:rsidRPr="00137C6C">
              <w:rPr>
                <w:rFonts w:ascii="STKaiti" w:eastAsia="STKaiti" w:hAnsi="STKaiti" w:hint="eastAsia"/>
                <w:color w:val="000000"/>
                <w:sz w:val="20"/>
                <w:lang w:eastAsia="zh-CN"/>
              </w:rPr>
              <w:t>网络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F14009" w:rsidRPr="00137C6C" w:rsidRDefault="00F14009" w:rsidP="00990113">
            <w:pPr>
              <w:spacing w:before="40" w:after="40"/>
              <w:jc w:val="center"/>
              <w:rPr>
                <w:rFonts w:ascii="Calibri" w:eastAsia="SimSun" w:hAnsi="Calibri"/>
                <w:i/>
                <w:color w:val="000000"/>
                <w:sz w:val="20"/>
              </w:rPr>
            </w:pPr>
            <w:r w:rsidRPr="00137C6C">
              <w:rPr>
                <w:rFonts w:ascii="STKaiti" w:eastAsia="STKaiti" w:hAnsi="STKaiti" w:hint="eastAsia"/>
                <w:color w:val="000000"/>
                <w:sz w:val="20"/>
                <w:lang w:eastAsia="zh-CN"/>
              </w:rPr>
              <w:t>国家代码和识别码</w:t>
            </w:r>
          </w:p>
        </w:tc>
        <w:tc>
          <w:tcPr>
            <w:tcW w:w="1124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F14009" w:rsidRPr="00137C6C" w:rsidRDefault="00F14009" w:rsidP="00990113">
            <w:pPr>
              <w:spacing w:before="40" w:after="40"/>
              <w:jc w:val="center"/>
              <w:rPr>
                <w:rFonts w:ascii="STKaiti" w:eastAsia="STKaiti" w:hAnsi="STKaiti"/>
                <w:color w:val="000000"/>
                <w:sz w:val="20"/>
                <w:lang w:val="fr-FR" w:eastAsia="zh-CN"/>
              </w:rPr>
            </w:pPr>
            <w:r w:rsidRPr="00137C6C">
              <w:rPr>
                <w:rFonts w:ascii="STKaiti" w:eastAsia="STKaiti" w:hAnsi="STKaiti" w:hint="eastAsia"/>
                <w:color w:val="000000"/>
                <w:sz w:val="20"/>
                <w:lang w:val="fr-FR" w:eastAsia="zh-CN"/>
              </w:rPr>
              <w:t>状态</w:t>
            </w:r>
          </w:p>
        </w:tc>
      </w:tr>
      <w:tr w:rsidR="00634717" w:rsidRPr="009A3484" w:rsidTr="00137C6C">
        <w:trPr>
          <w:cantSplit/>
          <w:trHeight w:val="304"/>
        </w:trPr>
        <w:tc>
          <w:tcPr>
            <w:tcW w:w="3229" w:type="dxa"/>
            <w:tcBorders>
              <w:top w:val="single" w:sz="4" w:space="0" w:color="auto"/>
            </w:tcBorders>
            <w:shd w:val="clear" w:color="auto" w:fill="auto"/>
            <w:noWrap/>
          </w:tcPr>
          <w:p w:rsidR="005F27CB" w:rsidRPr="009A3484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Voxbone SA</w:t>
            </w:r>
          </w:p>
        </w:tc>
        <w:tc>
          <w:tcPr>
            <w:tcW w:w="3063" w:type="dxa"/>
            <w:tcBorders>
              <w:top w:val="single" w:sz="4" w:space="0" w:color="auto"/>
            </w:tcBorders>
            <w:shd w:val="clear" w:color="auto" w:fill="auto"/>
            <w:noWrap/>
          </w:tcPr>
          <w:p w:rsidR="005F27CB" w:rsidRPr="009A3484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Voxbone SA</w:t>
            </w:r>
          </w:p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auto"/>
            <w:noWrap/>
          </w:tcPr>
          <w:p w:rsidR="005F27CB" w:rsidRPr="009A3484" w:rsidRDefault="005F27CB" w:rsidP="002E2316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+883 5100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shd w:val="clear" w:color="auto" w:fill="auto"/>
            <w:noWrap/>
          </w:tcPr>
          <w:p w:rsidR="005F27CB" w:rsidRPr="009A3484" w:rsidRDefault="00F14009" w:rsidP="002E2316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已分配</w:t>
            </w:r>
          </w:p>
        </w:tc>
      </w:tr>
      <w:tr w:rsidR="00634717" w:rsidRPr="009A3484" w:rsidTr="00137C6C">
        <w:trPr>
          <w:cantSplit/>
          <w:trHeight w:val="304"/>
        </w:trPr>
        <w:tc>
          <w:tcPr>
            <w:tcW w:w="3229" w:type="dxa"/>
            <w:shd w:val="clear" w:color="auto" w:fill="auto"/>
            <w:noWrap/>
          </w:tcPr>
          <w:p w:rsidR="005F27CB" w:rsidRPr="009A3484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Bandwidth.com Inc</w:t>
            </w:r>
          </w:p>
        </w:tc>
        <w:tc>
          <w:tcPr>
            <w:tcW w:w="3063" w:type="dxa"/>
            <w:shd w:val="clear" w:color="auto" w:fill="auto"/>
            <w:noWrap/>
          </w:tcPr>
          <w:p w:rsidR="005F27CB" w:rsidRPr="009A3484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Bandwidth.com Inc</w:t>
            </w:r>
          </w:p>
        </w:tc>
        <w:tc>
          <w:tcPr>
            <w:tcW w:w="1827" w:type="dxa"/>
            <w:shd w:val="clear" w:color="auto" w:fill="auto"/>
            <w:noWrap/>
          </w:tcPr>
          <w:p w:rsidR="005F27CB" w:rsidRPr="009A3484" w:rsidRDefault="005F27CB" w:rsidP="002E2316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+883 5110</w:t>
            </w:r>
          </w:p>
        </w:tc>
        <w:tc>
          <w:tcPr>
            <w:tcW w:w="1124" w:type="dxa"/>
            <w:shd w:val="clear" w:color="auto" w:fill="auto"/>
            <w:noWrap/>
          </w:tcPr>
          <w:p w:rsidR="005F27CB" w:rsidRPr="009A3484" w:rsidRDefault="00F14009" w:rsidP="002E2316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已分配</w:t>
            </w:r>
          </w:p>
        </w:tc>
      </w:tr>
      <w:tr w:rsidR="00634717" w:rsidRPr="009A3484" w:rsidTr="00137C6C">
        <w:trPr>
          <w:cantSplit/>
          <w:trHeight w:val="304"/>
        </w:trPr>
        <w:tc>
          <w:tcPr>
            <w:tcW w:w="3229" w:type="dxa"/>
            <w:shd w:val="clear" w:color="auto" w:fill="auto"/>
            <w:noWrap/>
          </w:tcPr>
          <w:p w:rsidR="005F27CB" w:rsidRPr="009A3484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MTX Connect</w:t>
            </w:r>
          </w:p>
        </w:tc>
        <w:tc>
          <w:tcPr>
            <w:tcW w:w="3063" w:type="dxa"/>
            <w:shd w:val="clear" w:color="auto" w:fill="auto"/>
            <w:noWrap/>
          </w:tcPr>
          <w:p w:rsidR="005F27CB" w:rsidRPr="009A3484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MTX Connect</w:t>
            </w:r>
          </w:p>
        </w:tc>
        <w:tc>
          <w:tcPr>
            <w:tcW w:w="1827" w:type="dxa"/>
            <w:shd w:val="clear" w:color="auto" w:fill="auto"/>
            <w:noWrap/>
          </w:tcPr>
          <w:p w:rsidR="005F27CB" w:rsidRPr="009A3484" w:rsidRDefault="005F27CB" w:rsidP="002E2316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+883 5120</w:t>
            </w:r>
          </w:p>
        </w:tc>
        <w:tc>
          <w:tcPr>
            <w:tcW w:w="1124" w:type="dxa"/>
            <w:shd w:val="clear" w:color="auto" w:fill="auto"/>
            <w:noWrap/>
          </w:tcPr>
          <w:p w:rsidR="005F27CB" w:rsidRPr="009A3484" w:rsidRDefault="00F14009" w:rsidP="002E2316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已分配</w:t>
            </w:r>
          </w:p>
        </w:tc>
      </w:tr>
      <w:tr w:rsidR="00634717" w:rsidRPr="009A3484" w:rsidTr="00137C6C">
        <w:trPr>
          <w:cantSplit/>
          <w:trHeight w:val="304"/>
        </w:trPr>
        <w:tc>
          <w:tcPr>
            <w:tcW w:w="3229" w:type="dxa"/>
            <w:shd w:val="clear" w:color="auto" w:fill="auto"/>
            <w:noWrap/>
          </w:tcPr>
          <w:p w:rsidR="005F27CB" w:rsidRPr="009A3484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SIPME Ltd</w:t>
            </w:r>
          </w:p>
        </w:tc>
        <w:tc>
          <w:tcPr>
            <w:tcW w:w="3063" w:type="dxa"/>
            <w:shd w:val="clear" w:color="auto" w:fill="auto"/>
            <w:noWrap/>
          </w:tcPr>
          <w:p w:rsidR="005F27CB" w:rsidRPr="009A3484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SIPME Ltd</w:t>
            </w:r>
          </w:p>
        </w:tc>
        <w:tc>
          <w:tcPr>
            <w:tcW w:w="1827" w:type="dxa"/>
            <w:shd w:val="clear" w:color="auto" w:fill="auto"/>
            <w:noWrap/>
          </w:tcPr>
          <w:p w:rsidR="005F27CB" w:rsidRPr="009A3484" w:rsidRDefault="005F27CB" w:rsidP="002E2316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+883 5130</w:t>
            </w:r>
          </w:p>
        </w:tc>
        <w:tc>
          <w:tcPr>
            <w:tcW w:w="1124" w:type="dxa"/>
            <w:shd w:val="clear" w:color="auto" w:fill="auto"/>
            <w:noWrap/>
          </w:tcPr>
          <w:p w:rsidR="005F27CB" w:rsidRPr="009A3484" w:rsidRDefault="00F14009" w:rsidP="002E2316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已分配</w:t>
            </w:r>
          </w:p>
        </w:tc>
      </w:tr>
      <w:tr w:rsidR="00634717" w:rsidRPr="009A3484" w:rsidTr="00137C6C">
        <w:trPr>
          <w:cantSplit/>
          <w:trHeight w:val="304"/>
        </w:trPr>
        <w:tc>
          <w:tcPr>
            <w:tcW w:w="3229" w:type="dxa"/>
            <w:shd w:val="clear" w:color="auto" w:fill="auto"/>
            <w:noWrap/>
          </w:tcPr>
          <w:p w:rsidR="0080099D" w:rsidRPr="009A3484" w:rsidRDefault="002E2316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Ellipsat Inc</w:t>
            </w:r>
          </w:p>
        </w:tc>
        <w:tc>
          <w:tcPr>
            <w:tcW w:w="3063" w:type="dxa"/>
            <w:shd w:val="clear" w:color="auto" w:fill="auto"/>
            <w:noWrap/>
          </w:tcPr>
          <w:p w:rsidR="0080099D" w:rsidRPr="009A3484" w:rsidRDefault="002E2316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Ellipsat Inc</w:t>
            </w:r>
          </w:p>
        </w:tc>
        <w:tc>
          <w:tcPr>
            <w:tcW w:w="1827" w:type="dxa"/>
            <w:shd w:val="clear" w:color="auto" w:fill="auto"/>
            <w:noWrap/>
          </w:tcPr>
          <w:p w:rsidR="0080099D" w:rsidRPr="009A3484" w:rsidRDefault="002E2316" w:rsidP="002E2316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+883 5140</w:t>
            </w:r>
          </w:p>
        </w:tc>
        <w:tc>
          <w:tcPr>
            <w:tcW w:w="1124" w:type="dxa"/>
            <w:shd w:val="clear" w:color="auto" w:fill="auto"/>
            <w:noWrap/>
          </w:tcPr>
          <w:p w:rsidR="0080099D" w:rsidRPr="009A3484" w:rsidRDefault="00F14009" w:rsidP="002E2316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已分配</w:t>
            </w:r>
          </w:p>
        </w:tc>
      </w:tr>
      <w:tr w:rsidR="00634717" w:rsidRPr="009A3484" w:rsidTr="00137C6C">
        <w:trPr>
          <w:cantSplit/>
          <w:trHeight w:val="304"/>
        </w:trPr>
        <w:tc>
          <w:tcPr>
            <w:tcW w:w="3229" w:type="dxa"/>
            <w:shd w:val="clear" w:color="auto" w:fill="auto"/>
            <w:noWrap/>
          </w:tcPr>
          <w:p w:rsidR="005F27CB" w:rsidRPr="009A3484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Wins Limited</w:t>
            </w:r>
          </w:p>
        </w:tc>
        <w:tc>
          <w:tcPr>
            <w:tcW w:w="3063" w:type="dxa"/>
            <w:shd w:val="clear" w:color="auto" w:fill="auto"/>
            <w:noWrap/>
          </w:tcPr>
          <w:p w:rsidR="005F27CB" w:rsidRPr="009A3484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Wins Limited</w:t>
            </w:r>
          </w:p>
        </w:tc>
        <w:tc>
          <w:tcPr>
            <w:tcW w:w="1827" w:type="dxa"/>
            <w:shd w:val="clear" w:color="auto" w:fill="auto"/>
            <w:noWrap/>
          </w:tcPr>
          <w:p w:rsidR="005F27CB" w:rsidRPr="009A3484" w:rsidRDefault="005F27CB" w:rsidP="002E2316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+883 5150</w:t>
            </w:r>
          </w:p>
        </w:tc>
        <w:tc>
          <w:tcPr>
            <w:tcW w:w="1124" w:type="dxa"/>
            <w:shd w:val="clear" w:color="auto" w:fill="auto"/>
            <w:noWrap/>
          </w:tcPr>
          <w:p w:rsidR="005F27CB" w:rsidRPr="009A3484" w:rsidRDefault="00F14009" w:rsidP="002E2316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已分配</w:t>
            </w:r>
          </w:p>
        </w:tc>
      </w:tr>
      <w:tr w:rsidR="00634717" w:rsidRPr="009A3484" w:rsidTr="00137C6C">
        <w:trPr>
          <w:cantSplit/>
          <w:trHeight w:val="304"/>
        </w:trPr>
        <w:tc>
          <w:tcPr>
            <w:tcW w:w="3229" w:type="dxa"/>
            <w:shd w:val="clear" w:color="auto" w:fill="auto"/>
            <w:noWrap/>
          </w:tcPr>
          <w:p w:rsidR="0080099D" w:rsidRPr="009A3484" w:rsidRDefault="0080099D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Tel2tel kft.</w:t>
            </w:r>
          </w:p>
        </w:tc>
        <w:tc>
          <w:tcPr>
            <w:tcW w:w="3063" w:type="dxa"/>
            <w:shd w:val="clear" w:color="auto" w:fill="auto"/>
            <w:noWrap/>
          </w:tcPr>
          <w:p w:rsidR="0080099D" w:rsidRPr="009A3484" w:rsidRDefault="0080099D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Tel2tel kft.</w:t>
            </w:r>
          </w:p>
        </w:tc>
        <w:tc>
          <w:tcPr>
            <w:tcW w:w="1827" w:type="dxa"/>
            <w:shd w:val="clear" w:color="auto" w:fill="auto"/>
            <w:noWrap/>
          </w:tcPr>
          <w:p w:rsidR="0080099D" w:rsidRPr="009A3484" w:rsidRDefault="0080099D" w:rsidP="002E2316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+883 5160</w:t>
            </w:r>
          </w:p>
        </w:tc>
        <w:tc>
          <w:tcPr>
            <w:tcW w:w="1124" w:type="dxa"/>
            <w:shd w:val="clear" w:color="auto" w:fill="auto"/>
            <w:noWrap/>
          </w:tcPr>
          <w:p w:rsidR="0080099D" w:rsidRPr="009A3484" w:rsidRDefault="00F14009" w:rsidP="002E2316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</w:pPr>
            <w:r w:rsidRPr="009A3484">
              <w:rPr>
                <w:rFonts w:ascii="Calibri" w:eastAsia="SimSun" w:hAnsi="Calibri" w:cs="Arial"/>
                <w:color w:val="000000"/>
                <w:sz w:val="18"/>
                <w:szCs w:val="18"/>
                <w:lang w:eastAsia="zh-CN"/>
              </w:rPr>
              <w:t>已分配</w:t>
            </w:r>
          </w:p>
        </w:tc>
      </w:tr>
    </w:tbl>
    <w:p w:rsidR="00137C6C" w:rsidRDefault="00137C6C" w:rsidP="00B75727">
      <w:pPr>
        <w:widowControl w:val="0"/>
        <w:tabs>
          <w:tab w:val="left" w:pos="0"/>
          <w:tab w:val="left" w:pos="340"/>
        </w:tabs>
        <w:spacing w:before="120"/>
        <w:ind w:left="340" w:hanging="340"/>
        <w:rPr>
          <w:rFonts w:ascii="Calibri" w:eastAsia="SimSun" w:hAnsi="Calibri"/>
          <w:color w:val="000000" w:themeColor="text1"/>
          <w:sz w:val="18"/>
          <w:lang w:eastAsia="zh-CN"/>
        </w:rPr>
      </w:pPr>
    </w:p>
    <w:p w:rsidR="005C7335" w:rsidRDefault="008975F6" w:rsidP="00B75727">
      <w:pPr>
        <w:widowControl w:val="0"/>
        <w:tabs>
          <w:tab w:val="left" w:pos="0"/>
          <w:tab w:val="left" w:pos="340"/>
        </w:tabs>
        <w:spacing w:before="120"/>
        <w:ind w:left="340" w:hanging="340"/>
        <w:rPr>
          <w:b/>
          <w:sz w:val="18"/>
          <w:lang w:eastAsia="zh-CN"/>
        </w:rPr>
      </w:pPr>
      <w:r w:rsidRPr="009A3484">
        <w:rPr>
          <w:rFonts w:ascii="Calibri" w:eastAsia="SimSun" w:hAnsi="Calibri"/>
          <w:color w:val="000000" w:themeColor="text1"/>
          <w:sz w:val="18"/>
          <w:lang w:eastAsia="zh-CN"/>
        </w:rPr>
        <w:t>r</w:t>
      </w:r>
      <w:r w:rsidRPr="009A3484">
        <w:rPr>
          <w:rFonts w:ascii="Calibri" w:eastAsia="SimSun" w:hAnsi="Calibri"/>
          <w:color w:val="000000" w:themeColor="text1"/>
          <w:sz w:val="18"/>
          <w:lang w:eastAsia="zh-CN"/>
        </w:rPr>
        <w:tab/>
      </w:r>
      <w:r w:rsidR="00D23474" w:rsidRPr="009A3484">
        <w:rPr>
          <w:rFonts w:ascii="Calibri" w:eastAsia="SimSun" w:hAnsi="Calibri" w:hint="eastAsia"/>
          <w:color w:val="000000" w:themeColor="text1"/>
          <w:sz w:val="18"/>
          <w:lang w:eastAsia="zh-CN"/>
        </w:rPr>
        <w:t>该标识不影响有关地位的立场且符合联合国安理会第</w:t>
      </w:r>
      <w:r w:rsidR="00EC5585" w:rsidRPr="009A3484">
        <w:rPr>
          <w:rFonts w:ascii="Calibri" w:eastAsia="SimSun" w:hAnsi="Calibri"/>
          <w:color w:val="000000" w:themeColor="text1"/>
          <w:sz w:val="18"/>
          <w:lang w:eastAsia="zh-CN"/>
        </w:rPr>
        <w:t>1244</w:t>
      </w:r>
      <w:r w:rsidR="00D23474" w:rsidRPr="009A3484">
        <w:rPr>
          <w:rFonts w:ascii="Calibri" w:eastAsia="SimSun" w:hAnsi="Calibri" w:hint="eastAsia"/>
          <w:color w:val="000000" w:themeColor="text1"/>
          <w:sz w:val="18"/>
          <w:lang w:eastAsia="zh-CN"/>
        </w:rPr>
        <w:t>号决议以及国际法院有关科索沃宣布独立的意见。</w:t>
      </w:r>
      <w:r w:rsidR="005C7335">
        <w:rPr>
          <w:b/>
          <w:sz w:val="18"/>
          <w:lang w:eastAsia="zh-CN"/>
        </w:rPr>
        <w:br w:type="page"/>
      </w:r>
    </w:p>
    <w:p w:rsidR="00DE7D03" w:rsidRPr="00B75727" w:rsidRDefault="00DE7D03" w:rsidP="00B75727">
      <w:pPr>
        <w:spacing w:before="120" w:after="240"/>
        <w:jc w:val="center"/>
        <w:rPr>
          <w:rFonts w:ascii="Calibri" w:eastAsia="SimSun" w:hAnsi="Calibri"/>
          <w:b/>
          <w:color w:val="000000"/>
          <w:szCs w:val="24"/>
          <w:lang w:eastAsia="zh-CN"/>
        </w:rPr>
      </w:pPr>
      <w:r w:rsidRPr="00B75727">
        <w:rPr>
          <w:rFonts w:ascii="Calibri" w:eastAsia="SimSun" w:hAnsi="Calibri"/>
          <w:b/>
          <w:color w:val="000000"/>
          <w:szCs w:val="24"/>
          <w:lang w:eastAsia="zh-CN"/>
        </w:rPr>
        <w:lastRenderedPageBreak/>
        <w:t>ITU-T E.164</w:t>
      </w:r>
      <w:r w:rsidR="008B5EFE" w:rsidRPr="00B75727">
        <w:rPr>
          <w:rFonts w:ascii="Calibri" w:eastAsia="SimSun" w:hAnsi="Calibri" w:hint="eastAsia"/>
          <w:b/>
          <w:color w:val="000000"/>
          <w:szCs w:val="24"/>
          <w:lang w:eastAsia="zh-CN"/>
        </w:rPr>
        <w:t>建议书备用国家代码</w:t>
      </w:r>
    </w:p>
    <w:p w:rsidR="005C7335" w:rsidRPr="009A3484" w:rsidRDefault="008B5EFE" w:rsidP="00B75727">
      <w:pPr>
        <w:spacing w:before="120"/>
        <w:rPr>
          <w:rFonts w:ascii="Calibri" w:eastAsia="SimSun" w:hAnsi="Calibri"/>
          <w:b/>
          <w:sz w:val="18"/>
          <w:lang w:eastAsia="zh-CN"/>
        </w:rPr>
      </w:pPr>
      <w:r w:rsidRPr="009A3484">
        <w:rPr>
          <w:rFonts w:ascii="Calibri" w:eastAsia="SimSun" w:hAnsi="Calibri" w:hint="eastAsia"/>
          <w:b/>
          <w:sz w:val="18"/>
          <w:lang w:eastAsia="zh-CN"/>
        </w:rPr>
        <w:t>可作为国家代码或全球业务代码分配的</w:t>
      </w:r>
      <w:r w:rsidR="006115B6" w:rsidRPr="009A3484">
        <w:rPr>
          <w:rFonts w:ascii="Calibri" w:eastAsia="SimSun" w:hAnsi="Calibri"/>
          <w:b/>
          <w:sz w:val="18"/>
          <w:lang w:eastAsia="zh-CN"/>
        </w:rPr>
        <w:t>备用代码</w:t>
      </w:r>
      <w:r w:rsidRPr="009A3484">
        <w:rPr>
          <w:rFonts w:ascii="Calibri" w:eastAsia="SimSun" w:hAnsi="Calibri" w:hint="eastAsia"/>
          <w:b/>
          <w:sz w:val="18"/>
          <w:lang w:eastAsia="zh-CN"/>
        </w:rPr>
        <w:t>：</w:t>
      </w:r>
    </w:p>
    <w:p w:rsidR="005C7335" w:rsidRPr="009A3484" w:rsidRDefault="008B5EFE" w:rsidP="00B75727">
      <w:pPr>
        <w:spacing w:before="120"/>
        <w:rPr>
          <w:rFonts w:ascii="STKaiti" w:eastAsia="STKaiti" w:hAnsi="STKaiti"/>
          <w:sz w:val="18"/>
          <w:lang w:eastAsia="zh-CN"/>
        </w:rPr>
      </w:pPr>
      <w:r w:rsidRPr="009A3484">
        <w:rPr>
          <w:rFonts w:ascii="STKaiti" w:eastAsia="STKaiti" w:hAnsi="STKaiti" w:hint="eastAsia"/>
          <w:sz w:val="18"/>
          <w:lang w:eastAsia="zh-CN"/>
        </w:rPr>
        <w:t>带注释的</w:t>
      </w:r>
      <w:r w:rsidR="006115B6" w:rsidRPr="009A3484">
        <w:rPr>
          <w:rFonts w:ascii="STKaiti" w:eastAsia="STKaiti" w:hAnsi="STKaiti"/>
          <w:sz w:val="18"/>
          <w:lang w:eastAsia="zh-CN"/>
        </w:rPr>
        <w:t>备用代码</w:t>
      </w:r>
    </w:p>
    <w:p w:rsidR="005C7335" w:rsidRPr="009A3484" w:rsidRDefault="005C7335" w:rsidP="00B75727">
      <w:pPr>
        <w:spacing w:before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sz w:val="18"/>
          <w:lang w:eastAsia="zh-CN"/>
        </w:rPr>
        <w:t>280,</w:t>
      </w:r>
      <w:r w:rsidRPr="009A3484">
        <w:rPr>
          <w:rFonts w:ascii="Calibri" w:eastAsia="SimSun" w:hAnsi="Calibri"/>
          <w:sz w:val="18"/>
          <w:lang w:eastAsia="zh-CN"/>
        </w:rPr>
        <w:tab/>
        <w:t xml:space="preserve">281, </w:t>
      </w:r>
      <w:r w:rsidRPr="009A3484">
        <w:rPr>
          <w:rFonts w:ascii="Calibri" w:eastAsia="SimSun" w:hAnsi="Calibri"/>
          <w:sz w:val="18"/>
          <w:lang w:eastAsia="zh-CN"/>
        </w:rPr>
        <w:tab/>
        <w:t xml:space="preserve">282, </w:t>
      </w:r>
      <w:r w:rsidRPr="009A3484">
        <w:rPr>
          <w:rFonts w:ascii="Calibri" w:eastAsia="SimSun" w:hAnsi="Calibri"/>
          <w:sz w:val="18"/>
          <w:lang w:eastAsia="zh-CN"/>
        </w:rPr>
        <w:tab/>
        <w:t xml:space="preserve">283, </w:t>
      </w:r>
      <w:r w:rsidRPr="009A3484">
        <w:rPr>
          <w:rFonts w:ascii="Calibri" w:eastAsia="SimSun" w:hAnsi="Calibri"/>
          <w:sz w:val="18"/>
          <w:lang w:eastAsia="zh-CN"/>
        </w:rPr>
        <w:tab/>
        <w:t xml:space="preserve">284, </w:t>
      </w:r>
      <w:r w:rsidRPr="009A3484">
        <w:rPr>
          <w:rFonts w:ascii="Calibri" w:eastAsia="SimSun" w:hAnsi="Calibri"/>
          <w:sz w:val="18"/>
          <w:lang w:eastAsia="zh-CN"/>
        </w:rPr>
        <w:tab/>
        <w:t xml:space="preserve">285, </w:t>
      </w:r>
      <w:r w:rsidRPr="009A3484">
        <w:rPr>
          <w:rFonts w:ascii="Calibri" w:eastAsia="SimSun" w:hAnsi="Calibri"/>
          <w:sz w:val="18"/>
          <w:lang w:eastAsia="zh-CN"/>
        </w:rPr>
        <w:tab/>
        <w:t xml:space="preserve">286, </w:t>
      </w:r>
      <w:r w:rsidRPr="009A3484">
        <w:rPr>
          <w:rFonts w:ascii="Calibri" w:eastAsia="SimSun" w:hAnsi="Calibri"/>
          <w:sz w:val="18"/>
          <w:lang w:eastAsia="zh-CN"/>
        </w:rPr>
        <w:tab/>
        <w:t xml:space="preserve">287, </w:t>
      </w:r>
      <w:r w:rsidRPr="009A3484">
        <w:rPr>
          <w:rFonts w:ascii="Calibri" w:eastAsia="SimSun" w:hAnsi="Calibri"/>
          <w:sz w:val="18"/>
          <w:lang w:eastAsia="zh-CN"/>
        </w:rPr>
        <w:tab/>
        <w:t xml:space="preserve">288, </w:t>
      </w:r>
      <w:r w:rsidRPr="009A3484">
        <w:rPr>
          <w:rFonts w:ascii="Calibri" w:eastAsia="SimSun" w:hAnsi="Calibri"/>
          <w:sz w:val="18"/>
          <w:lang w:eastAsia="zh-CN"/>
        </w:rPr>
        <w:tab/>
        <w:t>289</w:t>
      </w:r>
    </w:p>
    <w:p w:rsidR="005C7335" w:rsidRPr="009A3484" w:rsidRDefault="005C7335" w:rsidP="00B75727">
      <w:pPr>
        <w:spacing w:before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sz w:val="18"/>
          <w:lang w:eastAsia="zh-CN"/>
        </w:rPr>
        <w:t>801,</w:t>
      </w:r>
      <w:r w:rsidRPr="009A3484">
        <w:rPr>
          <w:rFonts w:ascii="Calibri" w:eastAsia="SimSun" w:hAnsi="Calibri"/>
          <w:sz w:val="18"/>
          <w:lang w:eastAsia="zh-CN"/>
        </w:rPr>
        <w:tab/>
        <w:t>802,</w:t>
      </w:r>
      <w:r w:rsidRPr="009A3484">
        <w:rPr>
          <w:rFonts w:ascii="Calibri" w:eastAsia="SimSun" w:hAnsi="Calibri"/>
          <w:sz w:val="18"/>
          <w:lang w:eastAsia="zh-CN"/>
        </w:rPr>
        <w:tab/>
        <w:t>803,</w:t>
      </w:r>
      <w:r w:rsidRPr="009A3484">
        <w:rPr>
          <w:rFonts w:ascii="Calibri" w:eastAsia="SimSun" w:hAnsi="Calibri"/>
          <w:sz w:val="18"/>
          <w:lang w:eastAsia="zh-CN"/>
        </w:rPr>
        <w:tab/>
        <w:t>804,</w:t>
      </w:r>
      <w:r w:rsidRPr="009A3484">
        <w:rPr>
          <w:rFonts w:ascii="Calibri" w:eastAsia="SimSun" w:hAnsi="Calibri"/>
          <w:sz w:val="18"/>
          <w:lang w:eastAsia="zh-CN"/>
        </w:rPr>
        <w:tab/>
        <w:t>805,</w:t>
      </w:r>
      <w:r w:rsidRPr="009A3484">
        <w:rPr>
          <w:rFonts w:ascii="Calibri" w:eastAsia="SimSun" w:hAnsi="Calibri"/>
          <w:sz w:val="18"/>
          <w:lang w:eastAsia="zh-CN"/>
        </w:rPr>
        <w:tab/>
        <w:t>806,</w:t>
      </w:r>
      <w:r w:rsidRPr="009A3484">
        <w:rPr>
          <w:rFonts w:ascii="Calibri" w:eastAsia="SimSun" w:hAnsi="Calibri"/>
          <w:sz w:val="18"/>
          <w:lang w:eastAsia="zh-CN"/>
        </w:rPr>
        <w:tab/>
        <w:t>807,</w:t>
      </w:r>
      <w:r w:rsidRPr="009A3484">
        <w:rPr>
          <w:rFonts w:ascii="Calibri" w:eastAsia="SimSun" w:hAnsi="Calibri"/>
          <w:sz w:val="18"/>
          <w:lang w:eastAsia="zh-CN"/>
        </w:rPr>
        <w:tab/>
        <w:t>809</w:t>
      </w:r>
    </w:p>
    <w:p w:rsidR="005C7335" w:rsidRPr="009A3484" w:rsidRDefault="005C7335" w:rsidP="00B75727">
      <w:pPr>
        <w:spacing w:before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sz w:val="18"/>
          <w:lang w:eastAsia="zh-CN"/>
        </w:rPr>
        <w:t>830,</w:t>
      </w:r>
      <w:r w:rsidRPr="009A3484">
        <w:rPr>
          <w:rFonts w:ascii="Calibri" w:eastAsia="SimSun" w:hAnsi="Calibri"/>
          <w:sz w:val="18"/>
          <w:lang w:eastAsia="zh-CN"/>
        </w:rPr>
        <w:tab/>
        <w:t>831,</w:t>
      </w:r>
      <w:r w:rsidRPr="009A3484">
        <w:rPr>
          <w:rFonts w:ascii="Calibri" w:eastAsia="SimSun" w:hAnsi="Calibri"/>
          <w:sz w:val="18"/>
          <w:lang w:eastAsia="zh-CN"/>
        </w:rPr>
        <w:tab/>
        <w:t>832,</w:t>
      </w:r>
      <w:r w:rsidRPr="009A3484">
        <w:rPr>
          <w:rFonts w:ascii="Calibri" w:eastAsia="SimSun" w:hAnsi="Calibri"/>
          <w:sz w:val="18"/>
          <w:lang w:eastAsia="zh-CN"/>
        </w:rPr>
        <w:tab/>
        <w:t>833,</w:t>
      </w:r>
      <w:r w:rsidRPr="009A3484">
        <w:rPr>
          <w:rFonts w:ascii="Calibri" w:eastAsia="SimSun" w:hAnsi="Calibri"/>
          <w:sz w:val="18"/>
          <w:lang w:eastAsia="zh-CN"/>
        </w:rPr>
        <w:tab/>
        <w:t>834,</w:t>
      </w:r>
      <w:r w:rsidRPr="009A3484">
        <w:rPr>
          <w:rFonts w:ascii="Calibri" w:eastAsia="SimSun" w:hAnsi="Calibri"/>
          <w:sz w:val="18"/>
          <w:lang w:eastAsia="zh-CN"/>
        </w:rPr>
        <w:tab/>
        <w:t>835,</w:t>
      </w:r>
      <w:r w:rsidRPr="009A3484">
        <w:rPr>
          <w:rFonts w:ascii="Calibri" w:eastAsia="SimSun" w:hAnsi="Calibri"/>
          <w:sz w:val="18"/>
          <w:lang w:eastAsia="zh-CN"/>
        </w:rPr>
        <w:tab/>
        <w:t>836,</w:t>
      </w:r>
      <w:r w:rsidRPr="009A3484">
        <w:rPr>
          <w:rFonts w:ascii="Calibri" w:eastAsia="SimSun" w:hAnsi="Calibri"/>
          <w:sz w:val="18"/>
          <w:lang w:eastAsia="zh-CN"/>
        </w:rPr>
        <w:tab/>
        <w:t>837,</w:t>
      </w:r>
      <w:r w:rsidRPr="009A3484">
        <w:rPr>
          <w:rFonts w:ascii="Calibri" w:eastAsia="SimSun" w:hAnsi="Calibri"/>
          <w:sz w:val="18"/>
          <w:lang w:eastAsia="zh-CN"/>
        </w:rPr>
        <w:tab/>
        <w:t>838,</w:t>
      </w:r>
      <w:r w:rsidRPr="009A3484">
        <w:rPr>
          <w:rFonts w:ascii="Calibri" w:eastAsia="SimSun" w:hAnsi="Calibri"/>
          <w:sz w:val="18"/>
          <w:lang w:eastAsia="zh-CN"/>
        </w:rPr>
        <w:tab/>
        <w:t>839</w:t>
      </w:r>
    </w:p>
    <w:p w:rsidR="005C7335" w:rsidRPr="009A3484" w:rsidRDefault="005C7335" w:rsidP="00B75727">
      <w:pPr>
        <w:spacing w:before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Calibri" w:eastAsia="SimSun" w:hAnsi="Calibri"/>
          <w:sz w:val="18"/>
          <w:lang w:eastAsia="zh-CN"/>
        </w:rPr>
        <w:t>890,</w:t>
      </w:r>
      <w:r w:rsidRPr="009A3484">
        <w:rPr>
          <w:rFonts w:ascii="Calibri" w:eastAsia="SimSun" w:hAnsi="Calibri"/>
          <w:sz w:val="18"/>
          <w:lang w:eastAsia="zh-CN"/>
        </w:rPr>
        <w:tab/>
        <w:t>891,</w:t>
      </w:r>
      <w:r w:rsidRPr="009A3484">
        <w:rPr>
          <w:rFonts w:ascii="Calibri" w:eastAsia="SimSun" w:hAnsi="Calibri"/>
          <w:sz w:val="18"/>
          <w:lang w:eastAsia="zh-CN"/>
        </w:rPr>
        <w:tab/>
        <w:t>892,</w:t>
      </w:r>
      <w:r w:rsidRPr="009A3484">
        <w:rPr>
          <w:rFonts w:ascii="Calibri" w:eastAsia="SimSun" w:hAnsi="Calibri"/>
          <w:sz w:val="18"/>
          <w:lang w:eastAsia="zh-CN"/>
        </w:rPr>
        <w:tab/>
        <w:t>893,</w:t>
      </w:r>
      <w:r w:rsidRPr="009A3484">
        <w:rPr>
          <w:rFonts w:ascii="Calibri" w:eastAsia="SimSun" w:hAnsi="Calibri"/>
          <w:sz w:val="18"/>
          <w:lang w:eastAsia="zh-CN"/>
        </w:rPr>
        <w:tab/>
        <w:t>894,</w:t>
      </w:r>
      <w:r w:rsidRPr="009A3484">
        <w:rPr>
          <w:rFonts w:ascii="Calibri" w:eastAsia="SimSun" w:hAnsi="Calibri"/>
          <w:sz w:val="18"/>
          <w:lang w:eastAsia="zh-CN"/>
        </w:rPr>
        <w:tab/>
        <w:t>895,</w:t>
      </w:r>
      <w:r w:rsidRPr="009A3484">
        <w:rPr>
          <w:rFonts w:ascii="Calibri" w:eastAsia="SimSun" w:hAnsi="Calibri"/>
          <w:sz w:val="18"/>
          <w:lang w:eastAsia="zh-CN"/>
        </w:rPr>
        <w:tab/>
        <w:t>896,</w:t>
      </w:r>
      <w:r w:rsidRPr="009A3484">
        <w:rPr>
          <w:rFonts w:ascii="Calibri" w:eastAsia="SimSun" w:hAnsi="Calibri"/>
          <w:sz w:val="18"/>
          <w:lang w:eastAsia="zh-CN"/>
        </w:rPr>
        <w:tab/>
        <w:t>897,</w:t>
      </w:r>
      <w:r w:rsidRPr="009A3484">
        <w:rPr>
          <w:rFonts w:ascii="Calibri" w:eastAsia="SimSun" w:hAnsi="Calibri"/>
          <w:sz w:val="18"/>
          <w:lang w:eastAsia="zh-CN"/>
        </w:rPr>
        <w:tab/>
        <w:t>898,</w:t>
      </w:r>
      <w:r w:rsidRPr="009A3484">
        <w:rPr>
          <w:rFonts w:ascii="Calibri" w:eastAsia="SimSun" w:hAnsi="Calibri"/>
          <w:sz w:val="18"/>
          <w:lang w:eastAsia="zh-CN"/>
        </w:rPr>
        <w:tab/>
        <w:t>899</w:t>
      </w:r>
    </w:p>
    <w:p w:rsidR="005C7335" w:rsidRPr="009A3484" w:rsidRDefault="008B5EFE" w:rsidP="00B75727">
      <w:pPr>
        <w:spacing w:before="120"/>
        <w:rPr>
          <w:rFonts w:ascii="Calibri" w:eastAsia="SimSun" w:hAnsi="Calibri"/>
          <w:sz w:val="18"/>
          <w:lang w:eastAsia="zh-CN"/>
        </w:rPr>
      </w:pPr>
      <w:r w:rsidRPr="009A3484">
        <w:rPr>
          <w:rFonts w:ascii="STKaiti" w:eastAsia="STKaiti" w:hAnsi="STKaiti" w:hint="eastAsia"/>
          <w:sz w:val="18"/>
          <w:lang w:eastAsia="zh-CN"/>
        </w:rPr>
        <w:t>没有注释的</w:t>
      </w:r>
      <w:r w:rsidR="006115B6" w:rsidRPr="009A3484">
        <w:rPr>
          <w:rFonts w:ascii="STKaiti" w:eastAsia="STKaiti" w:hAnsi="STKaiti"/>
          <w:sz w:val="18"/>
          <w:lang w:eastAsia="zh-CN"/>
        </w:rPr>
        <w:t>备用代码</w:t>
      </w:r>
    </w:p>
    <w:p w:rsidR="005C7335" w:rsidRPr="009A3484" w:rsidRDefault="005C7335" w:rsidP="00B75727">
      <w:pPr>
        <w:spacing w:before="120"/>
        <w:rPr>
          <w:rFonts w:ascii="Calibri" w:eastAsia="SimSun" w:hAnsi="Calibri"/>
          <w:sz w:val="18"/>
        </w:rPr>
      </w:pPr>
      <w:r w:rsidRPr="009A3484">
        <w:rPr>
          <w:rFonts w:ascii="Calibri" w:eastAsia="SimSun" w:hAnsi="Calibri"/>
          <w:sz w:val="18"/>
        </w:rPr>
        <w:t>210,</w:t>
      </w:r>
      <w:r w:rsidRPr="009A3484">
        <w:rPr>
          <w:rFonts w:ascii="Calibri" w:eastAsia="SimSun" w:hAnsi="Calibri"/>
          <w:sz w:val="18"/>
        </w:rPr>
        <w:tab/>
        <w:t>214,</w:t>
      </w:r>
      <w:r w:rsidRPr="009A3484">
        <w:rPr>
          <w:rFonts w:ascii="Calibri" w:eastAsia="SimSun" w:hAnsi="Calibri"/>
          <w:sz w:val="18"/>
        </w:rPr>
        <w:tab/>
        <w:t>215,</w:t>
      </w:r>
      <w:r w:rsidRPr="009A3484">
        <w:rPr>
          <w:rFonts w:ascii="Calibri" w:eastAsia="SimSun" w:hAnsi="Calibri"/>
          <w:sz w:val="18"/>
        </w:rPr>
        <w:tab/>
        <w:t>217,</w:t>
      </w:r>
      <w:r w:rsidRPr="009A3484">
        <w:rPr>
          <w:rFonts w:ascii="Calibri" w:eastAsia="SimSun" w:hAnsi="Calibri"/>
          <w:sz w:val="18"/>
        </w:rPr>
        <w:tab/>
        <w:t>219</w:t>
      </w:r>
    </w:p>
    <w:p w:rsidR="005C7335" w:rsidRPr="009A3484" w:rsidRDefault="005C7335" w:rsidP="00B75727">
      <w:pPr>
        <w:spacing w:before="120"/>
        <w:rPr>
          <w:rFonts w:ascii="Calibri" w:eastAsia="SimSun" w:hAnsi="Calibri"/>
          <w:sz w:val="18"/>
        </w:rPr>
      </w:pPr>
      <w:r w:rsidRPr="009A3484">
        <w:rPr>
          <w:rFonts w:ascii="Calibri" w:eastAsia="SimSun" w:hAnsi="Calibri"/>
          <w:sz w:val="18"/>
        </w:rPr>
        <w:t>259,</w:t>
      </w:r>
      <w:r w:rsidRPr="009A3484">
        <w:rPr>
          <w:rFonts w:ascii="Calibri" w:eastAsia="SimSun" w:hAnsi="Calibri"/>
          <w:sz w:val="18"/>
        </w:rPr>
        <w:tab/>
        <w:t>292,</w:t>
      </w:r>
      <w:r w:rsidRPr="009A3484">
        <w:rPr>
          <w:rFonts w:ascii="Calibri" w:eastAsia="SimSun" w:hAnsi="Calibri"/>
          <w:sz w:val="18"/>
        </w:rPr>
        <w:tab/>
        <w:t>293,</w:t>
      </w:r>
      <w:r w:rsidRPr="009A3484">
        <w:rPr>
          <w:rFonts w:ascii="Calibri" w:eastAsia="SimSun" w:hAnsi="Calibri"/>
          <w:sz w:val="18"/>
        </w:rPr>
        <w:tab/>
        <w:t>294,</w:t>
      </w:r>
      <w:r w:rsidRPr="009A3484">
        <w:rPr>
          <w:rFonts w:ascii="Calibri" w:eastAsia="SimSun" w:hAnsi="Calibri"/>
          <w:sz w:val="18"/>
        </w:rPr>
        <w:tab/>
        <w:t>295,</w:t>
      </w:r>
      <w:r w:rsidRPr="009A3484">
        <w:rPr>
          <w:rFonts w:ascii="Calibri" w:eastAsia="SimSun" w:hAnsi="Calibri"/>
          <w:sz w:val="18"/>
        </w:rPr>
        <w:tab/>
        <w:t>296</w:t>
      </w:r>
    </w:p>
    <w:p w:rsidR="005C7335" w:rsidRPr="009A3484" w:rsidRDefault="005C7335" w:rsidP="00B75727">
      <w:pPr>
        <w:spacing w:before="120"/>
        <w:rPr>
          <w:rFonts w:ascii="Calibri" w:eastAsia="SimSun" w:hAnsi="Calibri"/>
          <w:sz w:val="18"/>
        </w:rPr>
      </w:pPr>
      <w:r w:rsidRPr="009A3484">
        <w:rPr>
          <w:rFonts w:ascii="Calibri" w:eastAsia="SimSun" w:hAnsi="Calibri"/>
          <w:sz w:val="18"/>
        </w:rPr>
        <w:t>384</w:t>
      </w:r>
    </w:p>
    <w:p w:rsidR="005C7335" w:rsidRPr="009A3484" w:rsidRDefault="005C7335" w:rsidP="00B75727">
      <w:pPr>
        <w:spacing w:before="120"/>
        <w:rPr>
          <w:rFonts w:ascii="Calibri" w:eastAsia="SimSun" w:hAnsi="Calibri"/>
          <w:sz w:val="18"/>
        </w:rPr>
      </w:pPr>
      <w:r w:rsidRPr="009A3484">
        <w:rPr>
          <w:rFonts w:ascii="Calibri" w:eastAsia="SimSun" w:hAnsi="Calibri"/>
          <w:sz w:val="18"/>
        </w:rPr>
        <w:t>422,</w:t>
      </w:r>
      <w:r w:rsidRPr="009A3484">
        <w:rPr>
          <w:rFonts w:ascii="Calibri" w:eastAsia="SimSun" w:hAnsi="Calibri"/>
          <w:sz w:val="18"/>
        </w:rPr>
        <w:tab/>
        <w:t>424,</w:t>
      </w:r>
      <w:r w:rsidRPr="009A3484">
        <w:rPr>
          <w:rFonts w:ascii="Calibri" w:eastAsia="SimSun" w:hAnsi="Calibri"/>
          <w:sz w:val="18"/>
        </w:rPr>
        <w:tab/>
        <w:t>425,</w:t>
      </w:r>
      <w:r w:rsidRPr="009A3484">
        <w:rPr>
          <w:rFonts w:ascii="Calibri" w:eastAsia="SimSun" w:hAnsi="Calibri"/>
          <w:sz w:val="18"/>
        </w:rPr>
        <w:tab/>
        <w:t>426,</w:t>
      </w:r>
      <w:r w:rsidRPr="009A3484">
        <w:rPr>
          <w:rFonts w:ascii="Calibri" w:eastAsia="SimSun" w:hAnsi="Calibri"/>
          <w:sz w:val="18"/>
        </w:rPr>
        <w:tab/>
        <w:t>427,</w:t>
      </w:r>
      <w:r w:rsidRPr="009A3484">
        <w:rPr>
          <w:rFonts w:ascii="Calibri" w:eastAsia="SimSun" w:hAnsi="Calibri"/>
          <w:sz w:val="18"/>
        </w:rPr>
        <w:tab/>
        <w:t>428,</w:t>
      </w:r>
      <w:r w:rsidRPr="009A3484">
        <w:rPr>
          <w:rFonts w:ascii="Calibri" w:eastAsia="SimSun" w:hAnsi="Calibri"/>
          <w:sz w:val="18"/>
        </w:rPr>
        <w:tab/>
        <w:t>429</w:t>
      </w:r>
    </w:p>
    <w:p w:rsidR="005C7335" w:rsidRPr="009A3484" w:rsidRDefault="005C7335" w:rsidP="00B75727">
      <w:pPr>
        <w:spacing w:before="120"/>
        <w:rPr>
          <w:rFonts w:ascii="Calibri" w:eastAsia="SimSun" w:hAnsi="Calibri"/>
          <w:sz w:val="18"/>
        </w:rPr>
      </w:pPr>
      <w:r w:rsidRPr="009A3484">
        <w:rPr>
          <w:rFonts w:ascii="Calibri" w:eastAsia="SimSun" w:hAnsi="Calibri"/>
          <w:sz w:val="18"/>
        </w:rPr>
        <w:t>671,</w:t>
      </w:r>
      <w:r w:rsidRPr="009A3484">
        <w:rPr>
          <w:rFonts w:ascii="Calibri" w:eastAsia="SimSun" w:hAnsi="Calibri"/>
          <w:sz w:val="18"/>
        </w:rPr>
        <w:tab/>
        <w:t>684,</w:t>
      </w:r>
      <w:r w:rsidRPr="009A3484">
        <w:rPr>
          <w:rFonts w:ascii="Calibri" w:eastAsia="SimSun" w:hAnsi="Calibri"/>
          <w:sz w:val="18"/>
        </w:rPr>
        <w:tab/>
        <w:t>693,</w:t>
      </w:r>
      <w:r w:rsidRPr="009A3484">
        <w:rPr>
          <w:rFonts w:ascii="Calibri" w:eastAsia="SimSun" w:hAnsi="Calibri"/>
          <w:sz w:val="18"/>
        </w:rPr>
        <w:tab/>
        <w:t>694,</w:t>
      </w:r>
      <w:r w:rsidRPr="009A3484">
        <w:rPr>
          <w:rFonts w:ascii="Calibri" w:eastAsia="SimSun" w:hAnsi="Calibri"/>
          <w:sz w:val="18"/>
        </w:rPr>
        <w:tab/>
        <w:t>695,</w:t>
      </w:r>
      <w:r w:rsidRPr="009A3484">
        <w:rPr>
          <w:rFonts w:ascii="Calibri" w:eastAsia="SimSun" w:hAnsi="Calibri"/>
          <w:sz w:val="18"/>
        </w:rPr>
        <w:tab/>
        <w:t>696,</w:t>
      </w:r>
      <w:r w:rsidRPr="009A3484">
        <w:rPr>
          <w:rFonts w:ascii="Calibri" w:eastAsia="SimSun" w:hAnsi="Calibri"/>
          <w:sz w:val="18"/>
        </w:rPr>
        <w:tab/>
        <w:t>697,</w:t>
      </w:r>
      <w:r w:rsidRPr="009A3484">
        <w:rPr>
          <w:rFonts w:ascii="Calibri" w:eastAsia="SimSun" w:hAnsi="Calibri"/>
          <w:sz w:val="18"/>
        </w:rPr>
        <w:tab/>
        <w:t>698,</w:t>
      </w:r>
      <w:r w:rsidRPr="009A3484">
        <w:rPr>
          <w:rFonts w:ascii="Calibri" w:eastAsia="SimSun" w:hAnsi="Calibri"/>
          <w:sz w:val="18"/>
        </w:rPr>
        <w:tab/>
        <w:t>699</w:t>
      </w:r>
    </w:p>
    <w:p w:rsidR="005C7335" w:rsidRPr="009A3484" w:rsidRDefault="005C7335" w:rsidP="00B75727">
      <w:pPr>
        <w:spacing w:before="120"/>
        <w:rPr>
          <w:rFonts w:ascii="Calibri" w:eastAsia="SimSun" w:hAnsi="Calibri"/>
          <w:sz w:val="18"/>
        </w:rPr>
      </w:pPr>
      <w:r w:rsidRPr="009A3484">
        <w:rPr>
          <w:rFonts w:ascii="Calibri" w:eastAsia="SimSun" w:hAnsi="Calibri"/>
          <w:sz w:val="18"/>
        </w:rPr>
        <w:t>851,</w:t>
      </w:r>
      <w:r w:rsidRPr="009A3484">
        <w:rPr>
          <w:rFonts w:ascii="Calibri" w:eastAsia="SimSun" w:hAnsi="Calibri"/>
          <w:sz w:val="18"/>
        </w:rPr>
        <w:tab/>
        <w:t>854,</w:t>
      </w:r>
      <w:r w:rsidRPr="009A3484">
        <w:rPr>
          <w:rFonts w:ascii="Calibri" w:eastAsia="SimSun" w:hAnsi="Calibri"/>
          <w:sz w:val="18"/>
        </w:rPr>
        <w:tab/>
        <w:t>857,</w:t>
      </w:r>
      <w:r w:rsidRPr="009A3484">
        <w:rPr>
          <w:rFonts w:ascii="Calibri" w:eastAsia="SimSun" w:hAnsi="Calibri"/>
          <w:sz w:val="18"/>
        </w:rPr>
        <w:tab/>
        <w:t>858,</w:t>
      </w:r>
      <w:r w:rsidRPr="009A3484">
        <w:rPr>
          <w:rFonts w:ascii="Calibri" w:eastAsia="SimSun" w:hAnsi="Calibri"/>
          <w:sz w:val="18"/>
        </w:rPr>
        <w:tab/>
        <w:t>859</w:t>
      </w:r>
    </w:p>
    <w:p w:rsidR="005C7335" w:rsidRPr="009A3484" w:rsidRDefault="005C7335" w:rsidP="00B75727">
      <w:pPr>
        <w:spacing w:before="120"/>
        <w:rPr>
          <w:rFonts w:ascii="Calibri" w:eastAsia="SimSun" w:hAnsi="Calibri"/>
          <w:sz w:val="18"/>
        </w:rPr>
      </w:pPr>
      <w:r w:rsidRPr="009A3484">
        <w:rPr>
          <w:rFonts w:ascii="Calibri" w:eastAsia="SimSun" w:hAnsi="Calibri"/>
          <w:sz w:val="18"/>
        </w:rPr>
        <w:t>871,</w:t>
      </w:r>
      <w:r w:rsidRPr="009A3484">
        <w:rPr>
          <w:rFonts w:ascii="Calibri" w:eastAsia="SimSun" w:hAnsi="Calibri"/>
          <w:sz w:val="18"/>
        </w:rPr>
        <w:tab/>
        <w:t>872,</w:t>
      </w:r>
      <w:r w:rsidRPr="009A3484">
        <w:rPr>
          <w:rFonts w:ascii="Calibri" w:eastAsia="SimSun" w:hAnsi="Calibri"/>
          <w:sz w:val="18"/>
        </w:rPr>
        <w:tab/>
        <w:t>873,</w:t>
      </w:r>
      <w:r w:rsidRPr="009A3484">
        <w:rPr>
          <w:rFonts w:ascii="Calibri" w:eastAsia="SimSun" w:hAnsi="Calibri"/>
          <w:sz w:val="18"/>
        </w:rPr>
        <w:tab/>
        <w:t>874</w:t>
      </w:r>
    </w:p>
    <w:p w:rsidR="005C7335" w:rsidRPr="009A3484" w:rsidRDefault="005C7335" w:rsidP="00B75727">
      <w:pPr>
        <w:spacing w:before="120"/>
        <w:rPr>
          <w:rFonts w:ascii="Calibri" w:eastAsia="SimSun" w:hAnsi="Calibri"/>
          <w:sz w:val="18"/>
        </w:rPr>
      </w:pPr>
      <w:r w:rsidRPr="009A3484">
        <w:rPr>
          <w:rFonts w:ascii="Calibri" w:eastAsia="SimSun" w:hAnsi="Calibri"/>
          <w:sz w:val="18"/>
        </w:rPr>
        <w:t>884,</w:t>
      </w:r>
      <w:r w:rsidRPr="009A3484">
        <w:rPr>
          <w:rFonts w:ascii="Calibri" w:eastAsia="SimSun" w:hAnsi="Calibri"/>
          <w:sz w:val="18"/>
        </w:rPr>
        <w:tab/>
        <w:t>885,</w:t>
      </w:r>
      <w:r w:rsidRPr="009A3484">
        <w:rPr>
          <w:rFonts w:ascii="Calibri" w:eastAsia="SimSun" w:hAnsi="Calibri"/>
          <w:sz w:val="18"/>
        </w:rPr>
        <w:tab/>
        <w:t>887,</w:t>
      </w:r>
      <w:r w:rsidRPr="009A3484">
        <w:rPr>
          <w:rFonts w:ascii="Calibri" w:eastAsia="SimSun" w:hAnsi="Calibri"/>
          <w:sz w:val="18"/>
        </w:rPr>
        <w:tab/>
        <w:t>889</w:t>
      </w:r>
    </w:p>
    <w:p w:rsidR="009B2FEB" w:rsidRPr="0066110A" w:rsidRDefault="005C7335" w:rsidP="00B75727">
      <w:pPr>
        <w:spacing w:before="120"/>
        <w:rPr>
          <w:b/>
          <w:sz w:val="18"/>
        </w:rPr>
      </w:pPr>
      <w:r w:rsidRPr="009A3484">
        <w:rPr>
          <w:rFonts w:ascii="Calibri" w:eastAsia="SimSun" w:hAnsi="Calibri"/>
          <w:sz w:val="18"/>
        </w:rPr>
        <w:t>978,</w:t>
      </w:r>
      <w:r w:rsidRPr="009A3484">
        <w:rPr>
          <w:rFonts w:ascii="Calibri" w:eastAsia="SimSun" w:hAnsi="Calibri"/>
          <w:sz w:val="18"/>
        </w:rPr>
        <w:tab/>
        <w:t>990,</w:t>
      </w:r>
      <w:r w:rsidRPr="009A3484">
        <w:rPr>
          <w:rFonts w:ascii="Calibri" w:eastAsia="SimSun" w:hAnsi="Calibri"/>
          <w:sz w:val="18"/>
        </w:rPr>
        <w:tab/>
        <w:t>997</w:t>
      </w:r>
      <w:r>
        <w:rPr>
          <w:b/>
          <w:sz w:val="18"/>
        </w:rPr>
        <w:br w:type="page"/>
      </w:r>
    </w:p>
    <w:p w:rsidR="009B2FEB" w:rsidRPr="00C466A2" w:rsidRDefault="0034196A" w:rsidP="00C466A2">
      <w:pPr>
        <w:spacing w:before="120" w:after="120"/>
        <w:jc w:val="center"/>
        <w:rPr>
          <w:rFonts w:ascii="Calibri" w:eastAsia="SimSun" w:hAnsi="Calibri"/>
          <w:b/>
          <w:szCs w:val="24"/>
        </w:rPr>
      </w:pPr>
      <w:r w:rsidRPr="00C466A2">
        <w:rPr>
          <w:rFonts w:ascii="Calibri" w:eastAsia="SimSun" w:hAnsi="Calibri" w:hint="eastAsia"/>
          <w:b/>
          <w:szCs w:val="24"/>
          <w:lang w:eastAsia="zh-CN"/>
        </w:rPr>
        <w:lastRenderedPageBreak/>
        <w:t>修正</w:t>
      </w:r>
    </w:p>
    <w:p w:rsidR="009B2FEB" w:rsidRPr="009A3484" w:rsidRDefault="009B2FEB">
      <w:pPr>
        <w:rPr>
          <w:rFonts w:ascii="Calibri" w:eastAsia="SimSun" w:hAnsi="Calibri"/>
          <w:sz w:val="18"/>
        </w:rPr>
      </w:pPr>
    </w:p>
    <w:tbl>
      <w:tblPr>
        <w:tblW w:w="8866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2955"/>
        <w:gridCol w:w="3547"/>
      </w:tblGrid>
      <w:tr w:rsidR="009B2FEB" w:rsidRPr="009A3484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2FEB" w:rsidRPr="009A3484" w:rsidRDefault="0034196A" w:rsidP="009A3484">
            <w:pPr>
              <w:spacing w:before="40" w:after="40"/>
              <w:jc w:val="center"/>
              <w:rPr>
                <w:rFonts w:ascii="Calibri" w:eastAsia="SimSun" w:hAnsi="Calibri"/>
                <w:b/>
                <w:sz w:val="18"/>
                <w:lang w:val="en-GB"/>
              </w:rPr>
            </w:pPr>
            <w:r w:rsidRPr="009A3484">
              <w:rPr>
                <w:rFonts w:ascii="Calibri" w:eastAsia="SimSun" w:hAnsi="Calibri" w:hint="eastAsia"/>
                <w:b/>
                <w:sz w:val="18"/>
                <w:lang w:eastAsia="zh-CN"/>
              </w:rPr>
              <w:t>修正编号</w:t>
            </w:r>
          </w:p>
        </w:tc>
        <w:tc>
          <w:tcPr>
            <w:tcW w:w="29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2FEB" w:rsidRPr="009A3484" w:rsidRDefault="0034196A" w:rsidP="009A3484">
            <w:pPr>
              <w:spacing w:before="40" w:after="40"/>
              <w:jc w:val="center"/>
              <w:rPr>
                <w:rFonts w:ascii="Calibri" w:eastAsia="SimSun" w:hAnsi="Calibri"/>
                <w:b/>
                <w:sz w:val="18"/>
                <w:lang w:val="en-GB"/>
              </w:rPr>
            </w:pPr>
            <w:r w:rsidRPr="009A3484">
              <w:rPr>
                <w:rFonts w:ascii="Calibri" w:eastAsia="SimSun" w:hAnsi="Calibri" w:hint="eastAsia"/>
                <w:b/>
                <w:sz w:val="18"/>
                <w:lang w:eastAsia="zh-CN"/>
              </w:rPr>
              <w:t>《操作公报》编</w:t>
            </w:r>
            <w:bookmarkStart w:id="0" w:name="_GoBack"/>
            <w:bookmarkEnd w:id="0"/>
            <w:r w:rsidRPr="009A3484">
              <w:rPr>
                <w:rFonts w:ascii="Calibri" w:eastAsia="SimSun" w:hAnsi="Calibri" w:hint="eastAsia"/>
                <w:b/>
                <w:sz w:val="18"/>
                <w:lang w:eastAsia="zh-CN"/>
              </w:rPr>
              <w:t>号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2FEB" w:rsidRPr="009A3484" w:rsidRDefault="0034196A" w:rsidP="009A3484">
            <w:pPr>
              <w:spacing w:before="40" w:after="40"/>
              <w:jc w:val="center"/>
              <w:rPr>
                <w:rFonts w:ascii="Calibri" w:eastAsia="SimSun" w:hAnsi="Calibri"/>
                <w:b/>
                <w:sz w:val="18"/>
                <w:lang w:val="es-ES_tradnl"/>
              </w:rPr>
            </w:pPr>
            <w:r w:rsidRPr="009A3484">
              <w:rPr>
                <w:rFonts w:ascii="Calibri" w:eastAsia="SimSun" w:hAnsi="Calibri" w:hint="eastAsia"/>
                <w:b/>
                <w:sz w:val="18"/>
                <w:lang w:val="en-GB" w:eastAsia="zh-CN"/>
              </w:rPr>
              <w:t>国家</w:t>
            </w: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  <w:tr w:rsidR="009B2FEB" w:rsidTr="00137C6C">
        <w:trPr>
          <w:cantSplit/>
          <w:trHeight w:val="363"/>
          <w:jc w:val="center"/>
        </w:trPr>
        <w:tc>
          <w:tcPr>
            <w:tcW w:w="23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EB" w:rsidRDefault="009B2FEB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  <w:tc>
          <w:tcPr>
            <w:tcW w:w="35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EB" w:rsidRDefault="009B2FEB">
            <w:pPr>
              <w:rPr>
                <w:sz w:val="18"/>
              </w:rPr>
            </w:pPr>
          </w:p>
        </w:tc>
      </w:tr>
    </w:tbl>
    <w:p w:rsidR="00B75727" w:rsidRDefault="00B75727" w:rsidP="00D64C38">
      <w:pPr>
        <w:pStyle w:val="Reasons"/>
      </w:pPr>
    </w:p>
    <w:p w:rsidR="00B75727" w:rsidRDefault="00B75727">
      <w:pPr>
        <w:jc w:val="center"/>
      </w:pPr>
      <w:r>
        <w:t>______________</w:t>
      </w:r>
    </w:p>
    <w:sectPr w:rsidR="00B75727" w:rsidSect="00137C6C">
      <w:footerReference w:type="even" r:id="rId11"/>
      <w:footerReference w:type="default" r:id="rId12"/>
      <w:pgSz w:w="11909" w:h="16834" w:code="9"/>
      <w:pgMar w:top="936" w:right="1140" w:bottom="936" w:left="1140" w:header="624" w:footer="709" w:gutter="0"/>
      <w:paperSrc w:first="7" w:other="7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765" w:rsidRDefault="00C32765">
      <w:r>
        <w:separator/>
      </w:r>
    </w:p>
  </w:endnote>
  <w:endnote w:type="continuationSeparator" w:id="0">
    <w:p w:rsidR="00C32765" w:rsidRDefault="00C32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C38" w:rsidRDefault="00D64C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17</w:t>
    </w:r>
    <w:r>
      <w:rPr>
        <w:rStyle w:val="PageNumber"/>
      </w:rPr>
      <w:fldChar w:fldCharType="end"/>
    </w:r>
  </w:p>
  <w:p w:rsidR="00D64C38" w:rsidRDefault="00D64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C38" w:rsidRPr="00B75727" w:rsidRDefault="00D64C38" w:rsidP="00D64C38">
    <w:pPr>
      <w:pStyle w:val="Footer"/>
      <w:spacing w:before="120"/>
      <w:ind w:right="360"/>
      <w:rPr>
        <w:rFonts w:asciiTheme="minorHAnsi" w:hAnsiTheme="minorHAnsi"/>
        <w:sz w:val="20"/>
        <w:lang w:eastAsia="zh-CN"/>
      </w:rPr>
    </w:pPr>
    <w:r w:rsidRPr="00B75727">
      <w:rPr>
        <w:rFonts w:asciiTheme="minorHAnsi" w:hAnsiTheme="minorHAnsi"/>
        <w:sz w:val="20"/>
        <w:lang w:eastAsia="zh-CN"/>
      </w:rPr>
      <w:t>国际电联第</w:t>
    </w:r>
    <w:r w:rsidRPr="00B75727">
      <w:rPr>
        <w:rFonts w:asciiTheme="minorHAnsi" w:hAnsiTheme="minorHAnsi"/>
        <w:sz w:val="20"/>
        <w:lang w:eastAsia="zh-CN"/>
      </w:rPr>
      <w:t>1114</w:t>
    </w:r>
    <w:r w:rsidRPr="00B75727">
      <w:rPr>
        <w:rFonts w:asciiTheme="minorHAnsi" w:hAnsiTheme="minorHAnsi"/>
        <w:sz w:val="20"/>
        <w:lang w:eastAsia="zh-CN"/>
      </w:rPr>
      <w:t>期《操作公报》附件</w:t>
    </w:r>
    <w:r>
      <w:rPr>
        <w:rFonts w:asciiTheme="minorHAnsi" w:hAnsiTheme="minorHAnsi"/>
        <w:sz w:val="20"/>
        <w:lang w:eastAsia="zh-CN"/>
      </w:rPr>
      <w:tab/>
      <w:t xml:space="preserve">– </w:t>
    </w:r>
    <w:r w:rsidRPr="00B75727">
      <w:rPr>
        <w:rFonts w:asciiTheme="minorHAnsi" w:hAnsiTheme="minorHAnsi"/>
        <w:sz w:val="20"/>
      </w:rPr>
      <w:fldChar w:fldCharType="begin"/>
    </w:r>
    <w:r w:rsidRPr="00B75727">
      <w:rPr>
        <w:rFonts w:asciiTheme="minorHAnsi" w:hAnsiTheme="minorHAnsi"/>
        <w:sz w:val="20"/>
        <w:lang w:eastAsia="zh-CN"/>
      </w:rPr>
      <w:instrText xml:space="preserve"> PAGE   \* MERGEFORMAT </w:instrText>
    </w:r>
    <w:r w:rsidRPr="00B75727">
      <w:rPr>
        <w:rFonts w:asciiTheme="minorHAnsi" w:hAnsiTheme="minorHAnsi"/>
        <w:sz w:val="20"/>
      </w:rPr>
      <w:fldChar w:fldCharType="separate"/>
    </w:r>
    <w:r w:rsidR="00137C6C">
      <w:rPr>
        <w:rFonts w:asciiTheme="minorHAnsi" w:hAnsiTheme="minorHAnsi"/>
        <w:noProof/>
        <w:sz w:val="20"/>
        <w:lang w:eastAsia="zh-CN"/>
      </w:rPr>
      <w:t>20</w:t>
    </w:r>
    <w:r w:rsidRPr="00B75727">
      <w:rPr>
        <w:rFonts w:asciiTheme="minorHAnsi" w:hAnsiTheme="minorHAnsi"/>
        <w:sz w:val="20"/>
      </w:rPr>
      <w:fldChar w:fldCharType="end"/>
    </w:r>
    <w:r w:rsidRPr="00B75727">
      <w:rPr>
        <w:rFonts w:asciiTheme="minorHAnsi" w:hAnsiTheme="minorHAnsi"/>
        <w:sz w:val="20"/>
        <w:lang w:eastAsia="zh-CN"/>
      </w:rPr>
      <w:t xml:space="preserve"> 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765" w:rsidRDefault="00C32765">
      <w:r>
        <w:separator/>
      </w:r>
    </w:p>
  </w:footnote>
  <w:footnote w:type="continuationSeparator" w:id="0">
    <w:p w:rsidR="00C32765" w:rsidRDefault="00C32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10F4"/>
    <w:multiLevelType w:val="hybridMultilevel"/>
    <w:tmpl w:val="621E807A"/>
    <w:lvl w:ilvl="0" w:tplc="596A9B46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intFractionalCharacterWidth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45"/>
    <w:rsid w:val="00004A51"/>
    <w:rsid w:val="00011847"/>
    <w:rsid w:val="00024609"/>
    <w:rsid w:val="00036945"/>
    <w:rsid w:val="00055214"/>
    <w:rsid w:val="00062929"/>
    <w:rsid w:val="000652D4"/>
    <w:rsid w:val="00073D7C"/>
    <w:rsid w:val="00075472"/>
    <w:rsid w:val="0009223B"/>
    <w:rsid w:val="00093880"/>
    <w:rsid w:val="000C4C93"/>
    <w:rsid w:val="000D0784"/>
    <w:rsid w:val="000D6097"/>
    <w:rsid w:val="000D7698"/>
    <w:rsid w:val="000E3A9C"/>
    <w:rsid w:val="00112284"/>
    <w:rsid w:val="00115186"/>
    <w:rsid w:val="00122C16"/>
    <w:rsid w:val="001330C2"/>
    <w:rsid w:val="0013394E"/>
    <w:rsid w:val="00136542"/>
    <w:rsid w:val="00137C6C"/>
    <w:rsid w:val="00150733"/>
    <w:rsid w:val="0016327C"/>
    <w:rsid w:val="00174DE1"/>
    <w:rsid w:val="0017525D"/>
    <w:rsid w:val="001766FD"/>
    <w:rsid w:val="00181533"/>
    <w:rsid w:val="001A2BC8"/>
    <w:rsid w:val="001C044A"/>
    <w:rsid w:val="001C3142"/>
    <w:rsid w:val="001C4A3C"/>
    <w:rsid w:val="001C5BDF"/>
    <w:rsid w:val="001D1EA7"/>
    <w:rsid w:val="001D5C6F"/>
    <w:rsid w:val="001E2303"/>
    <w:rsid w:val="001E270D"/>
    <w:rsid w:val="001E53F6"/>
    <w:rsid w:val="001E6CE0"/>
    <w:rsid w:val="001F0B3C"/>
    <w:rsid w:val="00205164"/>
    <w:rsid w:val="00251903"/>
    <w:rsid w:val="0025408C"/>
    <w:rsid w:val="00257841"/>
    <w:rsid w:val="00262B1B"/>
    <w:rsid w:val="002711D7"/>
    <w:rsid w:val="002712BA"/>
    <w:rsid w:val="00282CE8"/>
    <w:rsid w:val="00290090"/>
    <w:rsid w:val="002B78DF"/>
    <w:rsid w:val="002C725F"/>
    <w:rsid w:val="002D2DAF"/>
    <w:rsid w:val="002E2316"/>
    <w:rsid w:val="002F3B55"/>
    <w:rsid w:val="00300F59"/>
    <w:rsid w:val="00321885"/>
    <w:rsid w:val="00332DBD"/>
    <w:rsid w:val="003357FB"/>
    <w:rsid w:val="00335AA1"/>
    <w:rsid w:val="00337435"/>
    <w:rsid w:val="0034196A"/>
    <w:rsid w:val="0034779E"/>
    <w:rsid w:val="0037149B"/>
    <w:rsid w:val="00386020"/>
    <w:rsid w:val="00391013"/>
    <w:rsid w:val="003A5F55"/>
    <w:rsid w:val="003A7269"/>
    <w:rsid w:val="003B2763"/>
    <w:rsid w:val="003B6633"/>
    <w:rsid w:val="00401B02"/>
    <w:rsid w:val="004053FE"/>
    <w:rsid w:val="00407312"/>
    <w:rsid w:val="00414A92"/>
    <w:rsid w:val="004212D4"/>
    <w:rsid w:val="0043154A"/>
    <w:rsid w:val="00434395"/>
    <w:rsid w:val="00446F32"/>
    <w:rsid w:val="0046564D"/>
    <w:rsid w:val="00467575"/>
    <w:rsid w:val="00486193"/>
    <w:rsid w:val="004912DB"/>
    <w:rsid w:val="004A305A"/>
    <w:rsid w:val="004B2A69"/>
    <w:rsid w:val="004B2B13"/>
    <w:rsid w:val="004B3E66"/>
    <w:rsid w:val="004D3569"/>
    <w:rsid w:val="004E4563"/>
    <w:rsid w:val="004E55C7"/>
    <w:rsid w:val="004E6D7F"/>
    <w:rsid w:val="005019DA"/>
    <w:rsid w:val="00505DE6"/>
    <w:rsid w:val="00516115"/>
    <w:rsid w:val="005560DC"/>
    <w:rsid w:val="005757E9"/>
    <w:rsid w:val="00581D49"/>
    <w:rsid w:val="0058675F"/>
    <w:rsid w:val="005873C3"/>
    <w:rsid w:val="00591D59"/>
    <w:rsid w:val="005B6EAB"/>
    <w:rsid w:val="005C20A2"/>
    <w:rsid w:val="005C4BFF"/>
    <w:rsid w:val="005C7335"/>
    <w:rsid w:val="005D71FA"/>
    <w:rsid w:val="005F27CB"/>
    <w:rsid w:val="005F42F8"/>
    <w:rsid w:val="006054FE"/>
    <w:rsid w:val="006115B6"/>
    <w:rsid w:val="006119B8"/>
    <w:rsid w:val="00622B1F"/>
    <w:rsid w:val="00634717"/>
    <w:rsid w:val="00637106"/>
    <w:rsid w:val="00644236"/>
    <w:rsid w:val="00651E0F"/>
    <w:rsid w:val="0066110A"/>
    <w:rsid w:val="006809B1"/>
    <w:rsid w:val="006848DF"/>
    <w:rsid w:val="00685891"/>
    <w:rsid w:val="006A580A"/>
    <w:rsid w:val="006E2120"/>
    <w:rsid w:val="006E698F"/>
    <w:rsid w:val="006E7070"/>
    <w:rsid w:val="00713F37"/>
    <w:rsid w:val="00717422"/>
    <w:rsid w:val="00722165"/>
    <w:rsid w:val="00722808"/>
    <w:rsid w:val="00736B3B"/>
    <w:rsid w:val="00743E45"/>
    <w:rsid w:val="007655EA"/>
    <w:rsid w:val="00765CC8"/>
    <w:rsid w:val="00766C6A"/>
    <w:rsid w:val="00773927"/>
    <w:rsid w:val="007919B1"/>
    <w:rsid w:val="00795345"/>
    <w:rsid w:val="007A77F1"/>
    <w:rsid w:val="007C7018"/>
    <w:rsid w:val="0080099D"/>
    <w:rsid w:val="008017FC"/>
    <w:rsid w:val="00817C06"/>
    <w:rsid w:val="00836442"/>
    <w:rsid w:val="008462C1"/>
    <w:rsid w:val="008740CA"/>
    <w:rsid w:val="008837EE"/>
    <w:rsid w:val="008975F6"/>
    <w:rsid w:val="008A419E"/>
    <w:rsid w:val="008A6D25"/>
    <w:rsid w:val="008B5EFE"/>
    <w:rsid w:val="008D6468"/>
    <w:rsid w:val="008E36A0"/>
    <w:rsid w:val="008E4C86"/>
    <w:rsid w:val="008E62D5"/>
    <w:rsid w:val="008F3A51"/>
    <w:rsid w:val="00901B0C"/>
    <w:rsid w:val="0091359F"/>
    <w:rsid w:val="00931627"/>
    <w:rsid w:val="009355FF"/>
    <w:rsid w:val="00950D88"/>
    <w:rsid w:val="00961B44"/>
    <w:rsid w:val="00973332"/>
    <w:rsid w:val="00974198"/>
    <w:rsid w:val="00990113"/>
    <w:rsid w:val="00995227"/>
    <w:rsid w:val="009A3484"/>
    <w:rsid w:val="009A404A"/>
    <w:rsid w:val="009A5E39"/>
    <w:rsid w:val="009B2FEB"/>
    <w:rsid w:val="009B42D4"/>
    <w:rsid w:val="009B5B1E"/>
    <w:rsid w:val="009C4C1D"/>
    <w:rsid w:val="009C7FC8"/>
    <w:rsid w:val="009D6733"/>
    <w:rsid w:val="009F28D2"/>
    <w:rsid w:val="009F7026"/>
    <w:rsid w:val="00A1201E"/>
    <w:rsid w:val="00A30419"/>
    <w:rsid w:val="00A31AE3"/>
    <w:rsid w:val="00A70931"/>
    <w:rsid w:val="00A87C2D"/>
    <w:rsid w:val="00A933CF"/>
    <w:rsid w:val="00AB2AD9"/>
    <w:rsid w:val="00AE79C5"/>
    <w:rsid w:val="00B04950"/>
    <w:rsid w:val="00B10134"/>
    <w:rsid w:val="00B10803"/>
    <w:rsid w:val="00B12E90"/>
    <w:rsid w:val="00B15A11"/>
    <w:rsid w:val="00B23A3C"/>
    <w:rsid w:val="00B56376"/>
    <w:rsid w:val="00B7017D"/>
    <w:rsid w:val="00B75727"/>
    <w:rsid w:val="00BB41CF"/>
    <w:rsid w:val="00BB44D5"/>
    <w:rsid w:val="00BB7A9F"/>
    <w:rsid w:val="00BC1D93"/>
    <w:rsid w:val="00BF442E"/>
    <w:rsid w:val="00BF613B"/>
    <w:rsid w:val="00C014DB"/>
    <w:rsid w:val="00C15186"/>
    <w:rsid w:val="00C32765"/>
    <w:rsid w:val="00C3456D"/>
    <w:rsid w:val="00C466A2"/>
    <w:rsid w:val="00C540D0"/>
    <w:rsid w:val="00C57DC0"/>
    <w:rsid w:val="00C64BFF"/>
    <w:rsid w:val="00C66174"/>
    <w:rsid w:val="00C921C9"/>
    <w:rsid w:val="00C95609"/>
    <w:rsid w:val="00CC63B0"/>
    <w:rsid w:val="00CF56E1"/>
    <w:rsid w:val="00D10D47"/>
    <w:rsid w:val="00D1354E"/>
    <w:rsid w:val="00D14064"/>
    <w:rsid w:val="00D23066"/>
    <w:rsid w:val="00D23474"/>
    <w:rsid w:val="00D33888"/>
    <w:rsid w:val="00D54387"/>
    <w:rsid w:val="00D64C38"/>
    <w:rsid w:val="00DB1A23"/>
    <w:rsid w:val="00DB5FAF"/>
    <w:rsid w:val="00DC5B79"/>
    <w:rsid w:val="00DE7D03"/>
    <w:rsid w:val="00DF68C7"/>
    <w:rsid w:val="00E26E73"/>
    <w:rsid w:val="00E32E70"/>
    <w:rsid w:val="00E47411"/>
    <w:rsid w:val="00E502BB"/>
    <w:rsid w:val="00E73140"/>
    <w:rsid w:val="00E83BD1"/>
    <w:rsid w:val="00E90CCC"/>
    <w:rsid w:val="00E9425E"/>
    <w:rsid w:val="00EB2980"/>
    <w:rsid w:val="00EB4AFD"/>
    <w:rsid w:val="00EC5585"/>
    <w:rsid w:val="00ED210D"/>
    <w:rsid w:val="00F13A5C"/>
    <w:rsid w:val="00F14009"/>
    <w:rsid w:val="00F209BC"/>
    <w:rsid w:val="00F50E9E"/>
    <w:rsid w:val="00F5569E"/>
    <w:rsid w:val="00F61311"/>
    <w:rsid w:val="00F70E5A"/>
    <w:rsid w:val="00F84CDB"/>
    <w:rsid w:val="00FC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4CCFE8F-1FCD-431E-AC22-5A22753E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Theme="minorEastAsia" w:hAnsi="Tms Rm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pPr>
      <w:ind w:left="283"/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567"/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Indent"/>
    <w:qFormat/>
    <w:pPr>
      <w:ind w:left="567"/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Indent"/>
    <w:qFormat/>
    <w:pPr>
      <w:ind w:left="567"/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Indent"/>
    <w:qFormat/>
    <w:pPr>
      <w:ind w:left="567"/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Indent"/>
    <w:qFormat/>
    <w:pPr>
      <w:ind w:left="567"/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567"/>
    </w:p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i/>
      <w:sz w:val="20"/>
    </w:rPr>
  </w:style>
  <w:style w:type="paragraph" w:styleId="BalloonText">
    <w:name w:val="Balloon Text"/>
    <w:basedOn w:val="Normal"/>
    <w:semiHidden/>
    <w:rsid w:val="001507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C7FC8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sons">
    <w:name w:val="Reasons"/>
    <w:basedOn w:val="Normal"/>
    <w:qFormat/>
    <w:rsid w:val="009A3484"/>
    <w:pPr>
      <w:overflowPunct/>
      <w:autoSpaceDE/>
      <w:autoSpaceDN/>
      <w:adjustRightInd/>
      <w:textAlignment w:val="auto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tsbmail@itu.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u.int/itu-t/bulletin/ann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EDB4B-B57A-4066-9134-523FCE7C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20</Pages>
  <Words>6359</Words>
  <Characters>7377</Characters>
  <Application>Microsoft Office Word</Application>
  <DocSecurity>0</DocSecurity>
  <Lines>1053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to ITU Operational Bulletin</vt:lpstr>
    </vt:vector>
  </TitlesOfParts>
  <Company>ITU</Company>
  <LinksUpToDate>false</LinksUpToDate>
  <CharactersWithSpaces>13569</CharactersWithSpaces>
  <SharedDoc>false</SharedDoc>
  <HLinks>
    <vt:vector size="12" baseType="variant">
      <vt:variant>
        <vt:i4>7864393</vt:i4>
      </vt:variant>
      <vt:variant>
        <vt:i4>3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  <vt:variant>
        <vt:i4>5374028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to ITU Operational Bulletin</dc:title>
  <dc:creator>Regan, Gabrielle</dc:creator>
  <cp:lastModifiedBy>Gao, Lili</cp:lastModifiedBy>
  <cp:revision>9</cp:revision>
  <cp:lastPrinted>2016-12-13T11:09:00Z</cp:lastPrinted>
  <dcterms:created xsi:type="dcterms:W3CDTF">2017-01-10T10:23:00Z</dcterms:created>
  <dcterms:modified xsi:type="dcterms:W3CDTF">2017-01-13T13:21:00Z</dcterms:modified>
</cp:coreProperties>
</file>