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3FD" w:rsidRPr="009334CB" w:rsidRDefault="004F53FD">
      <w:pPr>
        <w:spacing w:before="0"/>
        <w:jc w:val="center"/>
        <w:rPr>
          <w:i/>
          <w:iCs/>
          <w:sz w:val="20"/>
          <w:lang w:val="fr-FR"/>
        </w:rPr>
      </w:pPr>
      <w:bookmarkStart w:id="0" w:name="_GoBack"/>
      <w:bookmarkEnd w:id="0"/>
      <w:r w:rsidRPr="009334CB">
        <w:rPr>
          <w:i/>
          <w:iCs/>
          <w:sz w:val="20"/>
          <w:lang w:val="fr-FR"/>
        </w:rPr>
        <w:t>Annexe au Bulletin d'exploitation de l'UIT</w:t>
      </w:r>
    </w:p>
    <w:p w:rsidR="004F53FD" w:rsidRPr="009334CB" w:rsidRDefault="004F53FD" w:rsidP="00976E57">
      <w:pPr>
        <w:spacing w:before="0"/>
        <w:jc w:val="center"/>
        <w:rPr>
          <w:b/>
          <w:i/>
          <w:sz w:val="20"/>
          <w:lang w:val="fr-FR"/>
        </w:rPr>
      </w:pPr>
      <w:r w:rsidRPr="009334CB">
        <w:rPr>
          <w:i/>
          <w:sz w:val="20"/>
          <w:lang w:val="fr-FR"/>
        </w:rPr>
        <w:t>N°</w:t>
      </w:r>
      <w:r w:rsidR="00646A62" w:rsidRPr="009334CB">
        <w:rPr>
          <w:i/>
          <w:sz w:val="20"/>
          <w:lang w:val="fr-FR"/>
        </w:rPr>
        <w:t xml:space="preserve"> </w:t>
      </w:r>
      <w:r w:rsidR="005C60F8">
        <w:rPr>
          <w:i/>
          <w:sz w:val="20"/>
          <w:lang w:val="fr-FR"/>
        </w:rPr>
        <w:t>1154</w:t>
      </w:r>
      <w:r w:rsidR="00646A62" w:rsidRPr="009334CB">
        <w:rPr>
          <w:i/>
          <w:sz w:val="20"/>
          <w:lang w:val="fr-FR"/>
        </w:rPr>
        <w:t xml:space="preserve"> – </w:t>
      </w:r>
      <w:r w:rsidR="00C45918" w:rsidRPr="009334CB">
        <w:rPr>
          <w:i/>
          <w:sz w:val="20"/>
          <w:lang w:val="fr-FR"/>
        </w:rPr>
        <w:t>1</w:t>
      </w:r>
      <w:r w:rsidR="005C60F8">
        <w:rPr>
          <w:i/>
          <w:sz w:val="20"/>
          <w:lang w:val="fr-FR"/>
        </w:rPr>
        <w:t>5</w:t>
      </w:r>
      <w:r w:rsidR="00C45918" w:rsidRPr="009334CB">
        <w:rPr>
          <w:i/>
          <w:sz w:val="20"/>
          <w:lang w:val="fr-FR"/>
        </w:rPr>
        <w:t>.</w:t>
      </w:r>
      <w:r w:rsidR="00976E57">
        <w:rPr>
          <w:i/>
          <w:sz w:val="20"/>
          <w:lang w:val="fr-FR"/>
        </w:rPr>
        <w:t>VI</w:t>
      </w:r>
      <w:r w:rsidR="005C60F8">
        <w:rPr>
          <w:i/>
          <w:sz w:val="20"/>
          <w:lang w:val="fr-FR"/>
        </w:rPr>
        <w:t>I</w:t>
      </w:r>
      <w:r w:rsidR="00976E57">
        <w:rPr>
          <w:i/>
          <w:sz w:val="20"/>
          <w:lang w:val="fr-FR"/>
        </w:rPr>
        <w:t>I</w:t>
      </w:r>
      <w:r w:rsidR="00C45918" w:rsidRPr="009334CB">
        <w:rPr>
          <w:i/>
          <w:sz w:val="20"/>
          <w:lang w:val="fr-FR"/>
        </w:rPr>
        <w:t>.201</w:t>
      </w:r>
      <w:r w:rsidR="005C60F8">
        <w:rPr>
          <w:i/>
          <w:sz w:val="20"/>
          <w:lang w:val="fr-FR"/>
        </w:rPr>
        <w:t>8</w:t>
      </w:r>
    </w:p>
    <w:p w:rsidR="004F53FD" w:rsidRPr="009334CB" w:rsidRDefault="004F53FD">
      <w:pPr>
        <w:pStyle w:val="MEP"/>
        <w:rPr>
          <w:sz w:val="20"/>
          <w:lang w:val="fr-FR"/>
        </w:rPr>
      </w:pPr>
    </w:p>
    <w:p w:rsidR="004F53FD" w:rsidRPr="009334CB" w:rsidRDefault="004F53FD">
      <w:pPr>
        <w:pStyle w:val="MEP"/>
        <w:rPr>
          <w:lang w:val="fr-FR"/>
        </w:rPr>
      </w:pPr>
    </w:p>
    <w:p w:rsidR="004F53FD" w:rsidRPr="009334CB" w:rsidRDefault="004F53FD">
      <w:pPr>
        <w:pStyle w:val="MEP"/>
        <w:rPr>
          <w:lang w:val="fr-FR"/>
        </w:rPr>
      </w:pPr>
    </w:p>
    <w:tbl>
      <w:tblPr>
        <w:tblW w:w="0" w:type="auto"/>
        <w:tblLayout w:type="fixed"/>
        <w:tblCellMar>
          <w:left w:w="0" w:type="dxa"/>
          <w:right w:w="0" w:type="dxa"/>
        </w:tblCellMar>
        <w:tblLook w:val="0000" w:firstRow="0" w:lastRow="0" w:firstColumn="0" w:lastColumn="0" w:noHBand="0" w:noVBand="0"/>
      </w:tblPr>
      <w:tblGrid>
        <w:gridCol w:w="1418"/>
        <w:gridCol w:w="8222"/>
      </w:tblGrid>
      <w:tr w:rsidR="004F53FD" w:rsidRPr="00894771">
        <w:trPr>
          <w:cantSplit/>
          <w:trHeight w:hRule="exact" w:val="1701"/>
        </w:trPr>
        <w:tc>
          <w:tcPr>
            <w:tcW w:w="1418" w:type="dxa"/>
            <w:vAlign w:val="center"/>
          </w:tcPr>
          <w:p w:rsidR="004F53FD" w:rsidRPr="009334CB" w:rsidRDefault="008B0934">
            <w:pPr>
              <w:spacing w:before="0"/>
              <w:ind w:left="113"/>
              <w:rPr>
                <w:lang w:val="fr-FR"/>
              </w:rPr>
            </w:pPr>
            <w:r w:rsidRPr="009334CB">
              <w:rPr>
                <w:rFonts w:ascii="FrugalSans" w:hAnsi="FrugalSans"/>
                <w:iCs/>
                <w:noProof/>
                <w:lang w:eastAsia="en-GB"/>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222" w:type="dxa"/>
            <w:vAlign w:val="center"/>
          </w:tcPr>
          <w:p w:rsidR="004F53FD" w:rsidRPr="009334CB" w:rsidRDefault="004F53FD">
            <w:pPr>
              <w:spacing w:before="0"/>
              <w:rPr>
                <w:b/>
                <w:bCs/>
                <w:sz w:val="28"/>
                <w:lang w:val="fr-FR"/>
              </w:rPr>
            </w:pPr>
            <w:r w:rsidRPr="009334CB">
              <w:rPr>
                <w:b/>
                <w:bCs/>
                <w:sz w:val="28"/>
                <w:lang w:val="fr-FR"/>
              </w:rPr>
              <w:t>UNION  INTERNATIONALE  DES  TÉLÉCOMMUNICATIONS</w:t>
            </w:r>
          </w:p>
        </w:tc>
      </w:tr>
      <w:tr w:rsidR="004F53FD" w:rsidRPr="00B36553" w:rsidTr="009736A5">
        <w:trPr>
          <w:cantSplit/>
          <w:trHeight w:hRule="exact" w:val="2268"/>
        </w:trPr>
        <w:tc>
          <w:tcPr>
            <w:tcW w:w="1418" w:type="dxa"/>
            <w:vAlign w:val="center"/>
          </w:tcPr>
          <w:p w:rsidR="004F53FD" w:rsidRPr="009334CB" w:rsidRDefault="004F53FD">
            <w:pPr>
              <w:spacing w:before="0"/>
              <w:rPr>
                <w:lang w:val="fr-FR"/>
              </w:rPr>
            </w:pPr>
          </w:p>
        </w:tc>
        <w:tc>
          <w:tcPr>
            <w:tcW w:w="8222" w:type="dxa"/>
            <w:vAlign w:val="center"/>
          </w:tcPr>
          <w:p w:rsidR="004F53FD" w:rsidRPr="009334CB" w:rsidRDefault="004F53FD">
            <w:pPr>
              <w:spacing w:before="0"/>
              <w:rPr>
                <w:lang w:val="fr-FR"/>
              </w:rPr>
            </w:pPr>
            <w:r w:rsidRPr="009334CB">
              <w:rPr>
                <w:b/>
                <w:sz w:val="36"/>
                <w:lang w:val="fr-FR"/>
              </w:rPr>
              <w:t>BR</w:t>
            </w:r>
            <w:r w:rsidRPr="009334CB">
              <w:rPr>
                <w:b/>
                <w:sz w:val="30"/>
                <w:lang w:val="fr-FR"/>
              </w:rPr>
              <w:br/>
            </w:r>
            <w:r w:rsidRPr="009334CB">
              <w:rPr>
                <w:b/>
                <w:sz w:val="28"/>
                <w:lang w:val="fr-FR"/>
              </w:rPr>
              <w:t>BUREAU DES RADIOCOMMUNICATIONS</w:t>
            </w:r>
            <w:r w:rsidRPr="009334CB">
              <w:rPr>
                <w:b/>
                <w:sz w:val="28"/>
                <w:lang w:val="fr-FR"/>
              </w:rPr>
              <w:br/>
              <w:t>DE L’UIT</w:t>
            </w:r>
          </w:p>
        </w:tc>
      </w:tr>
      <w:tr w:rsidR="004F53FD" w:rsidRPr="00B36553" w:rsidTr="009736A5">
        <w:trPr>
          <w:cantSplit/>
          <w:trHeight w:hRule="exact" w:val="851"/>
        </w:trPr>
        <w:tc>
          <w:tcPr>
            <w:tcW w:w="1418" w:type="dxa"/>
            <w:vAlign w:val="center"/>
          </w:tcPr>
          <w:p w:rsidR="004F53FD" w:rsidRPr="009334CB" w:rsidRDefault="004F53FD">
            <w:pPr>
              <w:spacing w:before="100" w:after="100"/>
              <w:rPr>
                <w:sz w:val="28"/>
                <w:lang w:val="fr-FR"/>
              </w:rPr>
            </w:pPr>
          </w:p>
        </w:tc>
        <w:tc>
          <w:tcPr>
            <w:tcW w:w="8222" w:type="dxa"/>
            <w:tcBorders>
              <w:bottom w:val="single" w:sz="18" w:space="0" w:color="000000"/>
            </w:tcBorders>
            <w:vAlign w:val="center"/>
          </w:tcPr>
          <w:p w:rsidR="004F53FD" w:rsidRPr="009334CB" w:rsidRDefault="004F53FD">
            <w:pPr>
              <w:spacing w:before="100" w:after="100"/>
              <w:rPr>
                <w:b/>
                <w:sz w:val="36"/>
                <w:lang w:val="fr-FR"/>
              </w:rPr>
            </w:pPr>
          </w:p>
        </w:tc>
      </w:tr>
    </w:tbl>
    <w:p w:rsidR="009736A5" w:rsidRPr="009334CB" w:rsidRDefault="009736A5">
      <w:pPr>
        <w:rPr>
          <w:lang w:val="fr-FR"/>
        </w:rPr>
      </w:pPr>
    </w:p>
    <w:tbl>
      <w:tblPr>
        <w:tblW w:w="0" w:type="auto"/>
        <w:tblLayout w:type="fixed"/>
        <w:tblCellMar>
          <w:left w:w="0" w:type="dxa"/>
          <w:right w:w="0" w:type="dxa"/>
        </w:tblCellMar>
        <w:tblLook w:val="0000" w:firstRow="0" w:lastRow="0" w:firstColumn="0" w:lastColumn="0" w:noHBand="0" w:noVBand="0"/>
      </w:tblPr>
      <w:tblGrid>
        <w:gridCol w:w="1418"/>
        <w:gridCol w:w="8222"/>
      </w:tblGrid>
      <w:tr w:rsidR="004F53FD" w:rsidRPr="00B36553" w:rsidTr="009736A5">
        <w:trPr>
          <w:cantSplit/>
          <w:trHeight w:hRule="exact" w:val="1134"/>
        </w:trPr>
        <w:tc>
          <w:tcPr>
            <w:tcW w:w="1418" w:type="dxa"/>
            <w:tcBorders>
              <w:left w:val="nil"/>
              <w:right w:val="nil"/>
            </w:tcBorders>
            <w:vAlign w:val="center"/>
          </w:tcPr>
          <w:p w:rsidR="004F53FD" w:rsidRPr="009334CB" w:rsidRDefault="004F53FD">
            <w:pPr>
              <w:spacing w:before="100" w:after="100"/>
              <w:rPr>
                <w:sz w:val="28"/>
                <w:lang w:val="fr-FR"/>
              </w:rPr>
            </w:pPr>
          </w:p>
        </w:tc>
        <w:tc>
          <w:tcPr>
            <w:tcW w:w="8222" w:type="dxa"/>
            <w:tcBorders>
              <w:left w:val="nil"/>
              <w:right w:val="nil"/>
            </w:tcBorders>
            <w:vAlign w:val="center"/>
          </w:tcPr>
          <w:p w:rsidR="004F53FD" w:rsidRPr="009334CB" w:rsidRDefault="004F53FD">
            <w:pPr>
              <w:spacing w:before="100" w:after="100"/>
              <w:rPr>
                <w:b/>
                <w:sz w:val="36"/>
                <w:lang w:val="fr-FR"/>
              </w:rPr>
            </w:pPr>
          </w:p>
        </w:tc>
      </w:tr>
      <w:tr w:rsidR="004F53FD" w:rsidRPr="00A061AC">
        <w:trPr>
          <w:cantSplit/>
        </w:trPr>
        <w:tc>
          <w:tcPr>
            <w:tcW w:w="1418" w:type="dxa"/>
            <w:vAlign w:val="center"/>
          </w:tcPr>
          <w:p w:rsidR="004F53FD" w:rsidRPr="009334CB" w:rsidRDefault="004F53FD">
            <w:pPr>
              <w:rPr>
                <w:lang w:val="fr-FR"/>
              </w:rPr>
            </w:pPr>
          </w:p>
        </w:tc>
        <w:tc>
          <w:tcPr>
            <w:tcW w:w="8222" w:type="dxa"/>
            <w:vAlign w:val="center"/>
          </w:tcPr>
          <w:p w:rsidR="004F53FD" w:rsidRPr="009334CB" w:rsidRDefault="004F53FD">
            <w:pPr>
              <w:spacing w:line="230" w:lineRule="atLeast"/>
              <w:rPr>
                <w:b/>
                <w:sz w:val="32"/>
                <w:lang w:val="fr-FR"/>
              </w:rPr>
            </w:pPr>
            <w:r w:rsidRPr="009334CB">
              <w:rPr>
                <w:b/>
                <w:sz w:val="28"/>
                <w:lang w:val="fr-FR"/>
              </w:rPr>
              <w:t xml:space="preserve">ÉTAT  DES  RADIOCOMMUNICATIONS  ENTRE  </w:t>
            </w:r>
            <w:r w:rsidRPr="009334CB">
              <w:rPr>
                <w:b/>
                <w:sz w:val="28"/>
                <w:lang w:val="fr-FR"/>
              </w:rPr>
              <w:br/>
              <w:t xml:space="preserve">STATIONS  D’AMATEUR  DE  PAYS  </w:t>
            </w:r>
            <w:r w:rsidR="00A4186B" w:rsidRPr="009334CB">
              <w:rPr>
                <w:b/>
                <w:sz w:val="28"/>
                <w:lang w:val="fr-FR"/>
              </w:rPr>
              <w:t xml:space="preserve">DIFFÉRENTS </w:t>
            </w:r>
            <w:r w:rsidRPr="009334CB">
              <w:rPr>
                <w:b/>
                <w:sz w:val="28"/>
                <w:lang w:val="fr-FR"/>
              </w:rPr>
              <w:br/>
              <w:t>(Conformément à la disposition facultative N</w:t>
            </w:r>
            <w:r w:rsidRPr="009334CB">
              <w:rPr>
                <w:b/>
                <w:sz w:val="28"/>
                <w:vertAlign w:val="superscript"/>
                <w:lang w:val="fr-FR"/>
              </w:rPr>
              <w:t xml:space="preserve">o </w:t>
            </w:r>
            <w:r w:rsidRPr="009334CB">
              <w:rPr>
                <w:b/>
                <w:sz w:val="28"/>
                <w:lang w:val="fr-FR"/>
              </w:rPr>
              <w:t>25.1 du</w:t>
            </w:r>
            <w:r w:rsidRPr="009334CB">
              <w:rPr>
                <w:b/>
                <w:sz w:val="28"/>
                <w:lang w:val="fr-FR"/>
              </w:rPr>
              <w:br/>
              <w:t>Règlement des radiocommunications)</w:t>
            </w:r>
          </w:p>
          <w:p w:rsidR="004F53FD" w:rsidRPr="009334CB" w:rsidRDefault="004F53FD">
            <w:pPr>
              <w:pStyle w:val="Heading2"/>
              <w:spacing w:before="300" w:line="230" w:lineRule="atLeast"/>
              <w:ind w:left="0" w:firstLine="0"/>
              <w:jc w:val="left"/>
              <w:rPr>
                <w:bCs/>
                <w:lang w:val="fr-FR"/>
              </w:rPr>
            </w:pPr>
            <w:r w:rsidRPr="009334CB">
              <w:rPr>
                <w:bCs/>
                <w:lang w:val="fr-FR"/>
              </w:rPr>
              <w:t>ET</w:t>
            </w:r>
          </w:p>
          <w:p w:rsidR="004F53FD" w:rsidRPr="009334CB" w:rsidRDefault="004F53FD">
            <w:pPr>
              <w:pStyle w:val="BodyText"/>
              <w:keepNext/>
              <w:keepLines/>
              <w:spacing w:before="300"/>
              <w:outlineLvl w:val="1"/>
            </w:pPr>
            <w:r w:rsidRPr="009334CB">
              <w:t>FORME  DES  INDICATIFS  D’APPEL  ASSIGNÉS</w:t>
            </w:r>
            <w:r w:rsidRPr="009334CB">
              <w:br/>
              <w:t>PAR  CHAQUE  ADMINISTRATION  À  SES  STATIONS</w:t>
            </w:r>
            <w:r w:rsidRPr="009334CB">
              <w:br/>
              <w:t>D’AMATEUR  ET  À  SES  STATIONS  EXPÉRIMENTALES</w:t>
            </w:r>
          </w:p>
          <w:p w:rsidR="004F53FD" w:rsidRPr="009334CB" w:rsidRDefault="004F53FD" w:rsidP="005C60F8">
            <w:pPr>
              <w:spacing w:before="600"/>
              <w:rPr>
                <w:sz w:val="30"/>
                <w:lang w:val="fr-FR"/>
              </w:rPr>
            </w:pPr>
            <w:r w:rsidRPr="009334CB">
              <w:rPr>
                <w:sz w:val="28"/>
                <w:lang w:val="fr-FR"/>
              </w:rPr>
              <w:t>(SITUATION AU</w:t>
            </w:r>
            <w:r w:rsidR="00646A62" w:rsidRPr="009334CB">
              <w:rPr>
                <w:sz w:val="28"/>
                <w:lang w:val="fr-FR"/>
              </w:rPr>
              <w:t xml:space="preserve"> </w:t>
            </w:r>
            <w:r w:rsidR="006E577F">
              <w:rPr>
                <w:sz w:val="28"/>
                <w:lang w:val="fr-FR"/>
              </w:rPr>
              <w:t>1</w:t>
            </w:r>
            <w:r w:rsidR="005C60F8">
              <w:rPr>
                <w:sz w:val="28"/>
                <w:lang w:val="fr-FR"/>
              </w:rPr>
              <w:t>5</w:t>
            </w:r>
            <w:r w:rsidR="00272A00" w:rsidRPr="009334CB">
              <w:rPr>
                <w:sz w:val="28"/>
                <w:lang w:val="fr-FR"/>
              </w:rPr>
              <w:t xml:space="preserve"> </w:t>
            </w:r>
            <w:r w:rsidR="005C60F8">
              <w:rPr>
                <w:sz w:val="28"/>
                <w:lang w:val="fr-FR"/>
              </w:rPr>
              <w:t>AOUT</w:t>
            </w:r>
            <w:r w:rsidR="00272A00" w:rsidRPr="009334CB">
              <w:rPr>
                <w:sz w:val="28"/>
                <w:lang w:val="fr-FR"/>
              </w:rPr>
              <w:t xml:space="preserve"> 201</w:t>
            </w:r>
            <w:r w:rsidR="005C60F8">
              <w:rPr>
                <w:sz w:val="28"/>
                <w:lang w:val="fr-FR"/>
              </w:rPr>
              <w:t>8</w:t>
            </w:r>
            <w:r w:rsidRPr="009334CB">
              <w:rPr>
                <w:sz w:val="28"/>
                <w:lang w:val="fr-FR"/>
              </w:rPr>
              <w:t>)</w:t>
            </w:r>
          </w:p>
        </w:tc>
      </w:tr>
      <w:tr w:rsidR="004F53FD" w:rsidRPr="00A061AC">
        <w:trPr>
          <w:cantSplit/>
          <w:trHeight w:hRule="exact" w:val="1134"/>
        </w:trPr>
        <w:tc>
          <w:tcPr>
            <w:tcW w:w="1418" w:type="dxa"/>
            <w:tcBorders>
              <w:top w:val="nil"/>
              <w:left w:val="nil"/>
              <w:bottom w:val="nil"/>
              <w:right w:val="nil"/>
            </w:tcBorders>
            <w:vAlign w:val="center"/>
          </w:tcPr>
          <w:p w:rsidR="004F53FD" w:rsidRPr="009334CB" w:rsidRDefault="004F53FD">
            <w:pPr>
              <w:rPr>
                <w:sz w:val="28"/>
                <w:lang w:val="fr-FR"/>
              </w:rPr>
            </w:pPr>
          </w:p>
        </w:tc>
        <w:tc>
          <w:tcPr>
            <w:tcW w:w="8222" w:type="dxa"/>
            <w:tcBorders>
              <w:top w:val="nil"/>
              <w:left w:val="nil"/>
              <w:bottom w:val="single" w:sz="12" w:space="0" w:color="auto"/>
              <w:right w:val="nil"/>
            </w:tcBorders>
            <w:vAlign w:val="center"/>
          </w:tcPr>
          <w:p w:rsidR="004F53FD" w:rsidRPr="009334CB" w:rsidRDefault="004F53FD">
            <w:pPr>
              <w:rPr>
                <w:b/>
                <w:sz w:val="28"/>
                <w:lang w:val="fr-FR"/>
              </w:rPr>
            </w:pPr>
          </w:p>
        </w:tc>
      </w:tr>
    </w:tbl>
    <w:p w:rsidR="004F53FD" w:rsidRPr="009334CB" w:rsidRDefault="004F53FD">
      <w:pPr>
        <w:pStyle w:val="MEP"/>
        <w:rPr>
          <w:lang w:val="fr-FR"/>
        </w:rPr>
      </w:pPr>
      <w:bookmarkStart w:id="1" w:name="OLE_LINK1"/>
    </w:p>
    <w:p w:rsidR="004F53FD" w:rsidRPr="009334CB" w:rsidRDefault="004F53FD">
      <w:pPr>
        <w:pStyle w:val="MEP"/>
        <w:rPr>
          <w:lang w:val="fr-FR"/>
        </w:rPr>
      </w:pPr>
    </w:p>
    <w:p w:rsidR="004F53FD" w:rsidRPr="009334CB" w:rsidRDefault="004F53FD">
      <w:pPr>
        <w:pStyle w:val="MEP"/>
        <w:rPr>
          <w:lang w:val="fr-FR"/>
        </w:rPr>
      </w:pPr>
    </w:p>
    <w:p w:rsidR="004F53FD" w:rsidRPr="009334CB" w:rsidRDefault="004F53FD">
      <w:pPr>
        <w:pStyle w:val="MEP"/>
        <w:rPr>
          <w:lang w:val="fr-FR"/>
        </w:rPr>
      </w:pPr>
    </w:p>
    <w:p w:rsidR="004F53FD" w:rsidRPr="009334CB" w:rsidRDefault="004F53FD">
      <w:pPr>
        <w:pStyle w:val="MEP"/>
        <w:rPr>
          <w:lang w:val="fr-FR"/>
        </w:rPr>
      </w:pPr>
    </w:p>
    <w:bookmarkEnd w:id="1"/>
    <w:p w:rsidR="004F53FD" w:rsidRPr="009334CB" w:rsidRDefault="004F53FD" w:rsidP="00A061AC">
      <w:pPr>
        <w:rPr>
          <w:b/>
          <w:sz w:val="24"/>
          <w:lang w:val="fr-FR"/>
        </w:rPr>
      </w:pPr>
      <w:r w:rsidRPr="009334CB">
        <w:rPr>
          <w:b/>
          <w:sz w:val="24"/>
          <w:lang w:val="fr-FR"/>
        </w:rPr>
        <w:t xml:space="preserve">Genève, </w:t>
      </w:r>
      <w:r w:rsidR="00A74CB2" w:rsidRPr="009334CB">
        <w:rPr>
          <w:b/>
          <w:sz w:val="24"/>
          <w:lang w:val="fr-FR"/>
        </w:rPr>
        <w:t>20</w:t>
      </w:r>
      <w:r w:rsidR="00954857" w:rsidRPr="009334CB">
        <w:rPr>
          <w:b/>
          <w:sz w:val="24"/>
          <w:lang w:val="fr-FR"/>
        </w:rPr>
        <w:t>1</w:t>
      </w:r>
      <w:r w:rsidR="005C60F8">
        <w:rPr>
          <w:b/>
          <w:sz w:val="24"/>
          <w:lang w:val="fr-FR"/>
        </w:rPr>
        <w:t>8</w:t>
      </w:r>
    </w:p>
    <w:p w:rsidR="00DE5BC8" w:rsidRPr="009334CB" w:rsidRDefault="00DE5BC8">
      <w:pPr>
        <w:overflowPunct/>
        <w:autoSpaceDE/>
        <w:autoSpaceDN/>
        <w:adjustRightInd/>
        <w:spacing w:before="0"/>
        <w:textAlignment w:val="auto"/>
        <w:rPr>
          <w:b/>
          <w:sz w:val="24"/>
          <w:lang w:val="fr-FR"/>
        </w:rPr>
      </w:pPr>
      <w:r w:rsidRPr="009334CB">
        <w:rPr>
          <w:b/>
          <w:sz w:val="24"/>
          <w:lang w:val="fr-FR"/>
        </w:rPr>
        <w:br w:type="page"/>
      </w:r>
    </w:p>
    <w:tbl>
      <w:tblPr>
        <w:tblW w:w="0" w:type="auto"/>
        <w:jc w:val="center"/>
        <w:tblLayout w:type="fixed"/>
        <w:tblCellMar>
          <w:left w:w="0" w:type="dxa"/>
          <w:right w:w="0" w:type="dxa"/>
        </w:tblCellMar>
        <w:tblLook w:val="0000" w:firstRow="0" w:lastRow="0" w:firstColumn="0" w:lastColumn="0" w:noHBand="0" w:noVBand="0"/>
      </w:tblPr>
      <w:tblGrid>
        <w:gridCol w:w="9072"/>
      </w:tblGrid>
      <w:tr w:rsidR="00DE5BC8" w:rsidRPr="00A061AC" w:rsidTr="008F18CC">
        <w:trPr>
          <w:cantSplit/>
          <w:trHeight w:hRule="exact" w:val="2835"/>
          <w:jc w:val="center"/>
        </w:trPr>
        <w:tc>
          <w:tcPr>
            <w:tcW w:w="9072" w:type="dxa"/>
            <w:tcBorders>
              <w:top w:val="nil"/>
              <w:left w:val="nil"/>
              <w:right w:val="nil"/>
            </w:tcBorders>
            <w:vAlign w:val="bottom"/>
          </w:tcPr>
          <w:p w:rsidR="00DE5BC8" w:rsidRPr="009334CB" w:rsidRDefault="00DE5BC8" w:rsidP="00AC2C5B">
            <w:pPr>
              <w:spacing w:before="0" w:after="200"/>
              <w:rPr>
                <w:b/>
                <w:sz w:val="20"/>
                <w:lang w:val="fr-FR"/>
              </w:rPr>
            </w:pPr>
            <w:r w:rsidRPr="009334CB">
              <w:rPr>
                <w:b/>
                <w:sz w:val="20"/>
                <w:lang w:val="fr-FR"/>
              </w:rPr>
              <w:lastRenderedPageBreak/>
              <w:t>Note du BR</w:t>
            </w:r>
          </w:p>
        </w:tc>
      </w:tr>
      <w:tr w:rsidR="00DE5BC8" w:rsidRPr="00C87B31" w:rsidTr="008F18CC">
        <w:trPr>
          <w:cantSplit/>
          <w:jc w:val="center"/>
        </w:trPr>
        <w:tc>
          <w:tcPr>
            <w:tcW w:w="9072" w:type="dxa"/>
            <w:tcBorders>
              <w:top w:val="nil"/>
              <w:left w:val="nil"/>
              <w:right w:val="nil"/>
            </w:tcBorders>
          </w:tcPr>
          <w:p w:rsidR="00DE5BC8" w:rsidRPr="009334CB" w:rsidRDefault="00EC769D" w:rsidP="00894771">
            <w:pPr>
              <w:spacing w:before="240"/>
              <w:jc w:val="both"/>
              <w:rPr>
                <w:lang w:val="fr-FR"/>
              </w:rPr>
            </w:pPr>
            <w:r>
              <w:rPr>
                <w:rFonts w:cs="Arial"/>
                <w:sz w:val="20"/>
                <w:lang w:val="fr-FR"/>
              </w:rPr>
              <w:tab/>
              <w:t>Dans la Lettre circulaire CR/430</w:t>
            </w:r>
            <w:r w:rsidR="00DE5BC8" w:rsidRPr="009334CB">
              <w:rPr>
                <w:rFonts w:cs="Arial"/>
                <w:sz w:val="20"/>
                <w:lang w:val="fr-FR"/>
              </w:rPr>
              <w:t xml:space="preserve"> du </w:t>
            </w:r>
            <w:r>
              <w:rPr>
                <w:rFonts w:cs="Arial"/>
                <w:sz w:val="20"/>
                <w:lang w:val="fr-FR"/>
              </w:rPr>
              <w:t>14</w:t>
            </w:r>
            <w:r w:rsidR="00DE5BC8" w:rsidRPr="009334CB">
              <w:rPr>
                <w:rFonts w:cs="Arial"/>
                <w:sz w:val="20"/>
                <w:lang w:val="fr-FR"/>
              </w:rPr>
              <w:t xml:space="preserve"> </w:t>
            </w:r>
            <w:r>
              <w:rPr>
                <w:rFonts w:cs="Arial"/>
                <w:sz w:val="20"/>
                <w:lang w:val="fr-FR"/>
              </w:rPr>
              <w:t>mai</w:t>
            </w:r>
            <w:r w:rsidR="00DE5BC8" w:rsidRPr="009334CB">
              <w:rPr>
                <w:rFonts w:cs="Arial"/>
                <w:sz w:val="20"/>
                <w:lang w:val="fr-FR"/>
              </w:rPr>
              <w:t xml:space="preserve"> 201</w:t>
            </w:r>
            <w:r>
              <w:rPr>
                <w:rFonts w:cs="Arial"/>
                <w:sz w:val="20"/>
                <w:lang w:val="fr-FR"/>
              </w:rPr>
              <w:t>8</w:t>
            </w:r>
            <w:r w:rsidR="00DE5BC8" w:rsidRPr="009334CB">
              <w:rPr>
                <w:rFonts w:cs="Arial"/>
                <w:sz w:val="20"/>
                <w:lang w:val="fr-FR"/>
              </w:rPr>
              <w:t>, le Bureau des radiocommunications demandait aux administrations de faire connaître à l'Union leur position actuelle pour ce qui est de l’application du numéro</w:t>
            </w:r>
            <w:r w:rsidR="002A2F91">
              <w:rPr>
                <w:rFonts w:cs="Arial"/>
                <w:sz w:val="20"/>
                <w:lang w:val="fr-FR"/>
              </w:rPr>
              <w:t xml:space="preserve"> </w:t>
            </w:r>
            <w:r w:rsidR="00DE5BC8" w:rsidRPr="009334CB">
              <w:rPr>
                <w:rFonts w:cs="Arial"/>
                <w:sz w:val="20"/>
                <w:lang w:val="fr-FR"/>
              </w:rPr>
              <w:t>25.1 du Règlement des radiocommunications concernant les radiocom</w:t>
            </w:r>
            <w:r w:rsidR="002A2F91">
              <w:rPr>
                <w:rFonts w:cs="Arial"/>
                <w:sz w:val="20"/>
                <w:lang w:val="fr-FR"/>
              </w:rPr>
              <w:softHyphen/>
            </w:r>
            <w:r w:rsidR="00DE5BC8" w:rsidRPr="009334CB">
              <w:rPr>
                <w:rFonts w:cs="Arial"/>
                <w:sz w:val="20"/>
                <w:lang w:val="fr-FR"/>
              </w:rPr>
              <w:t>munications entre les stations de leur service d'amateur et service d'amateur par satellite et les stations de pays différents. Il était également indiqué dans cette Lettre circulaire que sans réponse de la part d'une administration le Bureau considérerait que l'administration concernée ne s'oppose pas à de telles radiocommunications.</w:t>
            </w:r>
          </w:p>
          <w:p w:rsidR="00DE5BC8" w:rsidRPr="009334CB" w:rsidRDefault="00DE5BC8" w:rsidP="00AC2C5B">
            <w:pPr>
              <w:spacing w:before="240"/>
              <w:jc w:val="both"/>
              <w:rPr>
                <w:sz w:val="20"/>
                <w:lang w:val="fr-FR"/>
              </w:rPr>
            </w:pPr>
            <w:r w:rsidRPr="009334CB">
              <w:rPr>
                <w:lang w:val="fr-FR"/>
              </w:rPr>
              <w:tab/>
            </w:r>
            <w:r w:rsidRPr="009334CB">
              <w:rPr>
                <w:sz w:val="20"/>
                <w:lang w:val="fr-FR"/>
              </w:rPr>
              <w:t>Dans la même Lettre circulaire, les administrations étaient également invitées à indiquer au Bureau la forme des indicatifs d'appel assignés à leurs stations d'amateur et à leurs stations expérimentales.</w:t>
            </w:r>
          </w:p>
          <w:p w:rsidR="00DE5BC8" w:rsidRPr="009334CB" w:rsidRDefault="00DE5BC8" w:rsidP="009034B9">
            <w:pPr>
              <w:spacing w:before="240"/>
              <w:jc w:val="both"/>
              <w:rPr>
                <w:sz w:val="20"/>
                <w:lang w:val="fr-FR"/>
              </w:rPr>
            </w:pPr>
            <w:r w:rsidRPr="009334CB">
              <w:rPr>
                <w:rFonts w:cs="Arial"/>
                <w:sz w:val="20"/>
                <w:lang w:val="fr-FR"/>
              </w:rPr>
              <w:tab/>
              <w:t xml:space="preserve">La présente Annexe au Bulletin d'exploitation N° </w:t>
            </w:r>
            <w:r w:rsidR="00EC769D">
              <w:rPr>
                <w:rFonts w:cs="Arial"/>
                <w:sz w:val="20"/>
                <w:lang w:val="fr-FR"/>
              </w:rPr>
              <w:t>1154</w:t>
            </w:r>
            <w:r w:rsidRPr="009334CB">
              <w:rPr>
                <w:rFonts w:cs="Arial"/>
                <w:sz w:val="20"/>
                <w:lang w:val="fr-FR"/>
              </w:rPr>
              <w:t xml:space="preserve"> du 1</w:t>
            </w:r>
            <w:r w:rsidR="00EC769D">
              <w:rPr>
                <w:rFonts w:cs="Arial"/>
                <w:sz w:val="20"/>
                <w:lang w:val="fr-FR"/>
              </w:rPr>
              <w:t>5 aout</w:t>
            </w:r>
            <w:r w:rsidRPr="009334CB">
              <w:rPr>
                <w:rFonts w:cs="Arial"/>
                <w:sz w:val="20"/>
                <w:lang w:val="fr-FR"/>
              </w:rPr>
              <w:t xml:space="preserve"> 201</w:t>
            </w:r>
            <w:r w:rsidR="00EC769D">
              <w:rPr>
                <w:rFonts w:cs="Arial"/>
                <w:sz w:val="20"/>
                <w:lang w:val="fr-FR"/>
              </w:rPr>
              <w:t>8</w:t>
            </w:r>
            <w:r w:rsidRPr="009334CB">
              <w:rPr>
                <w:rFonts w:cs="Arial"/>
                <w:sz w:val="20"/>
                <w:lang w:val="fr-FR"/>
              </w:rPr>
              <w:t xml:space="preserve"> annule et remplace l'Annexe précédent</w:t>
            </w:r>
            <w:r w:rsidR="00EC769D">
              <w:rPr>
                <w:rFonts w:cs="Arial"/>
                <w:sz w:val="20"/>
                <w:lang w:val="fr-FR"/>
              </w:rPr>
              <w:t>e au Bulletin d'exploitation N°</w:t>
            </w:r>
            <w:r w:rsidR="0014402F">
              <w:rPr>
                <w:rFonts w:cs="Arial"/>
                <w:sz w:val="20"/>
                <w:lang w:val="fr-FR"/>
              </w:rPr>
              <w:t xml:space="preserve"> </w:t>
            </w:r>
            <w:r w:rsidR="00EC769D">
              <w:rPr>
                <w:rFonts w:cs="Arial"/>
                <w:sz w:val="20"/>
                <w:lang w:val="fr-FR"/>
              </w:rPr>
              <w:t>1055</w:t>
            </w:r>
            <w:r w:rsidRPr="009334CB">
              <w:rPr>
                <w:rFonts w:cs="Arial"/>
                <w:sz w:val="20"/>
                <w:lang w:val="fr-FR"/>
              </w:rPr>
              <w:t xml:space="preserve"> du </w:t>
            </w:r>
            <w:r w:rsidR="00EC769D">
              <w:rPr>
                <w:rFonts w:cs="Arial"/>
                <w:sz w:val="20"/>
                <w:lang w:val="fr-FR"/>
              </w:rPr>
              <w:t>1</w:t>
            </w:r>
            <w:r w:rsidR="00EC769D" w:rsidRPr="00EC769D">
              <w:rPr>
                <w:rFonts w:cs="Arial"/>
                <w:sz w:val="20"/>
                <w:vertAlign w:val="superscript"/>
                <w:lang w:val="fr-FR"/>
              </w:rPr>
              <w:t>er</w:t>
            </w:r>
            <w:r w:rsidR="00EC769D">
              <w:rPr>
                <w:rFonts w:cs="Arial"/>
                <w:sz w:val="20"/>
                <w:lang w:val="fr-FR"/>
              </w:rPr>
              <w:t xml:space="preserve"> juillet 2014</w:t>
            </w:r>
            <w:r w:rsidRPr="009334CB">
              <w:rPr>
                <w:rFonts w:cs="Arial"/>
                <w:sz w:val="20"/>
                <w:lang w:val="fr-FR"/>
              </w:rPr>
              <w:t>. Cette Annexe tient compte des renseignements fournis par les administrations concernant le numéro 25.1 du Règlement des radiocommunication</w:t>
            </w:r>
            <w:r w:rsidR="009034B9">
              <w:rPr>
                <w:rFonts w:cs="Arial"/>
                <w:sz w:val="20"/>
                <w:lang w:val="fr-FR"/>
              </w:rPr>
              <w:t>s</w:t>
            </w:r>
            <w:r w:rsidRPr="009334CB">
              <w:rPr>
                <w:rFonts w:cs="Arial"/>
                <w:sz w:val="20"/>
                <w:lang w:val="fr-FR"/>
              </w:rPr>
              <w:t>. En ce qui concerne la forme des indicatifs d'appel assignés aux stations d'amateur et aux stations expérimentales, si aucun nouveau renseignement n'a été communiqué par une administration, ce sont les données contenues actuellement dans les registres pertinents du Bureau qui sont reproduites.</w:t>
            </w:r>
          </w:p>
          <w:p w:rsidR="00DE5BC8" w:rsidRDefault="00DE5BC8" w:rsidP="00DE0E8D">
            <w:pPr>
              <w:spacing w:before="240"/>
              <w:jc w:val="both"/>
              <w:rPr>
                <w:rFonts w:cs="Arial"/>
                <w:sz w:val="20"/>
                <w:lang w:val="fr-FR"/>
              </w:rPr>
            </w:pPr>
            <w:r w:rsidRPr="009334CB">
              <w:rPr>
                <w:rFonts w:cs="Arial"/>
                <w:sz w:val="20"/>
                <w:lang w:val="fr-FR"/>
              </w:rPr>
              <w:tab/>
              <w:t xml:space="preserve">La mise à jour de cette Annexe se fera sous la forme d’amendements numérotés publiés dans le Bulletin d’exploitation de l’UIT. D’autre part, les informations contenues dans cette Annexe sont disponibles dans la page d’accueil de l’UIT </w:t>
            </w:r>
            <w:hyperlink r:id="rId9" w:history="1">
              <w:r w:rsidR="00DE0E8D" w:rsidRPr="005362C1">
                <w:rPr>
                  <w:rStyle w:val="Hyperlink"/>
                  <w:rFonts w:cs="Arial"/>
                  <w:sz w:val="20"/>
                  <w:lang w:val="fr-FR"/>
                </w:rPr>
                <w:t>http://www.itu.int/pub/T-SP/fr</w:t>
              </w:r>
            </w:hyperlink>
            <w:r w:rsidR="00DE0E8D">
              <w:rPr>
                <w:rFonts w:cs="Arial"/>
                <w:sz w:val="20"/>
                <w:lang w:val="fr-FR"/>
              </w:rPr>
              <w:t xml:space="preserve"> </w:t>
            </w:r>
            <w:r w:rsidRPr="009334CB">
              <w:rPr>
                <w:rFonts w:cs="Arial"/>
                <w:sz w:val="20"/>
                <w:lang w:val="fr-FR"/>
              </w:rPr>
              <w:t>et peuvent être consultées à distance par les souscripteurs.</w:t>
            </w:r>
          </w:p>
          <w:p w:rsidR="00DE5BC8" w:rsidRPr="009334CB" w:rsidRDefault="00DE5BC8" w:rsidP="00AC2C5B">
            <w:pPr>
              <w:spacing w:before="240"/>
              <w:jc w:val="both"/>
              <w:rPr>
                <w:sz w:val="20"/>
                <w:lang w:val="fr-FR"/>
              </w:rPr>
            </w:pPr>
            <w:r w:rsidRPr="009334CB">
              <w:rPr>
                <w:rFonts w:cs="Arial"/>
                <w:sz w:val="20"/>
                <w:lang w:val="fr-FR"/>
              </w:rPr>
              <w:tab/>
              <w:t xml:space="preserve">Les administrations sont priées de bien vouloir vérifier l'exactitude des renseignements publiés </w:t>
            </w:r>
            <w:r w:rsidR="009334CB" w:rsidRPr="009334CB">
              <w:rPr>
                <w:rFonts w:cs="Arial"/>
                <w:sz w:val="20"/>
                <w:lang w:val="fr-FR"/>
              </w:rPr>
              <w:t>ci-joint</w:t>
            </w:r>
            <w:r w:rsidRPr="009334CB">
              <w:rPr>
                <w:rFonts w:cs="Arial"/>
                <w:sz w:val="20"/>
                <w:lang w:val="fr-FR"/>
              </w:rPr>
              <w:t xml:space="preserve"> et d'informer l'Union des incohérences éventuelles qu'ils pourraient contenir. Les modifications apportées aux renseignements fournis devraient être notifiées dès que possible au Bureau.</w:t>
            </w:r>
          </w:p>
          <w:p w:rsidR="00DE5BC8" w:rsidRPr="009334CB" w:rsidRDefault="00DE5BC8" w:rsidP="004C4C44">
            <w:pPr>
              <w:tabs>
                <w:tab w:val="left" w:pos="1134"/>
                <w:tab w:val="left" w:pos="1809"/>
              </w:tabs>
              <w:spacing w:before="240" w:after="1080"/>
              <w:ind w:left="1134" w:hanging="1134"/>
              <w:rPr>
                <w:sz w:val="20"/>
                <w:lang w:val="fr-FR"/>
              </w:rPr>
            </w:pPr>
            <w:r w:rsidRPr="009334CB">
              <w:rPr>
                <w:sz w:val="20"/>
                <w:lang w:val="fr-FR"/>
              </w:rPr>
              <w:tab/>
            </w:r>
            <w:r w:rsidRPr="009334CB">
              <w:rPr>
                <w:rFonts w:cs="Arial"/>
                <w:sz w:val="20"/>
                <w:lang w:val="fr-FR"/>
              </w:rPr>
              <w:t>Union internationale des télécommunications</w:t>
            </w:r>
            <w:r w:rsidRPr="009334CB">
              <w:rPr>
                <w:sz w:val="20"/>
                <w:lang w:val="fr-FR"/>
              </w:rPr>
              <w:br/>
            </w:r>
            <w:r w:rsidRPr="009334CB">
              <w:rPr>
                <w:rFonts w:cs="Arial"/>
                <w:sz w:val="20"/>
                <w:lang w:val="fr-FR"/>
              </w:rPr>
              <w:t>Directeur du B</w:t>
            </w:r>
            <w:r w:rsidR="004C4C44">
              <w:rPr>
                <w:rFonts w:cs="Arial"/>
                <w:sz w:val="20"/>
                <w:lang w:val="fr-FR"/>
              </w:rPr>
              <w:t>ureau des radiocommunications</w:t>
            </w:r>
            <w:r w:rsidRPr="009334CB">
              <w:rPr>
                <w:rFonts w:cs="Arial"/>
                <w:sz w:val="20"/>
                <w:lang w:val="fr-FR"/>
              </w:rPr>
              <w:br/>
              <w:t>Place des Nations</w:t>
            </w:r>
            <w:r w:rsidRPr="009334CB">
              <w:rPr>
                <w:rFonts w:cs="Arial"/>
                <w:sz w:val="20"/>
                <w:lang w:val="fr-FR"/>
              </w:rPr>
              <w:br/>
              <w:t>1211 GENÈVE 20</w:t>
            </w:r>
            <w:r w:rsidRPr="009334CB">
              <w:rPr>
                <w:rFonts w:cs="Arial"/>
                <w:sz w:val="20"/>
                <w:lang w:val="fr-FR"/>
              </w:rPr>
              <w:br/>
              <w:t>Suisse</w:t>
            </w:r>
            <w:r w:rsidRPr="009334CB">
              <w:rPr>
                <w:sz w:val="20"/>
                <w:lang w:val="fr-FR"/>
              </w:rPr>
              <w:br/>
              <w:t>Tél:</w:t>
            </w:r>
            <w:r w:rsidRPr="009334CB">
              <w:rPr>
                <w:sz w:val="20"/>
                <w:lang w:val="fr-FR"/>
              </w:rPr>
              <w:tab/>
              <w:t>+ 41 22 7305800</w:t>
            </w:r>
            <w:r w:rsidRPr="009334CB">
              <w:rPr>
                <w:sz w:val="20"/>
                <w:lang w:val="fr-FR"/>
              </w:rPr>
              <w:br/>
              <w:t>Fax:</w:t>
            </w:r>
            <w:r w:rsidRPr="009334CB">
              <w:rPr>
                <w:sz w:val="20"/>
                <w:lang w:val="fr-FR"/>
              </w:rPr>
              <w:tab/>
              <w:t>+ 41 22 7305785</w:t>
            </w:r>
            <w:r w:rsidRPr="009334CB">
              <w:rPr>
                <w:sz w:val="20"/>
                <w:lang w:val="fr-FR"/>
              </w:rPr>
              <w:br/>
            </w:r>
            <w:r w:rsidRPr="009334CB">
              <w:rPr>
                <w:rFonts w:cs="Arial"/>
                <w:sz w:val="20"/>
                <w:lang w:val="fr-FR"/>
              </w:rPr>
              <w:t>Courrier électronique:  </w:t>
            </w:r>
            <w:hyperlink r:id="rId10" w:history="1">
              <w:r w:rsidR="00156974" w:rsidRPr="005362C1">
                <w:rPr>
                  <w:rStyle w:val="Hyperlink"/>
                  <w:rFonts w:cs="Arial"/>
                  <w:sz w:val="20"/>
                  <w:lang w:val="fr-FR"/>
                </w:rPr>
                <w:t>brmail@itu.int</w:t>
              </w:r>
            </w:hyperlink>
          </w:p>
        </w:tc>
      </w:tr>
    </w:tbl>
    <w:p w:rsidR="008F18CC" w:rsidRPr="009334CB" w:rsidRDefault="008F18CC">
      <w:pPr>
        <w:rPr>
          <w:lang w:val="fr-FR"/>
        </w:rPr>
      </w:pPr>
    </w:p>
    <w:tbl>
      <w:tblPr>
        <w:tblW w:w="0" w:type="auto"/>
        <w:jc w:val="center"/>
        <w:tblLayout w:type="fixed"/>
        <w:tblCellMar>
          <w:left w:w="0" w:type="dxa"/>
          <w:right w:w="0" w:type="dxa"/>
        </w:tblCellMar>
        <w:tblLook w:val="0000" w:firstRow="0" w:lastRow="0" w:firstColumn="0" w:lastColumn="0" w:noHBand="0" w:noVBand="0"/>
      </w:tblPr>
      <w:tblGrid>
        <w:gridCol w:w="9072"/>
      </w:tblGrid>
      <w:tr w:rsidR="00DE5BC8" w:rsidRPr="00B36553" w:rsidTr="008F18CC">
        <w:trPr>
          <w:cantSplit/>
          <w:jc w:val="center"/>
        </w:trPr>
        <w:tc>
          <w:tcPr>
            <w:tcW w:w="9072" w:type="dxa"/>
            <w:tcBorders>
              <w:top w:val="single" w:sz="6" w:space="0" w:color="auto"/>
              <w:left w:val="single" w:sz="6" w:space="0" w:color="auto"/>
              <w:bottom w:val="single" w:sz="6" w:space="0" w:color="auto"/>
              <w:right w:val="single" w:sz="6" w:space="0" w:color="auto"/>
            </w:tcBorders>
          </w:tcPr>
          <w:p w:rsidR="00DE5BC8" w:rsidRPr="009334CB" w:rsidRDefault="00DE5BC8" w:rsidP="00634EE1">
            <w:pPr>
              <w:tabs>
                <w:tab w:val="left" w:pos="284"/>
              </w:tabs>
              <w:spacing w:before="120" w:after="120" w:line="250" w:lineRule="exact"/>
              <w:ind w:left="85" w:right="85"/>
              <w:jc w:val="both"/>
              <w:rPr>
                <w:sz w:val="20"/>
                <w:lang w:val="fr-FR"/>
              </w:rPr>
            </w:pPr>
            <w:r w:rsidRPr="009334CB">
              <w:rPr>
                <w:rFonts w:cs="Arial"/>
                <w:lang w:val="fr-FR"/>
              </w:rPr>
              <w:t>Rien dans la forme générale de cette Annexe ni dans la disposition des données et renseignements qui y figurent ne saurait être considéré comme une prise de position, de la part de l'UIT, en ce qui concerne le statut juridique et les frontières des États et territoires.</w:t>
            </w:r>
          </w:p>
        </w:tc>
      </w:tr>
    </w:tbl>
    <w:p w:rsidR="00E9772B" w:rsidRPr="009334CB" w:rsidRDefault="00E9772B">
      <w:pPr>
        <w:ind w:left="142"/>
        <w:rPr>
          <w:lang w:val="fr-FR"/>
        </w:rPr>
      </w:pPr>
    </w:p>
    <w:p w:rsidR="00890F25" w:rsidRPr="009334CB" w:rsidRDefault="00890F25">
      <w:pPr>
        <w:ind w:left="142"/>
        <w:rPr>
          <w:lang w:val="fr-FR"/>
        </w:rPr>
        <w:sectPr w:rsidR="00890F25" w:rsidRPr="009334CB" w:rsidSect="00890F25">
          <w:headerReference w:type="even" r:id="rId11"/>
          <w:headerReference w:type="default" r:id="rId12"/>
          <w:footerReference w:type="even" r:id="rId13"/>
          <w:footerReference w:type="default" r:id="rId14"/>
          <w:headerReference w:type="first" r:id="rId15"/>
          <w:footerReference w:type="first" r:id="rId16"/>
          <w:pgSz w:w="11907" w:h="16834" w:code="9"/>
          <w:pgMar w:top="1089" w:right="1089" w:bottom="1089" w:left="1089" w:header="482" w:footer="482" w:gutter="0"/>
          <w:cols w:space="720"/>
          <w:vAlign w:val="both"/>
          <w:titlePg/>
        </w:sectPr>
      </w:pPr>
    </w:p>
    <w:p w:rsidR="00E9772B" w:rsidRPr="009334CB" w:rsidRDefault="00E9772B" w:rsidP="0093195C">
      <w:pPr>
        <w:pStyle w:val="Maintitle"/>
        <w:spacing w:before="0" w:line="280" w:lineRule="exact"/>
        <w:rPr>
          <w:lang w:val="fr-FR"/>
        </w:rPr>
      </w:pPr>
      <w:r w:rsidRPr="009334CB">
        <w:rPr>
          <w:lang w:val="fr-FR"/>
        </w:rPr>
        <w:lastRenderedPageBreak/>
        <w:t>RADIOCOMMUNICATIONS  ENTRE  STATIONS  D’AMATEUR  (RR 25.1)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E9772B" w:rsidRPr="009334CB">
        <w:trPr>
          <w:cantSplit/>
          <w:trHeight w:hRule="exact" w:val="1134"/>
          <w:jc w:val="center"/>
        </w:trPr>
        <w:tc>
          <w:tcPr>
            <w:tcW w:w="3590" w:type="dxa"/>
            <w:vMerge w:val="restart"/>
            <w:vAlign w:val="center"/>
          </w:tcPr>
          <w:p w:rsidR="00E9772B" w:rsidRPr="009334CB" w:rsidRDefault="00E9772B" w:rsidP="004832D5">
            <w:pPr>
              <w:pStyle w:val="Tablehead"/>
              <w:spacing w:line="240" w:lineRule="exact"/>
              <w:rPr>
                <w:lang w:val="fr-FR"/>
              </w:rPr>
            </w:pPr>
            <w:r w:rsidRPr="009334CB">
              <w:rPr>
                <w:lang w:val="fr-FR"/>
              </w:rPr>
              <w:t>Administration du pays</w:t>
            </w:r>
            <w:r w:rsidRPr="009334CB">
              <w:rPr>
                <w:lang w:val="fr-FR"/>
              </w:rPr>
              <w:br/>
              <w:t>ou zone géographique</w:t>
            </w:r>
          </w:p>
        </w:tc>
        <w:tc>
          <w:tcPr>
            <w:tcW w:w="2736" w:type="dxa"/>
            <w:gridSpan w:val="2"/>
            <w:vAlign w:val="center"/>
          </w:tcPr>
          <w:p w:rsidR="00E9772B" w:rsidRPr="009334CB" w:rsidRDefault="00E9772B" w:rsidP="004832D5">
            <w:pPr>
              <w:pStyle w:val="Tablehead"/>
              <w:spacing w:line="240" w:lineRule="exact"/>
              <w:rPr>
                <w:lang w:val="fr-FR"/>
              </w:rPr>
            </w:pPr>
            <w:r w:rsidRPr="009334CB">
              <w:rPr>
                <w:lang w:val="fr-FR"/>
              </w:rPr>
              <w:t>ENTRE  STATIONS</w:t>
            </w:r>
            <w:r w:rsidRPr="009334CB">
              <w:rPr>
                <w:lang w:val="fr-FR"/>
              </w:rPr>
              <w:br/>
              <w:t>DE  PAYS  DIFFERENTS</w:t>
            </w:r>
          </w:p>
        </w:tc>
        <w:tc>
          <w:tcPr>
            <w:tcW w:w="2427" w:type="dxa"/>
            <w:vMerge w:val="restart"/>
            <w:vAlign w:val="center"/>
          </w:tcPr>
          <w:p w:rsidR="00E9772B" w:rsidRPr="009334CB" w:rsidRDefault="00E9772B" w:rsidP="004832D5">
            <w:pPr>
              <w:pStyle w:val="Tablehead"/>
              <w:spacing w:line="240" w:lineRule="exact"/>
              <w:rPr>
                <w:lang w:val="fr-FR"/>
              </w:rPr>
            </w:pPr>
            <w:r w:rsidRPr="009334CB">
              <w:rPr>
                <w:lang w:val="fr-FR"/>
              </w:rPr>
              <w:t>Remarques et restrictions</w:t>
            </w:r>
            <w:r w:rsidRPr="009334CB">
              <w:rPr>
                <w:lang w:val="fr-FR"/>
              </w:rPr>
              <w:br/>
              <w:t>imposées</w:t>
            </w:r>
          </w:p>
        </w:tc>
        <w:tc>
          <w:tcPr>
            <w:tcW w:w="1096" w:type="dxa"/>
            <w:vAlign w:val="center"/>
          </w:tcPr>
          <w:p w:rsidR="00E9772B" w:rsidRPr="009334CB" w:rsidRDefault="00E9772B" w:rsidP="004832D5">
            <w:pPr>
              <w:pStyle w:val="Tablehead"/>
              <w:spacing w:line="240" w:lineRule="exact"/>
              <w:rPr>
                <w:lang w:val="fr-FR"/>
              </w:rPr>
            </w:pPr>
            <w:r w:rsidRPr="009334CB">
              <w:rPr>
                <w:lang w:val="fr-FR"/>
              </w:rPr>
              <w:t>Forme des</w:t>
            </w:r>
            <w:r w:rsidRPr="009334CB">
              <w:rPr>
                <w:lang w:val="fr-FR"/>
              </w:rPr>
              <w:br/>
              <w:t>indicatifs</w:t>
            </w:r>
            <w:r w:rsidRPr="009334CB">
              <w:rPr>
                <w:lang w:val="fr-FR"/>
              </w:rPr>
              <w:br/>
              <w:t>d’appel</w:t>
            </w:r>
          </w:p>
        </w:tc>
      </w:tr>
      <w:tr w:rsidR="00E9772B" w:rsidRPr="009334CB">
        <w:trPr>
          <w:cantSplit/>
          <w:trHeight w:hRule="exact" w:val="1134"/>
          <w:jc w:val="center"/>
        </w:trPr>
        <w:tc>
          <w:tcPr>
            <w:tcW w:w="3590" w:type="dxa"/>
            <w:vMerge/>
            <w:vAlign w:val="center"/>
          </w:tcPr>
          <w:p w:rsidR="00E9772B" w:rsidRPr="009334CB" w:rsidRDefault="00E9772B" w:rsidP="004832D5">
            <w:pPr>
              <w:pStyle w:val="Tablehead"/>
              <w:spacing w:line="240" w:lineRule="exact"/>
              <w:rPr>
                <w:lang w:val="fr-FR"/>
              </w:rPr>
            </w:pPr>
          </w:p>
        </w:tc>
        <w:tc>
          <w:tcPr>
            <w:tcW w:w="1368" w:type="dxa"/>
            <w:vAlign w:val="center"/>
          </w:tcPr>
          <w:p w:rsidR="00E9772B" w:rsidRPr="009334CB" w:rsidRDefault="00E9772B" w:rsidP="004832D5">
            <w:pPr>
              <w:pStyle w:val="Tablehead"/>
              <w:spacing w:line="240" w:lineRule="exact"/>
              <w:rPr>
                <w:lang w:val="fr-FR"/>
              </w:rPr>
            </w:pPr>
            <w:r w:rsidRPr="009334CB">
              <w:rPr>
                <w:lang w:val="fr-FR"/>
              </w:rPr>
              <w:t>Permises</w:t>
            </w:r>
          </w:p>
        </w:tc>
        <w:tc>
          <w:tcPr>
            <w:tcW w:w="1368" w:type="dxa"/>
            <w:vAlign w:val="center"/>
          </w:tcPr>
          <w:p w:rsidR="00E9772B" w:rsidRPr="009334CB" w:rsidRDefault="00E9772B" w:rsidP="004832D5">
            <w:pPr>
              <w:pStyle w:val="Tablehead"/>
              <w:spacing w:line="240" w:lineRule="exact"/>
              <w:rPr>
                <w:lang w:val="fr-FR"/>
              </w:rPr>
            </w:pPr>
            <w:r w:rsidRPr="009334CB">
              <w:rPr>
                <w:lang w:val="fr-FR"/>
              </w:rPr>
              <w:t>Interdites</w:t>
            </w:r>
          </w:p>
        </w:tc>
        <w:tc>
          <w:tcPr>
            <w:tcW w:w="2427" w:type="dxa"/>
            <w:vMerge/>
            <w:vAlign w:val="center"/>
          </w:tcPr>
          <w:p w:rsidR="00E9772B" w:rsidRPr="009334CB" w:rsidRDefault="00E9772B" w:rsidP="004832D5">
            <w:pPr>
              <w:pStyle w:val="Tablehead"/>
              <w:spacing w:line="240" w:lineRule="exact"/>
              <w:rPr>
                <w:lang w:val="fr-FR"/>
              </w:rPr>
            </w:pPr>
          </w:p>
        </w:tc>
        <w:tc>
          <w:tcPr>
            <w:tcW w:w="1096" w:type="dxa"/>
            <w:vAlign w:val="center"/>
          </w:tcPr>
          <w:p w:rsidR="00E9772B" w:rsidRPr="009334CB" w:rsidRDefault="00E9772B" w:rsidP="004832D5">
            <w:pPr>
              <w:pStyle w:val="Tablehead"/>
              <w:spacing w:line="240" w:lineRule="exact"/>
              <w:rPr>
                <w:lang w:val="fr-FR"/>
              </w:rPr>
            </w:pPr>
            <w:r w:rsidRPr="009334CB">
              <w:rPr>
                <w:lang w:val="fr-FR"/>
              </w:rPr>
              <w:t>Pages</w:t>
            </w:r>
          </w:p>
        </w:tc>
      </w:tr>
    </w:tbl>
    <w:p w:rsidR="004F2320" w:rsidRPr="009334CB" w:rsidRDefault="004F2320" w:rsidP="004F2320">
      <w:pPr>
        <w:pStyle w:val="Tableend"/>
        <w:spacing w:before="0" w:line="14" w:lineRule="exact"/>
        <w:rPr>
          <w:sz w:val="2"/>
          <w:szCs w:val="2"/>
          <w:lang w:val="fr-FR"/>
        </w:rPr>
      </w:pPr>
    </w:p>
    <w:tbl>
      <w:tblPr>
        <w:tblW w:w="9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E9772B" w:rsidRPr="009334CB" w:rsidTr="009E0D7B">
        <w:trPr>
          <w:tblHeader/>
          <w:jc w:val="center"/>
        </w:trPr>
        <w:tc>
          <w:tcPr>
            <w:tcW w:w="3590" w:type="dxa"/>
            <w:vAlign w:val="center"/>
          </w:tcPr>
          <w:p w:rsidR="00E9772B" w:rsidRPr="009334CB" w:rsidRDefault="00E9772B" w:rsidP="004F2320">
            <w:pPr>
              <w:pStyle w:val="Tablehead"/>
              <w:rPr>
                <w:sz w:val="16"/>
                <w:szCs w:val="16"/>
                <w:lang w:val="fr-FR"/>
              </w:rPr>
            </w:pPr>
            <w:r w:rsidRPr="009334CB">
              <w:rPr>
                <w:sz w:val="16"/>
                <w:szCs w:val="16"/>
                <w:lang w:val="fr-FR"/>
              </w:rPr>
              <w:t>1</w:t>
            </w:r>
          </w:p>
        </w:tc>
        <w:tc>
          <w:tcPr>
            <w:tcW w:w="1368" w:type="dxa"/>
            <w:vAlign w:val="center"/>
          </w:tcPr>
          <w:p w:rsidR="00E9772B" w:rsidRPr="009334CB" w:rsidRDefault="00E9772B" w:rsidP="004F2320">
            <w:pPr>
              <w:pStyle w:val="Tablehead"/>
              <w:rPr>
                <w:sz w:val="16"/>
                <w:szCs w:val="16"/>
                <w:lang w:val="fr-FR"/>
              </w:rPr>
            </w:pPr>
            <w:r w:rsidRPr="009334CB">
              <w:rPr>
                <w:sz w:val="16"/>
                <w:szCs w:val="16"/>
                <w:lang w:val="fr-FR"/>
              </w:rPr>
              <w:t>2</w:t>
            </w:r>
          </w:p>
        </w:tc>
        <w:tc>
          <w:tcPr>
            <w:tcW w:w="1368" w:type="dxa"/>
            <w:vAlign w:val="center"/>
          </w:tcPr>
          <w:p w:rsidR="00E9772B" w:rsidRPr="009334CB" w:rsidRDefault="00E9772B" w:rsidP="004F2320">
            <w:pPr>
              <w:pStyle w:val="Tablehead"/>
              <w:rPr>
                <w:sz w:val="16"/>
                <w:szCs w:val="16"/>
                <w:lang w:val="fr-FR"/>
              </w:rPr>
            </w:pPr>
            <w:r w:rsidRPr="009334CB">
              <w:rPr>
                <w:sz w:val="16"/>
                <w:szCs w:val="16"/>
                <w:lang w:val="fr-FR"/>
              </w:rPr>
              <w:t>3</w:t>
            </w:r>
          </w:p>
        </w:tc>
        <w:tc>
          <w:tcPr>
            <w:tcW w:w="2427" w:type="dxa"/>
            <w:vAlign w:val="center"/>
          </w:tcPr>
          <w:p w:rsidR="00E9772B" w:rsidRPr="009334CB" w:rsidRDefault="00E9772B" w:rsidP="004F2320">
            <w:pPr>
              <w:pStyle w:val="Tablehead"/>
              <w:rPr>
                <w:sz w:val="16"/>
                <w:szCs w:val="16"/>
                <w:lang w:val="fr-FR"/>
              </w:rPr>
            </w:pPr>
            <w:r w:rsidRPr="009334CB">
              <w:rPr>
                <w:sz w:val="16"/>
                <w:szCs w:val="16"/>
                <w:lang w:val="fr-FR"/>
              </w:rPr>
              <w:t>4</w:t>
            </w:r>
          </w:p>
        </w:tc>
        <w:tc>
          <w:tcPr>
            <w:tcW w:w="1096" w:type="dxa"/>
            <w:vAlign w:val="center"/>
          </w:tcPr>
          <w:p w:rsidR="00E9772B" w:rsidRPr="009334CB" w:rsidRDefault="00E9772B" w:rsidP="004F2320">
            <w:pPr>
              <w:pStyle w:val="Tablehead"/>
              <w:rPr>
                <w:sz w:val="16"/>
                <w:szCs w:val="16"/>
                <w:lang w:val="fr-FR"/>
              </w:rPr>
            </w:pPr>
            <w:r w:rsidRPr="009334CB">
              <w:rPr>
                <w:sz w:val="16"/>
                <w:szCs w:val="16"/>
                <w:lang w:val="fr-FR"/>
              </w:rPr>
              <w:t>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Açores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36-37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Afghanistan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Alaska (Etat de l')</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Albanie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Algérie (République algérienne</w:t>
            </w:r>
            <w:r w:rsidRPr="009334CB">
              <w:rPr>
                <w:lang w:val="fr-FR"/>
              </w:rPr>
              <w:br/>
              <w:t>démocratique et populaire)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br/>
              <w:t>11</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Allemagne (République fédérale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shd w:val="clear" w:color="auto" w:fill="auto"/>
          </w:tcPr>
          <w:p w:rsidR="007627A2" w:rsidRPr="009334CB" w:rsidRDefault="007627A2" w:rsidP="004F2320">
            <w:pPr>
              <w:tabs>
                <w:tab w:val="center" w:pos="284"/>
                <w:tab w:val="center" w:pos="6663"/>
              </w:tabs>
              <w:spacing w:before="60" w:after="60"/>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11-12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Andorre (Principauté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Angola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Anguilla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Antigua-et-Barbuda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Arabie saoudite (Royaume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Argentine (République)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szCs w:val="18"/>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br w:type="page"/>
              <w:t>Arménie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882B4F"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Aruba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Ascension (Ile de l’)</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Australie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shd w:val="clear" w:color="auto" w:fill="auto"/>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Autriche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051663">
            <w:pPr>
              <w:tabs>
                <w:tab w:val="left" w:leader="dot" w:pos="3260"/>
                <w:tab w:val="left" w:pos="5670"/>
              </w:tabs>
              <w:spacing w:before="60" w:after="60"/>
              <w:ind w:left="284" w:hanging="284"/>
              <w:jc w:val="both"/>
              <w:rPr>
                <w:lang w:val="fr-FR"/>
              </w:rPr>
            </w:pPr>
            <w:r w:rsidRPr="009334CB">
              <w:rPr>
                <w:lang w:val="fr-FR"/>
              </w:rPr>
              <w:t>Azerbaïdjan (République</w:t>
            </w:r>
            <w:r>
              <w:rPr>
                <w:lang w:val="fr-FR"/>
              </w:rPr>
              <w:t xml:space="preserve"> d'</w:t>
            </w:r>
            <w:r w:rsidRPr="009334CB">
              <w:rPr>
                <w:lang w:val="fr-FR"/>
              </w:rPr>
              <w:t>)</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Bahamas (Commonwealth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Bahreïn (Royaume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Bangladesh (République populaire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Barbade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F11828" w:rsidP="004F2320">
            <w:pPr>
              <w:tabs>
                <w:tab w:val="center" w:pos="284"/>
                <w:tab w:val="center" w:pos="6663"/>
              </w:tabs>
              <w:spacing w:before="60" w:after="60"/>
              <w:rPr>
                <w:lang w:val="fr-FR"/>
              </w:rPr>
            </w:pPr>
            <w:r>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14</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Bélarus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shd w:val="clear" w:color="auto" w:fill="auto"/>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Belgique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F11828" w:rsidP="004F2320">
            <w:pPr>
              <w:tabs>
                <w:tab w:val="center" w:pos="284"/>
                <w:tab w:val="center" w:pos="6663"/>
              </w:tabs>
              <w:spacing w:before="60" w:after="60"/>
              <w:jc w:val="both"/>
              <w:rPr>
                <w:lang w:val="fr-FR"/>
              </w:rPr>
            </w:pPr>
            <w:r>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Belize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Bénin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Bermudes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Bhoutan (Royaume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882B4F"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15</w:t>
            </w:r>
          </w:p>
        </w:tc>
      </w:tr>
      <w:tr w:rsidR="007627A2" w:rsidRPr="009334CB" w:rsidTr="009E0D7B">
        <w:trPr>
          <w:jc w:val="center"/>
        </w:trPr>
        <w:tc>
          <w:tcPr>
            <w:tcW w:w="3590" w:type="dxa"/>
          </w:tcPr>
          <w:p w:rsidR="007627A2" w:rsidRPr="009334CB" w:rsidRDefault="007627A2" w:rsidP="00954857">
            <w:pPr>
              <w:tabs>
                <w:tab w:val="left" w:leader="dot" w:pos="3260"/>
                <w:tab w:val="left" w:pos="5670"/>
              </w:tabs>
              <w:spacing w:before="60" w:after="60"/>
              <w:ind w:left="284" w:hanging="284"/>
              <w:jc w:val="both"/>
              <w:rPr>
                <w:lang w:val="fr-FR"/>
              </w:rPr>
            </w:pPr>
            <w:r w:rsidRPr="009334CB">
              <w:rPr>
                <w:lang w:val="fr-FR"/>
              </w:rPr>
              <w:t>Bolivie (État plurinational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w:t>
            </w:r>
            <w:r w:rsidR="00882B4F">
              <w:rPr>
                <w:szCs w:val="18"/>
                <w:lang w:val="fr-FR"/>
              </w:rPr>
              <w:t>6</w:t>
            </w:r>
          </w:p>
        </w:tc>
      </w:tr>
      <w:tr w:rsidR="007627A2" w:rsidRPr="006579CE" w:rsidTr="009E0D7B">
        <w:trPr>
          <w:jc w:val="center"/>
        </w:trPr>
        <w:tc>
          <w:tcPr>
            <w:tcW w:w="3590" w:type="dxa"/>
          </w:tcPr>
          <w:p w:rsidR="007627A2" w:rsidRPr="009334CB" w:rsidRDefault="007627A2" w:rsidP="0045544F">
            <w:pPr>
              <w:tabs>
                <w:tab w:val="left" w:leader="dot" w:pos="3260"/>
                <w:tab w:val="left" w:pos="5670"/>
              </w:tabs>
              <w:spacing w:before="60" w:after="60"/>
              <w:ind w:left="284" w:hanging="284"/>
              <w:jc w:val="both"/>
              <w:rPr>
                <w:lang w:val="fr-FR"/>
              </w:rPr>
            </w:pPr>
            <w:r>
              <w:rPr>
                <w:lang w:val="fr-FR"/>
              </w:rPr>
              <w:t>Bonaire, Saint Eustache et Saba</w:t>
            </w:r>
            <w:r>
              <w:rPr>
                <w:lang w:val="fr-FR"/>
              </w:rPr>
              <w:tab/>
            </w:r>
          </w:p>
        </w:tc>
        <w:tc>
          <w:tcPr>
            <w:tcW w:w="1368" w:type="dxa"/>
          </w:tcPr>
          <w:p w:rsidR="007627A2" w:rsidRPr="009334CB" w:rsidRDefault="007627A2" w:rsidP="004F2320">
            <w:pPr>
              <w:spacing w:before="60" w:after="60"/>
              <w:jc w:val="center"/>
              <w:rPr>
                <w:lang w:val="fr-FR"/>
              </w:rPr>
            </w:pPr>
            <w:r>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16</w:t>
            </w:r>
          </w:p>
        </w:tc>
      </w:tr>
      <w:tr w:rsidR="007627A2" w:rsidRPr="009334CB" w:rsidTr="009E0D7B">
        <w:trPr>
          <w:jc w:val="center"/>
        </w:trPr>
        <w:tc>
          <w:tcPr>
            <w:tcW w:w="3590" w:type="dxa"/>
          </w:tcPr>
          <w:p w:rsidR="007627A2" w:rsidRPr="009334CB" w:rsidRDefault="007627A2" w:rsidP="00906AFF">
            <w:pPr>
              <w:tabs>
                <w:tab w:val="left" w:leader="dot" w:pos="3260"/>
                <w:tab w:val="left" w:pos="5670"/>
              </w:tabs>
              <w:spacing w:before="60" w:after="60"/>
              <w:ind w:left="284" w:hanging="284"/>
              <w:jc w:val="both"/>
              <w:rPr>
                <w:lang w:val="fr-FR"/>
              </w:rPr>
            </w:pPr>
            <w:r w:rsidRPr="009334CB">
              <w:rPr>
                <w:lang w:val="fr-FR"/>
              </w:rPr>
              <w:t>Bosnie-Herzégovine</w:t>
            </w:r>
            <w:r w:rsidRPr="009334CB">
              <w:rPr>
                <w:lang w:val="fr-FR"/>
              </w:rPr>
              <w:tab/>
            </w:r>
          </w:p>
        </w:tc>
        <w:tc>
          <w:tcPr>
            <w:tcW w:w="1368" w:type="dxa"/>
          </w:tcPr>
          <w:p w:rsidR="007627A2" w:rsidRPr="009334CB" w:rsidRDefault="007627A2" w:rsidP="00906AFF">
            <w:pPr>
              <w:spacing w:before="60" w:after="60"/>
              <w:jc w:val="center"/>
              <w:rPr>
                <w:lang w:val="fr-FR"/>
              </w:rPr>
            </w:pPr>
            <w:r w:rsidRPr="009334CB">
              <w:rPr>
                <w:lang w:val="fr-FR"/>
              </w:rPr>
              <w:t>x</w:t>
            </w:r>
          </w:p>
        </w:tc>
        <w:tc>
          <w:tcPr>
            <w:tcW w:w="1368" w:type="dxa"/>
          </w:tcPr>
          <w:p w:rsidR="007627A2" w:rsidRPr="009334CB" w:rsidRDefault="007627A2" w:rsidP="00906AFF">
            <w:pPr>
              <w:spacing w:before="60" w:after="60"/>
              <w:jc w:val="center"/>
              <w:rPr>
                <w:lang w:val="fr-FR"/>
              </w:rPr>
            </w:pPr>
          </w:p>
        </w:tc>
        <w:tc>
          <w:tcPr>
            <w:tcW w:w="2427" w:type="dxa"/>
          </w:tcPr>
          <w:p w:rsidR="007627A2" w:rsidRPr="009334CB" w:rsidRDefault="007627A2" w:rsidP="00906AFF">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906AFF">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906AFF">
            <w:pPr>
              <w:pageBreakBefore/>
              <w:tabs>
                <w:tab w:val="left" w:leader="dot" w:pos="3260"/>
                <w:tab w:val="left" w:pos="5670"/>
              </w:tabs>
              <w:spacing w:before="60" w:after="60"/>
              <w:ind w:left="284" w:hanging="284"/>
              <w:jc w:val="both"/>
              <w:rPr>
                <w:lang w:val="fr-FR"/>
              </w:rPr>
            </w:pPr>
            <w:r w:rsidRPr="009334CB">
              <w:rPr>
                <w:lang w:val="fr-FR"/>
              </w:rPr>
              <w:lastRenderedPageBreak/>
              <w:t>Botswana (République du)</w:t>
            </w:r>
            <w:r w:rsidRPr="009334CB">
              <w:rPr>
                <w:lang w:val="fr-FR"/>
              </w:rPr>
              <w:tab/>
            </w:r>
          </w:p>
        </w:tc>
        <w:tc>
          <w:tcPr>
            <w:tcW w:w="1368" w:type="dxa"/>
          </w:tcPr>
          <w:p w:rsidR="007627A2" w:rsidRPr="009334CB" w:rsidRDefault="007627A2" w:rsidP="00906AFF">
            <w:pPr>
              <w:pageBreakBefore/>
              <w:spacing w:before="60" w:after="60"/>
              <w:jc w:val="center"/>
              <w:rPr>
                <w:lang w:val="fr-FR"/>
              </w:rPr>
            </w:pPr>
            <w:r w:rsidRPr="009334CB">
              <w:rPr>
                <w:lang w:val="fr-FR"/>
              </w:rPr>
              <w:t>x</w:t>
            </w:r>
          </w:p>
        </w:tc>
        <w:tc>
          <w:tcPr>
            <w:tcW w:w="1368" w:type="dxa"/>
          </w:tcPr>
          <w:p w:rsidR="007627A2" w:rsidRPr="009334CB" w:rsidRDefault="007627A2" w:rsidP="00906AFF">
            <w:pPr>
              <w:pageBreakBefore/>
              <w:spacing w:before="60" w:after="60"/>
              <w:jc w:val="center"/>
              <w:rPr>
                <w:lang w:val="fr-FR"/>
              </w:rPr>
            </w:pPr>
          </w:p>
        </w:tc>
        <w:tc>
          <w:tcPr>
            <w:tcW w:w="2427" w:type="dxa"/>
          </w:tcPr>
          <w:p w:rsidR="007627A2" w:rsidRPr="009334CB" w:rsidRDefault="007627A2" w:rsidP="00906AFF">
            <w:pPr>
              <w:pageBreakBefore/>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906AFF">
            <w:pPr>
              <w:pageBreakBefore/>
              <w:spacing w:before="60" w:after="60"/>
              <w:jc w:val="center"/>
              <w:rPr>
                <w:szCs w:val="18"/>
                <w:lang w:val="fr-FR"/>
              </w:rPr>
            </w:pPr>
            <w:r>
              <w:rPr>
                <w:szCs w:val="18"/>
                <w:lang w:val="fr-FR"/>
              </w:rPr>
              <w:t>16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Bouvet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Brésil (République fédérative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16-17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Brunéi Darussalam</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Bulgarie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Burkina Faso</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Burundi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1</w:t>
            </w:r>
            <w:r w:rsidR="004F0153">
              <w:rPr>
                <w:szCs w:val="18"/>
                <w:lang w:val="fr-FR"/>
              </w:rPr>
              <w:t>8</w:t>
            </w:r>
          </w:p>
        </w:tc>
      </w:tr>
      <w:tr w:rsidR="007627A2" w:rsidRPr="009334CB" w:rsidTr="009E0D7B">
        <w:trPr>
          <w:jc w:val="center"/>
        </w:trPr>
        <w:tc>
          <w:tcPr>
            <w:tcW w:w="3590" w:type="dxa"/>
          </w:tcPr>
          <w:p w:rsidR="007627A2" w:rsidRPr="009334CB" w:rsidRDefault="007627A2" w:rsidP="00051663">
            <w:pPr>
              <w:tabs>
                <w:tab w:val="left" w:leader="dot" w:pos="3260"/>
                <w:tab w:val="left" w:pos="5670"/>
              </w:tabs>
              <w:spacing w:before="60" w:after="60"/>
              <w:ind w:left="284" w:hanging="284"/>
              <w:jc w:val="both"/>
              <w:rPr>
                <w:lang w:val="fr-FR"/>
              </w:rPr>
            </w:pPr>
            <w:r>
              <w:rPr>
                <w:lang w:val="fr-FR"/>
              </w:rPr>
              <w:t>Cabo Verde</w:t>
            </w:r>
            <w:r w:rsidRPr="009334CB">
              <w:rPr>
                <w:lang w:val="fr-FR"/>
              </w:rPr>
              <w:t xml:space="preserve"> (République d</w:t>
            </w:r>
            <w:r>
              <w:rPr>
                <w:lang w:val="fr-FR"/>
              </w:rPr>
              <w:t>e</w:t>
            </w:r>
            <w:r w:rsidRPr="009334CB">
              <w:rPr>
                <w:lang w:val="fr-FR"/>
              </w:rPr>
              <w:t>)</w:t>
            </w:r>
            <w:r w:rsidRPr="009334CB">
              <w:rPr>
                <w:lang w:val="fr-FR"/>
              </w:rPr>
              <w:tab/>
            </w:r>
          </w:p>
        </w:tc>
        <w:tc>
          <w:tcPr>
            <w:tcW w:w="1368" w:type="dxa"/>
          </w:tcPr>
          <w:p w:rsidR="007627A2" w:rsidRPr="009334CB" w:rsidRDefault="007627A2" w:rsidP="00051663">
            <w:pPr>
              <w:spacing w:before="60" w:after="60"/>
              <w:jc w:val="center"/>
              <w:rPr>
                <w:lang w:val="fr-FR"/>
              </w:rPr>
            </w:pPr>
            <w:r w:rsidRPr="009334CB">
              <w:rPr>
                <w:lang w:val="fr-FR"/>
              </w:rPr>
              <w:t>x</w:t>
            </w:r>
          </w:p>
        </w:tc>
        <w:tc>
          <w:tcPr>
            <w:tcW w:w="1368" w:type="dxa"/>
          </w:tcPr>
          <w:p w:rsidR="007627A2" w:rsidRPr="009334CB" w:rsidRDefault="007627A2" w:rsidP="00051663">
            <w:pPr>
              <w:spacing w:before="60" w:after="60"/>
              <w:jc w:val="center"/>
              <w:rPr>
                <w:lang w:val="fr-FR"/>
              </w:rPr>
            </w:pPr>
          </w:p>
        </w:tc>
        <w:tc>
          <w:tcPr>
            <w:tcW w:w="2427" w:type="dxa"/>
          </w:tcPr>
          <w:p w:rsidR="007627A2" w:rsidRPr="009334CB" w:rsidRDefault="007627A2" w:rsidP="00051663">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7D5373">
            <w:pPr>
              <w:spacing w:before="60" w:after="60"/>
              <w:jc w:val="center"/>
              <w:rPr>
                <w:szCs w:val="18"/>
                <w:lang w:val="fr-FR"/>
              </w:rPr>
            </w:pPr>
            <w:r w:rsidRPr="009334CB">
              <w:rPr>
                <w:szCs w:val="18"/>
                <w:lang w:val="fr-FR"/>
              </w:rPr>
              <w:t>1</w:t>
            </w:r>
            <w:r>
              <w:rPr>
                <w:szCs w:val="18"/>
                <w:lang w:val="fr-FR"/>
              </w:rPr>
              <w:t>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Cambodge (Royaume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Cameroun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Canada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Canaries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Cayman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Centrafricaine (République)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Chagos (Iles) (Océan Indien)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Chili</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Chine (République populaire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Christmas (Ile) (Océan Indien)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Chypre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Cité du Vatican (Etat de 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Clipperton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Cocos (Keeling)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Colombie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Comores (Union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Congo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Cook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Corée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Costa Rica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Côte d'Ivoire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Croatie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Crozet (Archipel)</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Cuba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Pr>
                <w:lang w:val="fr-FR"/>
              </w:rPr>
              <w:t>Curaçao</w:t>
            </w:r>
            <w:r>
              <w:rPr>
                <w:lang w:val="fr-FR"/>
              </w:rPr>
              <w:tab/>
            </w:r>
          </w:p>
        </w:tc>
        <w:tc>
          <w:tcPr>
            <w:tcW w:w="1368" w:type="dxa"/>
          </w:tcPr>
          <w:p w:rsidR="007627A2" w:rsidRPr="009334CB" w:rsidRDefault="007627A2" w:rsidP="004F2320">
            <w:pPr>
              <w:spacing w:before="60" w:after="60"/>
              <w:jc w:val="center"/>
              <w:rPr>
                <w:lang w:val="fr-FR"/>
              </w:rPr>
            </w:pPr>
            <w:r>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Danemark</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Diego Garcia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Djibouti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Dominicaine (République)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Dominique (Commonwealth de 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F0153"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9334CB" w:rsidTr="009E0D7B">
        <w:trPr>
          <w:jc w:val="center"/>
        </w:trPr>
        <w:tc>
          <w:tcPr>
            <w:tcW w:w="3590" w:type="dxa"/>
          </w:tcPr>
          <w:p w:rsidR="007627A2" w:rsidRPr="009334CB" w:rsidRDefault="007627A2" w:rsidP="00777541">
            <w:pPr>
              <w:tabs>
                <w:tab w:val="left" w:leader="dot" w:pos="3260"/>
                <w:tab w:val="left" w:pos="5670"/>
              </w:tabs>
              <w:spacing w:before="60" w:after="60"/>
              <w:ind w:left="284" w:hanging="284"/>
              <w:jc w:val="both"/>
              <w:rPr>
                <w:lang w:val="fr-FR"/>
              </w:rPr>
            </w:pPr>
            <w:r w:rsidRPr="009334CB">
              <w:rPr>
                <w:lang w:val="fr-FR"/>
              </w:rPr>
              <w:t>Egypte (République arabe d')</w:t>
            </w:r>
            <w:r w:rsidRPr="009334CB">
              <w:rPr>
                <w:lang w:val="fr-FR"/>
              </w:rPr>
              <w:tab/>
            </w:r>
          </w:p>
        </w:tc>
        <w:tc>
          <w:tcPr>
            <w:tcW w:w="1368" w:type="dxa"/>
          </w:tcPr>
          <w:p w:rsidR="007627A2" w:rsidRPr="009334CB" w:rsidRDefault="007627A2" w:rsidP="00777541">
            <w:pPr>
              <w:spacing w:before="60" w:after="60"/>
              <w:jc w:val="center"/>
              <w:rPr>
                <w:lang w:val="fr-FR"/>
              </w:rPr>
            </w:pPr>
            <w:r w:rsidRPr="009334CB">
              <w:rPr>
                <w:lang w:val="fr-FR"/>
              </w:rPr>
              <w:t>x</w:t>
            </w:r>
          </w:p>
        </w:tc>
        <w:tc>
          <w:tcPr>
            <w:tcW w:w="1368" w:type="dxa"/>
          </w:tcPr>
          <w:p w:rsidR="007627A2" w:rsidRPr="009334CB" w:rsidRDefault="007627A2" w:rsidP="00777541">
            <w:pPr>
              <w:spacing w:before="60" w:after="60"/>
              <w:jc w:val="center"/>
              <w:rPr>
                <w:lang w:val="fr-FR"/>
              </w:rPr>
            </w:pPr>
          </w:p>
        </w:tc>
        <w:tc>
          <w:tcPr>
            <w:tcW w:w="2427" w:type="dxa"/>
          </w:tcPr>
          <w:p w:rsidR="007627A2" w:rsidRPr="009334CB" w:rsidRDefault="007627A2" w:rsidP="00777541">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777541">
            <w:pPr>
              <w:spacing w:before="60" w:after="60"/>
              <w:jc w:val="center"/>
              <w:rPr>
                <w:szCs w:val="18"/>
                <w:lang w:val="fr-FR"/>
              </w:rPr>
            </w:pPr>
            <w:r>
              <w:rPr>
                <w:szCs w:val="18"/>
                <w:lang w:val="fr-FR"/>
              </w:rPr>
              <w:t>21</w:t>
            </w:r>
          </w:p>
        </w:tc>
      </w:tr>
      <w:tr w:rsidR="007627A2" w:rsidRPr="009334CB" w:rsidTr="009E0D7B">
        <w:trPr>
          <w:jc w:val="center"/>
        </w:trPr>
        <w:tc>
          <w:tcPr>
            <w:tcW w:w="3590" w:type="dxa"/>
          </w:tcPr>
          <w:p w:rsidR="007627A2" w:rsidRPr="009334CB" w:rsidRDefault="007627A2" w:rsidP="00906AFF">
            <w:pPr>
              <w:tabs>
                <w:tab w:val="left" w:leader="dot" w:pos="3260"/>
                <w:tab w:val="left" w:pos="5670"/>
              </w:tabs>
              <w:spacing w:before="60" w:after="60"/>
              <w:ind w:left="284" w:hanging="284"/>
              <w:jc w:val="both"/>
              <w:rPr>
                <w:lang w:val="fr-FR"/>
              </w:rPr>
            </w:pPr>
            <w:r w:rsidRPr="009334CB">
              <w:rPr>
                <w:lang w:val="fr-FR"/>
              </w:rPr>
              <w:t>El Salvador (République d')</w:t>
            </w:r>
            <w:r w:rsidRPr="009334CB">
              <w:rPr>
                <w:lang w:val="fr-FR"/>
              </w:rPr>
              <w:tab/>
            </w:r>
          </w:p>
        </w:tc>
        <w:tc>
          <w:tcPr>
            <w:tcW w:w="1368" w:type="dxa"/>
          </w:tcPr>
          <w:p w:rsidR="007627A2" w:rsidRPr="009334CB" w:rsidRDefault="007627A2" w:rsidP="00906AFF">
            <w:pPr>
              <w:spacing w:before="60" w:after="60"/>
              <w:jc w:val="center"/>
              <w:rPr>
                <w:lang w:val="fr-FR"/>
              </w:rPr>
            </w:pPr>
            <w:r w:rsidRPr="009334CB">
              <w:rPr>
                <w:lang w:val="fr-FR"/>
              </w:rPr>
              <w:t>x</w:t>
            </w:r>
          </w:p>
        </w:tc>
        <w:tc>
          <w:tcPr>
            <w:tcW w:w="1368" w:type="dxa"/>
          </w:tcPr>
          <w:p w:rsidR="007627A2" w:rsidRPr="009334CB" w:rsidRDefault="007627A2" w:rsidP="00906AFF">
            <w:pPr>
              <w:spacing w:before="60" w:after="60"/>
              <w:jc w:val="center"/>
              <w:rPr>
                <w:lang w:val="fr-FR"/>
              </w:rPr>
            </w:pPr>
          </w:p>
        </w:tc>
        <w:tc>
          <w:tcPr>
            <w:tcW w:w="2427" w:type="dxa"/>
          </w:tcPr>
          <w:p w:rsidR="007627A2" w:rsidRPr="009334CB" w:rsidRDefault="007627A2" w:rsidP="00906AFF">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906AFF">
            <w:pPr>
              <w:spacing w:before="60" w:after="60"/>
              <w:jc w:val="center"/>
              <w:rPr>
                <w:szCs w:val="18"/>
                <w:lang w:val="fr-FR"/>
              </w:rPr>
            </w:pPr>
            <w:r>
              <w:rPr>
                <w:szCs w:val="18"/>
                <w:lang w:val="fr-FR"/>
              </w:rPr>
              <w:t>21</w:t>
            </w:r>
          </w:p>
        </w:tc>
      </w:tr>
      <w:tr w:rsidR="007627A2" w:rsidRPr="009334CB" w:rsidTr="009E0D7B">
        <w:trPr>
          <w:jc w:val="center"/>
        </w:trPr>
        <w:tc>
          <w:tcPr>
            <w:tcW w:w="3590" w:type="dxa"/>
          </w:tcPr>
          <w:p w:rsidR="007627A2" w:rsidRPr="009334CB" w:rsidRDefault="007627A2" w:rsidP="00906AFF">
            <w:pPr>
              <w:pageBreakBefore/>
              <w:tabs>
                <w:tab w:val="left" w:leader="dot" w:pos="3260"/>
                <w:tab w:val="left" w:pos="5670"/>
              </w:tabs>
              <w:spacing w:before="60" w:after="60"/>
              <w:ind w:left="284" w:hanging="284"/>
              <w:jc w:val="both"/>
              <w:rPr>
                <w:lang w:val="fr-FR"/>
              </w:rPr>
            </w:pPr>
            <w:r w:rsidRPr="009334CB">
              <w:rPr>
                <w:lang w:val="fr-FR"/>
              </w:rPr>
              <w:lastRenderedPageBreak/>
              <w:t>Emirats arabes unis</w:t>
            </w:r>
            <w:r w:rsidRPr="009334CB">
              <w:rPr>
                <w:lang w:val="fr-FR"/>
              </w:rPr>
              <w:tab/>
            </w:r>
          </w:p>
        </w:tc>
        <w:tc>
          <w:tcPr>
            <w:tcW w:w="1368" w:type="dxa"/>
          </w:tcPr>
          <w:p w:rsidR="007627A2" w:rsidRPr="009334CB" w:rsidRDefault="007627A2" w:rsidP="00906AFF">
            <w:pPr>
              <w:pageBreakBefore/>
              <w:spacing w:before="60" w:after="60"/>
              <w:jc w:val="center"/>
              <w:rPr>
                <w:lang w:val="fr-FR"/>
              </w:rPr>
            </w:pPr>
            <w:r w:rsidRPr="009334CB">
              <w:rPr>
                <w:lang w:val="fr-FR"/>
              </w:rPr>
              <w:t>x</w:t>
            </w:r>
          </w:p>
        </w:tc>
        <w:tc>
          <w:tcPr>
            <w:tcW w:w="1368" w:type="dxa"/>
          </w:tcPr>
          <w:p w:rsidR="007627A2" w:rsidRPr="009334CB" w:rsidRDefault="007627A2" w:rsidP="00906AFF">
            <w:pPr>
              <w:pageBreakBefore/>
              <w:spacing w:before="60" w:after="60"/>
              <w:jc w:val="center"/>
              <w:rPr>
                <w:lang w:val="fr-FR"/>
              </w:rPr>
            </w:pPr>
          </w:p>
        </w:tc>
        <w:tc>
          <w:tcPr>
            <w:tcW w:w="2427" w:type="dxa"/>
          </w:tcPr>
          <w:p w:rsidR="007627A2" w:rsidRPr="009334CB" w:rsidRDefault="00430A38" w:rsidP="00906AFF">
            <w:pPr>
              <w:pageBreakBefore/>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906AFF">
            <w:pPr>
              <w:pageBreakBefore/>
              <w:spacing w:before="60" w:after="60"/>
              <w:jc w:val="center"/>
              <w:rPr>
                <w:szCs w:val="18"/>
                <w:lang w:val="fr-FR"/>
              </w:rPr>
            </w:pPr>
            <w:r>
              <w:rPr>
                <w:szCs w:val="18"/>
                <w:lang w:val="fr-FR"/>
              </w:rPr>
              <w:t>21</w:t>
            </w:r>
          </w:p>
        </w:tc>
      </w:tr>
      <w:tr w:rsidR="007627A2" w:rsidRPr="009334CB" w:rsidTr="009E0D7B">
        <w:trPr>
          <w:jc w:val="center"/>
        </w:trPr>
        <w:tc>
          <w:tcPr>
            <w:tcW w:w="3590" w:type="dxa"/>
          </w:tcPr>
          <w:p w:rsidR="007627A2" w:rsidRPr="009334CB" w:rsidRDefault="007627A2" w:rsidP="00C33584">
            <w:pPr>
              <w:tabs>
                <w:tab w:val="left" w:leader="dot" w:pos="3260"/>
                <w:tab w:val="left" w:pos="5670"/>
              </w:tabs>
              <w:spacing w:before="60" w:after="60"/>
              <w:ind w:left="284" w:hanging="284"/>
              <w:jc w:val="both"/>
              <w:rPr>
                <w:lang w:val="fr-FR"/>
              </w:rPr>
            </w:pPr>
            <w:r w:rsidRPr="009334CB">
              <w:rPr>
                <w:lang w:val="fr-FR"/>
              </w:rPr>
              <w:t>Equateur</w:t>
            </w:r>
            <w:r w:rsidRPr="009334CB">
              <w:rPr>
                <w:lang w:val="fr-FR"/>
              </w:rPr>
              <w:tab/>
            </w:r>
          </w:p>
        </w:tc>
        <w:tc>
          <w:tcPr>
            <w:tcW w:w="1368" w:type="dxa"/>
          </w:tcPr>
          <w:p w:rsidR="007627A2" w:rsidRPr="009334CB" w:rsidRDefault="007627A2" w:rsidP="00C33584">
            <w:pPr>
              <w:spacing w:before="60" w:after="60"/>
              <w:jc w:val="center"/>
              <w:rPr>
                <w:lang w:val="fr-FR"/>
              </w:rPr>
            </w:pPr>
            <w:r w:rsidRPr="009334CB">
              <w:rPr>
                <w:lang w:val="fr-FR"/>
              </w:rPr>
              <w:t>x</w:t>
            </w:r>
          </w:p>
        </w:tc>
        <w:tc>
          <w:tcPr>
            <w:tcW w:w="1368" w:type="dxa"/>
          </w:tcPr>
          <w:p w:rsidR="007627A2" w:rsidRPr="009334CB" w:rsidRDefault="007627A2" w:rsidP="00C33584">
            <w:pPr>
              <w:spacing w:before="60" w:after="60"/>
              <w:jc w:val="center"/>
              <w:rPr>
                <w:lang w:val="fr-FR"/>
              </w:rPr>
            </w:pPr>
          </w:p>
        </w:tc>
        <w:tc>
          <w:tcPr>
            <w:tcW w:w="2427" w:type="dxa"/>
          </w:tcPr>
          <w:p w:rsidR="007627A2" w:rsidRPr="009334CB" w:rsidRDefault="007627A2" w:rsidP="00C33584">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C33584">
            <w:pPr>
              <w:spacing w:before="60" w:after="60"/>
              <w:jc w:val="center"/>
              <w:rPr>
                <w:szCs w:val="18"/>
                <w:lang w:val="fr-FR"/>
              </w:rPr>
            </w:pPr>
            <w:r>
              <w:rPr>
                <w:szCs w:val="18"/>
                <w:lang w:val="fr-FR"/>
              </w:rPr>
              <w:t>21</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Erythrée</w:t>
            </w:r>
            <w:r w:rsidRPr="009334CB">
              <w:rPr>
                <w:lang w:val="fr-FR"/>
              </w:rPr>
              <w:tab/>
            </w:r>
          </w:p>
        </w:tc>
        <w:tc>
          <w:tcPr>
            <w:tcW w:w="1368" w:type="dxa"/>
          </w:tcPr>
          <w:p w:rsidR="007627A2" w:rsidRPr="009334CB" w:rsidRDefault="007627A2" w:rsidP="004F2320">
            <w:pPr>
              <w:spacing w:before="60" w:after="60"/>
              <w:jc w:val="center"/>
              <w:rPr>
                <w:lang w:val="fr-FR"/>
              </w:rPr>
            </w:pPr>
          </w:p>
        </w:tc>
        <w:tc>
          <w:tcPr>
            <w:tcW w:w="1368" w:type="dxa"/>
            <w:shd w:val="clear" w:color="auto" w:fill="auto"/>
          </w:tcPr>
          <w:p w:rsidR="007627A2" w:rsidRPr="009334CB" w:rsidRDefault="007627A2" w:rsidP="004F2320">
            <w:pPr>
              <w:spacing w:before="60" w:after="60"/>
              <w:jc w:val="center"/>
              <w:rPr>
                <w:lang w:val="fr-FR"/>
              </w:rPr>
            </w:pPr>
            <w:r w:rsidRPr="009334CB">
              <w:rPr>
                <w:lang w:val="fr-FR"/>
              </w:rPr>
              <w:t>x</w:t>
            </w: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Espagne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Estonie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E0D7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Etats-Unis d'Amérique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E0D7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Ethiopie (République fédérale démocratique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r w:rsidRPr="009334CB">
              <w:rPr>
                <w:lang w:val="fr-FR"/>
              </w:rPr>
              <w:br/>
            </w: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r>
              <w:rPr>
                <w:szCs w:val="18"/>
                <w:lang w:val="fr-FR"/>
              </w:rPr>
              <w:b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Falkland (Iles) (Malvinas)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Fédération de Russie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Féroé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Fidji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Finlande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France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Gabonaise (République)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Gambie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jc w:val="both"/>
              <w:rPr>
                <w:lang w:val="fr-FR"/>
              </w:rPr>
            </w:pPr>
            <w:r w:rsidRPr="009334CB">
              <w:rPr>
                <w:lang w:val="fr-FR"/>
              </w:rPr>
              <w:t>Géorgie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Ghana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Gibraltar</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Grèce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Grenade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Groenland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right" w:pos="1843"/>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20</w:t>
            </w:r>
          </w:p>
        </w:tc>
      </w:tr>
      <w:tr w:rsidR="007627A2" w:rsidRPr="009334CB" w:rsidTr="009E0D7B">
        <w:trPr>
          <w:jc w:val="center"/>
        </w:trPr>
        <w:tc>
          <w:tcPr>
            <w:tcW w:w="3590" w:type="dxa"/>
          </w:tcPr>
          <w:p w:rsidR="007627A2" w:rsidRPr="009334CB" w:rsidRDefault="007627A2" w:rsidP="00C13BCF">
            <w:pPr>
              <w:tabs>
                <w:tab w:val="left" w:leader="dot" w:pos="3260"/>
                <w:tab w:val="left" w:pos="5670"/>
              </w:tabs>
              <w:spacing w:before="60" w:after="60"/>
              <w:ind w:left="284" w:hanging="284"/>
              <w:rPr>
                <w:lang w:val="fr-FR"/>
              </w:rPr>
            </w:pPr>
            <w:r w:rsidRPr="009334CB">
              <w:rPr>
                <w:lang w:val="fr-FR"/>
              </w:rPr>
              <w:t>Guadeloupe (Département français de 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Guam</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Guatemala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Guinée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Guinée équatoriale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Guinée-Bissau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Guyana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Guyane (Département français de 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Haïti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2</w:t>
            </w:r>
            <w:r>
              <w:rPr>
                <w:szCs w:val="18"/>
                <w:lang w:val="fr-FR"/>
              </w:rPr>
              <w:t>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Hawaï (Etat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051663">
            <w:pPr>
              <w:tabs>
                <w:tab w:val="left" w:leader="dot" w:pos="3260"/>
                <w:tab w:val="left" w:pos="5670"/>
              </w:tabs>
              <w:spacing w:before="60" w:after="60"/>
              <w:ind w:left="284" w:hanging="284"/>
              <w:jc w:val="both"/>
              <w:rPr>
                <w:lang w:val="fr-FR"/>
              </w:rPr>
            </w:pPr>
            <w:r w:rsidRPr="009334CB">
              <w:rPr>
                <w:lang w:val="fr-FR"/>
              </w:rPr>
              <w:t>Heard et McDonald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Honduras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Hong Kong (Région administrative</w:t>
            </w:r>
            <w:r w:rsidRPr="009334CB">
              <w:rPr>
                <w:lang w:val="fr-FR"/>
              </w:rPr>
              <w:br/>
              <w:t>spéciale de la Chine)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051663">
            <w:pPr>
              <w:tabs>
                <w:tab w:val="left" w:leader="dot" w:pos="3260"/>
                <w:tab w:val="left" w:pos="5670"/>
              </w:tabs>
              <w:spacing w:before="60" w:after="60"/>
              <w:ind w:left="284" w:hanging="284"/>
              <w:jc w:val="both"/>
              <w:rPr>
                <w:lang w:val="fr-FR"/>
              </w:rPr>
            </w:pPr>
            <w:r>
              <w:rPr>
                <w:lang w:val="fr-FR"/>
              </w:rPr>
              <w:t>Hongrie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jc w:val="both"/>
              <w:rPr>
                <w:lang w:val="fr-FR"/>
              </w:rPr>
            </w:pPr>
            <w:r w:rsidRPr="009334CB">
              <w:rPr>
                <w:lang w:val="fr-FR"/>
              </w:rPr>
              <w:t>Howland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777541">
            <w:pPr>
              <w:tabs>
                <w:tab w:val="left" w:leader="dot" w:pos="3260"/>
                <w:tab w:val="left" w:pos="5670"/>
              </w:tabs>
              <w:spacing w:before="60" w:after="60"/>
              <w:ind w:left="284" w:hanging="284"/>
              <w:jc w:val="both"/>
              <w:rPr>
                <w:lang w:val="fr-FR"/>
              </w:rPr>
            </w:pPr>
            <w:r w:rsidRPr="009334CB">
              <w:rPr>
                <w:lang w:val="fr-FR"/>
              </w:rPr>
              <w:t>Inde (République de l')</w:t>
            </w:r>
            <w:r w:rsidRPr="009334CB">
              <w:rPr>
                <w:lang w:val="fr-FR"/>
              </w:rPr>
              <w:tab/>
            </w:r>
          </w:p>
        </w:tc>
        <w:tc>
          <w:tcPr>
            <w:tcW w:w="1368" w:type="dxa"/>
          </w:tcPr>
          <w:p w:rsidR="007627A2" w:rsidRPr="009334CB" w:rsidRDefault="007627A2" w:rsidP="00777541">
            <w:pPr>
              <w:spacing w:before="60" w:after="60"/>
              <w:jc w:val="center"/>
              <w:rPr>
                <w:lang w:val="fr-FR"/>
              </w:rPr>
            </w:pPr>
            <w:r w:rsidRPr="009334CB">
              <w:rPr>
                <w:lang w:val="fr-FR"/>
              </w:rPr>
              <w:t>x</w:t>
            </w:r>
          </w:p>
        </w:tc>
        <w:tc>
          <w:tcPr>
            <w:tcW w:w="1368" w:type="dxa"/>
          </w:tcPr>
          <w:p w:rsidR="007627A2" w:rsidRPr="009334CB" w:rsidRDefault="007627A2" w:rsidP="00777541">
            <w:pPr>
              <w:spacing w:before="60" w:after="60"/>
              <w:jc w:val="center"/>
              <w:rPr>
                <w:lang w:val="fr-FR"/>
              </w:rPr>
            </w:pPr>
          </w:p>
        </w:tc>
        <w:tc>
          <w:tcPr>
            <w:tcW w:w="2427" w:type="dxa"/>
          </w:tcPr>
          <w:p w:rsidR="007627A2" w:rsidRPr="009334CB" w:rsidRDefault="00430A38" w:rsidP="00777541">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777541">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Indonésie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9C35B9">
            <w:pPr>
              <w:tabs>
                <w:tab w:val="left" w:leader="dot" w:pos="3260"/>
                <w:tab w:val="left" w:pos="5670"/>
              </w:tabs>
              <w:spacing w:before="60" w:after="60"/>
              <w:ind w:left="284" w:hanging="284"/>
              <w:jc w:val="both"/>
              <w:rPr>
                <w:lang w:val="fr-FR"/>
              </w:rPr>
            </w:pPr>
            <w:r w:rsidRPr="009334CB">
              <w:rPr>
                <w:lang w:val="fr-FR"/>
              </w:rPr>
              <w:t>Iran (République islamique d')</w:t>
            </w:r>
            <w:r w:rsidRPr="009334CB">
              <w:rPr>
                <w:lang w:val="fr-FR"/>
              </w:rPr>
              <w:tab/>
            </w:r>
          </w:p>
        </w:tc>
        <w:tc>
          <w:tcPr>
            <w:tcW w:w="1368" w:type="dxa"/>
          </w:tcPr>
          <w:p w:rsidR="007627A2" w:rsidRPr="009334CB" w:rsidRDefault="007627A2" w:rsidP="00906AFF">
            <w:pPr>
              <w:spacing w:before="60" w:after="60"/>
              <w:jc w:val="center"/>
              <w:rPr>
                <w:lang w:val="fr-FR"/>
              </w:rPr>
            </w:pPr>
            <w:r w:rsidRPr="009334CB">
              <w:rPr>
                <w:lang w:val="fr-FR"/>
              </w:rPr>
              <w:t>x</w:t>
            </w:r>
          </w:p>
        </w:tc>
        <w:tc>
          <w:tcPr>
            <w:tcW w:w="1368" w:type="dxa"/>
          </w:tcPr>
          <w:p w:rsidR="007627A2" w:rsidRPr="009334CB" w:rsidRDefault="007627A2" w:rsidP="00906AFF">
            <w:pPr>
              <w:spacing w:before="60" w:after="60"/>
              <w:jc w:val="center"/>
              <w:rPr>
                <w:lang w:val="fr-FR"/>
              </w:rPr>
            </w:pPr>
          </w:p>
        </w:tc>
        <w:tc>
          <w:tcPr>
            <w:tcW w:w="2427" w:type="dxa"/>
          </w:tcPr>
          <w:p w:rsidR="007627A2" w:rsidRPr="009334CB" w:rsidRDefault="007627A2" w:rsidP="00906AFF">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906AFF">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9C35B9">
            <w:pPr>
              <w:pageBreakBefore/>
              <w:tabs>
                <w:tab w:val="left" w:leader="dot" w:pos="3260"/>
                <w:tab w:val="left" w:pos="5670"/>
              </w:tabs>
              <w:spacing w:before="60" w:after="60"/>
              <w:ind w:left="284" w:hanging="284"/>
              <w:jc w:val="both"/>
              <w:rPr>
                <w:lang w:val="fr-FR"/>
              </w:rPr>
            </w:pPr>
            <w:r w:rsidRPr="009334CB">
              <w:rPr>
                <w:lang w:val="fr-FR"/>
              </w:rPr>
              <w:lastRenderedPageBreak/>
              <w:t>Iraq (République d')</w:t>
            </w:r>
            <w:r w:rsidRPr="009334CB">
              <w:rPr>
                <w:lang w:val="fr-FR"/>
              </w:rPr>
              <w:tab/>
            </w:r>
          </w:p>
        </w:tc>
        <w:tc>
          <w:tcPr>
            <w:tcW w:w="1368" w:type="dxa"/>
          </w:tcPr>
          <w:p w:rsidR="007627A2" w:rsidRPr="009334CB" w:rsidRDefault="007627A2" w:rsidP="00906AFF">
            <w:pPr>
              <w:pageBreakBefore/>
              <w:spacing w:before="60" w:after="60"/>
              <w:jc w:val="center"/>
              <w:rPr>
                <w:lang w:val="fr-FR"/>
              </w:rPr>
            </w:pPr>
            <w:r w:rsidRPr="009334CB">
              <w:rPr>
                <w:lang w:val="fr-FR"/>
              </w:rPr>
              <w:t>x</w:t>
            </w:r>
          </w:p>
        </w:tc>
        <w:tc>
          <w:tcPr>
            <w:tcW w:w="1368" w:type="dxa"/>
          </w:tcPr>
          <w:p w:rsidR="007627A2" w:rsidRPr="009334CB" w:rsidRDefault="007627A2" w:rsidP="00906AFF">
            <w:pPr>
              <w:pageBreakBefore/>
              <w:spacing w:before="60" w:after="60"/>
              <w:jc w:val="center"/>
              <w:rPr>
                <w:lang w:val="fr-FR"/>
              </w:rPr>
            </w:pPr>
          </w:p>
        </w:tc>
        <w:tc>
          <w:tcPr>
            <w:tcW w:w="2427" w:type="dxa"/>
          </w:tcPr>
          <w:p w:rsidR="007627A2" w:rsidRPr="009334CB" w:rsidRDefault="007627A2" w:rsidP="00906AFF">
            <w:pPr>
              <w:pageBreakBefore/>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906AFF">
            <w:pPr>
              <w:pageBreakBefore/>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C33584">
            <w:pPr>
              <w:tabs>
                <w:tab w:val="left" w:leader="dot" w:pos="3260"/>
                <w:tab w:val="left" w:pos="5670"/>
              </w:tabs>
              <w:spacing w:before="60" w:after="60"/>
              <w:ind w:left="284" w:hanging="284"/>
              <w:jc w:val="both"/>
              <w:rPr>
                <w:lang w:val="fr-FR"/>
              </w:rPr>
            </w:pPr>
            <w:r w:rsidRPr="009334CB">
              <w:rPr>
                <w:lang w:val="fr-FR"/>
              </w:rPr>
              <w:t>Irlande</w:t>
            </w:r>
            <w:r w:rsidRPr="009334CB">
              <w:rPr>
                <w:lang w:val="fr-FR"/>
              </w:rPr>
              <w:tab/>
            </w:r>
          </w:p>
        </w:tc>
        <w:tc>
          <w:tcPr>
            <w:tcW w:w="1368" w:type="dxa"/>
          </w:tcPr>
          <w:p w:rsidR="007627A2" w:rsidRPr="009334CB" w:rsidRDefault="007627A2" w:rsidP="00C33584">
            <w:pPr>
              <w:spacing w:before="60" w:after="60"/>
              <w:jc w:val="center"/>
              <w:rPr>
                <w:lang w:val="fr-FR"/>
              </w:rPr>
            </w:pPr>
            <w:r w:rsidRPr="009334CB">
              <w:rPr>
                <w:lang w:val="fr-FR"/>
              </w:rPr>
              <w:t>x</w:t>
            </w:r>
          </w:p>
        </w:tc>
        <w:tc>
          <w:tcPr>
            <w:tcW w:w="1368" w:type="dxa"/>
          </w:tcPr>
          <w:p w:rsidR="007627A2" w:rsidRPr="009334CB" w:rsidRDefault="007627A2" w:rsidP="00C33584">
            <w:pPr>
              <w:spacing w:before="60" w:after="60"/>
              <w:jc w:val="center"/>
              <w:rPr>
                <w:lang w:val="fr-FR"/>
              </w:rPr>
            </w:pPr>
          </w:p>
        </w:tc>
        <w:tc>
          <w:tcPr>
            <w:tcW w:w="2427" w:type="dxa"/>
          </w:tcPr>
          <w:p w:rsidR="007627A2" w:rsidRPr="009334CB" w:rsidRDefault="00430A38" w:rsidP="00C33584">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C33584">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Islande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26</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Israël (Etat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Italie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1748F3">
              <w:rPr>
                <w:lang w:val="fr-FR"/>
              </w:rPr>
              <w:t>Jamaïque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Japon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Jarvis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Johnston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Jordanie (Royaume hachémite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Kazakhstan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Kenya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left"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Kerguelen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Kiribati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Koweït (Etat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L’ex-République yougoslave de Macédoine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EC769D">
            <w:pPr>
              <w:tabs>
                <w:tab w:val="left" w:leader="dot" w:pos="3260"/>
                <w:tab w:val="left" w:pos="5670"/>
              </w:tabs>
              <w:spacing w:before="60" w:after="60"/>
              <w:ind w:left="284" w:hanging="284"/>
              <w:rPr>
                <w:lang w:val="fr-FR"/>
              </w:rPr>
            </w:pPr>
            <w:r w:rsidRPr="009334CB">
              <w:rPr>
                <w:lang w:val="fr-FR"/>
              </w:rPr>
              <w:t>Lao (République démocratique populaire)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Lesotho (Royaume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Lettonie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Liban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shd w:val="clear" w:color="auto" w:fill="auto"/>
          </w:tcPr>
          <w:p w:rsidR="007627A2" w:rsidRPr="009334CB" w:rsidRDefault="007627A2" w:rsidP="002C0056">
            <w:pPr>
              <w:tabs>
                <w:tab w:val="center" w:pos="284"/>
                <w:tab w:val="center" w:pos="6663"/>
              </w:tabs>
              <w:spacing w:before="60" w:after="60"/>
              <w:jc w:val="both"/>
              <w:rPr>
                <w:lang w:val="fr-FR"/>
              </w:rPr>
            </w:pPr>
            <w:r w:rsidRPr="009334CB">
              <w:rPr>
                <w:lang w:val="fr-FR"/>
              </w:rPr>
              <w:t>Excepté Israël</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Libéria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Pr>
                <w:lang w:val="fr-FR"/>
              </w:rPr>
              <w:t>Libye</w:t>
            </w:r>
            <w:r w:rsidRPr="009334CB">
              <w:rPr>
                <w:lang w:val="fr-FR"/>
              </w:rPr>
              <w:tab/>
            </w:r>
          </w:p>
        </w:tc>
        <w:tc>
          <w:tcPr>
            <w:tcW w:w="1368" w:type="dxa"/>
          </w:tcPr>
          <w:p w:rsidR="007627A2" w:rsidRPr="009334CB" w:rsidRDefault="007627A2" w:rsidP="00051663">
            <w:pPr>
              <w:spacing w:before="60" w:after="60"/>
              <w:jc w:val="center"/>
              <w:rPr>
                <w:lang w:val="fr-FR"/>
              </w:rPr>
            </w:pPr>
            <w:r w:rsidRPr="009334CB">
              <w:rPr>
                <w:lang w:val="fr-FR"/>
              </w:rPr>
              <w:t>x</w:t>
            </w:r>
          </w:p>
        </w:tc>
        <w:tc>
          <w:tcPr>
            <w:tcW w:w="1368" w:type="dxa"/>
          </w:tcPr>
          <w:p w:rsidR="007627A2" w:rsidRPr="009334CB" w:rsidRDefault="007627A2" w:rsidP="00051663">
            <w:pPr>
              <w:spacing w:before="60" w:after="60"/>
              <w:jc w:val="center"/>
              <w:rPr>
                <w:lang w:val="fr-FR"/>
              </w:rPr>
            </w:pPr>
          </w:p>
        </w:tc>
        <w:tc>
          <w:tcPr>
            <w:tcW w:w="2427" w:type="dxa"/>
          </w:tcPr>
          <w:p w:rsidR="007627A2" w:rsidRPr="009334CB" w:rsidRDefault="007627A2" w:rsidP="00051663">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051663">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Liechtenstein (Principauté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Lituanie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Luxembourg</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EC769D">
            <w:pPr>
              <w:tabs>
                <w:tab w:val="left" w:leader="dot" w:pos="3260"/>
                <w:tab w:val="left" w:pos="5670"/>
              </w:tabs>
              <w:spacing w:before="60" w:after="60"/>
              <w:ind w:left="284" w:hanging="284"/>
              <w:rPr>
                <w:lang w:val="fr-FR"/>
              </w:rPr>
            </w:pPr>
            <w:r w:rsidRPr="009334CB">
              <w:rPr>
                <w:lang w:val="fr-FR"/>
              </w:rPr>
              <w:t>Macao (Région administrative spéciale de la Chine)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r w:rsidRPr="009334CB">
              <w:rPr>
                <w:lang w:val="fr-FR"/>
              </w:rPr>
              <w:br/>
            </w: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Madagascar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Madère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36-37</w:t>
            </w:r>
          </w:p>
        </w:tc>
      </w:tr>
      <w:tr w:rsidR="007627A2" w:rsidRPr="009334CB" w:rsidTr="00952018">
        <w:trPr>
          <w:jc w:val="center"/>
        </w:trPr>
        <w:tc>
          <w:tcPr>
            <w:tcW w:w="3590" w:type="dxa"/>
            <w:shd w:val="clear" w:color="auto" w:fill="auto"/>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Malaisie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Malawi</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Maldives (République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Mali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Malte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Mariannes du Nord (Iles)</w:t>
            </w:r>
            <w:r w:rsidRPr="009334CB">
              <w:rPr>
                <w:lang w:val="fr-FR"/>
              </w:rPr>
              <w:br/>
              <w:t>(Commonwealth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r w:rsidR="007627A2" w:rsidRPr="009334CB">
              <w:rPr>
                <w:lang w:val="fr-FR"/>
              </w:rPr>
              <w:br/>
            </w:r>
          </w:p>
        </w:tc>
        <w:tc>
          <w:tcPr>
            <w:tcW w:w="1096" w:type="dxa"/>
          </w:tcPr>
          <w:p w:rsidR="007627A2" w:rsidRPr="009334CB" w:rsidRDefault="007627A2" w:rsidP="00A061AC">
            <w:pPr>
              <w:spacing w:before="60" w:after="60"/>
              <w:jc w:val="center"/>
              <w:rPr>
                <w:szCs w:val="18"/>
                <w:lang w:val="fr-FR"/>
              </w:rPr>
            </w:pPr>
            <w:r>
              <w:rPr>
                <w:szCs w:val="18"/>
                <w:lang w:val="fr-FR"/>
              </w:rPr>
              <w:br/>
              <w:t>22</w:t>
            </w:r>
          </w:p>
        </w:tc>
      </w:tr>
      <w:tr w:rsidR="007627A2" w:rsidRPr="009334CB" w:rsidTr="009E0D7B">
        <w:trPr>
          <w:jc w:val="center"/>
        </w:trPr>
        <w:tc>
          <w:tcPr>
            <w:tcW w:w="3590" w:type="dxa"/>
          </w:tcPr>
          <w:p w:rsidR="007627A2" w:rsidRPr="009334CB" w:rsidRDefault="007627A2" w:rsidP="00777541">
            <w:pPr>
              <w:tabs>
                <w:tab w:val="left" w:leader="dot" w:pos="3260"/>
                <w:tab w:val="left" w:pos="5670"/>
              </w:tabs>
              <w:spacing w:before="60" w:after="60"/>
              <w:ind w:left="284" w:hanging="284"/>
              <w:jc w:val="both"/>
              <w:rPr>
                <w:lang w:val="fr-FR"/>
              </w:rPr>
            </w:pPr>
            <w:r w:rsidRPr="009334CB">
              <w:rPr>
                <w:lang w:val="fr-FR"/>
              </w:rPr>
              <w:t>Marion (Ile)</w:t>
            </w:r>
            <w:r w:rsidRPr="009334CB">
              <w:rPr>
                <w:lang w:val="fr-FR"/>
              </w:rPr>
              <w:tab/>
            </w:r>
          </w:p>
        </w:tc>
        <w:tc>
          <w:tcPr>
            <w:tcW w:w="1368" w:type="dxa"/>
          </w:tcPr>
          <w:p w:rsidR="007627A2" w:rsidRPr="009334CB" w:rsidRDefault="007627A2" w:rsidP="00777541">
            <w:pPr>
              <w:spacing w:before="60" w:after="60"/>
              <w:jc w:val="center"/>
              <w:rPr>
                <w:lang w:val="fr-FR"/>
              </w:rPr>
            </w:pPr>
            <w:r w:rsidRPr="009334CB">
              <w:rPr>
                <w:lang w:val="fr-FR"/>
              </w:rPr>
              <w:t>x</w:t>
            </w:r>
          </w:p>
        </w:tc>
        <w:tc>
          <w:tcPr>
            <w:tcW w:w="1368" w:type="dxa"/>
          </w:tcPr>
          <w:p w:rsidR="007627A2" w:rsidRPr="009334CB" w:rsidRDefault="007627A2" w:rsidP="00777541">
            <w:pPr>
              <w:spacing w:before="60" w:after="60"/>
              <w:jc w:val="center"/>
              <w:rPr>
                <w:lang w:val="fr-FR"/>
              </w:rPr>
            </w:pPr>
          </w:p>
        </w:tc>
        <w:tc>
          <w:tcPr>
            <w:tcW w:w="2427" w:type="dxa"/>
          </w:tcPr>
          <w:p w:rsidR="007627A2" w:rsidRPr="009334CB" w:rsidRDefault="007627A2" w:rsidP="00777541">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777541">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Maroc (Royaume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Marshall (République des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906AFF">
            <w:pPr>
              <w:tabs>
                <w:tab w:val="left" w:leader="dot" w:pos="3260"/>
                <w:tab w:val="left" w:pos="5670"/>
              </w:tabs>
              <w:spacing w:before="60" w:after="60"/>
              <w:ind w:left="284" w:hanging="284"/>
              <w:jc w:val="both"/>
              <w:rPr>
                <w:lang w:val="fr-FR"/>
              </w:rPr>
            </w:pPr>
            <w:r w:rsidRPr="009334CB">
              <w:rPr>
                <w:lang w:val="fr-FR"/>
              </w:rPr>
              <w:t>Martinique (Département français de la)</w:t>
            </w:r>
            <w:r w:rsidRPr="009334CB">
              <w:rPr>
                <w:lang w:val="fr-FR"/>
              </w:rPr>
              <w:tab/>
            </w:r>
          </w:p>
        </w:tc>
        <w:tc>
          <w:tcPr>
            <w:tcW w:w="1368" w:type="dxa"/>
          </w:tcPr>
          <w:p w:rsidR="007627A2" w:rsidRPr="009334CB" w:rsidRDefault="007627A2" w:rsidP="00906AFF">
            <w:pPr>
              <w:spacing w:before="60" w:after="60"/>
              <w:jc w:val="center"/>
              <w:rPr>
                <w:lang w:val="fr-FR"/>
              </w:rPr>
            </w:pPr>
            <w:r w:rsidRPr="009334CB">
              <w:rPr>
                <w:lang w:val="fr-FR"/>
              </w:rPr>
              <w:t>x</w:t>
            </w:r>
          </w:p>
        </w:tc>
        <w:tc>
          <w:tcPr>
            <w:tcW w:w="1368" w:type="dxa"/>
          </w:tcPr>
          <w:p w:rsidR="007627A2" w:rsidRPr="009334CB" w:rsidRDefault="007627A2" w:rsidP="00906AFF">
            <w:pPr>
              <w:spacing w:before="60" w:after="60"/>
              <w:jc w:val="center"/>
              <w:rPr>
                <w:lang w:val="fr-FR"/>
              </w:rPr>
            </w:pPr>
          </w:p>
        </w:tc>
        <w:tc>
          <w:tcPr>
            <w:tcW w:w="2427" w:type="dxa"/>
          </w:tcPr>
          <w:p w:rsidR="007627A2" w:rsidRPr="009334CB" w:rsidRDefault="007627A2" w:rsidP="00906AFF">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906AFF">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A41F23">
            <w:pPr>
              <w:pageBreakBefore/>
              <w:tabs>
                <w:tab w:val="left" w:leader="dot" w:pos="3260"/>
                <w:tab w:val="left" w:pos="5670"/>
              </w:tabs>
              <w:spacing w:before="60" w:after="60"/>
              <w:ind w:left="284" w:hanging="284"/>
              <w:jc w:val="both"/>
              <w:rPr>
                <w:lang w:val="fr-FR"/>
              </w:rPr>
            </w:pPr>
            <w:r w:rsidRPr="009334CB">
              <w:rPr>
                <w:lang w:val="fr-FR"/>
              </w:rPr>
              <w:lastRenderedPageBreak/>
              <w:t>Maurice (République de)</w:t>
            </w:r>
            <w:r w:rsidRPr="009334CB">
              <w:rPr>
                <w:lang w:val="fr-FR"/>
              </w:rPr>
              <w:tab/>
            </w:r>
          </w:p>
        </w:tc>
        <w:tc>
          <w:tcPr>
            <w:tcW w:w="1368" w:type="dxa"/>
          </w:tcPr>
          <w:p w:rsidR="007627A2" w:rsidRPr="009334CB" w:rsidRDefault="007627A2" w:rsidP="001919FD">
            <w:pPr>
              <w:spacing w:before="60" w:after="60"/>
              <w:jc w:val="center"/>
              <w:rPr>
                <w:lang w:val="fr-FR"/>
              </w:rPr>
            </w:pPr>
            <w:r w:rsidRPr="009334CB">
              <w:rPr>
                <w:lang w:val="fr-FR"/>
              </w:rPr>
              <w:t>x</w:t>
            </w:r>
          </w:p>
        </w:tc>
        <w:tc>
          <w:tcPr>
            <w:tcW w:w="1368" w:type="dxa"/>
          </w:tcPr>
          <w:p w:rsidR="007627A2" w:rsidRPr="009334CB" w:rsidRDefault="007627A2" w:rsidP="001919FD">
            <w:pPr>
              <w:spacing w:before="60" w:after="60"/>
              <w:jc w:val="center"/>
              <w:rPr>
                <w:lang w:val="fr-FR"/>
              </w:rPr>
            </w:pPr>
          </w:p>
        </w:tc>
        <w:tc>
          <w:tcPr>
            <w:tcW w:w="2427" w:type="dxa"/>
          </w:tcPr>
          <w:p w:rsidR="007627A2" w:rsidRPr="009334CB" w:rsidRDefault="007627A2" w:rsidP="001919FD">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EC769D">
            <w:pPr>
              <w:tabs>
                <w:tab w:val="left" w:leader="dot" w:pos="3260"/>
                <w:tab w:val="left" w:pos="5670"/>
              </w:tabs>
              <w:spacing w:before="60" w:after="60"/>
              <w:ind w:left="284" w:hanging="284"/>
              <w:jc w:val="both"/>
              <w:rPr>
                <w:lang w:val="fr-FR"/>
              </w:rPr>
            </w:pPr>
            <w:r w:rsidRPr="009334CB">
              <w:rPr>
                <w:lang w:val="fr-FR"/>
              </w:rPr>
              <w:t>Mauritanie (République islamique de)</w:t>
            </w:r>
            <w:r w:rsidRPr="009334CB">
              <w:rPr>
                <w:lang w:val="fr-FR"/>
              </w:rPr>
              <w:tab/>
            </w:r>
          </w:p>
        </w:tc>
        <w:tc>
          <w:tcPr>
            <w:tcW w:w="1368" w:type="dxa"/>
          </w:tcPr>
          <w:p w:rsidR="007627A2" w:rsidRPr="009334CB" w:rsidRDefault="007627A2" w:rsidP="001919FD">
            <w:pPr>
              <w:pageBreakBefore/>
              <w:spacing w:before="60" w:after="60"/>
              <w:jc w:val="center"/>
              <w:rPr>
                <w:lang w:val="fr-FR"/>
              </w:rPr>
            </w:pPr>
            <w:r w:rsidRPr="009334CB">
              <w:rPr>
                <w:lang w:val="fr-FR"/>
              </w:rPr>
              <w:t>x</w:t>
            </w:r>
          </w:p>
        </w:tc>
        <w:tc>
          <w:tcPr>
            <w:tcW w:w="1368" w:type="dxa"/>
          </w:tcPr>
          <w:p w:rsidR="007627A2" w:rsidRPr="009334CB" w:rsidRDefault="007627A2" w:rsidP="001919FD">
            <w:pPr>
              <w:pageBreakBefore/>
              <w:spacing w:before="60" w:after="60"/>
              <w:jc w:val="center"/>
              <w:rPr>
                <w:lang w:val="fr-FR"/>
              </w:rPr>
            </w:pPr>
          </w:p>
        </w:tc>
        <w:tc>
          <w:tcPr>
            <w:tcW w:w="2427" w:type="dxa"/>
          </w:tcPr>
          <w:p w:rsidR="007627A2" w:rsidRPr="009334CB" w:rsidRDefault="007627A2" w:rsidP="001919FD">
            <w:pPr>
              <w:pageBreakBefore/>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pageBreakBefore/>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Mayotte (Collectivité territoriale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Mexique.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Micronésie (Etats fédérés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Midway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Moldova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31-32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Monaco (Principauté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Mongolie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954857">
            <w:pPr>
              <w:tabs>
                <w:tab w:val="left" w:leader="dot" w:pos="3260"/>
                <w:tab w:val="left" w:pos="5670"/>
              </w:tabs>
              <w:spacing w:before="60" w:after="60"/>
              <w:ind w:left="284" w:hanging="284"/>
              <w:jc w:val="both"/>
              <w:rPr>
                <w:lang w:val="fr-FR"/>
              </w:rPr>
            </w:pPr>
            <w:r w:rsidRPr="009334CB">
              <w:rPr>
                <w:lang w:val="fr-FR"/>
              </w:rPr>
              <w:t>Monténégro</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Montserrat</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Mozambique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Myanmar (Union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Namibie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Nauru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32</w:t>
            </w:r>
          </w:p>
        </w:tc>
      </w:tr>
      <w:tr w:rsidR="007627A2" w:rsidRPr="00D60B14"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Népal (République fédérale démocratique du)</w:t>
            </w:r>
            <w:r w:rsidRPr="009334CB">
              <w:rPr>
                <w:lang w:val="fr-FR"/>
              </w:rPr>
              <w:tab/>
            </w:r>
          </w:p>
        </w:tc>
        <w:tc>
          <w:tcPr>
            <w:tcW w:w="1368" w:type="dxa"/>
          </w:tcPr>
          <w:p w:rsidR="007627A2" w:rsidRPr="009334CB" w:rsidRDefault="007627A2" w:rsidP="0016461B">
            <w:pPr>
              <w:spacing w:before="60" w:after="60"/>
              <w:jc w:val="center"/>
              <w:rPr>
                <w:lang w:val="fr-FR"/>
              </w:rPr>
            </w:pPr>
            <w:r>
              <w:rPr>
                <w:lang w:val="fr-FR"/>
              </w:rPr>
              <w:br/>
            </w:r>
            <w:r w:rsidRPr="009334CB">
              <w:rPr>
                <w:lang w:val="fr-FR"/>
              </w:rPr>
              <w:t>x</w:t>
            </w:r>
          </w:p>
        </w:tc>
        <w:tc>
          <w:tcPr>
            <w:tcW w:w="1368" w:type="dxa"/>
          </w:tcPr>
          <w:p w:rsidR="007627A2" w:rsidRPr="009334CB" w:rsidRDefault="007627A2" w:rsidP="0016461B">
            <w:pPr>
              <w:spacing w:before="60" w:after="60"/>
              <w:jc w:val="center"/>
              <w:rPr>
                <w:lang w:val="fr-FR"/>
              </w:rPr>
            </w:pPr>
          </w:p>
        </w:tc>
        <w:tc>
          <w:tcPr>
            <w:tcW w:w="2427" w:type="dxa"/>
          </w:tcPr>
          <w:p w:rsidR="007627A2" w:rsidRPr="009334CB" w:rsidRDefault="007627A2" w:rsidP="0016461B">
            <w:pPr>
              <w:tabs>
                <w:tab w:val="center" w:pos="284"/>
                <w:tab w:val="center" w:pos="6663"/>
              </w:tabs>
              <w:spacing w:before="60" w:after="60"/>
              <w:jc w:val="both"/>
              <w:rPr>
                <w:lang w:val="fr-FR"/>
              </w:rPr>
            </w:pPr>
            <w:r>
              <w:rPr>
                <w:lang w:val="fr-FR"/>
              </w:rPr>
              <w:br/>
            </w:r>
            <w:r w:rsidRPr="009334CB">
              <w:rPr>
                <w:lang w:val="fr-FR"/>
              </w:rPr>
              <w:t>1)</w:t>
            </w:r>
          </w:p>
        </w:tc>
        <w:tc>
          <w:tcPr>
            <w:tcW w:w="1096" w:type="dxa"/>
          </w:tcPr>
          <w:p w:rsidR="007627A2" w:rsidRPr="0016461B" w:rsidRDefault="007627A2" w:rsidP="0016461B">
            <w:pPr>
              <w:spacing w:before="60" w:after="60"/>
              <w:jc w:val="center"/>
              <w:rPr>
                <w:szCs w:val="18"/>
                <w:lang w:val="fr-FR"/>
              </w:rPr>
            </w:pPr>
            <w:r>
              <w:rPr>
                <w:szCs w:val="18"/>
                <w:lang w:val="fr-FR"/>
              </w:rPr>
              <w:br/>
              <w:t>32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Nicaragua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Niger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Nigéria (République fédérale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Niue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Norfolk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13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Norvège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Nouvelle-Calédonie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Nouvelle-Zélande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Oman (Sultanat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Ouganda (République de l')</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Ouzbékistan (République 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Pakistan (République islamique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9257E9" w:rsidRPr="009334CB" w:rsidTr="00952018">
        <w:trPr>
          <w:jc w:val="center"/>
        </w:trPr>
        <w:tc>
          <w:tcPr>
            <w:tcW w:w="3590" w:type="dxa"/>
            <w:shd w:val="clear" w:color="auto" w:fill="auto"/>
          </w:tcPr>
          <w:p w:rsidR="009257E9" w:rsidRPr="009334CB" w:rsidRDefault="009257E9" w:rsidP="004F2320">
            <w:pPr>
              <w:tabs>
                <w:tab w:val="left" w:leader="dot" w:pos="3260"/>
                <w:tab w:val="left" w:pos="5670"/>
              </w:tabs>
              <w:spacing w:before="60" w:after="60"/>
              <w:ind w:left="284" w:hanging="284"/>
              <w:jc w:val="both"/>
              <w:rPr>
                <w:lang w:val="fr-FR"/>
              </w:rPr>
            </w:pPr>
            <w:r>
              <w:rPr>
                <w:lang w:val="fr-FR"/>
              </w:rPr>
              <w:t>Palau (République du)</w:t>
            </w:r>
            <w:r w:rsidR="00286ED8">
              <w:rPr>
                <w:lang w:val="fr-FR"/>
              </w:rPr>
              <w:tab/>
            </w:r>
          </w:p>
        </w:tc>
        <w:tc>
          <w:tcPr>
            <w:tcW w:w="1368" w:type="dxa"/>
            <w:shd w:val="clear" w:color="auto" w:fill="auto"/>
          </w:tcPr>
          <w:p w:rsidR="009257E9" w:rsidRPr="009334CB" w:rsidRDefault="009257E9" w:rsidP="004F2320">
            <w:pPr>
              <w:spacing w:before="60" w:after="60"/>
              <w:jc w:val="center"/>
              <w:rPr>
                <w:lang w:val="fr-FR"/>
              </w:rPr>
            </w:pPr>
            <w:r w:rsidRPr="009334CB">
              <w:rPr>
                <w:lang w:val="fr-FR"/>
              </w:rPr>
              <w:t>x</w:t>
            </w:r>
          </w:p>
        </w:tc>
        <w:tc>
          <w:tcPr>
            <w:tcW w:w="1368" w:type="dxa"/>
            <w:shd w:val="clear" w:color="auto" w:fill="auto"/>
          </w:tcPr>
          <w:p w:rsidR="009257E9" w:rsidRPr="009334CB" w:rsidRDefault="009257E9" w:rsidP="004F2320">
            <w:pPr>
              <w:spacing w:before="60" w:after="60"/>
              <w:jc w:val="center"/>
              <w:rPr>
                <w:lang w:val="fr-FR"/>
              </w:rPr>
            </w:pPr>
          </w:p>
        </w:tc>
        <w:tc>
          <w:tcPr>
            <w:tcW w:w="2427" w:type="dxa"/>
            <w:shd w:val="clear" w:color="auto" w:fill="auto"/>
          </w:tcPr>
          <w:p w:rsidR="009257E9" w:rsidRPr="009334CB" w:rsidRDefault="009257E9" w:rsidP="004F2320">
            <w:pPr>
              <w:tabs>
                <w:tab w:val="center" w:pos="284"/>
                <w:tab w:val="center" w:pos="6663"/>
              </w:tabs>
              <w:spacing w:before="60" w:after="60"/>
              <w:jc w:val="both"/>
              <w:rPr>
                <w:lang w:val="fr-FR"/>
              </w:rPr>
            </w:pPr>
            <w:r>
              <w:rPr>
                <w:lang w:val="fr-FR"/>
              </w:rPr>
              <w:t>1)</w:t>
            </w:r>
          </w:p>
        </w:tc>
        <w:tc>
          <w:tcPr>
            <w:tcW w:w="1096" w:type="dxa"/>
            <w:shd w:val="clear" w:color="auto" w:fill="auto"/>
          </w:tcPr>
          <w:p w:rsidR="009257E9" w:rsidRDefault="009257E9"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Palmyra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Panama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Papouasie-Nouvelle-Guinée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Pâques (Ile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18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Paraguay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Pays-Bas (Royaume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35</w:t>
            </w:r>
          </w:p>
        </w:tc>
      </w:tr>
      <w:tr w:rsidR="007627A2" w:rsidRPr="009334CB" w:rsidTr="009E0D7B">
        <w:trPr>
          <w:jc w:val="center"/>
        </w:trPr>
        <w:tc>
          <w:tcPr>
            <w:tcW w:w="3590" w:type="dxa"/>
          </w:tcPr>
          <w:p w:rsidR="007627A2" w:rsidRPr="009334CB" w:rsidRDefault="007627A2" w:rsidP="00777541">
            <w:pPr>
              <w:tabs>
                <w:tab w:val="left" w:leader="dot" w:pos="3260"/>
                <w:tab w:val="left" w:pos="5670"/>
              </w:tabs>
              <w:spacing w:before="60" w:after="60"/>
              <w:ind w:left="284" w:hanging="284"/>
              <w:jc w:val="both"/>
              <w:rPr>
                <w:lang w:val="fr-FR"/>
              </w:rPr>
            </w:pPr>
            <w:r w:rsidRPr="009334CB">
              <w:rPr>
                <w:lang w:val="fr-FR"/>
              </w:rPr>
              <w:t>Pérou</w:t>
            </w:r>
            <w:r w:rsidRPr="009334CB">
              <w:rPr>
                <w:lang w:val="fr-FR"/>
              </w:rPr>
              <w:tab/>
            </w:r>
          </w:p>
        </w:tc>
        <w:tc>
          <w:tcPr>
            <w:tcW w:w="1368" w:type="dxa"/>
          </w:tcPr>
          <w:p w:rsidR="007627A2" w:rsidRPr="009334CB" w:rsidRDefault="007627A2" w:rsidP="00777541">
            <w:pPr>
              <w:spacing w:before="60" w:after="60"/>
              <w:jc w:val="center"/>
              <w:rPr>
                <w:lang w:val="fr-FR"/>
              </w:rPr>
            </w:pPr>
            <w:r w:rsidRPr="009334CB">
              <w:rPr>
                <w:lang w:val="fr-FR"/>
              </w:rPr>
              <w:t>x</w:t>
            </w:r>
          </w:p>
        </w:tc>
        <w:tc>
          <w:tcPr>
            <w:tcW w:w="1368" w:type="dxa"/>
          </w:tcPr>
          <w:p w:rsidR="007627A2" w:rsidRPr="009334CB" w:rsidRDefault="007627A2" w:rsidP="00777541">
            <w:pPr>
              <w:spacing w:before="60" w:after="60"/>
              <w:jc w:val="center"/>
              <w:rPr>
                <w:lang w:val="fr-FR"/>
              </w:rPr>
            </w:pPr>
          </w:p>
        </w:tc>
        <w:tc>
          <w:tcPr>
            <w:tcW w:w="2427" w:type="dxa"/>
          </w:tcPr>
          <w:p w:rsidR="007627A2" w:rsidRPr="009334CB" w:rsidRDefault="00430A38" w:rsidP="00777541">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777541">
            <w:pPr>
              <w:spacing w:before="60" w:after="60"/>
              <w:jc w:val="center"/>
              <w:rPr>
                <w:szCs w:val="18"/>
                <w:lang w:val="fr-FR"/>
              </w:rPr>
            </w:pPr>
            <w:r>
              <w:rPr>
                <w:szCs w:val="18"/>
                <w:lang w:val="fr-FR"/>
              </w:rPr>
              <w:t>35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Philippines (République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35</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Phoenix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Pitcairn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906AFF">
            <w:pPr>
              <w:tabs>
                <w:tab w:val="left" w:leader="dot" w:pos="3260"/>
                <w:tab w:val="left" w:pos="5670"/>
              </w:tabs>
              <w:spacing w:before="60" w:after="60"/>
              <w:ind w:left="284" w:hanging="284"/>
              <w:jc w:val="both"/>
              <w:rPr>
                <w:lang w:val="fr-FR"/>
              </w:rPr>
            </w:pPr>
            <w:r w:rsidRPr="009334CB">
              <w:rPr>
                <w:lang w:val="fr-FR"/>
              </w:rPr>
              <w:t>Pologne (République de)</w:t>
            </w:r>
            <w:r w:rsidRPr="009334CB">
              <w:rPr>
                <w:lang w:val="fr-FR"/>
              </w:rPr>
              <w:tab/>
            </w:r>
          </w:p>
        </w:tc>
        <w:tc>
          <w:tcPr>
            <w:tcW w:w="1368" w:type="dxa"/>
          </w:tcPr>
          <w:p w:rsidR="007627A2" w:rsidRPr="009334CB" w:rsidRDefault="007627A2" w:rsidP="00906AFF">
            <w:pPr>
              <w:spacing w:before="60" w:after="60"/>
              <w:jc w:val="center"/>
              <w:rPr>
                <w:lang w:val="fr-FR"/>
              </w:rPr>
            </w:pPr>
            <w:r w:rsidRPr="009334CB">
              <w:rPr>
                <w:lang w:val="fr-FR"/>
              </w:rPr>
              <w:t>x</w:t>
            </w:r>
          </w:p>
        </w:tc>
        <w:tc>
          <w:tcPr>
            <w:tcW w:w="1368" w:type="dxa"/>
          </w:tcPr>
          <w:p w:rsidR="007627A2" w:rsidRPr="009334CB" w:rsidRDefault="007627A2" w:rsidP="00906AFF">
            <w:pPr>
              <w:spacing w:before="60" w:after="60"/>
              <w:jc w:val="center"/>
              <w:rPr>
                <w:lang w:val="fr-FR"/>
              </w:rPr>
            </w:pPr>
          </w:p>
        </w:tc>
        <w:tc>
          <w:tcPr>
            <w:tcW w:w="2427" w:type="dxa"/>
          </w:tcPr>
          <w:p w:rsidR="007627A2" w:rsidRPr="009334CB" w:rsidRDefault="007627A2" w:rsidP="00906AFF">
            <w:pPr>
              <w:tabs>
                <w:tab w:val="center" w:pos="284"/>
                <w:tab w:val="center" w:pos="6663"/>
              </w:tabs>
              <w:spacing w:before="60" w:after="60"/>
              <w:jc w:val="both"/>
              <w:rPr>
                <w:lang w:val="fr-FR"/>
              </w:rPr>
            </w:pPr>
            <w:r>
              <w:rPr>
                <w:lang w:val="fr-FR"/>
              </w:rPr>
              <w:t>1)</w:t>
            </w:r>
          </w:p>
        </w:tc>
        <w:tc>
          <w:tcPr>
            <w:tcW w:w="1096" w:type="dxa"/>
          </w:tcPr>
          <w:p w:rsidR="007627A2" w:rsidRPr="009334CB" w:rsidRDefault="007627A2" w:rsidP="00906AFF">
            <w:pPr>
              <w:spacing w:before="60" w:after="60"/>
              <w:jc w:val="center"/>
              <w:rPr>
                <w:szCs w:val="18"/>
                <w:lang w:val="fr-FR"/>
              </w:rPr>
            </w:pPr>
            <w:r>
              <w:rPr>
                <w:szCs w:val="18"/>
                <w:lang w:val="fr-FR"/>
              </w:rPr>
              <w:t>35-36</w:t>
            </w:r>
          </w:p>
        </w:tc>
      </w:tr>
      <w:tr w:rsidR="007627A2" w:rsidRPr="009334CB" w:rsidTr="009E0D7B">
        <w:trPr>
          <w:jc w:val="center"/>
        </w:trPr>
        <w:tc>
          <w:tcPr>
            <w:tcW w:w="3590" w:type="dxa"/>
          </w:tcPr>
          <w:p w:rsidR="007627A2" w:rsidRPr="009334CB" w:rsidRDefault="007627A2" w:rsidP="00A41F23">
            <w:pPr>
              <w:pageBreakBefore/>
              <w:tabs>
                <w:tab w:val="left" w:leader="dot" w:pos="3260"/>
                <w:tab w:val="left" w:pos="5670"/>
              </w:tabs>
              <w:spacing w:before="60" w:after="60"/>
              <w:ind w:left="284" w:hanging="284"/>
              <w:jc w:val="both"/>
              <w:rPr>
                <w:lang w:val="fr-FR"/>
              </w:rPr>
            </w:pPr>
            <w:r w:rsidRPr="009334CB">
              <w:rPr>
                <w:lang w:val="fr-FR"/>
              </w:rPr>
              <w:lastRenderedPageBreak/>
              <w:t>Polynésie française</w:t>
            </w:r>
            <w:r w:rsidRPr="009334CB">
              <w:rPr>
                <w:lang w:val="fr-FR"/>
              </w:rPr>
              <w:tab/>
            </w:r>
          </w:p>
        </w:tc>
        <w:tc>
          <w:tcPr>
            <w:tcW w:w="1368" w:type="dxa"/>
          </w:tcPr>
          <w:p w:rsidR="007627A2" w:rsidRPr="009334CB" w:rsidRDefault="007627A2" w:rsidP="001919FD">
            <w:pPr>
              <w:spacing w:before="60" w:after="60"/>
              <w:jc w:val="center"/>
              <w:rPr>
                <w:lang w:val="fr-FR"/>
              </w:rPr>
            </w:pPr>
            <w:r w:rsidRPr="009334CB">
              <w:rPr>
                <w:lang w:val="fr-FR"/>
              </w:rPr>
              <w:t>x</w:t>
            </w:r>
          </w:p>
        </w:tc>
        <w:tc>
          <w:tcPr>
            <w:tcW w:w="1368" w:type="dxa"/>
          </w:tcPr>
          <w:p w:rsidR="007627A2" w:rsidRPr="009334CB" w:rsidRDefault="007627A2" w:rsidP="001919FD">
            <w:pPr>
              <w:spacing w:before="60" w:after="60"/>
              <w:jc w:val="center"/>
              <w:rPr>
                <w:lang w:val="fr-FR"/>
              </w:rPr>
            </w:pPr>
          </w:p>
        </w:tc>
        <w:tc>
          <w:tcPr>
            <w:tcW w:w="2427" w:type="dxa"/>
          </w:tcPr>
          <w:p w:rsidR="007627A2" w:rsidRPr="009334CB" w:rsidRDefault="007627A2" w:rsidP="001919FD">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1919FD">
            <w:pPr>
              <w:tabs>
                <w:tab w:val="left" w:leader="dot" w:pos="3260"/>
                <w:tab w:val="left" w:pos="5670"/>
              </w:tabs>
              <w:spacing w:before="60" w:after="60"/>
              <w:ind w:left="284" w:hanging="284"/>
              <w:jc w:val="both"/>
              <w:rPr>
                <w:lang w:val="fr-FR"/>
              </w:rPr>
            </w:pPr>
            <w:r w:rsidRPr="009334CB">
              <w:rPr>
                <w:lang w:val="fr-FR"/>
              </w:rPr>
              <w:t>Portugal</w:t>
            </w:r>
            <w:r w:rsidRPr="009334CB">
              <w:rPr>
                <w:lang w:val="fr-FR"/>
              </w:rPr>
              <w:tab/>
            </w:r>
          </w:p>
        </w:tc>
        <w:tc>
          <w:tcPr>
            <w:tcW w:w="1368" w:type="dxa"/>
          </w:tcPr>
          <w:p w:rsidR="007627A2" w:rsidRPr="009334CB" w:rsidRDefault="007627A2" w:rsidP="001919FD">
            <w:pPr>
              <w:spacing w:before="60" w:after="60"/>
              <w:jc w:val="center"/>
              <w:rPr>
                <w:lang w:val="fr-FR"/>
              </w:rPr>
            </w:pPr>
            <w:r w:rsidRPr="009334CB">
              <w:rPr>
                <w:lang w:val="fr-FR"/>
              </w:rPr>
              <w:t>x</w:t>
            </w:r>
          </w:p>
        </w:tc>
        <w:tc>
          <w:tcPr>
            <w:tcW w:w="1368" w:type="dxa"/>
          </w:tcPr>
          <w:p w:rsidR="007627A2" w:rsidRPr="009334CB" w:rsidRDefault="007627A2" w:rsidP="001919FD">
            <w:pPr>
              <w:spacing w:before="60" w:after="60"/>
              <w:jc w:val="center"/>
              <w:rPr>
                <w:lang w:val="fr-FR"/>
              </w:rPr>
            </w:pPr>
          </w:p>
        </w:tc>
        <w:tc>
          <w:tcPr>
            <w:tcW w:w="2427" w:type="dxa"/>
          </w:tcPr>
          <w:p w:rsidR="007627A2" w:rsidRPr="009334CB" w:rsidRDefault="00430A38" w:rsidP="001919FD">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spacing w:before="60" w:after="60"/>
              <w:jc w:val="center"/>
              <w:rPr>
                <w:szCs w:val="18"/>
                <w:lang w:val="fr-FR"/>
              </w:rPr>
            </w:pPr>
            <w:r>
              <w:rPr>
                <w:szCs w:val="18"/>
                <w:lang w:val="fr-FR"/>
              </w:rPr>
              <w:t>36-37</w:t>
            </w:r>
          </w:p>
        </w:tc>
      </w:tr>
      <w:tr w:rsidR="007627A2" w:rsidRPr="009334CB" w:rsidTr="009E0D7B">
        <w:trPr>
          <w:jc w:val="center"/>
        </w:trPr>
        <w:tc>
          <w:tcPr>
            <w:tcW w:w="3590" w:type="dxa"/>
          </w:tcPr>
          <w:p w:rsidR="007627A2" w:rsidRPr="009334CB" w:rsidRDefault="007627A2" w:rsidP="00EC769D">
            <w:pPr>
              <w:tabs>
                <w:tab w:val="left" w:leader="dot" w:pos="3260"/>
                <w:tab w:val="left" w:pos="5670"/>
              </w:tabs>
              <w:spacing w:before="60" w:after="60"/>
              <w:ind w:left="284" w:hanging="284"/>
              <w:jc w:val="both"/>
              <w:rPr>
                <w:lang w:val="fr-FR"/>
              </w:rPr>
            </w:pPr>
            <w:r w:rsidRPr="009334CB">
              <w:rPr>
                <w:lang w:val="fr-FR"/>
              </w:rPr>
              <w:t>Puerto Rico</w:t>
            </w:r>
            <w:r w:rsidRPr="009334CB">
              <w:rPr>
                <w:lang w:val="fr-FR"/>
              </w:rPr>
              <w:tab/>
            </w:r>
          </w:p>
        </w:tc>
        <w:tc>
          <w:tcPr>
            <w:tcW w:w="1368" w:type="dxa"/>
          </w:tcPr>
          <w:p w:rsidR="007627A2" w:rsidRPr="009334CB" w:rsidRDefault="007627A2" w:rsidP="001919FD">
            <w:pPr>
              <w:pageBreakBefore/>
              <w:spacing w:before="60" w:after="60"/>
              <w:jc w:val="center"/>
              <w:rPr>
                <w:lang w:val="fr-FR"/>
              </w:rPr>
            </w:pPr>
            <w:r w:rsidRPr="009334CB">
              <w:rPr>
                <w:lang w:val="fr-FR"/>
              </w:rPr>
              <w:t>x</w:t>
            </w:r>
          </w:p>
        </w:tc>
        <w:tc>
          <w:tcPr>
            <w:tcW w:w="1368" w:type="dxa"/>
          </w:tcPr>
          <w:p w:rsidR="007627A2" w:rsidRPr="009334CB" w:rsidRDefault="007627A2" w:rsidP="001919FD">
            <w:pPr>
              <w:pageBreakBefore/>
              <w:spacing w:before="60" w:after="60"/>
              <w:jc w:val="center"/>
              <w:rPr>
                <w:lang w:val="fr-FR"/>
              </w:rPr>
            </w:pPr>
          </w:p>
        </w:tc>
        <w:tc>
          <w:tcPr>
            <w:tcW w:w="2427" w:type="dxa"/>
          </w:tcPr>
          <w:p w:rsidR="007627A2" w:rsidRPr="009334CB" w:rsidRDefault="00430A38" w:rsidP="001919FD">
            <w:pPr>
              <w:pageBreakBefore/>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pageBreakBefore/>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Qatar (Etat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37</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République arabe syrienne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shd w:val="clear" w:color="auto" w:fill="auto"/>
          </w:tcPr>
          <w:p w:rsidR="007627A2" w:rsidRPr="009334CB" w:rsidRDefault="007627A2" w:rsidP="00EC6C2D">
            <w:pPr>
              <w:pStyle w:val="Index1"/>
              <w:tabs>
                <w:tab w:val="clear" w:pos="794"/>
                <w:tab w:val="clear" w:pos="1191"/>
                <w:tab w:val="clear" w:pos="1588"/>
                <w:tab w:val="clear" w:pos="1985"/>
                <w:tab w:val="center" w:pos="284"/>
                <w:tab w:val="center" w:pos="6663"/>
              </w:tabs>
              <w:spacing w:before="60" w:after="60"/>
              <w:rPr>
                <w:lang w:val="fr-FR"/>
              </w:rPr>
            </w:pPr>
            <w:r w:rsidRPr="009334CB">
              <w:rPr>
                <w:lang w:val="fr-FR"/>
              </w:rPr>
              <w:t>Excepté Israël</w:t>
            </w:r>
          </w:p>
        </w:tc>
        <w:tc>
          <w:tcPr>
            <w:tcW w:w="1096" w:type="dxa"/>
          </w:tcPr>
          <w:p w:rsidR="007627A2" w:rsidRPr="009334CB" w:rsidRDefault="007627A2" w:rsidP="00A061AC">
            <w:pPr>
              <w:spacing w:before="60" w:after="60"/>
              <w:jc w:val="center"/>
              <w:rPr>
                <w:szCs w:val="18"/>
                <w:lang w:val="fr-FR"/>
              </w:rPr>
            </w:pPr>
            <w:r>
              <w:rPr>
                <w:szCs w:val="18"/>
                <w:lang w:val="fr-FR"/>
              </w:rPr>
              <w:t>37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République démocratique du Congo</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République kirghize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37</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République populaire démocratique</w:t>
            </w:r>
            <w:r w:rsidRPr="009334CB">
              <w:rPr>
                <w:lang w:val="fr-FR"/>
              </w:rPr>
              <w:br/>
              <w:t xml:space="preserve"> de Corée</w:t>
            </w:r>
            <w:r w:rsidRPr="009334CB">
              <w:rPr>
                <w:lang w:val="fr-FR"/>
              </w:rPr>
              <w:tab/>
            </w:r>
          </w:p>
        </w:tc>
        <w:tc>
          <w:tcPr>
            <w:tcW w:w="1368" w:type="dxa"/>
          </w:tcPr>
          <w:p w:rsidR="007627A2" w:rsidRPr="009334CB" w:rsidRDefault="007627A2" w:rsidP="004F2320">
            <w:pPr>
              <w:spacing w:before="60" w:after="60"/>
              <w:jc w:val="center"/>
              <w:rPr>
                <w:lang w:val="fr-FR"/>
              </w:rPr>
            </w:pPr>
          </w:p>
        </w:tc>
        <w:tc>
          <w:tcPr>
            <w:tcW w:w="1368" w:type="dxa"/>
            <w:shd w:val="clear" w:color="auto" w:fill="auto"/>
          </w:tcPr>
          <w:p w:rsidR="007627A2" w:rsidRPr="009334CB" w:rsidRDefault="007627A2" w:rsidP="004F2320">
            <w:pPr>
              <w:spacing w:before="60" w:after="60"/>
              <w:jc w:val="center"/>
              <w:rPr>
                <w:lang w:val="fr-FR"/>
              </w:rPr>
            </w:pPr>
            <w:r w:rsidRPr="009334CB">
              <w:rPr>
                <w:lang w:val="fr-FR"/>
              </w:rPr>
              <w:br/>
              <w:t>x</w:t>
            </w: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République slovaque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37</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République tchèque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Réunion (Département français de la)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Rodrigues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jc w:val="both"/>
              <w:rPr>
                <w:lang w:val="fr-FR"/>
              </w:rPr>
            </w:pPr>
            <w:r w:rsidRPr="009334CB">
              <w:rPr>
                <w:lang w:val="fr-FR"/>
              </w:rPr>
              <w:t>Roumanie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38</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Royaume-Uni de Grande-Bretagne et</w:t>
            </w:r>
            <w:r w:rsidRPr="009334CB">
              <w:rPr>
                <w:lang w:val="fr-FR"/>
              </w:rPr>
              <w:br/>
              <w:t>d'Irlande du Nord</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br/>
            </w:r>
            <w:r w:rsidR="00430A38"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br/>
              <w:t>38-39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Rwanda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39</w:t>
            </w:r>
          </w:p>
        </w:tc>
      </w:tr>
      <w:tr w:rsidR="007627A2" w:rsidRPr="009334CB" w:rsidTr="009E0D7B">
        <w:trPr>
          <w:jc w:val="center"/>
        </w:trPr>
        <w:tc>
          <w:tcPr>
            <w:tcW w:w="3590" w:type="dxa"/>
          </w:tcPr>
          <w:p w:rsidR="007627A2" w:rsidRDefault="007627A2" w:rsidP="001919FD">
            <w:pPr>
              <w:tabs>
                <w:tab w:val="left" w:leader="dot" w:pos="3260"/>
                <w:tab w:val="left" w:pos="5670"/>
              </w:tabs>
              <w:spacing w:before="60" w:after="60"/>
              <w:ind w:left="284" w:hanging="284"/>
              <w:rPr>
                <w:lang w:val="fr-FR"/>
              </w:rPr>
            </w:pPr>
            <w:r>
              <w:rPr>
                <w:lang w:val="fr-FR"/>
              </w:rPr>
              <w:t>Saint-Barthélemy (Département français</w:t>
            </w:r>
            <w:r>
              <w:rPr>
                <w:lang w:val="fr-FR"/>
              </w:rPr>
              <w:br/>
              <w:t>de la)</w:t>
            </w:r>
            <w:r>
              <w:rPr>
                <w:lang w:val="fr-FR"/>
              </w:rPr>
              <w:tab/>
            </w:r>
          </w:p>
        </w:tc>
        <w:tc>
          <w:tcPr>
            <w:tcW w:w="1368" w:type="dxa"/>
          </w:tcPr>
          <w:p w:rsidR="007627A2" w:rsidRDefault="007627A2" w:rsidP="001919FD">
            <w:pPr>
              <w:spacing w:before="60" w:after="60"/>
              <w:jc w:val="center"/>
              <w:rPr>
                <w:lang w:val="fr-FR"/>
              </w:rPr>
            </w:pPr>
            <w:r w:rsidRPr="009334CB">
              <w:rPr>
                <w:lang w:val="fr-FR"/>
              </w:rPr>
              <w:br/>
              <w:t>x</w:t>
            </w:r>
          </w:p>
        </w:tc>
        <w:tc>
          <w:tcPr>
            <w:tcW w:w="1368" w:type="dxa"/>
          </w:tcPr>
          <w:p w:rsidR="007627A2" w:rsidRPr="009334CB" w:rsidRDefault="007627A2" w:rsidP="001919FD">
            <w:pPr>
              <w:spacing w:before="60" w:after="60"/>
              <w:jc w:val="center"/>
              <w:rPr>
                <w:lang w:val="fr-FR"/>
              </w:rPr>
            </w:pPr>
            <w:r w:rsidRPr="009334CB">
              <w:rPr>
                <w:lang w:val="fr-FR"/>
              </w:rPr>
              <w:br/>
            </w:r>
          </w:p>
        </w:tc>
        <w:tc>
          <w:tcPr>
            <w:tcW w:w="2427" w:type="dxa"/>
          </w:tcPr>
          <w:p w:rsidR="007627A2" w:rsidRDefault="00430A38" w:rsidP="001919FD">
            <w:pPr>
              <w:tabs>
                <w:tab w:val="center" w:pos="284"/>
                <w:tab w:val="center" w:pos="6663"/>
              </w:tabs>
              <w:spacing w:before="60" w:after="60"/>
              <w:jc w:val="both"/>
              <w:rPr>
                <w:lang w:val="fr-FR"/>
              </w:rPr>
            </w:pPr>
            <w:r w:rsidRPr="009334CB">
              <w:rPr>
                <w:lang w:val="fr-FR"/>
              </w:rPr>
              <w:t>1)</w:t>
            </w:r>
          </w:p>
        </w:tc>
        <w:tc>
          <w:tcPr>
            <w:tcW w:w="1096" w:type="dxa"/>
          </w:tcPr>
          <w:p w:rsidR="007627A2" w:rsidRDefault="007627A2" w:rsidP="001919FD">
            <w:pPr>
              <w:spacing w:before="60" w:after="60"/>
              <w:jc w:val="center"/>
              <w:rPr>
                <w:szCs w:val="18"/>
                <w:lang w:val="fr-FR"/>
              </w:rPr>
            </w:pPr>
            <w:r>
              <w:rPr>
                <w:szCs w:val="18"/>
                <w:lang w:val="fr-FR"/>
              </w:rPr>
              <w:b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Sainte-Hélène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Sainte-Lucie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Saint-Kitts-et-Nevis (Fédération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Saint-Marin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1919FD" w:rsidTr="009E0D7B">
        <w:trPr>
          <w:jc w:val="center"/>
        </w:trPr>
        <w:tc>
          <w:tcPr>
            <w:tcW w:w="3590" w:type="dxa"/>
          </w:tcPr>
          <w:p w:rsidR="007627A2" w:rsidRDefault="007627A2" w:rsidP="001919FD">
            <w:pPr>
              <w:tabs>
                <w:tab w:val="left" w:leader="dot" w:pos="3260"/>
                <w:tab w:val="left" w:pos="5670"/>
              </w:tabs>
              <w:spacing w:before="60" w:after="60"/>
              <w:ind w:left="284" w:hanging="284"/>
              <w:rPr>
                <w:lang w:val="fr-FR"/>
              </w:rPr>
            </w:pPr>
            <w:r>
              <w:rPr>
                <w:lang w:val="fr-FR"/>
              </w:rPr>
              <w:t>Saint-Martin (Département français</w:t>
            </w:r>
            <w:r>
              <w:rPr>
                <w:lang w:val="fr-FR"/>
              </w:rPr>
              <w:br/>
              <w:t>de la)</w:t>
            </w:r>
            <w:r>
              <w:rPr>
                <w:lang w:val="fr-FR"/>
              </w:rPr>
              <w:tab/>
            </w:r>
          </w:p>
        </w:tc>
        <w:tc>
          <w:tcPr>
            <w:tcW w:w="1368" w:type="dxa"/>
          </w:tcPr>
          <w:p w:rsidR="007627A2"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r w:rsidRPr="009334CB">
              <w:rPr>
                <w:lang w:val="fr-FR"/>
              </w:rPr>
              <w:br/>
            </w:r>
          </w:p>
        </w:tc>
        <w:tc>
          <w:tcPr>
            <w:tcW w:w="2427" w:type="dxa"/>
          </w:tcPr>
          <w:p w:rsidR="007627A2"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Default="007627A2" w:rsidP="00A061AC">
            <w:pPr>
              <w:spacing w:before="60" w:after="60"/>
              <w:jc w:val="center"/>
              <w:rPr>
                <w:szCs w:val="18"/>
                <w:lang w:val="fr-FR"/>
              </w:rPr>
            </w:pPr>
            <w:r>
              <w:rPr>
                <w:szCs w:val="18"/>
                <w:lang w:val="fr-FR"/>
              </w:rPr>
              <w:br/>
              <w:t>24</w:t>
            </w:r>
          </w:p>
        </w:tc>
      </w:tr>
      <w:tr w:rsidR="007627A2" w:rsidRPr="001919FD" w:rsidTr="009E0D7B">
        <w:trPr>
          <w:jc w:val="center"/>
        </w:trPr>
        <w:tc>
          <w:tcPr>
            <w:tcW w:w="3590" w:type="dxa"/>
          </w:tcPr>
          <w:p w:rsidR="007627A2" w:rsidRPr="009334CB" w:rsidRDefault="007627A2" w:rsidP="00F3742D">
            <w:pPr>
              <w:tabs>
                <w:tab w:val="left" w:leader="dot" w:pos="3260"/>
                <w:tab w:val="left" w:pos="5670"/>
              </w:tabs>
              <w:spacing w:before="60" w:after="60"/>
              <w:ind w:left="284" w:hanging="284"/>
              <w:jc w:val="both"/>
              <w:rPr>
                <w:lang w:val="fr-FR"/>
              </w:rPr>
            </w:pPr>
            <w:r>
              <w:rPr>
                <w:lang w:val="fr-FR"/>
              </w:rPr>
              <w:t>Saint-Martin (partie néerlandaise)</w:t>
            </w:r>
            <w:r>
              <w:rPr>
                <w:lang w:val="fr-FR"/>
              </w:rPr>
              <w:tab/>
            </w:r>
          </w:p>
        </w:tc>
        <w:tc>
          <w:tcPr>
            <w:tcW w:w="1368" w:type="dxa"/>
          </w:tcPr>
          <w:p w:rsidR="007627A2" w:rsidRPr="009334CB" w:rsidRDefault="007627A2" w:rsidP="004F2320">
            <w:pPr>
              <w:spacing w:before="60" w:after="60"/>
              <w:jc w:val="center"/>
              <w:rPr>
                <w:lang w:val="fr-FR"/>
              </w:rPr>
            </w:pPr>
            <w:r>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1919FD"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Saint-Paul-et-Amsterdam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EA0F97"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Saint-Pierre-et-Miquelon (Collectivité</w:t>
            </w:r>
            <w:r w:rsidRPr="009334CB">
              <w:rPr>
                <w:lang w:val="fr-FR"/>
              </w:rPr>
              <w:br/>
              <w:t>territoriale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r>
              <w:rPr>
                <w:szCs w:val="18"/>
                <w:lang w:val="fr-FR"/>
              </w:rPr>
              <w:b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Saint-Vincent-et-les-Grenadines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Salomon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Samoa (Etat indépendant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Samoa américaines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rPr>
                <w:lang w:val="fr-FR"/>
              </w:rPr>
            </w:pPr>
            <w:r w:rsidRPr="009334CB">
              <w:rPr>
                <w:lang w:val="fr-FR"/>
              </w:rPr>
              <w:t>Sao Tomé-et-Principe (République</w:t>
            </w:r>
            <w:r w:rsidRPr="009334CB">
              <w:rPr>
                <w:lang w:val="fr-FR"/>
              </w:rPr>
              <w:br/>
              <w:t>démocratique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A061AC">
            <w:pPr>
              <w:spacing w:before="60" w:after="60"/>
              <w:jc w:val="center"/>
              <w:rPr>
                <w:szCs w:val="18"/>
                <w:lang w:val="fr-FR"/>
              </w:rPr>
            </w:pPr>
            <w:r>
              <w:rPr>
                <w:szCs w:val="18"/>
                <w:lang w:val="fr-FR"/>
              </w:rPr>
              <w:b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Sénégal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Serbie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Seychelles (République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Sierra Leone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Singapour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40</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Slovénie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EA0F97">
            <w:pPr>
              <w:tabs>
                <w:tab w:val="left" w:leader="dot" w:pos="3260"/>
                <w:tab w:val="left" w:pos="5670"/>
              </w:tabs>
              <w:spacing w:before="60" w:after="60"/>
              <w:ind w:left="284" w:hanging="284"/>
              <w:jc w:val="both"/>
              <w:rPr>
                <w:lang w:val="fr-FR"/>
              </w:rPr>
            </w:pPr>
            <w:r w:rsidRPr="009334CB">
              <w:rPr>
                <w:lang w:val="fr-FR"/>
              </w:rPr>
              <w:t>Somalie (République</w:t>
            </w:r>
            <w:r>
              <w:rPr>
                <w:lang w:val="fr-FR"/>
              </w:rPr>
              <w:t xml:space="preserve"> fédérale de</w:t>
            </w:r>
            <w:r w:rsidRPr="009334CB">
              <w:rPr>
                <w:lang w:val="fr-FR"/>
              </w:rPr>
              <w:t>)</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Soudan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EA0F97" w:rsidTr="009E0D7B">
        <w:trPr>
          <w:jc w:val="center"/>
        </w:trPr>
        <w:tc>
          <w:tcPr>
            <w:tcW w:w="3590" w:type="dxa"/>
          </w:tcPr>
          <w:p w:rsidR="007627A2" w:rsidRPr="009334CB" w:rsidRDefault="007627A2" w:rsidP="00A41F23">
            <w:pPr>
              <w:pageBreakBefore/>
              <w:tabs>
                <w:tab w:val="left" w:leader="dot" w:pos="3260"/>
                <w:tab w:val="left" w:pos="5670"/>
              </w:tabs>
              <w:spacing w:before="60" w:after="60"/>
              <w:ind w:left="284" w:hanging="284"/>
              <w:rPr>
                <w:lang w:val="fr-FR"/>
              </w:rPr>
            </w:pPr>
            <w:r>
              <w:rPr>
                <w:lang w:val="fr-FR"/>
              </w:rPr>
              <w:lastRenderedPageBreak/>
              <w:t>Soudan du Sud (République de)</w:t>
            </w:r>
            <w:r>
              <w:rPr>
                <w:lang w:val="fr-FR"/>
              </w:rPr>
              <w:tab/>
            </w:r>
          </w:p>
        </w:tc>
        <w:tc>
          <w:tcPr>
            <w:tcW w:w="1368" w:type="dxa"/>
          </w:tcPr>
          <w:p w:rsidR="007627A2" w:rsidRPr="009334CB" w:rsidRDefault="007627A2" w:rsidP="004F2320">
            <w:pPr>
              <w:spacing w:before="60" w:after="60"/>
              <w:jc w:val="center"/>
              <w:rPr>
                <w:lang w:val="fr-FR"/>
              </w:rPr>
            </w:pPr>
            <w:r>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EA0F97" w:rsidTr="009E0D7B">
        <w:trPr>
          <w:jc w:val="center"/>
        </w:trPr>
        <w:tc>
          <w:tcPr>
            <w:tcW w:w="3590" w:type="dxa"/>
          </w:tcPr>
          <w:p w:rsidR="007627A2" w:rsidRPr="009334CB" w:rsidRDefault="007627A2" w:rsidP="001919FD">
            <w:pPr>
              <w:tabs>
                <w:tab w:val="left" w:leader="dot" w:pos="3260"/>
                <w:tab w:val="left" w:pos="5670"/>
              </w:tabs>
              <w:spacing w:before="60" w:after="60"/>
              <w:ind w:left="284" w:hanging="284"/>
              <w:rPr>
                <w:lang w:val="fr-FR"/>
              </w:rPr>
            </w:pPr>
            <w:r w:rsidRPr="009334CB">
              <w:rPr>
                <w:lang w:val="fr-FR"/>
              </w:rPr>
              <w:t>Sri Lanka (République socialiste</w:t>
            </w:r>
            <w:r w:rsidRPr="009334CB">
              <w:rPr>
                <w:lang w:val="fr-FR"/>
              </w:rPr>
              <w:br/>
              <w:t>démocratique de)</w:t>
            </w:r>
            <w:r w:rsidRPr="009334CB">
              <w:rPr>
                <w:lang w:val="fr-FR"/>
              </w:rPr>
              <w:tab/>
            </w:r>
          </w:p>
        </w:tc>
        <w:tc>
          <w:tcPr>
            <w:tcW w:w="1368" w:type="dxa"/>
          </w:tcPr>
          <w:p w:rsidR="007627A2" w:rsidRPr="009334CB" w:rsidRDefault="007627A2" w:rsidP="001919FD">
            <w:pPr>
              <w:spacing w:before="60" w:after="60"/>
              <w:jc w:val="center"/>
              <w:rPr>
                <w:lang w:val="fr-FR"/>
              </w:rPr>
            </w:pPr>
            <w:r w:rsidRPr="009334CB">
              <w:rPr>
                <w:lang w:val="fr-FR"/>
              </w:rPr>
              <w:br/>
              <w:t>x</w:t>
            </w:r>
          </w:p>
        </w:tc>
        <w:tc>
          <w:tcPr>
            <w:tcW w:w="1368" w:type="dxa"/>
          </w:tcPr>
          <w:p w:rsidR="007627A2" w:rsidRPr="009334CB" w:rsidRDefault="007627A2" w:rsidP="001919FD">
            <w:pPr>
              <w:spacing w:before="60" w:after="60"/>
              <w:jc w:val="center"/>
              <w:rPr>
                <w:lang w:val="fr-FR"/>
              </w:rPr>
            </w:pPr>
          </w:p>
        </w:tc>
        <w:tc>
          <w:tcPr>
            <w:tcW w:w="2427" w:type="dxa"/>
          </w:tcPr>
          <w:p w:rsidR="007627A2" w:rsidRPr="009334CB" w:rsidRDefault="007627A2" w:rsidP="001919FD">
            <w:pPr>
              <w:tabs>
                <w:tab w:val="center" w:pos="284"/>
                <w:tab w:val="center" w:pos="6663"/>
              </w:tabs>
              <w:spacing w:before="60" w:after="60"/>
              <w:jc w:val="both"/>
              <w:rPr>
                <w:lang w:val="fr-FR"/>
              </w:rPr>
            </w:pPr>
            <w:r w:rsidRPr="009334CB">
              <w:rPr>
                <w:lang w:val="fr-FR"/>
              </w:rPr>
              <w:br/>
              <w:t>1)</w:t>
            </w:r>
          </w:p>
        </w:tc>
        <w:tc>
          <w:tcPr>
            <w:tcW w:w="1096" w:type="dxa"/>
          </w:tcPr>
          <w:p w:rsidR="007627A2" w:rsidRPr="009334CB" w:rsidRDefault="007627A2" w:rsidP="001919FD">
            <w:pPr>
              <w:spacing w:before="60" w:after="60"/>
              <w:jc w:val="center"/>
              <w:rPr>
                <w:szCs w:val="18"/>
                <w:lang w:val="fr-FR"/>
              </w:rPr>
            </w:pPr>
            <w:r>
              <w:rPr>
                <w:szCs w:val="18"/>
                <w:lang w:val="fr-FR"/>
              </w:rPr>
              <w:br/>
              <w:t>41</w:t>
            </w:r>
          </w:p>
        </w:tc>
      </w:tr>
      <w:tr w:rsidR="007627A2" w:rsidRPr="00EA0F97" w:rsidTr="009E0D7B">
        <w:trPr>
          <w:jc w:val="center"/>
        </w:trPr>
        <w:tc>
          <w:tcPr>
            <w:tcW w:w="3590" w:type="dxa"/>
          </w:tcPr>
          <w:p w:rsidR="007627A2" w:rsidRPr="009334CB" w:rsidRDefault="007627A2" w:rsidP="00EC769D">
            <w:pPr>
              <w:tabs>
                <w:tab w:val="left" w:leader="dot" w:pos="3260"/>
                <w:tab w:val="left" w:pos="5670"/>
              </w:tabs>
              <w:spacing w:before="60" w:after="60"/>
              <w:ind w:left="284" w:hanging="284"/>
              <w:jc w:val="both"/>
              <w:rPr>
                <w:lang w:val="fr-FR"/>
              </w:rPr>
            </w:pPr>
            <w:r w:rsidRPr="009334CB">
              <w:rPr>
                <w:lang w:val="fr-FR"/>
              </w:rPr>
              <w:t>Sudafricaine (République)</w:t>
            </w:r>
            <w:r w:rsidRPr="009334CB">
              <w:rPr>
                <w:lang w:val="fr-FR"/>
              </w:rPr>
              <w:tab/>
            </w:r>
          </w:p>
        </w:tc>
        <w:tc>
          <w:tcPr>
            <w:tcW w:w="1368" w:type="dxa"/>
          </w:tcPr>
          <w:p w:rsidR="007627A2" w:rsidRPr="009334CB" w:rsidRDefault="007627A2" w:rsidP="001919FD">
            <w:pPr>
              <w:pageBreakBefore/>
              <w:spacing w:before="60" w:after="60"/>
              <w:jc w:val="center"/>
              <w:rPr>
                <w:lang w:val="fr-FR"/>
              </w:rPr>
            </w:pPr>
            <w:r w:rsidRPr="009334CB">
              <w:rPr>
                <w:lang w:val="fr-FR"/>
              </w:rPr>
              <w:t>x</w:t>
            </w:r>
          </w:p>
        </w:tc>
        <w:tc>
          <w:tcPr>
            <w:tcW w:w="1368" w:type="dxa"/>
          </w:tcPr>
          <w:p w:rsidR="007627A2" w:rsidRPr="009334CB" w:rsidRDefault="007627A2" w:rsidP="001919FD">
            <w:pPr>
              <w:pageBreakBefore/>
              <w:spacing w:before="60" w:after="60"/>
              <w:jc w:val="center"/>
              <w:rPr>
                <w:lang w:val="fr-FR"/>
              </w:rPr>
            </w:pPr>
          </w:p>
        </w:tc>
        <w:tc>
          <w:tcPr>
            <w:tcW w:w="2427" w:type="dxa"/>
          </w:tcPr>
          <w:p w:rsidR="007627A2" w:rsidRPr="009334CB" w:rsidRDefault="007627A2" w:rsidP="001919FD">
            <w:pPr>
              <w:pageBreakBefore/>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1919FD">
            <w:pPr>
              <w:pageBreakBefore/>
              <w:spacing w:before="60" w:after="60"/>
              <w:jc w:val="center"/>
              <w:rPr>
                <w:szCs w:val="18"/>
                <w:lang w:val="fr-FR"/>
              </w:rPr>
            </w:pPr>
            <w:r>
              <w:rPr>
                <w:szCs w:val="18"/>
                <w:lang w:val="fr-FR"/>
              </w:rPr>
              <w:t>41</w:t>
            </w:r>
          </w:p>
        </w:tc>
      </w:tr>
      <w:tr w:rsidR="007627A2" w:rsidRPr="00EA0F97" w:rsidTr="009E0D7B">
        <w:trPr>
          <w:jc w:val="center"/>
        </w:trPr>
        <w:tc>
          <w:tcPr>
            <w:tcW w:w="3590" w:type="dxa"/>
          </w:tcPr>
          <w:p w:rsidR="007627A2" w:rsidRPr="009334CB" w:rsidRDefault="007627A2" w:rsidP="00B05480">
            <w:pPr>
              <w:tabs>
                <w:tab w:val="left" w:leader="dot" w:pos="3260"/>
                <w:tab w:val="left" w:pos="5670"/>
              </w:tabs>
              <w:spacing w:before="60" w:after="60"/>
              <w:ind w:left="284" w:hanging="284"/>
              <w:jc w:val="both"/>
              <w:rPr>
                <w:lang w:val="fr-FR"/>
              </w:rPr>
            </w:pPr>
            <w:r w:rsidRPr="009334CB">
              <w:rPr>
                <w:lang w:val="fr-FR"/>
              </w:rPr>
              <w:t>Suède</w:t>
            </w:r>
            <w:r w:rsidRPr="009334CB">
              <w:rPr>
                <w:lang w:val="fr-FR"/>
              </w:rPr>
              <w:tab/>
            </w:r>
          </w:p>
        </w:tc>
        <w:tc>
          <w:tcPr>
            <w:tcW w:w="1368" w:type="dxa"/>
          </w:tcPr>
          <w:p w:rsidR="007627A2" w:rsidRPr="009334CB" w:rsidRDefault="007627A2" w:rsidP="00B05480">
            <w:pPr>
              <w:spacing w:before="60" w:after="60"/>
              <w:jc w:val="center"/>
              <w:rPr>
                <w:lang w:val="fr-FR"/>
              </w:rPr>
            </w:pPr>
            <w:r w:rsidRPr="009334CB">
              <w:rPr>
                <w:lang w:val="fr-FR"/>
              </w:rPr>
              <w:t>x</w:t>
            </w:r>
          </w:p>
        </w:tc>
        <w:tc>
          <w:tcPr>
            <w:tcW w:w="1368" w:type="dxa"/>
          </w:tcPr>
          <w:p w:rsidR="007627A2" w:rsidRPr="009334CB" w:rsidRDefault="007627A2" w:rsidP="00B05480">
            <w:pPr>
              <w:spacing w:before="60" w:after="60"/>
              <w:jc w:val="center"/>
              <w:rPr>
                <w:lang w:val="fr-FR"/>
              </w:rPr>
            </w:pPr>
          </w:p>
        </w:tc>
        <w:tc>
          <w:tcPr>
            <w:tcW w:w="2427" w:type="dxa"/>
          </w:tcPr>
          <w:p w:rsidR="007627A2" w:rsidRPr="009334CB" w:rsidRDefault="00430A38" w:rsidP="00B0548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B05480">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714A7D">
            <w:pPr>
              <w:tabs>
                <w:tab w:val="left" w:leader="dot" w:pos="3260"/>
                <w:tab w:val="left" w:pos="5670"/>
              </w:tabs>
              <w:spacing w:before="60" w:after="60"/>
              <w:ind w:left="284" w:hanging="284"/>
              <w:jc w:val="both"/>
              <w:rPr>
                <w:lang w:val="fr-FR"/>
              </w:rPr>
            </w:pPr>
            <w:r w:rsidRPr="009334CB">
              <w:rPr>
                <w:lang w:val="fr-FR"/>
              </w:rPr>
              <w:t>Suisse (Confédération)</w:t>
            </w:r>
            <w:r w:rsidRPr="009334CB">
              <w:rPr>
                <w:lang w:val="fr-FR"/>
              </w:rPr>
              <w:tab/>
            </w:r>
          </w:p>
        </w:tc>
        <w:tc>
          <w:tcPr>
            <w:tcW w:w="1368" w:type="dxa"/>
          </w:tcPr>
          <w:p w:rsidR="007627A2" w:rsidRPr="009334CB" w:rsidRDefault="007627A2" w:rsidP="00714A7D">
            <w:pPr>
              <w:spacing w:before="60" w:after="60"/>
              <w:jc w:val="center"/>
              <w:rPr>
                <w:lang w:val="fr-FR"/>
              </w:rPr>
            </w:pPr>
            <w:r w:rsidRPr="009334CB">
              <w:rPr>
                <w:lang w:val="fr-FR"/>
              </w:rPr>
              <w:t>x</w:t>
            </w:r>
          </w:p>
        </w:tc>
        <w:tc>
          <w:tcPr>
            <w:tcW w:w="1368" w:type="dxa"/>
          </w:tcPr>
          <w:p w:rsidR="007627A2" w:rsidRPr="009334CB" w:rsidRDefault="007627A2" w:rsidP="00714A7D">
            <w:pPr>
              <w:spacing w:before="60" w:after="60"/>
              <w:jc w:val="center"/>
              <w:rPr>
                <w:lang w:val="fr-FR"/>
              </w:rPr>
            </w:pPr>
          </w:p>
        </w:tc>
        <w:tc>
          <w:tcPr>
            <w:tcW w:w="2427" w:type="dxa"/>
          </w:tcPr>
          <w:p w:rsidR="007627A2" w:rsidRPr="009334CB" w:rsidRDefault="00430A38" w:rsidP="00714A7D">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714A7D">
            <w:pPr>
              <w:tabs>
                <w:tab w:val="left" w:leader="dot" w:pos="3260"/>
                <w:tab w:val="left" w:pos="5670"/>
              </w:tabs>
              <w:spacing w:before="60" w:after="60"/>
              <w:ind w:left="284" w:hanging="284"/>
              <w:jc w:val="both"/>
              <w:rPr>
                <w:lang w:val="fr-FR"/>
              </w:rPr>
            </w:pPr>
            <w:r w:rsidRPr="009334CB">
              <w:rPr>
                <w:lang w:val="fr-FR"/>
              </w:rPr>
              <w:t>Suriname (République du)</w:t>
            </w:r>
            <w:r w:rsidRPr="009334CB">
              <w:rPr>
                <w:lang w:val="fr-FR"/>
              </w:rPr>
              <w:tab/>
            </w:r>
          </w:p>
        </w:tc>
        <w:tc>
          <w:tcPr>
            <w:tcW w:w="1368" w:type="dxa"/>
          </w:tcPr>
          <w:p w:rsidR="007627A2" w:rsidRPr="009334CB" w:rsidRDefault="007627A2" w:rsidP="00714A7D">
            <w:pPr>
              <w:spacing w:before="60" w:after="60"/>
              <w:jc w:val="center"/>
              <w:rPr>
                <w:lang w:val="fr-FR"/>
              </w:rPr>
            </w:pPr>
            <w:r w:rsidRPr="009334CB">
              <w:rPr>
                <w:lang w:val="fr-FR"/>
              </w:rPr>
              <w:t>x</w:t>
            </w:r>
          </w:p>
        </w:tc>
        <w:tc>
          <w:tcPr>
            <w:tcW w:w="1368" w:type="dxa"/>
          </w:tcPr>
          <w:p w:rsidR="007627A2" w:rsidRPr="009334CB" w:rsidRDefault="007627A2" w:rsidP="00714A7D">
            <w:pPr>
              <w:spacing w:before="60" w:after="60"/>
              <w:jc w:val="center"/>
              <w:rPr>
                <w:lang w:val="fr-FR"/>
              </w:rPr>
            </w:pPr>
          </w:p>
        </w:tc>
        <w:tc>
          <w:tcPr>
            <w:tcW w:w="2427" w:type="dxa"/>
          </w:tcPr>
          <w:p w:rsidR="007627A2" w:rsidRPr="009334CB" w:rsidRDefault="00430A38" w:rsidP="00714A7D">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Swan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26</w:t>
            </w:r>
          </w:p>
        </w:tc>
      </w:tr>
      <w:tr w:rsidR="009C35B9" w:rsidRPr="009334CB" w:rsidTr="009E0D7B">
        <w:trPr>
          <w:jc w:val="center"/>
        </w:trPr>
        <w:tc>
          <w:tcPr>
            <w:tcW w:w="3590" w:type="dxa"/>
          </w:tcPr>
          <w:p w:rsidR="009C35B9" w:rsidRPr="009334CB" w:rsidRDefault="009C35B9" w:rsidP="004F2320">
            <w:pPr>
              <w:tabs>
                <w:tab w:val="left" w:leader="dot" w:pos="3260"/>
                <w:tab w:val="left" w:pos="5670"/>
              </w:tabs>
              <w:spacing w:before="60" w:after="60"/>
              <w:ind w:left="284" w:hanging="284"/>
              <w:jc w:val="both"/>
              <w:rPr>
                <w:lang w:val="fr-FR"/>
              </w:rPr>
            </w:pPr>
            <w:r w:rsidRPr="009334CB">
              <w:rPr>
                <w:lang w:val="fr-FR"/>
              </w:rPr>
              <w:t>Swaziland (Royaume du)</w:t>
            </w:r>
            <w:r w:rsidRPr="009334CB">
              <w:rPr>
                <w:lang w:val="fr-FR"/>
              </w:rPr>
              <w:tab/>
            </w:r>
          </w:p>
        </w:tc>
        <w:tc>
          <w:tcPr>
            <w:tcW w:w="1368" w:type="dxa"/>
          </w:tcPr>
          <w:p w:rsidR="009C35B9" w:rsidRPr="009334CB" w:rsidRDefault="009C35B9" w:rsidP="004F2320">
            <w:pPr>
              <w:spacing w:before="60" w:after="60"/>
              <w:jc w:val="center"/>
              <w:rPr>
                <w:lang w:val="fr-FR"/>
              </w:rPr>
            </w:pPr>
            <w:r>
              <w:rPr>
                <w:lang w:val="fr-FR"/>
              </w:rPr>
              <w:t>x</w:t>
            </w:r>
          </w:p>
        </w:tc>
        <w:tc>
          <w:tcPr>
            <w:tcW w:w="1368" w:type="dxa"/>
          </w:tcPr>
          <w:p w:rsidR="009C35B9" w:rsidRPr="009334CB" w:rsidRDefault="009C35B9" w:rsidP="004F2320">
            <w:pPr>
              <w:spacing w:before="60" w:after="60"/>
              <w:jc w:val="center"/>
              <w:rPr>
                <w:lang w:val="fr-FR"/>
              </w:rPr>
            </w:pPr>
          </w:p>
        </w:tc>
        <w:tc>
          <w:tcPr>
            <w:tcW w:w="2427" w:type="dxa"/>
          </w:tcPr>
          <w:p w:rsidR="009C35B9" w:rsidRPr="009334CB" w:rsidRDefault="009C35B9" w:rsidP="004F2320">
            <w:pPr>
              <w:tabs>
                <w:tab w:val="center" w:pos="284"/>
                <w:tab w:val="center" w:pos="6663"/>
              </w:tabs>
              <w:spacing w:before="60" w:after="60"/>
              <w:jc w:val="both"/>
              <w:rPr>
                <w:lang w:val="fr-FR"/>
              </w:rPr>
            </w:pPr>
            <w:r>
              <w:rPr>
                <w:lang w:val="fr-FR"/>
              </w:rPr>
              <w:t>1)</w:t>
            </w:r>
          </w:p>
        </w:tc>
        <w:tc>
          <w:tcPr>
            <w:tcW w:w="1096" w:type="dxa"/>
          </w:tcPr>
          <w:p w:rsidR="009C35B9" w:rsidRDefault="009C35B9" w:rsidP="00A061AC">
            <w:pPr>
              <w:spacing w:before="60" w:after="60"/>
              <w:jc w:val="center"/>
              <w:rPr>
                <w:szCs w:val="18"/>
                <w:lang w:val="fr-FR"/>
              </w:rPr>
            </w:pPr>
            <w:r>
              <w:rPr>
                <w:szCs w:val="18"/>
                <w:lang w:val="fr-FR"/>
              </w:rPr>
              <w:t>41</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Tadjikistan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Tanzanie (République-Unie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Tchad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Thaïlande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174003">
            <w:pPr>
              <w:tabs>
                <w:tab w:val="left" w:leader="dot" w:pos="3260"/>
                <w:tab w:val="left" w:pos="5670"/>
              </w:tabs>
              <w:spacing w:before="60" w:after="60"/>
              <w:ind w:left="284" w:hanging="284"/>
              <w:rPr>
                <w:lang w:val="fr-FR"/>
              </w:rPr>
            </w:pPr>
            <w:r w:rsidRPr="009334CB">
              <w:rPr>
                <w:lang w:val="fr-FR"/>
              </w:rPr>
              <w:t>Timor-Leste (République démocratique du)</w:t>
            </w:r>
            <w:r w:rsidRPr="009334CB">
              <w:rPr>
                <w:lang w:val="fr-FR"/>
              </w:rPr>
              <w:tab/>
            </w:r>
          </w:p>
        </w:tc>
        <w:tc>
          <w:tcPr>
            <w:tcW w:w="1368" w:type="dxa"/>
          </w:tcPr>
          <w:p w:rsidR="007627A2" w:rsidRPr="009334CB" w:rsidRDefault="007627A2" w:rsidP="004F2320">
            <w:pPr>
              <w:spacing w:before="60" w:after="60"/>
              <w:jc w:val="center"/>
              <w:rPr>
                <w:lang w:val="fr-FR"/>
              </w:rPr>
            </w:pPr>
            <w:r>
              <w:rPr>
                <w:lang w:val="fr-FR"/>
              </w:rPr>
              <w:b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Pr>
                <w:lang w:val="fr-FR"/>
              </w:rPr>
              <w:br/>
            </w: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Togolaise (République)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Tokélau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34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Tonga (Royaume des)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Trinité-et-Tobago</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Tristan da Cunha</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Tunisie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Turkménistan</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Turks et Caicos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Turquie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jc w:val="both"/>
              <w:rPr>
                <w:lang w:val="fr-FR"/>
              </w:rPr>
            </w:pPr>
            <w:r w:rsidRPr="009334CB">
              <w:rPr>
                <w:lang w:val="fr-FR"/>
              </w:rPr>
              <w:t>Tuvalu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Ukraine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56713F" w:rsidP="004F2320">
            <w:pPr>
              <w:tabs>
                <w:tab w:val="center" w:pos="284"/>
                <w:tab w:val="center" w:pos="6663"/>
              </w:tabs>
              <w:spacing w:before="60" w:after="60"/>
              <w:jc w:val="both"/>
              <w:rPr>
                <w:lang w:val="fr-FR"/>
              </w:rPr>
            </w:pPr>
            <w:r>
              <w:rPr>
                <w:lang w:val="fr-FR"/>
              </w:rPr>
              <w:t>1)</w:t>
            </w:r>
          </w:p>
        </w:tc>
        <w:tc>
          <w:tcPr>
            <w:tcW w:w="1096" w:type="dxa"/>
          </w:tcPr>
          <w:p w:rsidR="007627A2" w:rsidRPr="009334CB" w:rsidRDefault="007627A2" w:rsidP="007D5373">
            <w:pPr>
              <w:spacing w:before="60" w:after="60"/>
              <w:jc w:val="center"/>
              <w:rPr>
                <w:szCs w:val="18"/>
                <w:lang w:val="fr-FR"/>
              </w:rPr>
            </w:pPr>
            <w:r w:rsidRPr="009334CB">
              <w:rPr>
                <w:szCs w:val="18"/>
                <w:lang w:val="fr-FR"/>
              </w:rPr>
              <w:t>4</w:t>
            </w:r>
            <w:r>
              <w:rPr>
                <w:szCs w:val="18"/>
                <w:lang w:val="fr-FR"/>
              </w:rPr>
              <w:t>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Uruguay (République orientale de l')</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Vanuatu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Venezuela (République bolivarienne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Vierges américaines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Vierges britanniques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sidRPr="009334CB">
              <w:rPr>
                <w:szCs w:val="18"/>
                <w:lang w:val="fr-FR"/>
              </w:rPr>
              <w:t>3</w:t>
            </w:r>
            <w:r>
              <w:rPr>
                <w:szCs w:val="18"/>
                <w:lang w:val="fr-FR"/>
              </w:rPr>
              <w:t>9</w:t>
            </w:r>
          </w:p>
        </w:tc>
      </w:tr>
      <w:tr w:rsidR="007627A2" w:rsidRPr="009334CB" w:rsidTr="00952018">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Viet Nam (République socialiste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shd w:val="clear" w:color="auto" w:fill="auto"/>
          </w:tcPr>
          <w:p w:rsidR="007627A2" w:rsidRPr="009334CB" w:rsidRDefault="007627A2" w:rsidP="004F2320">
            <w:pPr>
              <w:tabs>
                <w:tab w:val="center" w:pos="284"/>
                <w:tab w:val="center" w:pos="6663"/>
              </w:tabs>
              <w:spacing w:before="60" w:after="60"/>
              <w:rPr>
                <w:lang w:val="fr-FR"/>
              </w:rPr>
            </w:pPr>
            <w:r w:rsidRPr="009334CB">
              <w:rPr>
                <w:lang w:val="fr-FR"/>
              </w:rPr>
              <w:t>Excepté entre les stations du service d'amateur par satellite</w:t>
            </w:r>
          </w:p>
        </w:tc>
        <w:tc>
          <w:tcPr>
            <w:tcW w:w="1096" w:type="dxa"/>
          </w:tcPr>
          <w:p w:rsidR="007627A2" w:rsidRPr="009334CB" w:rsidRDefault="007627A2" w:rsidP="00A061AC">
            <w:pPr>
              <w:spacing w:before="60" w:after="60"/>
              <w:jc w:val="center"/>
              <w:rPr>
                <w:szCs w:val="18"/>
                <w:lang w:val="fr-FR"/>
              </w:rPr>
            </w:pPr>
            <w:r>
              <w:rPr>
                <w:szCs w:val="18"/>
                <w:lang w:val="fr-FR"/>
              </w:rPr>
              <w:t>43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Wake (Ile)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22</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Wallis-et-Futuna (Iles)</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24</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Yémen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Zambie (République de)</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430A38"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43</w:t>
            </w:r>
          </w:p>
        </w:tc>
      </w:tr>
      <w:tr w:rsidR="007627A2" w:rsidRPr="009334CB" w:rsidTr="009E0D7B">
        <w:trPr>
          <w:jc w:val="center"/>
        </w:trPr>
        <w:tc>
          <w:tcPr>
            <w:tcW w:w="3590" w:type="dxa"/>
          </w:tcPr>
          <w:p w:rsidR="007627A2" w:rsidRPr="009334CB" w:rsidRDefault="007627A2" w:rsidP="004F2320">
            <w:pPr>
              <w:tabs>
                <w:tab w:val="left" w:leader="dot" w:pos="3260"/>
                <w:tab w:val="left" w:pos="5670"/>
              </w:tabs>
              <w:spacing w:before="60" w:after="60"/>
              <w:ind w:left="284" w:hanging="284"/>
              <w:jc w:val="both"/>
              <w:rPr>
                <w:lang w:val="fr-FR"/>
              </w:rPr>
            </w:pPr>
            <w:r w:rsidRPr="009334CB">
              <w:rPr>
                <w:lang w:val="fr-FR"/>
              </w:rPr>
              <w:t>Zimbabwe (République du)</w:t>
            </w:r>
            <w:r w:rsidRPr="009334CB">
              <w:rPr>
                <w:lang w:val="fr-FR"/>
              </w:rPr>
              <w:tab/>
            </w:r>
          </w:p>
        </w:tc>
        <w:tc>
          <w:tcPr>
            <w:tcW w:w="1368" w:type="dxa"/>
          </w:tcPr>
          <w:p w:rsidR="007627A2" w:rsidRPr="009334CB" w:rsidRDefault="007627A2" w:rsidP="004F2320">
            <w:pPr>
              <w:spacing w:before="60" w:after="60"/>
              <w:jc w:val="center"/>
              <w:rPr>
                <w:lang w:val="fr-FR"/>
              </w:rPr>
            </w:pPr>
            <w:r w:rsidRPr="009334CB">
              <w:rPr>
                <w:lang w:val="fr-FR"/>
              </w:rPr>
              <w:t>x</w:t>
            </w:r>
          </w:p>
        </w:tc>
        <w:tc>
          <w:tcPr>
            <w:tcW w:w="1368" w:type="dxa"/>
          </w:tcPr>
          <w:p w:rsidR="007627A2" w:rsidRPr="009334CB" w:rsidRDefault="007627A2" w:rsidP="004F2320">
            <w:pPr>
              <w:spacing w:before="60" w:after="60"/>
              <w:jc w:val="center"/>
              <w:rPr>
                <w:lang w:val="fr-FR"/>
              </w:rPr>
            </w:pPr>
          </w:p>
        </w:tc>
        <w:tc>
          <w:tcPr>
            <w:tcW w:w="2427" w:type="dxa"/>
          </w:tcPr>
          <w:p w:rsidR="007627A2" w:rsidRPr="009334CB" w:rsidRDefault="007627A2" w:rsidP="004F2320">
            <w:pPr>
              <w:tabs>
                <w:tab w:val="center" w:pos="284"/>
                <w:tab w:val="center" w:pos="6663"/>
              </w:tabs>
              <w:spacing w:before="60" w:after="60"/>
              <w:jc w:val="both"/>
              <w:rPr>
                <w:lang w:val="fr-FR"/>
              </w:rPr>
            </w:pPr>
            <w:r w:rsidRPr="009334CB">
              <w:rPr>
                <w:lang w:val="fr-FR"/>
              </w:rPr>
              <w:t>1)</w:t>
            </w:r>
          </w:p>
        </w:tc>
        <w:tc>
          <w:tcPr>
            <w:tcW w:w="1096" w:type="dxa"/>
          </w:tcPr>
          <w:p w:rsidR="007627A2" w:rsidRPr="009334CB" w:rsidRDefault="007627A2" w:rsidP="00A061AC">
            <w:pPr>
              <w:spacing w:before="60" w:after="60"/>
              <w:jc w:val="center"/>
              <w:rPr>
                <w:szCs w:val="18"/>
                <w:lang w:val="fr-FR"/>
              </w:rPr>
            </w:pPr>
            <w:r>
              <w:rPr>
                <w:szCs w:val="18"/>
                <w:lang w:val="fr-FR"/>
              </w:rPr>
              <w:t>43</w:t>
            </w:r>
          </w:p>
        </w:tc>
      </w:tr>
    </w:tbl>
    <w:p w:rsidR="00777541" w:rsidRPr="00777541" w:rsidRDefault="00777541" w:rsidP="00113320">
      <w:pPr>
        <w:spacing w:before="0"/>
        <w:rPr>
          <w:lang w:val="fr-FR"/>
        </w:rPr>
      </w:pPr>
      <w:r w:rsidRPr="00777541">
        <w:rPr>
          <w:lang w:val="fr-FR"/>
        </w:rPr>
        <w:t>________________________</w:t>
      </w:r>
    </w:p>
    <w:p w:rsidR="00E9772B" w:rsidRPr="009334CB" w:rsidRDefault="00E9772B" w:rsidP="00C13BCF">
      <w:pPr>
        <w:pStyle w:val="FootnoteText"/>
        <w:spacing w:before="100"/>
        <w:rPr>
          <w:szCs w:val="22"/>
          <w:lang w:val="fr-FR"/>
        </w:rPr>
      </w:pPr>
      <w:r w:rsidRPr="009334CB">
        <w:rPr>
          <w:lang w:val="fr-FR"/>
        </w:rPr>
        <w:t>1)</w:t>
      </w:r>
      <w:r w:rsidRPr="009334CB">
        <w:rPr>
          <w:lang w:val="fr-FR"/>
        </w:rPr>
        <w:tab/>
        <w:t>Cette administration n’a</w:t>
      </w:r>
      <w:r w:rsidR="00A74CB2" w:rsidRPr="009334CB">
        <w:rPr>
          <w:lang w:val="fr-FR"/>
        </w:rPr>
        <w:t>yant</w:t>
      </w:r>
      <w:r w:rsidRPr="009334CB">
        <w:rPr>
          <w:lang w:val="fr-FR"/>
        </w:rPr>
        <w:t xml:space="preserve"> pas exprimé sa position</w:t>
      </w:r>
      <w:r w:rsidR="00A74CB2" w:rsidRPr="009334CB">
        <w:rPr>
          <w:lang w:val="fr-FR"/>
        </w:rPr>
        <w:t>,  elle</w:t>
      </w:r>
      <w:r w:rsidRPr="009334CB">
        <w:rPr>
          <w:lang w:val="fr-FR"/>
        </w:rPr>
        <w:t xml:space="preserve"> est considérée ne pas s’opposer aux radiocommunications entre stations d’amateur de son pays et celles d’autres pays</w:t>
      </w:r>
      <w:r w:rsidR="0093542F">
        <w:rPr>
          <w:lang w:val="fr-FR"/>
        </w:rPr>
        <w:t xml:space="preserve"> (voir Lettre circulaire CR/430</w:t>
      </w:r>
      <w:r w:rsidR="00BB2228" w:rsidRPr="009334CB">
        <w:rPr>
          <w:lang w:val="fr-FR"/>
        </w:rPr>
        <w:t xml:space="preserve"> du </w:t>
      </w:r>
      <w:r w:rsidR="0093542F">
        <w:rPr>
          <w:lang w:val="fr-FR"/>
        </w:rPr>
        <w:t>14</w:t>
      </w:r>
      <w:r w:rsidR="00BB2228" w:rsidRPr="009334CB">
        <w:rPr>
          <w:lang w:val="fr-FR"/>
        </w:rPr>
        <w:t xml:space="preserve"> </w:t>
      </w:r>
      <w:r w:rsidR="0093542F">
        <w:rPr>
          <w:lang w:val="fr-FR"/>
        </w:rPr>
        <w:t>mai 2018</w:t>
      </w:r>
      <w:r w:rsidR="00BB2228" w:rsidRPr="009334CB">
        <w:rPr>
          <w:lang w:val="fr-FR"/>
        </w:rPr>
        <w:t>).</w:t>
      </w:r>
    </w:p>
    <w:p w:rsidR="004F53FD" w:rsidRPr="009334CB" w:rsidRDefault="004F53FD" w:rsidP="00CF5D79">
      <w:pPr>
        <w:rPr>
          <w:lang w:val="fr-FR"/>
        </w:rPr>
      </w:pPr>
    </w:p>
    <w:p w:rsidR="00BA7FBE" w:rsidRDefault="00BA7FBE" w:rsidP="00113320">
      <w:pPr>
        <w:pStyle w:val="Maintitle"/>
        <w:spacing w:before="0" w:after="0"/>
        <w:rPr>
          <w:lang w:val="fr-FR"/>
        </w:rPr>
        <w:sectPr w:rsidR="00BA7FBE" w:rsidSect="00CF5D79">
          <w:footerReference w:type="even" r:id="rId17"/>
          <w:footerReference w:type="default" r:id="rId18"/>
          <w:pgSz w:w="11907" w:h="16834" w:code="9"/>
          <w:pgMar w:top="1089" w:right="1089" w:bottom="1089" w:left="1089" w:header="482" w:footer="482" w:gutter="0"/>
          <w:cols w:space="720"/>
        </w:sectPr>
      </w:pPr>
    </w:p>
    <w:p w:rsidR="00E9772B" w:rsidRPr="009334CB" w:rsidRDefault="00E9772B">
      <w:pPr>
        <w:pStyle w:val="Maintitle"/>
        <w:spacing w:before="0"/>
        <w:rPr>
          <w:lang w:val="fr-FR"/>
        </w:rPr>
      </w:pPr>
      <w:r w:rsidRPr="009334CB">
        <w:rPr>
          <w:lang w:val="fr-FR"/>
        </w:rPr>
        <w:lastRenderedPageBreak/>
        <w:t>FORME  DES  INDICATIFS  D'APPEL  ASSIGNÉS  PAR  CHAQUE  ADMINISTRATION</w:t>
      </w:r>
      <w:r w:rsidRPr="009334CB">
        <w:rPr>
          <w:lang w:val="fr-FR"/>
        </w:rPr>
        <w:br/>
        <w:t>À  SES  STATIONS  D'AMATEUR  ET  À  SES  STATIONS  EXPÉRIMENTALES</w:t>
      </w:r>
    </w:p>
    <w:p w:rsidR="00A41872" w:rsidRPr="009334CB" w:rsidRDefault="00A41872" w:rsidP="00A41872">
      <w:pPr>
        <w:pStyle w:val="MEP"/>
        <w:rPr>
          <w:lang w:val="fr-FR"/>
        </w:rPr>
      </w:pPr>
      <w:bookmarkStart w:id="2" w:name="_Toc138135013"/>
    </w:p>
    <w:p w:rsidR="00E9772B" w:rsidRPr="009334CB" w:rsidRDefault="00E9772B">
      <w:pPr>
        <w:pStyle w:val="Country"/>
        <w:rPr>
          <w:lang w:val="fr-FR"/>
        </w:rPr>
      </w:pPr>
      <w:r w:rsidRPr="009334CB">
        <w:rPr>
          <w:lang w:val="fr-FR"/>
        </w:rPr>
        <w:t>Algérie (République algérienne démocratique et populaire)</w:t>
      </w:r>
      <w:bookmarkEnd w:id="2"/>
    </w:p>
    <w:p w:rsidR="00E9772B" w:rsidRPr="009334CB" w:rsidRDefault="00E9772B" w:rsidP="00921552">
      <w:pPr>
        <w:pStyle w:val="Station"/>
        <w:rPr>
          <w:lang w:val="fr-FR"/>
        </w:rPr>
      </w:pPr>
      <w:r w:rsidRPr="009334CB">
        <w:rPr>
          <w:lang w:val="fr-FR"/>
        </w:rPr>
        <w:t>Stations d'amateur:</w:t>
      </w:r>
      <w:r w:rsidRPr="009334CB">
        <w:rPr>
          <w:lang w:val="fr-FR"/>
        </w:rPr>
        <w:tab/>
        <w:t>7X</w:t>
      </w:r>
      <w:r w:rsidR="00921552" w:rsidRPr="009334CB">
        <w:rPr>
          <w:lang w:val="fr-FR"/>
        </w:rPr>
        <w:t>0</w:t>
      </w:r>
      <w:r w:rsidRPr="009334CB">
        <w:rPr>
          <w:lang w:val="fr-FR"/>
        </w:rPr>
        <w:t>, 7X2, 7X3, 7X4 et 7X5 suivis de 2 ou 3 lettres</w:t>
      </w:r>
    </w:p>
    <w:p w:rsidR="00E9772B" w:rsidRPr="009334CB" w:rsidRDefault="00E9772B">
      <w:pPr>
        <w:pStyle w:val="Station"/>
        <w:rPr>
          <w:lang w:val="fr-FR"/>
        </w:rPr>
      </w:pPr>
      <w:r w:rsidRPr="009334CB">
        <w:rPr>
          <w:lang w:val="fr-FR"/>
        </w:rPr>
        <w:t>Stations expérimentales:</w:t>
      </w:r>
      <w:r w:rsidRPr="009334CB">
        <w:rPr>
          <w:lang w:val="fr-FR"/>
        </w:rPr>
        <w:tab/>
        <w:t>7X6 et 7X7 suivis de 2 ou 3 lettres</w:t>
      </w:r>
    </w:p>
    <w:p w:rsidR="00E9772B" w:rsidRPr="009334CB" w:rsidRDefault="00E9772B">
      <w:pPr>
        <w:pStyle w:val="Country"/>
        <w:rPr>
          <w:lang w:val="fr-FR"/>
        </w:rPr>
      </w:pPr>
      <w:bookmarkStart w:id="3" w:name="_Toc138135014"/>
      <w:r w:rsidRPr="009334CB">
        <w:rPr>
          <w:lang w:val="fr-FR"/>
        </w:rPr>
        <w:t>Allemagne (République fédérale d')</w:t>
      </w:r>
      <w:bookmarkEnd w:id="3"/>
    </w:p>
    <w:p w:rsidR="00E9772B" w:rsidRPr="009334CB" w:rsidRDefault="00E9772B" w:rsidP="007102AE">
      <w:pPr>
        <w:pStyle w:val="MEP"/>
        <w:keepNext/>
        <w:rPr>
          <w:lang w:val="fr-FR"/>
        </w:rPr>
      </w:pPr>
    </w:p>
    <w:tbl>
      <w:tblPr>
        <w:tblW w:w="9900" w:type="dxa"/>
        <w:tblLayout w:type="fixed"/>
        <w:tblCellMar>
          <w:left w:w="85" w:type="dxa"/>
          <w:right w:w="85" w:type="dxa"/>
        </w:tblCellMar>
        <w:tblLook w:val="0000" w:firstRow="0" w:lastRow="0" w:firstColumn="0" w:lastColumn="0" w:noHBand="0" w:noVBand="0"/>
      </w:tblPr>
      <w:tblGrid>
        <w:gridCol w:w="2551"/>
        <w:gridCol w:w="6451"/>
        <w:gridCol w:w="898"/>
      </w:tblGrid>
      <w:tr w:rsidR="00AD35AA" w:rsidRPr="009334CB" w:rsidTr="007F6494">
        <w:trPr>
          <w:cantSplit/>
        </w:trPr>
        <w:tc>
          <w:tcPr>
            <w:tcW w:w="9900" w:type="dxa"/>
            <w:gridSpan w:val="3"/>
            <w:tcBorders>
              <w:top w:val="single" w:sz="6" w:space="0" w:color="auto"/>
              <w:left w:val="single" w:sz="6" w:space="0" w:color="auto"/>
              <w:bottom w:val="single" w:sz="6" w:space="0" w:color="auto"/>
              <w:right w:val="single" w:sz="4" w:space="0" w:color="auto"/>
            </w:tcBorders>
            <w:vAlign w:val="center"/>
          </w:tcPr>
          <w:p w:rsidR="00AD35AA" w:rsidRPr="009334CB" w:rsidRDefault="00AD35AA" w:rsidP="007F6494">
            <w:pPr>
              <w:pStyle w:val="Tablehead"/>
              <w:framePr w:hSpace="181" w:wrap="notBeside" w:vAnchor="text" w:hAnchor="text" w:xAlign="center" w:y="1"/>
              <w:rPr>
                <w:lang w:val="fr-FR"/>
              </w:rPr>
            </w:pPr>
            <w:r w:rsidRPr="009334CB">
              <w:rPr>
                <w:lang w:val="fr-FR"/>
              </w:rPr>
              <w:t xml:space="preserve">Stations d’amateur </w:t>
            </w:r>
          </w:p>
        </w:tc>
      </w:tr>
      <w:tr w:rsidR="003238FE"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3238FE" w:rsidRPr="009334CB" w:rsidRDefault="00C31F69" w:rsidP="007F6494">
            <w:pPr>
              <w:pStyle w:val="Tablehead"/>
              <w:framePr w:hSpace="181" w:wrap="notBeside" w:vAnchor="text" w:hAnchor="text" w:xAlign="center" w:y="1"/>
              <w:rPr>
                <w:lang w:val="fr-FR"/>
              </w:rPr>
            </w:pPr>
            <w:r>
              <w:rPr>
                <w:lang w:val="fr-FR"/>
              </w:rPr>
              <w:t>Indicatifs d'appel</w:t>
            </w:r>
          </w:p>
        </w:tc>
        <w:tc>
          <w:tcPr>
            <w:tcW w:w="6451" w:type="dxa"/>
            <w:tcBorders>
              <w:top w:val="single" w:sz="6" w:space="0" w:color="auto"/>
              <w:left w:val="single" w:sz="6" w:space="0" w:color="auto"/>
              <w:bottom w:val="single" w:sz="6" w:space="0" w:color="auto"/>
              <w:right w:val="single" w:sz="6" w:space="0" w:color="auto"/>
            </w:tcBorders>
            <w:vAlign w:val="center"/>
          </w:tcPr>
          <w:p w:rsidR="003238FE" w:rsidRPr="009334CB" w:rsidRDefault="003238FE" w:rsidP="007F6494">
            <w:pPr>
              <w:pStyle w:val="Tablehead"/>
              <w:framePr w:hSpace="181" w:wrap="notBeside" w:vAnchor="text" w:hAnchor="text" w:xAlign="center" w:y="1"/>
              <w:rPr>
                <w:lang w:val="fr-FR"/>
              </w:rPr>
            </w:pPr>
            <w:r w:rsidRPr="009334CB">
              <w:rPr>
                <w:lang w:val="fr-FR"/>
              </w:rPr>
              <w:t>Utilisation</w:t>
            </w:r>
          </w:p>
        </w:tc>
        <w:tc>
          <w:tcPr>
            <w:tcW w:w="898" w:type="dxa"/>
            <w:tcBorders>
              <w:top w:val="single" w:sz="4" w:space="0" w:color="auto"/>
              <w:bottom w:val="single" w:sz="4" w:space="0" w:color="auto"/>
              <w:right w:val="single" w:sz="4" w:space="0" w:color="auto"/>
            </w:tcBorders>
            <w:shd w:val="clear" w:color="auto" w:fill="auto"/>
          </w:tcPr>
          <w:p w:rsidR="003238FE" w:rsidRPr="009334CB" w:rsidRDefault="003238FE" w:rsidP="007F6494">
            <w:pPr>
              <w:pStyle w:val="Tablehead"/>
              <w:framePr w:hSpace="181" w:wrap="notBeside" w:vAnchor="text" w:hAnchor="text" w:xAlign="center" w:y="1"/>
              <w:rPr>
                <w:lang w:val="fr-FR"/>
              </w:rPr>
            </w:pPr>
            <w:r w:rsidRPr="009334CB">
              <w:rPr>
                <w:lang w:val="fr-FR"/>
              </w:rPr>
              <w:t>Classe</w:t>
            </w:r>
          </w:p>
        </w:tc>
      </w:tr>
      <w:tr w:rsidR="007C7443"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7C7443" w:rsidRPr="009334CB" w:rsidRDefault="007C7443" w:rsidP="007F6494">
            <w:pPr>
              <w:pStyle w:val="Tablehead"/>
              <w:framePr w:hSpace="181" w:wrap="notBeside" w:vAnchor="text" w:hAnchor="text" w:xAlign="center" w:y="1"/>
              <w:rPr>
                <w:sz w:val="16"/>
                <w:szCs w:val="16"/>
                <w:lang w:val="fr-FR"/>
              </w:rPr>
            </w:pPr>
            <w:r w:rsidRPr="009334CB">
              <w:rPr>
                <w:sz w:val="16"/>
                <w:szCs w:val="16"/>
                <w:lang w:val="fr-FR"/>
              </w:rPr>
              <w:t>1</w:t>
            </w:r>
          </w:p>
        </w:tc>
        <w:tc>
          <w:tcPr>
            <w:tcW w:w="6451" w:type="dxa"/>
            <w:tcBorders>
              <w:top w:val="single" w:sz="6" w:space="0" w:color="auto"/>
              <w:left w:val="single" w:sz="6" w:space="0" w:color="auto"/>
              <w:bottom w:val="single" w:sz="6" w:space="0" w:color="auto"/>
              <w:right w:val="single" w:sz="6" w:space="0" w:color="auto"/>
            </w:tcBorders>
            <w:vAlign w:val="center"/>
          </w:tcPr>
          <w:p w:rsidR="007C7443" w:rsidRPr="009334CB" w:rsidRDefault="007C7443" w:rsidP="007F6494">
            <w:pPr>
              <w:pStyle w:val="Tablehead"/>
              <w:framePr w:hSpace="181" w:wrap="notBeside" w:vAnchor="text" w:hAnchor="text" w:xAlign="center" w:y="1"/>
              <w:rPr>
                <w:sz w:val="16"/>
                <w:szCs w:val="16"/>
                <w:lang w:val="fr-FR"/>
              </w:rPr>
            </w:pPr>
            <w:r w:rsidRPr="009334CB">
              <w:rPr>
                <w:sz w:val="16"/>
                <w:szCs w:val="16"/>
                <w:lang w:val="fr-FR"/>
              </w:rPr>
              <w:t>2</w:t>
            </w:r>
          </w:p>
        </w:tc>
        <w:tc>
          <w:tcPr>
            <w:tcW w:w="898" w:type="dxa"/>
            <w:tcBorders>
              <w:top w:val="single" w:sz="4" w:space="0" w:color="auto"/>
              <w:bottom w:val="single" w:sz="6" w:space="0" w:color="auto"/>
              <w:right w:val="single" w:sz="4" w:space="0" w:color="auto"/>
            </w:tcBorders>
            <w:shd w:val="clear" w:color="auto" w:fill="auto"/>
          </w:tcPr>
          <w:p w:rsidR="007C7443" w:rsidRPr="009334CB" w:rsidRDefault="007C7443" w:rsidP="007F6494">
            <w:pPr>
              <w:pStyle w:val="Tablehead"/>
              <w:framePr w:hSpace="181" w:wrap="notBeside" w:vAnchor="text" w:hAnchor="text" w:xAlign="center" w:y="1"/>
              <w:rPr>
                <w:sz w:val="16"/>
                <w:szCs w:val="16"/>
                <w:lang w:val="fr-FR"/>
              </w:rPr>
            </w:pPr>
            <w:r w:rsidRPr="009334CB">
              <w:rPr>
                <w:sz w:val="16"/>
                <w:szCs w:val="16"/>
                <w:lang w:val="fr-FR"/>
              </w:rPr>
              <w:t>3</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w:t>
            </w:r>
            <w:r w:rsidR="00921552" w:rsidRPr="009334CB">
              <w:rPr>
                <w:lang w:val="fr-FR"/>
              </w:rPr>
              <w:t>0</w:t>
            </w:r>
            <w:r w:rsidRPr="009334CB">
              <w:rPr>
                <w:lang w:val="fr-FR"/>
              </w:rPr>
              <w:t>A-DA</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6" w:space="0" w:color="auto"/>
              <w:bottom w:val="single" w:sz="4" w:space="0" w:color="auto"/>
              <w:right w:val="single" w:sz="4" w:space="0" w:color="auto"/>
            </w:tcBorders>
            <w:shd w:val="clear" w:color="auto" w:fill="auto"/>
            <w:vAlign w:val="center"/>
          </w:tcPr>
          <w:p w:rsidR="00FD4A35" w:rsidRPr="009334CB" w:rsidRDefault="00781847"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Height w:val="165"/>
        </w:trPr>
        <w:tc>
          <w:tcPr>
            <w:tcW w:w="2551" w:type="dxa"/>
            <w:tcBorders>
              <w:top w:val="single" w:sz="6" w:space="0" w:color="auto"/>
              <w:left w:val="single" w:sz="6" w:space="0" w:color="auto"/>
              <w:bottom w:val="single" w:sz="4"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DA1A-DA1Z</w:t>
            </w:r>
            <w:r w:rsidR="00FA2016" w:rsidRPr="009334CB">
              <w:rPr>
                <w:rFonts w:cs="Arial"/>
                <w:position w:val="4"/>
                <w:sz w:val="14"/>
                <w:lang w:val="fr-FR"/>
              </w:rPr>
              <w:t>1)</w:t>
            </w:r>
          </w:p>
        </w:tc>
        <w:tc>
          <w:tcPr>
            <w:tcW w:w="6451" w:type="dxa"/>
            <w:tcBorders>
              <w:top w:val="single" w:sz="6" w:space="0" w:color="auto"/>
              <w:left w:val="single" w:sz="6" w:space="0" w:color="auto"/>
              <w:bottom w:val="single" w:sz="4"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781847" w:rsidP="007F6494">
            <w:pPr>
              <w:framePr w:hSpace="181" w:wrap="notBeside" w:vAnchor="text" w:hAnchor="text" w:xAlign="center" w:y="1"/>
              <w:spacing w:before="40" w:after="40" w:line="199" w:lineRule="exact"/>
              <w:jc w:val="center"/>
              <w:rPr>
                <w:lang w:val="fr-FR"/>
              </w:rPr>
            </w:pPr>
            <w:r w:rsidRPr="009334CB">
              <w:rPr>
                <w:lang w:val="fr-FR"/>
              </w:rPr>
              <w:t>A</w:t>
            </w:r>
          </w:p>
        </w:tc>
      </w:tr>
      <w:tr w:rsidR="00413423" w:rsidRPr="009334CB" w:rsidTr="007F6494">
        <w:trPr>
          <w:cantSplit/>
          <w:trHeight w:val="165"/>
        </w:trPr>
        <w:tc>
          <w:tcPr>
            <w:tcW w:w="2551" w:type="dxa"/>
            <w:tcBorders>
              <w:top w:val="single" w:sz="6" w:space="0" w:color="auto"/>
              <w:left w:val="single" w:sz="6" w:space="0" w:color="auto"/>
              <w:bottom w:val="single" w:sz="4" w:space="0" w:color="auto"/>
              <w:right w:val="single" w:sz="6" w:space="0" w:color="auto"/>
            </w:tcBorders>
            <w:vAlign w:val="center"/>
          </w:tcPr>
          <w:p w:rsidR="00413423" w:rsidRPr="009334CB" w:rsidRDefault="00413423" w:rsidP="007F6494">
            <w:pPr>
              <w:pStyle w:val="Tabletext"/>
              <w:framePr w:hSpace="181" w:wrap="notBeside" w:vAnchor="text" w:hAnchor="text" w:xAlign="center" w:y="1"/>
              <w:spacing w:line="199" w:lineRule="exact"/>
              <w:rPr>
                <w:lang w:val="fr-FR"/>
              </w:rPr>
            </w:pPr>
            <w:r w:rsidRPr="009334CB">
              <w:rPr>
                <w:lang w:val="fr-FR"/>
              </w:rPr>
              <w:t>DA1AA-DA1ZZZ</w:t>
            </w:r>
            <w:r w:rsidR="00FA2016" w:rsidRPr="009334CB">
              <w:rPr>
                <w:rFonts w:cs="Arial"/>
                <w:position w:val="4"/>
                <w:sz w:val="14"/>
                <w:lang w:val="fr-FR"/>
              </w:rPr>
              <w:t>1)</w:t>
            </w:r>
          </w:p>
        </w:tc>
        <w:tc>
          <w:tcPr>
            <w:tcW w:w="6451" w:type="dxa"/>
            <w:tcBorders>
              <w:top w:val="single" w:sz="6" w:space="0" w:color="auto"/>
              <w:left w:val="single" w:sz="6" w:space="0" w:color="auto"/>
              <w:bottom w:val="single" w:sz="4" w:space="0" w:color="auto"/>
              <w:right w:val="single" w:sz="6" w:space="0" w:color="auto"/>
            </w:tcBorders>
            <w:vAlign w:val="center"/>
          </w:tcPr>
          <w:p w:rsidR="00413423" w:rsidRPr="009334CB" w:rsidRDefault="00413423" w:rsidP="007F6494">
            <w:pPr>
              <w:pStyle w:val="Tabletext"/>
              <w:framePr w:hSpace="181" w:wrap="notBeside" w:vAnchor="text" w:hAnchor="text" w:xAlign="center" w:y="1"/>
              <w:spacing w:line="199" w:lineRule="exact"/>
              <w:rPr>
                <w:lang w:val="fr-FR"/>
              </w:rPr>
            </w:pPr>
            <w:r w:rsidRPr="009334CB">
              <w:rPr>
                <w:lang w:val="fr-FR"/>
              </w:rPr>
              <w:t>Stations individuelles, stations de club, répéteurs, balises</w:t>
            </w:r>
          </w:p>
        </w:tc>
        <w:tc>
          <w:tcPr>
            <w:tcW w:w="898" w:type="dxa"/>
            <w:tcBorders>
              <w:top w:val="single" w:sz="4" w:space="0" w:color="auto"/>
              <w:bottom w:val="single" w:sz="4" w:space="0" w:color="auto"/>
              <w:right w:val="single" w:sz="4" w:space="0" w:color="auto"/>
            </w:tcBorders>
            <w:shd w:val="clear" w:color="auto" w:fill="auto"/>
            <w:vAlign w:val="center"/>
          </w:tcPr>
          <w:p w:rsidR="00413423" w:rsidRPr="009334CB" w:rsidRDefault="00413423"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DA2A-DA3Z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781847"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DA2AA-DA2ZZZ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 stations de club, répéteurs, balises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781847"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DA4A-DA4Z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A6320B" w:rsidP="007F6494">
            <w:pPr>
              <w:pStyle w:val="Tabletext"/>
              <w:framePr w:hSpace="181" w:wrap="notBeside" w:vAnchor="text" w:hAnchor="text" w:xAlign="center" w:y="1"/>
              <w:spacing w:line="199" w:lineRule="exact"/>
              <w:rPr>
                <w:lang w:val="fr-FR"/>
              </w:rPr>
            </w:pPr>
            <w:r w:rsidRPr="009334CB">
              <w:rPr>
                <w:lang w:val="fr-FR"/>
              </w:rPr>
              <w:t>Etudes expérimentales spéciales</w:t>
            </w:r>
            <w:r w:rsidR="00FD4A35" w:rsidRPr="009334CB">
              <w:rPr>
                <w:lang w:val="fr-FR"/>
              </w:rPr>
              <w:t xml:space="preserve"> </w:t>
            </w:r>
            <w:r w:rsidR="004B3B25" w:rsidRPr="009334CB">
              <w:rPr>
                <w:lang w:val="fr-FR"/>
              </w:rPr>
              <w:t>par</w:t>
            </w:r>
            <w:r w:rsidR="00FD4A35" w:rsidRPr="009334CB">
              <w:rPr>
                <w:lang w:val="fr-FR"/>
              </w:rPr>
              <w:t xml:space="preserve"> 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DA4AA-DA4ZZZ</w:t>
            </w:r>
            <w:r w:rsidR="00FA2016" w:rsidRPr="009334CB">
              <w:rPr>
                <w:rFonts w:cs="Arial"/>
                <w:position w:val="4"/>
                <w:sz w:val="14"/>
                <w:lang w:val="fr-FR"/>
              </w:rPr>
              <w:t>2)</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AC395A" w:rsidP="007F6494">
            <w:pPr>
              <w:pStyle w:val="Tabletext"/>
              <w:framePr w:hSpace="181" w:wrap="notBeside" w:vAnchor="text" w:hAnchor="text" w:xAlign="center" w:y="1"/>
              <w:spacing w:line="199" w:lineRule="exact"/>
              <w:rPr>
                <w:lang w:val="fr-FR"/>
              </w:rPr>
            </w:pPr>
            <w:r w:rsidRPr="009334CB">
              <w:rPr>
                <w:lang w:val="fr-FR"/>
              </w:rPr>
              <w:t>Etudes expérimentales spéciales</w:t>
            </w:r>
            <w:r w:rsidR="004B3B25" w:rsidRPr="009334CB">
              <w:rPr>
                <w:lang w:val="fr-FR"/>
              </w:rPr>
              <w:t xml:space="preserve"> par 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DA5A-DA5Z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A6320B" w:rsidP="007F6494">
            <w:pPr>
              <w:pStyle w:val="Tabletext"/>
              <w:framePr w:hSpace="181" w:wrap="notBeside" w:vAnchor="text" w:hAnchor="text" w:xAlign="center" w:y="1"/>
              <w:spacing w:line="199" w:lineRule="exact"/>
              <w:rPr>
                <w:lang w:val="fr-FR"/>
              </w:rPr>
            </w:pPr>
            <w:r w:rsidRPr="009334CB">
              <w:rPr>
                <w:lang w:val="fr-FR"/>
              </w:rPr>
              <w:t xml:space="preserve">Etudes expérimentales spéciales </w:t>
            </w:r>
            <w:r w:rsidR="00013108" w:rsidRPr="009334CB">
              <w:rPr>
                <w:lang w:val="fr-FR"/>
              </w:rPr>
              <w:t>par</w:t>
            </w:r>
            <w:r w:rsidR="00FD4A35" w:rsidRPr="009334CB">
              <w:rPr>
                <w:lang w:val="fr-FR"/>
              </w:rPr>
              <w:t xml:space="preserve"> 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DA5AA-DA5ZZZ</w:t>
            </w:r>
            <w:r w:rsidR="00FA2016" w:rsidRPr="009334CB">
              <w:rPr>
                <w:rFonts w:cs="Arial"/>
                <w:position w:val="4"/>
                <w:sz w:val="14"/>
                <w:lang w:val="fr-FR"/>
              </w:rPr>
              <w:t>2)</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AC395A" w:rsidP="007F6494">
            <w:pPr>
              <w:pStyle w:val="Tabletext"/>
              <w:framePr w:hSpace="181" w:wrap="notBeside" w:vAnchor="text" w:hAnchor="text" w:xAlign="center" w:y="1"/>
              <w:spacing w:line="199" w:lineRule="exact"/>
              <w:rPr>
                <w:lang w:val="fr-FR"/>
              </w:rPr>
            </w:pPr>
            <w:r w:rsidRPr="009334CB">
              <w:rPr>
                <w:lang w:val="fr-FR"/>
              </w:rPr>
              <w:t>Etudes expérimentales spéciales</w:t>
            </w:r>
            <w:r w:rsidR="00013108" w:rsidRPr="009334CB">
              <w:rPr>
                <w:lang w:val="fr-FR"/>
              </w:rPr>
              <w:t xml:space="preserve"> par 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DA6A-DA6Z</w:t>
            </w:r>
            <w:r w:rsidR="00FA2016" w:rsidRPr="009334CB">
              <w:rPr>
                <w:vertAlign w:val="superscript"/>
                <w:lang w:val="fr-FR"/>
              </w:rPr>
              <w:t>1)</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DA6AA-DA6ZZZ</w:t>
            </w:r>
            <w:r w:rsidR="00FA2016" w:rsidRPr="009334CB">
              <w:rPr>
                <w:rFonts w:cs="Arial"/>
                <w:position w:val="4"/>
                <w:sz w:val="14"/>
                <w:lang w:val="fr-FR"/>
              </w:rPr>
              <w:t>1)</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 stations de club, répéteurs, balises</w:t>
            </w:r>
          </w:p>
        </w:tc>
        <w:tc>
          <w:tcPr>
            <w:tcW w:w="898" w:type="dxa"/>
            <w:tcBorders>
              <w:top w:val="single" w:sz="4" w:space="0" w:color="auto"/>
              <w:bottom w:val="single" w:sz="4" w:space="0" w:color="auto"/>
              <w:right w:val="single" w:sz="4" w:space="0" w:color="auto"/>
            </w:tcBorders>
            <w:shd w:val="clear" w:color="auto" w:fill="auto"/>
            <w:vAlign w:val="center"/>
          </w:tcPr>
          <w:p w:rsidR="00AD35AA"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DA7A-DA9Z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DB</w:t>
            </w:r>
            <w:r w:rsidR="00921552" w:rsidRPr="009334CB">
              <w:rPr>
                <w:lang w:val="fr-FR"/>
              </w:rPr>
              <w:t>0</w:t>
            </w:r>
            <w:r w:rsidRPr="009334CB">
              <w:rPr>
                <w:lang w:val="fr-FR"/>
              </w:rPr>
              <w:t>A-DD9Z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DB</w:t>
            </w:r>
            <w:r w:rsidR="00921552" w:rsidRPr="009334CB">
              <w:rPr>
                <w:lang w:val="fr-FR"/>
              </w:rPr>
              <w:t>0</w:t>
            </w:r>
            <w:r w:rsidRPr="009334CB">
              <w:rPr>
                <w:lang w:val="fr-FR"/>
              </w:rPr>
              <w:t>AA-DB</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Répéteurs, balises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DB1AA-</w:t>
            </w:r>
            <w:r w:rsidR="008F1E81" w:rsidRPr="009334CB">
              <w:rPr>
                <w:lang w:val="fr-FR"/>
              </w:rPr>
              <w:t>DD9ZZZ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DF</w:t>
            </w:r>
            <w:r w:rsidR="00921552" w:rsidRPr="009334CB">
              <w:rPr>
                <w:lang w:val="fr-FR"/>
              </w:rPr>
              <w:t>0</w:t>
            </w:r>
            <w:r w:rsidRPr="009334CB">
              <w:rPr>
                <w:lang w:val="fr-FR"/>
              </w:rPr>
              <w:t>A-DH9Z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DF</w:t>
            </w:r>
            <w:r w:rsidR="00921552" w:rsidRPr="009334CB">
              <w:rPr>
                <w:lang w:val="fr-FR"/>
              </w:rPr>
              <w:t>0</w:t>
            </w:r>
            <w:r w:rsidRPr="009334CB">
              <w:rPr>
                <w:lang w:val="fr-FR"/>
              </w:rPr>
              <w:t>AA-DF</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DF1AA-</w:t>
            </w:r>
            <w:r w:rsidR="008F1E81" w:rsidRPr="009334CB">
              <w:rPr>
                <w:lang w:val="fr-FR"/>
              </w:rPr>
              <w:t xml:space="preserve"> DH9ZZZ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DJ</w:t>
            </w:r>
            <w:r w:rsidR="00921552" w:rsidRPr="009334CB">
              <w:rPr>
                <w:lang w:val="fr-FR"/>
              </w:rPr>
              <w:t>0</w:t>
            </w:r>
            <w:r w:rsidRPr="009334CB">
              <w:rPr>
                <w:lang w:val="fr-FR"/>
              </w:rPr>
              <w:t>A-DM9Z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DJ</w:t>
            </w:r>
            <w:r w:rsidR="00921552" w:rsidRPr="009334CB">
              <w:rPr>
                <w:lang w:val="fr-FR"/>
              </w:rPr>
              <w:t>0</w:t>
            </w:r>
            <w:r w:rsidRPr="009334CB">
              <w:rPr>
                <w:lang w:val="fr-FR"/>
              </w:rPr>
              <w:t>AA-DJ9ZZZ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DK</w:t>
            </w:r>
            <w:r w:rsidR="00D90BE3" w:rsidRPr="009334CB">
              <w:rPr>
                <w:lang w:val="fr-FR"/>
              </w:rPr>
              <w:t>0</w:t>
            </w:r>
            <w:r w:rsidRPr="009334CB">
              <w:rPr>
                <w:lang w:val="fr-FR"/>
              </w:rPr>
              <w:t>AA-DK</w:t>
            </w:r>
            <w:r w:rsidR="00D90BE3"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DK1AA-DK9ZZZ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DL</w:t>
            </w:r>
            <w:r w:rsidR="00921552" w:rsidRPr="009334CB">
              <w:rPr>
                <w:lang w:val="fr-FR"/>
              </w:rPr>
              <w:t>0</w:t>
            </w:r>
            <w:r w:rsidRPr="009334CB">
              <w:rPr>
                <w:lang w:val="fr-FR"/>
              </w:rPr>
              <w:t>AA-DL</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DL1AA-DL9ZZZ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DM</w:t>
            </w:r>
            <w:r w:rsidR="00921552" w:rsidRPr="009334CB">
              <w:rPr>
                <w:lang w:val="fr-FR"/>
              </w:rPr>
              <w:t>0</w:t>
            </w:r>
            <w:r w:rsidRPr="009334CB">
              <w:rPr>
                <w:lang w:val="fr-FR"/>
              </w:rPr>
              <w:t>AA-DM</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Répéteurs, balises (DM</w:t>
            </w:r>
            <w:r w:rsidR="00D90BE3" w:rsidRPr="009334CB">
              <w:rPr>
                <w:lang w:val="fr-FR"/>
              </w:rPr>
              <w:t>0</w:t>
            </w:r>
            <w:r w:rsidRPr="009334CB">
              <w:rPr>
                <w:lang w:val="fr-FR"/>
              </w:rPr>
              <w:t>ZA-DM</w:t>
            </w:r>
            <w:r w:rsidR="00D90BE3" w:rsidRPr="009334CB">
              <w:rPr>
                <w:lang w:val="fr-FR"/>
              </w:rPr>
              <w:t>0</w:t>
            </w:r>
            <w:r w:rsidRPr="009334CB">
              <w:rPr>
                <w:lang w:val="fr-FR"/>
              </w:rPr>
              <w:t>ZZZ: répéteurs nouvelle technologie)</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DM1AA-DM9ZZZ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DN</w:t>
            </w:r>
            <w:r w:rsidR="00921552" w:rsidRPr="009334CB">
              <w:rPr>
                <w:lang w:val="fr-FR"/>
              </w:rPr>
              <w:t>0</w:t>
            </w:r>
            <w:r w:rsidRPr="009334CB">
              <w:rPr>
                <w:lang w:val="fr-FR"/>
              </w:rPr>
              <w:t>A-DN</w:t>
            </w:r>
            <w:r w:rsidR="00921552" w:rsidRPr="009334CB">
              <w:rPr>
                <w:lang w:val="fr-FR"/>
              </w:rPr>
              <w:t>0</w:t>
            </w:r>
            <w:r w:rsidRPr="009334CB">
              <w:rPr>
                <w:lang w:val="fr-FR"/>
              </w:rPr>
              <w:t>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DN1AA-DN</w:t>
            </w:r>
            <w:r w:rsidR="008F1E81" w:rsidRPr="009334CB">
              <w:rPr>
                <w:lang w:val="fr-FR"/>
              </w:rPr>
              <w:t>6</w:t>
            </w:r>
            <w:r w:rsidRPr="009334CB">
              <w:rPr>
                <w:lang w:val="fr-FR"/>
              </w:rPr>
              <w:t>ZZZ</w:t>
            </w:r>
            <w:r w:rsidR="00FA2016" w:rsidRPr="009334CB">
              <w:rPr>
                <w:rFonts w:cs="Arial"/>
                <w:position w:val="4"/>
                <w:sz w:val="14"/>
                <w:lang w:val="fr-FR"/>
              </w:rPr>
              <w:t>2)</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utilisées pour l’instruction des opérations radio</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AD35AA" w:rsidP="007F6494">
            <w:pPr>
              <w:framePr w:hSpace="181" w:wrap="notBeside" w:vAnchor="text" w:hAnchor="text" w:xAlign="center" w:y="1"/>
              <w:spacing w:before="40" w:after="40" w:line="199" w:lineRule="exact"/>
              <w:jc w:val="center"/>
              <w:rPr>
                <w:lang w:val="fr-FR"/>
              </w:rPr>
            </w:pPr>
            <w:r w:rsidRPr="009334CB">
              <w:rPr>
                <w:lang w:val="fr-FR"/>
              </w:rPr>
              <w:t>A</w:t>
            </w:r>
          </w:p>
        </w:tc>
      </w:tr>
      <w:tr w:rsidR="008920DA"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8920DA" w:rsidRPr="009334CB" w:rsidRDefault="008920DA" w:rsidP="007F6494">
            <w:pPr>
              <w:pStyle w:val="Tabletext"/>
              <w:framePr w:hSpace="181" w:wrap="notBeside" w:vAnchor="text" w:hAnchor="text" w:xAlign="center" w:y="1"/>
              <w:spacing w:line="199" w:lineRule="exact"/>
              <w:rPr>
                <w:lang w:val="fr-FR"/>
              </w:rPr>
            </w:pPr>
            <w:r w:rsidRPr="009334CB">
              <w:rPr>
                <w:lang w:val="fr-FR"/>
              </w:rPr>
              <w:t>DN7AA-DN8ZZZ</w:t>
            </w:r>
            <w:r w:rsidR="00FA2016" w:rsidRPr="009334CB">
              <w:rPr>
                <w:rFonts w:cs="Arial"/>
                <w:position w:val="4"/>
                <w:sz w:val="14"/>
                <w:lang w:val="fr-FR"/>
              </w:rPr>
              <w:t>2)</w:t>
            </w:r>
          </w:p>
        </w:tc>
        <w:tc>
          <w:tcPr>
            <w:tcW w:w="6451" w:type="dxa"/>
            <w:tcBorders>
              <w:top w:val="single" w:sz="6" w:space="0" w:color="auto"/>
              <w:left w:val="single" w:sz="6" w:space="0" w:color="auto"/>
              <w:bottom w:val="single" w:sz="6" w:space="0" w:color="auto"/>
              <w:right w:val="single" w:sz="6" w:space="0" w:color="auto"/>
            </w:tcBorders>
            <w:vAlign w:val="center"/>
          </w:tcPr>
          <w:p w:rsidR="008920DA" w:rsidRPr="009334CB" w:rsidRDefault="008920DA" w:rsidP="007F6494">
            <w:pPr>
              <w:pStyle w:val="Tabletext"/>
              <w:framePr w:hSpace="181" w:wrap="notBeside" w:vAnchor="text" w:hAnchor="text" w:xAlign="center" w:y="1"/>
              <w:spacing w:line="199" w:lineRule="exact"/>
              <w:rPr>
                <w:lang w:val="fr-FR"/>
              </w:rPr>
            </w:pPr>
            <w:r w:rsidRPr="009334CB">
              <w:rPr>
                <w:lang w:val="fr-FR"/>
              </w:rPr>
              <w:t>Stations utilisées pour l’instruction des opérations radio</w:t>
            </w:r>
          </w:p>
        </w:tc>
        <w:tc>
          <w:tcPr>
            <w:tcW w:w="898" w:type="dxa"/>
            <w:tcBorders>
              <w:top w:val="single" w:sz="4" w:space="0" w:color="auto"/>
              <w:bottom w:val="single" w:sz="4" w:space="0" w:color="auto"/>
              <w:right w:val="single" w:sz="4" w:space="0" w:color="auto"/>
            </w:tcBorders>
            <w:shd w:val="clear" w:color="auto" w:fill="auto"/>
            <w:vAlign w:val="center"/>
          </w:tcPr>
          <w:p w:rsidR="008920DA" w:rsidRPr="009334CB" w:rsidRDefault="008920DA" w:rsidP="007F6494">
            <w:pPr>
              <w:pStyle w:val="Tabletext"/>
              <w:framePr w:hSpace="181" w:wrap="notBeside" w:vAnchor="text" w:hAnchor="text" w:xAlign="center" w:y="1"/>
              <w:spacing w:line="199" w:lineRule="exact"/>
              <w:jc w:val="center"/>
              <w:rPr>
                <w:lang w:val="fr-FR"/>
              </w:rPr>
            </w:pPr>
            <w:r w:rsidRPr="009334CB">
              <w:rPr>
                <w:lang w:val="fr-FR"/>
              </w:rPr>
              <w:t>E</w:t>
            </w:r>
          </w:p>
        </w:tc>
      </w:tr>
      <w:tr w:rsidR="00A938D8"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DO0A-DO9Z</w:t>
            </w:r>
          </w:p>
        </w:tc>
        <w:tc>
          <w:tcPr>
            <w:tcW w:w="64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A938D8" w:rsidRPr="009334CB" w:rsidRDefault="00A938D8" w:rsidP="007F6494">
            <w:pPr>
              <w:framePr w:hSpace="181" w:wrap="notBeside" w:vAnchor="text" w:hAnchor="text" w:xAlign="center" w:y="1"/>
              <w:spacing w:before="40" w:after="40" w:line="199" w:lineRule="exact"/>
              <w:jc w:val="center"/>
              <w:rPr>
                <w:lang w:val="fr-FR"/>
              </w:rPr>
            </w:pPr>
            <w:r w:rsidRPr="009334CB">
              <w:rPr>
                <w:lang w:val="fr-FR"/>
              </w:rPr>
              <w:t>E</w:t>
            </w:r>
          </w:p>
        </w:tc>
      </w:tr>
      <w:tr w:rsidR="00A938D8"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DO0AA-DO0ZZZ</w:t>
            </w:r>
          </w:p>
        </w:tc>
        <w:tc>
          <w:tcPr>
            <w:tcW w:w="64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Répéteurs, balises (DO0ZA-DO0ZZZ: répéteurs nouvelle technologie)</w:t>
            </w:r>
          </w:p>
        </w:tc>
        <w:tc>
          <w:tcPr>
            <w:tcW w:w="898" w:type="dxa"/>
            <w:tcBorders>
              <w:top w:val="single" w:sz="4" w:space="0" w:color="auto"/>
              <w:bottom w:val="single" w:sz="4" w:space="0" w:color="auto"/>
              <w:right w:val="single" w:sz="4" w:space="0" w:color="auto"/>
            </w:tcBorders>
            <w:shd w:val="clear" w:color="auto" w:fill="auto"/>
            <w:vAlign w:val="center"/>
          </w:tcPr>
          <w:p w:rsidR="00A938D8" w:rsidRPr="009334CB" w:rsidRDefault="00A938D8" w:rsidP="007F6494">
            <w:pPr>
              <w:framePr w:hSpace="181" w:wrap="notBeside" w:vAnchor="text" w:hAnchor="text" w:xAlign="center" w:y="1"/>
              <w:spacing w:before="40" w:after="40" w:line="199" w:lineRule="exact"/>
              <w:jc w:val="center"/>
              <w:rPr>
                <w:lang w:val="fr-FR"/>
              </w:rPr>
            </w:pPr>
            <w:r w:rsidRPr="009334CB">
              <w:rPr>
                <w:lang w:val="fr-FR"/>
              </w:rPr>
              <w:t>E</w:t>
            </w:r>
          </w:p>
        </w:tc>
      </w:tr>
      <w:tr w:rsidR="00A938D8"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DO1AA-DO9ZZZ</w:t>
            </w:r>
          </w:p>
        </w:tc>
        <w:tc>
          <w:tcPr>
            <w:tcW w:w="64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Stations individuelles</w:t>
            </w:r>
          </w:p>
        </w:tc>
        <w:tc>
          <w:tcPr>
            <w:tcW w:w="898" w:type="dxa"/>
            <w:tcBorders>
              <w:top w:val="single" w:sz="4" w:space="0" w:color="auto"/>
              <w:bottom w:val="single" w:sz="4" w:space="0" w:color="auto"/>
              <w:right w:val="single" w:sz="4" w:space="0" w:color="auto"/>
            </w:tcBorders>
            <w:shd w:val="clear" w:color="auto" w:fill="auto"/>
            <w:vAlign w:val="center"/>
          </w:tcPr>
          <w:p w:rsidR="00A938D8" w:rsidRPr="009334CB" w:rsidRDefault="00A938D8" w:rsidP="007F6494">
            <w:pPr>
              <w:framePr w:hSpace="181" w:wrap="notBeside" w:vAnchor="text" w:hAnchor="text" w:xAlign="center" w:y="1"/>
              <w:spacing w:before="40" w:after="40" w:line="199" w:lineRule="exact"/>
              <w:jc w:val="center"/>
              <w:rPr>
                <w:lang w:val="fr-FR"/>
              </w:rPr>
            </w:pPr>
            <w:r w:rsidRPr="009334CB">
              <w:rPr>
                <w:lang w:val="fr-FR"/>
              </w:rPr>
              <w:t>E</w:t>
            </w:r>
          </w:p>
        </w:tc>
      </w:tr>
    </w:tbl>
    <w:p w:rsidR="00AC123C" w:rsidRPr="009334CB" w:rsidRDefault="00AC123C" w:rsidP="00AC123C">
      <w:pPr>
        <w:pStyle w:val="Countrycont"/>
        <w:jc w:val="right"/>
        <w:rPr>
          <w:sz w:val="18"/>
        </w:rPr>
      </w:pPr>
      <w:r w:rsidRPr="009334CB">
        <w:rPr>
          <w:sz w:val="18"/>
        </w:rPr>
        <w:t>(Voir suite)</w:t>
      </w:r>
    </w:p>
    <w:p w:rsidR="00AC123C" w:rsidRPr="009334CB" w:rsidRDefault="00AC123C" w:rsidP="00AC123C">
      <w:pPr>
        <w:overflowPunct/>
        <w:autoSpaceDE/>
        <w:autoSpaceDN/>
        <w:adjustRightInd/>
        <w:spacing w:before="0"/>
        <w:textAlignment w:val="auto"/>
        <w:rPr>
          <w:lang w:val="fr-FR"/>
        </w:rPr>
      </w:pPr>
      <w:r w:rsidRPr="009334CB">
        <w:rPr>
          <w:lang w:val="fr-FR"/>
        </w:rPr>
        <w:br w:type="page"/>
      </w:r>
    </w:p>
    <w:p w:rsidR="00AC123C" w:rsidRPr="009334CB" w:rsidRDefault="00AC123C" w:rsidP="00AC123C">
      <w:pPr>
        <w:pStyle w:val="Country"/>
        <w:rPr>
          <w:lang w:val="fr-FR"/>
        </w:rPr>
      </w:pPr>
      <w:r w:rsidRPr="009334CB">
        <w:rPr>
          <w:lang w:val="fr-FR"/>
        </w:rPr>
        <w:lastRenderedPageBreak/>
        <w:t>Allemagne (République fédérale d')</w:t>
      </w:r>
      <w:r w:rsidRPr="009334CB">
        <w:rPr>
          <w:b w:val="0"/>
          <w:bCs/>
          <w:i/>
          <w:iCs/>
          <w:lang w:val="fr-FR"/>
        </w:rPr>
        <w:t xml:space="preserve"> (suite)</w:t>
      </w:r>
    </w:p>
    <w:p w:rsidR="00AC123C" w:rsidRPr="009334CB" w:rsidRDefault="00AC123C" w:rsidP="00AC123C">
      <w:pPr>
        <w:pStyle w:val="MEP"/>
        <w:rPr>
          <w:lang w:val="fr-FR"/>
        </w:rPr>
      </w:pPr>
    </w:p>
    <w:tbl>
      <w:tblPr>
        <w:tblW w:w="9900" w:type="dxa"/>
        <w:tblLayout w:type="fixed"/>
        <w:tblCellMar>
          <w:left w:w="85" w:type="dxa"/>
          <w:right w:w="85" w:type="dxa"/>
        </w:tblCellMar>
        <w:tblLook w:val="0000" w:firstRow="0" w:lastRow="0" w:firstColumn="0" w:lastColumn="0" w:noHBand="0" w:noVBand="0"/>
      </w:tblPr>
      <w:tblGrid>
        <w:gridCol w:w="2551"/>
        <w:gridCol w:w="6451"/>
        <w:gridCol w:w="898"/>
      </w:tblGrid>
      <w:tr w:rsidR="00AC123C"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AC123C" w:rsidRPr="009334CB" w:rsidRDefault="00AC123C" w:rsidP="007F6494">
            <w:pPr>
              <w:pStyle w:val="Tablehead"/>
              <w:framePr w:hSpace="181" w:wrap="notBeside" w:vAnchor="text" w:hAnchor="text" w:xAlign="center" w:y="1"/>
              <w:rPr>
                <w:sz w:val="16"/>
                <w:szCs w:val="16"/>
                <w:lang w:val="fr-FR"/>
              </w:rPr>
            </w:pPr>
            <w:r w:rsidRPr="009334CB">
              <w:rPr>
                <w:sz w:val="16"/>
                <w:szCs w:val="16"/>
                <w:lang w:val="fr-FR"/>
              </w:rPr>
              <w:t>1</w:t>
            </w:r>
          </w:p>
        </w:tc>
        <w:tc>
          <w:tcPr>
            <w:tcW w:w="6451" w:type="dxa"/>
            <w:tcBorders>
              <w:top w:val="single" w:sz="6" w:space="0" w:color="auto"/>
              <w:left w:val="single" w:sz="6" w:space="0" w:color="auto"/>
              <w:bottom w:val="single" w:sz="6" w:space="0" w:color="auto"/>
              <w:right w:val="single" w:sz="6" w:space="0" w:color="auto"/>
            </w:tcBorders>
            <w:vAlign w:val="center"/>
          </w:tcPr>
          <w:p w:rsidR="00AC123C" w:rsidRPr="009334CB" w:rsidRDefault="00AC123C" w:rsidP="007F6494">
            <w:pPr>
              <w:pStyle w:val="Tablehead"/>
              <w:framePr w:hSpace="181" w:wrap="notBeside" w:vAnchor="text" w:hAnchor="text" w:xAlign="center" w:y="1"/>
              <w:rPr>
                <w:sz w:val="16"/>
                <w:szCs w:val="16"/>
                <w:lang w:val="fr-FR"/>
              </w:rPr>
            </w:pPr>
            <w:r w:rsidRPr="009334CB">
              <w:rPr>
                <w:sz w:val="16"/>
                <w:szCs w:val="16"/>
                <w:lang w:val="fr-FR"/>
              </w:rPr>
              <w:t>2</w:t>
            </w:r>
          </w:p>
        </w:tc>
        <w:tc>
          <w:tcPr>
            <w:tcW w:w="898" w:type="dxa"/>
            <w:tcBorders>
              <w:top w:val="single" w:sz="4" w:space="0" w:color="auto"/>
              <w:bottom w:val="single" w:sz="6" w:space="0" w:color="auto"/>
              <w:right w:val="single" w:sz="4" w:space="0" w:color="auto"/>
            </w:tcBorders>
            <w:shd w:val="clear" w:color="auto" w:fill="auto"/>
          </w:tcPr>
          <w:p w:rsidR="00AC123C" w:rsidRPr="009334CB" w:rsidRDefault="00AC123C" w:rsidP="007F6494">
            <w:pPr>
              <w:pStyle w:val="Tablehead"/>
              <w:framePr w:hSpace="181" w:wrap="notBeside" w:vAnchor="text" w:hAnchor="text" w:xAlign="center" w:y="1"/>
              <w:rPr>
                <w:sz w:val="16"/>
                <w:szCs w:val="16"/>
                <w:lang w:val="fr-FR"/>
              </w:rPr>
            </w:pPr>
            <w:r w:rsidRPr="009334CB">
              <w:rPr>
                <w:sz w:val="16"/>
                <w:szCs w:val="16"/>
                <w:lang w:val="fr-FR"/>
              </w:rPr>
              <w:t>3</w:t>
            </w:r>
          </w:p>
        </w:tc>
      </w:tr>
      <w:tr w:rsidR="00A938D8"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DP0A-DP1Z</w:t>
            </w:r>
          </w:p>
        </w:tc>
        <w:tc>
          <w:tcPr>
            <w:tcW w:w="6451" w:type="dxa"/>
            <w:tcBorders>
              <w:top w:val="single" w:sz="6" w:space="0" w:color="auto"/>
              <w:left w:val="single" w:sz="6" w:space="0" w:color="auto"/>
              <w:bottom w:val="single" w:sz="6" w:space="0" w:color="auto"/>
              <w:right w:val="single" w:sz="6" w:space="0" w:color="auto"/>
            </w:tcBorders>
            <w:vAlign w:val="center"/>
          </w:tcPr>
          <w:p w:rsidR="00A938D8" w:rsidRPr="009334CB" w:rsidRDefault="00A938D8" w:rsidP="007F6494">
            <w:pPr>
              <w:pStyle w:val="Tabletext"/>
              <w:framePr w:hSpace="181" w:wrap="notBeside" w:vAnchor="text" w:hAnchor="text" w:xAlign="center" w:y="1"/>
              <w:spacing w:line="199" w:lineRule="exact"/>
              <w:rPr>
                <w:lang w:val="fr-FR"/>
              </w:rPr>
            </w:pPr>
            <w:r w:rsidRPr="009334CB">
              <w:rPr>
                <w:lang w:val="fr-FR"/>
              </w:rPr>
              <w:t xml:space="preserve">Stations de club (sites </w:t>
            </w:r>
            <w:r w:rsidR="009334CB" w:rsidRPr="009334CB">
              <w:rPr>
                <w:lang w:val="fr-FR"/>
              </w:rPr>
              <w:t>extraterritoriaux</w:t>
            </w:r>
            <w:r w:rsidRPr="009334CB">
              <w:rPr>
                <w:lang w:val="fr-FR"/>
              </w:rPr>
              <w:t>)</w:t>
            </w:r>
          </w:p>
        </w:tc>
        <w:tc>
          <w:tcPr>
            <w:tcW w:w="898" w:type="dxa"/>
            <w:tcBorders>
              <w:top w:val="single" w:sz="4" w:space="0" w:color="auto"/>
              <w:bottom w:val="single" w:sz="4" w:space="0" w:color="auto"/>
              <w:right w:val="single" w:sz="4" w:space="0" w:color="auto"/>
            </w:tcBorders>
            <w:shd w:val="clear" w:color="auto" w:fill="auto"/>
            <w:vAlign w:val="center"/>
          </w:tcPr>
          <w:p w:rsidR="00A938D8" w:rsidRPr="009334CB" w:rsidRDefault="00A938D8"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DP</w:t>
            </w:r>
            <w:r w:rsidR="00921552" w:rsidRPr="009334CB">
              <w:rPr>
                <w:lang w:val="fr-FR"/>
              </w:rPr>
              <w:t>0</w:t>
            </w:r>
            <w:r w:rsidRPr="009334CB">
              <w:rPr>
                <w:lang w:val="fr-FR"/>
              </w:rPr>
              <w:t>AA-DP1ZZZ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 xml:space="preserve">Stations de club, répéteurs, balises, </w:t>
            </w:r>
            <w:r w:rsidR="008F1E81" w:rsidRPr="009334CB">
              <w:rPr>
                <w:lang w:val="fr-FR"/>
              </w:rPr>
              <w:t>é</w:t>
            </w:r>
            <w:r w:rsidR="00A6320B" w:rsidRPr="009334CB">
              <w:rPr>
                <w:lang w:val="fr-FR"/>
              </w:rPr>
              <w:t xml:space="preserve">tudes expérimentales spéciales </w:t>
            </w:r>
            <w:r w:rsidRPr="009334CB">
              <w:rPr>
                <w:lang w:val="fr-FR"/>
              </w:rPr>
              <w:t>(sit</w:t>
            </w:r>
            <w:r w:rsidR="008F1E81" w:rsidRPr="009334CB">
              <w:rPr>
                <w:lang w:val="fr-FR"/>
              </w:rPr>
              <w:t>es</w:t>
            </w:r>
            <w:r w:rsidRPr="009334CB">
              <w:rPr>
                <w:lang w:val="fr-FR"/>
              </w:rPr>
              <w:t xml:space="preserve"> </w:t>
            </w:r>
            <w:r w:rsidR="009334CB" w:rsidRPr="009334CB">
              <w:rPr>
                <w:lang w:val="fr-FR"/>
              </w:rPr>
              <w:t>extraterritoriaux</w:t>
            </w:r>
            <w:r w:rsidRPr="009334CB">
              <w:rPr>
                <w:lang w:val="fr-FR"/>
              </w:rPr>
              <w:t>)</w:t>
            </w:r>
          </w:p>
        </w:tc>
        <w:tc>
          <w:tcPr>
            <w:tcW w:w="898" w:type="dxa"/>
            <w:tcBorders>
              <w:top w:val="single" w:sz="6" w:space="0" w:color="auto"/>
              <w:bottom w:val="single" w:sz="6" w:space="0" w:color="auto"/>
              <w:right w:val="single" w:sz="4" w:space="0" w:color="auto"/>
            </w:tcBorders>
            <w:shd w:val="clear" w:color="auto" w:fill="auto"/>
            <w:vAlign w:val="center"/>
          </w:tcPr>
          <w:p w:rsidR="00AD35AA" w:rsidRPr="009334CB" w:rsidRDefault="003238FE" w:rsidP="007F6494">
            <w:pPr>
              <w:framePr w:hSpace="181" w:wrap="notBeside" w:vAnchor="text" w:hAnchor="text" w:xAlign="center" w:y="1"/>
              <w:spacing w:before="40" w:after="40" w:line="199" w:lineRule="exact"/>
              <w:jc w:val="center"/>
              <w:rPr>
                <w:lang w:val="fr-FR"/>
              </w:rPr>
            </w:pPr>
            <w:r w:rsidRPr="009334CB">
              <w:rPr>
                <w:lang w:val="fr-FR"/>
              </w:rPr>
              <w:t>A</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DP2A-DP2Z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 (sit</w:t>
            </w:r>
            <w:r w:rsidR="008F1E81" w:rsidRPr="009334CB">
              <w:rPr>
                <w:lang w:val="fr-FR"/>
              </w:rPr>
              <w:t>es</w:t>
            </w:r>
            <w:r w:rsidRPr="009334CB">
              <w:rPr>
                <w:lang w:val="fr-FR"/>
              </w:rPr>
              <w:t xml:space="preserve"> </w:t>
            </w:r>
            <w:r w:rsidR="009334CB" w:rsidRPr="009334CB">
              <w:rPr>
                <w:lang w:val="fr-FR"/>
              </w:rPr>
              <w:t>extraterritoriaux</w:t>
            </w:r>
            <w:r w:rsidRPr="009334CB">
              <w:rPr>
                <w:lang w:val="fr-FR"/>
              </w:rPr>
              <w:t>)</w:t>
            </w:r>
          </w:p>
        </w:tc>
        <w:tc>
          <w:tcPr>
            <w:tcW w:w="898" w:type="dxa"/>
            <w:tcBorders>
              <w:top w:val="single" w:sz="6" w:space="0" w:color="auto"/>
              <w:bottom w:val="single" w:sz="4" w:space="0" w:color="auto"/>
              <w:right w:val="single" w:sz="4" w:space="0" w:color="auto"/>
            </w:tcBorders>
            <w:shd w:val="clear" w:color="auto" w:fill="auto"/>
            <w:vAlign w:val="center"/>
          </w:tcPr>
          <w:p w:rsidR="00FD4A35" w:rsidRPr="009334CB" w:rsidRDefault="003238FE"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DP2AA-DP2ZZ</w:t>
            </w:r>
            <w:r w:rsidR="000F34B9" w:rsidRPr="009334CB">
              <w:rPr>
                <w:lang w:val="fr-FR"/>
              </w:rPr>
              <w:t>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 xml:space="preserve">Stations de club, répéteurs, balises, </w:t>
            </w:r>
            <w:r w:rsidR="00C31F69">
              <w:rPr>
                <w:lang w:val="fr-FR"/>
              </w:rPr>
              <w:t>é</w:t>
            </w:r>
            <w:r w:rsidR="00C31F69" w:rsidRPr="009334CB">
              <w:rPr>
                <w:lang w:val="fr-FR"/>
              </w:rPr>
              <w:t xml:space="preserve">tudes </w:t>
            </w:r>
            <w:r w:rsidR="00A6320B" w:rsidRPr="009334CB">
              <w:rPr>
                <w:lang w:val="fr-FR"/>
              </w:rPr>
              <w:t xml:space="preserve">expérimentales spéciales </w:t>
            </w:r>
            <w:r w:rsidRPr="009334CB">
              <w:rPr>
                <w:lang w:val="fr-FR"/>
              </w:rPr>
              <w:t>(sit</w:t>
            </w:r>
            <w:r w:rsidR="008F1E81" w:rsidRPr="009334CB">
              <w:rPr>
                <w:lang w:val="fr-FR"/>
              </w:rPr>
              <w:t>es</w:t>
            </w:r>
            <w:r w:rsidRPr="009334CB">
              <w:rPr>
                <w:lang w:val="fr-FR"/>
              </w:rPr>
              <w:t xml:space="preserve"> </w:t>
            </w:r>
            <w:r w:rsidR="009334CB" w:rsidRPr="009334CB">
              <w:rPr>
                <w:lang w:val="fr-FR"/>
              </w:rPr>
              <w:t>extraterritoriaux</w:t>
            </w:r>
            <w:r w:rsidRPr="009334CB">
              <w:rPr>
                <w:lang w:val="fr-FR"/>
              </w:rPr>
              <w:t>)</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3238FE" w:rsidP="007F6494">
            <w:pPr>
              <w:framePr w:hSpace="181" w:wrap="notBeside" w:vAnchor="text" w:hAnchor="text" w:xAlign="center" w:y="1"/>
              <w:spacing w:before="40" w:after="40" w:line="199" w:lineRule="exact"/>
              <w:jc w:val="center"/>
              <w:rPr>
                <w:lang w:val="fr-FR"/>
              </w:rPr>
            </w:pPr>
            <w:r w:rsidRPr="009334CB">
              <w:rPr>
                <w:lang w:val="fr-FR"/>
              </w:rPr>
              <w:t>E</w:t>
            </w:r>
          </w:p>
        </w:tc>
      </w:tr>
      <w:tr w:rsidR="00FD4A35" w:rsidRPr="009334CB" w:rsidTr="007F6494">
        <w:trPr>
          <w:cantSplit/>
        </w:trPr>
        <w:tc>
          <w:tcPr>
            <w:tcW w:w="2551" w:type="dxa"/>
            <w:tcBorders>
              <w:top w:val="single" w:sz="6" w:space="0" w:color="auto"/>
              <w:left w:val="single" w:sz="6" w:space="0" w:color="auto"/>
              <w:bottom w:val="single" w:sz="6" w:space="0" w:color="auto"/>
              <w:right w:val="single" w:sz="6" w:space="0" w:color="auto"/>
            </w:tcBorders>
            <w:vAlign w:val="center"/>
          </w:tcPr>
          <w:p w:rsidR="00FD4A35" w:rsidRPr="009334CB" w:rsidRDefault="00A6320B" w:rsidP="007F6494">
            <w:pPr>
              <w:pStyle w:val="Tabletext"/>
              <w:framePr w:hSpace="181" w:wrap="notBeside" w:vAnchor="text" w:hAnchor="text" w:xAlign="center" w:y="1"/>
              <w:spacing w:line="199" w:lineRule="exact"/>
              <w:rPr>
                <w:lang w:val="fr-FR"/>
              </w:rPr>
            </w:pPr>
            <w:r w:rsidRPr="009334CB">
              <w:rPr>
                <w:lang w:val="fr-FR"/>
              </w:rPr>
              <w:t>DP3A-DR</w:t>
            </w:r>
            <w:r w:rsidR="00FD4A35" w:rsidRPr="009334CB">
              <w:rPr>
                <w:lang w:val="fr-FR"/>
              </w:rPr>
              <w:t>9Z</w:t>
            </w:r>
          </w:p>
        </w:tc>
        <w:tc>
          <w:tcPr>
            <w:tcW w:w="6451" w:type="dxa"/>
            <w:tcBorders>
              <w:top w:val="single" w:sz="6" w:space="0" w:color="auto"/>
              <w:left w:val="single" w:sz="6" w:space="0" w:color="auto"/>
              <w:bottom w:val="single" w:sz="6" w:space="0" w:color="auto"/>
              <w:right w:val="single" w:sz="6" w:space="0" w:color="auto"/>
            </w:tcBorders>
            <w:vAlign w:val="center"/>
          </w:tcPr>
          <w:p w:rsidR="00FD4A35" w:rsidRPr="009334CB" w:rsidRDefault="00FD4A35" w:rsidP="007F6494">
            <w:pPr>
              <w:pStyle w:val="Tabletext"/>
              <w:framePr w:hSpace="181" w:wrap="notBeside" w:vAnchor="text" w:hAnchor="text" w:xAlign="center" w:y="1"/>
              <w:spacing w:line="199" w:lineRule="exact"/>
              <w:rPr>
                <w:lang w:val="fr-FR"/>
              </w:rPr>
            </w:pPr>
            <w:r w:rsidRPr="009334CB">
              <w:rPr>
                <w:lang w:val="fr-FR"/>
              </w:rPr>
              <w:t>Stations de club</w:t>
            </w:r>
          </w:p>
        </w:tc>
        <w:tc>
          <w:tcPr>
            <w:tcW w:w="898" w:type="dxa"/>
            <w:tcBorders>
              <w:top w:val="single" w:sz="4" w:space="0" w:color="auto"/>
              <w:bottom w:val="single" w:sz="4" w:space="0" w:color="auto"/>
              <w:right w:val="single" w:sz="4" w:space="0" w:color="auto"/>
            </w:tcBorders>
            <w:shd w:val="clear" w:color="auto" w:fill="auto"/>
            <w:vAlign w:val="center"/>
          </w:tcPr>
          <w:p w:rsidR="00FD4A35" w:rsidRPr="009334CB" w:rsidRDefault="003238FE" w:rsidP="007F6494">
            <w:pPr>
              <w:framePr w:hSpace="181" w:wrap="notBeside" w:vAnchor="text" w:hAnchor="text" w:xAlign="center" w:y="1"/>
              <w:spacing w:before="40" w:after="40" w:line="199" w:lineRule="exact"/>
              <w:jc w:val="center"/>
              <w:rPr>
                <w:lang w:val="fr-FR"/>
              </w:rPr>
            </w:pPr>
            <w:r w:rsidRPr="009334CB">
              <w:rPr>
                <w:lang w:val="fr-FR"/>
              </w:rPr>
              <w:t>A</w:t>
            </w:r>
          </w:p>
        </w:tc>
      </w:tr>
    </w:tbl>
    <w:p w:rsidR="00413423" w:rsidRPr="009334CB" w:rsidRDefault="00413423" w:rsidP="00413423">
      <w:pPr>
        <w:pStyle w:val="Footnote"/>
        <w:rPr>
          <w:sz w:val="8"/>
          <w:szCs w:val="8"/>
          <w:lang w:val="fr-FR"/>
        </w:rPr>
      </w:pPr>
      <w:bookmarkStart w:id="4" w:name="_Toc138135015"/>
    </w:p>
    <w:p w:rsidR="00413423" w:rsidRPr="009334CB" w:rsidRDefault="00413423" w:rsidP="0050252D">
      <w:pPr>
        <w:pStyle w:val="Notecont"/>
        <w:tabs>
          <w:tab w:val="clear" w:pos="567"/>
          <w:tab w:val="left" w:pos="284"/>
        </w:tabs>
        <w:spacing w:before="0"/>
        <w:ind w:left="0" w:firstLine="0"/>
        <w:rPr>
          <w:lang w:val="fr-FR"/>
        </w:rPr>
      </w:pPr>
      <w:r w:rsidRPr="009334CB">
        <w:rPr>
          <w:position w:val="4"/>
          <w:sz w:val="14"/>
          <w:lang w:val="fr-FR"/>
        </w:rPr>
        <w:t>1)</w:t>
      </w:r>
      <w:r w:rsidRPr="009334CB">
        <w:rPr>
          <w:lang w:val="fr-FR"/>
        </w:rPr>
        <w:tab/>
      </w:r>
      <w:r w:rsidR="00013108" w:rsidRPr="009334CB">
        <w:rPr>
          <w:lang w:val="fr-FR"/>
        </w:rPr>
        <w:t>Unique</w:t>
      </w:r>
      <w:r w:rsidRPr="009334CB">
        <w:rPr>
          <w:lang w:val="fr-FR"/>
        </w:rPr>
        <w:t>ment pour le personnel soumis</w:t>
      </w:r>
      <w:r w:rsidR="008B4AE2" w:rsidRPr="009334CB">
        <w:rPr>
          <w:lang w:val="fr-FR"/>
        </w:rPr>
        <w:t xml:space="preserve"> </w:t>
      </w:r>
      <w:r w:rsidRPr="009334CB">
        <w:rPr>
          <w:lang w:val="fr-FR"/>
        </w:rPr>
        <w:t>à l’accord SOFA (Status of Forces Agreement).</w:t>
      </w:r>
    </w:p>
    <w:p w:rsidR="00413423" w:rsidRPr="009334CB" w:rsidRDefault="00413423" w:rsidP="0050252D">
      <w:pPr>
        <w:pStyle w:val="Notecont"/>
        <w:tabs>
          <w:tab w:val="clear" w:pos="567"/>
          <w:tab w:val="clear" w:pos="854"/>
          <w:tab w:val="left" w:pos="284"/>
        </w:tabs>
        <w:spacing w:before="0"/>
        <w:rPr>
          <w:lang w:val="fr-FR"/>
        </w:rPr>
      </w:pPr>
      <w:r w:rsidRPr="009334CB">
        <w:rPr>
          <w:position w:val="4"/>
          <w:sz w:val="14"/>
          <w:lang w:val="fr-FR"/>
        </w:rPr>
        <w:t>2)</w:t>
      </w:r>
      <w:r w:rsidRPr="009334CB">
        <w:rPr>
          <w:lang w:val="fr-FR"/>
        </w:rPr>
        <w:tab/>
        <w:t xml:space="preserve">Egalement </w:t>
      </w:r>
      <w:r w:rsidR="008B4AE2" w:rsidRPr="009334CB">
        <w:rPr>
          <w:lang w:val="fr-FR"/>
        </w:rPr>
        <w:t>pour le personnel soumis à l’accord SOFA (Status of Forces Agreement).</w:t>
      </w:r>
    </w:p>
    <w:p w:rsidR="00FA2016" w:rsidRPr="009334CB" w:rsidRDefault="00FA2016" w:rsidP="00FA2016">
      <w:pPr>
        <w:pStyle w:val="Notecont"/>
        <w:tabs>
          <w:tab w:val="clear" w:pos="567"/>
          <w:tab w:val="left" w:pos="630"/>
        </w:tabs>
        <w:spacing w:before="0"/>
        <w:rPr>
          <w:sz w:val="16"/>
          <w:szCs w:val="16"/>
          <w:lang w:val="fr-FR"/>
        </w:rPr>
      </w:pPr>
    </w:p>
    <w:p w:rsidR="00BF716E" w:rsidRDefault="000F34B9" w:rsidP="00D8486B">
      <w:pPr>
        <w:pStyle w:val="Note"/>
        <w:ind w:left="567" w:hanging="567"/>
        <w:rPr>
          <w:b/>
          <w:lang w:val="fr-FR"/>
        </w:rPr>
      </w:pPr>
      <w:r w:rsidRPr="009334CB">
        <w:rPr>
          <w:b/>
          <w:lang w:val="fr-FR"/>
        </w:rPr>
        <w:t>Note:</w:t>
      </w:r>
      <w:r w:rsidR="0070508F" w:rsidRPr="009334CB">
        <w:rPr>
          <w:b/>
          <w:lang w:val="fr-FR"/>
        </w:rPr>
        <w:tab/>
      </w:r>
      <w:r w:rsidR="00BF716E" w:rsidRPr="00BF716E">
        <w:rPr>
          <w:bCs/>
          <w:lang w:val="fr-FR"/>
        </w:rPr>
        <w:t xml:space="preserve">Les </w:t>
      </w:r>
      <w:r w:rsidR="00BF716E">
        <w:rPr>
          <w:lang w:val="fr-FR"/>
        </w:rPr>
        <w:t xml:space="preserve">radioamateurs étrangers ne résidant pas de façon permanente en Allemagne doivent utiliser DL </w:t>
      </w:r>
      <w:r w:rsidR="00BF716E" w:rsidRPr="00C079D2">
        <w:rPr>
          <w:bCs/>
          <w:lang w:val="fr-FR"/>
        </w:rPr>
        <w:t xml:space="preserve">suivi </w:t>
      </w:r>
      <w:r w:rsidR="00BF716E">
        <w:rPr>
          <w:lang w:val="fr-FR"/>
        </w:rPr>
        <w:t>d'une barre de fraction (/) et de leur indicatif local pour la classe A, ou DO suivi d'une barre de fraction (/) et de leur indicatif local pour la classe E, ou un indicatif d'appel personnel réglementaire.</w:t>
      </w:r>
    </w:p>
    <w:p w:rsidR="000F34B9" w:rsidRPr="009334CB" w:rsidRDefault="000F34B9" w:rsidP="00B96E37">
      <w:pPr>
        <w:pStyle w:val="Footnote"/>
        <w:rPr>
          <w:sz w:val="16"/>
          <w:szCs w:val="16"/>
          <w:lang w:val="fr-FR"/>
        </w:rPr>
      </w:pPr>
    </w:p>
    <w:p w:rsidR="00B96E37" w:rsidRPr="009334CB" w:rsidRDefault="00B96E37" w:rsidP="00C9738E">
      <w:pPr>
        <w:pStyle w:val="Footnote"/>
        <w:rPr>
          <w:lang w:val="fr-FR"/>
        </w:rPr>
      </w:pPr>
      <w:r w:rsidRPr="009334CB">
        <w:rPr>
          <w:lang w:val="fr-FR"/>
        </w:rPr>
        <w:t>Stations expérimentales:</w:t>
      </w:r>
      <w:r w:rsidRPr="009334CB">
        <w:rPr>
          <w:lang w:val="fr-FR"/>
        </w:rPr>
        <w:tab/>
        <w:t>DI2AA-DI2ZZ</w:t>
      </w:r>
    </w:p>
    <w:p w:rsidR="00E9772B" w:rsidRPr="009334CB" w:rsidRDefault="00E9772B">
      <w:pPr>
        <w:pStyle w:val="Country"/>
        <w:rPr>
          <w:lang w:val="fr-FR"/>
        </w:rPr>
      </w:pPr>
      <w:bookmarkStart w:id="5" w:name="_Toc138135016"/>
      <w:bookmarkEnd w:id="4"/>
      <w:r w:rsidRPr="009334CB">
        <w:rPr>
          <w:lang w:val="fr-FR"/>
        </w:rPr>
        <w:t>Arabie saoudite (Royaume d')</w:t>
      </w:r>
      <w:bookmarkEnd w:id="5"/>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7Z suivi d'un chiffre et de 2 lettres</w:t>
      </w:r>
    </w:p>
    <w:p w:rsidR="00E9772B" w:rsidRPr="009334CB" w:rsidRDefault="00E9772B">
      <w:pPr>
        <w:pStyle w:val="Country"/>
        <w:rPr>
          <w:lang w:val="fr-FR"/>
        </w:rPr>
      </w:pPr>
      <w:bookmarkStart w:id="6" w:name="_Toc138135017"/>
      <w:r w:rsidRPr="009334CB">
        <w:rPr>
          <w:lang w:val="fr-FR"/>
        </w:rPr>
        <w:t>Argentine (République)</w:t>
      </w:r>
      <w:bookmarkEnd w:id="6"/>
    </w:p>
    <w:p w:rsidR="00E9772B" w:rsidRPr="009334CB" w:rsidRDefault="00E9772B" w:rsidP="00921552">
      <w:pPr>
        <w:pStyle w:val="Station"/>
        <w:ind w:left="3402" w:hanging="3402"/>
        <w:rPr>
          <w:lang w:val="fr-FR"/>
        </w:rPr>
      </w:pPr>
      <w:r w:rsidRPr="009334CB">
        <w:rPr>
          <w:lang w:val="fr-FR"/>
        </w:rPr>
        <w:t>Stations d'amateur:</w:t>
      </w:r>
      <w:r w:rsidRPr="009334CB">
        <w:rPr>
          <w:lang w:val="fr-FR"/>
        </w:rPr>
        <w:tab/>
        <w:t>AY, AZ, LU, LW suivis d'un chiffre (</w:t>
      </w:r>
      <w:r w:rsidR="00921552" w:rsidRPr="009334CB">
        <w:rPr>
          <w:lang w:val="fr-FR"/>
        </w:rPr>
        <w:t>0</w:t>
      </w:r>
      <w:r w:rsidRPr="009334CB">
        <w:rPr>
          <w:lang w:val="fr-FR"/>
        </w:rPr>
        <w:t>-9) et de 2 ou 3 lettres, la première représentant la province où est située la station</w:t>
      </w:r>
    </w:p>
    <w:p w:rsidR="00E9772B" w:rsidRPr="009334CB" w:rsidRDefault="00E9772B" w:rsidP="00600683">
      <w:pPr>
        <w:pStyle w:val="Stationcont"/>
        <w:tabs>
          <w:tab w:val="left" w:pos="4298"/>
        </w:tabs>
        <w:jc w:val="both"/>
        <w:rPr>
          <w:lang w:val="fr-FR"/>
        </w:rPr>
      </w:pPr>
      <w:r w:rsidRPr="009334CB">
        <w:rPr>
          <w:lang w:val="fr-FR"/>
        </w:rPr>
        <w:tab/>
        <w:t>Lettres indiquant les provinces:</w:t>
      </w:r>
      <w:r w:rsidRPr="009334CB">
        <w:rPr>
          <w:lang w:val="fr-FR"/>
        </w:rPr>
        <w:tab/>
        <w:t>A-B et C</w:t>
      </w:r>
      <w:r w:rsidRPr="009334CB">
        <w:rPr>
          <w:lang w:val="fr-FR"/>
        </w:rPr>
        <w:tab/>
        <w:t>–  Capitale fédérale</w:t>
      </w:r>
      <w:r w:rsidR="00F67BC7">
        <w:rPr>
          <w:lang w:val="fr-FR"/>
        </w:rPr>
        <w:tab/>
      </w:r>
      <w:r w:rsidRPr="009334CB">
        <w:rPr>
          <w:lang w:val="fr-FR"/>
        </w:rPr>
        <w:br/>
        <w:t xml:space="preserve">D-E </w:t>
      </w:r>
      <w:r w:rsidRPr="009334CB">
        <w:rPr>
          <w:lang w:val="fr-FR"/>
        </w:rPr>
        <w:tab/>
        <w:t>–  Province de Buenos Aires</w:t>
      </w:r>
      <w:r w:rsidR="00F67BC7">
        <w:rPr>
          <w:lang w:val="fr-FR"/>
        </w:rPr>
        <w:tab/>
      </w:r>
      <w:r w:rsidRPr="009334CB">
        <w:rPr>
          <w:lang w:val="fr-FR"/>
        </w:rPr>
        <w:br/>
        <w:t>F</w:t>
      </w:r>
      <w:r w:rsidRPr="009334CB">
        <w:rPr>
          <w:lang w:val="fr-FR"/>
        </w:rPr>
        <w:tab/>
        <w:t>–  Province de Santa Fé</w:t>
      </w:r>
      <w:r w:rsidR="00600683">
        <w:rPr>
          <w:lang w:val="fr-FR"/>
        </w:rPr>
        <w:tab/>
      </w:r>
      <w:r w:rsidRPr="009334CB">
        <w:rPr>
          <w:lang w:val="fr-FR"/>
        </w:rPr>
        <w:br/>
        <w:t>GA–GOZ</w:t>
      </w:r>
      <w:r w:rsidRPr="009334CB">
        <w:rPr>
          <w:lang w:val="fr-FR"/>
        </w:rPr>
        <w:tab/>
        <w:t>–  Province du Chaco</w:t>
      </w:r>
      <w:r w:rsidR="00F67BC7">
        <w:rPr>
          <w:lang w:val="fr-FR"/>
        </w:rPr>
        <w:tab/>
      </w:r>
      <w:r w:rsidRPr="009334CB">
        <w:rPr>
          <w:lang w:val="fr-FR"/>
        </w:rPr>
        <w:br/>
        <w:t>GP–GZZ</w:t>
      </w:r>
      <w:r w:rsidRPr="009334CB">
        <w:rPr>
          <w:lang w:val="fr-FR"/>
        </w:rPr>
        <w:tab/>
        <w:t>–  Province de Formosa</w:t>
      </w:r>
      <w:r w:rsidR="00F67BC7">
        <w:rPr>
          <w:lang w:val="fr-FR"/>
        </w:rPr>
        <w:tab/>
      </w:r>
      <w:r w:rsidRPr="009334CB">
        <w:rPr>
          <w:lang w:val="fr-FR"/>
        </w:rPr>
        <w:br/>
        <w:t>H</w:t>
      </w:r>
      <w:r w:rsidRPr="009334CB">
        <w:rPr>
          <w:lang w:val="fr-FR"/>
        </w:rPr>
        <w:tab/>
        <w:t>–  Province de Córdoba</w:t>
      </w:r>
      <w:r w:rsidR="00F67BC7">
        <w:rPr>
          <w:lang w:val="fr-FR"/>
        </w:rPr>
        <w:tab/>
      </w:r>
      <w:r w:rsidRPr="009334CB">
        <w:rPr>
          <w:lang w:val="fr-FR"/>
        </w:rPr>
        <w:br/>
        <w:t>I</w:t>
      </w:r>
      <w:r w:rsidRPr="009334CB">
        <w:rPr>
          <w:lang w:val="fr-FR"/>
        </w:rPr>
        <w:tab/>
        <w:t>–  Province de Misiones</w:t>
      </w:r>
      <w:r w:rsidR="00F67BC7">
        <w:rPr>
          <w:lang w:val="fr-FR"/>
        </w:rPr>
        <w:tab/>
      </w:r>
      <w:r w:rsidRPr="009334CB">
        <w:rPr>
          <w:lang w:val="fr-FR"/>
        </w:rPr>
        <w:br/>
        <w:t>J</w:t>
      </w:r>
      <w:r w:rsidRPr="009334CB">
        <w:rPr>
          <w:lang w:val="fr-FR"/>
        </w:rPr>
        <w:tab/>
        <w:t>–  Province de Entre Ríos</w:t>
      </w:r>
      <w:r w:rsidR="00F67BC7">
        <w:rPr>
          <w:lang w:val="fr-FR"/>
        </w:rPr>
        <w:tab/>
      </w:r>
      <w:r w:rsidRPr="009334CB">
        <w:rPr>
          <w:lang w:val="fr-FR"/>
        </w:rPr>
        <w:br/>
        <w:t>K</w:t>
      </w:r>
      <w:r w:rsidRPr="009334CB">
        <w:rPr>
          <w:lang w:val="fr-FR"/>
        </w:rPr>
        <w:tab/>
        <w:t>–  Province de Tucumán</w:t>
      </w:r>
      <w:r w:rsidR="00F67BC7">
        <w:rPr>
          <w:lang w:val="fr-FR"/>
        </w:rPr>
        <w:tab/>
      </w:r>
      <w:r w:rsidRPr="009334CB">
        <w:rPr>
          <w:lang w:val="fr-FR"/>
        </w:rPr>
        <w:br/>
        <w:t>L</w:t>
      </w:r>
      <w:r w:rsidRPr="009334CB">
        <w:rPr>
          <w:lang w:val="fr-FR"/>
        </w:rPr>
        <w:tab/>
        <w:t>–  Province de Corrientes</w:t>
      </w:r>
      <w:r w:rsidR="00F67BC7">
        <w:rPr>
          <w:lang w:val="fr-FR"/>
        </w:rPr>
        <w:tab/>
      </w:r>
      <w:r w:rsidRPr="009334CB">
        <w:rPr>
          <w:lang w:val="fr-FR"/>
        </w:rPr>
        <w:br/>
        <w:t>M</w:t>
      </w:r>
      <w:r w:rsidRPr="009334CB">
        <w:rPr>
          <w:lang w:val="fr-FR"/>
        </w:rPr>
        <w:tab/>
        <w:t>–  Province de Mendoza</w:t>
      </w:r>
      <w:r w:rsidR="00F67BC7">
        <w:rPr>
          <w:lang w:val="fr-FR"/>
        </w:rPr>
        <w:tab/>
      </w:r>
      <w:r w:rsidRPr="009334CB">
        <w:rPr>
          <w:lang w:val="fr-FR"/>
        </w:rPr>
        <w:br/>
        <w:t>N</w:t>
      </w:r>
      <w:r w:rsidRPr="009334CB">
        <w:rPr>
          <w:lang w:val="fr-FR"/>
        </w:rPr>
        <w:tab/>
        <w:t>–  Province de Santiago del Estero</w:t>
      </w:r>
      <w:r w:rsidR="00F67BC7">
        <w:rPr>
          <w:lang w:val="fr-FR"/>
        </w:rPr>
        <w:tab/>
      </w:r>
      <w:r w:rsidRPr="009334CB">
        <w:rPr>
          <w:lang w:val="fr-FR"/>
        </w:rPr>
        <w:br/>
        <w:t>O</w:t>
      </w:r>
      <w:r w:rsidRPr="009334CB">
        <w:rPr>
          <w:lang w:val="fr-FR"/>
        </w:rPr>
        <w:tab/>
        <w:t>–  Province de Salta</w:t>
      </w:r>
      <w:r w:rsidR="00F67BC7">
        <w:rPr>
          <w:lang w:val="fr-FR"/>
        </w:rPr>
        <w:tab/>
      </w:r>
      <w:r w:rsidRPr="009334CB">
        <w:rPr>
          <w:lang w:val="fr-FR"/>
        </w:rPr>
        <w:br/>
        <w:t>P</w:t>
      </w:r>
      <w:r w:rsidRPr="009334CB">
        <w:rPr>
          <w:lang w:val="fr-FR"/>
        </w:rPr>
        <w:tab/>
        <w:t>–  Province de San Juan</w:t>
      </w:r>
      <w:r w:rsidR="00F67BC7">
        <w:rPr>
          <w:lang w:val="fr-FR"/>
        </w:rPr>
        <w:tab/>
      </w:r>
      <w:r w:rsidRPr="009334CB">
        <w:rPr>
          <w:lang w:val="fr-FR"/>
        </w:rPr>
        <w:br/>
        <w:t>Q</w:t>
      </w:r>
      <w:r w:rsidRPr="009334CB">
        <w:rPr>
          <w:lang w:val="fr-FR"/>
        </w:rPr>
        <w:tab/>
        <w:t>–  Province de San Luis</w:t>
      </w:r>
      <w:r w:rsidR="00F67BC7">
        <w:rPr>
          <w:lang w:val="fr-FR"/>
        </w:rPr>
        <w:tab/>
      </w:r>
      <w:r w:rsidRPr="009334CB">
        <w:rPr>
          <w:lang w:val="fr-FR"/>
        </w:rPr>
        <w:br/>
        <w:t>R</w:t>
      </w:r>
      <w:r w:rsidRPr="009334CB">
        <w:rPr>
          <w:lang w:val="fr-FR"/>
        </w:rPr>
        <w:tab/>
        <w:t>–  Province de Catamarca</w:t>
      </w:r>
      <w:r w:rsidR="00F67BC7">
        <w:rPr>
          <w:lang w:val="fr-FR"/>
        </w:rPr>
        <w:tab/>
      </w:r>
      <w:r w:rsidRPr="009334CB">
        <w:rPr>
          <w:lang w:val="fr-FR"/>
        </w:rPr>
        <w:br/>
        <w:t>S</w:t>
      </w:r>
      <w:r w:rsidRPr="009334CB">
        <w:rPr>
          <w:lang w:val="fr-FR"/>
        </w:rPr>
        <w:tab/>
        <w:t>–  Province de La Rioja</w:t>
      </w:r>
      <w:r w:rsidR="00F67BC7">
        <w:rPr>
          <w:lang w:val="fr-FR"/>
        </w:rPr>
        <w:tab/>
      </w:r>
      <w:r w:rsidRPr="009334CB">
        <w:rPr>
          <w:lang w:val="fr-FR"/>
        </w:rPr>
        <w:br/>
        <w:t>T</w:t>
      </w:r>
      <w:r w:rsidRPr="009334CB">
        <w:rPr>
          <w:lang w:val="fr-FR"/>
        </w:rPr>
        <w:tab/>
        <w:t>–  Province de Jujuy</w:t>
      </w:r>
      <w:r w:rsidR="00F67BC7">
        <w:rPr>
          <w:lang w:val="fr-FR"/>
        </w:rPr>
        <w:tab/>
      </w:r>
      <w:r w:rsidRPr="009334CB">
        <w:rPr>
          <w:lang w:val="fr-FR"/>
        </w:rPr>
        <w:br/>
        <w:t>U</w:t>
      </w:r>
      <w:r w:rsidRPr="009334CB">
        <w:rPr>
          <w:lang w:val="fr-FR"/>
        </w:rPr>
        <w:tab/>
        <w:t>–  Province de La Pampa</w:t>
      </w:r>
      <w:r w:rsidR="00F67BC7">
        <w:rPr>
          <w:lang w:val="fr-FR"/>
        </w:rPr>
        <w:tab/>
      </w:r>
      <w:r w:rsidRPr="009334CB">
        <w:rPr>
          <w:lang w:val="fr-FR"/>
        </w:rPr>
        <w:br/>
        <w:t>V</w:t>
      </w:r>
      <w:r w:rsidRPr="009334CB">
        <w:rPr>
          <w:lang w:val="fr-FR"/>
        </w:rPr>
        <w:tab/>
        <w:t>–  Province de Rio Negro</w:t>
      </w:r>
      <w:r w:rsidR="00F67BC7">
        <w:rPr>
          <w:lang w:val="fr-FR"/>
        </w:rPr>
        <w:tab/>
      </w:r>
      <w:r w:rsidRPr="009334CB">
        <w:rPr>
          <w:lang w:val="fr-FR"/>
        </w:rPr>
        <w:br/>
        <w:t>W</w:t>
      </w:r>
      <w:r w:rsidRPr="009334CB">
        <w:rPr>
          <w:lang w:val="fr-FR"/>
        </w:rPr>
        <w:tab/>
        <w:t>–  Province du Chubut</w:t>
      </w:r>
      <w:r w:rsidR="00F67BC7">
        <w:rPr>
          <w:lang w:val="fr-FR"/>
        </w:rPr>
        <w:tab/>
      </w:r>
      <w:r w:rsidRPr="009334CB">
        <w:rPr>
          <w:lang w:val="fr-FR"/>
        </w:rPr>
        <w:br/>
        <w:t>XA–XOZ</w:t>
      </w:r>
      <w:r w:rsidRPr="009334CB">
        <w:rPr>
          <w:lang w:val="fr-FR"/>
        </w:rPr>
        <w:tab/>
        <w:t>–  Province de Santa Cruz</w:t>
      </w:r>
      <w:r w:rsidR="00F67BC7">
        <w:rPr>
          <w:lang w:val="fr-FR"/>
        </w:rPr>
        <w:tab/>
      </w:r>
      <w:r w:rsidR="00600683">
        <w:rPr>
          <w:lang w:val="fr-FR"/>
        </w:rPr>
        <w:br/>
      </w:r>
      <w:r w:rsidRPr="009334CB">
        <w:rPr>
          <w:lang w:val="fr-FR"/>
        </w:rPr>
        <w:t>XP–XZZ</w:t>
      </w:r>
      <w:r w:rsidRPr="009334CB">
        <w:rPr>
          <w:lang w:val="fr-FR"/>
        </w:rPr>
        <w:tab/>
        <w:t>–  Province de Tierra del Fuego, Antarctique et Iles de l’Atlantique</w:t>
      </w:r>
      <w:r w:rsidRPr="009334CB">
        <w:rPr>
          <w:lang w:val="fr-FR"/>
        </w:rPr>
        <w:br/>
      </w:r>
      <w:r w:rsidRPr="009334CB">
        <w:rPr>
          <w:lang w:val="fr-FR"/>
        </w:rPr>
        <w:tab/>
        <w:t>  </w:t>
      </w:r>
      <w:r w:rsidR="00340909">
        <w:rPr>
          <w:lang w:val="fr-FR"/>
        </w:rPr>
        <w:t> </w:t>
      </w:r>
      <w:r w:rsidRPr="009334CB">
        <w:rPr>
          <w:lang w:val="fr-FR"/>
        </w:rPr>
        <w:t> Sud</w:t>
      </w:r>
      <w:r w:rsidR="00F67BC7">
        <w:rPr>
          <w:lang w:val="fr-FR"/>
        </w:rPr>
        <w:br/>
      </w:r>
      <w:r w:rsidRPr="009334CB">
        <w:rPr>
          <w:lang w:val="fr-FR"/>
        </w:rPr>
        <w:t>Y</w:t>
      </w:r>
      <w:r w:rsidRPr="009334CB">
        <w:rPr>
          <w:lang w:val="fr-FR"/>
        </w:rPr>
        <w:tab/>
        <w:t>–  Neuquén</w:t>
      </w:r>
      <w:r w:rsidR="00F67BC7">
        <w:rPr>
          <w:lang w:val="fr-FR"/>
        </w:rPr>
        <w:tab/>
      </w:r>
      <w:r w:rsidRPr="009334CB">
        <w:rPr>
          <w:lang w:val="fr-FR"/>
        </w:rPr>
        <w:br/>
        <w:t>Z</w:t>
      </w:r>
      <w:r w:rsidRPr="009334CB">
        <w:rPr>
          <w:lang w:val="fr-FR"/>
        </w:rPr>
        <w:tab/>
        <w:t>–  Antarctique</w:t>
      </w:r>
      <w:r w:rsidR="00F67BC7">
        <w:rPr>
          <w:lang w:val="fr-FR"/>
        </w:rPr>
        <w:tab/>
      </w:r>
    </w:p>
    <w:p w:rsidR="00E9772B" w:rsidRPr="009334CB" w:rsidRDefault="00E9772B">
      <w:pPr>
        <w:pStyle w:val="Note"/>
        <w:rPr>
          <w:lang w:val="fr-FR"/>
        </w:rPr>
      </w:pPr>
      <w:r w:rsidRPr="009334CB">
        <w:rPr>
          <w:b/>
          <w:lang w:val="fr-FR"/>
        </w:rPr>
        <w:t>Note:</w:t>
      </w:r>
      <w:r w:rsidRPr="009334CB">
        <w:rPr>
          <w:b/>
          <w:lang w:val="fr-FR"/>
        </w:rPr>
        <w:tab/>
      </w:r>
      <w:r w:rsidRPr="009334CB">
        <w:rPr>
          <w:lang w:val="fr-FR"/>
        </w:rPr>
        <w:t>Les débutants doivent utiliser le préfixe AZ.</w:t>
      </w:r>
    </w:p>
    <w:p w:rsidR="007C7443" w:rsidRPr="009334CB" w:rsidRDefault="007C7443">
      <w:pPr>
        <w:overflowPunct/>
        <w:autoSpaceDE/>
        <w:autoSpaceDN/>
        <w:adjustRightInd/>
        <w:spacing w:before="0"/>
        <w:textAlignment w:val="auto"/>
        <w:rPr>
          <w:rFonts w:cs="Arial"/>
          <w:b/>
          <w:sz w:val="20"/>
          <w:lang w:val="fr-FR"/>
        </w:rPr>
      </w:pPr>
      <w:bookmarkStart w:id="7" w:name="_Toc138135018"/>
      <w:r w:rsidRPr="009334CB">
        <w:rPr>
          <w:lang w:val="fr-FR"/>
        </w:rPr>
        <w:br w:type="page"/>
      </w:r>
    </w:p>
    <w:p w:rsidR="00E9772B" w:rsidRPr="009334CB" w:rsidRDefault="00E9772B">
      <w:pPr>
        <w:pStyle w:val="Country"/>
        <w:rPr>
          <w:lang w:val="fr-FR"/>
        </w:rPr>
      </w:pPr>
      <w:r w:rsidRPr="009334CB">
        <w:rPr>
          <w:lang w:val="fr-FR"/>
        </w:rPr>
        <w:lastRenderedPageBreak/>
        <w:t>Aruba</w:t>
      </w:r>
      <w:bookmarkEnd w:id="7"/>
    </w:p>
    <w:p w:rsidR="00E9772B" w:rsidRPr="009334CB" w:rsidRDefault="00E9772B">
      <w:pPr>
        <w:pStyle w:val="Station"/>
        <w:rPr>
          <w:lang w:val="fr-FR"/>
        </w:rPr>
      </w:pPr>
      <w:r w:rsidRPr="009334CB">
        <w:rPr>
          <w:lang w:val="fr-FR"/>
        </w:rPr>
        <w:t>Stations d'amateur:</w:t>
      </w:r>
      <w:r w:rsidRPr="009334CB">
        <w:rPr>
          <w:lang w:val="fr-FR"/>
        </w:rPr>
        <w:tab/>
        <w:t>P43 ou P49 suivi d'un groupe de 3 lettres au plus</w:t>
      </w:r>
    </w:p>
    <w:p w:rsidR="00E9772B" w:rsidRPr="009334CB" w:rsidRDefault="00E9772B" w:rsidP="00682A3F">
      <w:pPr>
        <w:pStyle w:val="Note"/>
        <w:tabs>
          <w:tab w:val="clear" w:pos="567"/>
          <w:tab w:val="right" w:pos="756"/>
        </w:tabs>
        <w:ind w:left="868" w:hanging="868"/>
        <w:rPr>
          <w:lang w:val="fr-FR"/>
        </w:rPr>
      </w:pPr>
      <w:r w:rsidRPr="009334CB">
        <w:rPr>
          <w:b/>
          <w:lang w:val="fr-FR"/>
        </w:rPr>
        <w:t>Notes:</w:t>
      </w:r>
      <w:r w:rsidRPr="009334CB">
        <w:rPr>
          <w:b/>
          <w:lang w:val="fr-FR"/>
        </w:rPr>
        <w:tab/>
      </w:r>
      <w:r w:rsidRPr="009334CB">
        <w:rPr>
          <w:lang w:val="fr-FR"/>
        </w:rPr>
        <w:t>i)</w:t>
      </w:r>
      <w:r w:rsidRPr="009334CB">
        <w:rPr>
          <w:lang w:val="fr-FR"/>
        </w:rPr>
        <w:tab/>
        <w:t>Les radioamateurs étrangers doivent utiliser l'indicatif d'appel qui leur a été assigné par leur administration suivi d'une barre de fraction (/) et de P4 pour une période d'une année.</w:t>
      </w:r>
    </w:p>
    <w:p w:rsidR="00E9772B" w:rsidRPr="009334CB" w:rsidRDefault="00E9772B" w:rsidP="00682A3F">
      <w:pPr>
        <w:pStyle w:val="Note"/>
        <w:tabs>
          <w:tab w:val="clear" w:pos="567"/>
          <w:tab w:val="right" w:pos="756"/>
        </w:tabs>
        <w:spacing w:before="0"/>
        <w:ind w:left="868" w:hanging="868"/>
        <w:rPr>
          <w:lang w:val="fr-FR"/>
        </w:rPr>
      </w:pPr>
      <w:r w:rsidRPr="009334CB">
        <w:rPr>
          <w:lang w:val="fr-FR"/>
        </w:rPr>
        <w:tab/>
        <w:t>ii)</w:t>
      </w:r>
      <w:r w:rsidRPr="009334CB">
        <w:rPr>
          <w:lang w:val="fr-FR"/>
        </w:rPr>
        <w:tab/>
        <w:t>Le préfixe P4</w:t>
      </w:r>
      <w:r w:rsidR="00921552" w:rsidRPr="009334CB">
        <w:rPr>
          <w:lang w:val="fr-FR"/>
        </w:rPr>
        <w:t>0</w:t>
      </w:r>
      <w:r w:rsidRPr="009334CB">
        <w:rPr>
          <w:lang w:val="fr-FR"/>
        </w:rPr>
        <w:t xml:space="preserve"> ou P41 suivi d'un groupe de 3 lettres au plus est assigné pour des événements spéciaux et pour une période n'excédant pas un mois.</w:t>
      </w:r>
    </w:p>
    <w:p w:rsidR="00E9772B" w:rsidRPr="009334CB" w:rsidRDefault="00E9772B">
      <w:pPr>
        <w:pStyle w:val="Country"/>
        <w:rPr>
          <w:lang w:val="fr-FR"/>
        </w:rPr>
      </w:pPr>
      <w:r w:rsidRPr="009334CB">
        <w:rPr>
          <w:lang w:val="fr-FR"/>
        </w:rPr>
        <w:t>Australie</w:t>
      </w:r>
    </w:p>
    <w:p w:rsidR="00E9772B" w:rsidRPr="009334CB" w:rsidRDefault="00E9772B">
      <w:pPr>
        <w:pStyle w:val="Station"/>
        <w:ind w:left="3402" w:hanging="3402"/>
        <w:rPr>
          <w:lang w:val="fr-FR"/>
        </w:rPr>
      </w:pPr>
      <w:r w:rsidRPr="009334CB">
        <w:rPr>
          <w:lang w:val="fr-FR"/>
        </w:rPr>
        <w:t>Stations d'amateur:</w:t>
      </w:r>
      <w:r w:rsidRPr="009334CB">
        <w:rPr>
          <w:lang w:val="fr-FR"/>
        </w:rPr>
        <w:tab/>
        <w:t>VK, AX* ou VI* suivi d'un chiffre (indiquant l'état ou le territoire où est située la station) et de 2, 3 ou 4 lettres.</w:t>
      </w:r>
    </w:p>
    <w:p w:rsidR="00E9772B" w:rsidRPr="009334CB" w:rsidRDefault="00E9772B" w:rsidP="005E6B0B">
      <w:pPr>
        <w:pStyle w:val="Stationcont"/>
        <w:jc w:val="both"/>
        <w:rPr>
          <w:lang w:val="fr-FR"/>
        </w:rPr>
      </w:pPr>
      <w:r w:rsidRPr="009334CB">
        <w:rPr>
          <w:lang w:val="fr-FR"/>
        </w:rPr>
        <w:tab/>
      </w:r>
      <w:r w:rsidRPr="009334CB">
        <w:rPr>
          <w:lang w:val="fr-FR"/>
        </w:rPr>
        <w:tab/>
        <w:t>Concernant les indicatifs d'appel avec des suffixes de 3 ou 4 lettres, la première lettre indique le type de licence.</w:t>
      </w:r>
    </w:p>
    <w:p w:rsidR="00E9772B" w:rsidRPr="009334CB" w:rsidRDefault="00E9772B" w:rsidP="005E6B0B">
      <w:pPr>
        <w:pStyle w:val="Stationcont"/>
        <w:jc w:val="both"/>
        <w:rPr>
          <w:lang w:val="fr-FR"/>
        </w:rPr>
      </w:pPr>
      <w:r w:rsidRPr="009334CB">
        <w:rPr>
          <w:lang w:val="fr-FR"/>
        </w:rPr>
        <w:tab/>
      </w:r>
      <w:r w:rsidRPr="009334CB">
        <w:rPr>
          <w:lang w:val="fr-FR"/>
        </w:rPr>
        <w:tab/>
        <w:t>«Advanced» (avancée): stations d'amateur indiquées par des indicatifs d'appel avec des suffixes de 2 ou 3 lettres dont la première est A, B, C, D, E, F, G, I, J, K, S, T, U, W, X, Y ou Z.</w:t>
      </w:r>
    </w:p>
    <w:p w:rsidR="00E9772B" w:rsidRPr="009334CB" w:rsidRDefault="00E9772B" w:rsidP="005E6B0B">
      <w:pPr>
        <w:pStyle w:val="Stationcont"/>
        <w:jc w:val="both"/>
        <w:rPr>
          <w:lang w:val="fr-FR"/>
        </w:rPr>
      </w:pPr>
      <w:r w:rsidRPr="009334CB">
        <w:rPr>
          <w:lang w:val="fr-FR"/>
        </w:rPr>
        <w:tab/>
      </w:r>
      <w:r w:rsidRPr="009334CB">
        <w:rPr>
          <w:lang w:val="fr-FR"/>
        </w:rPr>
        <w:tab/>
        <w:t>«Standard» (standard): stations d'amateur indiquées par des indicatifs d'appel avec des suffixes de 3 lettres dont la première est H, L, M, N, P ou V.</w:t>
      </w:r>
    </w:p>
    <w:p w:rsidR="00E9772B" w:rsidRPr="009334CB" w:rsidRDefault="00E9772B" w:rsidP="005E6B0B">
      <w:pPr>
        <w:pStyle w:val="Stationcont"/>
        <w:jc w:val="both"/>
        <w:rPr>
          <w:lang w:val="fr-FR"/>
        </w:rPr>
      </w:pPr>
      <w:r w:rsidRPr="009334CB">
        <w:rPr>
          <w:lang w:val="fr-FR"/>
        </w:rPr>
        <w:tab/>
      </w:r>
      <w:r w:rsidRPr="009334CB">
        <w:rPr>
          <w:lang w:val="fr-FR"/>
        </w:rPr>
        <w:tab/>
        <w:t>«Foundation» (de base): stations d'amateur indiquées par des indicatifs d'appel avec des suffixes de 4 lettres dont la première est F.</w:t>
      </w:r>
    </w:p>
    <w:p w:rsidR="00E9772B" w:rsidRPr="009334CB" w:rsidRDefault="00E9772B">
      <w:pPr>
        <w:pStyle w:val="Footnote"/>
        <w:rPr>
          <w:lang w:val="fr-FR"/>
        </w:rPr>
      </w:pPr>
      <w:r w:rsidRPr="009334CB">
        <w:rPr>
          <w:lang w:val="fr-FR"/>
        </w:rPr>
        <w:tab/>
        <w:t>*</w:t>
      </w:r>
      <w:r w:rsidRPr="009334CB">
        <w:rPr>
          <w:lang w:val="fr-FR"/>
        </w:rPr>
        <w:tab/>
        <w:t>Pour des événements spéciaux au niveau national, local ou des états.</w:t>
      </w:r>
    </w:p>
    <w:p w:rsidR="00E9772B" w:rsidRPr="009334CB" w:rsidRDefault="00E9772B">
      <w:pPr>
        <w:pStyle w:val="Station"/>
        <w:ind w:left="3402" w:hanging="3402"/>
        <w:rPr>
          <w:lang w:val="fr-FR"/>
        </w:rPr>
      </w:pPr>
      <w:r w:rsidRPr="009334CB">
        <w:rPr>
          <w:lang w:val="fr-FR"/>
        </w:rPr>
        <w:t>Stations expérimentales:</w:t>
      </w:r>
      <w:r w:rsidRPr="009334CB">
        <w:rPr>
          <w:lang w:val="fr-FR"/>
        </w:rPr>
        <w:tab/>
        <w:t>AX suivi d'un chiffre (2-9) et de 3 lettres, la première indiquant l'état ou le territoire où est située la station.</w:t>
      </w:r>
    </w:p>
    <w:p w:rsidR="00E9772B" w:rsidRPr="009334CB" w:rsidRDefault="00E9772B">
      <w:pPr>
        <w:pStyle w:val="MEP"/>
        <w:rPr>
          <w:lang w:val="fr-FR"/>
        </w:rPr>
      </w:pPr>
    </w:p>
    <w:p w:rsidR="00E9772B" w:rsidRPr="009334CB" w:rsidRDefault="00E9772B">
      <w:pPr>
        <w:rPr>
          <w:rFonts w:cs="Arial"/>
          <w:sz w:val="10"/>
          <w:lang w:val="fr-FR"/>
        </w:rPr>
      </w:pPr>
    </w:p>
    <w:tbl>
      <w:tblPr>
        <w:tblW w:w="0" w:type="auto"/>
        <w:tblLayout w:type="fixed"/>
        <w:tblCellMar>
          <w:left w:w="57" w:type="dxa"/>
          <w:right w:w="57" w:type="dxa"/>
        </w:tblCellMar>
        <w:tblLook w:val="0000" w:firstRow="0" w:lastRow="0" w:firstColumn="0" w:lastColumn="0" w:noHBand="0" w:noVBand="0"/>
      </w:tblPr>
      <w:tblGrid>
        <w:gridCol w:w="1275"/>
        <w:gridCol w:w="770"/>
        <w:gridCol w:w="784"/>
        <w:gridCol w:w="728"/>
        <w:gridCol w:w="1036"/>
        <w:gridCol w:w="812"/>
        <w:gridCol w:w="797"/>
        <w:gridCol w:w="826"/>
        <w:gridCol w:w="756"/>
        <w:gridCol w:w="980"/>
        <w:gridCol w:w="950"/>
      </w:tblGrid>
      <w:tr w:rsidR="00E9772B" w:rsidRPr="009334CB" w:rsidTr="00A9726F">
        <w:trPr>
          <w:cantSplit/>
        </w:trPr>
        <w:tc>
          <w:tcPr>
            <w:tcW w:w="1275" w:type="dxa"/>
            <w:vMerge w:val="restart"/>
            <w:tcBorders>
              <w:top w:val="single" w:sz="6" w:space="0" w:color="auto"/>
              <w:left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Station</w:t>
            </w:r>
          </w:p>
        </w:tc>
        <w:tc>
          <w:tcPr>
            <w:tcW w:w="8439" w:type="dxa"/>
            <w:gridSpan w:val="10"/>
            <w:tcBorders>
              <w:top w:val="single" w:sz="6" w:space="0" w:color="auto"/>
              <w:left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Etat ou territoire</w:t>
            </w:r>
          </w:p>
        </w:tc>
      </w:tr>
      <w:tr w:rsidR="008E2233" w:rsidRPr="009334CB" w:rsidTr="00A9726F">
        <w:trPr>
          <w:cantSplit/>
        </w:trPr>
        <w:tc>
          <w:tcPr>
            <w:tcW w:w="1275" w:type="dxa"/>
            <w:vMerge/>
            <w:tcBorders>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p>
        </w:tc>
        <w:tc>
          <w:tcPr>
            <w:tcW w:w="770"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spacing w:line="190" w:lineRule="exact"/>
              <w:rPr>
                <w:sz w:val="16"/>
                <w:lang w:val="fr-FR"/>
              </w:rPr>
            </w:pPr>
            <w:r w:rsidRPr="009334CB">
              <w:rPr>
                <w:sz w:val="16"/>
                <w:lang w:val="fr-FR"/>
              </w:rPr>
              <w:t>Territoire</w:t>
            </w:r>
            <w:r w:rsidRPr="009334CB">
              <w:rPr>
                <w:sz w:val="16"/>
                <w:lang w:val="fr-FR"/>
              </w:rPr>
              <w:br/>
              <w:t>de la</w:t>
            </w:r>
            <w:r w:rsidRPr="009334CB">
              <w:rPr>
                <w:sz w:val="16"/>
                <w:lang w:val="fr-FR"/>
              </w:rPr>
              <w:br/>
              <w:t>capitale austra</w:t>
            </w:r>
            <w:r w:rsidRPr="009334CB">
              <w:rPr>
                <w:sz w:val="16"/>
                <w:lang w:val="fr-FR"/>
              </w:rPr>
              <w:softHyphen/>
              <w:t>-</w:t>
            </w:r>
            <w:r w:rsidRPr="009334CB">
              <w:rPr>
                <w:sz w:val="16"/>
                <w:lang w:val="fr-FR"/>
              </w:rPr>
              <w:br/>
              <w:t>lien</w:t>
            </w:r>
            <w:r w:rsidRPr="009334CB">
              <w:rPr>
                <w:sz w:val="16"/>
                <w:lang w:val="fr-FR"/>
              </w:rPr>
              <w:softHyphen/>
              <w:t>ne</w:t>
            </w:r>
          </w:p>
        </w:tc>
        <w:tc>
          <w:tcPr>
            <w:tcW w:w="784"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Nouvelle</w:t>
            </w:r>
            <w:r w:rsidR="009334CB">
              <w:rPr>
                <w:sz w:val="16"/>
                <w:lang w:val="fr-FR"/>
              </w:rPr>
              <w:br/>
            </w:r>
            <w:r w:rsidRPr="009334CB">
              <w:rPr>
                <w:sz w:val="16"/>
                <w:lang w:val="fr-FR"/>
              </w:rPr>
              <w:t>Galles du Sud</w:t>
            </w:r>
          </w:p>
        </w:tc>
        <w:tc>
          <w:tcPr>
            <w:tcW w:w="728"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Victoria</w:t>
            </w:r>
          </w:p>
        </w:tc>
        <w:tc>
          <w:tcPr>
            <w:tcW w:w="1036"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Queens</w:t>
            </w:r>
            <w:r w:rsidRPr="009334CB">
              <w:rPr>
                <w:sz w:val="16"/>
                <w:lang w:val="fr-FR"/>
              </w:rPr>
              <w:softHyphen/>
              <w:t>land</w:t>
            </w:r>
          </w:p>
        </w:tc>
        <w:tc>
          <w:tcPr>
            <w:tcW w:w="812"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Australie du Sud</w:t>
            </w:r>
          </w:p>
        </w:tc>
        <w:tc>
          <w:tcPr>
            <w:tcW w:w="797"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Australie Ouest</w:t>
            </w:r>
          </w:p>
        </w:tc>
        <w:tc>
          <w:tcPr>
            <w:tcW w:w="826"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b/>
                <w:sz w:val="16"/>
                <w:lang w:val="fr-FR"/>
              </w:rPr>
            </w:pPr>
            <w:r w:rsidRPr="009334CB">
              <w:rPr>
                <w:sz w:val="16"/>
                <w:lang w:val="fr-FR"/>
              </w:rPr>
              <w:t>Tas</w:t>
            </w:r>
            <w:r w:rsidRPr="009334CB">
              <w:rPr>
                <w:sz w:val="16"/>
                <w:lang w:val="fr-FR"/>
              </w:rPr>
              <w:softHyphen/>
              <w:t>manie</w:t>
            </w:r>
          </w:p>
        </w:tc>
        <w:tc>
          <w:tcPr>
            <w:tcW w:w="756"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Territoire Nord</w:t>
            </w:r>
          </w:p>
        </w:tc>
        <w:tc>
          <w:tcPr>
            <w:tcW w:w="980"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Territoires extérieurs australiens</w:t>
            </w:r>
          </w:p>
        </w:tc>
        <w:tc>
          <w:tcPr>
            <w:tcW w:w="950"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A9726F">
            <w:pPr>
              <w:pStyle w:val="Tablehead"/>
              <w:framePr w:hSpace="181" w:wrap="notBeside" w:vAnchor="text" w:hAnchor="text" w:xAlign="center" w:y="1"/>
              <w:rPr>
                <w:sz w:val="16"/>
                <w:lang w:val="fr-FR"/>
              </w:rPr>
            </w:pPr>
            <w:r w:rsidRPr="009334CB">
              <w:rPr>
                <w:sz w:val="16"/>
                <w:lang w:val="fr-FR"/>
              </w:rPr>
              <w:t>Antarctique</w:t>
            </w:r>
          </w:p>
        </w:tc>
      </w:tr>
      <w:tr w:rsidR="008E2233" w:rsidRPr="009334CB" w:rsidTr="00A9726F">
        <w:trPr>
          <w:cantSplit/>
        </w:trPr>
        <w:tc>
          <w:tcPr>
            <w:tcW w:w="1275"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rPr>
                <w:lang w:val="fr-FR"/>
              </w:rPr>
            </w:pPr>
            <w:r w:rsidRPr="009334CB">
              <w:rPr>
                <w:rFonts w:cs="Arial"/>
                <w:lang w:val="fr-FR"/>
              </w:rPr>
              <w:t>Amateur</w:t>
            </w:r>
          </w:p>
        </w:tc>
        <w:tc>
          <w:tcPr>
            <w:tcW w:w="77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1</w:t>
            </w:r>
          </w:p>
        </w:tc>
        <w:tc>
          <w:tcPr>
            <w:tcW w:w="784"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2</w:t>
            </w:r>
          </w:p>
        </w:tc>
        <w:tc>
          <w:tcPr>
            <w:tcW w:w="728"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3</w:t>
            </w:r>
          </w:p>
        </w:tc>
        <w:tc>
          <w:tcPr>
            <w:tcW w:w="103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4</w:t>
            </w:r>
          </w:p>
        </w:tc>
        <w:tc>
          <w:tcPr>
            <w:tcW w:w="812"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5</w:t>
            </w:r>
          </w:p>
        </w:tc>
        <w:tc>
          <w:tcPr>
            <w:tcW w:w="797"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6</w:t>
            </w:r>
          </w:p>
        </w:tc>
        <w:tc>
          <w:tcPr>
            <w:tcW w:w="82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7</w:t>
            </w:r>
          </w:p>
        </w:tc>
        <w:tc>
          <w:tcPr>
            <w:tcW w:w="75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8</w:t>
            </w:r>
          </w:p>
        </w:tc>
        <w:tc>
          <w:tcPr>
            <w:tcW w:w="98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9</w:t>
            </w:r>
          </w:p>
        </w:tc>
        <w:tc>
          <w:tcPr>
            <w:tcW w:w="95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w:t>
            </w:r>
          </w:p>
        </w:tc>
      </w:tr>
      <w:tr w:rsidR="008E2233" w:rsidRPr="009334CB" w:rsidTr="00A9726F">
        <w:trPr>
          <w:cantSplit/>
        </w:trPr>
        <w:tc>
          <w:tcPr>
            <w:tcW w:w="1275"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rPr>
                <w:lang w:val="fr-FR"/>
              </w:rPr>
            </w:pPr>
            <w:r w:rsidRPr="009334CB">
              <w:rPr>
                <w:rFonts w:cs="Arial"/>
                <w:lang w:val="fr-FR"/>
              </w:rPr>
              <w:t>Expérimentale</w:t>
            </w:r>
          </w:p>
        </w:tc>
        <w:tc>
          <w:tcPr>
            <w:tcW w:w="77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A</w:t>
            </w:r>
          </w:p>
        </w:tc>
        <w:tc>
          <w:tcPr>
            <w:tcW w:w="784"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N</w:t>
            </w:r>
          </w:p>
        </w:tc>
        <w:tc>
          <w:tcPr>
            <w:tcW w:w="728"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V</w:t>
            </w:r>
          </w:p>
        </w:tc>
        <w:tc>
          <w:tcPr>
            <w:tcW w:w="103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Q</w:t>
            </w:r>
          </w:p>
        </w:tc>
        <w:tc>
          <w:tcPr>
            <w:tcW w:w="812"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S</w:t>
            </w:r>
          </w:p>
        </w:tc>
        <w:tc>
          <w:tcPr>
            <w:tcW w:w="797"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W</w:t>
            </w:r>
          </w:p>
        </w:tc>
        <w:tc>
          <w:tcPr>
            <w:tcW w:w="82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T</w:t>
            </w:r>
          </w:p>
        </w:tc>
        <w:tc>
          <w:tcPr>
            <w:tcW w:w="756"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D</w:t>
            </w:r>
          </w:p>
        </w:tc>
        <w:tc>
          <w:tcPr>
            <w:tcW w:w="98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w:t>
            </w:r>
          </w:p>
        </w:tc>
        <w:tc>
          <w:tcPr>
            <w:tcW w:w="950" w:type="dxa"/>
            <w:tcBorders>
              <w:top w:val="single" w:sz="6" w:space="0" w:color="auto"/>
              <w:left w:val="single" w:sz="6" w:space="0" w:color="auto"/>
              <w:bottom w:val="single" w:sz="6" w:space="0" w:color="auto"/>
              <w:right w:val="single" w:sz="6" w:space="0" w:color="auto"/>
            </w:tcBorders>
          </w:tcPr>
          <w:p w:rsidR="00E9772B" w:rsidRPr="009334CB" w:rsidRDefault="00E9772B" w:rsidP="00A9726F">
            <w:pPr>
              <w:pStyle w:val="Tabletext"/>
              <w:framePr w:hSpace="181" w:wrap="notBeside" w:vAnchor="text" w:hAnchor="text" w:xAlign="center" w:y="1"/>
              <w:spacing w:before="100" w:after="100"/>
              <w:jc w:val="center"/>
              <w:rPr>
                <w:lang w:val="fr-FR"/>
              </w:rPr>
            </w:pPr>
            <w:r w:rsidRPr="009334CB">
              <w:rPr>
                <w:lang w:val="fr-FR"/>
              </w:rPr>
              <w:t>–</w:t>
            </w:r>
          </w:p>
        </w:tc>
      </w:tr>
    </w:tbl>
    <w:p w:rsidR="0059440A" w:rsidRPr="009334CB" w:rsidRDefault="0059440A" w:rsidP="0059440A">
      <w:pPr>
        <w:pStyle w:val="MEP"/>
        <w:rPr>
          <w:lang w:val="fr-FR"/>
        </w:rPr>
      </w:pPr>
      <w:bookmarkStart w:id="8" w:name="_Toc138135019"/>
    </w:p>
    <w:p w:rsidR="00E9772B" w:rsidRPr="009334CB" w:rsidRDefault="00E9772B">
      <w:pPr>
        <w:pStyle w:val="Country"/>
        <w:rPr>
          <w:lang w:val="fr-FR"/>
        </w:rPr>
      </w:pPr>
      <w:r w:rsidRPr="009334CB">
        <w:rPr>
          <w:lang w:val="fr-FR"/>
        </w:rPr>
        <w:t>Autriche</w:t>
      </w:r>
      <w:bookmarkEnd w:id="8"/>
    </w:p>
    <w:p w:rsidR="00E9772B" w:rsidRPr="009334CB" w:rsidRDefault="00E9772B" w:rsidP="00921552">
      <w:pPr>
        <w:pStyle w:val="Station"/>
        <w:ind w:left="3402" w:hanging="3402"/>
        <w:rPr>
          <w:lang w:val="fr-FR"/>
        </w:rPr>
      </w:pPr>
      <w:r w:rsidRPr="009334CB">
        <w:rPr>
          <w:lang w:val="fr-FR"/>
        </w:rPr>
        <w:t>Stations d'amateur:</w:t>
      </w:r>
      <w:r w:rsidRPr="009334CB">
        <w:rPr>
          <w:lang w:val="fr-FR"/>
        </w:rPr>
        <w:tab/>
        <w:t>OE suivi d'un chiffre (</w:t>
      </w:r>
      <w:r w:rsidR="00921552" w:rsidRPr="009334CB">
        <w:rPr>
          <w:lang w:val="fr-FR"/>
        </w:rPr>
        <w:t>0</w:t>
      </w:r>
      <w:r w:rsidRPr="009334CB">
        <w:rPr>
          <w:lang w:val="fr-FR"/>
        </w:rPr>
        <w:t>-9, indiquant la province ou la zone dans laquelle est située la station) et de 2 ou 3 lettres</w:t>
      </w:r>
    </w:p>
    <w:p w:rsidR="00E9772B" w:rsidRPr="009334CB" w:rsidRDefault="00E9772B">
      <w:pPr>
        <w:pStyle w:val="Station"/>
        <w:ind w:left="3402" w:hanging="3402"/>
        <w:rPr>
          <w:lang w:val="fr-FR"/>
        </w:rPr>
      </w:pPr>
      <w:r w:rsidRPr="009334CB">
        <w:rPr>
          <w:lang w:val="fr-FR"/>
        </w:rPr>
        <w:t>Stations expérimentales:</w:t>
      </w:r>
      <w:r w:rsidRPr="009334CB">
        <w:rPr>
          <w:lang w:val="fr-FR"/>
        </w:rPr>
        <w:tab/>
        <w:t>OE suivi d'un chiffre (2-9, indiquant la province dans laquelle est située la station) et de 2 lettres (QA-QZ)</w:t>
      </w:r>
    </w:p>
    <w:p w:rsidR="00E9772B" w:rsidRPr="009334CB" w:rsidRDefault="00E9772B">
      <w:pPr>
        <w:pStyle w:val="Stationcont"/>
        <w:tabs>
          <w:tab w:val="left" w:pos="3600"/>
          <w:tab w:val="left" w:pos="3799"/>
        </w:tabs>
        <w:ind w:left="284" w:hanging="284"/>
        <w:rPr>
          <w:lang w:val="fr-FR"/>
        </w:rPr>
      </w:pPr>
      <w:r w:rsidRPr="009334CB">
        <w:rPr>
          <w:lang w:val="fr-FR"/>
        </w:rPr>
        <w:tab/>
        <w:t>Chiffres indiquant les provinces</w:t>
      </w:r>
      <w:r w:rsidRPr="009334CB">
        <w:rPr>
          <w:lang w:val="fr-FR"/>
        </w:rPr>
        <w:br/>
        <w:t xml:space="preserve">     ou zones: </w:t>
      </w:r>
      <w:r w:rsidRPr="009334CB">
        <w:rPr>
          <w:lang w:val="fr-FR"/>
        </w:rPr>
        <w:tab/>
        <w:t>1</w:t>
      </w:r>
      <w:r w:rsidRPr="009334CB">
        <w:rPr>
          <w:lang w:val="fr-FR"/>
        </w:rPr>
        <w:tab/>
        <w:t>–</w:t>
      </w:r>
      <w:r w:rsidRPr="009334CB">
        <w:rPr>
          <w:lang w:val="fr-FR"/>
        </w:rPr>
        <w:tab/>
        <w:t>Vienne (stations d'amateur seulement)</w:t>
      </w:r>
      <w:r w:rsidRPr="009334CB">
        <w:rPr>
          <w:lang w:val="fr-FR"/>
        </w:rPr>
        <w:br/>
      </w:r>
      <w:r w:rsidRPr="009334CB">
        <w:rPr>
          <w:lang w:val="fr-FR"/>
        </w:rPr>
        <w:tab/>
        <w:t>2</w:t>
      </w:r>
      <w:r w:rsidRPr="009334CB">
        <w:rPr>
          <w:lang w:val="fr-FR"/>
        </w:rPr>
        <w:tab/>
        <w:t>–</w:t>
      </w:r>
      <w:r w:rsidRPr="009334CB">
        <w:rPr>
          <w:lang w:val="fr-FR"/>
        </w:rPr>
        <w:tab/>
        <w:t>Salzbourg</w:t>
      </w:r>
      <w:r w:rsidRPr="009334CB">
        <w:rPr>
          <w:lang w:val="fr-FR"/>
        </w:rPr>
        <w:br/>
      </w:r>
      <w:r w:rsidRPr="009334CB">
        <w:rPr>
          <w:lang w:val="fr-FR"/>
        </w:rPr>
        <w:tab/>
        <w:t>3</w:t>
      </w:r>
      <w:r w:rsidRPr="009334CB">
        <w:rPr>
          <w:lang w:val="fr-FR"/>
        </w:rPr>
        <w:tab/>
        <w:t>–</w:t>
      </w:r>
      <w:r w:rsidRPr="009334CB">
        <w:rPr>
          <w:lang w:val="fr-FR"/>
        </w:rPr>
        <w:tab/>
        <w:t>Vienne (stations expérimentales seulement) et Basse-Autriche</w:t>
      </w:r>
      <w:r w:rsidRPr="009334CB">
        <w:rPr>
          <w:lang w:val="fr-FR"/>
        </w:rPr>
        <w:br/>
      </w:r>
      <w:r w:rsidRPr="009334CB">
        <w:rPr>
          <w:lang w:val="fr-FR"/>
        </w:rPr>
        <w:tab/>
        <w:t>4</w:t>
      </w:r>
      <w:r w:rsidRPr="009334CB">
        <w:rPr>
          <w:lang w:val="fr-FR"/>
        </w:rPr>
        <w:tab/>
        <w:t>–</w:t>
      </w:r>
      <w:r w:rsidRPr="009334CB">
        <w:rPr>
          <w:lang w:val="fr-FR"/>
        </w:rPr>
        <w:tab/>
        <w:t>Burgenland</w:t>
      </w:r>
      <w:r w:rsidRPr="009334CB">
        <w:rPr>
          <w:lang w:val="fr-FR"/>
        </w:rPr>
        <w:br/>
      </w:r>
      <w:r w:rsidRPr="009334CB">
        <w:rPr>
          <w:lang w:val="fr-FR"/>
        </w:rPr>
        <w:tab/>
        <w:t>5</w:t>
      </w:r>
      <w:r w:rsidRPr="009334CB">
        <w:rPr>
          <w:lang w:val="fr-FR"/>
        </w:rPr>
        <w:tab/>
        <w:t>–</w:t>
      </w:r>
      <w:r w:rsidRPr="009334CB">
        <w:rPr>
          <w:lang w:val="fr-FR"/>
        </w:rPr>
        <w:tab/>
        <w:t>Haute-Autriche</w:t>
      </w:r>
      <w:r w:rsidRPr="009334CB">
        <w:rPr>
          <w:lang w:val="fr-FR"/>
        </w:rPr>
        <w:br/>
      </w:r>
      <w:r w:rsidRPr="009334CB">
        <w:rPr>
          <w:lang w:val="fr-FR"/>
        </w:rPr>
        <w:tab/>
        <w:t>6</w:t>
      </w:r>
      <w:r w:rsidRPr="009334CB">
        <w:rPr>
          <w:lang w:val="fr-FR"/>
        </w:rPr>
        <w:tab/>
        <w:t>–</w:t>
      </w:r>
      <w:r w:rsidRPr="009334CB">
        <w:rPr>
          <w:lang w:val="fr-FR"/>
        </w:rPr>
        <w:tab/>
        <w:t>Styrie</w:t>
      </w:r>
      <w:r w:rsidRPr="009334CB">
        <w:rPr>
          <w:lang w:val="fr-FR"/>
        </w:rPr>
        <w:br/>
      </w:r>
      <w:r w:rsidRPr="009334CB">
        <w:rPr>
          <w:lang w:val="fr-FR"/>
        </w:rPr>
        <w:tab/>
        <w:t>7</w:t>
      </w:r>
      <w:r w:rsidRPr="009334CB">
        <w:rPr>
          <w:lang w:val="fr-FR"/>
        </w:rPr>
        <w:tab/>
        <w:t>–</w:t>
      </w:r>
      <w:r w:rsidRPr="009334CB">
        <w:rPr>
          <w:lang w:val="fr-FR"/>
        </w:rPr>
        <w:tab/>
        <w:t>Tyrol</w:t>
      </w:r>
      <w:r w:rsidRPr="009334CB">
        <w:rPr>
          <w:lang w:val="fr-FR"/>
        </w:rPr>
        <w:br/>
      </w:r>
      <w:r w:rsidRPr="009334CB">
        <w:rPr>
          <w:lang w:val="fr-FR"/>
        </w:rPr>
        <w:tab/>
        <w:t>8</w:t>
      </w:r>
      <w:r w:rsidRPr="009334CB">
        <w:rPr>
          <w:lang w:val="fr-FR"/>
        </w:rPr>
        <w:tab/>
        <w:t>–</w:t>
      </w:r>
      <w:r w:rsidRPr="009334CB">
        <w:rPr>
          <w:lang w:val="fr-FR"/>
        </w:rPr>
        <w:tab/>
        <w:t>Carinthie</w:t>
      </w:r>
      <w:r w:rsidRPr="009334CB">
        <w:rPr>
          <w:lang w:val="fr-FR"/>
        </w:rPr>
        <w:br/>
      </w:r>
      <w:r w:rsidRPr="009334CB">
        <w:rPr>
          <w:lang w:val="fr-FR"/>
        </w:rPr>
        <w:tab/>
        <w:t>9</w:t>
      </w:r>
      <w:r w:rsidRPr="009334CB">
        <w:rPr>
          <w:lang w:val="fr-FR"/>
        </w:rPr>
        <w:tab/>
        <w:t>–</w:t>
      </w:r>
      <w:r w:rsidRPr="009334CB">
        <w:rPr>
          <w:lang w:val="fr-FR"/>
        </w:rPr>
        <w:tab/>
        <w:t>Vorarlberg</w:t>
      </w:r>
    </w:p>
    <w:p w:rsidR="00E9772B" w:rsidRPr="009334CB" w:rsidRDefault="00E9772B" w:rsidP="00921552">
      <w:pPr>
        <w:pStyle w:val="Stationcont"/>
        <w:tabs>
          <w:tab w:val="left" w:pos="3600"/>
          <w:tab w:val="left" w:pos="3799"/>
        </w:tabs>
        <w:spacing w:before="0"/>
        <w:ind w:left="284" w:hanging="284"/>
        <w:rPr>
          <w:lang w:val="fr-FR"/>
        </w:rPr>
      </w:pPr>
      <w:r w:rsidRPr="009334CB">
        <w:rPr>
          <w:lang w:val="fr-FR"/>
        </w:rPr>
        <w:tab/>
      </w:r>
      <w:r w:rsidRPr="009334CB">
        <w:rPr>
          <w:lang w:val="fr-FR"/>
        </w:rPr>
        <w:tab/>
      </w:r>
      <w:r w:rsidR="00921552" w:rsidRPr="009334CB">
        <w:rPr>
          <w:lang w:val="fr-FR"/>
        </w:rPr>
        <w:t>0</w:t>
      </w:r>
      <w:r w:rsidRPr="009334CB">
        <w:rPr>
          <w:lang w:val="fr-FR"/>
        </w:rPr>
        <w:tab/>
        <w:t>–</w:t>
      </w:r>
      <w:r w:rsidRPr="009334CB">
        <w:rPr>
          <w:lang w:val="fr-FR"/>
        </w:rPr>
        <w:tab/>
      </w:r>
      <w:r w:rsidR="009334CB" w:rsidRPr="009334CB">
        <w:rPr>
          <w:lang w:val="fr-FR"/>
        </w:rPr>
        <w:t>extraterritoriale</w:t>
      </w:r>
      <w:r w:rsidRPr="009334CB">
        <w:rPr>
          <w:lang w:val="fr-FR"/>
        </w:rPr>
        <w:br/>
      </w:r>
      <w:r w:rsidRPr="009334CB">
        <w:rPr>
          <w:lang w:val="fr-FR"/>
        </w:rPr>
        <w:tab/>
        <w:t>»</w:t>
      </w:r>
      <w:r w:rsidRPr="009334CB">
        <w:rPr>
          <w:lang w:val="fr-FR"/>
        </w:rPr>
        <w:tab/>
        <w:t>–</w:t>
      </w:r>
      <w:r w:rsidRPr="009334CB">
        <w:rPr>
          <w:lang w:val="fr-FR"/>
        </w:rPr>
        <w:tab/>
        <w:t>à bord des bateaux ou à bord des aéronefs</w:t>
      </w:r>
    </w:p>
    <w:p w:rsidR="0059440A" w:rsidRPr="009334CB" w:rsidRDefault="0059440A">
      <w:pPr>
        <w:overflowPunct/>
        <w:autoSpaceDE/>
        <w:autoSpaceDN/>
        <w:adjustRightInd/>
        <w:spacing w:before="0"/>
        <w:textAlignment w:val="auto"/>
        <w:rPr>
          <w:rFonts w:cs="Arial"/>
          <w:b/>
          <w:sz w:val="20"/>
          <w:lang w:val="fr-FR"/>
        </w:rPr>
      </w:pPr>
      <w:bookmarkStart w:id="9" w:name="_Toc138135020"/>
      <w:r w:rsidRPr="009334CB">
        <w:rPr>
          <w:lang w:val="fr-FR"/>
        </w:rPr>
        <w:br w:type="page"/>
      </w:r>
    </w:p>
    <w:p w:rsidR="00E9772B" w:rsidRPr="009334CB" w:rsidRDefault="00E9772B">
      <w:pPr>
        <w:pStyle w:val="Country"/>
        <w:rPr>
          <w:lang w:val="fr-FR"/>
        </w:rPr>
      </w:pPr>
      <w:r w:rsidRPr="009334CB">
        <w:rPr>
          <w:lang w:val="fr-FR"/>
        </w:rPr>
        <w:lastRenderedPageBreak/>
        <w:t>Bahamas (Commonwealth des)</w:t>
      </w:r>
      <w:bookmarkEnd w:id="9"/>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C62AA-C69ZZ</w:t>
      </w:r>
    </w:p>
    <w:p w:rsidR="00E9772B" w:rsidRPr="009334CB" w:rsidRDefault="00E9772B">
      <w:pPr>
        <w:pStyle w:val="Country"/>
        <w:rPr>
          <w:lang w:val="fr-FR"/>
        </w:rPr>
      </w:pPr>
      <w:bookmarkStart w:id="10" w:name="_Toc138135021"/>
      <w:r w:rsidRPr="009334CB">
        <w:rPr>
          <w:lang w:val="fr-FR"/>
        </w:rPr>
        <w:t>Bahreïn (Royaume de)</w:t>
      </w:r>
      <w:bookmarkEnd w:id="10"/>
    </w:p>
    <w:p w:rsidR="00E9772B" w:rsidRDefault="00E9772B" w:rsidP="003161BB">
      <w:pPr>
        <w:pStyle w:val="Station"/>
        <w:rPr>
          <w:lang w:val="fr-CH"/>
        </w:rPr>
      </w:pPr>
      <w:r w:rsidRPr="009334CB">
        <w:rPr>
          <w:lang w:val="fr-FR"/>
        </w:rPr>
        <w:t>Stations d'amateur:</w:t>
      </w:r>
      <w:r w:rsidRPr="009334CB">
        <w:rPr>
          <w:lang w:val="fr-FR"/>
        </w:rPr>
        <w:tab/>
      </w:r>
      <w:r w:rsidR="003161BB" w:rsidRPr="00532390">
        <w:rPr>
          <w:lang w:val="fr-CH"/>
        </w:rPr>
        <w:t xml:space="preserve">A9 </w:t>
      </w:r>
      <w:r w:rsidR="003161BB">
        <w:rPr>
          <w:lang w:val="fr-CH"/>
        </w:rPr>
        <w:t xml:space="preserve">suivi d'un chiffre (0 </w:t>
      </w:r>
      <w:r w:rsidR="003161BB" w:rsidRPr="00532390">
        <w:rPr>
          <w:lang w:val="fr-CH"/>
        </w:rPr>
        <w:t>à 9) suivi par</w:t>
      </w:r>
      <w:r w:rsidR="003161BB">
        <w:rPr>
          <w:lang w:val="fr-CH"/>
        </w:rPr>
        <w:t xml:space="preserve"> 2, 3 ou</w:t>
      </w:r>
      <w:r w:rsidR="003161BB" w:rsidRPr="00532390">
        <w:rPr>
          <w:lang w:val="fr-CH"/>
        </w:rPr>
        <w:t xml:space="preserve"> 4 caractères, </w:t>
      </w:r>
      <w:r w:rsidR="003161BB" w:rsidRPr="009334CB">
        <w:rPr>
          <w:lang w:val="fr-FR"/>
        </w:rPr>
        <w:t xml:space="preserve">le dernier devant être </w:t>
      </w:r>
      <w:r w:rsidR="003161BB">
        <w:rPr>
          <w:lang w:val="fr-FR"/>
        </w:rPr>
        <w:tab/>
      </w:r>
      <w:r w:rsidR="003161BB" w:rsidRPr="009334CB">
        <w:rPr>
          <w:lang w:val="fr-FR"/>
        </w:rPr>
        <w:t>une lettre</w:t>
      </w:r>
      <w:r w:rsidR="003161BB" w:rsidRPr="00532390">
        <w:rPr>
          <w:lang w:val="fr-CH"/>
        </w:rPr>
        <w:t>.</w:t>
      </w:r>
    </w:p>
    <w:p w:rsidR="00686B58" w:rsidRPr="00532390" w:rsidRDefault="00686B58" w:rsidP="00686B58">
      <w:pPr>
        <w:pStyle w:val="Page"/>
        <w:rPr>
          <w:b/>
          <w:bCs/>
          <w:sz w:val="16"/>
          <w:szCs w:val="16"/>
          <w:lang w:val="fr-C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2040"/>
        <w:gridCol w:w="5373"/>
      </w:tblGrid>
      <w:tr w:rsidR="00686B58" w:rsidRPr="00C40913" w:rsidTr="0028593E">
        <w:trPr>
          <w:cantSplit/>
        </w:trPr>
        <w:tc>
          <w:tcPr>
            <w:tcW w:w="2400" w:type="dxa"/>
            <w:tcBorders>
              <w:right w:val="single" w:sz="4" w:space="0" w:color="auto"/>
            </w:tcBorders>
            <w:vAlign w:val="center"/>
          </w:tcPr>
          <w:p w:rsidR="00686B58" w:rsidRPr="00C40913" w:rsidRDefault="00686B58" w:rsidP="0028593E">
            <w:pPr>
              <w:pStyle w:val="Tablehead"/>
              <w:framePr w:hSpace="181" w:wrap="notBeside" w:vAnchor="text" w:hAnchor="text" w:xAlign="center" w:y="1"/>
              <w:rPr>
                <w:b/>
                <w:bCs/>
                <w:lang w:val="fr-CH"/>
              </w:rPr>
            </w:pPr>
            <w:r w:rsidRPr="00C40913">
              <w:rPr>
                <w:b/>
                <w:bCs/>
                <w:lang w:val="fr-CH"/>
              </w:rPr>
              <w:t>Préfixe</w:t>
            </w:r>
          </w:p>
        </w:tc>
        <w:tc>
          <w:tcPr>
            <w:tcW w:w="2040" w:type="dxa"/>
            <w:tcBorders>
              <w:left w:val="single" w:sz="4" w:space="0" w:color="auto"/>
              <w:right w:val="single" w:sz="4" w:space="0" w:color="auto"/>
            </w:tcBorders>
            <w:vAlign w:val="center"/>
          </w:tcPr>
          <w:p w:rsidR="00686B58" w:rsidRPr="00C40913" w:rsidRDefault="00686B58" w:rsidP="0028593E">
            <w:pPr>
              <w:pStyle w:val="Tablehead"/>
              <w:framePr w:hSpace="181" w:wrap="notBeside" w:vAnchor="text" w:hAnchor="text" w:xAlign="center" w:y="1"/>
              <w:rPr>
                <w:b/>
                <w:bCs/>
                <w:lang w:val="fr-CH"/>
              </w:rPr>
            </w:pPr>
            <w:r w:rsidRPr="00C40913">
              <w:rPr>
                <w:b/>
                <w:bCs/>
                <w:lang w:val="fr-CH"/>
              </w:rPr>
              <w:t>Chiffre</w:t>
            </w:r>
          </w:p>
        </w:tc>
        <w:tc>
          <w:tcPr>
            <w:tcW w:w="5373" w:type="dxa"/>
            <w:tcBorders>
              <w:left w:val="single" w:sz="4" w:space="0" w:color="auto"/>
            </w:tcBorders>
            <w:vAlign w:val="center"/>
          </w:tcPr>
          <w:p w:rsidR="00686B58" w:rsidRPr="00C40913" w:rsidRDefault="00686B58" w:rsidP="0028593E">
            <w:pPr>
              <w:pStyle w:val="Tablehead"/>
              <w:framePr w:hSpace="181" w:wrap="notBeside" w:vAnchor="text" w:hAnchor="text" w:xAlign="center" w:y="1"/>
              <w:rPr>
                <w:b/>
                <w:bCs/>
                <w:lang w:val="fr-CH"/>
              </w:rPr>
            </w:pPr>
            <w:r w:rsidRPr="00C40913">
              <w:rPr>
                <w:b/>
                <w:bCs/>
                <w:lang w:val="fr-CH"/>
              </w:rPr>
              <w:t>Suffixe</w:t>
            </w:r>
          </w:p>
        </w:tc>
      </w:tr>
      <w:tr w:rsidR="00686B58" w:rsidRPr="00B36553" w:rsidTr="0028593E">
        <w:trPr>
          <w:cantSplit/>
        </w:trPr>
        <w:tc>
          <w:tcPr>
            <w:tcW w:w="2400" w:type="dxa"/>
            <w:tcBorders>
              <w:right w:val="single" w:sz="4" w:space="0" w:color="auto"/>
            </w:tcBorders>
            <w:vAlign w:val="center"/>
          </w:tcPr>
          <w:p w:rsidR="00686B58" w:rsidRPr="00B753A5" w:rsidRDefault="00686B58" w:rsidP="0028593E">
            <w:pPr>
              <w:pStyle w:val="Tablehead"/>
              <w:framePr w:hSpace="181" w:wrap="notBeside" w:vAnchor="text" w:hAnchor="text" w:xAlign="center" w:y="1"/>
              <w:rPr>
                <w:lang w:val="fr-CH"/>
              </w:rPr>
            </w:pPr>
            <w:r>
              <w:rPr>
                <w:lang w:val="fr-CH"/>
              </w:rPr>
              <w:t>A9</w:t>
            </w:r>
          </w:p>
        </w:tc>
        <w:tc>
          <w:tcPr>
            <w:tcW w:w="2040" w:type="dxa"/>
            <w:tcBorders>
              <w:left w:val="single" w:sz="4" w:space="0" w:color="auto"/>
              <w:right w:val="single" w:sz="4" w:space="0" w:color="auto"/>
            </w:tcBorders>
            <w:vAlign w:val="center"/>
          </w:tcPr>
          <w:p w:rsidR="00686B58" w:rsidRPr="00B753A5" w:rsidRDefault="00686B58" w:rsidP="0028593E">
            <w:pPr>
              <w:pStyle w:val="Tablehead"/>
              <w:framePr w:hSpace="181" w:wrap="notBeside" w:vAnchor="text" w:hAnchor="text" w:xAlign="center" w:y="1"/>
              <w:rPr>
                <w:lang w:val="fr-CH"/>
              </w:rPr>
            </w:pPr>
            <w:r>
              <w:rPr>
                <w:lang w:val="fr-CH"/>
              </w:rPr>
              <w:t>0-9</w:t>
            </w:r>
          </w:p>
        </w:tc>
        <w:tc>
          <w:tcPr>
            <w:tcW w:w="5373" w:type="dxa"/>
            <w:tcBorders>
              <w:left w:val="single" w:sz="4" w:space="0" w:color="auto"/>
            </w:tcBorders>
            <w:vAlign w:val="center"/>
          </w:tcPr>
          <w:p w:rsidR="00686B58" w:rsidRPr="00532390" w:rsidRDefault="00686B58" w:rsidP="0028593E">
            <w:pPr>
              <w:pStyle w:val="Tablehead"/>
              <w:framePr w:hSpace="181" w:wrap="notBeside" w:vAnchor="text" w:hAnchor="text" w:xAlign="center" w:y="1"/>
              <w:rPr>
                <w:lang w:val="fr-CH"/>
              </w:rPr>
            </w:pPr>
            <w:r w:rsidRPr="009334CB">
              <w:rPr>
                <w:lang w:val="fr-FR"/>
              </w:rPr>
              <w:t>Jusqu'à 4 caractères, le dernier devant être une lettre</w:t>
            </w:r>
          </w:p>
        </w:tc>
      </w:tr>
    </w:tbl>
    <w:p w:rsidR="00E9772B" w:rsidRPr="009334CB" w:rsidRDefault="00E9772B">
      <w:pPr>
        <w:pStyle w:val="Country"/>
        <w:rPr>
          <w:lang w:val="fr-FR"/>
        </w:rPr>
      </w:pPr>
      <w:bookmarkStart w:id="11" w:name="_Toc138135022"/>
      <w:r w:rsidRPr="009334CB">
        <w:rPr>
          <w:lang w:val="fr-FR"/>
        </w:rPr>
        <w:t>Barbade</w:t>
      </w:r>
      <w:bookmarkEnd w:id="11"/>
    </w:p>
    <w:p w:rsidR="00E9772B" w:rsidRPr="009334CB" w:rsidRDefault="00E9772B">
      <w:pPr>
        <w:pStyle w:val="Station"/>
        <w:ind w:left="3402" w:hanging="3402"/>
        <w:rPr>
          <w:lang w:val="fr-FR"/>
        </w:rPr>
      </w:pPr>
      <w:r w:rsidRPr="009334CB">
        <w:rPr>
          <w:lang w:val="fr-FR"/>
        </w:rPr>
        <w:t>Stations d'amateur:</w:t>
      </w:r>
      <w:r w:rsidRPr="009334CB">
        <w:rPr>
          <w:lang w:val="fr-FR"/>
        </w:rPr>
        <w:tab/>
        <w:t>8P6AA-8P6ZZ*</w:t>
      </w:r>
      <w:r w:rsidRPr="009334CB">
        <w:rPr>
          <w:lang w:val="fr-FR"/>
        </w:rPr>
        <w:br/>
        <w:t>8P9AA-8P9ZZ**</w:t>
      </w:r>
    </w:p>
    <w:p w:rsidR="00ED4487" w:rsidRPr="009334CB" w:rsidRDefault="00ED4487" w:rsidP="00ED4487">
      <w:pPr>
        <w:pStyle w:val="MEP"/>
        <w:rPr>
          <w:lang w:val="fr-FR"/>
        </w:rPr>
      </w:pPr>
    </w:p>
    <w:p w:rsidR="00E9772B" w:rsidRPr="009334CB" w:rsidRDefault="00E9772B">
      <w:pPr>
        <w:pStyle w:val="Footnote"/>
        <w:rPr>
          <w:lang w:val="fr-FR"/>
        </w:rPr>
      </w:pPr>
      <w:r w:rsidRPr="009334CB">
        <w:rPr>
          <w:lang w:val="fr-FR"/>
        </w:rPr>
        <w:tab/>
        <w:t>*</w:t>
      </w:r>
      <w:r w:rsidRPr="009334CB">
        <w:rPr>
          <w:lang w:val="fr-FR"/>
        </w:rPr>
        <w:tab/>
        <w:t>Pour les radioamateurs nationaux.</w:t>
      </w:r>
      <w:r w:rsidRPr="009334CB">
        <w:rPr>
          <w:lang w:val="fr-FR"/>
        </w:rPr>
        <w:br/>
      </w:r>
      <w:r w:rsidRPr="009334CB">
        <w:rPr>
          <w:lang w:val="fr-FR"/>
        </w:rPr>
        <w:tab/>
        <w:t>**</w:t>
      </w:r>
      <w:r w:rsidRPr="009334CB">
        <w:rPr>
          <w:lang w:val="fr-FR"/>
        </w:rPr>
        <w:tab/>
        <w:t>Pour les radioamateurs étrangers, les visiteurs et les détenteurs d’une licence temporaire.</w:t>
      </w:r>
    </w:p>
    <w:p w:rsidR="00825298" w:rsidRPr="009334CB" w:rsidRDefault="00825298" w:rsidP="00D82272">
      <w:pPr>
        <w:pStyle w:val="Country"/>
        <w:rPr>
          <w:lang w:val="fr-FR"/>
        </w:rPr>
      </w:pPr>
      <w:bookmarkStart w:id="12" w:name="_Toc138135023"/>
      <w:r w:rsidRPr="009334CB">
        <w:rPr>
          <w:lang w:val="fr-FR"/>
        </w:rPr>
        <w:t>B</w:t>
      </w:r>
      <w:r w:rsidR="00D82272">
        <w:rPr>
          <w:lang w:val="fr-FR"/>
        </w:rPr>
        <w:t>é</w:t>
      </w:r>
      <w:r w:rsidRPr="009334CB">
        <w:rPr>
          <w:lang w:val="fr-FR"/>
        </w:rPr>
        <w:t>larus (République du)</w:t>
      </w:r>
    </w:p>
    <w:p w:rsidR="00291D5E" w:rsidRPr="006B7332" w:rsidRDefault="00291D5E" w:rsidP="00291D5E">
      <w:pPr>
        <w:pStyle w:val="Station"/>
        <w:tabs>
          <w:tab w:val="left" w:pos="4942"/>
        </w:tabs>
        <w:ind w:left="3402" w:hanging="3402"/>
        <w:rPr>
          <w:lang w:val="fr-FR"/>
        </w:rPr>
      </w:pPr>
      <w:r w:rsidRPr="006B7332">
        <w:rPr>
          <w:lang w:val="fr-FR"/>
        </w:rPr>
        <w:t>Stations d’amateur:</w:t>
      </w:r>
      <w:r w:rsidRPr="006B7332">
        <w:rPr>
          <w:lang w:val="fr-FR"/>
        </w:rPr>
        <w:tab/>
        <w:t>EU, EV, ou EW, suivi d’un chiffre (1-4, 6-8 représentant la ville ou la région</w:t>
      </w:r>
      <w:r>
        <w:rPr>
          <w:lang w:val="fr-FR"/>
        </w:rPr>
        <w:t xml:space="preserve"> (oblast) où est située la</w:t>
      </w:r>
      <w:r w:rsidRPr="006B7332">
        <w:rPr>
          <w:lang w:val="fr-FR"/>
        </w:rPr>
        <w:t xml:space="preserve"> station) </w:t>
      </w:r>
      <w:r>
        <w:rPr>
          <w:lang w:val="fr-FR"/>
        </w:rPr>
        <w:t>et une, deux ou trois lettres</w:t>
      </w:r>
      <w:r w:rsidRPr="006B7332">
        <w:rPr>
          <w:lang w:val="fr-FR"/>
        </w:rPr>
        <w:t>.</w:t>
      </w:r>
    </w:p>
    <w:p w:rsidR="00291D5E" w:rsidRDefault="00291D5E" w:rsidP="00291D5E">
      <w:pPr>
        <w:pStyle w:val="Station"/>
        <w:tabs>
          <w:tab w:val="left" w:pos="4942"/>
        </w:tabs>
        <w:ind w:left="3402" w:hanging="3402"/>
        <w:rPr>
          <w:lang w:val="fr-FR"/>
        </w:rPr>
      </w:pPr>
      <w:r w:rsidRPr="006B7332">
        <w:rPr>
          <w:lang w:val="fr-FR"/>
        </w:rPr>
        <w:tab/>
      </w:r>
      <w:r w:rsidRPr="00350F65">
        <w:rPr>
          <w:lang w:val="fr-FR"/>
        </w:rPr>
        <w:t>Chiffres indiquant les villes ou régions:</w:t>
      </w:r>
    </w:p>
    <w:p w:rsidR="00291D5E" w:rsidRPr="00350F65" w:rsidRDefault="00291D5E" w:rsidP="00291D5E">
      <w:pPr>
        <w:pStyle w:val="Station"/>
        <w:tabs>
          <w:tab w:val="left" w:pos="4942"/>
        </w:tabs>
        <w:spacing w:before="0"/>
        <w:ind w:left="3402" w:hanging="3402"/>
        <w:rPr>
          <w:lang w:val="fr-FR"/>
        </w:rPr>
      </w:pPr>
      <w:r>
        <w:rPr>
          <w:lang w:val="fr-FR"/>
        </w:rPr>
        <w:tab/>
      </w:r>
      <w:r w:rsidRPr="00350F65">
        <w:rPr>
          <w:lang w:val="fr-FR"/>
        </w:rPr>
        <w:tab/>
        <w:t>1. Ville de Minsk</w:t>
      </w:r>
    </w:p>
    <w:p w:rsidR="00291D5E" w:rsidRPr="00350F65" w:rsidRDefault="00291D5E" w:rsidP="00291D5E">
      <w:pPr>
        <w:pStyle w:val="Station"/>
        <w:tabs>
          <w:tab w:val="left" w:pos="4942"/>
        </w:tabs>
        <w:spacing w:before="0"/>
        <w:ind w:left="3402" w:hanging="3402"/>
        <w:rPr>
          <w:lang w:val="fr-FR"/>
        </w:rPr>
      </w:pPr>
      <w:r w:rsidRPr="00350F65">
        <w:rPr>
          <w:lang w:val="fr-FR"/>
        </w:rPr>
        <w:tab/>
      </w:r>
      <w:r w:rsidRPr="00350F65">
        <w:rPr>
          <w:lang w:val="fr-FR"/>
        </w:rPr>
        <w:tab/>
        <w:t>2. Région de Minsk</w:t>
      </w:r>
    </w:p>
    <w:p w:rsidR="00291D5E" w:rsidRPr="00D175F0" w:rsidRDefault="00291D5E" w:rsidP="00291D5E">
      <w:pPr>
        <w:pStyle w:val="Station"/>
        <w:tabs>
          <w:tab w:val="left" w:pos="4942"/>
        </w:tabs>
        <w:spacing w:before="0"/>
        <w:ind w:left="3402" w:hanging="3402"/>
        <w:rPr>
          <w:lang w:val="fr-CH"/>
        </w:rPr>
      </w:pPr>
      <w:r w:rsidRPr="00350F65">
        <w:rPr>
          <w:lang w:val="fr-FR"/>
        </w:rPr>
        <w:tab/>
      </w:r>
      <w:r w:rsidRPr="00350F65">
        <w:rPr>
          <w:lang w:val="fr-FR"/>
        </w:rPr>
        <w:tab/>
      </w:r>
      <w:r w:rsidRPr="00D175F0">
        <w:rPr>
          <w:lang w:val="fr-CH"/>
        </w:rPr>
        <w:t>3. Région de Brest</w:t>
      </w:r>
    </w:p>
    <w:p w:rsidR="00291D5E" w:rsidRPr="00D175F0" w:rsidRDefault="00291D5E" w:rsidP="00291D5E">
      <w:pPr>
        <w:pStyle w:val="Station"/>
        <w:tabs>
          <w:tab w:val="left" w:pos="4942"/>
        </w:tabs>
        <w:spacing w:before="0"/>
        <w:ind w:left="3402" w:hanging="3402"/>
        <w:rPr>
          <w:lang w:val="fr-CH"/>
        </w:rPr>
      </w:pPr>
      <w:r w:rsidRPr="00D175F0">
        <w:rPr>
          <w:lang w:val="fr-CH"/>
        </w:rPr>
        <w:tab/>
      </w:r>
      <w:r w:rsidRPr="00D175F0">
        <w:rPr>
          <w:lang w:val="fr-CH"/>
        </w:rPr>
        <w:tab/>
        <w:t>4. Région de Grodno</w:t>
      </w:r>
    </w:p>
    <w:p w:rsidR="00291D5E" w:rsidRPr="00D175F0" w:rsidRDefault="00291D5E" w:rsidP="00291D5E">
      <w:pPr>
        <w:pStyle w:val="Station"/>
        <w:tabs>
          <w:tab w:val="left" w:pos="4942"/>
        </w:tabs>
        <w:spacing w:before="0"/>
        <w:ind w:left="3402" w:hanging="3402"/>
        <w:rPr>
          <w:lang w:val="fr-CH"/>
        </w:rPr>
      </w:pPr>
      <w:r w:rsidRPr="00D175F0">
        <w:rPr>
          <w:lang w:val="fr-CH"/>
        </w:rPr>
        <w:tab/>
      </w:r>
      <w:r w:rsidRPr="00D175F0">
        <w:rPr>
          <w:lang w:val="fr-CH"/>
        </w:rPr>
        <w:tab/>
        <w:t>5. Région de Vitebsk</w:t>
      </w:r>
    </w:p>
    <w:p w:rsidR="00291D5E" w:rsidRPr="00D175F0" w:rsidRDefault="00291D5E" w:rsidP="00291D5E">
      <w:pPr>
        <w:pStyle w:val="Station"/>
        <w:tabs>
          <w:tab w:val="left" w:pos="4942"/>
        </w:tabs>
        <w:spacing w:before="0"/>
        <w:ind w:left="3402" w:hanging="3402"/>
        <w:rPr>
          <w:lang w:val="fr-CH"/>
        </w:rPr>
      </w:pPr>
      <w:r w:rsidRPr="00D175F0">
        <w:rPr>
          <w:lang w:val="fr-CH"/>
        </w:rPr>
        <w:tab/>
      </w:r>
      <w:r w:rsidRPr="00D175F0">
        <w:rPr>
          <w:lang w:val="fr-CH"/>
        </w:rPr>
        <w:tab/>
        <w:t>6. Région de Mogilev</w:t>
      </w:r>
    </w:p>
    <w:p w:rsidR="00291D5E" w:rsidRPr="00D175F0" w:rsidRDefault="00291D5E" w:rsidP="00291D5E">
      <w:pPr>
        <w:pStyle w:val="Station"/>
        <w:tabs>
          <w:tab w:val="left" w:pos="4942"/>
        </w:tabs>
        <w:spacing w:before="0"/>
        <w:ind w:left="3402" w:hanging="3402"/>
        <w:rPr>
          <w:lang w:val="fr-CH"/>
        </w:rPr>
      </w:pPr>
      <w:r w:rsidRPr="00D175F0">
        <w:rPr>
          <w:lang w:val="fr-CH"/>
        </w:rPr>
        <w:tab/>
      </w:r>
      <w:r w:rsidRPr="00D175F0">
        <w:rPr>
          <w:lang w:val="fr-CH"/>
        </w:rPr>
        <w:tab/>
        <w:t>7. Région de Gomel</w:t>
      </w:r>
    </w:p>
    <w:p w:rsidR="00291D5E" w:rsidRPr="009C3CA0" w:rsidRDefault="00291D5E" w:rsidP="00291D5E">
      <w:pPr>
        <w:pStyle w:val="Station"/>
        <w:tabs>
          <w:tab w:val="left" w:pos="4593"/>
        </w:tabs>
        <w:ind w:left="4593" w:hanging="4593"/>
        <w:rPr>
          <w:lang w:val="fr-FR"/>
        </w:rPr>
      </w:pPr>
      <w:r w:rsidRPr="00D175F0">
        <w:rPr>
          <w:lang w:val="fr-CH"/>
        </w:rPr>
        <w:tab/>
      </w:r>
      <w:r w:rsidRPr="009C3CA0">
        <w:rPr>
          <w:lang w:val="fr-FR"/>
        </w:rPr>
        <w:t>Indicatifs d’appel contenant:</w:t>
      </w:r>
      <w:r w:rsidRPr="009C3CA0">
        <w:rPr>
          <w:lang w:val="fr-FR"/>
        </w:rPr>
        <w:tab/>
        <w:t>4 caractères</w:t>
      </w:r>
      <w:r>
        <w:rPr>
          <w:lang w:val="fr-FR"/>
        </w:rPr>
        <w:t xml:space="preserve"> –</w:t>
      </w:r>
      <w:r>
        <w:rPr>
          <w:lang w:val="fr-FR"/>
        </w:rPr>
        <w:tab/>
        <w:t>c</w:t>
      </w:r>
      <w:r w:rsidRPr="009C3CA0">
        <w:rPr>
          <w:lang w:val="fr-FR"/>
        </w:rPr>
        <w:t xml:space="preserve">lasse </w:t>
      </w:r>
      <w:r>
        <w:rPr>
          <w:lang w:val="fr-FR"/>
        </w:rPr>
        <w:t>A (opérateur avec licence CEPT</w:t>
      </w:r>
      <w:r w:rsidRPr="009C3CA0">
        <w:rPr>
          <w:lang w:val="fr-FR"/>
        </w:rPr>
        <w:t xml:space="preserve">, </w:t>
      </w:r>
      <w:r>
        <w:rPr>
          <w:lang w:val="fr-FR"/>
        </w:rPr>
        <w:t xml:space="preserve">certificat du type </w:t>
      </w:r>
      <w:r w:rsidRPr="009C3CA0">
        <w:rPr>
          <w:lang w:val="fr-FR"/>
        </w:rPr>
        <w:t>HAREC)</w:t>
      </w:r>
    </w:p>
    <w:p w:rsidR="00291D5E" w:rsidRPr="009C3CA0" w:rsidRDefault="00291D5E" w:rsidP="00291D5E">
      <w:pPr>
        <w:pStyle w:val="Station"/>
        <w:tabs>
          <w:tab w:val="left" w:pos="4593"/>
        </w:tabs>
        <w:spacing w:before="0"/>
        <w:ind w:left="4593" w:hanging="4593"/>
        <w:rPr>
          <w:lang w:val="fr-FR"/>
        </w:rPr>
      </w:pPr>
      <w:r w:rsidRPr="009C3CA0">
        <w:rPr>
          <w:lang w:val="fr-FR"/>
        </w:rPr>
        <w:tab/>
      </w:r>
      <w:r w:rsidRPr="009C3CA0">
        <w:rPr>
          <w:lang w:val="fr-FR"/>
        </w:rPr>
        <w:tab/>
        <w:t>5 caractères</w:t>
      </w:r>
      <w:r>
        <w:rPr>
          <w:lang w:val="fr-FR"/>
        </w:rPr>
        <w:t xml:space="preserve"> –</w:t>
      </w:r>
      <w:r>
        <w:rPr>
          <w:lang w:val="fr-FR"/>
        </w:rPr>
        <w:tab/>
        <w:t>c</w:t>
      </w:r>
      <w:r w:rsidRPr="009C3CA0">
        <w:rPr>
          <w:lang w:val="fr-FR"/>
        </w:rPr>
        <w:t xml:space="preserve">lasse </w:t>
      </w:r>
      <w:r>
        <w:rPr>
          <w:lang w:val="fr-FR"/>
        </w:rPr>
        <w:t>A et</w:t>
      </w:r>
      <w:r w:rsidRPr="009C3CA0">
        <w:rPr>
          <w:lang w:val="fr-FR"/>
        </w:rPr>
        <w:t xml:space="preserve"> </w:t>
      </w:r>
      <w:r>
        <w:rPr>
          <w:lang w:val="fr-FR"/>
        </w:rPr>
        <w:t>classe B (opé</w:t>
      </w:r>
      <w:r w:rsidRPr="009C3CA0">
        <w:rPr>
          <w:lang w:val="fr-FR"/>
        </w:rPr>
        <w:t xml:space="preserve">rateur avec licence CEPT, </w:t>
      </w:r>
      <w:r>
        <w:rPr>
          <w:lang w:val="fr-FR"/>
        </w:rPr>
        <w:t xml:space="preserve">certificat du type </w:t>
      </w:r>
      <w:r w:rsidRPr="009C3CA0">
        <w:rPr>
          <w:lang w:val="fr-FR"/>
        </w:rPr>
        <w:t>HAREC)</w:t>
      </w:r>
    </w:p>
    <w:p w:rsidR="00291D5E" w:rsidRPr="009C3CA0" w:rsidRDefault="00291D5E" w:rsidP="00291D5E">
      <w:pPr>
        <w:pStyle w:val="Station"/>
        <w:tabs>
          <w:tab w:val="left" w:pos="4593"/>
        </w:tabs>
        <w:spacing w:before="0"/>
        <w:ind w:left="4593" w:hanging="4593"/>
        <w:rPr>
          <w:lang w:val="fr-FR"/>
        </w:rPr>
      </w:pPr>
      <w:r w:rsidRPr="009C3CA0">
        <w:rPr>
          <w:lang w:val="fr-FR"/>
        </w:rPr>
        <w:tab/>
      </w:r>
      <w:r w:rsidRPr="009C3CA0">
        <w:rPr>
          <w:lang w:val="fr-FR"/>
        </w:rPr>
        <w:tab/>
        <w:t>6 caractères</w:t>
      </w:r>
      <w:r>
        <w:rPr>
          <w:lang w:val="fr-FR"/>
        </w:rPr>
        <w:t xml:space="preserve"> –</w:t>
      </w:r>
      <w:r>
        <w:rPr>
          <w:lang w:val="fr-FR"/>
        </w:rPr>
        <w:tab/>
        <w:t>c</w:t>
      </w:r>
      <w:r w:rsidRPr="009C3CA0">
        <w:rPr>
          <w:lang w:val="fr-FR"/>
        </w:rPr>
        <w:t xml:space="preserve">lasse </w:t>
      </w:r>
      <w:r>
        <w:rPr>
          <w:lang w:val="fr-FR"/>
        </w:rPr>
        <w:t>C (opérateur</w:t>
      </w:r>
      <w:r w:rsidRPr="009C3CA0">
        <w:rPr>
          <w:lang w:val="fr-FR"/>
        </w:rPr>
        <w:t xml:space="preserve"> avec une licence débutant, </w:t>
      </w:r>
      <w:r>
        <w:rPr>
          <w:lang w:val="fr-FR"/>
        </w:rPr>
        <w:t>certificat du type ARNEC</w:t>
      </w:r>
      <w:r w:rsidRPr="009C3CA0">
        <w:rPr>
          <w:lang w:val="fr-FR"/>
        </w:rPr>
        <w:t>)</w:t>
      </w:r>
    </w:p>
    <w:p w:rsidR="00291D5E" w:rsidRPr="009C3CA0" w:rsidRDefault="00291D5E" w:rsidP="00291D5E">
      <w:pPr>
        <w:pStyle w:val="Station"/>
        <w:tabs>
          <w:tab w:val="left" w:pos="4593"/>
        </w:tabs>
        <w:spacing w:before="0"/>
        <w:ind w:left="4593" w:hanging="4593"/>
        <w:rPr>
          <w:lang w:val="fr-FR"/>
        </w:rPr>
      </w:pPr>
      <w:r w:rsidRPr="009C3CA0">
        <w:rPr>
          <w:lang w:val="fr-FR"/>
        </w:rPr>
        <w:tab/>
      </w:r>
      <w:r w:rsidRPr="009C3CA0">
        <w:rPr>
          <w:lang w:val="fr-FR"/>
        </w:rPr>
        <w:tab/>
        <w:t>5 caractères –</w:t>
      </w:r>
      <w:r>
        <w:rPr>
          <w:lang w:val="fr-FR"/>
        </w:rPr>
        <w:tab/>
      </w:r>
      <w:r w:rsidRPr="009C3CA0">
        <w:rPr>
          <w:lang w:val="fr-FR"/>
        </w:rPr>
        <w:t xml:space="preserve">le quatrième symbole </w:t>
      </w:r>
      <w:r>
        <w:rPr>
          <w:lang w:val="fr-FR"/>
        </w:rPr>
        <w:t xml:space="preserve">est </w:t>
      </w:r>
      <w:r w:rsidRPr="009C3CA0">
        <w:rPr>
          <w:lang w:val="fr-FR"/>
        </w:rPr>
        <w:t xml:space="preserve">W, X, Z pour </w:t>
      </w:r>
      <w:r>
        <w:rPr>
          <w:lang w:val="fr-FR"/>
        </w:rPr>
        <w:t>les</w:t>
      </w:r>
      <w:r w:rsidRPr="009C3CA0">
        <w:rPr>
          <w:lang w:val="fr-FR"/>
        </w:rPr>
        <w:t xml:space="preserve"> stations</w:t>
      </w:r>
      <w:r>
        <w:rPr>
          <w:lang w:val="fr-FR"/>
        </w:rPr>
        <w:t xml:space="preserve"> de club</w:t>
      </w:r>
    </w:p>
    <w:p w:rsidR="00291D5E" w:rsidRDefault="00291D5E" w:rsidP="00291D5E">
      <w:pPr>
        <w:pStyle w:val="Station"/>
        <w:tabs>
          <w:tab w:val="clear" w:pos="3402"/>
          <w:tab w:val="left" w:pos="7655"/>
        </w:tabs>
        <w:ind w:left="3402" w:hanging="3402"/>
        <w:rPr>
          <w:lang w:val="fr-FR"/>
        </w:rPr>
      </w:pPr>
      <w:r w:rsidRPr="000F1928">
        <w:rPr>
          <w:lang w:val="fr-FR"/>
        </w:rPr>
        <w:t>Stations expérimentales:</w:t>
      </w:r>
      <w:r w:rsidRPr="000F1928">
        <w:rPr>
          <w:lang w:val="fr-FR"/>
        </w:rPr>
        <w:tab/>
        <w:t>EU1A00R-EU8Z99R (excepté</w:t>
      </w:r>
      <w:r>
        <w:rPr>
          <w:lang w:val="fr-FR"/>
        </w:rPr>
        <w:t xml:space="preserve"> EU5A00R–</w:t>
      </w:r>
      <w:r w:rsidRPr="000F1928">
        <w:rPr>
          <w:lang w:val="fr-FR"/>
        </w:rPr>
        <w:t>EU5Z99R)</w:t>
      </w:r>
      <w:r w:rsidRPr="000F1928">
        <w:rPr>
          <w:lang w:val="fr-FR"/>
        </w:rPr>
        <w:tab/>
        <w:t>–  </w:t>
      </w:r>
      <w:r>
        <w:rPr>
          <w:lang w:val="fr-FR"/>
        </w:rPr>
        <w:t>r</w:t>
      </w:r>
      <w:r w:rsidRPr="000F1928">
        <w:rPr>
          <w:lang w:val="fr-FR"/>
        </w:rPr>
        <w:t>épéteurs</w:t>
      </w:r>
    </w:p>
    <w:p w:rsidR="00291D5E" w:rsidRDefault="00291D5E" w:rsidP="00291D5E">
      <w:pPr>
        <w:pStyle w:val="Station"/>
        <w:tabs>
          <w:tab w:val="clear" w:pos="3402"/>
          <w:tab w:val="left" w:pos="7655"/>
        </w:tabs>
        <w:spacing w:before="0"/>
        <w:ind w:left="3402" w:hanging="3402"/>
        <w:rPr>
          <w:lang w:val="fr-FR"/>
        </w:rPr>
      </w:pPr>
      <w:r>
        <w:rPr>
          <w:lang w:val="fr-FR"/>
        </w:rPr>
        <w:tab/>
      </w:r>
      <w:r>
        <w:rPr>
          <w:lang w:val="fr-FR"/>
        </w:rPr>
        <w:tab/>
      </w:r>
      <w:r w:rsidRPr="000F1928">
        <w:rPr>
          <w:lang w:val="fr-FR"/>
        </w:rPr>
        <w:t>EU1A00B-EU8Z99B (excepté</w:t>
      </w:r>
      <w:r>
        <w:rPr>
          <w:lang w:val="fr-FR"/>
        </w:rPr>
        <w:t xml:space="preserve"> EU5A00B</w:t>
      </w:r>
      <w:r w:rsidRPr="000F1928">
        <w:rPr>
          <w:lang w:val="fr-FR"/>
        </w:rPr>
        <w:t>–EU5Z99B)</w:t>
      </w:r>
      <w:r w:rsidRPr="000F1928">
        <w:rPr>
          <w:lang w:val="fr-FR"/>
        </w:rPr>
        <w:tab/>
        <w:t>–  </w:t>
      </w:r>
      <w:r>
        <w:rPr>
          <w:lang w:val="fr-FR"/>
        </w:rPr>
        <w:t>r</w:t>
      </w:r>
      <w:r w:rsidRPr="000F1928">
        <w:rPr>
          <w:lang w:val="fr-FR"/>
        </w:rPr>
        <w:t>adiobalises</w:t>
      </w:r>
    </w:p>
    <w:p w:rsidR="00291D5E" w:rsidRDefault="00291D5E" w:rsidP="00291D5E">
      <w:pPr>
        <w:pStyle w:val="Station"/>
        <w:tabs>
          <w:tab w:val="clear" w:pos="3402"/>
          <w:tab w:val="left" w:pos="5165"/>
        </w:tabs>
        <w:spacing w:before="0"/>
        <w:ind w:left="3402" w:hanging="3402"/>
        <w:rPr>
          <w:lang w:val="fr-FR"/>
        </w:rPr>
      </w:pPr>
      <w:r>
        <w:rPr>
          <w:lang w:val="fr-FR"/>
        </w:rPr>
        <w:tab/>
      </w:r>
      <w:r>
        <w:rPr>
          <w:lang w:val="fr-FR"/>
        </w:rPr>
        <w:tab/>
      </w:r>
      <w:r w:rsidRPr="000F1928">
        <w:rPr>
          <w:lang w:val="fr-FR"/>
        </w:rPr>
        <w:t>EU10S-EU8</w:t>
      </w:r>
      <w:r>
        <w:rPr>
          <w:lang w:val="fr-FR"/>
        </w:rPr>
        <w:t>9S</w:t>
      </w:r>
      <w:r>
        <w:rPr>
          <w:lang w:val="fr-FR"/>
        </w:rPr>
        <w:tab/>
        <w:t>–  s</w:t>
      </w:r>
      <w:r w:rsidRPr="000F1928">
        <w:rPr>
          <w:lang w:val="fr-FR"/>
        </w:rPr>
        <w:t>atellites</w:t>
      </w:r>
    </w:p>
    <w:p w:rsidR="00291D5E" w:rsidRDefault="00291D5E" w:rsidP="00291D5E">
      <w:pPr>
        <w:pStyle w:val="Station"/>
        <w:tabs>
          <w:tab w:val="left" w:pos="5165"/>
        </w:tabs>
        <w:spacing w:before="0"/>
        <w:ind w:left="5369" w:hanging="5369"/>
        <w:rPr>
          <w:lang w:val="fr-FR"/>
        </w:rPr>
      </w:pPr>
      <w:r>
        <w:rPr>
          <w:lang w:val="fr-FR"/>
        </w:rPr>
        <w:tab/>
      </w:r>
      <w:r>
        <w:rPr>
          <w:lang w:val="fr-FR"/>
        </w:rPr>
        <w:tab/>
        <w:t>EV0AA-EV9ZZ</w:t>
      </w:r>
      <w:r>
        <w:rPr>
          <w:lang w:val="fr-FR"/>
        </w:rPr>
        <w:tab/>
        <w:t>–  </w:t>
      </w:r>
      <w:r w:rsidRPr="000F1928">
        <w:rPr>
          <w:lang w:val="fr-FR"/>
        </w:rPr>
        <w:t>pour les stations exploitées</w:t>
      </w:r>
      <w:r>
        <w:rPr>
          <w:lang w:val="fr-FR"/>
        </w:rPr>
        <w:t xml:space="preserve"> à l’occasion de concours radio</w:t>
      </w:r>
    </w:p>
    <w:p w:rsidR="00291D5E" w:rsidRDefault="00291D5E" w:rsidP="00291D5E">
      <w:pPr>
        <w:pStyle w:val="Station"/>
        <w:tabs>
          <w:tab w:val="left" w:pos="3969"/>
          <w:tab w:val="left" w:pos="5165"/>
        </w:tabs>
        <w:spacing w:before="0"/>
        <w:ind w:left="5369" w:hanging="5369"/>
        <w:rPr>
          <w:lang w:val="fr-FR"/>
        </w:rPr>
      </w:pPr>
      <w:r>
        <w:rPr>
          <w:lang w:val="fr-FR"/>
        </w:rPr>
        <w:tab/>
      </w:r>
      <w:r>
        <w:rPr>
          <w:lang w:val="fr-FR"/>
        </w:rPr>
        <w:tab/>
        <w:t>EV10ISS-EV89ISS</w:t>
      </w:r>
      <w:r w:rsidRPr="000F1928">
        <w:rPr>
          <w:lang w:val="fr-FR"/>
        </w:rPr>
        <w:tab/>
      </w:r>
      <w:r>
        <w:rPr>
          <w:lang w:val="fr-FR"/>
        </w:rPr>
        <w:t>–  pour les expéditions vers les installations spatiales</w:t>
      </w:r>
    </w:p>
    <w:p w:rsidR="00291D5E" w:rsidRDefault="00291D5E" w:rsidP="00291D5E">
      <w:pPr>
        <w:pStyle w:val="Station"/>
        <w:tabs>
          <w:tab w:val="left" w:pos="3969"/>
          <w:tab w:val="left" w:pos="5165"/>
        </w:tabs>
        <w:spacing w:before="0"/>
        <w:ind w:left="3402" w:hanging="3402"/>
        <w:rPr>
          <w:lang w:val="fr-FR"/>
        </w:rPr>
      </w:pPr>
      <w:r>
        <w:rPr>
          <w:lang w:val="fr-FR"/>
        </w:rPr>
        <w:tab/>
      </w:r>
      <w:r>
        <w:rPr>
          <w:lang w:val="fr-FR"/>
        </w:rPr>
        <w:tab/>
        <w:t>EV0ANA-EV0ANZ</w:t>
      </w:r>
      <w:r w:rsidRPr="000F1928">
        <w:rPr>
          <w:lang w:val="fr-FR"/>
        </w:rPr>
        <w:tab/>
      </w:r>
      <w:r>
        <w:rPr>
          <w:lang w:val="fr-FR"/>
        </w:rPr>
        <w:t>–  pour les stations exploitées en Antarctique</w:t>
      </w:r>
    </w:p>
    <w:p w:rsidR="00291D5E" w:rsidRPr="000F1928" w:rsidRDefault="00291D5E" w:rsidP="00291D5E">
      <w:pPr>
        <w:pStyle w:val="Station"/>
        <w:tabs>
          <w:tab w:val="left" w:pos="3969"/>
          <w:tab w:val="left" w:pos="5165"/>
        </w:tabs>
        <w:spacing w:before="0"/>
        <w:ind w:left="5369" w:hanging="5369"/>
        <w:rPr>
          <w:i/>
          <w:iCs/>
          <w:lang w:val="fr-FR"/>
        </w:rPr>
      </w:pPr>
      <w:r>
        <w:rPr>
          <w:lang w:val="fr-FR"/>
        </w:rPr>
        <w:tab/>
      </w:r>
      <w:r>
        <w:rPr>
          <w:lang w:val="fr-FR"/>
        </w:rPr>
        <w:tab/>
        <w:t>EV0A-EV9999Z</w:t>
      </w:r>
      <w:r>
        <w:rPr>
          <w:lang w:val="fr-FR"/>
        </w:rPr>
        <w:tab/>
        <w:t>–  pour les stations exploitées les jours d’événements spéciaux nationaux et internationaux.</w:t>
      </w:r>
    </w:p>
    <w:p w:rsidR="00291D5E" w:rsidRPr="00024B82" w:rsidRDefault="00291D5E" w:rsidP="00291D5E">
      <w:pPr>
        <w:spacing w:before="200"/>
        <w:jc w:val="both"/>
        <w:rPr>
          <w:rFonts w:cs="Arial"/>
          <w:szCs w:val="18"/>
          <w:lang w:val="fr-FR"/>
        </w:rPr>
      </w:pPr>
      <w:r w:rsidRPr="00024B82">
        <w:rPr>
          <w:rFonts w:cs="Arial"/>
          <w:szCs w:val="18"/>
          <w:lang w:val="fr-FR"/>
        </w:rPr>
        <w:t>EU5, EV5, EW5 suivi d’une lettre –</w:t>
      </w:r>
      <w:r>
        <w:rPr>
          <w:rFonts w:cs="Arial"/>
          <w:szCs w:val="18"/>
          <w:lang w:val="fr-FR"/>
        </w:rPr>
        <w:t xml:space="preserve"> s</w:t>
      </w:r>
      <w:r w:rsidRPr="00024B82">
        <w:rPr>
          <w:rFonts w:cs="Arial"/>
          <w:szCs w:val="18"/>
          <w:lang w:val="fr-FR"/>
        </w:rPr>
        <w:t xml:space="preserve">eulement pour les participants aux compétitions </w:t>
      </w:r>
      <w:r>
        <w:rPr>
          <w:rFonts w:cs="Arial"/>
          <w:szCs w:val="18"/>
          <w:lang w:val="fr-FR"/>
        </w:rPr>
        <w:t xml:space="preserve">internationales </w:t>
      </w:r>
      <w:r w:rsidRPr="00024B82">
        <w:rPr>
          <w:rFonts w:cs="Arial"/>
          <w:szCs w:val="18"/>
          <w:lang w:val="fr-FR"/>
        </w:rPr>
        <w:t>de communication radio SW et USW</w:t>
      </w:r>
      <w:r>
        <w:rPr>
          <w:rFonts w:cs="Arial"/>
          <w:szCs w:val="18"/>
          <w:lang w:val="fr-FR"/>
        </w:rPr>
        <w:t xml:space="preserve"> (jusqu’à une année).</w:t>
      </w:r>
    </w:p>
    <w:p w:rsidR="00291D5E" w:rsidRDefault="00291D5E" w:rsidP="00291D5E">
      <w:pPr>
        <w:spacing w:before="200"/>
        <w:jc w:val="both"/>
        <w:rPr>
          <w:rFonts w:cs="Arial"/>
          <w:szCs w:val="18"/>
          <w:lang w:val="fr-FR"/>
        </w:rPr>
      </w:pPr>
      <w:r w:rsidRPr="007604D0">
        <w:rPr>
          <w:rFonts w:cs="Arial"/>
          <w:b/>
          <w:bCs/>
          <w:szCs w:val="18"/>
          <w:lang w:val="fr-FR"/>
        </w:rPr>
        <w:t>Note:</w:t>
      </w:r>
      <w:r w:rsidRPr="00024B82">
        <w:rPr>
          <w:rFonts w:cs="Arial"/>
          <w:szCs w:val="18"/>
          <w:lang w:val="fr-FR"/>
        </w:rPr>
        <w:t xml:space="preserve"> Les radioamateurs étrangers détenteurs d’une licence doivent utiliser EW suivi d’une barre de fraction (/) et de leur propre indicatif.</w:t>
      </w:r>
    </w:p>
    <w:p w:rsidR="00291D5E" w:rsidRDefault="00291D5E" w:rsidP="00291D5E">
      <w:pPr>
        <w:spacing w:before="200"/>
        <w:jc w:val="both"/>
        <w:rPr>
          <w:rFonts w:cs="Arial"/>
          <w:szCs w:val="18"/>
          <w:lang w:val="fr-FR"/>
        </w:rPr>
      </w:pPr>
    </w:p>
    <w:p w:rsidR="00291D5E" w:rsidRDefault="00291D5E" w:rsidP="00291D5E">
      <w:pPr>
        <w:spacing w:before="200"/>
        <w:jc w:val="both"/>
        <w:rPr>
          <w:rFonts w:cs="Arial"/>
          <w:szCs w:val="18"/>
          <w:lang w:val="fr-FR"/>
        </w:rPr>
      </w:pPr>
    </w:p>
    <w:p w:rsidR="00291D5E" w:rsidRDefault="00291D5E">
      <w:pPr>
        <w:overflowPunct/>
        <w:autoSpaceDE/>
        <w:autoSpaceDN/>
        <w:adjustRightInd/>
        <w:spacing w:before="0"/>
        <w:textAlignment w:val="auto"/>
        <w:rPr>
          <w:rFonts w:cs="Arial"/>
          <w:szCs w:val="18"/>
          <w:lang w:val="fr-FR"/>
        </w:rPr>
      </w:pPr>
      <w:r>
        <w:rPr>
          <w:rFonts w:cs="Arial"/>
          <w:szCs w:val="18"/>
          <w:lang w:val="fr-FR"/>
        </w:rPr>
        <w:br w:type="page"/>
      </w:r>
    </w:p>
    <w:p w:rsidR="00E9772B" w:rsidRPr="009334CB" w:rsidRDefault="00E9772B">
      <w:pPr>
        <w:pStyle w:val="Country"/>
        <w:rPr>
          <w:lang w:val="fr-FR"/>
        </w:rPr>
      </w:pPr>
      <w:r w:rsidRPr="009334CB">
        <w:rPr>
          <w:lang w:val="fr-FR"/>
        </w:rPr>
        <w:lastRenderedPageBreak/>
        <w:t>Belgique</w:t>
      </w:r>
      <w:bookmarkEnd w:id="12"/>
    </w:p>
    <w:p w:rsidR="00E9772B" w:rsidRPr="009334CB" w:rsidRDefault="00E9772B" w:rsidP="00893DA6">
      <w:pPr>
        <w:pStyle w:val="MEP"/>
        <w:rPr>
          <w:lang w:val="fr-FR"/>
        </w:rPr>
      </w:pPr>
    </w:p>
    <w:tbl>
      <w:tblPr>
        <w:tblW w:w="0" w:type="auto"/>
        <w:tblBorders>
          <w:top w:val="single" w:sz="6" w:space="0" w:color="auto"/>
          <w:left w:val="single" w:sz="6" w:space="0" w:color="auto"/>
          <w:bottom w:val="single" w:sz="12" w:space="0" w:color="auto"/>
          <w:right w:val="single" w:sz="6" w:space="0" w:color="auto"/>
        </w:tblBorders>
        <w:tblLayout w:type="fixed"/>
        <w:tblCellMar>
          <w:left w:w="85" w:type="dxa"/>
          <w:right w:w="85" w:type="dxa"/>
        </w:tblCellMar>
        <w:tblLook w:val="0000" w:firstRow="0" w:lastRow="0" w:firstColumn="0" w:lastColumn="0" w:noHBand="0" w:noVBand="0"/>
      </w:tblPr>
      <w:tblGrid>
        <w:gridCol w:w="2268"/>
        <w:gridCol w:w="4538"/>
      </w:tblGrid>
      <w:tr w:rsidR="00232D6C" w:rsidRPr="009334CB" w:rsidTr="00F92B48">
        <w:trPr>
          <w:cantSplit/>
        </w:trPr>
        <w:tc>
          <w:tcPr>
            <w:tcW w:w="6806" w:type="dxa"/>
            <w:gridSpan w:val="2"/>
            <w:tcBorders>
              <w:top w:val="single" w:sz="6" w:space="0" w:color="auto"/>
              <w:bottom w:val="single" w:sz="6" w:space="0" w:color="auto"/>
            </w:tcBorders>
          </w:tcPr>
          <w:p w:rsidR="00232D6C" w:rsidRPr="009334CB" w:rsidRDefault="00232D6C" w:rsidP="00F92B48">
            <w:pPr>
              <w:pStyle w:val="Tablehead"/>
              <w:framePr w:hSpace="181" w:wrap="notBeside" w:vAnchor="text" w:hAnchor="text" w:xAlign="center" w:y="1"/>
              <w:rPr>
                <w:lang w:val="fr-FR"/>
              </w:rPr>
            </w:pPr>
            <w:r w:rsidRPr="009334CB">
              <w:rPr>
                <w:lang w:val="fr-FR"/>
              </w:rPr>
              <w:t>Stations d'amateur</w:t>
            </w:r>
          </w:p>
        </w:tc>
      </w:tr>
      <w:tr w:rsidR="00232D6C" w:rsidRPr="009334CB" w:rsidTr="00F92B48">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lang w:val="fr-FR"/>
              </w:rPr>
              <w:t>ON</w:t>
            </w:r>
            <w:r w:rsidR="00B663FB" w:rsidRPr="009334CB">
              <w:rPr>
                <w:lang w:val="fr-FR"/>
              </w:rPr>
              <w:t>0</w:t>
            </w:r>
            <w:r w:rsidRPr="009334CB">
              <w:rPr>
                <w:lang w:val="fr-FR"/>
              </w:rPr>
              <w:t>AA-ON</w:t>
            </w:r>
            <w:r w:rsidR="00B663FB" w:rsidRPr="009334CB">
              <w:rPr>
                <w:lang w:val="fr-FR"/>
              </w:rPr>
              <w:t>0</w:t>
            </w:r>
            <w:r w:rsidRPr="009334CB">
              <w:rPr>
                <w:lang w:val="fr-FR"/>
              </w:rPr>
              <w:t>ZZ</w:t>
            </w:r>
            <w:r w:rsidRPr="009334CB">
              <w:rPr>
                <w:lang w:val="fr-FR"/>
              </w:rPr>
              <w:br/>
              <w:t>ON</w:t>
            </w:r>
            <w:r w:rsidR="00B663FB" w:rsidRPr="009334CB">
              <w:rPr>
                <w:lang w:val="fr-FR"/>
              </w:rPr>
              <w:t>0</w:t>
            </w:r>
            <w:r w:rsidRPr="009334CB">
              <w:rPr>
                <w:lang w:val="fr-FR"/>
              </w:rPr>
              <w:t>AAA-ON</w:t>
            </w:r>
            <w:r w:rsidR="00B663FB" w:rsidRPr="009334CB">
              <w:rPr>
                <w:lang w:val="fr-FR"/>
              </w:rPr>
              <w:t>0</w:t>
            </w:r>
            <w:r w:rsidRPr="009334CB">
              <w:rPr>
                <w:lang w:val="fr-FR"/>
              </w:rPr>
              <w:t>ZZZ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rFonts w:cs="Arial"/>
                <w:lang w:val="fr-FR"/>
              </w:rPr>
              <w:t>Stations automatiques</w:t>
            </w:r>
          </w:p>
        </w:tc>
      </w:tr>
      <w:tr w:rsidR="00232D6C" w:rsidRPr="009334CB" w:rsidTr="00F92B48">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lang w:val="fr-FR"/>
              </w:rPr>
              <w:t>ON1AA-ON1ZZ</w:t>
            </w:r>
            <w:r w:rsidRPr="009334CB">
              <w:rPr>
                <w:lang w:val="fr-FR"/>
              </w:rPr>
              <w:br/>
              <w:t>ON1AAA-ON1ZZZ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0B14AE" w:rsidP="00F92B48">
            <w:pPr>
              <w:pStyle w:val="Tabletext"/>
              <w:keepNext w:val="0"/>
              <w:framePr w:hSpace="181" w:wrap="notBeside" w:vAnchor="text" w:hAnchor="text" w:xAlign="center" w:y="1"/>
              <w:rPr>
                <w:lang w:val="fr-FR"/>
              </w:rPr>
            </w:pPr>
            <w:r w:rsidRPr="009334CB">
              <w:rPr>
                <w:rFonts w:cs="Arial"/>
                <w:lang w:val="fr-FR"/>
              </w:rPr>
              <w:t>Stations</w:t>
            </w:r>
            <w:r w:rsidR="00232D6C" w:rsidRPr="009334CB">
              <w:rPr>
                <w:rFonts w:cs="Arial"/>
                <w:lang w:val="fr-FR"/>
              </w:rPr>
              <w:t xml:space="preserve"> de classe 2</w:t>
            </w:r>
          </w:p>
        </w:tc>
      </w:tr>
      <w:tr w:rsidR="00232D6C" w:rsidRPr="009334CB" w:rsidTr="00F92B48">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lang w:val="fr-FR"/>
              </w:rPr>
              <w:t>ON2AA-ON2ZZ</w:t>
            </w:r>
            <w:r w:rsidRPr="009334CB">
              <w:rPr>
                <w:lang w:val="fr-FR"/>
              </w:rPr>
              <w:br/>
              <w:t>ON2AAA-ON2ZZZ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rFonts w:cs="Arial"/>
                <w:lang w:val="fr-FR"/>
              </w:rPr>
              <w:t>Non utilisé actuellement</w:t>
            </w:r>
          </w:p>
        </w:tc>
      </w:tr>
      <w:tr w:rsidR="00232D6C" w:rsidRPr="009334CB" w:rsidTr="00F92B48">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lang w:val="fr-FR"/>
              </w:rPr>
              <w:t>ON3AA-ON3ZZ</w:t>
            </w:r>
            <w:r w:rsidR="002A31BD" w:rsidRPr="009334CB">
              <w:rPr>
                <w:lang w:val="fr-FR"/>
              </w:rPr>
              <w:br/>
            </w:r>
            <w:r w:rsidRPr="009334CB">
              <w:rPr>
                <w:lang w:val="fr-FR"/>
              </w:rPr>
              <w:t>ON3AAA-ON3ZZZ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0B14AE" w:rsidP="00F92B48">
            <w:pPr>
              <w:pStyle w:val="Tabletext"/>
              <w:keepNext w:val="0"/>
              <w:framePr w:hSpace="181" w:wrap="notBeside" w:vAnchor="text" w:hAnchor="text" w:xAlign="center" w:y="1"/>
              <w:rPr>
                <w:rFonts w:cs="Arial"/>
                <w:lang w:val="fr-FR"/>
              </w:rPr>
            </w:pPr>
            <w:r w:rsidRPr="009334CB">
              <w:rPr>
                <w:rFonts w:cs="Arial"/>
                <w:lang w:val="fr-FR"/>
              </w:rPr>
              <w:t>Stations de classe 3</w:t>
            </w:r>
          </w:p>
        </w:tc>
      </w:tr>
      <w:tr w:rsidR="00232D6C" w:rsidRPr="009334CB" w:rsidTr="00F92B48">
        <w:tblPrEx>
          <w:tblBorders>
            <w:top w:val="none" w:sz="0" w:space="0" w:color="auto"/>
            <w:left w:val="none" w:sz="0" w:space="0" w:color="auto"/>
            <w:bottom w:val="none" w:sz="0" w:space="0" w:color="auto"/>
            <w:right w:val="none" w:sz="0" w:space="0" w:color="auto"/>
          </w:tblBorders>
        </w:tblPrEx>
        <w:trPr>
          <w:cantSplit/>
          <w:trHeight w:val="2020"/>
        </w:trPr>
        <w:tc>
          <w:tcPr>
            <w:tcW w:w="2268" w:type="dxa"/>
            <w:tcBorders>
              <w:top w:val="single" w:sz="6" w:space="0" w:color="auto"/>
              <w:left w:val="single" w:sz="6" w:space="0" w:color="auto"/>
              <w:right w:val="single" w:sz="6" w:space="0" w:color="auto"/>
            </w:tcBorders>
            <w:vAlign w:val="center"/>
          </w:tcPr>
          <w:p w:rsidR="00232D6C" w:rsidRPr="00A4186B" w:rsidRDefault="00232D6C" w:rsidP="00F92B48">
            <w:pPr>
              <w:pStyle w:val="Tabletext"/>
              <w:keepNext w:val="0"/>
              <w:framePr w:hSpace="181" w:wrap="notBeside" w:vAnchor="text" w:hAnchor="text" w:xAlign="center" w:y="1"/>
              <w:rPr>
                <w:lang w:val="en-US"/>
              </w:rPr>
            </w:pPr>
            <w:r w:rsidRPr="00A4186B">
              <w:rPr>
                <w:lang w:val="en-US"/>
              </w:rPr>
              <w:t>ON4AA-ON4ZZ</w:t>
            </w:r>
            <w:r w:rsidRPr="00A4186B">
              <w:rPr>
                <w:lang w:val="en-US"/>
              </w:rPr>
              <w:br/>
              <w:t>ON4AAA-ON4ZZZ</w:t>
            </w:r>
            <w:r w:rsidRPr="00A4186B">
              <w:rPr>
                <w:lang w:val="en-US"/>
              </w:rPr>
              <w:br/>
              <w:t>ON5AA-ON5ZZ</w:t>
            </w:r>
            <w:r w:rsidRPr="00A4186B">
              <w:rPr>
                <w:lang w:val="en-US"/>
              </w:rPr>
              <w:br/>
              <w:t>ON5AAA-ON5ZZZ</w:t>
            </w:r>
            <w:r w:rsidRPr="00A4186B">
              <w:rPr>
                <w:lang w:val="en-US"/>
              </w:rPr>
              <w:br/>
              <w:t>ON6AA-ON6ZZ</w:t>
            </w:r>
            <w:r w:rsidRPr="00A4186B">
              <w:rPr>
                <w:lang w:val="en-US"/>
              </w:rPr>
              <w:br/>
              <w:t>ON6AAA-ON6ZZZ</w:t>
            </w:r>
            <w:r w:rsidRPr="00A4186B">
              <w:rPr>
                <w:lang w:val="en-US"/>
              </w:rPr>
              <w:br/>
              <w:t>ON7AA-ON7ZZ</w:t>
            </w:r>
            <w:r w:rsidRPr="00A4186B">
              <w:rPr>
                <w:lang w:val="en-US"/>
              </w:rPr>
              <w:br/>
              <w:t>ON7AAA-ON7ZZZ</w:t>
            </w:r>
            <w:r w:rsidR="002A31BD" w:rsidRPr="00A4186B">
              <w:rPr>
                <w:lang w:val="en-US"/>
              </w:rPr>
              <w:br/>
            </w:r>
            <w:r w:rsidRPr="00A4186B">
              <w:rPr>
                <w:lang w:val="en-US"/>
              </w:rPr>
              <w:t>ON8AA-ON8ZZ</w:t>
            </w:r>
            <w:r w:rsidRPr="00A4186B">
              <w:rPr>
                <w:lang w:val="en-US"/>
              </w:rPr>
              <w:br/>
              <w:t>ON8AAA-ON8ZZZ</w:t>
            </w:r>
          </w:p>
        </w:tc>
        <w:tc>
          <w:tcPr>
            <w:tcW w:w="4538" w:type="dxa"/>
            <w:tcBorders>
              <w:top w:val="single" w:sz="6" w:space="0" w:color="auto"/>
              <w:left w:val="single" w:sz="6" w:space="0" w:color="auto"/>
              <w:right w:val="single" w:sz="6" w:space="0" w:color="auto"/>
            </w:tcBorders>
            <w:vAlign w:val="center"/>
          </w:tcPr>
          <w:p w:rsidR="00232D6C" w:rsidRPr="009334CB" w:rsidRDefault="000B14AE" w:rsidP="00F92B48">
            <w:pPr>
              <w:pStyle w:val="Tabletext"/>
              <w:keepNext w:val="0"/>
              <w:framePr w:hSpace="181" w:wrap="notBeside" w:vAnchor="text" w:hAnchor="text" w:xAlign="center" w:y="1"/>
              <w:rPr>
                <w:lang w:val="fr-FR"/>
              </w:rPr>
            </w:pPr>
            <w:r w:rsidRPr="009334CB">
              <w:rPr>
                <w:rFonts w:cs="Arial"/>
                <w:lang w:val="fr-FR"/>
              </w:rPr>
              <w:t>Stations</w:t>
            </w:r>
            <w:r w:rsidR="00232D6C" w:rsidRPr="009334CB">
              <w:rPr>
                <w:rFonts w:cs="Arial"/>
                <w:lang w:val="fr-FR"/>
              </w:rPr>
              <w:t xml:space="preserve"> de classe 1 </w:t>
            </w:r>
          </w:p>
        </w:tc>
      </w:tr>
      <w:tr w:rsidR="00232D6C" w:rsidRPr="00B36553" w:rsidTr="00F92B48">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92B48">
            <w:pPr>
              <w:pStyle w:val="Tabletext"/>
              <w:keepNext w:val="0"/>
              <w:framePr w:hSpace="181" w:wrap="notBeside" w:vAnchor="text" w:hAnchor="text" w:xAlign="center" w:y="1"/>
              <w:rPr>
                <w:lang w:val="fr-FR"/>
              </w:rPr>
            </w:pPr>
            <w:r w:rsidRPr="009334CB">
              <w:rPr>
                <w:lang w:val="fr-FR"/>
              </w:rPr>
              <w:t>ON9AAA-ON9AZZ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0B14AE" w:rsidP="00F92B48">
            <w:pPr>
              <w:pStyle w:val="Tabletext"/>
              <w:keepNext w:val="0"/>
              <w:framePr w:hSpace="181" w:wrap="notBeside" w:vAnchor="text" w:hAnchor="text" w:xAlign="center" w:y="1"/>
              <w:rPr>
                <w:lang w:val="fr-FR"/>
              </w:rPr>
            </w:pPr>
            <w:r w:rsidRPr="009334CB">
              <w:rPr>
                <w:rFonts w:cs="Arial"/>
                <w:lang w:val="fr-FR"/>
              </w:rPr>
              <w:t>Stations de classe 3</w:t>
            </w:r>
            <w:r w:rsidR="00232D6C" w:rsidRPr="009334CB">
              <w:rPr>
                <w:rFonts w:cs="Arial"/>
                <w:lang w:val="fr-FR"/>
              </w:rPr>
              <w:t xml:space="preserve"> pour étrangers</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E36F2">
            <w:pPr>
              <w:pStyle w:val="Tabletext"/>
              <w:keepNext w:val="0"/>
              <w:framePr w:hSpace="181" w:wrap="notBeside" w:vAnchor="text" w:hAnchor="text" w:xAlign="center" w:y="1"/>
              <w:rPr>
                <w:lang w:val="fr-FR"/>
              </w:rPr>
            </w:pPr>
            <w:r w:rsidRPr="009334CB">
              <w:rPr>
                <w:lang w:val="fr-FR"/>
              </w:rPr>
              <w:t>ON9BAA-ON9BZZ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0B14AE" w:rsidP="00FE36F2">
            <w:pPr>
              <w:pStyle w:val="Tabletext"/>
              <w:keepNext w:val="0"/>
              <w:framePr w:hSpace="181" w:wrap="notBeside" w:vAnchor="text" w:hAnchor="text" w:xAlign="center" w:y="1"/>
              <w:rPr>
                <w:lang w:val="fr-FR"/>
              </w:rPr>
            </w:pPr>
            <w:r w:rsidRPr="009334CB">
              <w:rPr>
                <w:rFonts w:cs="Arial"/>
                <w:lang w:val="fr-FR"/>
              </w:rPr>
              <w:t>Stations</w:t>
            </w:r>
            <w:r w:rsidR="00232D6C" w:rsidRPr="009334CB">
              <w:rPr>
                <w:rFonts w:cs="Arial"/>
                <w:lang w:val="fr-FR"/>
              </w:rPr>
              <w:t xml:space="preserve"> de classe 2 pour étrangers</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6" w:space="0" w:color="auto"/>
            </w:tcBorders>
            <w:vAlign w:val="center"/>
          </w:tcPr>
          <w:p w:rsidR="00232D6C" w:rsidRPr="009334CB" w:rsidRDefault="00232D6C" w:rsidP="00FE36F2">
            <w:pPr>
              <w:pStyle w:val="Tabletext"/>
              <w:keepNext w:val="0"/>
              <w:framePr w:hSpace="181" w:wrap="notBeside" w:vAnchor="text" w:hAnchor="text" w:xAlign="center" w:y="1"/>
              <w:rPr>
                <w:lang w:val="fr-FR"/>
              </w:rPr>
            </w:pPr>
            <w:r w:rsidRPr="009334CB">
              <w:rPr>
                <w:lang w:val="fr-FR"/>
              </w:rPr>
              <w:t>ON9CAA-ON9CZZ</w:t>
            </w:r>
          </w:p>
        </w:tc>
        <w:tc>
          <w:tcPr>
            <w:tcW w:w="4538" w:type="dxa"/>
            <w:tcBorders>
              <w:top w:val="single" w:sz="6" w:space="0" w:color="auto"/>
              <w:left w:val="single" w:sz="6" w:space="0" w:color="auto"/>
              <w:bottom w:val="single" w:sz="6" w:space="0" w:color="auto"/>
              <w:right w:val="single" w:sz="6" w:space="0" w:color="auto"/>
            </w:tcBorders>
            <w:vAlign w:val="center"/>
          </w:tcPr>
          <w:p w:rsidR="00232D6C" w:rsidRPr="009334CB" w:rsidRDefault="000B14AE" w:rsidP="00FE36F2">
            <w:pPr>
              <w:pStyle w:val="Tabletext"/>
              <w:keepNext w:val="0"/>
              <w:framePr w:hSpace="181" w:wrap="notBeside" w:vAnchor="text" w:hAnchor="text" w:xAlign="center" w:y="1"/>
              <w:rPr>
                <w:lang w:val="fr-FR"/>
              </w:rPr>
            </w:pPr>
            <w:r w:rsidRPr="009334CB">
              <w:rPr>
                <w:rFonts w:cs="Arial"/>
                <w:lang w:val="fr-FR"/>
              </w:rPr>
              <w:t>Stations</w:t>
            </w:r>
            <w:r w:rsidR="00232D6C" w:rsidRPr="009334CB">
              <w:rPr>
                <w:rFonts w:cs="Arial"/>
                <w:lang w:val="fr-FR"/>
              </w:rPr>
              <w:t xml:space="preserve"> de classe 1 pour étrangers</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OP</w:t>
            </w:r>
            <w:r w:rsidR="00B663FB" w:rsidRPr="009334CB">
              <w:rPr>
                <w:lang w:val="fr-FR"/>
              </w:rPr>
              <w:t>0</w:t>
            </w:r>
            <w:r w:rsidRPr="009334CB">
              <w:rPr>
                <w:lang w:val="fr-FR"/>
              </w:rPr>
              <w:t>LE et OP</w:t>
            </w:r>
            <w:r w:rsidR="00B663FB" w:rsidRPr="009334CB">
              <w:rPr>
                <w:lang w:val="fr-FR"/>
              </w:rPr>
              <w:t>0</w:t>
            </w:r>
            <w:r w:rsidRPr="009334CB">
              <w:rPr>
                <w:lang w:val="fr-FR"/>
              </w:rPr>
              <w:t>OL</w:t>
            </w:r>
          </w:p>
        </w:tc>
        <w:tc>
          <w:tcPr>
            <w:tcW w:w="4538" w:type="dxa"/>
            <w:tcBorders>
              <w:top w:val="single" w:sz="6" w:space="0" w:color="auto"/>
              <w:left w:val="single" w:sz="4" w:space="0" w:color="auto"/>
              <w:bottom w:val="single" w:sz="6" w:space="0" w:color="auto"/>
              <w:right w:val="single" w:sz="6"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 xml:space="preserve">Stations de club en </w:t>
            </w:r>
            <w:r w:rsidR="00D82272" w:rsidRPr="009334CB">
              <w:rPr>
                <w:lang w:val="fr-FR"/>
              </w:rPr>
              <w:t>Antarctique</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OR3AA-OR3ZZ</w:t>
            </w:r>
            <w:r w:rsidR="002A31BD" w:rsidRPr="009334CB">
              <w:rPr>
                <w:lang w:val="fr-FR"/>
              </w:rPr>
              <w:br/>
            </w:r>
            <w:r w:rsidRPr="009334CB">
              <w:rPr>
                <w:lang w:val="fr-FR"/>
              </w:rPr>
              <w:t>OR3AAA-OR3ZZZ</w:t>
            </w:r>
          </w:p>
        </w:tc>
        <w:tc>
          <w:tcPr>
            <w:tcW w:w="4538" w:type="dxa"/>
            <w:tcBorders>
              <w:top w:val="single" w:sz="6" w:space="0" w:color="auto"/>
              <w:left w:val="single" w:sz="4" w:space="0" w:color="auto"/>
              <w:bottom w:val="single" w:sz="6" w:space="0" w:color="auto"/>
              <w:right w:val="single" w:sz="6" w:space="0" w:color="auto"/>
            </w:tcBorders>
            <w:vAlign w:val="center"/>
          </w:tcPr>
          <w:p w:rsidR="00232D6C" w:rsidRPr="009334CB" w:rsidRDefault="000B14AE" w:rsidP="00FE36F2">
            <w:pPr>
              <w:pStyle w:val="Tablehead"/>
              <w:framePr w:hSpace="181" w:wrap="notBeside" w:vAnchor="text" w:hAnchor="text" w:xAlign="center" w:y="1"/>
              <w:spacing w:before="40" w:after="40"/>
              <w:jc w:val="left"/>
              <w:rPr>
                <w:lang w:val="fr-FR"/>
              </w:rPr>
            </w:pPr>
            <w:r w:rsidRPr="009334CB">
              <w:rPr>
                <w:lang w:val="fr-FR"/>
              </w:rPr>
              <w:t>Stations</w:t>
            </w:r>
            <w:r w:rsidR="00232D6C" w:rsidRPr="009334CB">
              <w:rPr>
                <w:lang w:val="fr-FR"/>
              </w:rPr>
              <w:t xml:space="preserve"> temporaire</w:t>
            </w:r>
            <w:r w:rsidRPr="009334CB">
              <w:rPr>
                <w:lang w:val="fr-FR"/>
              </w:rPr>
              <w:t>s</w:t>
            </w:r>
            <w:r w:rsidR="00232D6C" w:rsidRPr="009334CB">
              <w:rPr>
                <w:lang w:val="fr-FR"/>
              </w:rPr>
              <w:t xml:space="preserve"> </w:t>
            </w:r>
            <w:r w:rsidRPr="009334CB">
              <w:rPr>
                <w:lang w:val="fr-FR"/>
              </w:rPr>
              <w:t>de classe 3</w:t>
            </w:r>
            <w:r w:rsidR="00232D6C" w:rsidRPr="009334CB">
              <w:rPr>
                <w:lang w:val="fr-FR"/>
              </w:rPr>
              <w:t xml:space="preserve"> en </w:t>
            </w:r>
            <w:r w:rsidR="00D82272" w:rsidRPr="009334CB">
              <w:rPr>
                <w:lang w:val="fr-FR"/>
              </w:rPr>
              <w:t>Antarctique</w:t>
            </w:r>
          </w:p>
        </w:tc>
      </w:tr>
      <w:tr w:rsidR="00A94D39"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A94D39" w:rsidRPr="009334CB" w:rsidRDefault="00A94D39" w:rsidP="00FE36F2">
            <w:pPr>
              <w:pStyle w:val="Tablehead"/>
              <w:framePr w:hSpace="181" w:wrap="notBeside" w:vAnchor="text" w:hAnchor="text" w:xAlign="center" w:y="1"/>
              <w:spacing w:before="40" w:after="40"/>
              <w:jc w:val="left"/>
              <w:rPr>
                <w:lang w:val="fr-FR"/>
              </w:rPr>
            </w:pPr>
            <w:r w:rsidRPr="009334CB">
              <w:rPr>
                <w:lang w:val="fr-FR"/>
              </w:rPr>
              <w:t>OR4AA-OR4ZZ</w:t>
            </w:r>
            <w:r w:rsidRPr="009334CB">
              <w:rPr>
                <w:lang w:val="fr-FR"/>
              </w:rPr>
              <w:br/>
              <w:t>OR4AAA-OR4ZZZ</w:t>
            </w:r>
          </w:p>
        </w:tc>
        <w:tc>
          <w:tcPr>
            <w:tcW w:w="4538" w:type="dxa"/>
            <w:tcBorders>
              <w:top w:val="single" w:sz="6" w:space="0" w:color="auto"/>
              <w:left w:val="single" w:sz="4" w:space="0" w:color="auto"/>
              <w:bottom w:val="single" w:sz="6" w:space="0" w:color="auto"/>
              <w:right w:val="single" w:sz="6" w:space="0" w:color="auto"/>
            </w:tcBorders>
            <w:vAlign w:val="center"/>
          </w:tcPr>
          <w:p w:rsidR="00A94D39" w:rsidRPr="009334CB" w:rsidRDefault="00A94D39" w:rsidP="00FE36F2">
            <w:pPr>
              <w:pStyle w:val="Tablehead"/>
              <w:framePr w:hSpace="181" w:wrap="notBeside" w:vAnchor="text" w:hAnchor="text" w:xAlign="center" w:y="1"/>
              <w:spacing w:before="40" w:after="40"/>
              <w:jc w:val="left"/>
              <w:rPr>
                <w:lang w:val="fr-FR"/>
              </w:rPr>
            </w:pPr>
            <w:r w:rsidRPr="009334CB">
              <w:rPr>
                <w:lang w:val="fr-FR"/>
              </w:rPr>
              <w:t xml:space="preserve">Stations temporaires de classe 1 en </w:t>
            </w:r>
            <w:r w:rsidR="007E61E2" w:rsidRPr="009334CB">
              <w:rPr>
                <w:lang w:val="fr-FR"/>
              </w:rPr>
              <w:t>Antarctique</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OR4ISS</w:t>
            </w:r>
          </w:p>
        </w:tc>
        <w:tc>
          <w:tcPr>
            <w:tcW w:w="4538" w:type="dxa"/>
            <w:tcBorders>
              <w:top w:val="single" w:sz="6" w:space="0" w:color="auto"/>
              <w:left w:val="single" w:sz="4" w:space="0" w:color="auto"/>
              <w:bottom w:val="single" w:sz="6" w:space="0" w:color="auto"/>
              <w:right w:val="single" w:sz="6"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Station à bord de l’ISS</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OO</w:t>
            </w:r>
            <w:r w:rsidR="00B663FB" w:rsidRPr="009334CB">
              <w:rPr>
                <w:lang w:val="fr-FR"/>
              </w:rPr>
              <w:t>0</w:t>
            </w:r>
            <w:r w:rsidRPr="009334CB">
              <w:rPr>
                <w:lang w:val="fr-FR"/>
              </w:rPr>
              <w:t>A-OO9Z</w:t>
            </w:r>
            <w:r w:rsidR="002A31BD" w:rsidRPr="009334CB">
              <w:rPr>
                <w:lang w:val="fr-FR"/>
              </w:rPr>
              <w:br/>
            </w:r>
            <w:r w:rsidRPr="009334CB">
              <w:rPr>
                <w:lang w:val="fr-FR"/>
              </w:rPr>
              <w:t>OP</w:t>
            </w:r>
            <w:r w:rsidR="00B663FB" w:rsidRPr="009334CB">
              <w:rPr>
                <w:lang w:val="fr-FR"/>
              </w:rPr>
              <w:t>0</w:t>
            </w:r>
            <w:r w:rsidRPr="009334CB">
              <w:rPr>
                <w:lang w:val="fr-FR"/>
              </w:rPr>
              <w:t>A-OP9Z</w:t>
            </w:r>
            <w:r w:rsidR="002A31BD" w:rsidRPr="009334CB">
              <w:rPr>
                <w:lang w:val="fr-FR"/>
              </w:rPr>
              <w:br/>
            </w:r>
            <w:r w:rsidRPr="009334CB">
              <w:rPr>
                <w:lang w:val="fr-FR"/>
              </w:rPr>
              <w:t>OQ</w:t>
            </w:r>
            <w:r w:rsidR="00B663FB" w:rsidRPr="009334CB">
              <w:rPr>
                <w:lang w:val="fr-FR"/>
              </w:rPr>
              <w:t>0</w:t>
            </w:r>
            <w:r w:rsidRPr="009334CB">
              <w:rPr>
                <w:lang w:val="fr-FR"/>
              </w:rPr>
              <w:t>A-OQ9Z</w:t>
            </w:r>
            <w:r w:rsidR="002A31BD" w:rsidRPr="009334CB">
              <w:rPr>
                <w:lang w:val="fr-FR"/>
              </w:rPr>
              <w:br/>
            </w:r>
            <w:r w:rsidRPr="009334CB">
              <w:rPr>
                <w:lang w:val="fr-FR"/>
              </w:rPr>
              <w:t>OR</w:t>
            </w:r>
            <w:r w:rsidR="00B663FB" w:rsidRPr="009334CB">
              <w:rPr>
                <w:lang w:val="fr-FR"/>
              </w:rPr>
              <w:t>0</w:t>
            </w:r>
            <w:r w:rsidRPr="009334CB">
              <w:rPr>
                <w:lang w:val="fr-FR"/>
              </w:rPr>
              <w:t>A-OR4Z</w:t>
            </w:r>
            <w:r w:rsidR="002A31BD" w:rsidRPr="009334CB">
              <w:rPr>
                <w:lang w:val="fr-FR"/>
              </w:rPr>
              <w:br/>
            </w:r>
            <w:r w:rsidRPr="009334CB">
              <w:rPr>
                <w:lang w:val="fr-FR"/>
              </w:rPr>
              <w:t>OR6A-OR9Z</w:t>
            </w:r>
            <w:r w:rsidR="002A31BD" w:rsidRPr="009334CB">
              <w:rPr>
                <w:lang w:val="fr-FR"/>
              </w:rPr>
              <w:br/>
            </w:r>
            <w:r w:rsidRPr="009334CB">
              <w:rPr>
                <w:lang w:val="fr-FR"/>
              </w:rPr>
              <w:t>OS</w:t>
            </w:r>
            <w:r w:rsidR="00B663FB" w:rsidRPr="009334CB">
              <w:rPr>
                <w:lang w:val="fr-FR"/>
              </w:rPr>
              <w:t>0</w:t>
            </w:r>
            <w:r w:rsidRPr="009334CB">
              <w:rPr>
                <w:lang w:val="fr-FR"/>
              </w:rPr>
              <w:t>A-OS9Z</w:t>
            </w:r>
            <w:r w:rsidR="002A31BD" w:rsidRPr="009334CB">
              <w:rPr>
                <w:lang w:val="fr-FR"/>
              </w:rPr>
              <w:br/>
            </w:r>
            <w:r w:rsidRPr="009334CB">
              <w:rPr>
                <w:lang w:val="fr-FR"/>
              </w:rPr>
              <w:t>OT</w:t>
            </w:r>
            <w:r w:rsidR="00B663FB" w:rsidRPr="009334CB">
              <w:rPr>
                <w:lang w:val="fr-FR"/>
              </w:rPr>
              <w:t>0</w:t>
            </w:r>
            <w:r w:rsidRPr="009334CB">
              <w:rPr>
                <w:lang w:val="fr-FR"/>
              </w:rPr>
              <w:t>A-OT4Z</w:t>
            </w:r>
            <w:r w:rsidR="002A31BD" w:rsidRPr="009334CB">
              <w:rPr>
                <w:lang w:val="fr-FR"/>
              </w:rPr>
              <w:br/>
            </w:r>
            <w:r w:rsidRPr="009334CB">
              <w:rPr>
                <w:lang w:val="fr-FR"/>
              </w:rPr>
              <w:t>OT6A-OT9Z</w:t>
            </w:r>
          </w:p>
        </w:tc>
        <w:tc>
          <w:tcPr>
            <w:tcW w:w="4538" w:type="dxa"/>
            <w:tcBorders>
              <w:top w:val="single" w:sz="6" w:space="0" w:color="auto"/>
              <w:left w:val="single" w:sz="4" w:space="0" w:color="auto"/>
              <w:bottom w:val="single" w:sz="6" w:space="0" w:color="auto"/>
              <w:right w:val="single" w:sz="6" w:space="0" w:color="auto"/>
            </w:tcBorders>
            <w:vAlign w:val="center"/>
          </w:tcPr>
          <w:p w:rsidR="00232D6C" w:rsidRPr="009334CB" w:rsidRDefault="00232D6C" w:rsidP="00FE36F2">
            <w:pPr>
              <w:pStyle w:val="Tabletext"/>
              <w:framePr w:hSpace="181" w:wrap="notBeside" w:vAnchor="text" w:hAnchor="text" w:xAlign="center" w:y="1"/>
              <w:rPr>
                <w:lang w:val="fr-FR"/>
              </w:rPr>
            </w:pPr>
            <w:r w:rsidRPr="009334CB">
              <w:rPr>
                <w:lang w:val="fr-FR"/>
              </w:rPr>
              <w:t xml:space="preserve">Indicatifs supplémentaires pour </w:t>
            </w:r>
            <w:r w:rsidR="002A31BD" w:rsidRPr="009334CB">
              <w:rPr>
                <w:lang w:val="fr-FR"/>
              </w:rPr>
              <w:t>s</w:t>
            </w:r>
            <w:r w:rsidR="000B14AE" w:rsidRPr="009334CB">
              <w:rPr>
                <w:rFonts w:cs="Arial"/>
                <w:lang w:val="fr-FR"/>
              </w:rPr>
              <w:t>tations</w:t>
            </w:r>
            <w:r w:rsidRPr="009334CB">
              <w:rPr>
                <w:rFonts w:cs="Arial"/>
                <w:lang w:val="fr-FR"/>
              </w:rPr>
              <w:t xml:space="preserve"> de classe 1</w:t>
            </w:r>
          </w:p>
        </w:tc>
      </w:tr>
      <w:tr w:rsidR="00232D6C" w:rsidRPr="00B36553" w:rsidTr="00FE36F2">
        <w:tblPrEx>
          <w:tblBorders>
            <w:top w:val="none" w:sz="0" w:space="0" w:color="auto"/>
            <w:left w:val="none" w:sz="0" w:space="0" w:color="auto"/>
            <w:bottom w:val="none" w:sz="0" w:space="0" w:color="auto"/>
            <w:right w:val="none" w:sz="0" w:space="0" w:color="auto"/>
          </w:tblBorders>
        </w:tblPrEx>
        <w:trPr>
          <w:cantSplit/>
        </w:trPr>
        <w:tc>
          <w:tcPr>
            <w:tcW w:w="2268" w:type="dxa"/>
            <w:tcBorders>
              <w:top w:val="single" w:sz="6" w:space="0" w:color="auto"/>
              <w:left w:val="single" w:sz="6" w:space="0" w:color="auto"/>
              <w:bottom w:val="single" w:sz="6" w:space="0" w:color="auto"/>
              <w:right w:val="single" w:sz="4"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OR5A-OR5Z</w:t>
            </w:r>
            <w:r w:rsidR="002A31BD" w:rsidRPr="009334CB">
              <w:rPr>
                <w:lang w:val="fr-FR"/>
              </w:rPr>
              <w:br/>
            </w:r>
            <w:r w:rsidRPr="009334CB">
              <w:rPr>
                <w:lang w:val="fr-FR"/>
              </w:rPr>
              <w:t>OT5A-O</w:t>
            </w:r>
            <w:r w:rsidR="007E61E2">
              <w:rPr>
                <w:lang w:val="fr-FR"/>
              </w:rPr>
              <w:t>T</w:t>
            </w:r>
            <w:r w:rsidRPr="009334CB">
              <w:rPr>
                <w:lang w:val="fr-FR"/>
              </w:rPr>
              <w:t>5Z</w:t>
            </w:r>
          </w:p>
        </w:tc>
        <w:tc>
          <w:tcPr>
            <w:tcW w:w="4538" w:type="dxa"/>
            <w:tcBorders>
              <w:top w:val="single" w:sz="6" w:space="0" w:color="auto"/>
              <w:left w:val="single" w:sz="4" w:space="0" w:color="auto"/>
              <w:bottom w:val="single" w:sz="6" w:space="0" w:color="auto"/>
              <w:right w:val="single" w:sz="6" w:space="0" w:color="auto"/>
            </w:tcBorders>
            <w:vAlign w:val="center"/>
          </w:tcPr>
          <w:p w:rsidR="00232D6C" w:rsidRPr="009334CB" w:rsidRDefault="00232D6C" w:rsidP="00FE36F2">
            <w:pPr>
              <w:pStyle w:val="Tablehead"/>
              <w:framePr w:hSpace="181" w:wrap="notBeside" w:vAnchor="text" w:hAnchor="text" w:xAlign="center" w:y="1"/>
              <w:spacing w:before="40" w:after="40"/>
              <w:jc w:val="left"/>
              <w:rPr>
                <w:lang w:val="fr-FR"/>
              </w:rPr>
            </w:pPr>
            <w:r w:rsidRPr="009334CB">
              <w:rPr>
                <w:lang w:val="fr-FR"/>
              </w:rPr>
              <w:t>Station</w:t>
            </w:r>
            <w:r w:rsidR="002A31BD" w:rsidRPr="009334CB">
              <w:rPr>
                <w:lang w:val="fr-FR"/>
              </w:rPr>
              <w:t>s</w:t>
            </w:r>
            <w:r w:rsidRPr="009334CB">
              <w:rPr>
                <w:lang w:val="fr-FR"/>
              </w:rPr>
              <w:t xml:space="preserve"> pour concours haute puissance</w:t>
            </w:r>
          </w:p>
        </w:tc>
      </w:tr>
    </w:tbl>
    <w:p w:rsidR="00E9772B" w:rsidRPr="009334CB" w:rsidRDefault="00E9772B">
      <w:pPr>
        <w:pStyle w:val="Country"/>
        <w:rPr>
          <w:lang w:val="fr-FR"/>
        </w:rPr>
      </w:pPr>
      <w:bookmarkStart w:id="13" w:name="_Toc138135024"/>
      <w:r w:rsidRPr="009334CB">
        <w:rPr>
          <w:lang w:val="fr-FR"/>
        </w:rPr>
        <w:t>Belize</w:t>
      </w:r>
      <w:bookmarkEnd w:id="13"/>
    </w:p>
    <w:p w:rsidR="00E9772B" w:rsidRPr="009334CB" w:rsidRDefault="00E9772B">
      <w:pPr>
        <w:pStyle w:val="Station"/>
        <w:ind w:left="3402" w:hanging="3402"/>
        <w:jc w:val="left"/>
        <w:rPr>
          <w:lang w:val="fr-FR"/>
        </w:rPr>
      </w:pPr>
      <w:r w:rsidRPr="009334CB">
        <w:rPr>
          <w:lang w:val="fr-FR"/>
        </w:rPr>
        <w:t>Stations d'amateur:</w:t>
      </w:r>
      <w:r w:rsidRPr="009334CB">
        <w:rPr>
          <w:lang w:val="fr-FR"/>
        </w:rPr>
        <w:tab/>
        <w:t xml:space="preserve">V31AA-V31ZZ  –  Licence de classe 1 </w:t>
      </w:r>
      <w:r w:rsidRPr="009334CB">
        <w:rPr>
          <w:lang w:val="fr-FR"/>
        </w:rPr>
        <w:br/>
        <w:t xml:space="preserve">V32AA-V32ZZ  –  Licence de classe 2 </w:t>
      </w:r>
    </w:p>
    <w:p w:rsidR="00E9772B" w:rsidRPr="009334CB" w:rsidRDefault="00E9772B" w:rsidP="00E12613">
      <w:pPr>
        <w:pStyle w:val="Country"/>
        <w:spacing w:before="440"/>
        <w:rPr>
          <w:lang w:val="fr-FR"/>
        </w:rPr>
      </w:pPr>
      <w:bookmarkStart w:id="14" w:name="_Toc138135025"/>
      <w:r w:rsidRPr="009334CB">
        <w:rPr>
          <w:lang w:val="fr-FR"/>
        </w:rPr>
        <w:t>Bénin (République du)</w:t>
      </w:r>
      <w:bookmarkEnd w:id="14"/>
    </w:p>
    <w:p w:rsidR="00E9772B" w:rsidRPr="009334CB" w:rsidRDefault="00E9772B" w:rsidP="00252602">
      <w:pPr>
        <w:pStyle w:val="Station"/>
        <w:rPr>
          <w:lang w:val="fr-FR"/>
        </w:rPr>
      </w:pPr>
      <w:r w:rsidRPr="009334CB">
        <w:rPr>
          <w:lang w:val="fr-FR"/>
        </w:rPr>
        <w:t>Stations d'amateur:</w:t>
      </w:r>
      <w:r w:rsidRPr="009334CB">
        <w:rPr>
          <w:lang w:val="fr-FR"/>
        </w:rPr>
        <w:tab/>
        <w:t>TY suivi d'un chiffre (</w:t>
      </w:r>
      <w:r w:rsidR="00252602">
        <w:rPr>
          <w:lang w:val="fr-FR"/>
        </w:rPr>
        <w:t>1</w:t>
      </w:r>
      <w:r w:rsidRPr="009334CB">
        <w:rPr>
          <w:lang w:val="fr-FR"/>
        </w:rPr>
        <w:t>-9) et de 2 lettres</w:t>
      </w:r>
    </w:p>
    <w:p w:rsidR="00E9772B" w:rsidRPr="009334CB" w:rsidRDefault="00E9772B" w:rsidP="00E12613">
      <w:pPr>
        <w:pStyle w:val="Country"/>
        <w:spacing w:before="440"/>
        <w:rPr>
          <w:lang w:val="fr-FR"/>
        </w:rPr>
      </w:pPr>
      <w:bookmarkStart w:id="15" w:name="_Toc138135026"/>
      <w:r w:rsidRPr="009334CB">
        <w:rPr>
          <w:lang w:val="fr-FR"/>
        </w:rPr>
        <w:t>Bhoutan (Royaume du)</w:t>
      </w:r>
    </w:p>
    <w:p w:rsidR="00E9772B" w:rsidRPr="009334CB" w:rsidRDefault="00E9772B" w:rsidP="00921552">
      <w:pPr>
        <w:pStyle w:val="Station"/>
        <w:jc w:val="left"/>
        <w:rPr>
          <w:lang w:val="fr-FR"/>
        </w:rPr>
      </w:pPr>
      <w:r w:rsidRPr="009334CB">
        <w:rPr>
          <w:lang w:val="fr-FR"/>
        </w:rPr>
        <w:t>Stations d'amateur:</w:t>
      </w:r>
      <w:r w:rsidRPr="009334CB">
        <w:rPr>
          <w:lang w:val="fr-FR"/>
        </w:rPr>
        <w:tab/>
        <w:t>A5</w:t>
      </w:r>
      <w:r w:rsidR="00921552" w:rsidRPr="009334CB">
        <w:rPr>
          <w:lang w:val="fr-FR"/>
        </w:rPr>
        <w:t>0</w:t>
      </w:r>
      <w:r w:rsidRPr="009334CB">
        <w:rPr>
          <w:lang w:val="fr-FR"/>
        </w:rPr>
        <w:t>AA-A5</w:t>
      </w:r>
      <w:r w:rsidR="00921552" w:rsidRPr="009334CB">
        <w:rPr>
          <w:lang w:val="fr-FR"/>
        </w:rPr>
        <w:t>0</w:t>
      </w:r>
      <w:r w:rsidRPr="009334CB">
        <w:rPr>
          <w:lang w:val="fr-FR"/>
        </w:rPr>
        <w:t>ZZ*</w:t>
      </w:r>
      <w:r w:rsidRPr="009334CB">
        <w:rPr>
          <w:lang w:val="fr-FR"/>
        </w:rPr>
        <w:br/>
      </w:r>
      <w:r w:rsidRPr="009334CB">
        <w:rPr>
          <w:lang w:val="fr-FR"/>
        </w:rPr>
        <w:tab/>
        <w:t>A51AA-A51ZZ**</w:t>
      </w:r>
      <w:r w:rsidRPr="009334CB">
        <w:rPr>
          <w:lang w:val="fr-FR"/>
        </w:rPr>
        <w:br/>
      </w:r>
      <w:r w:rsidRPr="009334CB">
        <w:rPr>
          <w:lang w:val="fr-FR"/>
        </w:rPr>
        <w:tab/>
        <w:t>A52AA-A52ZZ***</w:t>
      </w:r>
    </w:p>
    <w:p w:rsidR="00291D5E" w:rsidRDefault="00E9772B">
      <w:pPr>
        <w:pStyle w:val="Footnote"/>
        <w:rPr>
          <w:lang w:val="fr-FR"/>
        </w:rPr>
      </w:pPr>
      <w:r w:rsidRPr="009334CB">
        <w:rPr>
          <w:lang w:val="fr-FR"/>
        </w:rPr>
        <w:tab/>
        <w:t>*</w:t>
      </w:r>
      <w:r w:rsidRPr="009334CB">
        <w:rPr>
          <w:lang w:val="fr-FR"/>
        </w:rPr>
        <w:tab/>
        <w:t>Pour les clubs et stations d'amateur.</w:t>
      </w:r>
      <w:r w:rsidRPr="009334CB">
        <w:rPr>
          <w:lang w:val="fr-FR"/>
        </w:rPr>
        <w:br/>
      </w:r>
      <w:r w:rsidRPr="009334CB">
        <w:rPr>
          <w:lang w:val="fr-FR"/>
        </w:rPr>
        <w:tab/>
        <w:t>**</w:t>
      </w:r>
      <w:r w:rsidRPr="009334CB">
        <w:rPr>
          <w:lang w:val="fr-FR"/>
        </w:rPr>
        <w:tab/>
        <w:t>Pour les radioamateurs nationaux.</w:t>
      </w:r>
      <w:r w:rsidRPr="009334CB">
        <w:rPr>
          <w:lang w:val="fr-FR"/>
        </w:rPr>
        <w:br/>
      </w:r>
      <w:r w:rsidRPr="009334CB">
        <w:rPr>
          <w:lang w:val="fr-FR"/>
        </w:rPr>
        <w:tab/>
        <w:t>***</w:t>
      </w:r>
      <w:r w:rsidRPr="009334CB">
        <w:rPr>
          <w:lang w:val="fr-FR"/>
        </w:rPr>
        <w:tab/>
        <w:t>Pour les radioamateurs de passage.</w:t>
      </w:r>
    </w:p>
    <w:p w:rsidR="00965753" w:rsidRDefault="00965753">
      <w:pPr>
        <w:pStyle w:val="Footnote"/>
        <w:rPr>
          <w:lang w:val="fr-FR"/>
        </w:rPr>
      </w:pPr>
    </w:p>
    <w:p w:rsidR="00291D5E" w:rsidRDefault="00291D5E">
      <w:pPr>
        <w:overflowPunct/>
        <w:autoSpaceDE/>
        <w:autoSpaceDN/>
        <w:adjustRightInd/>
        <w:spacing w:before="0"/>
        <w:textAlignment w:val="auto"/>
        <w:rPr>
          <w:rFonts w:cs="Arial"/>
          <w:lang w:val="fr-FR"/>
        </w:rPr>
      </w:pPr>
      <w:r>
        <w:rPr>
          <w:lang w:val="fr-FR"/>
        </w:rPr>
        <w:br w:type="page"/>
      </w:r>
    </w:p>
    <w:p w:rsidR="00E9772B" w:rsidRPr="009334CB" w:rsidRDefault="00E9772B" w:rsidP="00E12613">
      <w:pPr>
        <w:pStyle w:val="Country"/>
        <w:spacing w:before="440"/>
        <w:rPr>
          <w:lang w:val="fr-FR"/>
        </w:rPr>
      </w:pPr>
      <w:r w:rsidRPr="009334CB">
        <w:rPr>
          <w:lang w:val="fr-FR"/>
        </w:rPr>
        <w:lastRenderedPageBreak/>
        <w:t>Bolivie (</w:t>
      </w:r>
      <w:r w:rsidR="007E61E2">
        <w:rPr>
          <w:lang w:val="fr-FR"/>
        </w:rPr>
        <w:t>État Plurinational</w:t>
      </w:r>
      <w:r w:rsidRPr="009334CB">
        <w:rPr>
          <w:lang w:val="fr-FR"/>
        </w:rPr>
        <w:t xml:space="preserve"> de)</w:t>
      </w:r>
      <w:bookmarkEnd w:id="15"/>
    </w:p>
    <w:p w:rsidR="00E9772B" w:rsidRPr="009334CB" w:rsidRDefault="00E9772B">
      <w:pPr>
        <w:pStyle w:val="Station"/>
        <w:rPr>
          <w:lang w:val="fr-FR"/>
        </w:rPr>
      </w:pPr>
      <w:r w:rsidRPr="009334CB">
        <w:rPr>
          <w:lang w:val="fr-FR"/>
        </w:rPr>
        <w:t>Stations d'amateur:</w:t>
      </w:r>
      <w:r w:rsidRPr="009334CB">
        <w:rPr>
          <w:lang w:val="fr-FR"/>
        </w:rPr>
        <w:tab/>
        <w:t>CP1AA-CP9ZZ</w:t>
      </w:r>
    </w:p>
    <w:p w:rsidR="00E9772B" w:rsidRPr="009334CB" w:rsidRDefault="00E9772B">
      <w:pPr>
        <w:pStyle w:val="Stationcont"/>
        <w:tabs>
          <w:tab w:val="left" w:pos="3600"/>
          <w:tab w:val="left" w:pos="3799"/>
        </w:tabs>
        <w:rPr>
          <w:lang w:val="fr-FR"/>
        </w:rPr>
      </w:pPr>
      <w:r w:rsidRPr="009334CB">
        <w:rPr>
          <w:lang w:val="fr-FR"/>
        </w:rPr>
        <w:tab/>
        <w:t>Chiffres indiquant les départements:</w:t>
      </w:r>
      <w:r w:rsidRPr="009334CB">
        <w:rPr>
          <w:lang w:val="fr-FR"/>
        </w:rPr>
        <w:tab/>
        <w:t>1</w:t>
      </w:r>
      <w:r w:rsidRPr="009334CB">
        <w:rPr>
          <w:lang w:val="fr-FR"/>
        </w:rPr>
        <w:tab/>
        <w:t>–</w:t>
      </w:r>
      <w:r w:rsidRPr="009334CB">
        <w:rPr>
          <w:lang w:val="fr-FR"/>
        </w:rPr>
        <w:tab/>
        <w:t>La Paz</w:t>
      </w:r>
      <w:r w:rsidRPr="009334CB">
        <w:rPr>
          <w:lang w:val="fr-FR"/>
        </w:rPr>
        <w:br/>
        <w:t>2</w:t>
      </w:r>
      <w:r w:rsidRPr="009334CB">
        <w:rPr>
          <w:lang w:val="fr-FR"/>
        </w:rPr>
        <w:tab/>
        <w:t>–</w:t>
      </w:r>
      <w:r w:rsidRPr="009334CB">
        <w:rPr>
          <w:lang w:val="fr-FR"/>
        </w:rPr>
        <w:tab/>
        <w:t>Chuquisaca</w:t>
      </w:r>
      <w:r w:rsidRPr="009334CB">
        <w:rPr>
          <w:lang w:val="fr-FR"/>
        </w:rPr>
        <w:br/>
        <w:t>3</w:t>
      </w:r>
      <w:r w:rsidRPr="009334CB">
        <w:rPr>
          <w:lang w:val="fr-FR"/>
        </w:rPr>
        <w:tab/>
        <w:t>–</w:t>
      </w:r>
      <w:r w:rsidRPr="009334CB">
        <w:rPr>
          <w:lang w:val="fr-FR"/>
        </w:rPr>
        <w:tab/>
        <w:t>Oruro</w:t>
      </w:r>
      <w:r w:rsidRPr="009334CB">
        <w:rPr>
          <w:lang w:val="fr-FR"/>
        </w:rPr>
        <w:br/>
        <w:t>4</w:t>
      </w:r>
      <w:r w:rsidRPr="009334CB">
        <w:rPr>
          <w:lang w:val="fr-FR"/>
        </w:rPr>
        <w:tab/>
        <w:t>–</w:t>
      </w:r>
      <w:r w:rsidRPr="009334CB">
        <w:rPr>
          <w:lang w:val="fr-FR"/>
        </w:rPr>
        <w:tab/>
        <w:t>Potosí</w:t>
      </w:r>
      <w:r w:rsidRPr="009334CB">
        <w:rPr>
          <w:lang w:val="fr-FR"/>
        </w:rPr>
        <w:br/>
        <w:t>5</w:t>
      </w:r>
      <w:r w:rsidRPr="009334CB">
        <w:rPr>
          <w:lang w:val="fr-FR"/>
        </w:rPr>
        <w:tab/>
        <w:t>–</w:t>
      </w:r>
      <w:r w:rsidRPr="009334CB">
        <w:rPr>
          <w:lang w:val="fr-FR"/>
        </w:rPr>
        <w:tab/>
        <w:t>Cochabamba</w:t>
      </w:r>
      <w:r w:rsidRPr="009334CB">
        <w:rPr>
          <w:lang w:val="fr-FR"/>
        </w:rPr>
        <w:br/>
        <w:t>6</w:t>
      </w:r>
      <w:r w:rsidRPr="009334CB">
        <w:rPr>
          <w:lang w:val="fr-FR"/>
        </w:rPr>
        <w:tab/>
        <w:t>–</w:t>
      </w:r>
      <w:r w:rsidRPr="009334CB">
        <w:rPr>
          <w:lang w:val="fr-FR"/>
        </w:rPr>
        <w:tab/>
        <w:t>Santa Cruz</w:t>
      </w:r>
      <w:r w:rsidRPr="009334CB">
        <w:rPr>
          <w:lang w:val="fr-FR"/>
        </w:rPr>
        <w:br/>
        <w:t>7</w:t>
      </w:r>
      <w:r w:rsidRPr="009334CB">
        <w:rPr>
          <w:lang w:val="fr-FR"/>
        </w:rPr>
        <w:tab/>
        <w:t>–</w:t>
      </w:r>
      <w:r w:rsidRPr="009334CB">
        <w:rPr>
          <w:lang w:val="fr-FR"/>
        </w:rPr>
        <w:tab/>
        <w:t>Tarija</w:t>
      </w:r>
      <w:r w:rsidRPr="009334CB">
        <w:rPr>
          <w:lang w:val="fr-FR"/>
        </w:rPr>
        <w:br/>
        <w:t>8</w:t>
      </w:r>
      <w:r w:rsidRPr="009334CB">
        <w:rPr>
          <w:lang w:val="fr-FR"/>
        </w:rPr>
        <w:tab/>
        <w:t>–</w:t>
      </w:r>
      <w:r w:rsidRPr="009334CB">
        <w:rPr>
          <w:lang w:val="fr-FR"/>
        </w:rPr>
        <w:tab/>
        <w:t>Beni</w:t>
      </w:r>
      <w:r w:rsidRPr="009334CB">
        <w:rPr>
          <w:lang w:val="fr-FR"/>
        </w:rPr>
        <w:br/>
        <w:t>9</w:t>
      </w:r>
      <w:r w:rsidRPr="009334CB">
        <w:rPr>
          <w:lang w:val="fr-FR"/>
        </w:rPr>
        <w:tab/>
        <w:t>–</w:t>
      </w:r>
      <w:r w:rsidRPr="009334CB">
        <w:rPr>
          <w:lang w:val="fr-FR"/>
        </w:rPr>
        <w:tab/>
        <w:t>Pando</w:t>
      </w:r>
    </w:p>
    <w:p w:rsidR="00E9772B" w:rsidRPr="009334CB" w:rsidRDefault="00E9772B">
      <w:pPr>
        <w:pStyle w:val="Stationcont"/>
        <w:rPr>
          <w:lang w:val="fr-FR"/>
        </w:rPr>
      </w:pPr>
      <w:r w:rsidRPr="009334CB">
        <w:rPr>
          <w:lang w:val="fr-FR"/>
        </w:rPr>
        <w:tab/>
        <w:t>On ajoute à la suite de l'indicatif d'appel les lettres «M», «MA», «MF», «MM», «S» ou «C» dans les cas suivants:</w:t>
      </w:r>
    </w:p>
    <w:p w:rsidR="00E9772B" w:rsidRPr="009334CB" w:rsidRDefault="00E9772B">
      <w:pPr>
        <w:pStyle w:val="Enumlev1"/>
        <w:tabs>
          <w:tab w:val="clear" w:pos="854"/>
          <w:tab w:val="left" w:pos="992"/>
        </w:tabs>
        <w:ind w:left="567" w:hanging="210"/>
        <w:rPr>
          <w:lang w:val="fr-FR"/>
        </w:rPr>
      </w:pPr>
      <w:r w:rsidRPr="009334CB">
        <w:rPr>
          <w:lang w:val="fr-FR"/>
        </w:rPr>
        <w:tab/>
        <w:t>M:</w:t>
      </w:r>
      <w:r w:rsidRPr="009334CB">
        <w:rPr>
          <w:lang w:val="fr-FR"/>
        </w:rPr>
        <w:tab/>
        <w:t>pour les stations mobiles terrestres,</w:t>
      </w:r>
      <w:r w:rsidRPr="009334CB">
        <w:rPr>
          <w:lang w:val="fr-FR"/>
        </w:rPr>
        <w:br/>
        <w:t>MA:</w:t>
      </w:r>
      <w:r w:rsidRPr="009334CB">
        <w:rPr>
          <w:lang w:val="fr-FR"/>
        </w:rPr>
        <w:tab/>
        <w:t>pour les stations mobiles aéronautiques,</w:t>
      </w:r>
      <w:r w:rsidRPr="009334CB">
        <w:rPr>
          <w:lang w:val="fr-FR"/>
        </w:rPr>
        <w:br/>
        <w:t>MF:</w:t>
      </w:r>
      <w:r w:rsidRPr="009334CB">
        <w:rPr>
          <w:lang w:val="fr-FR"/>
        </w:rPr>
        <w:tab/>
        <w:t>pour les stations mobiles fluviales,</w:t>
      </w:r>
      <w:r w:rsidRPr="009334CB">
        <w:rPr>
          <w:lang w:val="fr-FR"/>
        </w:rPr>
        <w:br/>
        <w:t>MM:</w:t>
      </w:r>
      <w:r w:rsidRPr="009334CB">
        <w:rPr>
          <w:lang w:val="fr-FR"/>
        </w:rPr>
        <w:tab/>
        <w:t>pour les stations mobiles maritimes,</w:t>
      </w:r>
      <w:r w:rsidRPr="009334CB">
        <w:rPr>
          <w:lang w:val="fr-FR"/>
        </w:rPr>
        <w:br/>
        <w:t>S:</w:t>
      </w:r>
      <w:r w:rsidRPr="009334CB">
        <w:rPr>
          <w:lang w:val="fr-FR"/>
        </w:rPr>
        <w:tab/>
        <w:t>pour les stations d'amateur de seconde catégorie,</w:t>
      </w:r>
      <w:r w:rsidRPr="009334CB">
        <w:rPr>
          <w:lang w:val="fr-FR"/>
        </w:rPr>
        <w:br/>
        <w:t>C:</w:t>
      </w:r>
      <w:r w:rsidRPr="009334CB">
        <w:rPr>
          <w:lang w:val="fr-FR"/>
        </w:rPr>
        <w:tab/>
        <w:t>pour les stations d'amateur au bénéfice d'une licence temporaire.</w:t>
      </w:r>
    </w:p>
    <w:p w:rsidR="009A53AA" w:rsidRPr="009334CB" w:rsidRDefault="009A53AA" w:rsidP="009A53AA">
      <w:pPr>
        <w:pStyle w:val="Country"/>
        <w:rPr>
          <w:lang w:val="fr-FR"/>
        </w:rPr>
      </w:pPr>
      <w:bookmarkStart w:id="16" w:name="_Toc138135027"/>
      <w:r>
        <w:rPr>
          <w:lang w:val="fr-FR"/>
        </w:rPr>
        <w:t>Bonaire, Saint-Eustache et Saba</w:t>
      </w:r>
      <w:r w:rsidRPr="009334CB">
        <w:rPr>
          <w:lang w:val="fr-FR"/>
        </w:rPr>
        <w:t xml:space="preserve"> </w:t>
      </w:r>
    </w:p>
    <w:p w:rsidR="009A53AA" w:rsidRPr="009334CB" w:rsidRDefault="009A53AA" w:rsidP="004E5FFA">
      <w:pPr>
        <w:pStyle w:val="Station"/>
        <w:tabs>
          <w:tab w:val="left" w:pos="4774"/>
        </w:tabs>
        <w:ind w:left="3402" w:hanging="3402"/>
        <w:jc w:val="left"/>
        <w:rPr>
          <w:lang w:val="fr-FR"/>
        </w:rPr>
      </w:pPr>
      <w:r w:rsidRPr="009334CB">
        <w:rPr>
          <w:lang w:val="fr-FR"/>
        </w:rPr>
        <w:t>Stations d'amateur:</w:t>
      </w:r>
      <w:r w:rsidRPr="009334CB">
        <w:rPr>
          <w:lang w:val="fr-FR"/>
        </w:rPr>
        <w:tab/>
        <w:t>PJ4AA-PJ4ZZZ</w:t>
      </w:r>
      <w:r w:rsidRPr="009334CB">
        <w:rPr>
          <w:lang w:val="fr-FR"/>
        </w:rPr>
        <w:tab/>
        <w:t>–  Bonaire</w:t>
      </w:r>
      <w:r w:rsidRPr="009334CB">
        <w:rPr>
          <w:lang w:val="fr-FR"/>
        </w:rPr>
        <w:br/>
        <w:t>PJ5AA-PJ5ZZZ</w:t>
      </w:r>
      <w:r w:rsidRPr="009334CB">
        <w:rPr>
          <w:lang w:val="fr-FR"/>
        </w:rPr>
        <w:tab/>
        <w:t>–  S. Eusta</w:t>
      </w:r>
      <w:r w:rsidR="004E5FFA">
        <w:rPr>
          <w:lang w:val="fr-FR"/>
        </w:rPr>
        <w:t>che</w:t>
      </w:r>
      <w:r w:rsidRPr="009334CB">
        <w:rPr>
          <w:lang w:val="fr-FR"/>
        </w:rPr>
        <w:br/>
        <w:t>PJ6AA-PJ6ZZZ</w:t>
      </w:r>
      <w:r w:rsidRPr="009334CB">
        <w:rPr>
          <w:lang w:val="fr-FR"/>
        </w:rPr>
        <w:tab/>
        <w:t>–  Saba</w:t>
      </w:r>
    </w:p>
    <w:p w:rsidR="00E9772B" w:rsidRPr="009334CB" w:rsidRDefault="00E9772B">
      <w:pPr>
        <w:pStyle w:val="Country"/>
        <w:rPr>
          <w:lang w:val="fr-FR"/>
        </w:rPr>
      </w:pPr>
      <w:r w:rsidRPr="009334CB">
        <w:rPr>
          <w:lang w:val="fr-FR"/>
        </w:rPr>
        <w:t>Botswana (République du)</w:t>
      </w:r>
      <w:bookmarkEnd w:id="16"/>
    </w:p>
    <w:p w:rsidR="00E9772B" w:rsidRPr="009334CB" w:rsidRDefault="00E9772B">
      <w:pPr>
        <w:pStyle w:val="Station"/>
        <w:rPr>
          <w:lang w:val="fr-FR"/>
        </w:rPr>
      </w:pPr>
      <w:r w:rsidRPr="009334CB">
        <w:rPr>
          <w:lang w:val="fr-FR"/>
        </w:rPr>
        <w:t>Stations d'amateur:</w:t>
      </w:r>
      <w:r w:rsidRPr="009334CB">
        <w:rPr>
          <w:lang w:val="fr-FR"/>
        </w:rPr>
        <w:tab/>
        <w:t>A22AA-A22ZZ</w:t>
      </w:r>
    </w:p>
    <w:p w:rsidR="00E9772B" w:rsidRPr="009334CB" w:rsidRDefault="00E9772B">
      <w:pPr>
        <w:pStyle w:val="Country"/>
        <w:rPr>
          <w:lang w:val="fr-FR"/>
        </w:rPr>
      </w:pPr>
      <w:bookmarkStart w:id="17" w:name="_Toc138135028"/>
      <w:r w:rsidRPr="009334CB">
        <w:rPr>
          <w:lang w:val="fr-FR"/>
        </w:rPr>
        <w:t>Brésil (République fédérative du)</w:t>
      </w:r>
      <w:bookmarkEnd w:id="17"/>
    </w:p>
    <w:p w:rsidR="00E9772B" w:rsidRPr="009334CB" w:rsidRDefault="00E9772B" w:rsidP="00C505B8">
      <w:pPr>
        <w:pStyle w:val="MEP"/>
        <w:rPr>
          <w:lang w:val="fr-FR"/>
        </w:rPr>
      </w:pPr>
    </w:p>
    <w:tbl>
      <w:tblPr>
        <w:tblW w:w="0" w:type="auto"/>
        <w:jc w:val="center"/>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E9772B" w:rsidRPr="009334CB" w:rsidTr="00291D5E">
        <w:trPr>
          <w:cantSplit/>
          <w:jc w:val="center"/>
        </w:trPr>
        <w:tc>
          <w:tcPr>
            <w:tcW w:w="8505" w:type="dxa"/>
            <w:gridSpan w:val="5"/>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lang w:val="fr-FR"/>
              </w:rPr>
            </w:pPr>
            <w:r w:rsidRPr="009334CB">
              <w:rPr>
                <w:lang w:val="fr-FR"/>
              </w:rPr>
              <w:t>Stations d'amateur</w:t>
            </w:r>
          </w:p>
        </w:tc>
      </w:tr>
      <w:tr w:rsidR="00E9772B" w:rsidRPr="009334CB" w:rsidTr="00291D5E">
        <w:trPr>
          <w:cantSplit/>
          <w:jc w:val="center"/>
        </w:trPr>
        <w:tc>
          <w:tcPr>
            <w:tcW w:w="3402"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lang w:val="fr-FR"/>
              </w:rPr>
            </w:pPr>
            <w:r w:rsidRPr="009334CB">
              <w:rPr>
                <w:lang w:val="fr-FR"/>
              </w:rPr>
              <w:t>Etat</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lang w:val="fr-FR"/>
              </w:rPr>
            </w:pPr>
            <w:r w:rsidRPr="009334CB">
              <w:rPr>
                <w:lang w:val="fr-FR"/>
              </w:rPr>
              <w:t>Classes A et B</w:t>
            </w:r>
          </w:p>
        </w:tc>
        <w:tc>
          <w:tcPr>
            <w:tcW w:w="1684"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lang w:val="fr-FR"/>
              </w:rPr>
            </w:pPr>
            <w:r w:rsidRPr="009334CB">
              <w:rPr>
                <w:lang w:val="fr-FR"/>
              </w:rPr>
              <w:t>Classe C</w:t>
            </w:r>
          </w:p>
        </w:tc>
      </w:tr>
      <w:tr w:rsidR="00E9772B" w:rsidRPr="009334CB" w:rsidTr="00291D5E">
        <w:trPr>
          <w:cantSplit/>
          <w:tblHeader/>
          <w:jc w:val="center"/>
        </w:trPr>
        <w:tc>
          <w:tcPr>
            <w:tcW w:w="3402"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sz w:val="16"/>
                <w:szCs w:val="16"/>
                <w:lang w:val="fr-FR"/>
              </w:rPr>
            </w:pPr>
            <w:r w:rsidRPr="009334CB">
              <w:rPr>
                <w:sz w:val="16"/>
                <w:szCs w:val="16"/>
                <w:lang w:val="fr-FR"/>
              </w:rPr>
              <w:t>1</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sz w:val="16"/>
                <w:szCs w:val="16"/>
                <w:lang w:val="fr-FR"/>
              </w:rPr>
            </w:pPr>
            <w:r w:rsidRPr="009334CB">
              <w:rPr>
                <w:sz w:val="16"/>
                <w:szCs w:val="16"/>
                <w:lang w:val="fr-FR"/>
              </w:rPr>
              <w:t>2</w:t>
            </w:r>
          </w:p>
        </w:tc>
        <w:tc>
          <w:tcPr>
            <w:tcW w:w="1684"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head"/>
              <w:rPr>
                <w:sz w:val="16"/>
                <w:szCs w:val="16"/>
                <w:lang w:val="fr-FR"/>
              </w:rPr>
            </w:pPr>
            <w:r w:rsidRPr="009334CB">
              <w:rPr>
                <w:sz w:val="16"/>
                <w:szCs w:val="16"/>
                <w:lang w:val="fr-FR"/>
              </w:rPr>
              <w:t>3</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Acre</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PT8AA-PT8ZZ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PT8AAA-PT8ZZZ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PU8JAA-PU8LZZ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u w:val="single"/>
                <w:lang w:val="fr-FR"/>
              </w:rPr>
            </w:pPr>
            <w:r w:rsidRPr="009334CB">
              <w:rPr>
                <w:lang w:val="fr-FR"/>
              </w:rPr>
              <w:t>*ZZ8HA-ZZ8MZ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ZZ8HAA-ZZ8MZZ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Alagoas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PP7AA-PP7ZZ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PP7AAA-PP7ZZZ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PU7AAA-PU7DZZ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*ZZ7AA-ZZ7ZZ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ZZ7AAA-ZZ7ZZZ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Amapá</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PQ8AA-PQ8ZZ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PQ8AAA-PQ8YZZ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PU8GAA-PU8IZZ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*ZV8AA-ZV8ZZ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ZV8AAA-ZV8YZZ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Amazonas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PP8AA-PP8ZZ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PP8AAA-PP8YZZ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PU8AAA-PU8CZZ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*ZZ8AA-ZZ8GZ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ZZ8AAA-ZZ8GZZ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Bahia</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PY6AA-PY6ZZ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PY6AAA-PY6YZZ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PU6JAA-PU6YZZ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*ZY6AA-ZY6ZZ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ZY6AAA-ZY6YZZ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Ceará</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PT7AA-PT7ZZ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PT7AAA-PT7YZZ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PU7MAA-PU7PZZ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*ZV7AA-ZV7ZZ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ZV7AAA-ZV7YZZ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Distrito Federal</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 xml:space="preserve">PT2AA-PT2ZZ </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PT2AAA-PT2YZZ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PU2AAA-PU2EZZ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*ZV2AA-ZV2ZZ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ZV2AAA-ZV2YZZ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Espírito Santo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PPlAA-PPlZZ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PP1AAA-PP1YZZ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PU1AAA-PU1IZZ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*ZZ1AA-ZZlZZ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ZZlAAA-ZZlYZZ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Goiás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PP2AA-PP2ZZ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PP2AAA-PP2YZZ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PU2FAA-PU2HZZ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*ZZ2AA-ZZ2ZZ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ZZ2AAA-ZZ2YZZ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Maranhão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PR8AA-PR8ZZ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PR8AAA-PR8YZZ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PU8MAA-PU8OZZ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*ZX8AA-ZX8ZZ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ZX8AAA-ZX8YZZ</w:t>
            </w:r>
          </w:p>
        </w:tc>
      </w:tr>
      <w:tr w:rsidR="00291D5E" w:rsidRPr="009334CB" w:rsidTr="000600F7">
        <w:tblPrEx>
          <w:jc w:val="left"/>
        </w:tblPrEx>
        <w:trPr>
          <w:cantSplit/>
        </w:trPr>
        <w:tc>
          <w:tcPr>
            <w:tcW w:w="3402" w:type="dxa"/>
            <w:tcBorders>
              <w:top w:val="single" w:sz="6" w:space="0" w:color="auto"/>
              <w:left w:val="single" w:sz="6" w:space="0" w:color="auto"/>
              <w:bottom w:val="single" w:sz="6" w:space="0" w:color="auto"/>
              <w:right w:val="single" w:sz="6" w:space="0" w:color="auto"/>
            </w:tcBorders>
            <w:vAlign w:val="center"/>
          </w:tcPr>
          <w:p w:rsidR="00291D5E" w:rsidRPr="009334CB" w:rsidRDefault="00291D5E" w:rsidP="00291D5E">
            <w:pPr>
              <w:pStyle w:val="Tabletext"/>
              <w:keepNext w:val="0"/>
              <w:pageBreakBefore/>
              <w:jc w:val="center"/>
              <w:rPr>
                <w:lang w:val="fr-FR"/>
              </w:rPr>
            </w:pPr>
            <w:r w:rsidRPr="009334CB">
              <w:rPr>
                <w:sz w:val="16"/>
                <w:szCs w:val="16"/>
                <w:lang w:val="fr-FR"/>
              </w:rPr>
              <w:lastRenderedPageBreak/>
              <w:t>1</w:t>
            </w:r>
          </w:p>
        </w:tc>
        <w:tc>
          <w:tcPr>
            <w:tcW w:w="3419" w:type="dxa"/>
            <w:gridSpan w:val="3"/>
            <w:tcBorders>
              <w:top w:val="single" w:sz="6" w:space="0" w:color="auto"/>
              <w:left w:val="single" w:sz="6" w:space="0" w:color="auto"/>
              <w:bottom w:val="single" w:sz="2" w:space="0" w:color="auto"/>
              <w:right w:val="single" w:sz="6" w:space="0" w:color="auto"/>
            </w:tcBorders>
            <w:vAlign w:val="center"/>
          </w:tcPr>
          <w:p w:rsidR="00291D5E" w:rsidRPr="009334CB" w:rsidRDefault="00291D5E" w:rsidP="00291D5E">
            <w:pPr>
              <w:pStyle w:val="Tabletext"/>
              <w:keepNext w:val="0"/>
              <w:jc w:val="center"/>
              <w:rPr>
                <w:lang w:val="fr-FR"/>
              </w:rPr>
            </w:pPr>
            <w:r w:rsidRPr="009334CB">
              <w:rPr>
                <w:sz w:val="16"/>
                <w:szCs w:val="16"/>
                <w:lang w:val="fr-FR"/>
              </w:rPr>
              <w:t>2</w:t>
            </w:r>
          </w:p>
        </w:tc>
        <w:tc>
          <w:tcPr>
            <w:tcW w:w="1684" w:type="dxa"/>
            <w:tcBorders>
              <w:top w:val="single" w:sz="6" w:space="0" w:color="auto"/>
              <w:left w:val="single" w:sz="6" w:space="0" w:color="auto"/>
              <w:bottom w:val="single" w:sz="2" w:space="0" w:color="auto"/>
              <w:right w:val="single" w:sz="6" w:space="0" w:color="auto"/>
            </w:tcBorders>
            <w:vAlign w:val="center"/>
          </w:tcPr>
          <w:p w:rsidR="00291D5E" w:rsidRPr="009334CB" w:rsidRDefault="00291D5E" w:rsidP="00291D5E">
            <w:pPr>
              <w:pStyle w:val="Tabletext"/>
              <w:keepNext w:val="0"/>
              <w:jc w:val="center"/>
              <w:rPr>
                <w:lang w:val="fr-FR"/>
              </w:rPr>
            </w:pPr>
            <w:r w:rsidRPr="009334CB">
              <w:rPr>
                <w:sz w:val="16"/>
                <w:szCs w:val="16"/>
                <w:lang w:val="fr-FR"/>
              </w:rPr>
              <w:t>3</w:t>
            </w:r>
          </w:p>
        </w:tc>
      </w:tr>
      <w:tr w:rsidR="00E9772B" w:rsidRPr="009334CB" w:rsidTr="005C653E">
        <w:tblPrEx>
          <w:jc w:val="left"/>
        </w:tblPrEx>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Mato Grosso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PY9AA-PY9ZZ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PY9AAA-PY9YZZ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PU9OAA-PU9YZZ</w:t>
            </w:r>
          </w:p>
        </w:tc>
      </w:tr>
      <w:tr w:rsidR="00E9772B" w:rsidRPr="009334CB" w:rsidTr="005C653E">
        <w:tblPrEx>
          <w:jc w:val="left"/>
        </w:tblPrEx>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*ZY9AA-ZY9ZZ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ZY9AAA-ZY9YZZ</w:t>
            </w:r>
          </w:p>
        </w:tc>
      </w:tr>
      <w:tr w:rsidR="00E9772B" w:rsidRPr="009334CB" w:rsidTr="005C653E">
        <w:tblPrEx>
          <w:jc w:val="left"/>
        </w:tblPrEx>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Mato Grosso do Sul</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PT9AA-PT9ZZ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PT9AAA-PT9YZZ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PU9AAA-PU9NZZ</w:t>
            </w:r>
          </w:p>
        </w:tc>
      </w:tr>
      <w:tr w:rsidR="00E9772B" w:rsidRPr="009334CB" w:rsidTr="005C653E">
        <w:tblPrEx>
          <w:jc w:val="left"/>
        </w:tblPrEx>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*ZV9AA-ZV9ZZ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ZV9AAA-ZV9YZZ</w:t>
            </w:r>
          </w:p>
        </w:tc>
      </w:tr>
      <w:tr w:rsidR="00E9772B" w:rsidRPr="009334CB" w:rsidTr="005C653E">
        <w:tblPrEx>
          <w:jc w:val="left"/>
        </w:tblPrEx>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Minas Gerais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PY4AA-PY4ZZ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PY4AAA-PY4YZZ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PU4AAA-PU4YZZ</w:t>
            </w:r>
          </w:p>
        </w:tc>
      </w:tr>
      <w:tr w:rsidR="00E9772B" w:rsidRPr="009334CB" w:rsidTr="005C653E">
        <w:tblPrEx>
          <w:jc w:val="left"/>
        </w:tblPrEx>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*ZY4AA-ZY4ZZ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ZY4AAA-ZY4YZZ</w:t>
            </w:r>
          </w:p>
        </w:tc>
      </w:tr>
      <w:tr w:rsidR="00E9772B" w:rsidRPr="009334CB" w:rsidTr="005C653E">
        <w:tblPrEx>
          <w:jc w:val="left"/>
        </w:tblPrEx>
        <w:trPr>
          <w:cantSplit/>
        </w:trPr>
        <w:tc>
          <w:tcPr>
            <w:tcW w:w="3402" w:type="dxa"/>
            <w:vMerge w:val="restart"/>
            <w:tcBorders>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Pará</w:t>
            </w:r>
          </w:p>
        </w:tc>
        <w:tc>
          <w:tcPr>
            <w:tcW w:w="1701" w:type="dxa"/>
            <w:tcBorders>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PY8AA-PY8ZZ</w:t>
            </w:r>
          </w:p>
        </w:tc>
        <w:tc>
          <w:tcPr>
            <w:tcW w:w="1718" w:type="dxa"/>
            <w:gridSpan w:val="2"/>
            <w:tcBorders>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PY8AAA-PY8YZZ</w:t>
            </w:r>
          </w:p>
        </w:tc>
        <w:tc>
          <w:tcPr>
            <w:tcW w:w="1684" w:type="dxa"/>
            <w:tcBorders>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PU8WAA-PU8YZZ</w:t>
            </w:r>
          </w:p>
        </w:tc>
      </w:tr>
      <w:tr w:rsidR="00E9772B" w:rsidRPr="009334CB" w:rsidTr="005C653E">
        <w:tblPrEx>
          <w:jc w:val="left"/>
        </w:tblPrEx>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*ZY8AA-ZY8ZZ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ZY8AAA-ZY8YZZ</w:t>
            </w:r>
          </w:p>
        </w:tc>
      </w:tr>
      <w:tr w:rsidR="00E9772B" w:rsidRPr="009334CB" w:rsidTr="005C653E">
        <w:tblPrEx>
          <w:jc w:val="left"/>
        </w:tblPrEx>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Paraíba</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PR7AA-PR7ZZ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PR7AAA-PR7YZZ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PU7EAA-PU7HZZ</w:t>
            </w:r>
          </w:p>
        </w:tc>
      </w:tr>
      <w:tr w:rsidR="00E9772B" w:rsidRPr="009334CB" w:rsidTr="005C653E">
        <w:tblPrEx>
          <w:jc w:val="left"/>
        </w:tblPrEx>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*ZX7AA-ZX7ZZ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ZX7AAA-ZX7YZZ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Paraná</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PY5AA-PY5ZZ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PY5AAA-PY5YZZ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PU5MAA-PU5YZZ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*ZY5AA-ZY5ZZ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ZY5AAA-ZY5YZZ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Pernambuco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PY7AA-PY7ZZ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PY7AAA-PY7YZZ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PU7RAA-PU7YZZ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*ZY7AA-ZY7ZZ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ZY7AAA-ZY7YZZ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Piauí</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PS8AA-PS8ZZ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PS8AAA-PS8YZZ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PU8PAA-PU8SZZ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*ZW8AA-ZW8ZZ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ZW8AAA-ZW8YZZ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Rio de Janeiro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PYlAA-PYlZZ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PYlAAA-PYlYZZ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PUlJAA-PUlYZZ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*ZYlAA-ZYlZZ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ZYlAAA-ZYlYZZ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Rio Grande do Norte</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PS7AA-PS7ZZ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PS7AAA-PS7YZZ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PU7IAA-PU7LZZ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 ZW7AA-ZW7ZZ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ZW7AAA-ZW7YZZ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Rio Grande do Sul</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PY3AA-PY3ZZ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PY3AAA-PY3YZZ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PU3AAA-PU3YZZ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*ZY3AA-ZY3ZZ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ZY3AAA-ZY3YZZ</w:t>
            </w:r>
          </w:p>
        </w:tc>
      </w:tr>
      <w:tr w:rsidR="00532318"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907D48" w:rsidRPr="009334CB" w:rsidRDefault="00907D48" w:rsidP="00291D5E">
            <w:pPr>
              <w:pStyle w:val="Tabletext"/>
              <w:keepNext w:val="0"/>
              <w:rPr>
                <w:lang w:val="fr-FR"/>
              </w:rPr>
            </w:pPr>
            <w:r w:rsidRPr="009334CB">
              <w:rPr>
                <w:lang w:val="fr-FR"/>
              </w:rPr>
              <w:t>Rondônia</w:t>
            </w:r>
          </w:p>
        </w:tc>
        <w:tc>
          <w:tcPr>
            <w:tcW w:w="1701" w:type="dxa"/>
            <w:tcBorders>
              <w:top w:val="single" w:sz="6" w:space="0" w:color="auto"/>
              <w:left w:val="single" w:sz="6" w:space="0" w:color="auto"/>
              <w:bottom w:val="single" w:sz="2" w:space="0" w:color="auto"/>
            </w:tcBorders>
            <w:vAlign w:val="center"/>
          </w:tcPr>
          <w:p w:rsidR="00907D48" w:rsidRPr="009334CB" w:rsidRDefault="00907D48" w:rsidP="00291D5E">
            <w:pPr>
              <w:pStyle w:val="Tabletext"/>
              <w:keepNext w:val="0"/>
              <w:rPr>
                <w:lang w:val="fr-FR"/>
              </w:rPr>
            </w:pPr>
            <w:r w:rsidRPr="009334CB">
              <w:rPr>
                <w:lang w:val="fr-FR"/>
              </w:rPr>
              <w:t>PW8AA-PW8ZZ</w:t>
            </w:r>
          </w:p>
        </w:tc>
        <w:tc>
          <w:tcPr>
            <w:tcW w:w="1718" w:type="dxa"/>
            <w:gridSpan w:val="2"/>
            <w:tcBorders>
              <w:top w:val="single" w:sz="6" w:space="0" w:color="auto"/>
              <w:bottom w:val="single" w:sz="2" w:space="0" w:color="auto"/>
              <w:right w:val="single" w:sz="6" w:space="0" w:color="auto"/>
            </w:tcBorders>
            <w:vAlign w:val="center"/>
          </w:tcPr>
          <w:p w:rsidR="00907D48" w:rsidRPr="009334CB" w:rsidRDefault="00907D48" w:rsidP="00291D5E">
            <w:pPr>
              <w:pStyle w:val="Tabletext"/>
              <w:keepNext w:val="0"/>
              <w:rPr>
                <w:lang w:val="fr-FR"/>
              </w:rPr>
            </w:pPr>
            <w:r w:rsidRPr="009334CB">
              <w:rPr>
                <w:lang w:val="fr-FR"/>
              </w:rPr>
              <w:t>PW8AAA-PW8YZZ</w:t>
            </w:r>
          </w:p>
        </w:tc>
        <w:tc>
          <w:tcPr>
            <w:tcW w:w="1684" w:type="dxa"/>
            <w:tcBorders>
              <w:top w:val="single" w:sz="6" w:space="0" w:color="auto"/>
              <w:left w:val="single" w:sz="6" w:space="0" w:color="auto"/>
              <w:bottom w:val="single" w:sz="2" w:space="0" w:color="auto"/>
              <w:right w:val="single" w:sz="6" w:space="0" w:color="auto"/>
            </w:tcBorders>
            <w:vAlign w:val="center"/>
          </w:tcPr>
          <w:p w:rsidR="00907D48" w:rsidRPr="009334CB" w:rsidRDefault="00907D48" w:rsidP="00291D5E">
            <w:pPr>
              <w:pStyle w:val="Tabletext"/>
              <w:keepNext w:val="0"/>
              <w:rPr>
                <w:lang w:val="fr-FR"/>
              </w:rPr>
            </w:pPr>
            <w:r w:rsidRPr="009334CB">
              <w:rPr>
                <w:lang w:val="fr-FR"/>
              </w:rPr>
              <w:t>PU8DAA-PU8FZZ</w:t>
            </w:r>
          </w:p>
        </w:tc>
      </w:tr>
      <w:tr w:rsidR="00907D48"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907D48" w:rsidRPr="009334CB" w:rsidRDefault="00907D48"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907D48" w:rsidRPr="009334CB" w:rsidRDefault="00907D48" w:rsidP="00291D5E">
            <w:pPr>
              <w:pStyle w:val="Tabletext"/>
              <w:keepNext w:val="0"/>
              <w:rPr>
                <w:lang w:val="fr-FR"/>
              </w:rPr>
            </w:pPr>
            <w:r w:rsidRPr="009334CB">
              <w:rPr>
                <w:lang w:val="fr-FR"/>
              </w:rPr>
              <w:t>*ZZ8NA-ZZ8SZ</w:t>
            </w:r>
          </w:p>
        </w:tc>
        <w:tc>
          <w:tcPr>
            <w:tcW w:w="2835" w:type="dxa"/>
            <w:gridSpan w:val="2"/>
            <w:tcBorders>
              <w:top w:val="single" w:sz="2" w:space="0" w:color="auto"/>
              <w:bottom w:val="single" w:sz="6" w:space="0" w:color="auto"/>
              <w:right w:val="single" w:sz="6" w:space="0" w:color="auto"/>
            </w:tcBorders>
            <w:vAlign w:val="center"/>
          </w:tcPr>
          <w:p w:rsidR="00907D48" w:rsidRPr="009334CB" w:rsidRDefault="00907D48" w:rsidP="00291D5E">
            <w:pPr>
              <w:pStyle w:val="Tabletext"/>
              <w:keepNext w:val="0"/>
              <w:rPr>
                <w:lang w:val="fr-FR"/>
              </w:rPr>
            </w:pPr>
            <w:r w:rsidRPr="009334CB">
              <w:rPr>
                <w:lang w:val="fr-FR"/>
              </w:rPr>
              <w:t>ZZ8NAA-ZZ8SZZ</w:t>
            </w:r>
          </w:p>
        </w:tc>
      </w:tr>
      <w:tr w:rsidR="00E9772B" w:rsidRPr="009334CB" w:rsidTr="00291D5E">
        <w:trPr>
          <w:cantSplit/>
          <w:jc w:val="center"/>
        </w:trPr>
        <w:tc>
          <w:tcPr>
            <w:tcW w:w="3402" w:type="dxa"/>
            <w:vMerge w:val="restart"/>
            <w:tcBorders>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Roraima</w:t>
            </w:r>
          </w:p>
        </w:tc>
        <w:tc>
          <w:tcPr>
            <w:tcW w:w="1701" w:type="dxa"/>
            <w:tcBorders>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PV8AA-PV8ZZ</w:t>
            </w:r>
          </w:p>
        </w:tc>
        <w:tc>
          <w:tcPr>
            <w:tcW w:w="1718" w:type="dxa"/>
            <w:gridSpan w:val="2"/>
            <w:tcBorders>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PV8AAA-PV8YZZ</w:t>
            </w:r>
          </w:p>
        </w:tc>
        <w:tc>
          <w:tcPr>
            <w:tcW w:w="1684" w:type="dxa"/>
            <w:tcBorders>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PU8TAA-PU8VZZ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*ZZ8TA-ZZ8ZZ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ZZ8AAA-ZZ8YZZ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Santa Catarina</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PP5AA-PP5ZZ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PP5AAA-PP5YZZ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PU5AAA-PU5LZZ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*ZZ5AA-ZZ5ZZ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ZZ5AAA-ZZ5YZZ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São Paulo</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PY2AA-PY2ZZ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PY2AAA-PY2YZZ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PU2KAA-PU2YZZ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*ZY2AA-ZY2ZZ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ZY2AAA-ZY2YZZ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Sergipe</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PP6AA-PP6ZZ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PP6AAA-PP6YZZ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PU6AAA-PU6IZZ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*ZZ6AA-ZZ6ZZ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ZZ6AAA-ZZ6YZZ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Tocantins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PQ2AA-PQ2ZZ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PQ2AAA-PQ2YZZ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PU2IAA-PU2JZZ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*ZX2AA-ZX2ZZ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ZX2AAA-ZX2YZZ</w:t>
            </w:r>
          </w:p>
        </w:tc>
      </w:tr>
      <w:tr w:rsidR="00E9772B" w:rsidRPr="009334CB" w:rsidTr="00291D5E">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rFonts w:cs="Arial"/>
                <w:lang w:val="fr-FR"/>
              </w:rPr>
              <w:t>Islas Marítimas</w:t>
            </w:r>
          </w:p>
        </w:tc>
        <w:tc>
          <w:tcPr>
            <w:tcW w:w="1701" w:type="dxa"/>
            <w:tcBorders>
              <w:top w:val="single" w:sz="6" w:space="0" w:color="auto"/>
              <w:left w:val="single" w:sz="6" w:space="0" w:color="auto"/>
              <w:bottom w:val="single" w:sz="2" w:space="0" w:color="auto"/>
            </w:tcBorders>
            <w:vAlign w:val="center"/>
          </w:tcPr>
          <w:p w:rsidR="00E9772B" w:rsidRPr="009334CB" w:rsidRDefault="00E9772B" w:rsidP="00291D5E">
            <w:pPr>
              <w:pStyle w:val="Tabletext"/>
              <w:keepNext w:val="0"/>
              <w:rPr>
                <w:lang w:val="fr-FR"/>
              </w:rPr>
            </w:pPr>
            <w:r w:rsidRPr="009334CB">
              <w:rPr>
                <w:lang w:val="fr-FR"/>
              </w:rPr>
              <w:t>PY</w:t>
            </w:r>
            <w:r w:rsidR="00921552" w:rsidRPr="009334CB">
              <w:rPr>
                <w:lang w:val="fr-FR"/>
              </w:rPr>
              <w:t>0</w:t>
            </w:r>
            <w:r w:rsidRPr="009334CB">
              <w:rPr>
                <w:lang w:val="fr-FR"/>
              </w:rPr>
              <w:t>AA-PY</w:t>
            </w:r>
            <w:r w:rsidR="00921552" w:rsidRPr="009334CB">
              <w:rPr>
                <w:lang w:val="fr-FR"/>
              </w:rPr>
              <w:t>0</w:t>
            </w:r>
            <w:r w:rsidRPr="009334CB">
              <w:rPr>
                <w:lang w:val="fr-FR"/>
              </w:rPr>
              <w:t>ZZ</w:t>
            </w:r>
          </w:p>
        </w:tc>
        <w:tc>
          <w:tcPr>
            <w:tcW w:w="1718" w:type="dxa"/>
            <w:gridSpan w:val="2"/>
            <w:tcBorders>
              <w:top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PY</w:t>
            </w:r>
            <w:r w:rsidR="00921552" w:rsidRPr="009334CB">
              <w:rPr>
                <w:lang w:val="fr-FR"/>
              </w:rPr>
              <w:t>0</w:t>
            </w:r>
            <w:r w:rsidRPr="009334CB">
              <w:rPr>
                <w:lang w:val="fr-FR"/>
              </w:rPr>
              <w:t>AAA-PY</w:t>
            </w:r>
            <w:r w:rsidR="00921552" w:rsidRPr="009334CB">
              <w:rPr>
                <w:lang w:val="fr-FR"/>
              </w:rPr>
              <w:t>0</w:t>
            </w:r>
            <w:r w:rsidRPr="009334CB">
              <w:rPr>
                <w:lang w:val="fr-FR"/>
              </w:rPr>
              <w:t>ZZZ</w:t>
            </w:r>
          </w:p>
        </w:tc>
        <w:tc>
          <w:tcPr>
            <w:tcW w:w="1684" w:type="dxa"/>
            <w:tcBorders>
              <w:top w:val="single" w:sz="6" w:space="0" w:color="auto"/>
              <w:left w:val="single" w:sz="6" w:space="0" w:color="auto"/>
              <w:bottom w:val="single" w:sz="2"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PU</w:t>
            </w:r>
            <w:r w:rsidR="00921552" w:rsidRPr="009334CB">
              <w:rPr>
                <w:lang w:val="fr-FR"/>
              </w:rPr>
              <w:t>0</w:t>
            </w:r>
            <w:r w:rsidRPr="009334CB">
              <w:rPr>
                <w:lang w:val="fr-FR"/>
              </w:rPr>
              <w:t>AAA-PU</w:t>
            </w:r>
            <w:r w:rsidR="00921552" w:rsidRPr="009334CB">
              <w:rPr>
                <w:lang w:val="fr-FR"/>
              </w:rPr>
              <w:t>0</w:t>
            </w:r>
            <w:r w:rsidRPr="009334CB">
              <w:rPr>
                <w:lang w:val="fr-FR"/>
              </w:rPr>
              <w:t>ZZZ</w:t>
            </w:r>
          </w:p>
        </w:tc>
      </w:tr>
      <w:tr w:rsidR="00E9772B" w:rsidRPr="009334CB" w:rsidTr="00291D5E">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p>
        </w:tc>
        <w:tc>
          <w:tcPr>
            <w:tcW w:w="2268" w:type="dxa"/>
            <w:gridSpan w:val="2"/>
            <w:tcBorders>
              <w:top w:val="single" w:sz="2" w:space="0" w:color="auto"/>
              <w:left w:val="single" w:sz="6" w:space="0" w:color="auto"/>
              <w:bottom w:val="single" w:sz="6" w:space="0" w:color="auto"/>
            </w:tcBorders>
            <w:vAlign w:val="center"/>
          </w:tcPr>
          <w:p w:rsidR="00E9772B" w:rsidRPr="009334CB" w:rsidRDefault="00E9772B" w:rsidP="00291D5E">
            <w:pPr>
              <w:pStyle w:val="Tabletext"/>
              <w:keepNext w:val="0"/>
              <w:rPr>
                <w:lang w:val="fr-FR"/>
              </w:rPr>
            </w:pPr>
            <w:r w:rsidRPr="009334CB">
              <w:rPr>
                <w:lang w:val="fr-FR"/>
              </w:rPr>
              <w:t>*ZY</w:t>
            </w:r>
            <w:r w:rsidR="00921552" w:rsidRPr="009334CB">
              <w:rPr>
                <w:lang w:val="fr-FR"/>
              </w:rPr>
              <w:t>0</w:t>
            </w:r>
            <w:r w:rsidRPr="009334CB">
              <w:rPr>
                <w:lang w:val="fr-FR"/>
              </w:rPr>
              <w:t>AA-ZY</w:t>
            </w:r>
            <w:r w:rsidR="00921552" w:rsidRPr="009334CB">
              <w:rPr>
                <w:lang w:val="fr-FR"/>
              </w:rPr>
              <w:t>0</w:t>
            </w:r>
            <w:r w:rsidRPr="009334CB">
              <w:rPr>
                <w:lang w:val="fr-FR"/>
              </w:rPr>
              <w:t>ZZ</w:t>
            </w:r>
          </w:p>
        </w:tc>
        <w:tc>
          <w:tcPr>
            <w:tcW w:w="2835" w:type="dxa"/>
            <w:gridSpan w:val="2"/>
            <w:tcBorders>
              <w:top w:val="single" w:sz="2" w:space="0" w:color="auto"/>
              <w:bottom w:val="single" w:sz="6" w:space="0" w:color="auto"/>
              <w:right w:val="single" w:sz="6" w:space="0" w:color="auto"/>
            </w:tcBorders>
            <w:vAlign w:val="center"/>
          </w:tcPr>
          <w:p w:rsidR="00E9772B" w:rsidRPr="009334CB" w:rsidRDefault="00E9772B" w:rsidP="00291D5E">
            <w:pPr>
              <w:pStyle w:val="Tabletext"/>
              <w:keepNext w:val="0"/>
              <w:rPr>
                <w:lang w:val="fr-FR"/>
              </w:rPr>
            </w:pPr>
            <w:r w:rsidRPr="009334CB">
              <w:rPr>
                <w:lang w:val="fr-FR"/>
              </w:rPr>
              <w:t>ZY</w:t>
            </w:r>
            <w:r w:rsidR="00921552" w:rsidRPr="009334CB">
              <w:rPr>
                <w:lang w:val="fr-FR"/>
              </w:rPr>
              <w:t>0</w:t>
            </w:r>
            <w:r w:rsidRPr="009334CB">
              <w:rPr>
                <w:lang w:val="fr-FR"/>
              </w:rPr>
              <w:t>AAA-ZY</w:t>
            </w:r>
            <w:r w:rsidR="00921552" w:rsidRPr="009334CB">
              <w:rPr>
                <w:lang w:val="fr-FR"/>
              </w:rPr>
              <w:t>0</w:t>
            </w:r>
            <w:r w:rsidRPr="009334CB">
              <w:rPr>
                <w:lang w:val="fr-FR"/>
              </w:rPr>
              <w:t>ZZZ</w:t>
            </w:r>
          </w:p>
        </w:tc>
      </w:tr>
    </w:tbl>
    <w:p w:rsidR="00E9772B" w:rsidRPr="009334CB" w:rsidRDefault="00E9772B" w:rsidP="00291D5E">
      <w:pPr>
        <w:pStyle w:val="Footnote"/>
        <w:spacing w:before="240"/>
        <w:rPr>
          <w:lang w:val="fr-FR"/>
        </w:rPr>
      </w:pPr>
      <w:r w:rsidRPr="009334CB">
        <w:rPr>
          <w:lang w:val="fr-FR"/>
        </w:rPr>
        <w:tab/>
        <w:t>*</w:t>
      </w:r>
      <w:r w:rsidRPr="009334CB">
        <w:rPr>
          <w:lang w:val="fr-FR"/>
        </w:rPr>
        <w:tab/>
        <w:t>Indicatifs d'appel spéciaux lors d'un concours national ou international ou d'une expédition.</w:t>
      </w:r>
    </w:p>
    <w:p w:rsidR="00E9772B" w:rsidRPr="009334CB" w:rsidRDefault="00E9772B" w:rsidP="00291D5E">
      <w:pPr>
        <w:pStyle w:val="Country"/>
        <w:spacing w:before="400"/>
        <w:rPr>
          <w:lang w:val="fr-FR"/>
        </w:rPr>
      </w:pPr>
      <w:bookmarkStart w:id="18" w:name="_Toc138135029"/>
      <w:r w:rsidRPr="009334CB">
        <w:rPr>
          <w:lang w:val="fr-FR"/>
        </w:rPr>
        <w:t>Brunéi Darussalam</w:t>
      </w:r>
      <w:bookmarkEnd w:id="18"/>
    </w:p>
    <w:p w:rsidR="00E9772B" w:rsidRPr="009334CB" w:rsidRDefault="00E9772B">
      <w:pPr>
        <w:pStyle w:val="Station"/>
        <w:ind w:left="3402" w:hanging="3402"/>
        <w:jc w:val="left"/>
        <w:rPr>
          <w:lang w:val="fr-FR"/>
        </w:rPr>
      </w:pPr>
      <w:r w:rsidRPr="009334CB">
        <w:rPr>
          <w:lang w:val="fr-FR"/>
        </w:rPr>
        <w:t>Stations d'amateur:</w:t>
      </w:r>
      <w:r w:rsidRPr="009334CB">
        <w:rPr>
          <w:lang w:val="fr-FR"/>
        </w:rPr>
        <w:tab/>
        <w:t>V85 suivi de 2 ou 3 lettres pour les communications HF et VHF</w:t>
      </w:r>
      <w:r w:rsidRPr="009334CB">
        <w:rPr>
          <w:lang w:val="fr-FR"/>
        </w:rPr>
        <w:br/>
        <w:t>V85 suivi de 1 lettre pour les communications VHF seulement</w:t>
      </w:r>
    </w:p>
    <w:p w:rsidR="00E9772B" w:rsidRPr="009334CB" w:rsidRDefault="00E9772B" w:rsidP="00291D5E">
      <w:pPr>
        <w:pStyle w:val="Country"/>
        <w:spacing w:before="400"/>
        <w:rPr>
          <w:lang w:val="fr-FR"/>
        </w:rPr>
      </w:pPr>
      <w:bookmarkStart w:id="19" w:name="_Toc138135030"/>
      <w:r w:rsidRPr="009334CB">
        <w:rPr>
          <w:lang w:val="fr-FR"/>
        </w:rPr>
        <w:t>Bulgarie (République de)</w:t>
      </w:r>
      <w:bookmarkEnd w:id="19"/>
    </w:p>
    <w:p w:rsidR="00E9772B" w:rsidRPr="009334CB" w:rsidRDefault="00E9772B">
      <w:pPr>
        <w:pStyle w:val="Station"/>
        <w:rPr>
          <w:lang w:val="fr-FR"/>
        </w:rPr>
      </w:pPr>
      <w:r w:rsidRPr="009334CB">
        <w:rPr>
          <w:lang w:val="fr-FR"/>
        </w:rPr>
        <w:t>Stations d'amateur:</w:t>
      </w:r>
      <w:r w:rsidRPr="009334CB">
        <w:rPr>
          <w:lang w:val="fr-FR"/>
        </w:rPr>
        <w:tab/>
        <w:t>LZ1-LZ9 suivis d'un groupe de 3 lettres au plus</w:t>
      </w:r>
    </w:p>
    <w:p w:rsidR="00E9772B" w:rsidRPr="009334CB" w:rsidRDefault="00E9772B">
      <w:pPr>
        <w:pStyle w:val="Country"/>
        <w:rPr>
          <w:lang w:val="fr-FR"/>
        </w:rPr>
      </w:pPr>
      <w:bookmarkStart w:id="20" w:name="_Toc138135031"/>
      <w:r w:rsidRPr="009334CB">
        <w:rPr>
          <w:lang w:val="fr-FR"/>
        </w:rPr>
        <w:t>Burkina Faso</w:t>
      </w:r>
      <w:bookmarkEnd w:id="20"/>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XT2 ou XT3 suivi de 2 lettres</w:t>
      </w:r>
    </w:p>
    <w:p w:rsidR="00E9772B" w:rsidRPr="009334CB" w:rsidRDefault="00E9772B" w:rsidP="00291D5E">
      <w:pPr>
        <w:pStyle w:val="Country"/>
        <w:pageBreakBefore/>
        <w:rPr>
          <w:lang w:val="fr-FR"/>
        </w:rPr>
      </w:pPr>
      <w:bookmarkStart w:id="21" w:name="_Toc138135032"/>
      <w:r w:rsidRPr="009334CB">
        <w:rPr>
          <w:lang w:val="fr-FR"/>
        </w:rPr>
        <w:lastRenderedPageBreak/>
        <w:t>Burundi (République du)</w:t>
      </w:r>
      <w:bookmarkEnd w:id="21"/>
    </w:p>
    <w:p w:rsidR="00E9772B" w:rsidRPr="009334CB" w:rsidRDefault="00E9772B">
      <w:pPr>
        <w:pStyle w:val="Station"/>
        <w:rPr>
          <w:lang w:val="fr-FR"/>
        </w:rPr>
      </w:pPr>
      <w:r w:rsidRPr="009334CB">
        <w:rPr>
          <w:lang w:val="fr-FR"/>
        </w:rPr>
        <w:t>Stations d'amateur:</w:t>
      </w:r>
      <w:r w:rsidRPr="009334CB">
        <w:rPr>
          <w:lang w:val="fr-FR"/>
        </w:rPr>
        <w:tab/>
        <w:t>9U5 suivi de 2 lettres</w:t>
      </w:r>
    </w:p>
    <w:p w:rsidR="00965B6F" w:rsidRPr="009334CB" w:rsidRDefault="00965B6F" w:rsidP="00965B6F">
      <w:pPr>
        <w:pStyle w:val="Country"/>
        <w:rPr>
          <w:lang w:val="fr-FR"/>
        </w:rPr>
      </w:pPr>
      <w:bookmarkStart w:id="22" w:name="_Toc138135033"/>
      <w:r w:rsidRPr="009334CB">
        <w:rPr>
          <w:lang w:val="fr-FR"/>
        </w:rPr>
        <w:t>Ca</w:t>
      </w:r>
      <w:r>
        <w:rPr>
          <w:lang w:val="fr-FR"/>
        </w:rPr>
        <w:t xml:space="preserve">bo </w:t>
      </w:r>
      <w:r w:rsidRPr="009334CB">
        <w:rPr>
          <w:lang w:val="fr-FR"/>
        </w:rPr>
        <w:t>Ver</w:t>
      </w:r>
      <w:r>
        <w:rPr>
          <w:lang w:val="fr-FR"/>
        </w:rPr>
        <w:t>de</w:t>
      </w:r>
      <w:r w:rsidRPr="009334CB">
        <w:rPr>
          <w:lang w:val="fr-FR"/>
        </w:rPr>
        <w:t xml:space="preserve"> (République d</w:t>
      </w:r>
      <w:r>
        <w:rPr>
          <w:lang w:val="fr-FR"/>
        </w:rPr>
        <w:t>e</w:t>
      </w:r>
      <w:r w:rsidRPr="009334CB">
        <w:rPr>
          <w:lang w:val="fr-FR"/>
        </w:rPr>
        <w:t>)</w:t>
      </w:r>
    </w:p>
    <w:p w:rsidR="00965B6F" w:rsidRPr="009334CB" w:rsidRDefault="00965B6F" w:rsidP="00965B6F">
      <w:pPr>
        <w:pStyle w:val="Station"/>
        <w:rPr>
          <w:lang w:val="fr-FR"/>
        </w:rPr>
      </w:pPr>
      <w:r w:rsidRPr="009334CB">
        <w:rPr>
          <w:lang w:val="fr-FR"/>
        </w:rPr>
        <w:t>Stations d'amateur:</w:t>
      </w:r>
      <w:r w:rsidRPr="009334CB">
        <w:rPr>
          <w:lang w:val="fr-FR"/>
        </w:rPr>
        <w:tab/>
        <w:t>D44AA-D44ZZ</w:t>
      </w:r>
    </w:p>
    <w:p w:rsidR="00E9772B" w:rsidRPr="009334CB" w:rsidRDefault="00E9772B">
      <w:pPr>
        <w:pStyle w:val="Country"/>
        <w:rPr>
          <w:lang w:val="fr-FR"/>
        </w:rPr>
      </w:pPr>
      <w:r w:rsidRPr="009334CB">
        <w:rPr>
          <w:lang w:val="fr-FR"/>
        </w:rPr>
        <w:t>Cameroun (République du)</w:t>
      </w:r>
      <w:bookmarkEnd w:id="22"/>
    </w:p>
    <w:p w:rsidR="00E9772B" w:rsidRPr="009334CB" w:rsidRDefault="00E9772B">
      <w:pPr>
        <w:pStyle w:val="Station"/>
        <w:rPr>
          <w:lang w:val="fr-FR"/>
        </w:rPr>
      </w:pPr>
      <w:r w:rsidRPr="009334CB">
        <w:rPr>
          <w:lang w:val="fr-FR"/>
        </w:rPr>
        <w:t>Stations d'amateur:</w:t>
      </w:r>
      <w:r w:rsidRPr="009334CB">
        <w:rPr>
          <w:lang w:val="fr-FR"/>
        </w:rPr>
        <w:tab/>
        <w:t>TJ1 suivi de 2 lettres</w:t>
      </w:r>
    </w:p>
    <w:p w:rsidR="00E9772B" w:rsidRPr="009334CB" w:rsidRDefault="00E9772B">
      <w:pPr>
        <w:pStyle w:val="Country"/>
        <w:rPr>
          <w:lang w:val="fr-FR"/>
        </w:rPr>
      </w:pPr>
      <w:bookmarkStart w:id="23" w:name="_Toc138135034"/>
      <w:r w:rsidRPr="009334CB">
        <w:rPr>
          <w:lang w:val="fr-FR"/>
        </w:rPr>
        <w:t>Canada</w:t>
      </w:r>
      <w:bookmarkEnd w:id="23"/>
    </w:p>
    <w:p w:rsidR="00E9772B" w:rsidRPr="009334CB" w:rsidRDefault="00E9772B">
      <w:pPr>
        <w:pStyle w:val="Station"/>
        <w:tabs>
          <w:tab w:val="left" w:pos="6369"/>
          <w:tab w:val="left" w:pos="6635"/>
        </w:tabs>
        <w:ind w:left="6635" w:hanging="6635"/>
        <w:rPr>
          <w:lang w:val="fr-FR"/>
        </w:rPr>
      </w:pPr>
      <w:r w:rsidRPr="009334CB">
        <w:rPr>
          <w:lang w:val="fr-FR"/>
        </w:rPr>
        <w:t>Stations d'amateur:</w:t>
      </w:r>
      <w:r w:rsidRPr="009334CB">
        <w:rPr>
          <w:lang w:val="fr-FR"/>
        </w:rPr>
        <w:tab/>
        <w:t>VE1, VA1 suivis de 1, 2 ou 3 lettres</w:t>
      </w:r>
      <w:r w:rsidRPr="009334CB">
        <w:rPr>
          <w:lang w:val="fr-FR"/>
        </w:rPr>
        <w:tab/>
        <w:t>–</w:t>
      </w:r>
      <w:r w:rsidRPr="009334CB">
        <w:rPr>
          <w:lang w:val="fr-FR"/>
        </w:rPr>
        <w:tab/>
        <w:t>Provinces de la Nouvelle-Ecosse et du Nouveau Brunswick</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VE2, VA2 suivis de 1, 2 ou 3 lettres</w:t>
      </w:r>
      <w:r w:rsidRPr="009334CB">
        <w:rPr>
          <w:lang w:val="fr-FR"/>
        </w:rPr>
        <w:tab/>
        <w:t>–</w:t>
      </w:r>
      <w:r w:rsidRPr="009334CB">
        <w:rPr>
          <w:lang w:val="fr-FR"/>
        </w:rPr>
        <w:tab/>
        <w:t>Province de Québec</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VE3, VA3 suivis de 1, 2 ou 3 lettres</w:t>
      </w:r>
      <w:r w:rsidRPr="009334CB">
        <w:rPr>
          <w:lang w:val="fr-FR"/>
        </w:rPr>
        <w:tab/>
        <w:t>–</w:t>
      </w:r>
      <w:r w:rsidRPr="009334CB">
        <w:rPr>
          <w:lang w:val="fr-FR"/>
        </w:rPr>
        <w:tab/>
        <w:t>Province d'Ontario</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VE4, VA4 suivis de 1, 2 ou 3 lettres</w:t>
      </w:r>
      <w:r w:rsidRPr="009334CB">
        <w:rPr>
          <w:lang w:val="fr-FR"/>
        </w:rPr>
        <w:tab/>
        <w:t>–</w:t>
      </w:r>
      <w:r w:rsidRPr="009334CB">
        <w:rPr>
          <w:lang w:val="fr-FR"/>
        </w:rPr>
        <w:tab/>
        <w:t>Province de Manitoba</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VE5, VA5 suivis de 1, 2 ou 3 lettres</w:t>
      </w:r>
      <w:r w:rsidRPr="009334CB">
        <w:rPr>
          <w:lang w:val="fr-FR"/>
        </w:rPr>
        <w:tab/>
        <w:t>–</w:t>
      </w:r>
      <w:r w:rsidRPr="009334CB">
        <w:rPr>
          <w:lang w:val="fr-FR"/>
        </w:rPr>
        <w:tab/>
        <w:t>Province de Saskatchewan</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VE6, VA6 suivis de 1, 2 ou 3 lettres</w:t>
      </w:r>
      <w:r w:rsidRPr="009334CB">
        <w:rPr>
          <w:lang w:val="fr-FR"/>
        </w:rPr>
        <w:tab/>
        <w:t>–</w:t>
      </w:r>
      <w:r w:rsidRPr="009334CB">
        <w:rPr>
          <w:lang w:val="fr-FR"/>
        </w:rPr>
        <w:tab/>
        <w:t>Province d'Alberta</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VE7, VA7 suivis de 1, 2 ou 3 lettres</w:t>
      </w:r>
      <w:r w:rsidRPr="009334CB">
        <w:rPr>
          <w:lang w:val="fr-FR"/>
        </w:rPr>
        <w:tab/>
        <w:t>–</w:t>
      </w:r>
      <w:r w:rsidRPr="009334CB">
        <w:rPr>
          <w:lang w:val="fr-FR"/>
        </w:rPr>
        <w:tab/>
        <w:t>Province de la Colombie britannique</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VE8 suivi de 1, 2 ou 3 lettres</w:t>
      </w:r>
      <w:r w:rsidRPr="009334CB">
        <w:rPr>
          <w:lang w:val="fr-FR"/>
        </w:rPr>
        <w:tab/>
        <w:t>–</w:t>
      </w:r>
      <w:r w:rsidRPr="009334CB">
        <w:rPr>
          <w:lang w:val="fr-FR"/>
        </w:rPr>
        <w:tab/>
        <w:t>Territoires du Nord-Ouest (excepté le Nunavut)</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VE9 suivi de 1, 2 ou 3 lettres</w:t>
      </w:r>
      <w:r w:rsidRPr="009334CB">
        <w:rPr>
          <w:lang w:val="fr-FR"/>
        </w:rPr>
        <w:tab/>
        <w:t>–</w:t>
      </w:r>
      <w:r w:rsidRPr="009334CB">
        <w:rPr>
          <w:lang w:val="fr-FR"/>
        </w:rPr>
        <w:tab/>
        <w:t>Province du Nouveau Brunswick</w:t>
      </w:r>
    </w:p>
    <w:p w:rsidR="00E9772B" w:rsidRPr="009334CB" w:rsidRDefault="00E9772B" w:rsidP="00921552">
      <w:pPr>
        <w:pStyle w:val="Station"/>
        <w:tabs>
          <w:tab w:val="left" w:pos="6369"/>
          <w:tab w:val="left" w:pos="6635"/>
        </w:tabs>
        <w:spacing w:before="0"/>
        <w:ind w:left="6635" w:hanging="6635"/>
        <w:rPr>
          <w:lang w:val="fr-FR"/>
        </w:rPr>
      </w:pPr>
      <w:r w:rsidRPr="009334CB">
        <w:rPr>
          <w:lang w:val="fr-FR"/>
        </w:rPr>
        <w:tab/>
      </w:r>
      <w:r w:rsidRPr="009334CB">
        <w:rPr>
          <w:lang w:val="fr-FR"/>
        </w:rPr>
        <w:tab/>
        <w:t>VE</w:t>
      </w:r>
      <w:r w:rsidR="00921552" w:rsidRPr="009334CB">
        <w:rPr>
          <w:lang w:val="fr-FR"/>
        </w:rPr>
        <w:t>0</w:t>
      </w:r>
      <w:r w:rsidRPr="009334CB">
        <w:rPr>
          <w:lang w:val="fr-FR"/>
        </w:rPr>
        <w:t>* suivi de 1, 2 ou 3 lettres</w:t>
      </w:r>
      <w:r w:rsidRPr="009334CB">
        <w:rPr>
          <w:lang w:val="fr-FR"/>
        </w:rPr>
        <w:tab/>
        <w:t>–</w:t>
      </w:r>
      <w:r w:rsidRPr="009334CB">
        <w:rPr>
          <w:lang w:val="fr-FR"/>
        </w:rPr>
        <w:tab/>
        <w:t>Station d'amateur à bord d'un navire</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VO1 suivi de 1, 2 ou 3 lettres</w:t>
      </w:r>
      <w:r w:rsidRPr="009334CB">
        <w:rPr>
          <w:lang w:val="fr-FR"/>
        </w:rPr>
        <w:tab/>
        <w:t>–</w:t>
      </w:r>
      <w:r w:rsidRPr="009334CB">
        <w:rPr>
          <w:lang w:val="fr-FR"/>
        </w:rPr>
        <w:tab/>
        <w:t>Province de Terre-Neuve (excepté le Labrador)</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VO2 suivi de 1, 2 ou 3 lettres</w:t>
      </w:r>
      <w:r w:rsidRPr="009334CB">
        <w:rPr>
          <w:lang w:val="fr-FR"/>
        </w:rPr>
        <w:tab/>
        <w:t>–</w:t>
      </w:r>
      <w:r w:rsidRPr="009334CB">
        <w:rPr>
          <w:lang w:val="fr-FR"/>
        </w:rPr>
        <w:tab/>
        <w:t>Labrador</w:t>
      </w:r>
    </w:p>
    <w:p w:rsidR="00E9772B" w:rsidRPr="009334CB" w:rsidRDefault="00E9772B" w:rsidP="00921552">
      <w:pPr>
        <w:pStyle w:val="Station"/>
        <w:tabs>
          <w:tab w:val="left" w:pos="6369"/>
          <w:tab w:val="left" w:pos="6635"/>
        </w:tabs>
        <w:spacing w:before="0"/>
        <w:ind w:left="6635" w:hanging="6635"/>
        <w:rPr>
          <w:lang w:val="fr-FR"/>
        </w:rPr>
      </w:pPr>
      <w:r w:rsidRPr="009334CB">
        <w:rPr>
          <w:lang w:val="fr-FR"/>
        </w:rPr>
        <w:tab/>
      </w:r>
      <w:r w:rsidRPr="009334CB">
        <w:rPr>
          <w:lang w:val="fr-FR"/>
        </w:rPr>
        <w:tab/>
        <w:t>VY</w:t>
      </w:r>
      <w:r w:rsidR="00921552" w:rsidRPr="009334CB">
        <w:rPr>
          <w:lang w:val="fr-FR"/>
        </w:rPr>
        <w:t>0</w:t>
      </w:r>
      <w:r w:rsidRPr="009334CB">
        <w:rPr>
          <w:lang w:val="fr-FR"/>
        </w:rPr>
        <w:t xml:space="preserve"> suivi de 1, 2 ou 3 lettres</w:t>
      </w:r>
      <w:r w:rsidRPr="009334CB">
        <w:rPr>
          <w:lang w:val="fr-FR"/>
        </w:rPr>
        <w:tab/>
        <w:t>–</w:t>
      </w:r>
      <w:r w:rsidRPr="009334CB">
        <w:rPr>
          <w:lang w:val="fr-FR"/>
        </w:rPr>
        <w:tab/>
        <w:t>Territoire du Nunavut</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VY1 suivi de 1, 2 ou 3 lettres</w:t>
      </w:r>
      <w:r w:rsidRPr="009334CB">
        <w:rPr>
          <w:lang w:val="fr-FR"/>
        </w:rPr>
        <w:tab/>
        <w:t>–</w:t>
      </w:r>
      <w:r w:rsidRPr="009334CB">
        <w:rPr>
          <w:lang w:val="fr-FR"/>
        </w:rPr>
        <w:tab/>
        <w:t>Territoire du Yukon</w:t>
      </w:r>
    </w:p>
    <w:p w:rsidR="00E9772B" w:rsidRPr="009334CB" w:rsidRDefault="00E9772B">
      <w:pPr>
        <w:pStyle w:val="Station"/>
        <w:tabs>
          <w:tab w:val="left" w:pos="6369"/>
          <w:tab w:val="left" w:pos="6635"/>
        </w:tabs>
        <w:spacing w:before="0"/>
        <w:ind w:left="6635" w:hanging="6635"/>
        <w:rPr>
          <w:lang w:val="fr-FR"/>
        </w:rPr>
      </w:pPr>
      <w:r w:rsidRPr="009334CB">
        <w:rPr>
          <w:lang w:val="fr-FR"/>
        </w:rPr>
        <w:tab/>
      </w:r>
      <w:r w:rsidRPr="009334CB">
        <w:rPr>
          <w:lang w:val="fr-FR"/>
        </w:rPr>
        <w:tab/>
        <w:t>VY2 suivi de 1, 2 ou 3 lettres</w:t>
      </w:r>
      <w:r w:rsidRPr="009334CB">
        <w:rPr>
          <w:lang w:val="fr-FR"/>
        </w:rPr>
        <w:tab/>
        <w:t>–</w:t>
      </w:r>
      <w:r w:rsidRPr="009334CB">
        <w:rPr>
          <w:lang w:val="fr-FR"/>
        </w:rPr>
        <w:tab/>
        <w:t>Province de l'Ile du Prince Edouard</w:t>
      </w:r>
    </w:p>
    <w:p w:rsidR="00E9772B" w:rsidRPr="009334CB" w:rsidRDefault="00E9772B">
      <w:pPr>
        <w:pStyle w:val="MEP"/>
        <w:rPr>
          <w:lang w:val="fr-FR"/>
        </w:rPr>
      </w:pPr>
    </w:p>
    <w:p w:rsidR="00E9772B" w:rsidRPr="009334CB" w:rsidRDefault="00E9772B" w:rsidP="00921552">
      <w:pPr>
        <w:pStyle w:val="Footnote"/>
        <w:ind w:left="392" w:hanging="392"/>
        <w:rPr>
          <w:lang w:val="fr-FR"/>
        </w:rPr>
      </w:pPr>
      <w:r w:rsidRPr="009334CB">
        <w:rPr>
          <w:lang w:val="fr-FR"/>
        </w:rPr>
        <w:tab/>
        <w:t>*</w:t>
      </w:r>
      <w:r w:rsidRPr="009334CB">
        <w:rPr>
          <w:lang w:val="fr-FR"/>
        </w:rPr>
        <w:tab/>
        <w:t>VE</w:t>
      </w:r>
      <w:r w:rsidR="00921552" w:rsidRPr="009334CB">
        <w:rPr>
          <w:lang w:val="fr-FR"/>
        </w:rPr>
        <w:t>0</w:t>
      </w:r>
      <w:r w:rsidRPr="009334CB">
        <w:rPr>
          <w:lang w:val="fr-FR"/>
        </w:rPr>
        <w:t xml:space="preserve"> est utilisé lorsque la station de radioamateur est exploitée depuis un navire qui fait des voyages internationaux.</w:t>
      </w:r>
    </w:p>
    <w:p w:rsidR="00E9772B" w:rsidRPr="009334CB" w:rsidRDefault="00E9772B">
      <w:pPr>
        <w:pStyle w:val="Station"/>
        <w:tabs>
          <w:tab w:val="left" w:pos="6369"/>
          <w:tab w:val="left" w:pos="6635"/>
        </w:tabs>
        <w:ind w:left="6635" w:hanging="6635"/>
        <w:rPr>
          <w:lang w:val="fr-FR"/>
        </w:rPr>
      </w:pPr>
      <w:r w:rsidRPr="009334CB">
        <w:rPr>
          <w:lang w:val="fr-FR"/>
        </w:rPr>
        <w:t>Stations expérimentales:</w:t>
      </w:r>
      <w:r w:rsidRPr="009334CB">
        <w:rPr>
          <w:lang w:val="fr-FR"/>
        </w:rPr>
        <w:tab/>
        <w:t>VX9 suivi de 2 ou 3 lettres  –  Canada (ensemble des provinces et territoires)</w:t>
      </w:r>
    </w:p>
    <w:p w:rsidR="00E9772B" w:rsidRPr="009334CB" w:rsidRDefault="00E9772B">
      <w:pPr>
        <w:pStyle w:val="Country"/>
        <w:rPr>
          <w:lang w:val="fr-FR"/>
        </w:rPr>
      </w:pPr>
      <w:bookmarkStart w:id="24" w:name="_Toc138135036"/>
      <w:r w:rsidRPr="009334CB">
        <w:rPr>
          <w:lang w:val="fr-FR"/>
        </w:rPr>
        <w:t>Centrafricaine (République)</w:t>
      </w:r>
      <w:bookmarkEnd w:id="24"/>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TL8 suivi de 2 ou 3 lettres</w:t>
      </w:r>
    </w:p>
    <w:p w:rsidR="00E9772B" w:rsidRPr="009334CB" w:rsidRDefault="00E9772B">
      <w:pPr>
        <w:pStyle w:val="Country"/>
        <w:rPr>
          <w:lang w:val="fr-FR"/>
        </w:rPr>
      </w:pPr>
      <w:bookmarkStart w:id="25" w:name="_Toc138135037"/>
      <w:r w:rsidRPr="009334CB">
        <w:rPr>
          <w:lang w:val="fr-FR"/>
        </w:rPr>
        <w:t>Chili</w:t>
      </w:r>
      <w:bookmarkEnd w:id="25"/>
    </w:p>
    <w:p w:rsidR="00E9772B" w:rsidRPr="009334CB" w:rsidRDefault="00E9772B">
      <w:pPr>
        <w:pStyle w:val="Station"/>
        <w:ind w:left="3402" w:hanging="3402"/>
        <w:rPr>
          <w:lang w:val="fr-FR"/>
        </w:rPr>
      </w:pPr>
      <w:r w:rsidRPr="009334CB">
        <w:rPr>
          <w:lang w:val="fr-FR"/>
        </w:rPr>
        <w:t>Stations d'amateur:</w:t>
      </w:r>
      <w:r w:rsidRPr="009334CB">
        <w:rPr>
          <w:lang w:val="fr-FR"/>
        </w:rPr>
        <w:tab/>
        <w:t>CE ou XQ suivi d'un chiffre (indiquant la zone dans laquelle est située la station) et de 2 ou 3 lettres</w:t>
      </w:r>
    </w:p>
    <w:p w:rsidR="00E9772B" w:rsidRPr="009334CB" w:rsidRDefault="00E9772B" w:rsidP="00921552">
      <w:pPr>
        <w:pStyle w:val="Stationcont"/>
        <w:tabs>
          <w:tab w:val="left" w:pos="4312"/>
          <w:tab w:val="left" w:pos="6215"/>
        </w:tabs>
        <w:rPr>
          <w:lang w:val="fr-FR"/>
        </w:rPr>
      </w:pPr>
      <w:r w:rsidRPr="009334CB">
        <w:rPr>
          <w:lang w:val="fr-FR"/>
        </w:rPr>
        <w:tab/>
      </w:r>
      <w:r w:rsidRPr="009334CB">
        <w:rPr>
          <w:lang w:val="fr-FR"/>
        </w:rPr>
        <w:tab/>
        <w:t>CE1-CE8</w:t>
      </w:r>
      <w:r w:rsidRPr="009334CB">
        <w:rPr>
          <w:lang w:val="fr-FR"/>
        </w:rPr>
        <w:tab/>
        <w:t>suivis de 2 ou 3 lettres</w:t>
      </w:r>
      <w:r w:rsidRPr="009334CB">
        <w:rPr>
          <w:lang w:val="fr-FR"/>
        </w:rPr>
        <w:tab/>
        <w:t>–  Chili continental</w:t>
      </w:r>
      <w:r w:rsidRPr="009334CB">
        <w:rPr>
          <w:lang w:val="fr-FR"/>
        </w:rPr>
        <w:br/>
        <w:t>CE9</w:t>
      </w:r>
      <w:r w:rsidRPr="009334CB">
        <w:rPr>
          <w:lang w:val="fr-FR"/>
        </w:rPr>
        <w:tab/>
        <w:t>suivi de 2 ou 3 lettres</w:t>
      </w:r>
      <w:r w:rsidRPr="009334CB">
        <w:rPr>
          <w:lang w:val="fr-FR"/>
        </w:rPr>
        <w:tab/>
        <w:t>–  Antarctique</w:t>
      </w:r>
      <w:r w:rsidRPr="009334CB">
        <w:rPr>
          <w:lang w:val="fr-FR"/>
        </w:rPr>
        <w:br/>
        <w:t>CE</w:t>
      </w:r>
      <w:r w:rsidR="00921552" w:rsidRPr="009334CB">
        <w:rPr>
          <w:lang w:val="fr-FR"/>
        </w:rPr>
        <w:t>0</w:t>
      </w:r>
      <w:r w:rsidRPr="009334CB">
        <w:rPr>
          <w:lang w:val="fr-FR"/>
        </w:rPr>
        <w:t>Y</w:t>
      </w:r>
      <w:r w:rsidRPr="009334CB">
        <w:rPr>
          <w:lang w:val="fr-FR"/>
        </w:rPr>
        <w:tab/>
        <w:t>suivi de 2 ou 3 lettres</w:t>
      </w:r>
      <w:r w:rsidRPr="009334CB">
        <w:rPr>
          <w:lang w:val="fr-FR"/>
        </w:rPr>
        <w:tab/>
        <w:t>–  Ile de Pâques</w:t>
      </w:r>
      <w:r w:rsidRPr="009334CB">
        <w:rPr>
          <w:lang w:val="fr-FR"/>
        </w:rPr>
        <w:br/>
        <w:t>CE</w:t>
      </w:r>
      <w:r w:rsidR="00921552" w:rsidRPr="009334CB">
        <w:rPr>
          <w:lang w:val="fr-FR"/>
        </w:rPr>
        <w:t>0</w:t>
      </w:r>
      <w:r w:rsidRPr="009334CB">
        <w:rPr>
          <w:lang w:val="fr-FR"/>
        </w:rPr>
        <w:t>Z</w:t>
      </w:r>
      <w:r w:rsidRPr="009334CB">
        <w:rPr>
          <w:lang w:val="fr-FR"/>
        </w:rPr>
        <w:tab/>
        <w:t>suivi de 2 lettres</w:t>
      </w:r>
      <w:r w:rsidRPr="009334CB">
        <w:rPr>
          <w:lang w:val="fr-FR"/>
        </w:rPr>
        <w:tab/>
        <w:t>–  Iles Juan Fernández et San Félix</w:t>
      </w:r>
    </w:p>
    <w:p w:rsidR="00E9772B" w:rsidRPr="009334CB" w:rsidRDefault="00E9772B">
      <w:pPr>
        <w:pStyle w:val="Country"/>
        <w:rPr>
          <w:lang w:val="fr-FR"/>
        </w:rPr>
      </w:pPr>
      <w:bookmarkStart w:id="26" w:name="_Toc138135038"/>
      <w:r w:rsidRPr="009334CB">
        <w:rPr>
          <w:lang w:val="fr-FR"/>
        </w:rPr>
        <w:t>Chypre (République de)</w:t>
      </w:r>
      <w:bookmarkEnd w:id="26"/>
    </w:p>
    <w:p w:rsidR="00EB0846" w:rsidRPr="009334CB" w:rsidRDefault="00E9772B" w:rsidP="004E2CA8">
      <w:pPr>
        <w:pStyle w:val="Station"/>
        <w:tabs>
          <w:tab w:val="left" w:pos="4899"/>
        </w:tabs>
        <w:jc w:val="left"/>
        <w:rPr>
          <w:lang w:val="fr-FR"/>
        </w:rPr>
      </w:pPr>
      <w:r w:rsidRPr="009334CB">
        <w:rPr>
          <w:lang w:val="fr-FR"/>
        </w:rPr>
        <w:t>St</w:t>
      </w:r>
      <w:r w:rsidR="004E2CA8" w:rsidRPr="009334CB">
        <w:rPr>
          <w:lang w:val="fr-FR"/>
        </w:rPr>
        <w:t>ations d'amateur:</w:t>
      </w:r>
      <w:r w:rsidR="004E2CA8" w:rsidRPr="009334CB">
        <w:rPr>
          <w:lang w:val="fr-FR"/>
        </w:rPr>
        <w:tab/>
        <w:t>5B4AAA-5B4ZZZ</w:t>
      </w:r>
    </w:p>
    <w:p w:rsidR="001D7367" w:rsidRPr="009334CB" w:rsidRDefault="001D7367" w:rsidP="001D7367">
      <w:pPr>
        <w:pStyle w:val="Note"/>
        <w:ind w:left="567" w:hanging="567"/>
        <w:rPr>
          <w:lang w:val="fr-FR"/>
        </w:rPr>
      </w:pPr>
      <w:r w:rsidRPr="009334CB">
        <w:rPr>
          <w:b/>
          <w:lang w:val="fr-FR"/>
        </w:rPr>
        <w:t>Note:</w:t>
      </w:r>
      <w:r w:rsidRPr="009334CB">
        <w:rPr>
          <w:b/>
          <w:lang w:val="fr-FR"/>
        </w:rPr>
        <w:tab/>
      </w:r>
      <w:r w:rsidRPr="009334CB">
        <w:rPr>
          <w:lang w:val="fr-FR"/>
        </w:rPr>
        <w:t>Les radioamateurs étrangers doivent utiliser l'indicatif d'appel qui leur a été assigné par leur administration suivi d'une barre de fraction (/) et de 5B4 à titre temporaire.</w:t>
      </w:r>
    </w:p>
    <w:p w:rsidR="00E9772B" w:rsidRPr="009334CB" w:rsidRDefault="00E9772B">
      <w:pPr>
        <w:pStyle w:val="Country"/>
        <w:rPr>
          <w:lang w:val="fr-FR"/>
        </w:rPr>
      </w:pPr>
      <w:bookmarkStart w:id="27" w:name="_Toc138135039"/>
      <w:r w:rsidRPr="009334CB">
        <w:rPr>
          <w:lang w:val="fr-FR"/>
        </w:rPr>
        <w:t>Cité du Vatican (Etat de la)</w:t>
      </w:r>
      <w:bookmarkEnd w:id="27"/>
    </w:p>
    <w:p w:rsidR="00E9772B" w:rsidRPr="009334CB" w:rsidRDefault="00E9772B">
      <w:pPr>
        <w:pStyle w:val="Station"/>
        <w:rPr>
          <w:lang w:val="fr-FR"/>
        </w:rPr>
      </w:pPr>
      <w:r w:rsidRPr="009334CB">
        <w:rPr>
          <w:lang w:val="fr-FR"/>
        </w:rPr>
        <w:t>Stations d'amateur:</w:t>
      </w:r>
      <w:r w:rsidRPr="009334CB">
        <w:rPr>
          <w:lang w:val="fr-FR"/>
        </w:rPr>
        <w:tab/>
        <w:t>HV suivi d'un chiffre et de 2 lettres</w:t>
      </w:r>
    </w:p>
    <w:p w:rsidR="00BE5D64" w:rsidRDefault="00BE5D64">
      <w:pPr>
        <w:overflowPunct/>
        <w:autoSpaceDE/>
        <w:autoSpaceDN/>
        <w:adjustRightInd/>
        <w:spacing w:before="0"/>
        <w:textAlignment w:val="auto"/>
        <w:rPr>
          <w:rFonts w:cs="Arial"/>
          <w:b/>
          <w:sz w:val="20"/>
          <w:lang w:val="fr-FR"/>
        </w:rPr>
      </w:pPr>
      <w:bookmarkStart w:id="28" w:name="_Toc138135040"/>
      <w:r>
        <w:rPr>
          <w:lang w:val="fr-FR"/>
        </w:rPr>
        <w:br w:type="page"/>
      </w:r>
    </w:p>
    <w:p w:rsidR="00E9772B" w:rsidRPr="009334CB" w:rsidRDefault="00E9772B">
      <w:pPr>
        <w:pStyle w:val="Country"/>
        <w:rPr>
          <w:lang w:val="fr-FR"/>
        </w:rPr>
      </w:pPr>
      <w:r w:rsidRPr="009334CB">
        <w:rPr>
          <w:lang w:val="fr-FR"/>
        </w:rPr>
        <w:lastRenderedPageBreak/>
        <w:t>Colombie (République de)</w:t>
      </w:r>
    </w:p>
    <w:p w:rsidR="00E9772B" w:rsidRPr="009334CB" w:rsidRDefault="00E9772B" w:rsidP="00921552">
      <w:pPr>
        <w:pStyle w:val="Station"/>
        <w:ind w:left="3402" w:hanging="3402"/>
        <w:rPr>
          <w:lang w:val="fr-FR"/>
        </w:rPr>
      </w:pPr>
      <w:r w:rsidRPr="009334CB">
        <w:rPr>
          <w:lang w:val="fr-FR"/>
        </w:rPr>
        <w:t>Stations d'amateur:</w:t>
      </w:r>
      <w:r w:rsidRPr="009334CB">
        <w:rPr>
          <w:lang w:val="fr-FR"/>
        </w:rPr>
        <w:tab/>
        <w:t>HJ ou HK suivi d'un chiffre (</w:t>
      </w:r>
      <w:r w:rsidR="00921552" w:rsidRPr="009334CB">
        <w:rPr>
          <w:lang w:val="fr-FR"/>
        </w:rPr>
        <w:t>0</w:t>
      </w:r>
      <w:r w:rsidRPr="009334CB">
        <w:rPr>
          <w:lang w:val="fr-FR"/>
        </w:rPr>
        <w:t>-9, indiquant la zone à laquelle appartient le radioamateur) et de 1, 2 ou 3 lettres</w:t>
      </w:r>
    </w:p>
    <w:p w:rsidR="00E9772B" w:rsidRPr="009334CB" w:rsidRDefault="00E9772B" w:rsidP="00921552">
      <w:pPr>
        <w:pStyle w:val="Stationcont"/>
        <w:tabs>
          <w:tab w:val="left" w:pos="3600"/>
          <w:tab w:val="left" w:pos="3799"/>
        </w:tabs>
        <w:rPr>
          <w:lang w:val="fr-FR"/>
        </w:rPr>
      </w:pPr>
      <w:r w:rsidRPr="009334CB">
        <w:rPr>
          <w:lang w:val="fr-FR"/>
        </w:rPr>
        <w:tab/>
        <w:t xml:space="preserve">Chiffres indiquant les zones: </w:t>
      </w:r>
      <w:r w:rsidRPr="009334CB">
        <w:rPr>
          <w:lang w:val="fr-FR"/>
        </w:rPr>
        <w:tab/>
      </w:r>
      <w:r w:rsidR="00921552" w:rsidRPr="009334CB">
        <w:rPr>
          <w:lang w:val="fr-FR"/>
        </w:rPr>
        <w:t>0</w:t>
      </w:r>
      <w:r w:rsidRPr="009334CB">
        <w:rPr>
          <w:lang w:val="fr-FR"/>
        </w:rPr>
        <w:tab/>
        <w:t>–</w:t>
      </w:r>
      <w:r w:rsidRPr="009334CB">
        <w:rPr>
          <w:lang w:val="fr-FR"/>
        </w:rPr>
        <w:tab/>
        <w:t>Territoire insulaire colombien et service mobile maritime</w:t>
      </w:r>
      <w:r w:rsidRPr="009334CB">
        <w:rPr>
          <w:lang w:val="fr-FR"/>
        </w:rPr>
        <w:br/>
        <w:t>1</w:t>
      </w:r>
      <w:r w:rsidRPr="009334CB">
        <w:rPr>
          <w:lang w:val="fr-FR"/>
        </w:rPr>
        <w:tab/>
        <w:t>–</w:t>
      </w:r>
      <w:r w:rsidRPr="009334CB">
        <w:rPr>
          <w:lang w:val="fr-FR"/>
        </w:rPr>
        <w:tab/>
        <w:t>Départements de Atlántico, Bolívar, Córdoba et Sucre</w:t>
      </w:r>
      <w:r w:rsidRPr="009334CB">
        <w:rPr>
          <w:lang w:val="fr-FR"/>
        </w:rPr>
        <w:br/>
        <w:t>2</w:t>
      </w:r>
      <w:r w:rsidRPr="009334CB">
        <w:rPr>
          <w:lang w:val="fr-FR"/>
        </w:rPr>
        <w:tab/>
        <w:t>–</w:t>
      </w:r>
      <w:r w:rsidRPr="009334CB">
        <w:rPr>
          <w:lang w:val="fr-FR"/>
        </w:rPr>
        <w:tab/>
        <w:t>Départements de Guajira, Magdalena, Cesar et nord de Santander</w:t>
      </w:r>
      <w:r w:rsidRPr="009334CB">
        <w:rPr>
          <w:lang w:val="fr-FR"/>
        </w:rPr>
        <w:br/>
        <w:t>3</w:t>
      </w:r>
      <w:r w:rsidRPr="009334CB">
        <w:rPr>
          <w:lang w:val="fr-FR"/>
        </w:rPr>
        <w:tab/>
        <w:t>–</w:t>
      </w:r>
      <w:r w:rsidRPr="009334CB">
        <w:rPr>
          <w:lang w:val="fr-FR"/>
        </w:rPr>
        <w:tab/>
        <w:t>Départements de Cundinamarca, Meta et Vichada</w:t>
      </w:r>
      <w:r w:rsidRPr="009334CB">
        <w:rPr>
          <w:lang w:val="fr-FR"/>
        </w:rPr>
        <w:br/>
        <w:t>4</w:t>
      </w:r>
      <w:r w:rsidRPr="009334CB">
        <w:rPr>
          <w:lang w:val="fr-FR"/>
        </w:rPr>
        <w:tab/>
        <w:t>–</w:t>
      </w:r>
      <w:r w:rsidRPr="009334CB">
        <w:rPr>
          <w:lang w:val="fr-FR"/>
        </w:rPr>
        <w:tab/>
        <w:t>Départements de Antioquia et Chocó</w:t>
      </w:r>
      <w:r w:rsidRPr="009334CB">
        <w:rPr>
          <w:lang w:val="fr-FR"/>
        </w:rPr>
        <w:br/>
        <w:t>5</w:t>
      </w:r>
      <w:r w:rsidRPr="009334CB">
        <w:rPr>
          <w:lang w:val="fr-FR"/>
        </w:rPr>
        <w:tab/>
        <w:t>–</w:t>
      </w:r>
      <w:r w:rsidRPr="009334CB">
        <w:rPr>
          <w:lang w:val="fr-FR"/>
        </w:rPr>
        <w:tab/>
        <w:t>Départements de Cauca et Valle del Cauca</w:t>
      </w:r>
      <w:r w:rsidRPr="009334CB">
        <w:rPr>
          <w:lang w:val="fr-FR"/>
        </w:rPr>
        <w:br/>
        <w:t>6</w:t>
      </w:r>
      <w:r w:rsidRPr="009334CB">
        <w:rPr>
          <w:lang w:val="fr-FR"/>
        </w:rPr>
        <w:tab/>
        <w:t>–</w:t>
      </w:r>
      <w:r w:rsidRPr="009334CB">
        <w:rPr>
          <w:lang w:val="fr-FR"/>
        </w:rPr>
        <w:tab/>
        <w:t>Départements de Caldas, Tolima, Risaralda, Quindío et Huila</w:t>
      </w:r>
      <w:r w:rsidRPr="009334CB">
        <w:rPr>
          <w:lang w:val="fr-FR"/>
        </w:rPr>
        <w:br/>
        <w:t>7</w:t>
      </w:r>
      <w:r w:rsidRPr="009334CB">
        <w:rPr>
          <w:lang w:val="fr-FR"/>
        </w:rPr>
        <w:tab/>
        <w:t>–</w:t>
      </w:r>
      <w:r w:rsidRPr="009334CB">
        <w:rPr>
          <w:lang w:val="fr-FR"/>
        </w:rPr>
        <w:tab/>
        <w:t>Départements de Santander, Boyacá, Arauca et Casanare</w:t>
      </w:r>
      <w:r w:rsidRPr="009334CB">
        <w:rPr>
          <w:lang w:val="fr-FR"/>
        </w:rPr>
        <w:br/>
        <w:t>8</w:t>
      </w:r>
      <w:r w:rsidRPr="009334CB">
        <w:rPr>
          <w:lang w:val="fr-FR"/>
        </w:rPr>
        <w:tab/>
        <w:t>–</w:t>
      </w:r>
      <w:r w:rsidRPr="009334CB">
        <w:rPr>
          <w:lang w:val="fr-FR"/>
        </w:rPr>
        <w:tab/>
        <w:t>Départements de Nariño, Caquetá et Putumayo</w:t>
      </w:r>
      <w:r w:rsidRPr="009334CB">
        <w:rPr>
          <w:lang w:val="fr-FR"/>
        </w:rPr>
        <w:br/>
        <w:t>9</w:t>
      </w:r>
      <w:r w:rsidRPr="009334CB">
        <w:rPr>
          <w:lang w:val="fr-FR"/>
        </w:rPr>
        <w:tab/>
        <w:t>–</w:t>
      </w:r>
      <w:r w:rsidRPr="009334CB">
        <w:rPr>
          <w:lang w:val="fr-FR"/>
        </w:rPr>
        <w:tab/>
        <w:t>Départements de Amazonas, Vaupés, Guainía et Guaviare</w:t>
      </w:r>
    </w:p>
    <w:p w:rsidR="00E9772B" w:rsidRPr="009334CB" w:rsidRDefault="00172A8C" w:rsidP="00921552">
      <w:pPr>
        <w:pStyle w:val="Note"/>
        <w:ind w:left="567" w:hanging="567"/>
        <w:rPr>
          <w:lang w:val="fr-FR"/>
        </w:rPr>
      </w:pPr>
      <w:r w:rsidRPr="009334CB">
        <w:rPr>
          <w:b/>
          <w:lang w:val="fr-FR"/>
        </w:rPr>
        <w:t>Note</w:t>
      </w:r>
      <w:r w:rsidR="00E9772B" w:rsidRPr="009334CB">
        <w:rPr>
          <w:b/>
          <w:lang w:val="fr-FR"/>
        </w:rPr>
        <w:t>:</w:t>
      </w:r>
      <w:r w:rsidR="00E9772B" w:rsidRPr="009334CB">
        <w:rPr>
          <w:b/>
          <w:lang w:val="fr-FR"/>
        </w:rPr>
        <w:tab/>
      </w:r>
      <w:r w:rsidR="00E9772B" w:rsidRPr="009334CB">
        <w:rPr>
          <w:lang w:val="fr-FR"/>
        </w:rPr>
        <w:t>5J ou 5K suivi d'un chiffre (</w:t>
      </w:r>
      <w:r w:rsidR="00921552" w:rsidRPr="009334CB">
        <w:rPr>
          <w:lang w:val="fr-FR"/>
        </w:rPr>
        <w:t>0</w:t>
      </w:r>
      <w:r w:rsidR="00E9772B" w:rsidRPr="009334CB">
        <w:rPr>
          <w:lang w:val="fr-FR"/>
        </w:rPr>
        <w:t>-9) et de 1, 2 ou 3 lettres est autorisé à titre temporaire aux stations d'amateur exploitées pendant des concours ou des événements spéciaux.</w:t>
      </w:r>
    </w:p>
    <w:p w:rsidR="00E9772B" w:rsidRPr="009334CB" w:rsidRDefault="00E9772B">
      <w:pPr>
        <w:pStyle w:val="Country"/>
        <w:rPr>
          <w:lang w:val="fr-FR"/>
        </w:rPr>
      </w:pPr>
      <w:bookmarkStart w:id="29" w:name="_Toc138135041"/>
      <w:bookmarkEnd w:id="28"/>
      <w:r w:rsidRPr="009334CB">
        <w:rPr>
          <w:lang w:val="fr-FR"/>
        </w:rPr>
        <w:t>Comores (Union des)</w:t>
      </w:r>
      <w:bookmarkEnd w:id="29"/>
    </w:p>
    <w:p w:rsidR="00E9772B" w:rsidRPr="009334CB" w:rsidRDefault="00E9772B">
      <w:pPr>
        <w:pStyle w:val="Station"/>
        <w:rPr>
          <w:lang w:val="fr-FR"/>
        </w:rPr>
      </w:pPr>
      <w:r w:rsidRPr="009334CB">
        <w:rPr>
          <w:lang w:val="fr-FR"/>
        </w:rPr>
        <w:t>Stations d'amateur:</w:t>
      </w:r>
      <w:r w:rsidRPr="009334CB">
        <w:rPr>
          <w:lang w:val="fr-FR"/>
        </w:rPr>
        <w:tab/>
        <w:t>D68 suivi de 2 lettres*</w:t>
      </w:r>
    </w:p>
    <w:p w:rsidR="00F77860" w:rsidRPr="009334CB" w:rsidRDefault="00F77860" w:rsidP="00F77860">
      <w:pPr>
        <w:pStyle w:val="MEP"/>
        <w:rPr>
          <w:lang w:val="fr-FR"/>
        </w:rPr>
      </w:pPr>
    </w:p>
    <w:p w:rsidR="00E9772B" w:rsidRPr="009334CB" w:rsidRDefault="00E9772B">
      <w:pPr>
        <w:pStyle w:val="Stationcont"/>
        <w:tabs>
          <w:tab w:val="clear" w:pos="3402"/>
          <w:tab w:val="right" w:pos="284"/>
          <w:tab w:val="left" w:pos="391"/>
        </w:tabs>
        <w:ind w:left="0" w:firstLine="0"/>
        <w:rPr>
          <w:lang w:val="fr-FR"/>
        </w:rPr>
      </w:pPr>
      <w:r w:rsidRPr="009334CB">
        <w:rPr>
          <w:lang w:val="fr-FR"/>
        </w:rPr>
        <w:tab/>
        <w:t>*</w:t>
      </w:r>
      <w:r w:rsidRPr="009334CB">
        <w:rPr>
          <w:lang w:val="fr-FR"/>
        </w:rPr>
        <w:tab/>
        <w:t>Les 2 lettres représentent l'identité de l'opérateur.</w:t>
      </w:r>
    </w:p>
    <w:p w:rsidR="00E9772B" w:rsidRPr="009334CB" w:rsidRDefault="00E9772B">
      <w:pPr>
        <w:pStyle w:val="Country"/>
        <w:rPr>
          <w:lang w:val="fr-FR"/>
        </w:rPr>
      </w:pPr>
      <w:bookmarkStart w:id="30" w:name="_Toc138135042"/>
      <w:r w:rsidRPr="009334CB">
        <w:rPr>
          <w:lang w:val="fr-FR"/>
        </w:rPr>
        <w:t>Congo (République du)</w:t>
      </w:r>
      <w:bookmarkEnd w:id="30"/>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TN8AA-TN8ZZ</w:t>
      </w:r>
    </w:p>
    <w:p w:rsidR="00E9772B" w:rsidRPr="009334CB" w:rsidRDefault="00E9772B">
      <w:pPr>
        <w:pStyle w:val="Country"/>
        <w:rPr>
          <w:lang w:val="fr-FR"/>
        </w:rPr>
      </w:pPr>
      <w:bookmarkStart w:id="31" w:name="_Toc138135043"/>
      <w:r w:rsidRPr="009334CB">
        <w:rPr>
          <w:lang w:val="fr-FR"/>
        </w:rPr>
        <w:t>Cook (Iles)</w:t>
      </w:r>
      <w:bookmarkEnd w:id="31"/>
    </w:p>
    <w:p w:rsidR="00E9772B" w:rsidRPr="009334CB" w:rsidRDefault="00E9772B">
      <w:pPr>
        <w:pStyle w:val="Station"/>
        <w:rPr>
          <w:lang w:val="fr-FR"/>
        </w:rPr>
      </w:pPr>
      <w:r w:rsidRPr="009334CB">
        <w:rPr>
          <w:lang w:val="fr-FR"/>
        </w:rPr>
        <w:t>Stations d'amateur:</w:t>
      </w:r>
      <w:r w:rsidRPr="009334CB">
        <w:rPr>
          <w:lang w:val="fr-FR"/>
        </w:rPr>
        <w:tab/>
        <w:t>ZK1 suivi de 2 lettres</w:t>
      </w:r>
    </w:p>
    <w:p w:rsidR="00E9772B" w:rsidRPr="009334CB" w:rsidRDefault="00E9772B">
      <w:pPr>
        <w:pStyle w:val="Country"/>
        <w:rPr>
          <w:lang w:val="fr-FR"/>
        </w:rPr>
      </w:pPr>
      <w:bookmarkStart w:id="32" w:name="_Toc138135044"/>
      <w:r w:rsidRPr="009334CB">
        <w:rPr>
          <w:lang w:val="fr-FR"/>
        </w:rPr>
        <w:t>Corée (République de)</w:t>
      </w:r>
      <w:bookmarkEnd w:id="32"/>
    </w:p>
    <w:p w:rsidR="00E9772B" w:rsidRPr="009334CB" w:rsidRDefault="00E9772B">
      <w:pPr>
        <w:pStyle w:val="Station"/>
        <w:ind w:left="3600" w:hanging="3600"/>
        <w:rPr>
          <w:lang w:val="fr-FR"/>
        </w:rPr>
      </w:pPr>
      <w:r w:rsidRPr="009334CB">
        <w:rPr>
          <w:lang w:val="fr-FR"/>
        </w:rPr>
        <w:t>Stations d'amateur:</w:t>
      </w:r>
      <w:r w:rsidRPr="009334CB">
        <w:rPr>
          <w:lang w:val="fr-FR"/>
        </w:rPr>
        <w:tab/>
        <w:t>1.</w:t>
      </w:r>
      <w:r w:rsidRPr="009334CB">
        <w:rPr>
          <w:lang w:val="fr-FR"/>
        </w:rPr>
        <w:tab/>
        <w:t>HL1AA-HL9ZZ</w:t>
      </w:r>
      <w:r w:rsidRPr="009334CB">
        <w:rPr>
          <w:lang w:val="fr-FR"/>
        </w:rPr>
        <w:br/>
        <w:t>HL1AAA-HL9ZZZ</w:t>
      </w:r>
    </w:p>
    <w:p w:rsidR="00E9772B" w:rsidRPr="009334CB" w:rsidRDefault="00E9772B" w:rsidP="00614D0C">
      <w:pPr>
        <w:pStyle w:val="Station"/>
        <w:tabs>
          <w:tab w:val="left" w:pos="3612"/>
        </w:tabs>
        <w:ind w:left="0" w:firstLine="0"/>
        <w:jc w:val="left"/>
        <w:rPr>
          <w:lang w:val="fr-FR"/>
        </w:rPr>
      </w:pPr>
      <w:r w:rsidRPr="009334CB">
        <w:rPr>
          <w:lang w:val="fr-FR"/>
        </w:rPr>
        <w:tab/>
      </w:r>
      <w:r w:rsidRPr="009334CB">
        <w:rPr>
          <w:lang w:val="fr-FR"/>
        </w:rPr>
        <w:tab/>
        <w:t>2.</w:t>
      </w:r>
      <w:r w:rsidRPr="009334CB">
        <w:rPr>
          <w:lang w:val="fr-FR"/>
        </w:rPr>
        <w:tab/>
        <w:t>HL</w:t>
      </w:r>
      <w:r w:rsidR="00921552" w:rsidRPr="009334CB">
        <w:rPr>
          <w:lang w:val="fr-FR"/>
        </w:rPr>
        <w:t>0</w:t>
      </w:r>
      <w:r w:rsidRPr="009334CB">
        <w:rPr>
          <w:lang w:val="fr-FR"/>
        </w:rPr>
        <w:t xml:space="preserve"> suivi de 2 ou 3 lettres (groupe d'amateurs)</w:t>
      </w:r>
    </w:p>
    <w:p w:rsidR="00E9772B" w:rsidRPr="009334CB" w:rsidRDefault="00E9772B">
      <w:pPr>
        <w:pStyle w:val="Station"/>
        <w:ind w:left="3402" w:hanging="3402"/>
        <w:rPr>
          <w:lang w:val="fr-FR"/>
        </w:rPr>
      </w:pPr>
      <w:r w:rsidRPr="009334CB">
        <w:rPr>
          <w:lang w:val="fr-FR"/>
        </w:rPr>
        <w:t>Stations expérimentales:</w:t>
      </w:r>
      <w:r w:rsidRPr="009334CB">
        <w:rPr>
          <w:lang w:val="fr-FR"/>
        </w:rPr>
        <w:tab/>
        <w:t>6M2AA-6M2ZZ</w:t>
      </w:r>
      <w:r w:rsidRPr="009334CB">
        <w:rPr>
          <w:lang w:val="fr-FR"/>
        </w:rPr>
        <w:br/>
        <w:t>6N2AA-6N2ZZ</w:t>
      </w:r>
    </w:p>
    <w:p w:rsidR="00E9772B" w:rsidRPr="009334CB" w:rsidRDefault="00E9772B">
      <w:pPr>
        <w:pStyle w:val="Note"/>
        <w:ind w:left="567" w:hanging="567"/>
        <w:rPr>
          <w:lang w:val="fr-FR"/>
        </w:rPr>
      </w:pPr>
      <w:r w:rsidRPr="009334CB">
        <w:rPr>
          <w:b/>
          <w:lang w:val="fr-FR"/>
        </w:rPr>
        <w:t>Note:</w:t>
      </w:r>
      <w:r w:rsidRPr="009334CB">
        <w:rPr>
          <w:b/>
          <w:lang w:val="fr-FR"/>
        </w:rPr>
        <w:tab/>
      </w:r>
      <w:r w:rsidRPr="009334CB">
        <w:rPr>
          <w:lang w:val="fr-FR"/>
        </w:rPr>
        <w:t>DS, DT, D7, D8, D9, 6K, 6L, 6M, 6N suivis d'un chiffre et de 2 ou 3 lettres sont assignés à titre temporaire dans des</w:t>
      </w:r>
      <w:r w:rsidRPr="009334CB">
        <w:rPr>
          <w:color w:val="FFFFFF"/>
          <w:lang w:val="fr-FR"/>
        </w:rPr>
        <w:t xml:space="preserve"> </w:t>
      </w:r>
      <w:r w:rsidRPr="009334CB">
        <w:rPr>
          <w:lang w:val="fr-FR"/>
        </w:rPr>
        <w:t>occasions spéciales.</w:t>
      </w:r>
    </w:p>
    <w:p w:rsidR="00E9772B" w:rsidRPr="009334CB" w:rsidRDefault="00E9772B">
      <w:pPr>
        <w:pStyle w:val="Country"/>
        <w:rPr>
          <w:lang w:val="fr-FR"/>
        </w:rPr>
      </w:pPr>
      <w:bookmarkStart w:id="33" w:name="_Toc138135045"/>
      <w:r w:rsidRPr="009334CB">
        <w:rPr>
          <w:lang w:val="fr-FR"/>
        </w:rPr>
        <w:t>Costa Rica</w:t>
      </w:r>
      <w:bookmarkEnd w:id="33"/>
    </w:p>
    <w:p w:rsidR="00E9772B" w:rsidRPr="009334CB" w:rsidRDefault="00E9772B">
      <w:pPr>
        <w:pStyle w:val="Station"/>
        <w:rPr>
          <w:lang w:val="fr-FR"/>
        </w:rPr>
      </w:pPr>
      <w:r w:rsidRPr="009334CB">
        <w:rPr>
          <w:lang w:val="fr-FR"/>
        </w:rPr>
        <w:t>Stations d'amateur:</w:t>
      </w:r>
      <w:r w:rsidRPr="009334CB">
        <w:rPr>
          <w:lang w:val="fr-FR"/>
        </w:rPr>
        <w:tab/>
        <w:t>TE ou TI suivi d’un chiffre et d’un groupe de 3 lettres au plus</w:t>
      </w:r>
    </w:p>
    <w:p w:rsidR="00E9772B" w:rsidRPr="009334CB" w:rsidRDefault="00E9772B">
      <w:pPr>
        <w:pStyle w:val="Country"/>
        <w:rPr>
          <w:lang w:val="fr-FR"/>
        </w:rPr>
      </w:pPr>
      <w:bookmarkStart w:id="34" w:name="_Toc138135046"/>
      <w:r w:rsidRPr="009334CB">
        <w:rPr>
          <w:lang w:val="fr-FR"/>
        </w:rPr>
        <w:t>Côte d'Ivoire (République de)</w:t>
      </w:r>
      <w:bookmarkEnd w:id="34"/>
    </w:p>
    <w:p w:rsidR="00E9772B" w:rsidRPr="009334CB" w:rsidRDefault="00E9772B">
      <w:pPr>
        <w:pStyle w:val="Station"/>
        <w:rPr>
          <w:lang w:val="fr-FR"/>
        </w:rPr>
      </w:pPr>
      <w:r w:rsidRPr="009334CB">
        <w:rPr>
          <w:lang w:val="fr-FR"/>
        </w:rPr>
        <w:t>Stations d'amateur:</w:t>
      </w:r>
      <w:r w:rsidRPr="009334CB">
        <w:rPr>
          <w:lang w:val="fr-FR"/>
        </w:rPr>
        <w:tab/>
        <w:t>TU2AA-TU2ZZ</w:t>
      </w:r>
    </w:p>
    <w:p w:rsidR="00E9772B" w:rsidRPr="009334CB" w:rsidRDefault="00E9772B">
      <w:pPr>
        <w:pStyle w:val="Station"/>
        <w:rPr>
          <w:lang w:val="fr-FR"/>
        </w:rPr>
      </w:pPr>
      <w:r w:rsidRPr="009334CB">
        <w:rPr>
          <w:lang w:val="fr-FR"/>
        </w:rPr>
        <w:t>Stations expérimentales:</w:t>
      </w:r>
      <w:r w:rsidRPr="009334CB">
        <w:rPr>
          <w:lang w:val="fr-FR"/>
        </w:rPr>
        <w:tab/>
        <w:t>TU3AA-TU3ZZ</w:t>
      </w:r>
    </w:p>
    <w:p w:rsidR="00E9772B" w:rsidRPr="009334CB" w:rsidRDefault="00E9772B">
      <w:pPr>
        <w:pStyle w:val="Country"/>
        <w:rPr>
          <w:lang w:val="fr-FR"/>
        </w:rPr>
      </w:pPr>
      <w:bookmarkStart w:id="35" w:name="_Toc138135047"/>
      <w:r w:rsidRPr="009334CB">
        <w:rPr>
          <w:lang w:val="fr-FR"/>
        </w:rPr>
        <w:t>Croatie (République de)</w:t>
      </w:r>
      <w:bookmarkEnd w:id="35"/>
    </w:p>
    <w:p w:rsidR="00E9772B" w:rsidRPr="009334CB" w:rsidRDefault="00E9772B" w:rsidP="001E1781">
      <w:pPr>
        <w:pStyle w:val="Station"/>
        <w:tabs>
          <w:tab w:val="left" w:pos="4899"/>
        </w:tabs>
        <w:jc w:val="left"/>
        <w:rPr>
          <w:lang w:val="fr-FR"/>
        </w:rPr>
      </w:pPr>
      <w:r w:rsidRPr="009334CB">
        <w:rPr>
          <w:lang w:val="fr-FR"/>
        </w:rPr>
        <w:t>Stations d'amateur:</w:t>
      </w:r>
      <w:r w:rsidRPr="009334CB">
        <w:rPr>
          <w:lang w:val="fr-FR"/>
        </w:rPr>
        <w:tab/>
      </w:r>
      <w:r w:rsidR="001E1781" w:rsidRPr="009334CB">
        <w:rPr>
          <w:lang w:val="fr-FR"/>
        </w:rPr>
        <w:t>9A suivi d’un chiffre et de 1, 2 ou 3 lettres</w:t>
      </w:r>
    </w:p>
    <w:p w:rsidR="00BE5D64" w:rsidRDefault="00BE5D64">
      <w:pPr>
        <w:overflowPunct/>
        <w:autoSpaceDE/>
        <w:autoSpaceDN/>
        <w:adjustRightInd/>
        <w:spacing w:before="0"/>
        <w:textAlignment w:val="auto"/>
        <w:rPr>
          <w:rFonts w:cs="Arial"/>
          <w:b/>
          <w:sz w:val="20"/>
          <w:lang w:val="fr-FR"/>
        </w:rPr>
      </w:pPr>
      <w:bookmarkStart w:id="36" w:name="_Toc138135048"/>
      <w:r>
        <w:rPr>
          <w:lang w:val="fr-FR"/>
        </w:rPr>
        <w:br w:type="page"/>
      </w:r>
    </w:p>
    <w:p w:rsidR="00E9772B" w:rsidRPr="009334CB" w:rsidRDefault="00E9772B">
      <w:pPr>
        <w:pStyle w:val="Country"/>
        <w:rPr>
          <w:lang w:val="fr-FR"/>
        </w:rPr>
      </w:pPr>
      <w:r w:rsidRPr="009334CB">
        <w:rPr>
          <w:lang w:val="fr-FR"/>
        </w:rPr>
        <w:lastRenderedPageBreak/>
        <w:t>Cuba</w:t>
      </w:r>
      <w:bookmarkEnd w:id="36"/>
    </w:p>
    <w:p w:rsidR="00E9772B" w:rsidRPr="009334CB" w:rsidRDefault="00E9772B">
      <w:pPr>
        <w:pStyle w:val="Station"/>
        <w:ind w:left="3402" w:hanging="3402"/>
        <w:rPr>
          <w:lang w:val="fr-FR"/>
        </w:rPr>
      </w:pPr>
      <w:r w:rsidRPr="009334CB">
        <w:rPr>
          <w:lang w:val="fr-FR"/>
        </w:rPr>
        <w:t>Stations d'amateur:</w:t>
      </w:r>
      <w:r w:rsidRPr="009334CB">
        <w:rPr>
          <w:lang w:val="fr-FR"/>
        </w:rPr>
        <w:tab/>
        <w:t>T4, CL, CM ou CO suivi d'un chiffre (indiquant la province ou la zone où est située la station) et de 1, 2 ou 3 lettres</w:t>
      </w:r>
    </w:p>
    <w:p w:rsidR="00E9772B" w:rsidRDefault="00E9772B" w:rsidP="004649F3">
      <w:pPr>
        <w:pStyle w:val="Stationcont"/>
        <w:tabs>
          <w:tab w:val="left" w:pos="3600"/>
          <w:tab w:val="left" w:pos="3799"/>
        </w:tabs>
        <w:ind w:left="284" w:hanging="284"/>
        <w:jc w:val="both"/>
        <w:rPr>
          <w:lang w:val="fr-FR"/>
        </w:rPr>
      </w:pPr>
      <w:r w:rsidRPr="009334CB">
        <w:rPr>
          <w:lang w:val="fr-FR"/>
        </w:rPr>
        <w:tab/>
        <w:t>Chiffres indiquant les provinces</w:t>
      </w:r>
      <w:r w:rsidR="004649F3">
        <w:rPr>
          <w:lang w:val="fr-FR"/>
        </w:rPr>
        <w:tab/>
      </w:r>
      <w:r w:rsidRPr="009334CB">
        <w:rPr>
          <w:lang w:val="fr-FR"/>
        </w:rPr>
        <w:br/>
        <w:t>     ou zones:</w:t>
      </w:r>
      <w:r w:rsidRPr="009334CB">
        <w:rPr>
          <w:lang w:val="fr-FR"/>
        </w:rPr>
        <w:tab/>
        <w:t>1</w:t>
      </w:r>
      <w:r w:rsidRPr="009334CB">
        <w:rPr>
          <w:lang w:val="fr-FR"/>
        </w:rPr>
        <w:tab/>
        <w:t>–</w:t>
      </w:r>
      <w:r w:rsidRPr="009334CB">
        <w:rPr>
          <w:lang w:val="fr-FR"/>
        </w:rPr>
        <w:tab/>
        <w:t>Province de Pinar del Río</w:t>
      </w:r>
      <w:r w:rsidR="004649F3">
        <w:rPr>
          <w:lang w:val="fr-FR"/>
        </w:rPr>
        <w:tab/>
      </w:r>
      <w:r w:rsidRPr="009334CB">
        <w:rPr>
          <w:lang w:val="fr-FR"/>
        </w:rPr>
        <w:br/>
      </w:r>
      <w:r w:rsidRPr="009334CB">
        <w:rPr>
          <w:lang w:val="fr-FR"/>
        </w:rPr>
        <w:tab/>
        <w:t>2</w:t>
      </w:r>
      <w:r w:rsidRPr="009334CB">
        <w:rPr>
          <w:lang w:val="fr-FR"/>
        </w:rPr>
        <w:tab/>
        <w:t>–</w:t>
      </w:r>
      <w:r w:rsidRPr="009334CB">
        <w:rPr>
          <w:lang w:val="fr-FR"/>
        </w:rPr>
        <w:tab/>
        <w:t>Province de la ville de La Havane</w:t>
      </w:r>
      <w:r w:rsidR="004649F3">
        <w:rPr>
          <w:lang w:val="fr-FR"/>
        </w:rPr>
        <w:tab/>
      </w:r>
      <w:r w:rsidRPr="009334CB">
        <w:rPr>
          <w:lang w:val="fr-FR"/>
        </w:rPr>
        <w:br/>
      </w:r>
      <w:r w:rsidRPr="009334CB">
        <w:rPr>
          <w:lang w:val="fr-FR"/>
        </w:rPr>
        <w:tab/>
        <w:t>3</w:t>
      </w:r>
      <w:r w:rsidRPr="009334CB">
        <w:rPr>
          <w:lang w:val="fr-FR"/>
        </w:rPr>
        <w:tab/>
        <w:t>–</w:t>
      </w:r>
      <w:r w:rsidRPr="009334CB">
        <w:rPr>
          <w:lang w:val="fr-FR"/>
        </w:rPr>
        <w:tab/>
        <w:t>Province de La Havane</w:t>
      </w:r>
      <w:r w:rsidR="004649F3">
        <w:rPr>
          <w:lang w:val="fr-FR"/>
        </w:rPr>
        <w:tab/>
      </w:r>
      <w:r w:rsidRPr="009334CB">
        <w:rPr>
          <w:lang w:val="fr-FR"/>
        </w:rPr>
        <w:br/>
      </w:r>
      <w:r w:rsidRPr="009334CB">
        <w:rPr>
          <w:lang w:val="fr-FR"/>
        </w:rPr>
        <w:tab/>
        <w:t>4</w:t>
      </w:r>
      <w:r w:rsidRPr="009334CB">
        <w:rPr>
          <w:lang w:val="fr-FR"/>
        </w:rPr>
        <w:tab/>
        <w:t>–</w:t>
      </w:r>
      <w:r w:rsidRPr="009334CB">
        <w:rPr>
          <w:lang w:val="fr-FR"/>
        </w:rPr>
        <w:tab/>
        <w:t>Municipalité de la Isla de la Juventud</w:t>
      </w:r>
      <w:r w:rsidR="004649F3">
        <w:rPr>
          <w:lang w:val="fr-FR"/>
        </w:rPr>
        <w:tab/>
      </w:r>
      <w:r w:rsidRPr="009334CB">
        <w:rPr>
          <w:lang w:val="fr-FR"/>
        </w:rPr>
        <w:br/>
      </w:r>
      <w:r w:rsidRPr="009334CB">
        <w:rPr>
          <w:lang w:val="fr-FR"/>
        </w:rPr>
        <w:tab/>
        <w:t>5</w:t>
      </w:r>
      <w:r w:rsidRPr="009334CB">
        <w:rPr>
          <w:lang w:val="fr-FR"/>
        </w:rPr>
        <w:tab/>
        <w:t>–</w:t>
      </w:r>
      <w:r w:rsidRPr="009334CB">
        <w:rPr>
          <w:lang w:val="fr-FR"/>
        </w:rPr>
        <w:tab/>
        <w:t>Province de Matanzas</w:t>
      </w:r>
      <w:r w:rsidR="004649F3">
        <w:rPr>
          <w:lang w:val="fr-FR"/>
        </w:rPr>
        <w:tab/>
      </w:r>
      <w:r w:rsidRPr="009334CB">
        <w:rPr>
          <w:lang w:val="fr-FR"/>
        </w:rPr>
        <w:br/>
      </w:r>
      <w:r w:rsidRPr="009334CB">
        <w:rPr>
          <w:lang w:val="fr-FR"/>
        </w:rPr>
        <w:tab/>
        <w:t>6</w:t>
      </w:r>
      <w:r w:rsidRPr="009334CB">
        <w:rPr>
          <w:lang w:val="fr-FR"/>
        </w:rPr>
        <w:tab/>
        <w:t>–</w:t>
      </w:r>
      <w:r w:rsidRPr="009334CB">
        <w:rPr>
          <w:lang w:val="fr-FR"/>
        </w:rPr>
        <w:tab/>
        <w:t>Provinces de Villa Clara, Cienfuegos et Sancti Spíritus</w:t>
      </w:r>
      <w:r w:rsidR="004649F3">
        <w:rPr>
          <w:lang w:val="fr-FR"/>
        </w:rPr>
        <w:tab/>
      </w:r>
      <w:r w:rsidRPr="009334CB">
        <w:rPr>
          <w:lang w:val="fr-FR"/>
        </w:rPr>
        <w:br/>
      </w:r>
      <w:r w:rsidRPr="009334CB">
        <w:rPr>
          <w:lang w:val="fr-FR"/>
        </w:rPr>
        <w:tab/>
        <w:t>7</w:t>
      </w:r>
      <w:r w:rsidRPr="009334CB">
        <w:rPr>
          <w:lang w:val="fr-FR"/>
        </w:rPr>
        <w:tab/>
        <w:t>–</w:t>
      </w:r>
      <w:r w:rsidRPr="009334CB">
        <w:rPr>
          <w:lang w:val="fr-FR"/>
        </w:rPr>
        <w:tab/>
        <w:t>Provinces de Ciego de Ávila et Camagüey</w:t>
      </w:r>
      <w:r w:rsidR="004649F3">
        <w:rPr>
          <w:lang w:val="fr-FR"/>
        </w:rPr>
        <w:tab/>
      </w:r>
      <w:r w:rsidRPr="009334CB">
        <w:rPr>
          <w:lang w:val="fr-FR"/>
        </w:rPr>
        <w:br/>
      </w:r>
      <w:r w:rsidRPr="009334CB">
        <w:rPr>
          <w:lang w:val="fr-FR"/>
        </w:rPr>
        <w:tab/>
        <w:t>8</w:t>
      </w:r>
      <w:r w:rsidRPr="009334CB">
        <w:rPr>
          <w:lang w:val="fr-FR"/>
        </w:rPr>
        <w:tab/>
        <w:t>–</w:t>
      </w:r>
      <w:r w:rsidRPr="009334CB">
        <w:rPr>
          <w:lang w:val="fr-FR"/>
        </w:rPr>
        <w:tab/>
        <w:t>Provinces de Santiago de Cuba, Granma, Holguín, Las Tunas et</w:t>
      </w:r>
      <w:r w:rsidRPr="009334CB">
        <w:rPr>
          <w:lang w:val="fr-FR"/>
        </w:rPr>
        <w:br/>
      </w:r>
      <w:r w:rsidRPr="009334CB">
        <w:rPr>
          <w:lang w:val="fr-FR"/>
        </w:rPr>
        <w:tab/>
      </w:r>
      <w:r w:rsidRPr="009334CB">
        <w:rPr>
          <w:lang w:val="fr-FR"/>
        </w:rPr>
        <w:tab/>
      </w:r>
      <w:r w:rsidRPr="009334CB">
        <w:rPr>
          <w:lang w:val="fr-FR"/>
        </w:rPr>
        <w:tab/>
        <w:t>Guantánamo</w:t>
      </w:r>
    </w:p>
    <w:p w:rsidR="009A53AA" w:rsidRDefault="009A53AA" w:rsidP="004649F3">
      <w:pPr>
        <w:pStyle w:val="Stationcont"/>
        <w:tabs>
          <w:tab w:val="left" w:pos="3600"/>
          <w:tab w:val="left" w:pos="3799"/>
        </w:tabs>
        <w:ind w:left="284" w:hanging="284"/>
        <w:jc w:val="both"/>
        <w:rPr>
          <w:lang w:val="fr-FR"/>
        </w:rPr>
      </w:pPr>
    </w:p>
    <w:p w:rsidR="009A53AA" w:rsidRPr="009334CB" w:rsidRDefault="009A53AA" w:rsidP="009A53AA">
      <w:pPr>
        <w:pStyle w:val="Country"/>
        <w:rPr>
          <w:lang w:val="fr-FR"/>
        </w:rPr>
      </w:pPr>
      <w:r>
        <w:rPr>
          <w:lang w:val="fr-FR"/>
        </w:rPr>
        <w:t>Curaçao</w:t>
      </w:r>
      <w:r w:rsidRPr="009334CB">
        <w:rPr>
          <w:lang w:val="fr-FR"/>
        </w:rPr>
        <w:t xml:space="preserve"> </w:t>
      </w:r>
    </w:p>
    <w:p w:rsidR="009A53AA" w:rsidRPr="009334CB" w:rsidRDefault="009A53AA" w:rsidP="00C4289C">
      <w:pPr>
        <w:pStyle w:val="Station"/>
        <w:tabs>
          <w:tab w:val="left" w:pos="4774"/>
        </w:tabs>
        <w:ind w:left="3402" w:hanging="3402"/>
        <w:jc w:val="left"/>
        <w:rPr>
          <w:lang w:val="fr-FR"/>
        </w:rPr>
      </w:pPr>
      <w:r w:rsidRPr="009334CB">
        <w:rPr>
          <w:lang w:val="fr-FR"/>
        </w:rPr>
        <w:t>S</w:t>
      </w:r>
      <w:r w:rsidR="00C4289C">
        <w:rPr>
          <w:lang w:val="fr-FR"/>
        </w:rPr>
        <w:t>tations d'amateur:</w:t>
      </w:r>
      <w:r w:rsidR="00C4289C">
        <w:rPr>
          <w:lang w:val="fr-FR"/>
        </w:rPr>
        <w:tab/>
        <w:t>PJ2AA-PJ2ZZZ</w:t>
      </w:r>
    </w:p>
    <w:p w:rsidR="00E9772B" w:rsidRPr="009334CB" w:rsidRDefault="00E9772B">
      <w:pPr>
        <w:pStyle w:val="Country"/>
        <w:rPr>
          <w:lang w:val="fr-FR"/>
        </w:rPr>
      </w:pPr>
      <w:bookmarkStart w:id="37" w:name="_Toc138135049"/>
      <w:r w:rsidRPr="009334CB">
        <w:rPr>
          <w:lang w:val="fr-FR"/>
        </w:rPr>
        <w:t>Danemark</w:t>
      </w:r>
      <w:bookmarkEnd w:id="37"/>
    </w:p>
    <w:p w:rsidR="00A348B1" w:rsidRPr="009334CB" w:rsidRDefault="00A348B1" w:rsidP="00A348B1">
      <w:pPr>
        <w:pStyle w:val="Table"/>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552"/>
        <w:gridCol w:w="1985"/>
        <w:gridCol w:w="2835"/>
      </w:tblGrid>
      <w:tr w:rsidR="00A348B1" w:rsidRPr="009334CB" w:rsidTr="00532318">
        <w:trPr>
          <w:cantSplit/>
        </w:trPr>
        <w:tc>
          <w:tcPr>
            <w:tcW w:w="9640" w:type="dxa"/>
            <w:gridSpan w:val="4"/>
            <w:vAlign w:val="center"/>
          </w:tcPr>
          <w:p w:rsidR="00A348B1" w:rsidRPr="009334CB" w:rsidRDefault="00A348B1" w:rsidP="00532318">
            <w:pPr>
              <w:pStyle w:val="Tablehead"/>
              <w:framePr w:hSpace="181" w:wrap="notBeside" w:vAnchor="text" w:hAnchor="text" w:xAlign="center" w:y="1"/>
              <w:rPr>
                <w:lang w:val="fr-FR"/>
              </w:rPr>
            </w:pPr>
            <w:r w:rsidRPr="009334CB">
              <w:rPr>
                <w:lang w:val="fr-FR"/>
              </w:rPr>
              <w:t>Stations d'amateur</w:t>
            </w:r>
          </w:p>
        </w:tc>
      </w:tr>
      <w:tr w:rsidR="00A348B1" w:rsidRPr="009334CB" w:rsidTr="00532318">
        <w:tc>
          <w:tcPr>
            <w:tcW w:w="2268" w:type="dxa"/>
            <w:vAlign w:val="center"/>
          </w:tcPr>
          <w:p w:rsidR="00A348B1" w:rsidRPr="009334CB" w:rsidRDefault="00A348B1" w:rsidP="00532318">
            <w:pPr>
              <w:pStyle w:val="Tablehead"/>
              <w:framePr w:hSpace="181" w:wrap="notBeside" w:vAnchor="text" w:hAnchor="text" w:xAlign="center" w:y="1"/>
              <w:rPr>
                <w:lang w:val="fr-FR"/>
              </w:rPr>
            </w:pPr>
            <w:r w:rsidRPr="009334CB">
              <w:rPr>
                <w:lang w:val="fr-FR"/>
              </w:rPr>
              <w:t>Zone</w:t>
            </w:r>
          </w:p>
        </w:tc>
        <w:tc>
          <w:tcPr>
            <w:tcW w:w="2552" w:type="dxa"/>
            <w:vAlign w:val="center"/>
          </w:tcPr>
          <w:p w:rsidR="00A348B1" w:rsidRPr="009334CB" w:rsidRDefault="00A348B1" w:rsidP="00532318">
            <w:pPr>
              <w:pStyle w:val="Tablehead"/>
              <w:framePr w:hSpace="181" w:wrap="notBeside" w:vAnchor="text" w:hAnchor="text" w:xAlign="center" w:y="1"/>
              <w:rPr>
                <w:lang w:val="fr-FR"/>
              </w:rPr>
            </w:pPr>
            <w:r w:rsidRPr="009334CB">
              <w:rPr>
                <w:lang w:val="fr-FR"/>
              </w:rPr>
              <w:t>Préfixe</w:t>
            </w:r>
          </w:p>
        </w:tc>
        <w:tc>
          <w:tcPr>
            <w:tcW w:w="1985" w:type="dxa"/>
            <w:vAlign w:val="center"/>
          </w:tcPr>
          <w:p w:rsidR="00A348B1" w:rsidRPr="009334CB" w:rsidRDefault="00A348B1" w:rsidP="00532318">
            <w:pPr>
              <w:pStyle w:val="Tablehead"/>
              <w:framePr w:hSpace="181" w:wrap="notBeside" w:vAnchor="text" w:hAnchor="text" w:xAlign="center" w:y="1"/>
              <w:rPr>
                <w:lang w:val="fr-FR"/>
              </w:rPr>
            </w:pPr>
            <w:r w:rsidRPr="009334CB">
              <w:rPr>
                <w:lang w:val="fr-FR"/>
              </w:rPr>
              <w:t>Chiffre</w:t>
            </w:r>
          </w:p>
        </w:tc>
        <w:tc>
          <w:tcPr>
            <w:tcW w:w="2835" w:type="dxa"/>
            <w:vAlign w:val="center"/>
          </w:tcPr>
          <w:p w:rsidR="00A348B1" w:rsidRPr="009334CB" w:rsidRDefault="00A348B1" w:rsidP="00532318">
            <w:pPr>
              <w:pStyle w:val="Tablehead"/>
              <w:framePr w:hSpace="181" w:wrap="notBeside" w:vAnchor="text" w:hAnchor="text" w:xAlign="center" w:y="1"/>
              <w:rPr>
                <w:lang w:val="fr-FR"/>
              </w:rPr>
            </w:pPr>
            <w:r w:rsidRPr="009334CB">
              <w:rPr>
                <w:lang w:val="fr-FR"/>
              </w:rPr>
              <w:t>Suffixe</w:t>
            </w:r>
          </w:p>
        </w:tc>
      </w:tr>
      <w:tr w:rsidR="00A348B1" w:rsidRPr="00B36553" w:rsidTr="00532318">
        <w:tc>
          <w:tcPr>
            <w:tcW w:w="2268" w:type="dxa"/>
            <w:vAlign w:val="center"/>
          </w:tcPr>
          <w:p w:rsidR="00A348B1" w:rsidRPr="009334CB" w:rsidRDefault="00A348B1" w:rsidP="00532318">
            <w:pPr>
              <w:pStyle w:val="Tabletext"/>
              <w:framePr w:hSpace="181" w:wrap="notBeside" w:vAnchor="text" w:hAnchor="text" w:xAlign="center" w:y="1"/>
              <w:rPr>
                <w:lang w:val="fr-FR"/>
              </w:rPr>
            </w:pPr>
            <w:r w:rsidRPr="009334CB">
              <w:rPr>
                <w:lang w:val="fr-FR"/>
              </w:rPr>
              <w:t>Danemark</w:t>
            </w:r>
          </w:p>
        </w:tc>
        <w:tc>
          <w:tcPr>
            <w:tcW w:w="2552" w:type="dxa"/>
            <w:vAlign w:val="center"/>
          </w:tcPr>
          <w:p w:rsidR="00A348B1" w:rsidRPr="009334CB" w:rsidRDefault="00A348B1" w:rsidP="00532318">
            <w:pPr>
              <w:pStyle w:val="Tabletext"/>
              <w:framePr w:hSpace="181" w:wrap="notBeside" w:vAnchor="text" w:hAnchor="text" w:xAlign="center" w:y="1"/>
              <w:jc w:val="center"/>
              <w:rPr>
                <w:lang w:val="fr-FR"/>
              </w:rPr>
            </w:pPr>
            <w:r w:rsidRPr="009334CB">
              <w:rPr>
                <w:lang w:val="fr-FR"/>
              </w:rPr>
              <w:t>OU, OV, OZ, 5P, 5Q</w:t>
            </w:r>
          </w:p>
        </w:tc>
        <w:tc>
          <w:tcPr>
            <w:tcW w:w="1985" w:type="dxa"/>
            <w:vAlign w:val="center"/>
          </w:tcPr>
          <w:p w:rsidR="00A348B1" w:rsidRPr="009334CB" w:rsidRDefault="00333505" w:rsidP="00532318">
            <w:pPr>
              <w:pStyle w:val="Tabletext"/>
              <w:framePr w:hSpace="181" w:wrap="notBeside" w:vAnchor="text" w:hAnchor="text" w:xAlign="center" w:y="1"/>
              <w:jc w:val="center"/>
              <w:rPr>
                <w:lang w:val="fr-FR"/>
              </w:rPr>
            </w:pPr>
            <w:r w:rsidRPr="009334CB">
              <w:rPr>
                <w:lang w:val="fr-FR"/>
              </w:rPr>
              <w:fldChar w:fldCharType="begin"/>
            </w:r>
            <w:r w:rsidR="00A348B1" w:rsidRPr="009334CB">
              <w:rPr>
                <w:lang w:val="fr-FR"/>
              </w:rPr>
              <w:instrText xml:space="preserve"> eq  </w:instrText>
            </w:r>
            <w:r w:rsidRPr="009334CB">
              <w:rPr>
                <w:lang w:val="fr-FR"/>
              </w:rPr>
              <w:fldChar w:fldCharType="end"/>
            </w:r>
            <w:r w:rsidR="00D90BE3" w:rsidRPr="009334CB">
              <w:rPr>
                <w:lang w:val="fr-FR"/>
              </w:rPr>
              <w:t>0</w:t>
            </w:r>
            <w:r w:rsidR="00A348B1" w:rsidRPr="009334CB">
              <w:rPr>
                <w:lang w:val="fr-FR"/>
              </w:rPr>
              <w:t>-9</w:t>
            </w:r>
          </w:p>
        </w:tc>
        <w:tc>
          <w:tcPr>
            <w:tcW w:w="2835" w:type="dxa"/>
            <w:vAlign w:val="center"/>
          </w:tcPr>
          <w:p w:rsidR="00A348B1" w:rsidRPr="009334CB" w:rsidRDefault="00A348B1" w:rsidP="00532318">
            <w:pPr>
              <w:pStyle w:val="Tabletext"/>
              <w:framePr w:hSpace="181" w:wrap="notBeside" w:vAnchor="text" w:hAnchor="text" w:xAlign="center" w:y="1"/>
              <w:jc w:val="both"/>
              <w:rPr>
                <w:lang w:val="fr-FR"/>
              </w:rPr>
            </w:pPr>
            <w:r w:rsidRPr="009334CB">
              <w:rPr>
                <w:lang w:val="fr-FR"/>
              </w:rPr>
              <w:t>Jusqu'à 4 caractères, le dernier devant être une lettre</w:t>
            </w:r>
          </w:p>
        </w:tc>
      </w:tr>
      <w:tr w:rsidR="00A348B1" w:rsidRPr="009334CB" w:rsidTr="00532318">
        <w:tc>
          <w:tcPr>
            <w:tcW w:w="2268" w:type="dxa"/>
            <w:vAlign w:val="center"/>
          </w:tcPr>
          <w:p w:rsidR="00A348B1" w:rsidRPr="009334CB" w:rsidRDefault="00A348B1" w:rsidP="00532318">
            <w:pPr>
              <w:pStyle w:val="Tabletext"/>
              <w:framePr w:hSpace="181" w:wrap="notBeside" w:vAnchor="text" w:hAnchor="text" w:xAlign="center" w:y="1"/>
              <w:rPr>
                <w:lang w:val="fr-FR"/>
              </w:rPr>
            </w:pPr>
            <w:r w:rsidRPr="009334CB">
              <w:rPr>
                <w:lang w:val="fr-FR"/>
              </w:rPr>
              <w:t>Féroé (Iles)</w:t>
            </w:r>
          </w:p>
        </w:tc>
        <w:tc>
          <w:tcPr>
            <w:tcW w:w="2552" w:type="dxa"/>
            <w:vAlign w:val="center"/>
          </w:tcPr>
          <w:p w:rsidR="00A348B1" w:rsidRPr="009334CB" w:rsidRDefault="00A348B1" w:rsidP="00532318">
            <w:pPr>
              <w:pStyle w:val="Tabletext"/>
              <w:framePr w:hSpace="181" w:wrap="notBeside" w:vAnchor="text" w:hAnchor="text" w:xAlign="center" w:y="1"/>
              <w:jc w:val="center"/>
              <w:rPr>
                <w:lang w:val="fr-FR"/>
              </w:rPr>
            </w:pPr>
            <w:r w:rsidRPr="009334CB">
              <w:rPr>
                <w:lang w:val="fr-FR"/>
              </w:rPr>
              <w:t>OY</w:t>
            </w:r>
          </w:p>
        </w:tc>
        <w:tc>
          <w:tcPr>
            <w:tcW w:w="1985" w:type="dxa"/>
            <w:vAlign w:val="center"/>
          </w:tcPr>
          <w:p w:rsidR="00A348B1" w:rsidRPr="009334CB" w:rsidRDefault="00A348B1" w:rsidP="00532318">
            <w:pPr>
              <w:pStyle w:val="Tabletext"/>
              <w:framePr w:hSpace="181" w:wrap="notBeside" w:vAnchor="text" w:hAnchor="text" w:xAlign="center" w:y="1"/>
              <w:jc w:val="center"/>
              <w:rPr>
                <w:lang w:val="fr-FR"/>
              </w:rPr>
            </w:pPr>
            <w:r w:rsidRPr="009334CB">
              <w:rPr>
                <w:lang w:val="fr-FR"/>
              </w:rPr>
              <w:t>1-9</w:t>
            </w:r>
          </w:p>
        </w:tc>
        <w:tc>
          <w:tcPr>
            <w:tcW w:w="2835" w:type="dxa"/>
            <w:vAlign w:val="center"/>
          </w:tcPr>
          <w:p w:rsidR="00A348B1" w:rsidRPr="009334CB" w:rsidRDefault="00A348B1" w:rsidP="00532318">
            <w:pPr>
              <w:pStyle w:val="Tabletext"/>
              <w:framePr w:hSpace="181" w:wrap="notBeside" w:vAnchor="text" w:hAnchor="text" w:xAlign="center" w:y="1"/>
              <w:rPr>
                <w:lang w:val="fr-FR"/>
              </w:rPr>
            </w:pPr>
            <w:r w:rsidRPr="009334CB">
              <w:rPr>
                <w:lang w:val="fr-FR"/>
              </w:rPr>
              <w:t>1, 2 ou 3 lettres</w:t>
            </w:r>
          </w:p>
        </w:tc>
      </w:tr>
      <w:tr w:rsidR="00A348B1" w:rsidRPr="009334CB" w:rsidTr="00532318">
        <w:tc>
          <w:tcPr>
            <w:tcW w:w="2268" w:type="dxa"/>
            <w:vAlign w:val="center"/>
          </w:tcPr>
          <w:p w:rsidR="00A348B1" w:rsidRPr="009334CB" w:rsidRDefault="00A348B1" w:rsidP="00532318">
            <w:pPr>
              <w:pStyle w:val="Tabletext"/>
              <w:framePr w:hSpace="181" w:wrap="notBeside" w:vAnchor="text" w:hAnchor="text" w:xAlign="center" w:y="1"/>
              <w:rPr>
                <w:lang w:val="fr-FR"/>
              </w:rPr>
            </w:pPr>
            <w:r w:rsidRPr="009334CB">
              <w:rPr>
                <w:lang w:val="fr-FR"/>
              </w:rPr>
              <w:t>Groenland</w:t>
            </w:r>
          </w:p>
        </w:tc>
        <w:tc>
          <w:tcPr>
            <w:tcW w:w="2552" w:type="dxa"/>
            <w:vAlign w:val="center"/>
          </w:tcPr>
          <w:p w:rsidR="00A348B1" w:rsidRPr="009334CB" w:rsidRDefault="00A348B1" w:rsidP="00532318">
            <w:pPr>
              <w:pStyle w:val="Tabletext"/>
              <w:framePr w:hSpace="181" w:wrap="notBeside" w:vAnchor="text" w:hAnchor="text" w:xAlign="center" w:y="1"/>
              <w:jc w:val="center"/>
              <w:rPr>
                <w:lang w:val="fr-FR"/>
              </w:rPr>
            </w:pPr>
            <w:r w:rsidRPr="009334CB">
              <w:rPr>
                <w:lang w:val="fr-FR"/>
              </w:rPr>
              <w:t>OX</w:t>
            </w:r>
          </w:p>
        </w:tc>
        <w:tc>
          <w:tcPr>
            <w:tcW w:w="1985" w:type="dxa"/>
            <w:vAlign w:val="center"/>
          </w:tcPr>
          <w:p w:rsidR="00A348B1" w:rsidRPr="009334CB" w:rsidRDefault="00A348B1" w:rsidP="00532318">
            <w:pPr>
              <w:pStyle w:val="Tabletext"/>
              <w:framePr w:hSpace="181" w:wrap="notBeside" w:vAnchor="text" w:hAnchor="text" w:xAlign="center" w:y="1"/>
              <w:jc w:val="center"/>
              <w:rPr>
                <w:lang w:val="fr-FR"/>
              </w:rPr>
            </w:pPr>
            <w:r w:rsidRPr="009334CB">
              <w:rPr>
                <w:lang w:val="fr-FR"/>
              </w:rPr>
              <w:t>1-9</w:t>
            </w:r>
          </w:p>
        </w:tc>
        <w:tc>
          <w:tcPr>
            <w:tcW w:w="2835" w:type="dxa"/>
            <w:vAlign w:val="center"/>
          </w:tcPr>
          <w:p w:rsidR="00A348B1" w:rsidRPr="009334CB" w:rsidRDefault="00A348B1" w:rsidP="00532318">
            <w:pPr>
              <w:pStyle w:val="Tabletext"/>
              <w:framePr w:hSpace="181" w:wrap="notBeside" w:vAnchor="text" w:hAnchor="text" w:xAlign="center" w:y="1"/>
              <w:rPr>
                <w:lang w:val="fr-FR"/>
              </w:rPr>
            </w:pPr>
            <w:r w:rsidRPr="009334CB">
              <w:rPr>
                <w:lang w:val="fr-FR"/>
              </w:rPr>
              <w:t>2 ou 3 lettres</w:t>
            </w:r>
          </w:p>
        </w:tc>
      </w:tr>
    </w:tbl>
    <w:p w:rsidR="00E9772B" w:rsidRPr="009334CB" w:rsidRDefault="00E9772B" w:rsidP="00EB14AE">
      <w:pPr>
        <w:pStyle w:val="Tableend"/>
        <w:spacing w:before="0"/>
        <w:rPr>
          <w:lang w:val="fr-FR"/>
        </w:rPr>
      </w:pPr>
      <w:bookmarkStart w:id="38" w:name="_Toc138135050"/>
    </w:p>
    <w:p w:rsidR="00E9772B" w:rsidRPr="009334CB" w:rsidRDefault="00E9772B">
      <w:pPr>
        <w:pStyle w:val="Country"/>
        <w:rPr>
          <w:lang w:val="fr-FR"/>
        </w:rPr>
      </w:pPr>
      <w:r w:rsidRPr="009334CB">
        <w:rPr>
          <w:lang w:val="fr-FR"/>
        </w:rPr>
        <w:t>Djibouti (République de)</w:t>
      </w:r>
      <w:bookmarkEnd w:id="38"/>
    </w:p>
    <w:p w:rsidR="00E9772B" w:rsidRPr="009334CB" w:rsidRDefault="00E9772B" w:rsidP="00921552">
      <w:pPr>
        <w:pStyle w:val="Station"/>
        <w:ind w:left="3402" w:hanging="3402"/>
        <w:rPr>
          <w:lang w:val="fr-FR"/>
        </w:rPr>
      </w:pPr>
      <w:r w:rsidRPr="009334CB">
        <w:rPr>
          <w:lang w:val="fr-FR"/>
        </w:rPr>
        <w:t>Stations d'amateur:</w:t>
      </w:r>
      <w:r w:rsidRPr="009334CB">
        <w:rPr>
          <w:lang w:val="fr-FR"/>
        </w:rPr>
        <w:tab/>
        <w:t>J28AA-J28ZZ*</w:t>
      </w:r>
      <w:r w:rsidRPr="009334CB">
        <w:rPr>
          <w:lang w:val="fr-FR"/>
        </w:rPr>
        <w:br/>
        <w:t>J2</w:t>
      </w:r>
      <w:r w:rsidR="00921552" w:rsidRPr="009334CB">
        <w:rPr>
          <w:lang w:val="fr-FR"/>
        </w:rPr>
        <w:t>0</w:t>
      </w:r>
      <w:r w:rsidRPr="009334CB">
        <w:rPr>
          <w:lang w:val="fr-FR"/>
        </w:rPr>
        <w:t>AA-J2</w:t>
      </w:r>
      <w:r w:rsidR="00921552" w:rsidRPr="009334CB">
        <w:rPr>
          <w:lang w:val="fr-FR"/>
        </w:rPr>
        <w:t>0</w:t>
      </w:r>
      <w:r w:rsidRPr="009334CB">
        <w:rPr>
          <w:lang w:val="fr-FR"/>
        </w:rPr>
        <w:t>ZZ**</w:t>
      </w:r>
    </w:p>
    <w:p w:rsidR="00AA36E8" w:rsidRPr="009334CB" w:rsidRDefault="00AA36E8" w:rsidP="00AA36E8">
      <w:pPr>
        <w:pStyle w:val="MEP"/>
        <w:rPr>
          <w:lang w:val="fr-FR"/>
        </w:rPr>
      </w:pPr>
    </w:p>
    <w:p w:rsidR="00E9772B" w:rsidRPr="009334CB" w:rsidRDefault="00E9772B">
      <w:pPr>
        <w:pStyle w:val="Footnote"/>
        <w:rPr>
          <w:lang w:val="fr-FR"/>
        </w:rPr>
      </w:pPr>
      <w:r w:rsidRPr="009334CB">
        <w:rPr>
          <w:lang w:val="fr-FR"/>
        </w:rPr>
        <w:tab/>
        <w:t>*</w:t>
      </w:r>
      <w:r w:rsidRPr="009334CB">
        <w:rPr>
          <w:lang w:val="fr-FR"/>
        </w:rPr>
        <w:tab/>
        <w:t>Pour les stations d'amateur au bénéfice d’une licence permanente.</w:t>
      </w:r>
      <w:r w:rsidRPr="009334CB">
        <w:rPr>
          <w:lang w:val="fr-FR"/>
        </w:rPr>
        <w:br/>
      </w:r>
      <w:r w:rsidRPr="009334CB">
        <w:rPr>
          <w:lang w:val="fr-FR"/>
        </w:rPr>
        <w:tab/>
        <w:t>**</w:t>
      </w:r>
      <w:r w:rsidRPr="009334CB">
        <w:rPr>
          <w:lang w:val="fr-FR"/>
        </w:rPr>
        <w:tab/>
        <w:t>Pour les stations d'amateur au bénéfice d'une licence temporaire.</w:t>
      </w:r>
    </w:p>
    <w:p w:rsidR="00E9772B" w:rsidRPr="009334CB" w:rsidRDefault="00E9772B" w:rsidP="00921552">
      <w:pPr>
        <w:pStyle w:val="Note"/>
        <w:rPr>
          <w:lang w:val="fr-FR"/>
        </w:rPr>
      </w:pPr>
      <w:r w:rsidRPr="009334CB">
        <w:rPr>
          <w:b/>
          <w:lang w:val="fr-FR"/>
        </w:rPr>
        <w:t>Note:</w:t>
      </w:r>
      <w:r w:rsidRPr="009334CB">
        <w:rPr>
          <w:b/>
          <w:lang w:val="fr-FR"/>
        </w:rPr>
        <w:tab/>
      </w:r>
      <w:r w:rsidRPr="009334CB">
        <w:rPr>
          <w:lang w:val="fr-FR"/>
        </w:rPr>
        <w:t>En cas d’événements spéciaux, les radioamateurs doivent utiliser J2</w:t>
      </w:r>
      <w:r w:rsidR="00921552" w:rsidRPr="009334CB">
        <w:rPr>
          <w:lang w:val="fr-FR"/>
        </w:rPr>
        <w:t>0</w:t>
      </w:r>
      <w:r w:rsidRPr="009334CB">
        <w:rPr>
          <w:lang w:val="fr-FR"/>
        </w:rPr>
        <w:t xml:space="preserve"> suivi d’un groupe de 3 lettres.</w:t>
      </w:r>
    </w:p>
    <w:p w:rsidR="00E9772B" w:rsidRPr="009334CB" w:rsidRDefault="00E9772B">
      <w:pPr>
        <w:pStyle w:val="Country"/>
        <w:rPr>
          <w:lang w:val="fr-FR"/>
        </w:rPr>
      </w:pPr>
      <w:bookmarkStart w:id="39" w:name="_Toc138135051"/>
      <w:r w:rsidRPr="009334CB">
        <w:rPr>
          <w:lang w:val="fr-FR"/>
        </w:rPr>
        <w:t>Dominicaine (République)</w:t>
      </w:r>
      <w:bookmarkEnd w:id="39"/>
    </w:p>
    <w:p w:rsidR="00E9772B" w:rsidRPr="009334CB" w:rsidRDefault="00E9772B">
      <w:pPr>
        <w:pStyle w:val="Station"/>
        <w:ind w:left="3402" w:hanging="3402"/>
        <w:rPr>
          <w:lang w:val="fr-FR"/>
        </w:rPr>
      </w:pPr>
      <w:r w:rsidRPr="009334CB">
        <w:rPr>
          <w:lang w:val="fr-FR"/>
        </w:rPr>
        <w:t>Stations d'amateur:</w:t>
      </w:r>
      <w:r w:rsidRPr="009334CB">
        <w:rPr>
          <w:lang w:val="fr-FR"/>
        </w:rPr>
        <w:tab/>
        <w:t>HI suivi d'un chiffre (indiquant la zone où est située la station) et d'un groupe de 3 lettres au plus</w:t>
      </w:r>
    </w:p>
    <w:p w:rsidR="00E9772B" w:rsidRPr="009334CB" w:rsidRDefault="00E9772B">
      <w:pPr>
        <w:pStyle w:val="Stationcont"/>
        <w:tabs>
          <w:tab w:val="left" w:pos="3600"/>
          <w:tab w:val="left" w:pos="3799"/>
        </w:tabs>
        <w:rPr>
          <w:lang w:val="fr-FR"/>
        </w:rPr>
      </w:pPr>
      <w:r w:rsidRPr="009334CB">
        <w:rPr>
          <w:lang w:val="fr-FR"/>
        </w:rPr>
        <w:tab/>
        <w:t>Chiffres indiquant les zones:</w:t>
      </w:r>
      <w:r w:rsidRPr="009334CB">
        <w:rPr>
          <w:lang w:val="fr-FR"/>
        </w:rPr>
        <w:tab/>
        <w:t>1</w:t>
      </w:r>
      <w:r w:rsidRPr="009334CB">
        <w:rPr>
          <w:lang w:val="fr-FR"/>
        </w:rPr>
        <w:tab/>
        <w:t>–</w:t>
      </w:r>
      <w:r w:rsidRPr="009334CB">
        <w:rPr>
          <w:lang w:val="fr-FR"/>
        </w:rPr>
        <w:tab/>
        <w:t>Ile Beata</w:t>
      </w:r>
      <w:r w:rsidRPr="009334CB">
        <w:rPr>
          <w:lang w:val="fr-FR"/>
        </w:rPr>
        <w:br/>
        <w:t>2</w:t>
      </w:r>
      <w:r w:rsidRPr="009334CB">
        <w:rPr>
          <w:lang w:val="fr-FR"/>
        </w:rPr>
        <w:tab/>
        <w:t>–</w:t>
      </w:r>
      <w:r w:rsidRPr="009334CB">
        <w:rPr>
          <w:lang w:val="fr-FR"/>
        </w:rPr>
        <w:tab/>
        <w:t>Ile Saona</w:t>
      </w:r>
      <w:r w:rsidRPr="009334CB">
        <w:rPr>
          <w:lang w:val="fr-FR"/>
        </w:rPr>
        <w:br/>
        <w:t>3</w:t>
      </w:r>
      <w:r w:rsidRPr="009334CB">
        <w:rPr>
          <w:lang w:val="fr-FR"/>
        </w:rPr>
        <w:tab/>
        <w:t>–</w:t>
      </w:r>
      <w:r w:rsidRPr="009334CB">
        <w:rPr>
          <w:lang w:val="fr-FR"/>
        </w:rPr>
        <w:tab/>
        <w:t>Région Cibao Central</w:t>
      </w:r>
      <w:r w:rsidRPr="009334CB">
        <w:rPr>
          <w:lang w:val="fr-FR"/>
        </w:rPr>
        <w:br/>
        <w:t>4</w:t>
      </w:r>
      <w:r w:rsidRPr="009334CB">
        <w:rPr>
          <w:lang w:val="fr-FR"/>
        </w:rPr>
        <w:tab/>
        <w:t>–</w:t>
      </w:r>
      <w:r w:rsidRPr="009334CB">
        <w:rPr>
          <w:lang w:val="fr-FR"/>
        </w:rPr>
        <w:tab/>
        <w:t>Région Ligne Nord-Ouest</w:t>
      </w:r>
      <w:r w:rsidRPr="009334CB">
        <w:rPr>
          <w:lang w:val="fr-FR"/>
        </w:rPr>
        <w:br/>
        <w:t>5</w:t>
      </w:r>
      <w:r w:rsidRPr="009334CB">
        <w:rPr>
          <w:lang w:val="fr-FR"/>
        </w:rPr>
        <w:tab/>
        <w:t>–</w:t>
      </w:r>
      <w:r w:rsidRPr="009334CB">
        <w:rPr>
          <w:lang w:val="fr-FR"/>
        </w:rPr>
        <w:tab/>
        <w:t>Région Sud-Ouest</w:t>
      </w:r>
      <w:r w:rsidRPr="009334CB">
        <w:rPr>
          <w:lang w:val="fr-FR"/>
        </w:rPr>
        <w:br/>
        <w:t>6</w:t>
      </w:r>
      <w:r w:rsidRPr="009334CB">
        <w:rPr>
          <w:lang w:val="fr-FR"/>
        </w:rPr>
        <w:tab/>
        <w:t>–</w:t>
      </w:r>
      <w:r w:rsidRPr="009334CB">
        <w:rPr>
          <w:lang w:val="fr-FR"/>
        </w:rPr>
        <w:tab/>
        <w:t>Région Sud-Central</w:t>
      </w:r>
      <w:r w:rsidRPr="009334CB">
        <w:rPr>
          <w:lang w:val="fr-FR"/>
        </w:rPr>
        <w:br/>
        <w:t>7</w:t>
      </w:r>
      <w:r w:rsidRPr="009334CB">
        <w:rPr>
          <w:lang w:val="fr-FR"/>
        </w:rPr>
        <w:tab/>
        <w:t>–</w:t>
      </w:r>
      <w:r w:rsidRPr="009334CB">
        <w:rPr>
          <w:lang w:val="fr-FR"/>
        </w:rPr>
        <w:tab/>
        <w:t>Région Est</w:t>
      </w:r>
      <w:r w:rsidRPr="009334CB">
        <w:rPr>
          <w:lang w:val="fr-FR"/>
        </w:rPr>
        <w:br/>
        <w:t>8</w:t>
      </w:r>
      <w:r w:rsidRPr="009334CB">
        <w:rPr>
          <w:lang w:val="fr-FR"/>
        </w:rPr>
        <w:tab/>
        <w:t>–</w:t>
      </w:r>
      <w:r w:rsidRPr="009334CB">
        <w:rPr>
          <w:lang w:val="fr-FR"/>
        </w:rPr>
        <w:tab/>
        <w:t>Région Sud</w:t>
      </w:r>
      <w:r w:rsidRPr="009334CB">
        <w:rPr>
          <w:lang w:val="fr-FR"/>
        </w:rPr>
        <w:br/>
        <w:t>9</w:t>
      </w:r>
      <w:r w:rsidRPr="009334CB">
        <w:rPr>
          <w:lang w:val="fr-FR"/>
        </w:rPr>
        <w:tab/>
        <w:t>–</w:t>
      </w:r>
      <w:r w:rsidRPr="009334CB">
        <w:rPr>
          <w:lang w:val="fr-FR"/>
        </w:rPr>
        <w:tab/>
        <w:t>Région Nord-Ouest</w:t>
      </w:r>
    </w:p>
    <w:p w:rsidR="00E9772B" w:rsidRPr="009334CB" w:rsidRDefault="00E9772B">
      <w:pPr>
        <w:pStyle w:val="Country"/>
        <w:rPr>
          <w:lang w:val="fr-FR"/>
        </w:rPr>
      </w:pPr>
      <w:bookmarkStart w:id="40" w:name="_Toc138135052"/>
      <w:r w:rsidRPr="009334CB">
        <w:rPr>
          <w:lang w:val="fr-FR"/>
        </w:rPr>
        <w:t>Dominique (Commonwealth de la)</w:t>
      </w:r>
      <w:bookmarkEnd w:id="40"/>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J73AA-J73ZZ</w:t>
      </w:r>
    </w:p>
    <w:p w:rsidR="0078161C" w:rsidRDefault="0078161C">
      <w:pPr>
        <w:overflowPunct/>
        <w:autoSpaceDE/>
        <w:autoSpaceDN/>
        <w:adjustRightInd/>
        <w:spacing w:before="0"/>
        <w:textAlignment w:val="auto"/>
        <w:rPr>
          <w:rFonts w:cs="Arial"/>
          <w:b/>
          <w:sz w:val="20"/>
          <w:lang w:val="fr-FR"/>
        </w:rPr>
      </w:pPr>
      <w:bookmarkStart w:id="41" w:name="_Toc138135053"/>
      <w:r>
        <w:rPr>
          <w:lang w:val="fr-FR"/>
        </w:rPr>
        <w:br w:type="page"/>
      </w:r>
    </w:p>
    <w:p w:rsidR="00E9772B" w:rsidRPr="009334CB" w:rsidRDefault="00E9772B">
      <w:pPr>
        <w:pStyle w:val="Country"/>
        <w:rPr>
          <w:lang w:val="fr-FR"/>
        </w:rPr>
      </w:pPr>
      <w:r w:rsidRPr="009334CB">
        <w:rPr>
          <w:lang w:val="fr-FR"/>
        </w:rPr>
        <w:lastRenderedPageBreak/>
        <w:t>Egypte (République arabe d')</w:t>
      </w:r>
      <w:bookmarkEnd w:id="41"/>
    </w:p>
    <w:p w:rsidR="00E9772B" w:rsidRPr="009334CB" w:rsidRDefault="00E9772B">
      <w:pPr>
        <w:pStyle w:val="Station"/>
        <w:rPr>
          <w:lang w:val="fr-FR"/>
        </w:rPr>
      </w:pPr>
      <w:r w:rsidRPr="009334CB">
        <w:rPr>
          <w:lang w:val="fr-FR"/>
        </w:rPr>
        <w:t>Stations d'amateur:</w:t>
      </w:r>
      <w:r w:rsidRPr="009334CB">
        <w:rPr>
          <w:lang w:val="fr-FR"/>
        </w:rPr>
        <w:tab/>
        <w:t>SU suivi d'un chiffre et de 2 lettres</w:t>
      </w:r>
    </w:p>
    <w:p w:rsidR="00E9772B" w:rsidRPr="009334CB" w:rsidRDefault="00E9772B">
      <w:pPr>
        <w:pStyle w:val="Country"/>
        <w:rPr>
          <w:lang w:val="fr-FR"/>
        </w:rPr>
      </w:pPr>
      <w:bookmarkStart w:id="42" w:name="_Toc138135054"/>
      <w:r w:rsidRPr="009334CB">
        <w:rPr>
          <w:lang w:val="fr-FR"/>
        </w:rPr>
        <w:t>El Salvador (République d')</w:t>
      </w:r>
      <w:bookmarkEnd w:id="42"/>
    </w:p>
    <w:p w:rsidR="00E9772B" w:rsidRPr="009334CB" w:rsidRDefault="00E9772B">
      <w:pPr>
        <w:pStyle w:val="Station"/>
        <w:ind w:left="3402" w:hanging="3402"/>
        <w:rPr>
          <w:lang w:val="fr-FR"/>
        </w:rPr>
      </w:pPr>
      <w:r w:rsidRPr="009334CB">
        <w:rPr>
          <w:lang w:val="fr-FR"/>
        </w:rPr>
        <w:t>Stations d'amateur:</w:t>
      </w:r>
      <w:r w:rsidRPr="009334CB">
        <w:rPr>
          <w:lang w:val="fr-FR"/>
        </w:rPr>
        <w:tab/>
        <w:t>YS suivi d'un chiffre (1-9, indiquant la zone dans laquelle est située la station) et d'un groupe de 3 lettres au plus</w:t>
      </w:r>
    </w:p>
    <w:p w:rsidR="00E9772B" w:rsidRDefault="00E9772B">
      <w:pPr>
        <w:pStyle w:val="Stationcont"/>
        <w:tabs>
          <w:tab w:val="left" w:pos="3600"/>
          <w:tab w:val="left" w:pos="3799"/>
        </w:tabs>
        <w:rPr>
          <w:lang w:val="fr-FR"/>
        </w:rPr>
      </w:pPr>
      <w:r w:rsidRPr="009334CB">
        <w:rPr>
          <w:lang w:val="fr-FR"/>
        </w:rPr>
        <w:tab/>
        <w:t>Chiffres indiquant les zones:</w:t>
      </w:r>
      <w:r w:rsidRPr="009334CB">
        <w:rPr>
          <w:lang w:val="fr-FR"/>
        </w:rPr>
        <w:tab/>
        <w:t>1</w:t>
      </w:r>
      <w:r w:rsidRPr="009334CB">
        <w:rPr>
          <w:lang w:val="fr-FR"/>
        </w:rPr>
        <w:tab/>
        <w:t>–</w:t>
      </w:r>
      <w:r w:rsidRPr="009334CB">
        <w:rPr>
          <w:lang w:val="fr-FR"/>
        </w:rPr>
        <w:tab/>
        <w:t>Département de San Salvador</w:t>
      </w:r>
      <w:r w:rsidRPr="009334CB">
        <w:rPr>
          <w:lang w:val="fr-FR"/>
        </w:rPr>
        <w:br/>
        <w:t>2</w:t>
      </w:r>
      <w:r w:rsidRPr="009334CB">
        <w:rPr>
          <w:lang w:val="fr-FR"/>
        </w:rPr>
        <w:tab/>
        <w:t>–</w:t>
      </w:r>
      <w:r w:rsidRPr="009334CB">
        <w:rPr>
          <w:lang w:val="fr-FR"/>
        </w:rPr>
        <w:tab/>
        <w:t>Département de Santa Ana</w:t>
      </w:r>
      <w:r w:rsidRPr="009334CB">
        <w:rPr>
          <w:lang w:val="fr-FR"/>
        </w:rPr>
        <w:br/>
        <w:t>3</w:t>
      </w:r>
      <w:r w:rsidRPr="009334CB">
        <w:rPr>
          <w:lang w:val="fr-FR"/>
        </w:rPr>
        <w:tab/>
        <w:t>–</w:t>
      </w:r>
      <w:r w:rsidRPr="009334CB">
        <w:rPr>
          <w:lang w:val="fr-FR"/>
        </w:rPr>
        <w:tab/>
        <w:t>Département de San Miguel</w:t>
      </w:r>
      <w:r w:rsidRPr="009334CB">
        <w:rPr>
          <w:lang w:val="fr-FR"/>
        </w:rPr>
        <w:br/>
        <w:t>4</w:t>
      </w:r>
      <w:r w:rsidRPr="009334CB">
        <w:rPr>
          <w:lang w:val="fr-FR"/>
        </w:rPr>
        <w:tab/>
        <w:t>–</w:t>
      </w:r>
      <w:r w:rsidRPr="009334CB">
        <w:rPr>
          <w:lang w:val="fr-FR"/>
        </w:rPr>
        <w:tab/>
        <w:t>Département de La Libertad</w:t>
      </w:r>
      <w:r w:rsidRPr="009334CB">
        <w:rPr>
          <w:lang w:val="fr-FR"/>
        </w:rPr>
        <w:br/>
        <w:t>5</w:t>
      </w:r>
      <w:r w:rsidRPr="009334CB">
        <w:rPr>
          <w:lang w:val="fr-FR"/>
        </w:rPr>
        <w:tab/>
        <w:t>–</w:t>
      </w:r>
      <w:r w:rsidRPr="009334CB">
        <w:rPr>
          <w:lang w:val="fr-FR"/>
        </w:rPr>
        <w:tab/>
        <w:t>Départements de La Paz, Cuscatlán et Chalatenango</w:t>
      </w:r>
      <w:r w:rsidRPr="009334CB">
        <w:rPr>
          <w:lang w:val="fr-FR"/>
        </w:rPr>
        <w:br/>
        <w:t>6</w:t>
      </w:r>
      <w:r w:rsidRPr="009334CB">
        <w:rPr>
          <w:lang w:val="fr-FR"/>
        </w:rPr>
        <w:tab/>
        <w:t>–</w:t>
      </w:r>
      <w:r w:rsidRPr="009334CB">
        <w:rPr>
          <w:lang w:val="fr-FR"/>
        </w:rPr>
        <w:tab/>
        <w:t>Départements de Usulután, San Vicente et Cabañas</w:t>
      </w:r>
      <w:r w:rsidRPr="009334CB">
        <w:rPr>
          <w:lang w:val="fr-FR"/>
        </w:rPr>
        <w:br/>
        <w:t>7</w:t>
      </w:r>
      <w:r w:rsidRPr="009334CB">
        <w:rPr>
          <w:lang w:val="fr-FR"/>
        </w:rPr>
        <w:tab/>
        <w:t>–</w:t>
      </w:r>
      <w:r w:rsidRPr="009334CB">
        <w:rPr>
          <w:lang w:val="fr-FR"/>
        </w:rPr>
        <w:tab/>
        <w:t>Département de Sonsonate</w:t>
      </w:r>
      <w:r w:rsidRPr="009334CB">
        <w:rPr>
          <w:lang w:val="fr-FR"/>
        </w:rPr>
        <w:br/>
        <w:t>8</w:t>
      </w:r>
      <w:r w:rsidRPr="009334CB">
        <w:rPr>
          <w:lang w:val="fr-FR"/>
        </w:rPr>
        <w:tab/>
        <w:t>–</w:t>
      </w:r>
      <w:r w:rsidRPr="009334CB">
        <w:rPr>
          <w:lang w:val="fr-FR"/>
        </w:rPr>
        <w:tab/>
        <w:t>Département de Ahuachapán</w:t>
      </w:r>
      <w:r w:rsidRPr="009334CB">
        <w:rPr>
          <w:lang w:val="fr-FR"/>
        </w:rPr>
        <w:br/>
        <w:t>9</w:t>
      </w:r>
      <w:r w:rsidRPr="009334CB">
        <w:rPr>
          <w:lang w:val="fr-FR"/>
        </w:rPr>
        <w:tab/>
        <w:t>–</w:t>
      </w:r>
      <w:r w:rsidRPr="009334CB">
        <w:rPr>
          <w:lang w:val="fr-FR"/>
        </w:rPr>
        <w:tab/>
        <w:t>Départements de Morazán et La Unión</w:t>
      </w:r>
    </w:p>
    <w:p w:rsidR="00E9772B" w:rsidRPr="009334CB" w:rsidRDefault="00E9772B">
      <w:pPr>
        <w:pStyle w:val="Station"/>
        <w:rPr>
          <w:lang w:val="fr-FR"/>
        </w:rPr>
      </w:pPr>
      <w:r w:rsidRPr="009334CB">
        <w:rPr>
          <w:lang w:val="fr-FR"/>
        </w:rPr>
        <w:t>Stations expérimentales:</w:t>
      </w:r>
      <w:r w:rsidRPr="009334CB">
        <w:rPr>
          <w:lang w:val="fr-FR"/>
        </w:rPr>
        <w:tab/>
        <w:t>HU9 suivi de 2 lettres</w:t>
      </w:r>
    </w:p>
    <w:p w:rsidR="00E9772B" w:rsidRPr="009334CB" w:rsidRDefault="00E9772B">
      <w:pPr>
        <w:pStyle w:val="Note"/>
        <w:ind w:left="567" w:hanging="567"/>
        <w:rPr>
          <w:lang w:val="fr-FR"/>
        </w:rPr>
      </w:pPr>
      <w:r w:rsidRPr="009334CB">
        <w:rPr>
          <w:b/>
          <w:lang w:val="fr-FR"/>
        </w:rPr>
        <w:t>Note:</w:t>
      </w:r>
      <w:r w:rsidRPr="009334CB">
        <w:rPr>
          <w:b/>
          <w:lang w:val="fr-FR"/>
        </w:rPr>
        <w:tab/>
      </w:r>
      <w:r w:rsidRPr="009334CB">
        <w:rPr>
          <w:lang w:val="fr-FR"/>
        </w:rPr>
        <w:t>Les radioamateurs étrangers doivent utiliser YS suivi d'un chiffre (1-9, indiquant la zone d'opération), d'une barre de fraction (/) et de leur propre indicatif.</w:t>
      </w:r>
    </w:p>
    <w:p w:rsidR="00E9772B" w:rsidRPr="009334CB" w:rsidRDefault="00E9772B">
      <w:pPr>
        <w:pStyle w:val="Country"/>
        <w:rPr>
          <w:lang w:val="fr-FR"/>
        </w:rPr>
      </w:pPr>
      <w:bookmarkStart w:id="43" w:name="_Toc138135055"/>
      <w:r w:rsidRPr="009334CB">
        <w:rPr>
          <w:lang w:val="fr-FR"/>
        </w:rPr>
        <w:t>Emirats arabes unis</w:t>
      </w:r>
      <w:bookmarkEnd w:id="43"/>
    </w:p>
    <w:p w:rsidR="00E9772B" w:rsidRPr="009334CB" w:rsidRDefault="00E9772B">
      <w:pPr>
        <w:pStyle w:val="Station"/>
        <w:rPr>
          <w:lang w:val="fr-FR"/>
        </w:rPr>
      </w:pPr>
      <w:r w:rsidRPr="009334CB">
        <w:rPr>
          <w:lang w:val="fr-FR"/>
        </w:rPr>
        <w:t>Stations d'amateur:</w:t>
      </w:r>
      <w:r w:rsidRPr="009334CB">
        <w:rPr>
          <w:lang w:val="fr-FR"/>
        </w:rPr>
        <w:tab/>
        <w:t>A61 suivi d'un groupe de 3 lettres au plus</w:t>
      </w:r>
    </w:p>
    <w:p w:rsidR="00E9772B" w:rsidRPr="009334CB" w:rsidRDefault="00E9772B">
      <w:pPr>
        <w:pStyle w:val="Station"/>
        <w:rPr>
          <w:lang w:val="fr-FR"/>
        </w:rPr>
      </w:pPr>
      <w:r w:rsidRPr="009334CB">
        <w:rPr>
          <w:lang w:val="fr-FR"/>
        </w:rPr>
        <w:t>Stations expérimentales:</w:t>
      </w:r>
      <w:r w:rsidRPr="009334CB">
        <w:rPr>
          <w:lang w:val="fr-FR"/>
        </w:rPr>
        <w:tab/>
        <w:t>A62 suivi d'un groupe de 3 lettres au plus</w:t>
      </w:r>
    </w:p>
    <w:p w:rsidR="00E9772B" w:rsidRPr="009334CB" w:rsidRDefault="00E9772B">
      <w:pPr>
        <w:pStyle w:val="Country"/>
        <w:rPr>
          <w:lang w:val="fr-FR"/>
        </w:rPr>
      </w:pPr>
      <w:bookmarkStart w:id="44" w:name="_Toc138135056"/>
      <w:r w:rsidRPr="009334CB">
        <w:rPr>
          <w:lang w:val="fr-FR"/>
        </w:rPr>
        <w:t>Equateur</w:t>
      </w:r>
      <w:bookmarkEnd w:id="44"/>
    </w:p>
    <w:p w:rsidR="00E9772B" w:rsidRPr="009334CB" w:rsidRDefault="00E9772B">
      <w:pPr>
        <w:pStyle w:val="Station"/>
        <w:ind w:left="3402" w:hanging="3402"/>
        <w:rPr>
          <w:lang w:val="fr-FR"/>
        </w:rPr>
      </w:pPr>
      <w:r w:rsidRPr="009334CB">
        <w:rPr>
          <w:lang w:val="fr-FR"/>
        </w:rPr>
        <w:t>Stations d'amateur:</w:t>
      </w:r>
      <w:r w:rsidRPr="009334CB">
        <w:rPr>
          <w:lang w:val="fr-FR"/>
        </w:rPr>
        <w:tab/>
        <w:t>HC ou HD suivi d'un chiffre (1-8, indiquant la province où est située la station) et de 1, 2 ou 3 lettres</w:t>
      </w:r>
    </w:p>
    <w:p w:rsidR="00E9772B" w:rsidRPr="009334CB" w:rsidRDefault="00E9772B">
      <w:pPr>
        <w:pStyle w:val="Stationcont"/>
        <w:rPr>
          <w:lang w:val="fr-FR"/>
        </w:rPr>
      </w:pPr>
      <w:r w:rsidRPr="009334CB">
        <w:rPr>
          <w:lang w:val="fr-FR"/>
        </w:rPr>
        <w:tab/>
      </w:r>
      <w:r w:rsidRPr="009334CB">
        <w:rPr>
          <w:lang w:val="fr-FR"/>
        </w:rPr>
        <w:tab/>
        <w:t>Les débutants doivent utiliser la lettre N après l</w:t>
      </w:r>
      <w:r w:rsidR="00DB7AFB">
        <w:rPr>
          <w:lang w:val="fr-FR"/>
        </w:rPr>
        <w:t>e chiffre désignant la province</w:t>
      </w:r>
    </w:p>
    <w:p w:rsidR="00E9772B" w:rsidRPr="009334CB" w:rsidRDefault="00E9772B">
      <w:pPr>
        <w:pStyle w:val="Stationcont"/>
        <w:tabs>
          <w:tab w:val="left" w:pos="3600"/>
          <w:tab w:val="left" w:pos="3799"/>
        </w:tabs>
        <w:rPr>
          <w:lang w:val="fr-FR"/>
        </w:rPr>
      </w:pPr>
      <w:r w:rsidRPr="009334CB">
        <w:rPr>
          <w:lang w:val="fr-FR"/>
        </w:rPr>
        <w:tab/>
        <w:t>Chiffres indiquant les provinces:</w:t>
      </w:r>
      <w:r w:rsidRPr="009334CB">
        <w:rPr>
          <w:lang w:val="fr-FR"/>
        </w:rPr>
        <w:tab/>
        <w:t>1</w:t>
      </w:r>
      <w:r w:rsidRPr="009334CB">
        <w:rPr>
          <w:lang w:val="fr-FR"/>
        </w:rPr>
        <w:tab/>
        <w:t>–</w:t>
      </w:r>
      <w:r w:rsidRPr="009334CB">
        <w:rPr>
          <w:lang w:val="fr-FR"/>
        </w:rPr>
        <w:tab/>
        <w:t>Provinces de Carchi, Imbabura et Pichincha</w:t>
      </w:r>
      <w:r w:rsidRPr="009334CB">
        <w:rPr>
          <w:lang w:val="fr-FR"/>
        </w:rPr>
        <w:br/>
        <w:t>2</w:t>
      </w:r>
      <w:r w:rsidRPr="009334CB">
        <w:rPr>
          <w:lang w:val="fr-FR"/>
        </w:rPr>
        <w:tab/>
        <w:t>–</w:t>
      </w:r>
      <w:r w:rsidRPr="009334CB">
        <w:rPr>
          <w:lang w:val="fr-FR"/>
        </w:rPr>
        <w:tab/>
        <w:t>Provinces de Guayas (côte) et Los Ríos</w:t>
      </w:r>
      <w:r w:rsidRPr="009334CB">
        <w:rPr>
          <w:lang w:val="fr-FR"/>
        </w:rPr>
        <w:br/>
        <w:t>3</w:t>
      </w:r>
      <w:r w:rsidRPr="009334CB">
        <w:rPr>
          <w:lang w:val="fr-FR"/>
        </w:rPr>
        <w:tab/>
        <w:t>–</w:t>
      </w:r>
      <w:r w:rsidRPr="009334CB">
        <w:rPr>
          <w:lang w:val="fr-FR"/>
        </w:rPr>
        <w:tab/>
        <w:t>Provinces de El Oro (côte) et Loja</w:t>
      </w:r>
      <w:r w:rsidRPr="009334CB">
        <w:rPr>
          <w:lang w:val="fr-FR"/>
        </w:rPr>
        <w:br/>
        <w:t>4</w:t>
      </w:r>
      <w:r w:rsidRPr="009334CB">
        <w:rPr>
          <w:lang w:val="fr-FR"/>
        </w:rPr>
        <w:tab/>
        <w:t>–</w:t>
      </w:r>
      <w:r w:rsidRPr="009334CB">
        <w:rPr>
          <w:lang w:val="fr-FR"/>
        </w:rPr>
        <w:tab/>
        <w:t>Provinces de Manabí (côte) et Esmeraldas (côte)</w:t>
      </w:r>
      <w:r w:rsidRPr="009334CB">
        <w:rPr>
          <w:lang w:val="fr-FR"/>
        </w:rPr>
        <w:br/>
        <w:t>5</w:t>
      </w:r>
      <w:r w:rsidRPr="009334CB">
        <w:rPr>
          <w:lang w:val="fr-FR"/>
        </w:rPr>
        <w:tab/>
        <w:t>–</w:t>
      </w:r>
      <w:r w:rsidRPr="009334CB">
        <w:rPr>
          <w:lang w:val="fr-FR"/>
        </w:rPr>
        <w:tab/>
        <w:t>Provinces de Chimborazo, Cañar et Azuay</w:t>
      </w:r>
      <w:r w:rsidRPr="009334CB">
        <w:rPr>
          <w:lang w:val="fr-FR"/>
        </w:rPr>
        <w:br/>
        <w:t>6</w:t>
      </w:r>
      <w:r w:rsidRPr="009334CB">
        <w:rPr>
          <w:lang w:val="fr-FR"/>
        </w:rPr>
        <w:tab/>
        <w:t>–</w:t>
      </w:r>
      <w:r w:rsidRPr="009334CB">
        <w:rPr>
          <w:lang w:val="fr-FR"/>
        </w:rPr>
        <w:tab/>
        <w:t>Provinces de Cotopaxi, Tungurahua et Bolívar</w:t>
      </w:r>
      <w:r w:rsidRPr="009334CB">
        <w:rPr>
          <w:lang w:val="fr-FR"/>
        </w:rPr>
        <w:br/>
        <w:t>7</w:t>
      </w:r>
      <w:r w:rsidRPr="009334CB">
        <w:rPr>
          <w:lang w:val="fr-FR"/>
        </w:rPr>
        <w:tab/>
        <w:t>–</w:t>
      </w:r>
      <w:r w:rsidRPr="009334CB">
        <w:rPr>
          <w:lang w:val="fr-FR"/>
        </w:rPr>
        <w:tab/>
        <w:t>Provinces de Napo, Pastaza, Morona Santiago, Zamora et Sucumbios</w:t>
      </w:r>
      <w:r w:rsidRPr="009334CB">
        <w:rPr>
          <w:lang w:val="fr-FR"/>
        </w:rPr>
        <w:br/>
        <w:t>8</w:t>
      </w:r>
      <w:r w:rsidRPr="009334CB">
        <w:rPr>
          <w:lang w:val="fr-FR"/>
        </w:rPr>
        <w:tab/>
        <w:t>–</w:t>
      </w:r>
      <w:r w:rsidRPr="009334CB">
        <w:rPr>
          <w:lang w:val="fr-FR"/>
        </w:rPr>
        <w:tab/>
        <w:t>Province des Galápagos (îles)</w:t>
      </w:r>
    </w:p>
    <w:p w:rsidR="00E9772B" w:rsidRPr="009334CB" w:rsidRDefault="00E9772B">
      <w:pPr>
        <w:pStyle w:val="Station"/>
        <w:rPr>
          <w:lang w:val="fr-FR"/>
        </w:rPr>
      </w:pPr>
      <w:r w:rsidRPr="009334CB">
        <w:rPr>
          <w:lang w:val="fr-FR"/>
        </w:rPr>
        <w:t>Stations expérimentales:</w:t>
      </w:r>
      <w:r w:rsidRPr="009334CB">
        <w:rPr>
          <w:lang w:val="fr-FR"/>
        </w:rPr>
        <w:tab/>
        <w:t>HD9 suivi de 3 lettres</w:t>
      </w:r>
    </w:p>
    <w:p w:rsidR="00E9772B" w:rsidRPr="009334CB" w:rsidRDefault="00E9772B">
      <w:pPr>
        <w:pStyle w:val="Note"/>
        <w:rPr>
          <w:lang w:val="fr-FR"/>
        </w:rPr>
      </w:pPr>
      <w:r w:rsidRPr="009334CB">
        <w:rPr>
          <w:b/>
          <w:lang w:val="fr-FR"/>
        </w:rPr>
        <w:t>Note:</w:t>
      </w:r>
      <w:r w:rsidRPr="009334CB">
        <w:rPr>
          <w:b/>
          <w:lang w:val="fr-FR"/>
        </w:rPr>
        <w:tab/>
      </w:r>
      <w:r w:rsidRPr="009334CB">
        <w:rPr>
          <w:lang w:val="fr-FR"/>
        </w:rPr>
        <w:t>Les radioamateurs participant à des concours doivent utiliser temporairement HD9 suivi de 1 lettre.</w:t>
      </w:r>
    </w:p>
    <w:p w:rsidR="00E9772B" w:rsidRPr="009334CB" w:rsidRDefault="00E9772B">
      <w:pPr>
        <w:pStyle w:val="Country"/>
        <w:rPr>
          <w:lang w:val="fr-FR"/>
        </w:rPr>
      </w:pPr>
      <w:bookmarkStart w:id="45" w:name="_Toc138135058"/>
      <w:r w:rsidRPr="009334CB">
        <w:rPr>
          <w:lang w:val="fr-FR"/>
        </w:rPr>
        <w:t>Espagne</w:t>
      </w:r>
      <w:bookmarkEnd w:id="45"/>
    </w:p>
    <w:p w:rsidR="00E9772B" w:rsidRPr="009334CB" w:rsidRDefault="00E9772B" w:rsidP="004067C4">
      <w:pPr>
        <w:pStyle w:val="Station"/>
        <w:ind w:left="3402" w:hanging="3402"/>
        <w:rPr>
          <w:lang w:val="fr-FR"/>
        </w:rPr>
      </w:pPr>
      <w:r w:rsidRPr="009334CB">
        <w:rPr>
          <w:lang w:val="fr-FR"/>
        </w:rPr>
        <w:t>Stations d'amateur:</w:t>
      </w:r>
      <w:r w:rsidRPr="009334CB">
        <w:rPr>
          <w:lang w:val="fr-FR"/>
        </w:rPr>
        <w:tab/>
        <w:t>Un des groupes EA, EB ou EC suivi d'un chiffre (indiquant la province dans laquelle est située la station fixe ou le domicile du titulaire si la station est mobile) et d’un groupe de 3 lettres au plus.</w:t>
      </w:r>
    </w:p>
    <w:p w:rsidR="00E9772B" w:rsidRPr="009334CB" w:rsidRDefault="00E9772B" w:rsidP="009706C8">
      <w:pPr>
        <w:pStyle w:val="Stationcont"/>
        <w:jc w:val="both"/>
        <w:rPr>
          <w:lang w:val="fr-FR"/>
        </w:rPr>
      </w:pPr>
      <w:r w:rsidRPr="009334CB">
        <w:rPr>
          <w:lang w:val="fr-FR"/>
        </w:rPr>
        <w:tab/>
      </w:r>
      <w:r w:rsidRPr="009334CB">
        <w:rPr>
          <w:lang w:val="fr-FR"/>
        </w:rPr>
        <w:tab/>
        <w:t>La seconde lettre des groupes EA, EB et EC signifie que les stations sont de classe A, B ou C respectivement.</w:t>
      </w:r>
    </w:p>
    <w:p w:rsidR="00E9772B" w:rsidRPr="009334CB" w:rsidRDefault="00E9772B" w:rsidP="00104C56">
      <w:pPr>
        <w:pStyle w:val="Stationcont"/>
        <w:jc w:val="both"/>
        <w:rPr>
          <w:lang w:val="fr-FR"/>
        </w:rPr>
      </w:pPr>
      <w:r w:rsidRPr="009334CB">
        <w:rPr>
          <w:lang w:val="fr-FR"/>
        </w:rPr>
        <w:tab/>
        <w:t>Indicatifs d'appel temporaires:</w:t>
      </w:r>
      <w:r w:rsidRPr="009334CB">
        <w:rPr>
          <w:lang w:val="fr-FR"/>
        </w:rPr>
        <w:tab/>
        <w:t>On utilise les groupes ED, EE et EF au lieu de EA, EB et EC; les lettres D, E et F ont la même signification que les lettres A, B et C en ce qui concerne la classe de licence.</w:t>
      </w:r>
    </w:p>
    <w:p w:rsidR="0078161C" w:rsidRDefault="0078161C">
      <w:pPr>
        <w:overflowPunct/>
        <w:autoSpaceDE/>
        <w:autoSpaceDN/>
        <w:adjustRightInd/>
        <w:spacing w:before="0"/>
        <w:textAlignment w:val="auto"/>
        <w:rPr>
          <w:rFonts w:cs="Arial"/>
          <w:b/>
          <w:sz w:val="20"/>
          <w:lang w:val="fr-FR"/>
        </w:rPr>
      </w:pPr>
      <w:bookmarkStart w:id="46" w:name="_Toc138135059"/>
      <w:r>
        <w:rPr>
          <w:lang w:val="fr-FR"/>
        </w:rPr>
        <w:br w:type="page"/>
      </w:r>
    </w:p>
    <w:p w:rsidR="00E9772B" w:rsidRPr="009334CB" w:rsidRDefault="00E9772B">
      <w:pPr>
        <w:pStyle w:val="Country"/>
        <w:rPr>
          <w:lang w:val="fr-FR"/>
        </w:rPr>
      </w:pPr>
      <w:r w:rsidRPr="009334CB">
        <w:rPr>
          <w:lang w:val="fr-FR"/>
        </w:rPr>
        <w:lastRenderedPageBreak/>
        <w:t>Estonie (République d')</w:t>
      </w:r>
      <w:bookmarkEnd w:id="46"/>
    </w:p>
    <w:p w:rsidR="00E9772B" w:rsidRPr="009334CB" w:rsidRDefault="00E9772B" w:rsidP="00D90BE3">
      <w:pPr>
        <w:pStyle w:val="Station"/>
        <w:ind w:left="3402" w:hanging="3402"/>
        <w:rPr>
          <w:lang w:val="fr-FR"/>
        </w:rPr>
      </w:pPr>
      <w:r w:rsidRPr="009334CB">
        <w:rPr>
          <w:lang w:val="fr-FR"/>
        </w:rPr>
        <w:t>Stations d'amateur:</w:t>
      </w:r>
      <w:r w:rsidRPr="009334CB">
        <w:rPr>
          <w:lang w:val="fr-FR"/>
        </w:rPr>
        <w:tab/>
        <w:t>ES suivi d'un chiffre (</w:t>
      </w:r>
      <w:r w:rsidR="00D90BE3" w:rsidRPr="009334CB">
        <w:rPr>
          <w:lang w:val="fr-FR"/>
        </w:rPr>
        <w:t>0</w:t>
      </w:r>
      <w:r w:rsidRPr="009334CB">
        <w:rPr>
          <w:lang w:val="fr-FR"/>
        </w:rPr>
        <w:t>-9, indiquant le district dans lequel est située la station) et de 1, 2 ou 3 lettres</w:t>
      </w:r>
    </w:p>
    <w:p w:rsidR="00E9772B" w:rsidRPr="009334CB" w:rsidRDefault="00E9772B" w:rsidP="00AA64EB">
      <w:pPr>
        <w:pStyle w:val="Stationcont"/>
        <w:tabs>
          <w:tab w:val="left" w:pos="3600"/>
          <w:tab w:val="left" w:pos="3799"/>
        </w:tabs>
        <w:jc w:val="both"/>
        <w:rPr>
          <w:lang w:val="fr-FR"/>
        </w:rPr>
      </w:pPr>
      <w:r w:rsidRPr="009334CB">
        <w:rPr>
          <w:lang w:val="fr-FR"/>
        </w:rPr>
        <w:tab/>
        <w:t>Chiffres indiquant les districts:</w:t>
      </w:r>
      <w:r w:rsidRPr="009334CB">
        <w:rPr>
          <w:lang w:val="fr-FR"/>
        </w:rPr>
        <w:tab/>
      </w:r>
      <w:r w:rsidR="00921552" w:rsidRPr="009334CB">
        <w:rPr>
          <w:lang w:val="fr-FR"/>
        </w:rPr>
        <w:t>0</w:t>
      </w:r>
      <w:r w:rsidRPr="009334CB">
        <w:rPr>
          <w:lang w:val="fr-FR"/>
        </w:rPr>
        <w:tab/>
        <w:t>–</w:t>
      </w:r>
      <w:r w:rsidRPr="009334CB">
        <w:rPr>
          <w:lang w:val="fr-FR"/>
        </w:rPr>
        <w:tab/>
        <w:t>Districts administratifs de Hiiumaa, Saaremaa et toutes les petites îles de</w:t>
      </w:r>
      <w:r w:rsidRPr="009334CB">
        <w:rPr>
          <w:lang w:val="fr-FR"/>
        </w:rPr>
        <w:br/>
      </w:r>
      <w:r w:rsidR="001A7ABF">
        <w:rPr>
          <w:lang w:val="fr-FR"/>
        </w:rPr>
        <w:tab/>
      </w:r>
      <w:r w:rsidR="001A7ABF">
        <w:rPr>
          <w:lang w:val="fr-FR"/>
        </w:rPr>
        <w:tab/>
      </w:r>
      <w:r w:rsidRPr="009334CB">
        <w:rPr>
          <w:lang w:val="fr-FR"/>
        </w:rPr>
        <w:t>Väinamere</w:t>
      </w:r>
      <w:r w:rsidR="007872BB">
        <w:rPr>
          <w:lang w:val="fr-FR"/>
        </w:rPr>
        <w:br/>
      </w:r>
      <w:r w:rsidRPr="009334CB">
        <w:rPr>
          <w:lang w:val="fr-FR"/>
        </w:rPr>
        <w:t>1</w:t>
      </w:r>
      <w:r w:rsidRPr="009334CB">
        <w:rPr>
          <w:lang w:val="fr-FR"/>
        </w:rPr>
        <w:tab/>
        <w:t>–</w:t>
      </w:r>
      <w:r w:rsidRPr="009334CB">
        <w:rPr>
          <w:lang w:val="fr-FR"/>
        </w:rPr>
        <w:tab/>
        <w:t>Tallinn</w:t>
      </w:r>
      <w:r w:rsidR="001A7ABF">
        <w:rPr>
          <w:lang w:val="fr-FR"/>
        </w:rPr>
        <w:tab/>
      </w:r>
      <w:r w:rsidRPr="009334CB">
        <w:rPr>
          <w:lang w:val="fr-FR"/>
        </w:rPr>
        <w:br/>
        <w:t>2</w:t>
      </w:r>
      <w:r w:rsidRPr="009334CB">
        <w:rPr>
          <w:lang w:val="fr-FR"/>
        </w:rPr>
        <w:tab/>
        <w:t>–</w:t>
      </w:r>
      <w:r w:rsidRPr="009334CB">
        <w:rPr>
          <w:lang w:val="fr-FR"/>
        </w:rPr>
        <w:tab/>
        <w:t>District administratif de Harjumaa</w:t>
      </w:r>
      <w:r w:rsidR="001A7ABF">
        <w:rPr>
          <w:lang w:val="fr-FR"/>
        </w:rPr>
        <w:tab/>
      </w:r>
      <w:r w:rsidRPr="009334CB">
        <w:rPr>
          <w:lang w:val="fr-FR"/>
        </w:rPr>
        <w:br/>
        <w:t>3</w:t>
      </w:r>
      <w:r w:rsidRPr="009334CB">
        <w:rPr>
          <w:lang w:val="fr-FR"/>
        </w:rPr>
        <w:tab/>
        <w:t>–</w:t>
      </w:r>
      <w:r w:rsidRPr="009334CB">
        <w:rPr>
          <w:lang w:val="fr-FR"/>
        </w:rPr>
        <w:tab/>
        <w:t>Districts administratifs de Lääne, Rapla et Järvamaa</w:t>
      </w:r>
      <w:r w:rsidR="001A7ABF">
        <w:rPr>
          <w:lang w:val="fr-FR"/>
        </w:rPr>
        <w:tab/>
      </w:r>
      <w:r w:rsidRPr="009334CB">
        <w:rPr>
          <w:lang w:val="fr-FR"/>
        </w:rPr>
        <w:br/>
        <w:t>4</w:t>
      </w:r>
      <w:r w:rsidRPr="009334CB">
        <w:rPr>
          <w:lang w:val="fr-FR"/>
        </w:rPr>
        <w:tab/>
        <w:t>–</w:t>
      </w:r>
      <w:r w:rsidRPr="009334CB">
        <w:rPr>
          <w:lang w:val="fr-FR"/>
        </w:rPr>
        <w:tab/>
        <w:t>Districts administratifs de Lääne-Virumaa et Ida-Virumaa</w:t>
      </w:r>
      <w:r w:rsidR="001A7ABF">
        <w:rPr>
          <w:lang w:val="fr-FR"/>
        </w:rPr>
        <w:tab/>
      </w:r>
      <w:r w:rsidRPr="009334CB">
        <w:rPr>
          <w:lang w:val="fr-FR"/>
        </w:rPr>
        <w:br/>
        <w:t>5</w:t>
      </w:r>
      <w:r w:rsidRPr="009334CB">
        <w:rPr>
          <w:lang w:val="fr-FR"/>
        </w:rPr>
        <w:tab/>
        <w:t>–</w:t>
      </w:r>
      <w:r w:rsidRPr="009334CB">
        <w:rPr>
          <w:lang w:val="fr-FR"/>
        </w:rPr>
        <w:tab/>
        <w:t>Districts administratifs de Jõgeva et Tartumaa</w:t>
      </w:r>
      <w:r w:rsidR="001A7ABF">
        <w:rPr>
          <w:lang w:val="fr-FR"/>
        </w:rPr>
        <w:tab/>
      </w:r>
      <w:r w:rsidRPr="009334CB">
        <w:rPr>
          <w:lang w:val="fr-FR"/>
        </w:rPr>
        <w:br/>
        <w:t>6</w:t>
      </w:r>
      <w:r w:rsidRPr="009334CB">
        <w:rPr>
          <w:lang w:val="fr-FR"/>
        </w:rPr>
        <w:tab/>
        <w:t>–</w:t>
      </w:r>
      <w:r w:rsidRPr="009334CB">
        <w:rPr>
          <w:lang w:val="fr-FR"/>
        </w:rPr>
        <w:tab/>
        <w:t>Districts administratifs de Põlva, Valga et Võrumaa</w:t>
      </w:r>
      <w:r w:rsidR="001A7ABF">
        <w:rPr>
          <w:lang w:val="fr-FR"/>
        </w:rPr>
        <w:tab/>
      </w:r>
      <w:r w:rsidRPr="009334CB">
        <w:rPr>
          <w:lang w:val="fr-FR"/>
        </w:rPr>
        <w:br/>
        <w:t>7</w:t>
      </w:r>
      <w:r w:rsidRPr="009334CB">
        <w:rPr>
          <w:lang w:val="fr-FR"/>
        </w:rPr>
        <w:tab/>
        <w:t>–</w:t>
      </w:r>
      <w:r w:rsidRPr="009334CB">
        <w:rPr>
          <w:lang w:val="fr-FR"/>
        </w:rPr>
        <w:tab/>
        <w:t>District administratif de Viljandimaa</w:t>
      </w:r>
      <w:r w:rsidR="001A7ABF">
        <w:rPr>
          <w:lang w:val="fr-FR"/>
        </w:rPr>
        <w:tab/>
      </w:r>
      <w:r w:rsidRPr="009334CB">
        <w:rPr>
          <w:lang w:val="fr-FR"/>
        </w:rPr>
        <w:br/>
        <w:t>8</w:t>
      </w:r>
      <w:r w:rsidRPr="009334CB">
        <w:rPr>
          <w:lang w:val="fr-FR"/>
        </w:rPr>
        <w:tab/>
        <w:t>–</w:t>
      </w:r>
      <w:r w:rsidRPr="009334CB">
        <w:rPr>
          <w:lang w:val="fr-FR"/>
        </w:rPr>
        <w:tab/>
        <w:t>District administratif de Pärnumaa</w:t>
      </w:r>
      <w:r w:rsidR="001A7ABF">
        <w:rPr>
          <w:lang w:val="fr-FR"/>
        </w:rPr>
        <w:tab/>
      </w:r>
      <w:r w:rsidR="007872BB">
        <w:rPr>
          <w:lang w:val="fr-FR"/>
        </w:rPr>
        <w:br/>
      </w:r>
      <w:r w:rsidRPr="009334CB">
        <w:rPr>
          <w:lang w:val="fr-FR"/>
        </w:rPr>
        <w:t>9</w:t>
      </w:r>
      <w:r w:rsidRPr="009334CB">
        <w:rPr>
          <w:lang w:val="fr-FR"/>
        </w:rPr>
        <w:tab/>
        <w:t>–</w:t>
      </w:r>
      <w:r w:rsidRPr="009334CB">
        <w:rPr>
          <w:lang w:val="fr-FR"/>
        </w:rPr>
        <w:tab/>
      </w:r>
      <w:r w:rsidR="009334CB" w:rsidRPr="009334CB">
        <w:rPr>
          <w:lang w:val="fr-FR"/>
        </w:rPr>
        <w:t>Extraterritoriale</w:t>
      </w:r>
      <w:r w:rsidRPr="009334CB">
        <w:rPr>
          <w:lang w:val="fr-FR"/>
        </w:rPr>
        <w:t xml:space="preserve"> (pour usage officiel de l'Union des Radioamateurs</w:t>
      </w:r>
      <w:r w:rsidR="00AA64EB">
        <w:rPr>
          <w:lang w:val="fr-FR"/>
        </w:rPr>
        <w:br/>
      </w:r>
      <w:r w:rsidR="00AA64EB">
        <w:rPr>
          <w:lang w:val="fr-FR"/>
        </w:rPr>
        <w:tab/>
      </w:r>
      <w:r w:rsidR="00AA64EB">
        <w:rPr>
          <w:lang w:val="fr-FR"/>
        </w:rPr>
        <w:tab/>
      </w:r>
      <w:r w:rsidRPr="009334CB">
        <w:rPr>
          <w:lang w:val="fr-FR"/>
        </w:rPr>
        <w:t>d'Estonie)</w:t>
      </w:r>
    </w:p>
    <w:p w:rsidR="00E9772B" w:rsidRPr="009334CB" w:rsidRDefault="00E9772B" w:rsidP="0017489E">
      <w:pPr>
        <w:pStyle w:val="Stationcont"/>
        <w:ind w:left="284" w:hanging="284"/>
        <w:jc w:val="both"/>
        <w:rPr>
          <w:lang w:val="fr-FR"/>
        </w:rPr>
      </w:pPr>
      <w:r w:rsidRPr="009334CB">
        <w:rPr>
          <w:lang w:val="fr-FR"/>
        </w:rPr>
        <w:tab/>
        <w:t>Lorsque les stations d'amateur fonctionnent comme stations portatives ou mobiles, elles font suivre leur indicatif d'appel d'une barre de fraction (/) et des lettres «MM», «AM», «M» ou «P» selon les cas suivants:</w:t>
      </w:r>
    </w:p>
    <w:p w:rsidR="00E9772B" w:rsidRPr="009334CB" w:rsidRDefault="00E9772B">
      <w:pPr>
        <w:pStyle w:val="Enumlev1"/>
        <w:rPr>
          <w:lang w:val="fr-FR"/>
        </w:rPr>
      </w:pPr>
      <w:r w:rsidRPr="009334CB">
        <w:rPr>
          <w:lang w:val="fr-FR"/>
        </w:rPr>
        <w:tab/>
        <w:t>–</w:t>
      </w:r>
      <w:r w:rsidRPr="009334CB">
        <w:rPr>
          <w:lang w:val="fr-FR"/>
        </w:rPr>
        <w:tab/>
        <w:t>«MM» si la station est exploitée à bord d'un navire estonien dans les eaux internationales,</w:t>
      </w:r>
      <w:r w:rsidRPr="009334CB">
        <w:rPr>
          <w:lang w:val="fr-FR"/>
        </w:rPr>
        <w:br/>
      </w:r>
      <w:r w:rsidRPr="009334CB">
        <w:rPr>
          <w:lang w:val="fr-FR"/>
        </w:rPr>
        <w:tab/>
        <w:t>–</w:t>
      </w:r>
      <w:r w:rsidRPr="009334CB">
        <w:rPr>
          <w:lang w:val="fr-FR"/>
        </w:rPr>
        <w:tab/>
        <w:t>«AM» si la station est exploitée à bord d'un aéronef estonien,</w:t>
      </w:r>
      <w:r w:rsidRPr="009334CB">
        <w:rPr>
          <w:lang w:val="fr-FR"/>
        </w:rPr>
        <w:br/>
      </w:r>
      <w:r w:rsidRPr="009334CB">
        <w:rPr>
          <w:lang w:val="fr-FR"/>
        </w:rPr>
        <w:tab/>
        <w:t>–</w:t>
      </w:r>
      <w:r w:rsidRPr="009334CB">
        <w:rPr>
          <w:lang w:val="fr-FR"/>
        </w:rPr>
        <w:tab/>
        <w:t>«M» si la station est exploitée à bord d'un autre véhicule y compris à bord d'un navire dans les eaux nationales,</w:t>
      </w:r>
      <w:r w:rsidRPr="009334CB">
        <w:rPr>
          <w:lang w:val="fr-FR"/>
        </w:rPr>
        <w:br/>
      </w:r>
      <w:r w:rsidRPr="009334CB">
        <w:rPr>
          <w:lang w:val="fr-FR"/>
        </w:rPr>
        <w:tab/>
        <w:t>–</w:t>
      </w:r>
      <w:r w:rsidRPr="009334CB">
        <w:rPr>
          <w:lang w:val="fr-FR"/>
        </w:rPr>
        <w:tab/>
        <w:t>«P» si la station est portative.</w:t>
      </w:r>
    </w:p>
    <w:p w:rsidR="00E9772B" w:rsidRDefault="00E9772B" w:rsidP="00917117">
      <w:pPr>
        <w:pStyle w:val="Stationcont"/>
        <w:ind w:left="284" w:hanging="284"/>
        <w:jc w:val="both"/>
        <w:rPr>
          <w:lang w:val="fr-FR"/>
        </w:rPr>
      </w:pPr>
      <w:r w:rsidRPr="009334CB">
        <w:rPr>
          <w:lang w:val="fr-FR"/>
        </w:rPr>
        <w:tab/>
        <w:t>Au cours de leur séjour en Estonie, les radioamateurs étrangers utilisent ES suivi d'un chiffre (</w:t>
      </w:r>
      <w:r w:rsidR="00D90BE3" w:rsidRPr="009334CB">
        <w:rPr>
          <w:lang w:val="fr-FR"/>
        </w:rPr>
        <w:t>0</w:t>
      </w:r>
      <w:r w:rsidRPr="009334CB">
        <w:rPr>
          <w:lang w:val="fr-FR"/>
        </w:rPr>
        <w:t>-8) indiquant le district dans lequel est située la station, d'une barre de fraction (/) et de leur propre indicatif.</w:t>
      </w:r>
    </w:p>
    <w:p w:rsidR="00E9772B" w:rsidRPr="009334CB" w:rsidRDefault="00E9772B">
      <w:pPr>
        <w:pStyle w:val="Country"/>
        <w:rPr>
          <w:lang w:val="fr-FR"/>
        </w:rPr>
      </w:pPr>
      <w:bookmarkStart w:id="47" w:name="_Toc138135060"/>
      <w:r w:rsidRPr="009334CB">
        <w:rPr>
          <w:lang w:val="fr-FR"/>
        </w:rPr>
        <w:t>Etats-Unis d'Amérique</w:t>
      </w:r>
      <w:bookmarkEnd w:id="47"/>
    </w:p>
    <w:p w:rsidR="00E9772B" w:rsidRPr="009334CB" w:rsidRDefault="00E9772B" w:rsidP="005D21A5">
      <w:pPr>
        <w:pStyle w:val="MEP"/>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685"/>
      </w:tblGrid>
      <w:tr w:rsidR="00E9772B" w:rsidRPr="009334CB" w:rsidTr="00532318">
        <w:trPr>
          <w:cantSplit/>
        </w:trPr>
        <w:tc>
          <w:tcPr>
            <w:tcW w:w="7054" w:type="dxa"/>
            <w:gridSpan w:val="2"/>
            <w:vAlign w:val="center"/>
          </w:tcPr>
          <w:p w:rsidR="00E9772B" w:rsidRPr="009334CB" w:rsidRDefault="00E9772B" w:rsidP="00532318">
            <w:pPr>
              <w:pStyle w:val="Tablehead"/>
              <w:framePr w:hSpace="181" w:wrap="notBeside" w:vAnchor="text" w:hAnchor="text" w:xAlign="center" w:y="1"/>
              <w:rPr>
                <w:lang w:val="fr-FR"/>
              </w:rPr>
            </w:pPr>
            <w:r w:rsidRPr="009334CB">
              <w:rPr>
                <w:lang w:val="fr-FR"/>
              </w:rPr>
              <w:t>Stations d'amateur</w:t>
            </w:r>
          </w:p>
        </w:tc>
      </w:tr>
      <w:tr w:rsidR="00E9772B" w:rsidRPr="00B36553" w:rsidTr="00532318">
        <w:tc>
          <w:tcPr>
            <w:tcW w:w="3369" w:type="dxa"/>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K</w:t>
            </w:r>
            <w:r w:rsidR="00921552" w:rsidRPr="009334CB">
              <w:rPr>
                <w:lang w:val="fr-FR"/>
              </w:rPr>
              <w:t>0</w:t>
            </w:r>
            <w:r w:rsidRPr="009334CB">
              <w:rPr>
                <w:lang w:val="fr-FR"/>
              </w:rPr>
              <w:t>A-K9Z</w:t>
            </w:r>
            <w:r w:rsidRPr="009334CB">
              <w:rPr>
                <w:lang w:val="fr-FR"/>
              </w:rPr>
              <w:br/>
              <w:t>N</w:t>
            </w:r>
            <w:r w:rsidR="00921552" w:rsidRPr="009334CB">
              <w:rPr>
                <w:lang w:val="fr-FR"/>
              </w:rPr>
              <w:t>0</w:t>
            </w:r>
            <w:r w:rsidRPr="009334CB">
              <w:rPr>
                <w:lang w:val="fr-FR"/>
              </w:rPr>
              <w:t>A-N9Z</w:t>
            </w:r>
            <w:r w:rsidRPr="009334CB">
              <w:rPr>
                <w:lang w:val="fr-FR"/>
              </w:rPr>
              <w:br/>
              <w:t>W</w:t>
            </w:r>
            <w:r w:rsidR="00921552" w:rsidRPr="009334CB">
              <w:rPr>
                <w:lang w:val="fr-FR"/>
              </w:rPr>
              <w:t>0</w:t>
            </w:r>
            <w:r w:rsidRPr="009334CB">
              <w:rPr>
                <w:lang w:val="fr-FR"/>
              </w:rPr>
              <w:t>A-W9Z</w:t>
            </w:r>
          </w:p>
        </w:tc>
        <w:tc>
          <w:tcPr>
            <w:tcW w:w="3685" w:type="dxa"/>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Excepté la lettre X après le chiffre</w:t>
            </w:r>
          </w:p>
        </w:tc>
      </w:tr>
      <w:tr w:rsidR="00E9772B" w:rsidRPr="00B36553" w:rsidTr="00532318">
        <w:trPr>
          <w:cantSplit/>
        </w:trPr>
        <w:tc>
          <w:tcPr>
            <w:tcW w:w="3369" w:type="dxa"/>
            <w:vAlign w:val="center"/>
          </w:tcPr>
          <w:p w:rsidR="00E9772B" w:rsidRPr="003161BB" w:rsidRDefault="00E9772B" w:rsidP="00532318">
            <w:pPr>
              <w:pStyle w:val="Tabletext"/>
              <w:framePr w:hSpace="181" w:wrap="notBeside" w:vAnchor="text" w:hAnchor="text" w:xAlign="center" w:y="1"/>
              <w:spacing w:line="199" w:lineRule="exact"/>
              <w:rPr>
                <w:lang w:val="fr-CH"/>
              </w:rPr>
            </w:pPr>
            <w:r w:rsidRPr="003161BB">
              <w:rPr>
                <w:lang w:val="fr-CH"/>
              </w:rPr>
              <w:t>K</w:t>
            </w:r>
            <w:r w:rsidR="00921552" w:rsidRPr="003161BB">
              <w:rPr>
                <w:lang w:val="fr-CH"/>
              </w:rPr>
              <w:t>0</w:t>
            </w:r>
            <w:r w:rsidRPr="003161BB">
              <w:rPr>
                <w:lang w:val="fr-CH"/>
              </w:rPr>
              <w:t>AA-K9ZZZ</w:t>
            </w:r>
            <w:r w:rsidRPr="003161BB">
              <w:rPr>
                <w:lang w:val="fr-CH"/>
              </w:rPr>
              <w:br/>
              <w:t>N</w:t>
            </w:r>
            <w:r w:rsidR="00921552" w:rsidRPr="003161BB">
              <w:rPr>
                <w:lang w:val="fr-CH"/>
              </w:rPr>
              <w:t>0</w:t>
            </w:r>
            <w:r w:rsidRPr="003161BB">
              <w:rPr>
                <w:lang w:val="fr-CH"/>
              </w:rPr>
              <w:t>AA-N9ZZZ</w:t>
            </w:r>
            <w:r w:rsidRPr="003161BB">
              <w:rPr>
                <w:lang w:val="fr-CH"/>
              </w:rPr>
              <w:br/>
              <w:t>W</w:t>
            </w:r>
            <w:r w:rsidR="00921552" w:rsidRPr="003161BB">
              <w:rPr>
                <w:lang w:val="fr-CH"/>
              </w:rPr>
              <w:t>0</w:t>
            </w:r>
            <w:r w:rsidRPr="003161BB">
              <w:rPr>
                <w:lang w:val="fr-CH"/>
              </w:rPr>
              <w:t>AA-W9ZZZ</w:t>
            </w:r>
          </w:p>
        </w:tc>
        <w:tc>
          <w:tcPr>
            <w:tcW w:w="3685" w:type="dxa"/>
            <w:vMerge w:val="restart"/>
            <w:vAlign w:val="center"/>
          </w:tcPr>
          <w:p w:rsidR="00E9772B" w:rsidRPr="003161BB" w:rsidRDefault="00E9772B" w:rsidP="00532318">
            <w:pPr>
              <w:pStyle w:val="Tabletext"/>
              <w:framePr w:hSpace="181" w:wrap="notBeside" w:vAnchor="text" w:hAnchor="text" w:xAlign="center" w:y="1"/>
              <w:spacing w:line="199" w:lineRule="exact"/>
              <w:rPr>
                <w:lang w:val="fr-CH"/>
              </w:rPr>
            </w:pPr>
          </w:p>
        </w:tc>
      </w:tr>
      <w:tr w:rsidR="00E9772B" w:rsidRPr="00B36553" w:rsidTr="00532318">
        <w:trPr>
          <w:cantSplit/>
        </w:trPr>
        <w:tc>
          <w:tcPr>
            <w:tcW w:w="3369" w:type="dxa"/>
            <w:vAlign w:val="center"/>
          </w:tcPr>
          <w:p w:rsidR="00E9772B" w:rsidRPr="00A4186B" w:rsidRDefault="00E9772B" w:rsidP="00532318">
            <w:pPr>
              <w:pStyle w:val="Tabletext"/>
              <w:framePr w:hSpace="181" w:wrap="notBeside" w:vAnchor="text" w:hAnchor="text" w:xAlign="center" w:y="1"/>
              <w:spacing w:line="199" w:lineRule="exact"/>
              <w:rPr>
                <w:lang w:val="es-ES_tradnl"/>
              </w:rPr>
            </w:pPr>
            <w:r w:rsidRPr="00A4186B">
              <w:rPr>
                <w:lang w:val="es-ES_tradnl"/>
              </w:rPr>
              <w:t>AA</w:t>
            </w:r>
            <w:r w:rsidR="00921552" w:rsidRPr="00A4186B">
              <w:rPr>
                <w:lang w:val="es-ES_tradnl"/>
              </w:rPr>
              <w:t>0</w:t>
            </w:r>
            <w:r w:rsidRPr="00A4186B">
              <w:rPr>
                <w:lang w:val="es-ES_tradnl"/>
              </w:rPr>
              <w:t>A-AL9ZZ</w:t>
            </w:r>
            <w:r w:rsidRPr="00A4186B">
              <w:rPr>
                <w:lang w:val="es-ES_tradnl"/>
              </w:rPr>
              <w:br/>
              <w:t>KA</w:t>
            </w:r>
            <w:r w:rsidR="00921552" w:rsidRPr="00A4186B">
              <w:rPr>
                <w:lang w:val="es-ES_tradnl"/>
              </w:rPr>
              <w:t>0</w:t>
            </w:r>
            <w:r w:rsidRPr="00A4186B">
              <w:rPr>
                <w:lang w:val="es-ES_tradnl"/>
              </w:rPr>
              <w:t>A-KZ9ZZ</w:t>
            </w:r>
            <w:r w:rsidRPr="00A4186B">
              <w:rPr>
                <w:lang w:val="es-ES_tradnl"/>
              </w:rPr>
              <w:br/>
              <w:t>NA</w:t>
            </w:r>
            <w:r w:rsidR="00921552" w:rsidRPr="00A4186B">
              <w:rPr>
                <w:lang w:val="es-ES_tradnl"/>
              </w:rPr>
              <w:t>0</w:t>
            </w:r>
            <w:r w:rsidRPr="00A4186B">
              <w:rPr>
                <w:lang w:val="es-ES_tradnl"/>
              </w:rPr>
              <w:t>A-NZ9ZZ</w:t>
            </w:r>
            <w:r w:rsidRPr="00A4186B">
              <w:rPr>
                <w:lang w:val="es-ES_tradnl"/>
              </w:rPr>
              <w:br/>
              <w:t>WA</w:t>
            </w:r>
            <w:r w:rsidR="00921552" w:rsidRPr="00A4186B">
              <w:rPr>
                <w:lang w:val="es-ES_tradnl"/>
              </w:rPr>
              <w:t>0</w:t>
            </w:r>
            <w:r w:rsidRPr="00A4186B">
              <w:rPr>
                <w:lang w:val="es-ES_tradnl"/>
              </w:rPr>
              <w:t>A-WZ9ZZ</w:t>
            </w:r>
          </w:p>
        </w:tc>
        <w:tc>
          <w:tcPr>
            <w:tcW w:w="3685" w:type="dxa"/>
            <w:vMerge/>
            <w:vAlign w:val="center"/>
          </w:tcPr>
          <w:p w:rsidR="00E9772B" w:rsidRPr="00A4186B" w:rsidRDefault="00E9772B" w:rsidP="00532318">
            <w:pPr>
              <w:pStyle w:val="Tabletext"/>
              <w:framePr w:hSpace="181" w:wrap="notBeside" w:vAnchor="text" w:hAnchor="text" w:xAlign="center" w:y="1"/>
              <w:spacing w:line="199" w:lineRule="exact"/>
              <w:rPr>
                <w:lang w:val="es-ES_tradnl"/>
              </w:rPr>
            </w:pPr>
          </w:p>
        </w:tc>
      </w:tr>
      <w:tr w:rsidR="00E9772B" w:rsidRPr="00B36553" w:rsidTr="00532318">
        <w:tc>
          <w:tcPr>
            <w:tcW w:w="3369" w:type="dxa"/>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KA</w:t>
            </w:r>
            <w:r w:rsidR="00921552" w:rsidRPr="009334CB">
              <w:rPr>
                <w:lang w:val="fr-FR"/>
              </w:rPr>
              <w:t>0</w:t>
            </w:r>
            <w:r w:rsidRPr="009334CB">
              <w:rPr>
                <w:lang w:val="fr-FR"/>
              </w:rPr>
              <w:t>AAA-KZ9ZZZ</w:t>
            </w:r>
            <w:r w:rsidRPr="009334CB">
              <w:rPr>
                <w:lang w:val="fr-FR"/>
              </w:rPr>
              <w:br/>
              <w:t>WA</w:t>
            </w:r>
            <w:r w:rsidR="00921552" w:rsidRPr="009334CB">
              <w:rPr>
                <w:lang w:val="fr-FR"/>
              </w:rPr>
              <w:t>0</w:t>
            </w:r>
            <w:r w:rsidRPr="009334CB">
              <w:rPr>
                <w:lang w:val="fr-FR"/>
              </w:rPr>
              <w:t>AAA-WZ9ZZZ</w:t>
            </w:r>
          </w:p>
        </w:tc>
        <w:tc>
          <w:tcPr>
            <w:tcW w:w="3685" w:type="dxa"/>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Excepté la lettre X après le chiffre</w:t>
            </w:r>
          </w:p>
        </w:tc>
      </w:tr>
      <w:tr w:rsidR="00E9772B" w:rsidRPr="009334CB" w:rsidTr="00532318">
        <w:trPr>
          <w:cantSplit/>
        </w:trPr>
        <w:tc>
          <w:tcPr>
            <w:tcW w:w="7054" w:type="dxa"/>
            <w:gridSpan w:val="2"/>
            <w:vAlign w:val="center"/>
          </w:tcPr>
          <w:p w:rsidR="00E9772B" w:rsidRPr="009334CB" w:rsidRDefault="00E9772B" w:rsidP="00DE07CA">
            <w:pPr>
              <w:pStyle w:val="Tablehead"/>
              <w:framePr w:hSpace="181" w:wrap="notBeside" w:vAnchor="text" w:hAnchor="text" w:xAlign="center" w:y="1"/>
              <w:rPr>
                <w:lang w:val="fr-FR"/>
              </w:rPr>
            </w:pPr>
            <w:r w:rsidRPr="009334CB">
              <w:rPr>
                <w:lang w:val="fr-FR"/>
              </w:rPr>
              <w:t>Stations expérimentales</w:t>
            </w:r>
          </w:p>
        </w:tc>
      </w:tr>
      <w:tr w:rsidR="00E9772B" w:rsidRPr="009334CB" w:rsidTr="00532318">
        <w:tc>
          <w:tcPr>
            <w:tcW w:w="3369" w:type="dxa"/>
            <w:vAlign w:val="center"/>
          </w:tcPr>
          <w:p w:rsidR="00E9772B" w:rsidRPr="00A4186B" w:rsidRDefault="00E9772B" w:rsidP="00532318">
            <w:pPr>
              <w:pStyle w:val="Tabletext"/>
              <w:framePr w:hSpace="181" w:wrap="notBeside" w:vAnchor="text" w:hAnchor="text" w:xAlign="center" w:y="1"/>
              <w:spacing w:line="199" w:lineRule="exact"/>
            </w:pPr>
            <w:r w:rsidRPr="00A4186B">
              <w:t>AA2XAA-AE9XZZ</w:t>
            </w:r>
            <w:r w:rsidRPr="00A4186B">
              <w:br/>
              <w:t>AL2XAA-AL9XZZ</w:t>
            </w:r>
            <w:r w:rsidRPr="00A4186B">
              <w:br/>
              <w:t>KA2XAA-KZ9XZZ</w:t>
            </w:r>
            <w:r w:rsidRPr="00A4186B">
              <w:br/>
              <w:t>WA2XAA-WZ9XZZ</w:t>
            </w:r>
          </w:p>
        </w:tc>
        <w:tc>
          <w:tcPr>
            <w:tcW w:w="3685" w:type="dxa"/>
            <w:vAlign w:val="center"/>
          </w:tcPr>
          <w:p w:rsidR="00E9772B" w:rsidRPr="00A4186B" w:rsidRDefault="00E9772B" w:rsidP="00532318">
            <w:pPr>
              <w:pStyle w:val="Tabletext"/>
              <w:framePr w:hSpace="181" w:wrap="notBeside" w:vAnchor="text" w:hAnchor="text" w:xAlign="center" w:y="1"/>
              <w:spacing w:line="199" w:lineRule="exact"/>
            </w:pPr>
          </w:p>
        </w:tc>
      </w:tr>
    </w:tbl>
    <w:p w:rsidR="00843D6E" w:rsidRPr="00A4186B" w:rsidRDefault="00843D6E" w:rsidP="00843D6E">
      <w:pPr>
        <w:pStyle w:val="MEP"/>
      </w:pPr>
      <w:bookmarkStart w:id="48" w:name="_Toc138135062"/>
    </w:p>
    <w:p w:rsidR="00E9772B" w:rsidRPr="009334CB" w:rsidRDefault="00E9772B">
      <w:pPr>
        <w:pStyle w:val="Country"/>
        <w:rPr>
          <w:lang w:val="fr-FR"/>
        </w:rPr>
      </w:pPr>
      <w:r w:rsidRPr="009334CB">
        <w:rPr>
          <w:lang w:val="fr-FR"/>
        </w:rPr>
        <w:t>Ethiopie (République fédérale démocratique d’)</w:t>
      </w:r>
      <w:bookmarkEnd w:id="48"/>
    </w:p>
    <w:p w:rsidR="0077240E" w:rsidRDefault="00E9772B">
      <w:pPr>
        <w:pStyle w:val="Station"/>
        <w:ind w:left="3402" w:hanging="3402"/>
        <w:rPr>
          <w:lang w:val="fr-FR"/>
        </w:rPr>
      </w:pPr>
      <w:r w:rsidRPr="009334CB">
        <w:rPr>
          <w:lang w:val="fr-FR"/>
        </w:rPr>
        <w:t>Stations d'amateur:</w:t>
      </w:r>
      <w:r w:rsidRPr="009334CB">
        <w:rPr>
          <w:lang w:val="fr-FR"/>
        </w:rPr>
        <w:tab/>
        <w:t>ET3AA-ET3ZZ</w:t>
      </w:r>
      <w:r w:rsidRPr="009334CB">
        <w:rPr>
          <w:lang w:val="fr-FR"/>
        </w:rPr>
        <w:br/>
        <w:t>9E3AA-9F3ZZ</w:t>
      </w:r>
    </w:p>
    <w:p w:rsidR="00642AFE" w:rsidRDefault="00642AFE">
      <w:pPr>
        <w:overflowPunct/>
        <w:autoSpaceDE/>
        <w:autoSpaceDN/>
        <w:adjustRightInd/>
        <w:spacing w:before="0"/>
        <w:textAlignment w:val="auto"/>
        <w:rPr>
          <w:lang w:val="fr-FR"/>
        </w:rPr>
      </w:pPr>
      <w:bookmarkStart w:id="49" w:name="_Toc138135063"/>
    </w:p>
    <w:p w:rsidR="00642AFE" w:rsidRDefault="00642AFE">
      <w:pPr>
        <w:overflowPunct/>
        <w:autoSpaceDE/>
        <w:autoSpaceDN/>
        <w:adjustRightInd/>
        <w:spacing w:before="0"/>
        <w:textAlignment w:val="auto"/>
        <w:rPr>
          <w:lang w:val="fr-FR"/>
        </w:rPr>
      </w:pPr>
    </w:p>
    <w:p w:rsidR="00314813" w:rsidRDefault="00314813">
      <w:pPr>
        <w:overflowPunct/>
        <w:autoSpaceDE/>
        <w:autoSpaceDN/>
        <w:adjustRightInd/>
        <w:spacing w:before="0"/>
        <w:textAlignment w:val="auto"/>
        <w:rPr>
          <w:rFonts w:cs="Arial"/>
          <w:b/>
          <w:sz w:val="20"/>
          <w:lang w:val="fr-FR"/>
        </w:rPr>
      </w:pPr>
      <w:r>
        <w:rPr>
          <w:lang w:val="fr-FR"/>
        </w:rPr>
        <w:br w:type="page"/>
      </w:r>
    </w:p>
    <w:p w:rsidR="00E9772B" w:rsidRPr="009334CB" w:rsidRDefault="00E9772B">
      <w:pPr>
        <w:pStyle w:val="Country"/>
        <w:rPr>
          <w:lang w:val="fr-FR"/>
        </w:rPr>
      </w:pPr>
      <w:r w:rsidRPr="009334CB">
        <w:rPr>
          <w:lang w:val="fr-FR"/>
        </w:rPr>
        <w:lastRenderedPageBreak/>
        <w:t>Fédération de Russie</w:t>
      </w:r>
      <w:bookmarkEnd w:id="49"/>
    </w:p>
    <w:p w:rsidR="0077240E" w:rsidRPr="00461129" w:rsidRDefault="0077240E" w:rsidP="0077240E">
      <w:pPr>
        <w:pStyle w:val="Page"/>
        <w:rPr>
          <w:b/>
          <w:bCs/>
          <w:sz w:val="16"/>
          <w:szCs w:val="16"/>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03"/>
        <w:gridCol w:w="4710"/>
      </w:tblGrid>
      <w:tr w:rsidR="0077240E" w:rsidRPr="00B36553" w:rsidTr="0077240E">
        <w:trPr>
          <w:cantSplit/>
        </w:trPr>
        <w:tc>
          <w:tcPr>
            <w:tcW w:w="9813" w:type="dxa"/>
            <w:gridSpan w:val="2"/>
            <w:vAlign w:val="center"/>
          </w:tcPr>
          <w:p w:rsidR="0077240E" w:rsidRPr="00B753A5" w:rsidRDefault="0077240E" w:rsidP="0077240E">
            <w:pPr>
              <w:pStyle w:val="Tablehead"/>
              <w:framePr w:hSpace="180" w:wrap="around" w:vAnchor="text" w:hAnchor="text" w:y="1"/>
              <w:rPr>
                <w:lang w:val="fr-CH"/>
              </w:rPr>
            </w:pPr>
            <w:r w:rsidRPr="00B753A5">
              <w:rPr>
                <w:lang w:val="fr-CH"/>
              </w:rPr>
              <w:t>Stations d’amateur et stations expérimentales</w:t>
            </w:r>
          </w:p>
        </w:tc>
      </w:tr>
      <w:tr w:rsidR="0077240E" w:rsidRPr="00B36553" w:rsidTr="0077240E">
        <w:trPr>
          <w:cantSplit/>
          <w:trHeight w:val="1550"/>
        </w:trPr>
        <w:tc>
          <w:tcPr>
            <w:tcW w:w="5103" w:type="dxa"/>
            <w:tcBorders>
              <w:top w:val="single" w:sz="4" w:space="0" w:color="auto"/>
            </w:tcBorders>
            <w:vAlign w:val="center"/>
          </w:tcPr>
          <w:p w:rsidR="0077240E" w:rsidRPr="00101DFA" w:rsidRDefault="0077240E" w:rsidP="0077240E">
            <w:pPr>
              <w:pStyle w:val="Tabletext"/>
              <w:framePr w:hSpace="180" w:wrap="around" w:vAnchor="text" w:hAnchor="text" w:y="1"/>
              <w:spacing w:line="220" w:lineRule="exact"/>
              <w:rPr>
                <w:lang w:val="fr-CH"/>
              </w:rPr>
            </w:pPr>
            <w:r w:rsidRPr="00101DFA">
              <w:rPr>
                <w:lang w:val="fr-CH"/>
              </w:rPr>
              <w:t>RA0AA – RZ9ZZ</w:t>
            </w:r>
          </w:p>
          <w:p w:rsidR="0077240E" w:rsidRPr="00101DFA" w:rsidRDefault="0077240E" w:rsidP="0077240E">
            <w:pPr>
              <w:pStyle w:val="Tabletext"/>
              <w:framePr w:hSpace="180" w:wrap="around" w:vAnchor="text" w:hAnchor="text" w:y="1"/>
              <w:spacing w:line="220" w:lineRule="exact"/>
              <w:rPr>
                <w:lang w:val="fr-CH"/>
              </w:rPr>
            </w:pPr>
            <w:r w:rsidRPr="00101DFA">
              <w:rPr>
                <w:lang w:val="fr-CH"/>
              </w:rPr>
              <w:t>UA0AA – UI9ZZ</w:t>
            </w:r>
          </w:p>
          <w:p w:rsidR="0077240E" w:rsidRPr="00101DFA" w:rsidRDefault="0077240E" w:rsidP="0077240E">
            <w:pPr>
              <w:pStyle w:val="Tabletext"/>
              <w:framePr w:hSpace="180" w:wrap="around" w:vAnchor="text" w:hAnchor="text" w:y="1"/>
              <w:spacing w:line="220" w:lineRule="exact"/>
              <w:rPr>
                <w:lang w:val="fr-CH"/>
              </w:rPr>
            </w:pPr>
            <w:r w:rsidRPr="00101DFA">
              <w:rPr>
                <w:lang w:val="fr-CH"/>
              </w:rPr>
              <w:t>R0AA – R9ZZ*</w:t>
            </w:r>
          </w:p>
          <w:p w:rsidR="0077240E" w:rsidRPr="00F04B71" w:rsidRDefault="0077240E" w:rsidP="0077240E">
            <w:pPr>
              <w:pStyle w:val="Tabletext"/>
              <w:framePr w:hSpace="180" w:wrap="around" w:vAnchor="text" w:hAnchor="text" w:y="1"/>
              <w:spacing w:line="220" w:lineRule="exact"/>
              <w:rPr>
                <w:lang w:val="fr-CH"/>
              </w:rPr>
            </w:pPr>
            <w:r>
              <w:rPr>
                <w:lang w:val="fr-CH"/>
              </w:rPr>
              <w:t>RA0A – RZ9Z</w:t>
            </w:r>
            <w:r w:rsidRPr="00E0556D">
              <w:rPr>
                <w:lang w:val="es-ES_tradnl"/>
              </w:rPr>
              <w:t>**</w:t>
            </w:r>
          </w:p>
          <w:p w:rsidR="0077240E" w:rsidRPr="00361377" w:rsidRDefault="0077240E" w:rsidP="0077240E">
            <w:pPr>
              <w:pStyle w:val="Tabletext"/>
              <w:framePr w:hSpace="180" w:wrap="around" w:vAnchor="text" w:hAnchor="text" w:y="1"/>
              <w:spacing w:line="220" w:lineRule="exact"/>
              <w:rPr>
                <w:lang w:val="fr-CH"/>
              </w:rPr>
            </w:pPr>
            <w:r w:rsidRPr="00361377">
              <w:rPr>
                <w:lang w:val="fr-CH"/>
              </w:rPr>
              <w:t>UA0A – UI9Z</w:t>
            </w:r>
          </w:p>
        </w:tc>
        <w:tc>
          <w:tcPr>
            <w:tcW w:w="4710" w:type="dxa"/>
            <w:tcBorders>
              <w:top w:val="single" w:sz="4" w:space="0" w:color="auto"/>
              <w:right w:val="single" w:sz="4" w:space="0" w:color="auto"/>
            </w:tcBorders>
            <w:shd w:val="clear" w:color="auto" w:fill="auto"/>
            <w:vAlign w:val="center"/>
          </w:tcPr>
          <w:p w:rsidR="0077240E" w:rsidRPr="00447E52" w:rsidRDefault="0077240E" w:rsidP="0077240E">
            <w:pPr>
              <w:pStyle w:val="Tabletext"/>
              <w:framePr w:hSpace="180" w:wrap="around" w:vAnchor="text" w:hAnchor="text" w:y="1"/>
              <w:spacing w:line="220" w:lineRule="exact"/>
              <w:rPr>
                <w:lang w:val="fr-CH"/>
              </w:rPr>
            </w:pPr>
            <w:r w:rsidRPr="00447E52">
              <w:rPr>
                <w:lang w:val="fr-CH"/>
              </w:rPr>
              <w:t xml:space="preserve">Stations de première </w:t>
            </w:r>
            <w:r>
              <w:rPr>
                <w:lang w:val="fr-CH"/>
              </w:rPr>
              <w:t>catégorie</w:t>
            </w:r>
            <w:r w:rsidRPr="00447E52">
              <w:rPr>
                <w:lang w:val="fr-CH"/>
              </w:rPr>
              <w:t xml:space="preserve"> au </w:t>
            </w:r>
            <w:r>
              <w:rPr>
                <w:lang w:val="fr-CH"/>
              </w:rPr>
              <w:t>bé</w:t>
            </w:r>
            <w:r w:rsidRPr="00447E52">
              <w:rPr>
                <w:lang w:val="fr-CH"/>
              </w:rPr>
              <w:t>n</w:t>
            </w:r>
            <w:r>
              <w:rPr>
                <w:lang w:val="fr-CH"/>
              </w:rPr>
              <w:t>é</w:t>
            </w:r>
            <w:r w:rsidRPr="00447E52">
              <w:rPr>
                <w:lang w:val="fr-CH"/>
              </w:rPr>
              <w:t>fice d’un certificat du type HAREC</w:t>
            </w:r>
          </w:p>
        </w:tc>
      </w:tr>
      <w:tr w:rsidR="0077240E" w:rsidRPr="00B36553" w:rsidTr="0077240E">
        <w:trPr>
          <w:cantSplit/>
        </w:trPr>
        <w:tc>
          <w:tcPr>
            <w:tcW w:w="5103" w:type="dxa"/>
            <w:tcBorders>
              <w:top w:val="single" w:sz="8" w:space="0" w:color="auto"/>
            </w:tcBorders>
            <w:vAlign w:val="center"/>
          </w:tcPr>
          <w:p w:rsidR="0077240E" w:rsidRPr="00E60DB5" w:rsidRDefault="0077240E" w:rsidP="0077240E">
            <w:pPr>
              <w:pStyle w:val="Tabletext"/>
              <w:framePr w:hSpace="180" w:wrap="around" w:vAnchor="text" w:hAnchor="text" w:y="1"/>
              <w:spacing w:line="220" w:lineRule="exact"/>
              <w:rPr>
                <w:lang w:val="fr-CH"/>
              </w:rPr>
            </w:pPr>
            <w:r w:rsidRPr="00E60DB5">
              <w:rPr>
                <w:lang w:val="fr-CH"/>
              </w:rPr>
              <w:t>R0AAA – R9ZZZ</w:t>
            </w:r>
          </w:p>
          <w:p w:rsidR="0077240E" w:rsidRPr="00E60DB5" w:rsidRDefault="0077240E" w:rsidP="0077240E">
            <w:pPr>
              <w:pStyle w:val="Tabletext"/>
              <w:framePr w:hSpace="180" w:wrap="around" w:vAnchor="text" w:hAnchor="text" w:y="1"/>
              <w:spacing w:line="220" w:lineRule="exact"/>
              <w:rPr>
                <w:lang w:val="fr-CH"/>
              </w:rPr>
            </w:pPr>
            <w:r w:rsidRPr="00E60DB5">
              <w:rPr>
                <w:lang w:val="fr-CH"/>
              </w:rPr>
              <w:t>RA0AAA – RZ9ZZZ</w:t>
            </w:r>
          </w:p>
          <w:p w:rsidR="0077240E" w:rsidRPr="00E60DB5" w:rsidRDefault="0077240E" w:rsidP="0077240E">
            <w:pPr>
              <w:pStyle w:val="Tabletext"/>
              <w:framePr w:hSpace="180" w:wrap="around" w:vAnchor="text" w:hAnchor="text" w:y="1"/>
              <w:spacing w:line="220" w:lineRule="exact"/>
              <w:rPr>
                <w:lang w:val="fr-CH"/>
              </w:rPr>
            </w:pPr>
            <w:r w:rsidRPr="00E60DB5">
              <w:rPr>
                <w:lang w:val="fr-CH"/>
              </w:rPr>
              <w:t>UA0AAA – UA9ZZZ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F04B71" w:rsidRDefault="0077240E" w:rsidP="0077240E">
            <w:pPr>
              <w:pStyle w:val="Tabletext"/>
              <w:framePr w:hSpace="180" w:wrap="around" w:vAnchor="text" w:hAnchor="text" w:y="1"/>
              <w:spacing w:line="220" w:lineRule="exact"/>
              <w:rPr>
                <w:lang w:val="fr-CH"/>
              </w:rPr>
            </w:pPr>
            <w:r w:rsidRPr="00F04B71">
              <w:rPr>
                <w:lang w:val="fr-CH"/>
              </w:rPr>
              <w:t xml:space="preserve">Stations </w:t>
            </w:r>
            <w:r w:rsidRPr="00447E52">
              <w:rPr>
                <w:lang w:val="fr-CH"/>
              </w:rPr>
              <w:t xml:space="preserve">de </w:t>
            </w:r>
            <w:r>
              <w:rPr>
                <w:lang w:val="fr-CH"/>
              </w:rPr>
              <w:t>seconde</w:t>
            </w:r>
            <w:r w:rsidRPr="00447E52">
              <w:rPr>
                <w:lang w:val="fr-CH"/>
              </w:rPr>
              <w:t xml:space="preserve"> </w:t>
            </w:r>
            <w:r>
              <w:rPr>
                <w:lang w:val="fr-CH"/>
              </w:rPr>
              <w:t>catégorie</w:t>
            </w:r>
            <w:r w:rsidRPr="00447E52">
              <w:rPr>
                <w:lang w:val="fr-CH"/>
              </w:rPr>
              <w:t xml:space="preserve"> au </w:t>
            </w:r>
            <w:r>
              <w:rPr>
                <w:lang w:val="fr-CH"/>
              </w:rPr>
              <w:t>bé</w:t>
            </w:r>
            <w:r w:rsidRPr="00447E52">
              <w:rPr>
                <w:lang w:val="fr-CH"/>
              </w:rPr>
              <w:t>n</w:t>
            </w:r>
            <w:r>
              <w:rPr>
                <w:lang w:val="fr-CH"/>
              </w:rPr>
              <w:t>é</w:t>
            </w:r>
            <w:r w:rsidRPr="00447E52">
              <w:rPr>
                <w:lang w:val="fr-CH"/>
              </w:rPr>
              <w:t>fice d’un certificat du type HAREC</w:t>
            </w:r>
          </w:p>
        </w:tc>
      </w:tr>
      <w:tr w:rsidR="0077240E" w:rsidRPr="00B36553" w:rsidTr="0077240E">
        <w:trPr>
          <w:cantSplit/>
        </w:trPr>
        <w:tc>
          <w:tcPr>
            <w:tcW w:w="5103" w:type="dxa"/>
            <w:tcBorders>
              <w:bottom w:val="single" w:sz="4" w:space="0" w:color="auto"/>
            </w:tcBorders>
            <w:vAlign w:val="center"/>
          </w:tcPr>
          <w:p w:rsidR="0077240E" w:rsidRDefault="0077240E" w:rsidP="0077240E">
            <w:pPr>
              <w:pStyle w:val="Tabletext"/>
              <w:framePr w:hSpace="180" w:wrap="around" w:vAnchor="text" w:hAnchor="text" w:y="1"/>
              <w:spacing w:line="220" w:lineRule="exact"/>
              <w:rPr>
                <w:lang w:val="en-US"/>
              </w:rPr>
            </w:pPr>
            <w:r>
              <w:rPr>
                <w:lang w:val="en-US"/>
              </w:rPr>
              <w:t>UB0AAA – UD9ZZZ</w:t>
            </w:r>
          </w:p>
          <w:p w:rsidR="0077240E" w:rsidRPr="00DA2806" w:rsidRDefault="0077240E" w:rsidP="0077240E">
            <w:pPr>
              <w:pStyle w:val="Tabletext"/>
              <w:framePr w:hSpace="180" w:wrap="around" w:vAnchor="text" w:hAnchor="text" w:y="1"/>
              <w:spacing w:line="220" w:lineRule="exact"/>
              <w:rPr>
                <w:lang w:val="en-US"/>
              </w:rPr>
            </w:pPr>
            <w:r>
              <w:rPr>
                <w:lang w:val="en-US"/>
              </w:rPr>
              <w:t>UF0AAA – UG9ZZZ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F04B71" w:rsidRDefault="0077240E" w:rsidP="0077240E">
            <w:pPr>
              <w:pStyle w:val="Tabletext"/>
              <w:framePr w:hSpace="180" w:wrap="around" w:vAnchor="text" w:hAnchor="text" w:y="1"/>
              <w:spacing w:line="220" w:lineRule="exact"/>
              <w:rPr>
                <w:lang w:val="fr-CH"/>
              </w:rPr>
            </w:pPr>
            <w:r w:rsidRPr="00F04B71">
              <w:rPr>
                <w:lang w:val="fr-CH"/>
              </w:rPr>
              <w:t xml:space="preserve">Stations </w:t>
            </w:r>
            <w:r w:rsidRPr="00447E52">
              <w:rPr>
                <w:lang w:val="fr-CH"/>
              </w:rPr>
              <w:t xml:space="preserve">de </w:t>
            </w:r>
            <w:r>
              <w:rPr>
                <w:lang w:val="fr-CH"/>
              </w:rPr>
              <w:t>troisième</w:t>
            </w:r>
            <w:r w:rsidRPr="00447E52">
              <w:rPr>
                <w:lang w:val="fr-CH"/>
              </w:rPr>
              <w:t xml:space="preserve"> </w:t>
            </w:r>
            <w:r>
              <w:rPr>
                <w:lang w:val="fr-CH"/>
              </w:rPr>
              <w:t>catégorie</w:t>
            </w:r>
            <w:r w:rsidRPr="00447E52">
              <w:rPr>
                <w:lang w:val="fr-CH"/>
              </w:rPr>
              <w:t xml:space="preserve"> au </w:t>
            </w:r>
            <w:r>
              <w:rPr>
                <w:lang w:val="fr-CH"/>
              </w:rPr>
              <w:t>bé</w:t>
            </w:r>
            <w:r w:rsidRPr="00447E52">
              <w:rPr>
                <w:lang w:val="fr-CH"/>
              </w:rPr>
              <w:t>n</w:t>
            </w:r>
            <w:r>
              <w:rPr>
                <w:lang w:val="fr-CH"/>
              </w:rPr>
              <w:t>é</w:t>
            </w:r>
            <w:r w:rsidRPr="00447E52">
              <w:rPr>
                <w:lang w:val="fr-CH"/>
              </w:rPr>
              <w:t>fice d’un certificat du type AR</w:t>
            </w:r>
            <w:r>
              <w:rPr>
                <w:lang w:val="fr-CH"/>
              </w:rPr>
              <w:t>N</w:t>
            </w:r>
            <w:r w:rsidRPr="00447E52">
              <w:rPr>
                <w:lang w:val="fr-CH"/>
              </w:rPr>
              <w:t>EC</w:t>
            </w:r>
            <w:r w:rsidRPr="00F04B71">
              <w:rPr>
                <w:lang w:val="fr-CH"/>
              </w:rPr>
              <w:t xml:space="preserve"> </w:t>
            </w:r>
            <w:r>
              <w:rPr>
                <w:lang w:val="fr-CH"/>
              </w:rPr>
              <w:t>(</w:t>
            </w:r>
            <w:r w:rsidRPr="00F04B71">
              <w:rPr>
                <w:lang w:val="fr-CH"/>
              </w:rPr>
              <w:t>licence</w:t>
            </w:r>
            <w:r>
              <w:rPr>
                <w:lang w:val="fr-CH"/>
              </w:rPr>
              <w:t xml:space="preserve"> débutant</w:t>
            </w:r>
            <w:r w:rsidRPr="00F04B71">
              <w:rPr>
                <w:lang w:val="fr-CH"/>
              </w:rPr>
              <w:t>)</w:t>
            </w:r>
          </w:p>
        </w:tc>
      </w:tr>
      <w:tr w:rsidR="0077240E" w:rsidRPr="00B36553" w:rsidTr="0077240E">
        <w:trPr>
          <w:cantSplit/>
        </w:trPr>
        <w:tc>
          <w:tcPr>
            <w:tcW w:w="5103" w:type="dxa"/>
            <w:tcBorders>
              <w:bottom w:val="single" w:sz="4" w:space="0" w:color="auto"/>
            </w:tcBorders>
            <w:vAlign w:val="center"/>
          </w:tcPr>
          <w:p w:rsidR="0077240E" w:rsidRDefault="0077240E" w:rsidP="0077240E">
            <w:pPr>
              <w:pStyle w:val="Tabletext"/>
              <w:framePr w:hSpace="180" w:wrap="around" w:vAnchor="text" w:hAnchor="text" w:y="1"/>
              <w:spacing w:line="220" w:lineRule="exact"/>
            </w:pPr>
            <w:r>
              <w:t>UE0AAA – UE9ZZZ</w:t>
            </w:r>
          </w:p>
          <w:p w:rsidR="0077240E" w:rsidRPr="002049FE" w:rsidRDefault="0077240E" w:rsidP="0077240E">
            <w:pPr>
              <w:pStyle w:val="Tabletext"/>
              <w:framePr w:hSpace="180" w:wrap="around" w:vAnchor="text" w:hAnchor="text" w:y="1"/>
              <w:spacing w:line="220" w:lineRule="exact"/>
            </w:pPr>
            <w:r>
              <w:t>UH0AAA – UI9ZZZ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F04B71" w:rsidRDefault="0077240E" w:rsidP="0077240E">
            <w:pPr>
              <w:pStyle w:val="Tabletext"/>
              <w:framePr w:hSpace="180" w:wrap="around" w:vAnchor="text" w:hAnchor="text" w:y="1"/>
              <w:spacing w:line="220" w:lineRule="exact"/>
              <w:rPr>
                <w:lang w:val="fr-CH"/>
              </w:rPr>
            </w:pPr>
            <w:r w:rsidRPr="00F04B71">
              <w:rPr>
                <w:lang w:val="fr-CH"/>
              </w:rPr>
              <w:t xml:space="preserve">Stations </w:t>
            </w:r>
            <w:r w:rsidRPr="00447E52">
              <w:rPr>
                <w:lang w:val="fr-CH"/>
              </w:rPr>
              <w:t xml:space="preserve">de </w:t>
            </w:r>
            <w:r>
              <w:rPr>
                <w:lang w:val="fr-CH"/>
              </w:rPr>
              <w:t>quatrième</w:t>
            </w:r>
            <w:r w:rsidRPr="00447E52">
              <w:rPr>
                <w:lang w:val="fr-CH"/>
              </w:rPr>
              <w:t xml:space="preserve"> </w:t>
            </w:r>
            <w:r>
              <w:rPr>
                <w:lang w:val="fr-CH"/>
              </w:rPr>
              <w:t>catégorie</w:t>
            </w:r>
            <w:r w:rsidRPr="00447E52">
              <w:rPr>
                <w:lang w:val="fr-CH"/>
              </w:rPr>
              <w:t xml:space="preserve"> </w:t>
            </w:r>
            <w:r w:rsidRPr="00F04B71">
              <w:rPr>
                <w:lang w:val="fr-CH"/>
              </w:rPr>
              <w:t>(</w:t>
            </w:r>
            <w:r>
              <w:rPr>
                <w:lang w:val="fr-CH"/>
              </w:rPr>
              <w:t>niveau initial</w:t>
            </w:r>
            <w:r w:rsidRPr="00F04B71">
              <w:rPr>
                <w:lang w:val="fr-CH"/>
              </w:rPr>
              <w:t>)</w:t>
            </w:r>
          </w:p>
        </w:tc>
      </w:tr>
      <w:tr w:rsidR="0077240E" w:rsidRPr="002049FE" w:rsidTr="0077240E">
        <w:trPr>
          <w:cantSplit/>
        </w:trPr>
        <w:tc>
          <w:tcPr>
            <w:tcW w:w="5103" w:type="dxa"/>
            <w:tcBorders>
              <w:bottom w:val="single" w:sz="4" w:space="0" w:color="auto"/>
            </w:tcBorders>
            <w:vAlign w:val="center"/>
          </w:tcPr>
          <w:p w:rsidR="0077240E" w:rsidRDefault="0077240E" w:rsidP="0077240E">
            <w:pPr>
              <w:pStyle w:val="Tabletext"/>
              <w:framePr w:hSpace="180" w:wrap="around" w:vAnchor="text" w:hAnchor="text" w:y="1"/>
              <w:spacing w:line="220" w:lineRule="exact"/>
            </w:pPr>
            <w:r>
              <w:t>RR0AA – RR9ZZ</w:t>
            </w:r>
          </w:p>
          <w:p w:rsidR="0077240E" w:rsidRPr="002049FE" w:rsidRDefault="0077240E" w:rsidP="0077240E">
            <w:pPr>
              <w:pStyle w:val="Tabletext"/>
              <w:framePr w:hSpace="180" w:wrap="around" w:vAnchor="text" w:hAnchor="text" w:y="1"/>
              <w:spacing w:line="220" w:lineRule="exact"/>
            </w:pPr>
            <w:r>
              <w:t>RR0AAA – RR9ZZZ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2049FE" w:rsidRDefault="0077240E" w:rsidP="0077240E">
            <w:pPr>
              <w:pStyle w:val="Tabletext"/>
              <w:framePr w:hSpace="180" w:wrap="around" w:vAnchor="text" w:hAnchor="text" w:y="1"/>
              <w:spacing w:line="220" w:lineRule="exact"/>
            </w:pPr>
            <w:r>
              <w:t>Répéteurs</w:t>
            </w:r>
          </w:p>
        </w:tc>
      </w:tr>
      <w:tr w:rsidR="0077240E" w:rsidRPr="00ED13B0" w:rsidTr="0077240E">
        <w:trPr>
          <w:cantSplit/>
        </w:trPr>
        <w:tc>
          <w:tcPr>
            <w:tcW w:w="5103" w:type="dxa"/>
            <w:vAlign w:val="center"/>
          </w:tcPr>
          <w:p w:rsidR="0077240E" w:rsidRPr="00ED13B0" w:rsidRDefault="0077240E" w:rsidP="0077240E">
            <w:pPr>
              <w:pStyle w:val="Tabletext"/>
              <w:framePr w:hSpace="180" w:wrap="around" w:vAnchor="text" w:hAnchor="text" w:y="1"/>
              <w:spacing w:line="220" w:lineRule="exact"/>
              <w:rPr>
                <w:lang w:val="es-ES_tradnl"/>
              </w:rPr>
            </w:pPr>
            <w:r>
              <w:rPr>
                <w:lang w:val="es-ES_tradnl"/>
              </w:rPr>
              <w:t>RB0AA – RB9ZZ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ED13B0" w:rsidRDefault="0077240E" w:rsidP="0077240E">
            <w:pPr>
              <w:pStyle w:val="Tabletext"/>
              <w:framePr w:hSpace="180" w:wrap="around" w:vAnchor="text" w:hAnchor="text" w:y="1"/>
              <w:spacing w:line="220" w:lineRule="exact"/>
              <w:rPr>
                <w:lang w:val="es-ES_tradnl"/>
              </w:rPr>
            </w:pPr>
            <w:r w:rsidRPr="00ED13B0">
              <w:rPr>
                <w:lang w:val="es-ES_tradnl"/>
              </w:rPr>
              <w:t>Radiob</w:t>
            </w:r>
            <w:r>
              <w:rPr>
                <w:lang w:val="es-ES_tradnl"/>
              </w:rPr>
              <w:t>alises</w:t>
            </w:r>
            <w:r w:rsidRPr="00ED13B0">
              <w:rPr>
                <w:lang w:val="es-ES_tradnl"/>
              </w:rPr>
              <w:tab/>
            </w:r>
          </w:p>
        </w:tc>
      </w:tr>
      <w:tr w:rsidR="0077240E" w:rsidRPr="00B36553" w:rsidTr="0077240E">
        <w:trPr>
          <w:cantSplit/>
        </w:trPr>
        <w:tc>
          <w:tcPr>
            <w:tcW w:w="5103" w:type="dxa"/>
            <w:tcBorders>
              <w:bottom w:val="single" w:sz="4" w:space="0" w:color="auto"/>
            </w:tcBorders>
            <w:vAlign w:val="center"/>
          </w:tcPr>
          <w:p w:rsidR="0077240E" w:rsidRDefault="0077240E" w:rsidP="0077240E">
            <w:pPr>
              <w:pStyle w:val="Tabletext"/>
              <w:framePr w:hSpace="180" w:wrap="around" w:vAnchor="text" w:hAnchor="text" w:y="1"/>
              <w:spacing w:line="220" w:lineRule="exact"/>
              <w:rPr>
                <w:lang w:val="es-ES_tradnl"/>
              </w:rPr>
            </w:pPr>
            <w:r>
              <w:rPr>
                <w:lang w:val="es-ES_tradnl"/>
              </w:rPr>
              <w:t>RS0S – RS9S</w:t>
            </w:r>
          </w:p>
          <w:p w:rsidR="0077240E" w:rsidRPr="00ED13B0" w:rsidRDefault="0077240E" w:rsidP="0077240E">
            <w:pPr>
              <w:pStyle w:val="Tabletext"/>
              <w:framePr w:hSpace="180" w:wrap="around" w:vAnchor="text" w:hAnchor="text" w:y="1"/>
              <w:spacing w:line="220" w:lineRule="exact"/>
              <w:rPr>
                <w:lang w:val="es-ES_tradnl"/>
              </w:rPr>
            </w:pPr>
            <w:r>
              <w:rPr>
                <w:lang w:val="es-ES_tradnl"/>
              </w:rPr>
              <w:t>RS10S – RS99S</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236334" w:rsidRDefault="0077240E" w:rsidP="0077240E">
            <w:pPr>
              <w:pStyle w:val="Tabletext"/>
              <w:framePr w:hSpace="180" w:wrap="around" w:vAnchor="text" w:hAnchor="text" w:y="1"/>
              <w:spacing w:line="220" w:lineRule="exact"/>
              <w:rPr>
                <w:lang w:val="fr-CH"/>
              </w:rPr>
            </w:pPr>
            <w:r w:rsidRPr="00236334">
              <w:rPr>
                <w:lang w:val="fr-CH"/>
              </w:rPr>
              <w:t>S</w:t>
            </w:r>
            <w:r>
              <w:rPr>
                <w:lang w:val="fr-CH"/>
              </w:rPr>
              <w:t>tations du s</w:t>
            </w:r>
            <w:r w:rsidRPr="00236334">
              <w:rPr>
                <w:lang w:val="fr-CH"/>
              </w:rPr>
              <w:t>ervice d’amateur par satellite</w:t>
            </w:r>
          </w:p>
        </w:tc>
      </w:tr>
      <w:tr w:rsidR="0077240E" w:rsidRPr="00B36553" w:rsidTr="0077240E">
        <w:trPr>
          <w:cantSplit/>
        </w:trPr>
        <w:tc>
          <w:tcPr>
            <w:tcW w:w="5103" w:type="dxa"/>
            <w:vAlign w:val="center"/>
          </w:tcPr>
          <w:p w:rsidR="0077240E" w:rsidRPr="00FC5C38" w:rsidRDefault="0077240E" w:rsidP="0077240E">
            <w:pPr>
              <w:pStyle w:val="Tabletext"/>
              <w:framePr w:hSpace="180" w:wrap="around" w:vAnchor="text" w:hAnchor="text" w:y="1"/>
              <w:spacing w:line="220" w:lineRule="exact"/>
              <w:rPr>
                <w:lang w:val="es-ES_tradnl"/>
              </w:rPr>
            </w:pPr>
            <w:r w:rsidRPr="00FC5C38">
              <w:rPr>
                <w:lang w:val="es-ES_tradnl"/>
              </w:rPr>
              <w:t>R0AAAA – R9ZZZZ</w:t>
            </w:r>
          </w:p>
          <w:p w:rsidR="0077240E" w:rsidRPr="00FC5C38" w:rsidRDefault="0077240E" w:rsidP="0077240E">
            <w:pPr>
              <w:pStyle w:val="Tabletext"/>
              <w:framePr w:hSpace="180" w:wrap="around" w:vAnchor="text" w:hAnchor="text" w:y="1"/>
              <w:spacing w:line="220" w:lineRule="exact"/>
              <w:rPr>
                <w:lang w:val="es-ES_tradnl"/>
              </w:rPr>
            </w:pPr>
            <w:r w:rsidRPr="00FC5C38">
              <w:rPr>
                <w:lang w:val="es-ES_tradnl"/>
              </w:rPr>
              <w:t>R00AAA – R99ZZZ</w:t>
            </w:r>
          </w:p>
          <w:p w:rsidR="0077240E" w:rsidRPr="00FC5C38" w:rsidRDefault="0077240E" w:rsidP="0077240E">
            <w:pPr>
              <w:pStyle w:val="Tabletext"/>
              <w:framePr w:hSpace="180" w:wrap="around" w:vAnchor="text" w:hAnchor="text" w:y="1"/>
              <w:spacing w:line="220" w:lineRule="exact"/>
              <w:rPr>
                <w:lang w:val="es-ES_tradnl"/>
              </w:rPr>
            </w:pPr>
            <w:r w:rsidRPr="00FC5C38">
              <w:rPr>
                <w:lang w:val="es-ES_tradnl"/>
              </w:rPr>
              <w:t>R000A – R999Z</w:t>
            </w:r>
          </w:p>
          <w:p w:rsidR="0077240E" w:rsidRDefault="0077240E" w:rsidP="0077240E">
            <w:pPr>
              <w:pStyle w:val="Tabletext"/>
              <w:framePr w:hSpace="180" w:wrap="around" w:vAnchor="text" w:hAnchor="text" w:y="1"/>
              <w:spacing w:line="220" w:lineRule="exact"/>
              <w:rPr>
                <w:lang w:val="es-ES_tradnl"/>
              </w:rPr>
            </w:pPr>
            <w:r>
              <w:rPr>
                <w:lang w:val="es-ES_tradnl"/>
              </w:rPr>
              <w:t>R000AA – R999ZZ</w:t>
            </w:r>
          </w:p>
          <w:p w:rsidR="0077240E" w:rsidRDefault="0077240E" w:rsidP="0077240E">
            <w:pPr>
              <w:pStyle w:val="Tabletext"/>
              <w:framePr w:hSpace="180" w:wrap="around" w:vAnchor="text" w:hAnchor="text" w:y="1"/>
              <w:spacing w:line="220" w:lineRule="exact"/>
              <w:rPr>
                <w:lang w:val="es-ES_tradnl"/>
              </w:rPr>
            </w:pPr>
            <w:r>
              <w:rPr>
                <w:lang w:val="es-ES_tradnl"/>
              </w:rPr>
              <w:t>R0000A – R9999Z</w:t>
            </w:r>
          </w:p>
          <w:p w:rsidR="0077240E" w:rsidRDefault="0077240E" w:rsidP="0077240E">
            <w:pPr>
              <w:pStyle w:val="Tabletext"/>
              <w:framePr w:hSpace="180" w:wrap="around" w:vAnchor="text" w:hAnchor="text" w:y="1"/>
              <w:spacing w:line="220" w:lineRule="exact"/>
              <w:rPr>
                <w:lang w:val="es-ES_tradnl"/>
              </w:rPr>
            </w:pPr>
            <w:r>
              <w:rPr>
                <w:lang w:val="es-ES_tradnl"/>
              </w:rPr>
              <w:t>RA00A – RZ99Z</w:t>
            </w:r>
          </w:p>
          <w:p w:rsidR="0077240E" w:rsidRDefault="0077240E" w:rsidP="0077240E">
            <w:pPr>
              <w:pStyle w:val="Tabletext"/>
              <w:framePr w:hSpace="180" w:wrap="around" w:vAnchor="text" w:hAnchor="text" w:y="1"/>
              <w:spacing w:line="220" w:lineRule="exact"/>
              <w:rPr>
                <w:lang w:val="es-ES_tradnl"/>
              </w:rPr>
            </w:pPr>
            <w:r>
              <w:rPr>
                <w:lang w:val="es-ES_tradnl"/>
              </w:rPr>
              <w:t>RA00AA – RZ99ZZ</w:t>
            </w:r>
          </w:p>
          <w:p w:rsidR="0077240E" w:rsidRDefault="0077240E" w:rsidP="0077240E">
            <w:pPr>
              <w:pStyle w:val="Tabletext"/>
              <w:framePr w:hSpace="180" w:wrap="around" w:vAnchor="text" w:hAnchor="text" w:y="1"/>
              <w:spacing w:line="220" w:lineRule="exact"/>
              <w:rPr>
                <w:lang w:val="es-ES_tradnl"/>
              </w:rPr>
            </w:pPr>
            <w:r>
              <w:rPr>
                <w:lang w:val="es-ES_tradnl"/>
              </w:rPr>
              <w:t>RA00AAA – RZ99ZZZ</w:t>
            </w:r>
          </w:p>
          <w:p w:rsidR="0077240E" w:rsidRDefault="0077240E" w:rsidP="0077240E">
            <w:pPr>
              <w:pStyle w:val="Tabletext"/>
              <w:framePr w:hSpace="180" w:wrap="around" w:vAnchor="text" w:hAnchor="text" w:y="1"/>
              <w:spacing w:line="220" w:lineRule="exact"/>
              <w:rPr>
                <w:lang w:val="es-ES_tradnl"/>
              </w:rPr>
            </w:pPr>
            <w:r>
              <w:rPr>
                <w:lang w:val="es-ES_tradnl"/>
              </w:rPr>
              <w:t>RA000A – RZ999Z</w:t>
            </w:r>
          </w:p>
          <w:p w:rsidR="0077240E" w:rsidRPr="00ED13B0" w:rsidRDefault="0077240E" w:rsidP="0077240E">
            <w:pPr>
              <w:pStyle w:val="Tabletext"/>
              <w:framePr w:hSpace="180" w:wrap="around" w:vAnchor="text" w:hAnchor="text" w:y="1"/>
              <w:spacing w:line="220" w:lineRule="exact"/>
              <w:rPr>
                <w:lang w:val="es-ES_tradnl"/>
              </w:rPr>
            </w:pPr>
            <w:r>
              <w:rPr>
                <w:lang w:val="es-ES_tradnl"/>
              </w:rPr>
              <w:t>RA000AA – RZ999ZZ</w:t>
            </w:r>
          </w:p>
        </w:tc>
        <w:tc>
          <w:tcPr>
            <w:tcW w:w="4710" w:type="dxa"/>
            <w:tcBorders>
              <w:top w:val="single" w:sz="4" w:space="0" w:color="auto"/>
              <w:bottom w:val="single" w:sz="4" w:space="0" w:color="auto"/>
              <w:right w:val="single" w:sz="4" w:space="0" w:color="auto"/>
            </w:tcBorders>
            <w:shd w:val="clear" w:color="auto" w:fill="auto"/>
            <w:vAlign w:val="center"/>
          </w:tcPr>
          <w:p w:rsidR="0077240E" w:rsidRPr="00F04B71" w:rsidRDefault="0077240E" w:rsidP="0077240E">
            <w:pPr>
              <w:pStyle w:val="Tabletext"/>
              <w:framePr w:hSpace="180" w:wrap="around" w:vAnchor="text" w:hAnchor="text" w:y="1"/>
              <w:spacing w:line="220" w:lineRule="exact"/>
              <w:rPr>
                <w:lang w:val="fr-CH"/>
              </w:rPr>
            </w:pPr>
            <w:r w:rsidRPr="00F04B71">
              <w:rPr>
                <w:lang w:val="fr-CH"/>
              </w:rPr>
              <w:t>Uti</w:t>
            </w:r>
            <w:r>
              <w:rPr>
                <w:lang w:val="fr-CH"/>
              </w:rPr>
              <w:t>lisation temporaire pour des évè</w:t>
            </w:r>
            <w:r w:rsidRPr="00F04B71">
              <w:rPr>
                <w:lang w:val="fr-CH"/>
              </w:rPr>
              <w:t>nements sp</w:t>
            </w:r>
            <w:r>
              <w:rPr>
                <w:lang w:val="fr-CH"/>
              </w:rPr>
              <w:t>éciaux</w:t>
            </w:r>
          </w:p>
        </w:tc>
      </w:tr>
      <w:tr w:rsidR="0077240E" w:rsidRPr="00B36553" w:rsidTr="0077240E">
        <w:trPr>
          <w:cantSplit/>
          <w:trHeight w:val="885"/>
        </w:trPr>
        <w:tc>
          <w:tcPr>
            <w:tcW w:w="5103" w:type="dxa"/>
            <w:tcBorders>
              <w:bottom w:val="single" w:sz="4" w:space="0" w:color="auto"/>
            </w:tcBorders>
            <w:vAlign w:val="center"/>
          </w:tcPr>
          <w:p w:rsidR="0077240E" w:rsidRPr="00ED13B0" w:rsidRDefault="0077240E" w:rsidP="0077240E">
            <w:pPr>
              <w:pStyle w:val="Tabletext"/>
              <w:framePr w:hSpace="180" w:wrap="around" w:vAnchor="text" w:hAnchor="text" w:y="1"/>
              <w:spacing w:line="220" w:lineRule="exact"/>
              <w:rPr>
                <w:lang w:val="es-ES_tradnl"/>
              </w:rPr>
            </w:pPr>
            <w:r w:rsidRPr="00ED13B0">
              <w:rPr>
                <w:lang w:val="es-ES_tradnl"/>
              </w:rPr>
              <w:t>R0A – R9Z</w:t>
            </w:r>
          </w:p>
          <w:p w:rsidR="0077240E" w:rsidRPr="00ED13B0" w:rsidRDefault="0077240E" w:rsidP="0077240E">
            <w:pPr>
              <w:pStyle w:val="Tabletext"/>
              <w:framePr w:hSpace="180" w:wrap="around" w:vAnchor="text" w:hAnchor="text" w:y="1"/>
              <w:spacing w:line="220" w:lineRule="exact"/>
              <w:rPr>
                <w:lang w:val="es-ES_tradnl"/>
              </w:rPr>
            </w:pPr>
            <w:r w:rsidRPr="00ED13B0">
              <w:rPr>
                <w:lang w:val="es-ES_tradnl"/>
              </w:rPr>
              <w:t>R00A – R99Z</w:t>
            </w:r>
          </w:p>
          <w:p w:rsidR="0077240E" w:rsidRPr="00814D18" w:rsidRDefault="0077240E" w:rsidP="0077240E">
            <w:pPr>
              <w:pStyle w:val="Tabletext"/>
              <w:framePr w:hSpace="180" w:wrap="around" w:vAnchor="text" w:hAnchor="text" w:y="1"/>
              <w:spacing w:line="220" w:lineRule="exact"/>
              <w:rPr>
                <w:lang w:val="es-ES_tradnl"/>
              </w:rPr>
            </w:pPr>
            <w:r w:rsidRPr="00ED13B0">
              <w:rPr>
                <w:lang w:val="es-ES_tradnl"/>
              </w:rPr>
              <w:t>R00AA – R99ZZ</w:t>
            </w:r>
            <w:r w:rsidRPr="00814D18">
              <w:rPr>
                <w:lang w:val="es-ES_tradnl"/>
              </w:rPr>
              <w:t>***</w:t>
            </w:r>
          </w:p>
        </w:tc>
        <w:tc>
          <w:tcPr>
            <w:tcW w:w="4710" w:type="dxa"/>
            <w:tcBorders>
              <w:top w:val="single" w:sz="4" w:space="0" w:color="auto"/>
              <w:right w:val="single" w:sz="4" w:space="0" w:color="auto"/>
            </w:tcBorders>
            <w:shd w:val="clear" w:color="auto" w:fill="auto"/>
            <w:vAlign w:val="center"/>
          </w:tcPr>
          <w:p w:rsidR="0077240E" w:rsidRPr="00361377" w:rsidRDefault="0077240E" w:rsidP="0077240E">
            <w:pPr>
              <w:pStyle w:val="Tabletext"/>
              <w:framePr w:hSpace="180" w:wrap="around" w:vAnchor="text" w:hAnchor="text" w:y="1"/>
              <w:spacing w:line="220" w:lineRule="exact"/>
              <w:rPr>
                <w:lang w:val="fr-CH"/>
              </w:rPr>
            </w:pPr>
            <w:r>
              <w:rPr>
                <w:lang w:val="fr-CH"/>
              </w:rPr>
              <w:t>Stations participant aux m</w:t>
            </w:r>
            <w:r w:rsidRPr="00361377">
              <w:rPr>
                <w:lang w:val="fr-CH"/>
              </w:rPr>
              <w:t xml:space="preserve">anches </w:t>
            </w:r>
            <w:r>
              <w:rPr>
                <w:lang w:val="fr-CH"/>
              </w:rPr>
              <w:t>intern</w:t>
            </w:r>
            <w:r w:rsidRPr="00361377">
              <w:rPr>
                <w:lang w:val="fr-CH"/>
              </w:rPr>
              <w:t>es de concours</w:t>
            </w:r>
          </w:p>
        </w:tc>
      </w:tr>
    </w:tbl>
    <w:p w:rsidR="00ED153C" w:rsidRDefault="00ED153C" w:rsidP="00ED153C">
      <w:pPr>
        <w:pStyle w:val="MEP"/>
        <w:rPr>
          <w:sz w:val="12"/>
          <w:szCs w:val="12"/>
          <w:lang w:val="fr-CH"/>
        </w:rPr>
      </w:pPr>
      <w:bookmarkStart w:id="50" w:name="_Toc138135064"/>
    </w:p>
    <w:p w:rsidR="00314813" w:rsidRPr="00236334" w:rsidRDefault="00314813" w:rsidP="00ED153C">
      <w:pPr>
        <w:pStyle w:val="MEP"/>
        <w:rPr>
          <w:sz w:val="12"/>
          <w:szCs w:val="12"/>
          <w:lang w:val="fr-CH"/>
        </w:rPr>
      </w:pPr>
    </w:p>
    <w:p w:rsidR="00ED153C" w:rsidRPr="00814D18" w:rsidRDefault="00ED153C" w:rsidP="00ED153C">
      <w:pPr>
        <w:pStyle w:val="Footnote"/>
        <w:rPr>
          <w:lang w:val="fr-CH"/>
        </w:rPr>
      </w:pPr>
      <w:r w:rsidRPr="00F81173">
        <w:rPr>
          <w:lang w:val="fr-CH"/>
        </w:rPr>
        <w:tab/>
      </w:r>
      <w:r w:rsidRPr="00814D18">
        <w:rPr>
          <w:lang w:val="fr-CH"/>
        </w:rPr>
        <w:t>*</w:t>
      </w:r>
      <w:r w:rsidRPr="00814D18">
        <w:rPr>
          <w:lang w:val="fr-CH"/>
        </w:rPr>
        <w:tab/>
      </w:r>
      <w:r>
        <w:rPr>
          <w:szCs w:val="18"/>
          <w:lang w:val="fr-CH"/>
        </w:rPr>
        <w:t>Sous réserve de l’utilisation de la station pour une période minimum de 25 années civiles.</w:t>
      </w:r>
      <w:r w:rsidRPr="00814D18">
        <w:rPr>
          <w:lang w:val="fr-CH"/>
        </w:rPr>
        <w:br/>
      </w:r>
      <w:r w:rsidRPr="00814D18">
        <w:rPr>
          <w:lang w:val="fr-CH"/>
        </w:rPr>
        <w:tab/>
      </w:r>
      <w:r w:rsidRPr="00742ED6">
        <w:rPr>
          <w:lang w:val="fr-CH"/>
        </w:rPr>
        <w:t>**</w:t>
      </w:r>
      <w:r w:rsidRPr="00742ED6">
        <w:rPr>
          <w:lang w:val="fr-CH"/>
        </w:rPr>
        <w:tab/>
        <w:t xml:space="preserve">Sous </w:t>
      </w:r>
      <w:r>
        <w:rPr>
          <w:lang w:val="fr-CH"/>
        </w:rPr>
        <w:t>ré</w:t>
      </w:r>
      <w:r w:rsidRPr="00742ED6">
        <w:rPr>
          <w:lang w:val="fr-CH"/>
        </w:rPr>
        <w:t xml:space="preserve">serve de participation durant les cinq dernières années </w:t>
      </w:r>
      <w:r>
        <w:rPr>
          <w:lang w:val="fr-CH"/>
        </w:rPr>
        <w:t xml:space="preserve">à dix concours internationaux au minimum ou à </w:t>
      </w:r>
      <w:r>
        <w:rPr>
          <w:lang w:val="fr-CH"/>
        </w:rPr>
        <w:tab/>
      </w:r>
      <w:r>
        <w:rPr>
          <w:lang w:val="fr-CH"/>
        </w:rPr>
        <w:tab/>
      </w:r>
      <w:r>
        <w:rPr>
          <w:lang w:val="fr-CH"/>
        </w:rPr>
        <w:tab/>
        <w:t>tous les concours russes</w:t>
      </w:r>
      <w:r w:rsidRPr="00742ED6">
        <w:rPr>
          <w:lang w:val="fr-CH"/>
        </w:rPr>
        <w:t>.</w:t>
      </w:r>
      <w:r w:rsidRPr="00742ED6">
        <w:rPr>
          <w:lang w:val="fr-CH"/>
        </w:rPr>
        <w:br/>
      </w:r>
      <w:r w:rsidRPr="00742ED6">
        <w:rPr>
          <w:lang w:val="fr-CH"/>
        </w:rPr>
        <w:tab/>
      </w:r>
      <w:r w:rsidRPr="00814D18">
        <w:rPr>
          <w:lang w:val="fr-CH"/>
        </w:rPr>
        <w:t>***</w:t>
      </w:r>
      <w:r w:rsidRPr="00814D18">
        <w:rPr>
          <w:lang w:val="fr-CH"/>
        </w:rPr>
        <w:tab/>
      </w:r>
      <w:r>
        <w:rPr>
          <w:szCs w:val="18"/>
          <w:lang w:val="fr-CH"/>
        </w:rPr>
        <w:t>A l’exclusion des</w:t>
      </w:r>
      <w:r w:rsidRPr="00236334">
        <w:rPr>
          <w:szCs w:val="18"/>
          <w:lang w:val="fr-CH"/>
        </w:rPr>
        <w:t xml:space="preserve"> indicatifs d’appel de la s</w:t>
      </w:r>
      <w:r>
        <w:rPr>
          <w:szCs w:val="18"/>
          <w:lang w:val="fr-CH"/>
        </w:rPr>
        <w:t xml:space="preserve">érie R00SP – R99SP réservés aux stations d’amateur des expéditions </w:t>
      </w:r>
      <w:r>
        <w:rPr>
          <w:szCs w:val="18"/>
          <w:lang w:val="fr-CH"/>
        </w:rPr>
        <w:tab/>
      </w:r>
      <w:r>
        <w:rPr>
          <w:szCs w:val="18"/>
          <w:lang w:val="fr-CH"/>
        </w:rPr>
        <w:tab/>
      </w:r>
      <w:r>
        <w:rPr>
          <w:szCs w:val="18"/>
          <w:lang w:val="fr-CH"/>
        </w:rPr>
        <w:tab/>
        <w:t>polaires opérant sur les glaces flottantes de l’océan Arctique.</w:t>
      </w:r>
    </w:p>
    <w:p w:rsidR="00E9772B" w:rsidRPr="009334CB" w:rsidRDefault="00E9772B">
      <w:pPr>
        <w:pStyle w:val="Country"/>
        <w:rPr>
          <w:lang w:val="fr-FR"/>
        </w:rPr>
      </w:pPr>
      <w:r w:rsidRPr="009334CB">
        <w:rPr>
          <w:lang w:val="fr-FR"/>
        </w:rPr>
        <w:t>Fidji (République de)</w:t>
      </w:r>
      <w:bookmarkEnd w:id="50"/>
    </w:p>
    <w:p w:rsidR="00E9772B" w:rsidRPr="009334CB" w:rsidRDefault="00E9772B">
      <w:pPr>
        <w:pStyle w:val="Station"/>
        <w:rPr>
          <w:lang w:val="fr-FR"/>
        </w:rPr>
      </w:pPr>
      <w:r w:rsidRPr="009334CB">
        <w:rPr>
          <w:lang w:val="fr-FR"/>
        </w:rPr>
        <w:t>Stations d'amateur:</w:t>
      </w:r>
      <w:r w:rsidRPr="009334CB">
        <w:rPr>
          <w:lang w:val="fr-FR"/>
        </w:rPr>
        <w:tab/>
        <w:t>3D2 suivi de 2 lettres</w:t>
      </w:r>
    </w:p>
    <w:p w:rsidR="00E9772B" w:rsidRDefault="00E9772B">
      <w:pPr>
        <w:pStyle w:val="Station"/>
        <w:rPr>
          <w:lang w:val="fr-FR"/>
        </w:rPr>
      </w:pPr>
      <w:r w:rsidRPr="009334CB">
        <w:rPr>
          <w:lang w:val="fr-FR"/>
        </w:rPr>
        <w:t>Stations expérimentales:</w:t>
      </w:r>
      <w:r w:rsidRPr="009334CB">
        <w:rPr>
          <w:lang w:val="fr-FR"/>
        </w:rPr>
        <w:tab/>
        <w:t>3D3 suivi de 2 lettres</w:t>
      </w:r>
    </w:p>
    <w:p w:rsidR="00B81CCD" w:rsidRDefault="00B81CCD">
      <w:pPr>
        <w:pStyle w:val="Station"/>
        <w:rPr>
          <w:lang w:val="fr-FR"/>
        </w:rPr>
      </w:pPr>
    </w:p>
    <w:p w:rsidR="00B81CCD" w:rsidRPr="009334CB" w:rsidRDefault="00B81CCD">
      <w:pPr>
        <w:pStyle w:val="Station"/>
        <w:rPr>
          <w:lang w:val="fr-FR"/>
        </w:rPr>
      </w:pPr>
    </w:p>
    <w:p w:rsidR="00314813" w:rsidRDefault="00314813">
      <w:pPr>
        <w:overflowPunct/>
        <w:autoSpaceDE/>
        <w:autoSpaceDN/>
        <w:adjustRightInd/>
        <w:spacing w:before="0"/>
        <w:textAlignment w:val="auto"/>
        <w:rPr>
          <w:rFonts w:cs="Arial"/>
          <w:b/>
          <w:sz w:val="20"/>
          <w:lang w:val="fr-FR"/>
        </w:rPr>
      </w:pPr>
      <w:bookmarkStart w:id="51" w:name="_Toc138135065"/>
      <w:r>
        <w:rPr>
          <w:lang w:val="fr-FR"/>
        </w:rPr>
        <w:br w:type="page"/>
      </w:r>
    </w:p>
    <w:p w:rsidR="00E9772B" w:rsidRPr="009334CB" w:rsidRDefault="00E9772B">
      <w:pPr>
        <w:pStyle w:val="Country"/>
        <w:rPr>
          <w:lang w:val="fr-FR"/>
        </w:rPr>
      </w:pPr>
      <w:r w:rsidRPr="009334CB">
        <w:rPr>
          <w:lang w:val="fr-FR"/>
        </w:rPr>
        <w:lastRenderedPageBreak/>
        <w:t>Finlande</w:t>
      </w:r>
      <w:bookmarkEnd w:id="51"/>
    </w:p>
    <w:p w:rsidR="00852968" w:rsidRPr="009334CB" w:rsidRDefault="00E9772B" w:rsidP="0077240E">
      <w:pPr>
        <w:pStyle w:val="Station"/>
        <w:rPr>
          <w:b/>
          <w:sz w:val="20"/>
          <w:lang w:val="fr-FR"/>
        </w:rPr>
      </w:pPr>
      <w:r w:rsidRPr="009334CB">
        <w:rPr>
          <w:lang w:val="fr-FR"/>
        </w:rPr>
        <w:t>Stations d'amateur et</w:t>
      </w:r>
      <w:r w:rsidR="00C12C45">
        <w:rPr>
          <w:lang w:val="fr-FR"/>
        </w:rPr>
        <w:tab/>
      </w:r>
      <w:r w:rsidRPr="009334CB">
        <w:rPr>
          <w:lang w:val="fr-FR"/>
        </w:rPr>
        <w:br/>
        <w:t>stations expérimentales:</w:t>
      </w:r>
      <w:r w:rsidRPr="009334CB">
        <w:rPr>
          <w:lang w:val="fr-FR"/>
        </w:rPr>
        <w:tab/>
        <w:t>OF, OG, OH, OI ou OJ suivi d'un chiffre et d'un groupe de 4 caractères au plus,</w:t>
      </w:r>
      <w:r w:rsidRPr="009334CB">
        <w:rPr>
          <w:lang w:val="fr-FR"/>
        </w:rPr>
        <w:br/>
      </w:r>
      <w:r w:rsidRPr="009334CB">
        <w:rPr>
          <w:lang w:val="fr-FR"/>
        </w:rPr>
        <w:tab/>
        <w:t>le dernier devant être une lettre</w:t>
      </w:r>
      <w:bookmarkStart w:id="52" w:name="_Toc138135066"/>
    </w:p>
    <w:p w:rsidR="00E9772B" w:rsidRPr="009334CB" w:rsidRDefault="00E9772B">
      <w:pPr>
        <w:pStyle w:val="Country"/>
        <w:rPr>
          <w:lang w:val="fr-FR"/>
        </w:rPr>
      </w:pPr>
      <w:r w:rsidRPr="009334CB">
        <w:rPr>
          <w:lang w:val="fr-FR"/>
        </w:rPr>
        <w:t>France</w:t>
      </w:r>
      <w:bookmarkEnd w:id="52"/>
    </w:p>
    <w:p w:rsidR="00E9772B" w:rsidRPr="009334CB" w:rsidRDefault="00E9772B">
      <w:pPr>
        <w:pStyle w:val="Table"/>
        <w:rPr>
          <w:lang w:val="fr-FR"/>
        </w:rPr>
      </w:pPr>
    </w:p>
    <w:tbl>
      <w:tblPr>
        <w:tblW w:w="0" w:type="auto"/>
        <w:tblLayout w:type="fixed"/>
        <w:tblCellMar>
          <w:left w:w="85" w:type="dxa"/>
          <w:right w:w="85" w:type="dxa"/>
        </w:tblCellMar>
        <w:tblLook w:val="0000" w:firstRow="0" w:lastRow="0" w:firstColumn="0" w:lastColumn="0" w:noHBand="0" w:noVBand="0"/>
      </w:tblPr>
      <w:tblGrid>
        <w:gridCol w:w="1361"/>
        <w:gridCol w:w="1361"/>
        <w:gridCol w:w="1361"/>
        <w:gridCol w:w="5500"/>
      </w:tblGrid>
      <w:tr w:rsidR="00E9772B" w:rsidRPr="009334CB" w:rsidTr="00532318">
        <w:trPr>
          <w:cantSplit/>
        </w:trPr>
        <w:tc>
          <w:tcPr>
            <w:tcW w:w="9583" w:type="dxa"/>
            <w:gridSpan w:val="4"/>
            <w:tcBorders>
              <w:top w:val="single" w:sz="6" w:space="0" w:color="auto"/>
              <w:left w:val="single" w:sz="6" w:space="0" w:color="auto"/>
              <w:bottom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rPr>
                <w:lang w:val="fr-FR"/>
              </w:rPr>
            </w:pPr>
            <w:r w:rsidRPr="009334CB">
              <w:rPr>
                <w:lang w:val="fr-FR"/>
              </w:rPr>
              <w:t>Stations d'amateur</w:t>
            </w:r>
          </w:p>
        </w:tc>
      </w:tr>
      <w:tr w:rsidR="00E9772B" w:rsidRPr="009334CB" w:rsidTr="00532318">
        <w:trPr>
          <w:cantSplit/>
        </w:trPr>
        <w:tc>
          <w:tcPr>
            <w:tcW w:w="1361" w:type="dxa"/>
            <w:tcBorders>
              <w:top w:val="single" w:sz="6" w:space="0" w:color="auto"/>
              <w:left w:val="single" w:sz="6" w:space="0" w:color="auto"/>
            </w:tcBorders>
            <w:vAlign w:val="center"/>
          </w:tcPr>
          <w:p w:rsidR="00E9772B" w:rsidRPr="009334CB" w:rsidRDefault="00E9772B" w:rsidP="00532318">
            <w:pPr>
              <w:pStyle w:val="Tablehead"/>
              <w:framePr w:hSpace="181" w:wrap="notBeside" w:vAnchor="text" w:hAnchor="text" w:xAlign="center" w:y="1"/>
              <w:rPr>
                <w:lang w:val="fr-FR"/>
              </w:rPr>
            </w:pPr>
            <w:r w:rsidRPr="009334CB">
              <w:rPr>
                <w:lang w:val="fr-FR"/>
              </w:rPr>
              <w:t>F</w:t>
            </w:r>
            <w:r w:rsidRPr="009334CB">
              <w:rPr>
                <w:position w:val="4"/>
                <w:sz w:val="14"/>
                <w:lang w:val="fr-FR"/>
              </w:rPr>
              <w:t>1)</w:t>
            </w:r>
          </w:p>
        </w:tc>
        <w:tc>
          <w:tcPr>
            <w:tcW w:w="1361" w:type="dxa"/>
            <w:tcBorders>
              <w:top w:val="single" w:sz="6" w:space="0" w:color="auto"/>
              <w:left w:val="single" w:sz="6" w:space="0" w:color="auto"/>
              <w:right w:val="single" w:sz="6" w:space="0" w:color="auto"/>
            </w:tcBorders>
            <w:vAlign w:val="center"/>
          </w:tcPr>
          <w:p w:rsidR="00E9772B" w:rsidRPr="009334CB" w:rsidRDefault="00D90BE3" w:rsidP="00532318">
            <w:pPr>
              <w:pStyle w:val="Tablehead"/>
              <w:framePr w:hSpace="181" w:wrap="notBeside" w:vAnchor="text" w:hAnchor="text" w:xAlign="center" w:y="1"/>
              <w:rPr>
                <w:lang w:val="fr-FR"/>
              </w:rPr>
            </w:pPr>
            <w:r w:rsidRPr="009334CB">
              <w:rPr>
                <w:lang w:val="fr-FR"/>
              </w:rPr>
              <w:t>0</w:t>
            </w:r>
            <w:r w:rsidR="00E9772B" w:rsidRPr="009334CB">
              <w:rPr>
                <w:lang w:val="fr-FR"/>
              </w:rPr>
              <w:t>-9</w:t>
            </w:r>
            <w:r w:rsidR="00E9772B" w:rsidRPr="009334CB">
              <w:rPr>
                <w:position w:val="4"/>
                <w:sz w:val="14"/>
                <w:lang w:val="fr-FR"/>
              </w:rPr>
              <w:t>2)</w:t>
            </w:r>
          </w:p>
        </w:tc>
        <w:tc>
          <w:tcPr>
            <w:tcW w:w="1361" w:type="dxa"/>
            <w:tcBorders>
              <w:top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rPr>
                <w:lang w:val="fr-FR"/>
              </w:rPr>
            </w:pPr>
            <w:r w:rsidRPr="009334CB">
              <w:rPr>
                <w:lang w:val="fr-FR"/>
              </w:rPr>
              <w:t>AA-ZZZ</w:t>
            </w:r>
            <w:r w:rsidRPr="009334CB">
              <w:rPr>
                <w:position w:val="4"/>
                <w:sz w:val="14"/>
                <w:lang w:val="fr-FR"/>
              </w:rPr>
              <w:t>3)</w:t>
            </w:r>
          </w:p>
        </w:tc>
        <w:tc>
          <w:tcPr>
            <w:tcW w:w="5500" w:type="dxa"/>
            <w:tcBorders>
              <w:top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rPr>
                <w:lang w:val="fr-FR"/>
              </w:rPr>
            </w:pPr>
            <w:r w:rsidRPr="009334CB">
              <w:rPr>
                <w:lang w:val="fr-FR"/>
              </w:rPr>
              <w:t>France (continentale)</w:t>
            </w:r>
          </w:p>
        </w:tc>
      </w:tr>
      <w:tr w:rsidR="00E9772B" w:rsidRPr="00C87B31" w:rsidTr="00532318">
        <w:trPr>
          <w:cantSplit/>
        </w:trPr>
        <w:tc>
          <w:tcPr>
            <w:tcW w:w="1361" w:type="dxa"/>
            <w:tcBorders>
              <w:top w:val="single" w:sz="6" w:space="0" w:color="auto"/>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p>
        </w:tc>
        <w:tc>
          <w:tcPr>
            <w:tcW w:w="1361" w:type="dxa"/>
            <w:tcBorders>
              <w:top w:val="single" w:sz="6" w:space="0" w:color="auto"/>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p>
        </w:tc>
        <w:tc>
          <w:tcPr>
            <w:tcW w:w="1361" w:type="dxa"/>
            <w:tcBorders>
              <w:top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p>
        </w:tc>
        <w:tc>
          <w:tcPr>
            <w:tcW w:w="5500" w:type="dxa"/>
            <w:tcBorders>
              <w:top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rPr>
                <w:i/>
                <w:lang w:val="fr-FR"/>
              </w:rPr>
            </w:pPr>
            <w:r w:rsidRPr="009334CB">
              <w:rPr>
                <w:rFonts w:cs="Arial"/>
                <w:i/>
                <w:lang w:val="fr-FR"/>
              </w:rPr>
              <w:t>Corse, Départements et Territoires d'Outre-mer</w:t>
            </w:r>
            <w:r w:rsidRPr="009334CB">
              <w:rPr>
                <w:rFonts w:cs="Arial"/>
                <w:i/>
                <w:lang w:val="fr-FR"/>
              </w:rPr>
              <w:br/>
              <w:t>(excepté la Nouvelle-Calédonie)</w:t>
            </w:r>
            <w:r w:rsidR="00457262">
              <w:rPr>
                <w:rFonts w:cs="Arial"/>
                <w:i/>
                <w:lang w:val="fr-FR"/>
              </w:rPr>
              <w:t>:</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FG</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position w:val="6"/>
                <w:sz w:val="16"/>
                <w:lang w:val="fr-FR"/>
              </w:rPr>
            </w:pPr>
            <w:r w:rsidRPr="009334CB">
              <w:rPr>
                <w:lang w:val="fr-FR"/>
              </w:rPr>
              <w:t>1-5</w:t>
            </w:r>
            <w:r w:rsidRPr="009334CB">
              <w:rPr>
                <w:position w:val="4"/>
                <w:sz w:val="14"/>
                <w:lang w:val="fr-FR"/>
              </w:rPr>
              <w:t>4)</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AA-ZZZ</w:t>
            </w:r>
            <w:r w:rsidRPr="009334CB">
              <w:rPr>
                <w:position w:val="4"/>
                <w:sz w:val="14"/>
                <w:lang w:val="fr-FR"/>
              </w:rPr>
              <w:t>3)</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Guadeloupe</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FH</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position w:val="6"/>
                <w:sz w:val="16"/>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Mayotte</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FJ</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Saint-Barthélemy</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FM</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Martinique</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FO</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Polynésie française</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FP</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Saint-Pierre-et-Miquelon</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FR</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Réunion</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FT</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Terres australes et antarctiques</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FW</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Wallis-et-Futuna</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FY</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Guyane</w:t>
            </w:r>
          </w:p>
        </w:tc>
      </w:tr>
      <w:tr w:rsidR="00E9772B" w:rsidRPr="009334CB" w:rsidTr="00532318">
        <w:trPr>
          <w:cantSplit/>
        </w:trPr>
        <w:tc>
          <w:tcPr>
            <w:tcW w:w="1361" w:type="dxa"/>
            <w:tcBorders>
              <w:lef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TK</w:t>
            </w:r>
          </w:p>
        </w:tc>
        <w:tc>
          <w:tcPr>
            <w:tcW w:w="1361" w:type="dxa"/>
            <w:tcBorders>
              <w:left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1361" w:type="dxa"/>
            <w:tcBorders>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w:t>
            </w:r>
          </w:p>
        </w:tc>
        <w:tc>
          <w:tcPr>
            <w:tcW w:w="5500" w:type="dxa"/>
            <w:tcBorders>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Corse</w:t>
            </w:r>
          </w:p>
        </w:tc>
      </w:tr>
      <w:tr w:rsidR="00E9772B" w:rsidRPr="009334CB" w:rsidTr="00532318">
        <w:trPr>
          <w:cantSplit/>
        </w:trPr>
        <w:tc>
          <w:tcPr>
            <w:tcW w:w="1361" w:type="dxa"/>
            <w:tcBorders>
              <w:top w:val="single" w:sz="6" w:space="0" w:color="auto"/>
              <w:left w:val="single" w:sz="6" w:space="0" w:color="auto"/>
              <w:bottom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FK</w:t>
            </w:r>
          </w:p>
        </w:tc>
        <w:tc>
          <w:tcPr>
            <w:tcW w:w="1361"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8</w:t>
            </w:r>
          </w:p>
        </w:tc>
        <w:tc>
          <w:tcPr>
            <w:tcW w:w="1361" w:type="dxa"/>
            <w:tcBorders>
              <w:top w:val="single" w:sz="6" w:space="0" w:color="auto"/>
              <w:bottom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jc w:val="center"/>
              <w:rPr>
                <w:lang w:val="fr-FR"/>
              </w:rPr>
            </w:pPr>
            <w:r w:rsidRPr="009334CB">
              <w:rPr>
                <w:lang w:val="fr-FR"/>
              </w:rPr>
              <w:t>AA-ZZZ</w:t>
            </w:r>
            <w:r w:rsidRPr="009334CB">
              <w:rPr>
                <w:position w:val="4"/>
                <w:sz w:val="14"/>
                <w:lang w:val="fr-FR"/>
              </w:rPr>
              <w:t>5)</w:t>
            </w:r>
          </w:p>
        </w:tc>
        <w:tc>
          <w:tcPr>
            <w:tcW w:w="5500" w:type="dxa"/>
            <w:tcBorders>
              <w:top w:val="single" w:sz="6" w:space="0" w:color="auto"/>
              <w:bottom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rPr>
                <w:lang w:val="fr-FR"/>
              </w:rPr>
            </w:pPr>
            <w:r w:rsidRPr="009334CB">
              <w:rPr>
                <w:rFonts w:cs="Arial"/>
                <w:lang w:val="fr-FR"/>
              </w:rPr>
              <w:t>Nouvelle-Calédonie</w:t>
            </w:r>
          </w:p>
        </w:tc>
      </w:tr>
    </w:tbl>
    <w:p w:rsidR="00E9772B" w:rsidRPr="009334CB" w:rsidRDefault="00E9772B" w:rsidP="005175F0">
      <w:pPr>
        <w:pStyle w:val="Tableend"/>
        <w:spacing w:before="40" w:after="40"/>
        <w:rPr>
          <w:sz w:val="8"/>
          <w:lang w:val="fr-FR"/>
        </w:rPr>
      </w:pPr>
    </w:p>
    <w:p w:rsidR="00E9772B" w:rsidRPr="009334CB" w:rsidRDefault="00E9772B" w:rsidP="005175F0">
      <w:pPr>
        <w:pStyle w:val="Tableend"/>
        <w:spacing w:before="40" w:after="40"/>
        <w:rPr>
          <w:sz w:val="8"/>
          <w:lang w:val="fr-FR"/>
        </w:rPr>
      </w:pPr>
    </w:p>
    <w:p w:rsidR="00E9772B" w:rsidRPr="009334CB" w:rsidRDefault="00E9772B" w:rsidP="00F41F95">
      <w:pPr>
        <w:pStyle w:val="Footnote"/>
        <w:tabs>
          <w:tab w:val="clear" w:pos="284"/>
          <w:tab w:val="clear" w:pos="392"/>
          <w:tab w:val="left" w:pos="294"/>
          <w:tab w:val="right" w:pos="476"/>
        </w:tabs>
        <w:ind w:left="295" w:hanging="295"/>
        <w:jc w:val="both"/>
        <w:rPr>
          <w:lang w:val="fr-FR"/>
        </w:rPr>
      </w:pPr>
      <w:r w:rsidRPr="009334CB">
        <w:rPr>
          <w:position w:val="4"/>
          <w:sz w:val="14"/>
          <w:lang w:val="fr-FR"/>
        </w:rPr>
        <w:t>1)</w:t>
      </w:r>
      <w:r w:rsidRPr="009334CB">
        <w:rPr>
          <w:position w:val="4"/>
          <w:sz w:val="14"/>
          <w:lang w:val="fr-FR"/>
        </w:rPr>
        <w:tab/>
      </w:r>
      <w:r w:rsidRPr="009334CB">
        <w:rPr>
          <w:lang w:val="fr-FR"/>
        </w:rPr>
        <w:t>F suivi d'une lettre (A, B, C, D ou E) indiquant le groupe auquel appartient le radioamateur, suivi de F indique une station de radio-club.</w:t>
      </w:r>
    </w:p>
    <w:p w:rsidR="00E9772B" w:rsidRPr="009334CB" w:rsidRDefault="00E9772B" w:rsidP="00921552">
      <w:pPr>
        <w:pStyle w:val="Footnote"/>
        <w:tabs>
          <w:tab w:val="clear" w:pos="284"/>
          <w:tab w:val="clear" w:pos="392"/>
          <w:tab w:val="left" w:pos="294"/>
          <w:tab w:val="right" w:pos="476"/>
        </w:tabs>
        <w:ind w:left="295" w:hanging="295"/>
        <w:jc w:val="both"/>
        <w:rPr>
          <w:lang w:val="fr-FR"/>
        </w:rPr>
      </w:pPr>
      <w:r w:rsidRPr="009334CB">
        <w:rPr>
          <w:position w:val="4"/>
          <w:sz w:val="14"/>
          <w:lang w:val="fr-FR"/>
        </w:rPr>
        <w:t>2)</w:t>
      </w:r>
      <w:r w:rsidRPr="009334CB">
        <w:rPr>
          <w:lang w:val="fr-FR"/>
        </w:rPr>
        <w:tab/>
        <w:t xml:space="preserve">Un chiffre de </w:t>
      </w:r>
      <w:r w:rsidR="00921552" w:rsidRPr="009334CB">
        <w:rPr>
          <w:lang w:val="fr-FR"/>
        </w:rPr>
        <w:t>0</w:t>
      </w:r>
      <w:r w:rsidRPr="009334CB">
        <w:rPr>
          <w:lang w:val="fr-FR"/>
        </w:rPr>
        <w:t xml:space="preserve"> à 9 (à l'exclusion du chiffre 7).</w:t>
      </w:r>
    </w:p>
    <w:p w:rsidR="00E9772B" w:rsidRPr="009334CB" w:rsidRDefault="00E9772B" w:rsidP="00F41F95">
      <w:pPr>
        <w:pStyle w:val="Footnote"/>
        <w:tabs>
          <w:tab w:val="clear" w:pos="284"/>
          <w:tab w:val="clear" w:pos="392"/>
          <w:tab w:val="left" w:pos="294"/>
          <w:tab w:val="right" w:pos="476"/>
        </w:tabs>
        <w:ind w:left="295" w:hanging="295"/>
        <w:jc w:val="both"/>
        <w:rPr>
          <w:lang w:val="fr-FR"/>
        </w:rPr>
      </w:pPr>
      <w:r w:rsidRPr="009334CB">
        <w:rPr>
          <w:position w:val="4"/>
          <w:sz w:val="14"/>
          <w:lang w:val="fr-FR"/>
        </w:rPr>
        <w:t>3)</w:t>
      </w:r>
      <w:r w:rsidRPr="009334CB">
        <w:rPr>
          <w:lang w:val="fr-FR"/>
        </w:rPr>
        <w:tab/>
        <w:t>2 ou 3 lettres caractérisant le radioamateur.</w:t>
      </w:r>
    </w:p>
    <w:p w:rsidR="00E9772B" w:rsidRPr="009334CB" w:rsidRDefault="00E9772B" w:rsidP="00921552">
      <w:pPr>
        <w:pStyle w:val="Footnote"/>
        <w:tabs>
          <w:tab w:val="clear" w:pos="284"/>
          <w:tab w:val="clear" w:pos="392"/>
          <w:tab w:val="left" w:pos="294"/>
          <w:tab w:val="right" w:pos="476"/>
        </w:tabs>
        <w:ind w:left="295" w:hanging="295"/>
        <w:jc w:val="both"/>
        <w:rPr>
          <w:lang w:val="fr-FR"/>
        </w:rPr>
      </w:pPr>
      <w:r w:rsidRPr="009334CB">
        <w:rPr>
          <w:position w:val="4"/>
          <w:sz w:val="14"/>
          <w:lang w:val="fr-FR"/>
        </w:rPr>
        <w:t>4)</w:t>
      </w:r>
      <w:r w:rsidRPr="009334CB">
        <w:rPr>
          <w:lang w:val="fr-FR"/>
        </w:rPr>
        <w:tab/>
        <w:t xml:space="preserve">Un chiffre indiquant le groupe auquel appartient le radioamateur (1: groupe A, 2: groupe B, 3: groupe C, 4: groupe D et 5: groupe E), le chiffre </w:t>
      </w:r>
      <w:r w:rsidR="00921552" w:rsidRPr="009334CB">
        <w:rPr>
          <w:lang w:val="fr-FR"/>
        </w:rPr>
        <w:t>0</w:t>
      </w:r>
      <w:r w:rsidRPr="009334CB">
        <w:rPr>
          <w:lang w:val="fr-FR"/>
        </w:rPr>
        <w:t xml:space="preserve"> indiquant une station de radio-club.</w:t>
      </w:r>
    </w:p>
    <w:p w:rsidR="00E9772B" w:rsidRPr="009334CB" w:rsidRDefault="00E9772B">
      <w:pPr>
        <w:pStyle w:val="Footnote"/>
        <w:tabs>
          <w:tab w:val="clear" w:pos="284"/>
          <w:tab w:val="clear" w:pos="392"/>
          <w:tab w:val="left" w:pos="294"/>
          <w:tab w:val="right" w:pos="476"/>
        </w:tabs>
        <w:ind w:left="294" w:hanging="294"/>
        <w:jc w:val="both"/>
        <w:rPr>
          <w:lang w:val="fr-FR"/>
        </w:rPr>
      </w:pPr>
      <w:r w:rsidRPr="009334CB">
        <w:rPr>
          <w:position w:val="4"/>
          <w:sz w:val="14"/>
          <w:lang w:val="fr-FR"/>
        </w:rPr>
        <w:t>5)</w:t>
      </w:r>
      <w:r w:rsidRPr="009334CB">
        <w:rPr>
          <w:lang w:val="fr-FR"/>
        </w:rPr>
        <w:tab/>
        <w:t>2 ou 3 lettres caractérisant le radioamateur; K comme première lettre indiquant une station de radio-club.</w:t>
      </w:r>
    </w:p>
    <w:p w:rsidR="00EF1601" w:rsidRPr="009334CB" w:rsidRDefault="00EF1601" w:rsidP="00EF1601">
      <w:pPr>
        <w:pStyle w:val="MEP"/>
        <w:rPr>
          <w:lang w:val="fr-FR"/>
        </w:rPr>
      </w:pPr>
      <w:bookmarkStart w:id="53" w:name="_Toc138135067"/>
    </w:p>
    <w:p w:rsidR="00E9772B" w:rsidRPr="009334CB" w:rsidRDefault="00E9772B">
      <w:pPr>
        <w:pStyle w:val="Country"/>
        <w:rPr>
          <w:lang w:val="fr-FR"/>
        </w:rPr>
      </w:pPr>
      <w:r w:rsidRPr="009334CB">
        <w:rPr>
          <w:lang w:val="fr-FR"/>
        </w:rPr>
        <w:t>Gabonaise (République)</w:t>
      </w:r>
      <w:bookmarkEnd w:id="53"/>
    </w:p>
    <w:p w:rsidR="00E9772B" w:rsidRPr="009334CB" w:rsidRDefault="00E9772B">
      <w:pPr>
        <w:pStyle w:val="Station"/>
        <w:rPr>
          <w:lang w:val="fr-FR"/>
        </w:rPr>
      </w:pPr>
      <w:r w:rsidRPr="009334CB">
        <w:rPr>
          <w:lang w:val="fr-FR"/>
        </w:rPr>
        <w:t>Stations d'amateur:</w:t>
      </w:r>
      <w:r w:rsidRPr="009334CB">
        <w:rPr>
          <w:lang w:val="fr-FR"/>
        </w:rPr>
        <w:tab/>
        <w:t>TR8AA-TR8ZZ</w:t>
      </w:r>
    </w:p>
    <w:p w:rsidR="00E9772B" w:rsidRPr="009334CB" w:rsidRDefault="00E9772B">
      <w:pPr>
        <w:pStyle w:val="Country"/>
        <w:rPr>
          <w:lang w:val="fr-FR"/>
        </w:rPr>
      </w:pPr>
      <w:bookmarkStart w:id="54" w:name="_Toc138135068"/>
      <w:r w:rsidRPr="009334CB">
        <w:rPr>
          <w:lang w:val="fr-FR"/>
        </w:rPr>
        <w:t>Gambie (République de)</w:t>
      </w:r>
      <w:bookmarkEnd w:id="54"/>
    </w:p>
    <w:p w:rsidR="00E9772B" w:rsidRPr="009334CB" w:rsidRDefault="00E9772B">
      <w:pPr>
        <w:pStyle w:val="Station"/>
        <w:rPr>
          <w:lang w:val="fr-FR"/>
        </w:rPr>
      </w:pPr>
      <w:r w:rsidRPr="009334CB">
        <w:rPr>
          <w:lang w:val="fr-FR"/>
        </w:rPr>
        <w:t>Stations d'amateur:</w:t>
      </w:r>
      <w:r w:rsidRPr="009334CB">
        <w:rPr>
          <w:lang w:val="fr-FR"/>
        </w:rPr>
        <w:tab/>
        <w:t>C53AA-C53ZZ</w:t>
      </w:r>
    </w:p>
    <w:p w:rsidR="00A82710" w:rsidRPr="009334CB" w:rsidRDefault="00A82710" w:rsidP="00A82710">
      <w:pPr>
        <w:pStyle w:val="Country"/>
        <w:rPr>
          <w:lang w:val="fr-FR"/>
        </w:rPr>
      </w:pPr>
      <w:r w:rsidRPr="009334CB">
        <w:rPr>
          <w:lang w:val="fr-FR"/>
        </w:rPr>
        <w:t>Géorgie</w:t>
      </w:r>
    </w:p>
    <w:p w:rsidR="004359C8" w:rsidRDefault="004359C8" w:rsidP="00B771F5">
      <w:pPr>
        <w:pStyle w:val="Station"/>
        <w:rPr>
          <w:lang w:val="fr-FR"/>
        </w:rPr>
      </w:pPr>
      <w:r w:rsidRPr="009334CB">
        <w:rPr>
          <w:lang w:val="fr-FR"/>
        </w:rPr>
        <w:t>Stations d'amateur:</w:t>
      </w:r>
      <w:r w:rsidRPr="009334CB">
        <w:rPr>
          <w:lang w:val="fr-FR"/>
        </w:rPr>
        <w:tab/>
        <w:t xml:space="preserve">4L suivi d’un chiffre et </w:t>
      </w:r>
      <w:r w:rsidR="00B771F5" w:rsidRPr="009334CB">
        <w:rPr>
          <w:lang w:val="fr-FR"/>
        </w:rPr>
        <w:t>de 1, 2 ou 3 lettres</w:t>
      </w:r>
    </w:p>
    <w:p w:rsidR="00164FD3" w:rsidRPr="009334CB" w:rsidRDefault="00164FD3" w:rsidP="00B771F5">
      <w:pPr>
        <w:pStyle w:val="Station"/>
        <w:rPr>
          <w:lang w:val="fr-FR"/>
        </w:rPr>
      </w:pPr>
    </w:p>
    <w:p w:rsidR="00314813" w:rsidRDefault="00314813">
      <w:pPr>
        <w:overflowPunct/>
        <w:autoSpaceDE/>
        <w:autoSpaceDN/>
        <w:adjustRightInd/>
        <w:spacing w:before="0"/>
        <w:textAlignment w:val="auto"/>
        <w:rPr>
          <w:rFonts w:cs="Arial"/>
          <w:b/>
          <w:sz w:val="20"/>
          <w:lang w:val="fr-FR"/>
        </w:rPr>
      </w:pPr>
      <w:bookmarkStart w:id="55" w:name="_Toc138135069"/>
      <w:r>
        <w:rPr>
          <w:lang w:val="fr-FR"/>
        </w:rPr>
        <w:br w:type="page"/>
      </w:r>
    </w:p>
    <w:p w:rsidR="00E9772B" w:rsidRPr="009334CB" w:rsidRDefault="00E9772B">
      <w:pPr>
        <w:pStyle w:val="Country"/>
        <w:rPr>
          <w:lang w:val="fr-FR"/>
        </w:rPr>
      </w:pPr>
      <w:r w:rsidRPr="009334CB">
        <w:rPr>
          <w:lang w:val="fr-FR"/>
        </w:rPr>
        <w:lastRenderedPageBreak/>
        <w:t>Ghana</w:t>
      </w:r>
      <w:bookmarkEnd w:id="55"/>
    </w:p>
    <w:p w:rsidR="00E9772B" w:rsidRPr="009334CB" w:rsidRDefault="00E9772B" w:rsidP="00457262">
      <w:pPr>
        <w:pStyle w:val="Station"/>
        <w:rPr>
          <w:lang w:val="fr-FR"/>
        </w:rPr>
      </w:pPr>
      <w:r w:rsidRPr="009334CB">
        <w:rPr>
          <w:lang w:val="fr-FR"/>
        </w:rPr>
        <w:t>Stations d'amateur:</w:t>
      </w:r>
      <w:r w:rsidRPr="009334CB">
        <w:rPr>
          <w:lang w:val="fr-FR"/>
        </w:rPr>
        <w:tab/>
        <w:t>9G</w:t>
      </w:r>
      <w:r w:rsidR="00457262">
        <w:rPr>
          <w:lang w:val="fr-FR"/>
        </w:rPr>
        <w:t>1</w:t>
      </w:r>
      <w:r w:rsidRPr="009334CB">
        <w:rPr>
          <w:lang w:val="fr-FR"/>
        </w:rPr>
        <w:t xml:space="preserve"> suivi de 2 lettres</w:t>
      </w:r>
      <w:r w:rsidR="005D6BAB" w:rsidRPr="009334CB">
        <w:rPr>
          <w:lang w:val="fr-FR"/>
        </w:rPr>
        <w:t xml:space="preserve"> ou plus</w:t>
      </w:r>
      <w:r w:rsidR="004D557D" w:rsidRPr="009334CB">
        <w:rPr>
          <w:lang w:val="fr-FR"/>
        </w:rPr>
        <w:t>*</w:t>
      </w:r>
    </w:p>
    <w:p w:rsidR="005D6BAB" w:rsidRPr="009334CB" w:rsidRDefault="005D6BAB" w:rsidP="004D557D">
      <w:pPr>
        <w:pStyle w:val="Station"/>
        <w:spacing w:before="0"/>
        <w:rPr>
          <w:lang w:val="fr-FR"/>
        </w:rPr>
      </w:pPr>
      <w:r w:rsidRPr="009334CB">
        <w:rPr>
          <w:lang w:val="fr-FR"/>
        </w:rPr>
        <w:tab/>
      </w:r>
      <w:r w:rsidRPr="009334CB">
        <w:rPr>
          <w:lang w:val="fr-FR"/>
        </w:rPr>
        <w:tab/>
      </w:r>
      <w:r w:rsidR="004D557D" w:rsidRPr="009334CB">
        <w:rPr>
          <w:lang w:val="fr-FR"/>
        </w:rPr>
        <w:tab/>
        <w:t>9G5 suivi de 2 lettres ou plus**</w:t>
      </w:r>
    </w:p>
    <w:p w:rsidR="00E9772B" w:rsidRPr="009334CB" w:rsidRDefault="00E9772B">
      <w:pPr>
        <w:pStyle w:val="Station"/>
        <w:rPr>
          <w:lang w:val="fr-FR"/>
        </w:rPr>
      </w:pPr>
      <w:r w:rsidRPr="009334CB">
        <w:rPr>
          <w:lang w:val="fr-FR"/>
        </w:rPr>
        <w:t>Stations expérimentales:</w:t>
      </w:r>
      <w:r w:rsidRPr="009334CB">
        <w:rPr>
          <w:lang w:val="fr-FR"/>
        </w:rPr>
        <w:tab/>
        <w:t>9G2 suivi de 2 lettres</w:t>
      </w:r>
    </w:p>
    <w:p w:rsidR="00AC07B5" w:rsidRPr="009334CB" w:rsidRDefault="00AC07B5" w:rsidP="00FE34D1">
      <w:pPr>
        <w:pStyle w:val="MEP"/>
        <w:rPr>
          <w:lang w:val="fr-FR"/>
        </w:rPr>
      </w:pPr>
    </w:p>
    <w:p w:rsidR="004D557D" w:rsidRPr="009334CB" w:rsidRDefault="004D557D" w:rsidP="00BC6566">
      <w:pPr>
        <w:pStyle w:val="Footnote"/>
        <w:rPr>
          <w:lang w:val="fr-FR"/>
        </w:rPr>
      </w:pPr>
      <w:r w:rsidRPr="009334CB">
        <w:rPr>
          <w:lang w:val="fr-FR"/>
        </w:rPr>
        <w:tab/>
        <w:t>*</w:t>
      </w:r>
      <w:r w:rsidRPr="009334CB">
        <w:rPr>
          <w:lang w:val="fr-FR"/>
        </w:rPr>
        <w:tab/>
        <w:t>Pour les radioamateurs nationaux.</w:t>
      </w:r>
      <w:r w:rsidRPr="009334CB">
        <w:rPr>
          <w:lang w:val="fr-FR"/>
        </w:rPr>
        <w:br/>
      </w:r>
      <w:r w:rsidRPr="009334CB">
        <w:rPr>
          <w:lang w:val="fr-FR"/>
        </w:rPr>
        <w:tab/>
        <w:t>**</w:t>
      </w:r>
      <w:r w:rsidRPr="009334CB">
        <w:rPr>
          <w:lang w:val="fr-FR"/>
        </w:rPr>
        <w:tab/>
        <w:t>Pour les radioamateurs étrangers.</w:t>
      </w:r>
    </w:p>
    <w:p w:rsidR="00E9772B" w:rsidRPr="009334CB" w:rsidRDefault="00E9772B">
      <w:pPr>
        <w:pStyle w:val="Country"/>
        <w:rPr>
          <w:lang w:val="fr-FR"/>
        </w:rPr>
      </w:pPr>
      <w:bookmarkStart w:id="56" w:name="_Toc138135070"/>
      <w:r w:rsidRPr="009334CB">
        <w:rPr>
          <w:lang w:val="fr-FR"/>
        </w:rPr>
        <w:t>Grèce</w:t>
      </w:r>
      <w:bookmarkEnd w:id="56"/>
    </w:p>
    <w:p w:rsidR="00E9772B" w:rsidRPr="009334CB" w:rsidRDefault="00E9772B" w:rsidP="00134FAE">
      <w:pPr>
        <w:pStyle w:val="Station"/>
        <w:rPr>
          <w:lang w:val="fr-FR"/>
        </w:rPr>
      </w:pPr>
      <w:r w:rsidRPr="009334CB">
        <w:rPr>
          <w:lang w:val="fr-FR"/>
        </w:rPr>
        <w:t>Stations d'amateur et</w:t>
      </w:r>
      <w:r w:rsidR="00134FAE">
        <w:rPr>
          <w:lang w:val="fr-FR"/>
        </w:rPr>
        <w:tab/>
      </w:r>
      <w:r w:rsidRPr="009334CB">
        <w:rPr>
          <w:lang w:val="fr-FR"/>
        </w:rPr>
        <w:br/>
        <w:t>stations expérimentales:</w:t>
      </w:r>
      <w:r w:rsidRPr="009334CB">
        <w:rPr>
          <w:lang w:val="fr-FR"/>
        </w:rPr>
        <w:tab/>
        <w:t>SV* ou SW** suivi d'un chiffre (indiquant la région dans laquelle est située la</w:t>
      </w:r>
      <w:r w:rsidRPr="009334CB">
        <w:rPr>
          <w:lang w:val="fr-FR"/>
        </w:rPr>
        <w:br/>
      </w:r>
      <w:r w:rsidRPr="009334CB">
        <w:rPr>
          <w:lang w:val="fr-FR"/>
        </w:rPr>
        <w:tab/>
        <w:t>station) et de 2 ou 3 lettres</w:t>
      </w:r>
    </w:p>
    <w:p w:rsidR="00E9772B" w:rsidRPr="009334CB" w:rsidRDefault="00E9772B" w:rsidP="009E031F">
      <w:pPr>
        <w:pStyle w:val="Stationcont"/>
        <w:tabs>
          <w:tab w:val="left" w:pos="3600"/>
          <w:tab w:val="left" w:pos="3799"/>
        </w:tabs>
        <w:jc w:val="both"/>
        <w:rPr>
          <w:lang w:val="fr-FR"/>
        </w:rPr>
      </w:pPr>
      <w:r w:rsidRPr="009334CB">
        <w:rPr>
          <w:lang w:val="fr-FR"/>
        </w:rPr>
        <w:tab/>
        <w:t>Chiffres indiquant les régions:</w:t>
      </w:r>
      <w:r w:rsidRPr="009334CB">
        <w:rPr>
          <w:lang w:val="fr-FR"/>
        </w:rPr>
        <w:tab/>
        <w:t>1</w:t>
      </w:r>
      <w:r w:rsidRPr="009334CB">
        <w:rPr>
          <w:lang w:val="fr-FR"/>
        </w:rPr>
        <w:tab/>
        <w:t>–</w:t>
      </w:r>
      <w:r w:rsidRPr="009334CB">
        <w:rPr>
          <w:lang w:val="fr-FR"/>
        </w:rPr>
        <w:tab/>
        <w:t>Sterea Hellas</w:t>
      </w:r>
      <w:r w:rsidR="009E031F">
        <w:rPr>
          <w:lang w:val="fr-FR"/>
        </w:rPr>
        <w:tab/>
      </w:r>
      <w:r w:rsidRPr="009334CB">
        <w:rPr>
          <w:lang w:val="fr-FR"/>
        </w:rPr>
        <w:br/>
        <w:t>2</w:t>
      </w:r>
      <w:r w:rsidRPr="009334CB">
        <w:rPr>
          <w:lang w:val="fr-FR"/>
        </w:rPr>
        <w:tab/>
        <w:t>–</w:t>
      </w:r>
      <w:r w:rsidRPr="009334CB">
        <w:rPr>
          <w:lang w:val="fr-FR"/>
        </w:rPr>
        <w:tab/>
        <w:t>Macédoine centrale et occidentale</w:t>
      </w:r>
      <w:r w:rsidR="009E031F">
        <w:rPr>
          <w:lang w:val="fr-FR"/>
        </w:rPr>
        <w:tab/>
      </w:r>
      <w:r w:rsidRPr="009334CB">
        <w:rPr>
          <w:lang w:val="fr-FR"/>
        </w:rPr>
        <w:br/>
        <w:t>3</w:t>
      </w:r>
      <w:r w:rsidRPr="009334CB">
        <w:rPr>
          <w:lang w:val="fr-FR"/>
        </w:rPr>
        <w:tab/>
        <w:t>–</w:t>
      </w:r>
      <w:r w:rsidRPr="009334CB">
        <w:rPr>
          <w:lang w:val="fr-FR"/>
        </w:rPr>
        <w:tab/>
        <w:t>Péloponnèse</w:t>
      </w:r>
      <w:r w:rsidR="009E031F">
        <w:rPr>
          <w:lang w:val="fr-FR"/>
        </w:rPr>
        <w:tab/>
      </w:r>
      <w:r w:rsidRPr="009334CB">
        <w:rPr>
          <w:lang w:val="fr-FR"/>
        </w:rPr>
        <w:br/>
        <w:t>4</w:t>
      </w:r>
      <w:r w:rsidRPr="009334CB">
        <w:rPr>
          <w:lang w:val="fr-FR"/>
        </w:rPr>
        <w:tab/>
        <w:t>–</w:t>
      </w:r>
      <w:r w:rsidRPr="009334CB">
        <w:rPr>
          <w:lang w:val="fr-FR"/>
        </w:rPr>
        <w:tab/>
        <w:t>Thessalie</w:t>
      </w:r>
      <w:r w:rsidR="009E031F">
        <w:rPr>
          <w:lang w:val="fr-FR"/>
        </w:rPr>
        <w:tab/>
      </w:r>
      <w:r w:rsidRPr="009334CB">
        <w:rPr>
          <w:lang w:val="fr-FR"/>
        </w:rPr>
        <w:br/>
        <w:t>5</w:t>
      </w:r>
      <w:r w:rsidRPr="009334CB">
        <w:rPr>
          <w:lang w:val="fr-FR"/>
        </w:rPr>
        <w:tab/>
        <w:t>–</w:t>
      </w:r>
      <w:r w:rsidRPr="009334CB">
        <w:rPr>
          <w:lang w:val="fr-FR"/>
        </w:rPr>
        <w:tab/>
        <w:t>Préfecture du Dodécanèse</w:t>
      </w:r>
      <w:r w:rsidR="009E031F">
        <w:rPr>
          <w:lang w:val="fr-FR"/>
        </w:rPr>
        <w:tab/>
      </w:r>
      <w:r w:rsidRPr="009334CB">
        <w:rPr>
          <w:lang w:val="fr-FR"/>
        </w:rPr>
        <w:br/>
        <w:t>6</w:t>
      </w:r>
      <w:r w:rsidRPr="009334CB">
        <w:rPr>
          <w:lang w:val="fr-FR"/>
        </w:rPr>
        <w:tab/>
        <w:t>–</w:t>
      </w:r>
      <w:r w:rsidRPr="009334CB">
        <w:rPr>
          <w:lang w:val="fr-FR"/>
        </w:rPr>
        <w:tab/>
        <w:t>Epire</w:t>
      </w:r>
      <w:r w:rsidR="009E031F">
        <w:rPr>
          <w:lang w:val="fr-FR"/>
        </w:rPr>
        <w:tab/>
      </w:r>
      <w:r w:rsidRPr="009334CB">
        <w:rPr>
          <w:lang w:val="fr-FR"/>
        </w:rPr>
        <w:br/>
        <w:t>7</w:t>
      </w:r>
      <w:r w:rsidRPr="009334CB">
        <w:rPr>
          <w:lang w:val="fr-FR"/>
        </w:rPr>
        <w:tab/>
        <w:t>–</w:t>
      </w:r>
      <w:r w:rsidRPr="009334CB">
        <w:rPr>
          <w:lang w:val="fr-FR"/>
        </w:rPr>
        <w:tab/>
        <w:t>Macédoine orientale et Thrace</w:t>
      </w:r>
      <w:r w:rsidR="009E031F">
        <w:rPr>
          <w:lang w:val="fr-FR"/>
        </w:rPr>
        <w:tab/>
      </w:r>
      <w:r w:rsidRPr="009334CB">
        <w:rPr>
          <w:lang w:val="fr-FR"/>
        </w:rPr>
        <w:br/>
        <w:t>8</w:t>
      </w:r>
      <w:r w:rsidRPr="009334CB">
        <w:rPr>
          <w:lang w:val="fr-FR"/>
        </w:rPr>
        <w:tab/>
        <w:t>–</w:t>
      </w:r>
      <w:r w:rsidRPr="009334CB">
        <w:rPr>
          <w:lang w:val="fr-FR"/>
        </w:rPr>
        <w:tab/>
        <w:t>Toutes les îles (excepté les préfectures de Crète et la préfecture du</w:t>
      </w:r>
      <w:r w:rsidRPr="009334CB">
        <w:rPr>
          <w:lang w:val="fr-FR"/>
        </w:rPr>
        <w:br/>
      </w:r>
      <w:r w:rsidRPr="009334CB">
        <w:rPr>
          <w:lang w:val="fr-FR"/>
        </w:rPr>
        <w:tab/>
      </w:r>
      <w:r w:rsidRPr="009334CB">
        <w:rPr>
          <w:lang w:val="fr-FR"/>
        </w:rPr>
        <w:tab/>
        <w:t>Dodécanèse)</w:t>
      </w:r>
      <w:r w:rsidRPr="009334CB">
        <w:rPr>
          <w:lang w:val="fr-FR"/>
        </w:rPr>
        <w:br/>
        <w:t>9</w:t>
      </w:r>
      <w:r w:rsidRPr="009334CB">
        <w:rPr>
          <w:lang w:val="fr-FR"/>
        </w:rPr>
        <w:tab/>
        <w:t>–</w:t>
      </w:r>
      <w:r w:rsidRPr="009334CB">
        <w:rPr>
          <w:lang w:val="fr-FR"/>
        </w:rPr>
        <w:tab/>
        <w:t>Préfectures de Crète et leurs îles</w:t>
      </w:r>
    </w:p>
    <w:p w:rsidR="00E9772B" w:rsidRPr="009334CB" w:rsidRDefault="00E9772B">
      <w:pPr>
        <w:pStyle w:val="Footnote"/>
        <w:rPr>
          <w:lang w:val="fr-FR"/>
        </w:rPr>
      </w:pPr>
      <w:r w:rsidRPr="009334CB">
        <w:rPr>
          <w:lang w:val="fr-FR"/>
        </w:rPr>
        <w:tab/>
        <w:t>*</w:t>
      </w:r>
      <w:r w:rsidRPr="009334CB">
        <w:rPr>
          <w:lang w:val="fr-FR"/>
        </w:rPr>
        <w:tab/>
        <w:t>Classe 1.</w:t>
      </w:r>
      <w:r w:rsidRPr="009334CB">
        <w:rPr>
          <w:lang w:val="fr-FR"/>
        </w:rPr>
        <w:br/>
      </w:r>
      <w:r w:rsidRPr="009334CB">
        <w:rPr>
          <w:lang w:val="fr-FR"/>
        </w:rPr>
        <w:tab/>
        <w:t>**</w:t>
      </w:r>
      <w:r w:rsidRPr="009334CB">
        <w:rPr>
          <w:lang w:val="fr-FR"/>
        </w:rPr>
        <w:tab/>
        <w:t>Classe 2.</w:t>
      </w:r>
    </w:p>
    <w:p w:rsidR="00E9772B" w:rsidRPr="009334CB" w:rsidRDefault="00E9772B" w:rsidP="006E7AB9">
      <w:pPr>
        <w:pStyle w:val="Note"/>
        <w:tabs>
          <w:tab w:val="clear" w:pos="567"/>
          <w:tab w:val="right" w:pos="756"/>
        </w:tabs>
        <w:ind w:left="868" w:hanging="868"/>
        <w:rPr>
          <w:lang w:val="fr-FR"/>
        </w:rPr>
      </w:pPr>
      <w:r w:rsidRPr="009334CB">
        <w:rPr>
          <w:b/>
          <w:lang w:val="fr-FR"/>
        </w:rPr>
        <w:t>Notes:</w:t>
      </w:r>
      <w:r w:rsidRPr="009334CB">
        <w:rPr>
          <w:b/>
          <w:lang w:val="fr-FR"/>
        </w:rPr>
        <w:tab/>
      </w:r>
      <w:r w:rsidRPr="009334CB">
        <w:rPr>
          <w:lang w:val="fr-FR"/>
        </w:rPr>
        <w:t>i)</w:t>
      </w:r>
      <w:r w:rsidRPr="009334CB">
        <w:rPr>
          <w:lang w:val="fr-FR"/>
        </w:rPr>
        <w:tab/>
        <w:t>SV</w:t>
      </w:r>
      <w:r w:rsidR="00921552" w:rsidRPr="009334CB">
        <w:rPr>
          <w:lang w:val="fr-FR"/>
        </w:rPr>
        <w:t>0</w:t>
      </w:r>
      <w:r w:rsidRPr="009334CB">
        <w:rPr>
          <w:lang w:val="fr-FR"/>
        </w:rPr>
        <w:t xml:space="preserve"> ou SW</w:t>
      </w:r>
      <w:r w:rsidR="00D90BE3" w:rsidRPr="009334CB">
        <w:rPr>
          <w:lang w:val="fr-FR"/>
        </w:rPr>
        <w:t>0</w:t>
      </w:r>
      <w:r w:rsidRPr="009334CB">
        <w:rPr>
          <w:lang w:val="fr-FR"/>
        </w:rPr>
        <w:t xml:space="preserve"> suivi de 2 ou 3 lettres est assigné aux radioamateurs grecs détenteurs d’une licence étrangère et aux radioamateurs étrangers résidents permanents.</w:t>
      </w:r>
    </w:p>
    <w:p w:rsidR="00E9772B" w:rsidRPr="009334CB" w:rsidRDefault="00E9772B" w:rsidP="006E7AB9">
      <w:pPr>
        <w:pStyle w:val="Note"/>
        <w:tabs>
          <w:tab w:val="clear" w:pos="567"/>
          <w:tab w:val="right" w:pos="756"/>
        </w:tabs>
        <w:spacing w:before="0"/>
        <w:ind w:left="868" w:hanging="868"/>
        <w:rPr>
          <w:lang w:val="fr-FR"/>
        </w:rPr>
      </w:pPr>
      <w:r w:rsidRPr="009334CB">
        <w:rPr>
          <w:lang w:val="fr-FR"/>
        </w:rPr>
        <w:tab/>
        <w:t>ii)</w:t>
      </w:r>
      <w:r w:rsidRPr="009334CB">
        <w:rPr>
          <w:lang w:val="fr-FR"/>
        </w:rPr>
        <w:tab/>
        <w:t>Les préfixes J4, SX et SY sont assignés comme indicatif d'appel spécial aux unions grecques de radioamateurs, aux groupes grecs de radioamateurs, aux radioamateurs grecs et aux radioamateurs étrangers.</w:t>
      </w:r>
    </w:p>
    <w:p w:rsidR="00E9772B" w:rsidRPr="009334CB" w:rsidRDefault="00E9772B" w:rsidP="006E7AB9">
      <w:pPr>
        <w:pStyle w:val="Note"/>
        <w:tabs>
          <w:tab w:val="clear" w:pos="567"/>
          <w:tab w:val="right" w:pos="756"/>
        </w:tabs>
        <w:spacing w:before="0"/>
        <w:ind w:left="868" w:hanging="868"/>
        <w:rPr>
          <w:lang w:val="fr-FR"/>
        </w:rPr>
      </w:pPr>
      <w:r w:rsidRPr="009334CB">
        <w:rPr>
          <w:lang w:val="fr-FR"/>
        </w:rPr>
        <w:tab/>
        <w:t>iii)</w:t>
      </w:r>
      <w:r w:rsidRPr="009334CB">
        <w:rPr>
          <w:lang w:val="fr-FR"/>
        </w:rPr>
        <w:tab/>
        <w:t>Le préfixe SZ est assigné à l'Union grecque des radioamateurs et aux laboratoires universitaires grecs travaillant dans le domaine des télécommunications hertziennes.</w:t>
      </w:r>
    </w:p>
    <w:p w:rsidR="00E9772B" w:rsidRPr="009334CB" w:rsidRDefault="00E9772B">
      <w:pPr>
        <w:pStyle w:val="Country"/>
        <w:rPr>
          <w:lang w:val="fr-FR"/>
        </w:rPr>
      </w:pPr>
      <w:bookmarkStart w:id="57" w:name="_Toc138135071"/>
      <w:r w:rsidRPr="009334CB">
        <w:rPr>
          <w:lang w:val="fr-FR"/>
        </w:rPr>
        <w:t>Guatemala (République du)</w:t>
      </w:r>
      <w:bookmarkEnd w:id="57"/>
    </w:p>
    <w:p w:rsidR="00E9772B" w:rsidRPr="009334CB" w:rsidRDefault="00E9772B" w:rsidP="00421069">
      <w:pPr>
        <w:pStyle w:val="Station"/>
        <w:ind w:left="3402" w:hanging="3402"/>
        <w:rPr>
          <w:lang w:val="fr-FR"/>
        </w:rPr>
      </w:pPr>
      <w:r w:rsidRPr="009334CB">
        <w:rPr>
          <w:lang w:val="fr-FR"/>
        </w:rPr>
        <w:t>Stations d'amateur:</w:t>
      </w:r>
      <w:r w:rsidRPr="009334CB">
        <w:rPr>
          <w:lang w:val="fr-FR"/>
        </w:rPr>
        <w:tab/>
        <w:t>TG suivi d'un chiffre (4-9, indiquant le département dans lequel est située la station) et de 2 lettres</w:t>
      </w:r>
    </w:p>
    <w:p w:rsidR="00E9772B" w:rsidRPr="009334CB" w:rsidRDefault="00E9772B">
      <w:pPr>
        <w:pStyle w:val="Stationcont"/>
        <w:tabs>
          <w:tab w:val="left" w:pos="3600"/>
          <w:tab w:val="left" w:pos="3799"/>
          <w:tab w:val="left" w:pos="3969"/>
        </w:tabs>
        <w:rPr>
          <w:lang w:val="fr-FR"/>
        </w:rPr>
      </w:pPr>
      <w:r w:rsidRPr="009334CB">
        <w:rPr>
          <w:lang w:val="fr-FR"/>
        </w:rPr>
        <w:tab/>
        <w:t>Chiffres indiquant les départements:</w:t>
      </w:r>
      <w:r w:rsidRPr="009334CB">
        <w:rPr>
          <w:lang w:val="fr-FR"/>
        </w:rPr>
        <w:tab/>
        <w:t>4</w:t>
      </w:r>
      <w:r w:rsidRPr="009334CB">
        <w:rPr>
          <w:lang w:val="fr-FR"/>
        </w:rPr>
        <w:tab/>
        <w:t>–</w:t>
      </w:r>
      <w:r w:rsidRPr="009334CB">
        <w:rPr>
          <w:lang w:val="fr-FR"/>
        </w:rPr>
        <w:tab/>
        <w:t>Sololá, Chimaltenango, Suchitepéquez, Escuintla et Santa Rosa</w:t>
      </w:r>
      <w:r w:rsidRPr="009334CB">
        <w:rPr>
          <w:lang w:val="fr-FR"/>
        </w:rPr>
        <w:br/>
        <w:t>5</w:t>
      </w:r>
      <w:r w:rsidRPr="009334CB">
        <w:rPr>
          <w:lang w:val="fr-FR"/>
        </w:rPr>
        <w:tab/>
        <w:t>–</w:t>
      </w:r>
      <w:r w:rsidRPr="009334CB">
        <w:rPr>
          <w:lang w:val="fr-FR"/>
        </w:rPr>
        <w:tab/>
        <w:t>Huehuetenango, Quiché et Totonicapán</w:t>
      </w:r>
      <w:r w:rsidRPr="009334CB">
        <w:rPr>
          <w:lang w:val="fr-FR"/>
        </w:rPr>
        <w:br/>
        <w:t>6</w:t>
      </w:r>
      <w:r w:rsidRPr="009334CB">
        <w:rPr>
          <w:lang w:val="fr-FR"/>
        </w:rPr>
        <w:tab/>
        <w:t>–</w:t>
      </w:r>
      <w:r w:rsidRPr="009334CB">
        <w:rPr>
          <w:lang w:val="fr-FR"/>
        </w:rPr>
        <w:tab/>
        <w:t>Zacapa, Chiquimula et Jutiapa</w:t>
      </w:r>
      <w:r w:rsidRPr="009334CB">
        <w:rPr>
          <w:lang w:val="fr-FR"/>
        </w:rPr>
        <w:br/>
        <w:t>7</w:t>
      </w:r>
      <w:r w:rsidRPr="009334CB">
        <w:rPr>
          <w:lang w:val="fr-FR"/>
        </w:rPr>
        <w:tab/>
        <w:t>–</w:t>
      </w:r>
      <w:r w:rsidRPr="009334CB">
        <w:rPr>
          <w:lang w:val="fr-FR"/>
        </w:rPr>
        <w:tab/>
        <w:t>Petén, Alta Verapaz et Izabal</w:t>
      </w:r>
      <w:r w:rsidRPr="009334CB">
        <w:rPr>
          <w:lang w:val="fr-FR"/>
        </w:rPr>
        <w:br/>
        <w:t>8</w:t>
      </w:r>
      <w:r w:rsidRPr="009334CB">
        <w:rPr>
          <w:lang w:val="fr-FR"/>
        </w:rPr>
        <w:tab/>
        <w:t>–</w:t>
      </w:r>
      <w:r w:rsidRPr="009334CB">
        <w:rPr>
          <w:lang w:val="fr-FR"/>
        </w:rPr>
        <w:tab/>
        <w:t>San Marcos, Quetzaltenango et Retalhuleu</w:t>
      </w:r>
      <w:r w:rsidRPr="009334CB">
        <w:rPr>
          <w:lang w:val="fr-FR"/>
        </w:rPr>
        <w:br/>
        <w:t>9</w:t>
      </w:r>
      <w:r w:rsidRPr="009334CB">
        <w:rPr>
          <w:lang w:val="fr-FR"/>
        </w:rPr>
        <w:tab/>
        <w:t>–</w:t>
      </w:r>
      <w:r w:rsidRPr="009334CB">
        <w:rPr>
          <w:lang w:val="fr-FR"/>
        </w:rPr>
        <w:tab/>
        <w:t>Guatemala, Jalapa, El Progreso, Baja Verapaz et Sacatepéquez</w:t>
      </w:r>
    </w:p>
    <w:p w:rsidR="00E9772B" w:rsidRPr="009334CB" w:rsidRDefault="00E9772B">
      <w:pPr>
        <w:pStyle w:val="Station"/>
        <w:rPr>
          <w:lang w:val="fr-FR"/>
        </w:rPr>
      </w:pPr>
      <w:r w:rsidRPr="009334CB">
        <w:rPr>
          <w:lang w:val="fr-FR"/>
        </w:rPr>
        <w:t>Stations expérimentales:</w:t>
      </w:r>
      <w:r w:rsidRPr="009334CB">
        <w:rPr>
          <w:lang w:val="fr-FR"/>
        </w:rPr>
        <w:tab/>
        <w:t>TD9A-TD9Z</w:t>
      </w:r>
    </w:p>
    <w:p w:rsidR="00E9772B" w:rsidRPr="009334CB" w:rsidRDefault="00E9772B">
      <w:pPr>
        <w:pStyle w:val="Country"/>
        <w:rPr>
          <w:lang w:val="fr-FR"/>
        </w:rPr>
      </w:pPr>
      <w:bookmarkStart w:id="58" w:name="_Toc138135072"/>
      <w:r w:rsidRPr="009334CB">
        <w:rPr>
          <w:lang w:val="fr-FR"/>
        </w:rPr>
        <w:t>Guinée (République de)</w:t>
      </w:r>
      <w:bookmarkEnd w:id="58"/>
    </w:p>
    <w:p w:rsidR="00E9772B" w:rsidRPr="009334CB" w:rsidRDefault="00E9772B" w:rsidP="00921552">
      <w:pPr>
        <w:pStyle w:val="Station"/>
        <w:rPr>
          <w:lang w:val="fr-FR"/>
        </w:rPr>
      </w:pPr>
      <w:r w:rsidRPr="009334CB">
        <w:rPr>
          <w:lang w:val="fr-FR"/>
        </w:rPr>
        <w:t>Stations d'amateur:</w:t>
      </w:r>
      <w:r w:rsidRPr="009334CB">
        <w:rPr>
          <w:lang w:val="fr-FR"/>
        </w:rPr>
        <w:tab/>
        <w:t>3X</w:t>
      </w:r>
      <w:r w:rsidR="00921552" w:rsidRPr="009334CB">
        <w:rPr>
          <w:lang w:val="fr-FR"/>
        </w:rPr>
        <w:t>0</w:t>
      </w:r>
      <w:r w:rsidRPr="009334CB">
        <w:rPr>
          <w:lang w:val="fr-FR"/>
        </w:rPr>
        <w:t>AA-3X9ZZ</w:t>
      </w:r>
    </w:p>
    <w:p w:rsidR="00E9772B" w:rsidRPr="009334CB" w:rsidRDefault="00E9772B">
      <w:pPr>
        <w:pStyle w:val="Station"/>
        <w:rPr>
          <w:lang w:val="fr-FR"/>
        </w:rPr>
      </w:pPr>
      <w:r w:rsidRPr="009334CB">
        <w:rPr>
          <w:lang w:val="fr-FR"/>
        </w:rPr>
        <w:t>Stations expérimentales:</w:t>
      </w:r>
      <w:r w:rsidRPr="009334CB">
        <w:rPr>
          <w:lang w:val="fr-FR"/>
        </w:rPr>
        <w:tab/>
        <w:t>3X2AAA-3X9ZZZ</w:t>
      </w:r>
    </w:p>
    <w:p w:rsidR="00E9772B" w:rsidRPr="009334CB" w:rsidRDefault="00E9772B">
      <w:pPr>
        <w:pStyle w:val="Country"/>
        <w:rPr>
          <w:lang w:val="fr-FR"/>
        </w:rPr>
      </w:pPr>
      <w:bookmarkStart w:id="59" w:name="_Toc138135073"/>
      <w:r w:rsidRPr="009334CB">
        <w:rPr>
          <w:lang w:val="fr-FR"/>
        </w:rPr>
        <w:t>Guinée-Bissau (République de)</w:t>
      </w:r>
      <w:bookmarkEnd w:id="59"/>
    </w:p>
    <w:p w:rsidR="00E9772B" w:rsidRPr="009334CB" w:rsidRDefault="00E9772B">
      <w:pPr>
        <w:pStyle w:val="Station"/>
        <w:rPr>
          <w:lang w:val="fr-FR"/>
        </w:rPr>
      </w:pPr>
      <w:r w:rsidRPr="009334CB">
        <w:rPr>
          <w:lang w:val="fr-FR"/>
        </w:rPr>
        <w:t>Stations d'amateur:</w:t>
      </w:r>
      <w:r w:rsidRPr="009334CB">
        <w:rPr>
          <w:lang w:val="fr-FR"/>
        </w:rPr>
        <w:tab/>
        <w:t>J52UAB-J52UAI</w:t>
      </w:r>
    </w:p>
    <w:p w:rsidR="00E9772B" w:rsidRPr="009334CB" w:rsidRDefault="00E9772B">
      <w:pPr>
        <w:pStyle w:val="Country"/>
        <w:rPr>
          <w:lang w:val="fr-FR"/>
        </w:rPr>
      </w:pPr>
      <w:bookmarkStart w:id="60" w:name="_Toc138135074"/>
      <w:r w:rsidRPr="009334CB">
        <w:rPr>
          <w:lang w:val="fr-FR"/>
        </w:rPr>
        <w:t>Guyana</w:t>
      </w:r>
      <w:bookmarkEnd w:id="60"/>
    </w:p>
    <w:p w:rsidR="00E9772B" w:rsidRPr="009334CB" w:rsidRDefault="00E9772B">
      <w:pPr>
        <w:pStyle w:val="Station"/>
        <w:tabs>
          <w:tab w:val="left" w:pos="4886"/>
        </w:tabs>
        <w:jc w:val="left"/>
        <w:rPr>
          <w:lang w:val="fr-FR"/>
        </w:rPr>
      </w:pPr>
      <w:r w:rsidRPr="009334CB">
        <w:rPr>
          <w:lang w:val="fr-FR"/>
        </w:rPr>
        <w:t>Stations d'amateur et</w:t>
      </w:r>
      <w:r w:rsidRPr="009334CB">
        <w:rPr>
          <w:lang w:val="fr-FR"/>
        </w:rPr>
        <w:br/>
        <w:t>stations expérimentales:</w:t>
      </w:r>
      <w:r w:rsidRPr="009334CB">
        <w:rPr>
          <w:lang w:val="fr-FR"/>
        </w:rPr>
        <w:tab/>
        <w:t>8R1AAA-8R1ZZZ</w:t>
      </w:r>
      <w:r w:rsidRPr="009334CB">
        <w:rPr>
          <w:lang w:val="fr-FR"/>
        </w:rPr>
        <w:tab/>
        <w:t>–  Demerara</w:t>
      </w:r>
      <w:r w:rsidRPr="009334CB">
        <w:rPr>
          <w:lang w:val="fr-FR"/>
        </w:rPr>
        <w:br/>
      </w:r>
      <w:r w:rsidRPr="009334CB">
        <w:rPr>
          <w:lang w:val="fr-FR"/>
        </w:rPr>
        <w:tab/>
        <w:t>8R2AAA-8R2ZZZ</w:t>
      </w:r>
      <w:r w:rsidRPr="009334CB">
        <w:rPr>
          <w:lang w:val="fr-FR"/>
        </w:rPr>
        <w:tab/>
        <w:t>–  Berbice</w:t>
      </w:r>
      <w:r w:rsidRPr="009334CB">
        <w:rPr>
          <w:lang w:val="fr-FR"/>
        </w:rPr>
        <w:br/>
      </w:r>
      <w:r w:rsidRPr="009334CB">
        <w:rPr>
          <w:lang w:val="fr-FR"/>
        </w:rPr>
        <w:tab/>
        <w:t>8R3AAA-8R3ZZZ</w:t>
      </w:r>
      <w:r w:rsidRPr="009334CB">
        <w:rPr>
          <w:lang w:val="fr-FR"/>
        </w:rPr>
        <w:tab/>
        <w:t>–  Essequibo</w:t>
      </w:r>
    </w:p>
    <w:p w:rsidR="008A4133" w:rsidRDefault="008A4133">
      <w:pPr>
        <w:overflowPunct/>
        <w:autoSpaceDE/>
        <w:autoSpaceDN/>
        <w:adjustRightInd/>
        <w:spacing w:before="0"/>
        <w:textAlignment w:val="auto"/>
        <w:rPr>
          <w:rFonts w:cs="Arial"/>
          <w:b/>
          <w:sz w:val="20"/>
          <w:lang w:val="fr-FR"/>
        </w:rPr>
      </w:pPr>
      <w:bookmarkStart w:id="61" w:name="_Toc138135075"/>
      <w:r>
        <w:rPr>
          <w:lang w:val="fr-FR"/>
        </w:rPr>
        <w:br w:type="page"/>
      </w:r>
    </w:p>
    <w:p w:rsidR="00E9772B" w:rsidRPr="009334CB" w:rsidRDefault="00E9772B">
      <w:pPr>
        <w:pStyle w:val="Country"/>
        <w:rPr>
          <w:lang w:val="fr-FR"/>
        </w:rPr>
      </w:pPr>
      <w:r w:rsidRPr="009334CB">
        <w:rPr>
          <w:lang w:val="fr-FR"/>
        </w:rPr>
        <w:lastRenderedPageBreak/>
        <w:t>Haïti (République d')</w:t>
      </w:r>
      <w:bookmarkEnd w:id="61"/>
    </w:p>
    <w:p w:rsidR="00E9772B" w:rsidRPr="009334CB" w:rsidRDefault="00E9772B">
      <w:pPr>
        <w:pStyle w:val="Station"/>
        <w:rPr>
          <w:lang w:val="fr-FR"/>
        </w:rPr>
      </w:pPr>
      <w:r w:rsidRPr="009334CB">
        <w:rPr>
          <w:lang w:val="fr-FR"/>
        </w:rPr>
        <w:t>Stations d'amateur:</w:t>
      </w:r>
      <w:r w:rsidRPr="009334CB">
        <w:rPr>
          <w:lang w:val="fr-FR"/>
        </w:rPr>
        <w:tab/>
        <w:t>HH suivi d'un chiffre (indiquant la zone où est située la station) et de 2 lettres</w:t>
      </w:r>
    </w:p>
    <w:p w:rsidR="00E9772B" w:rsidRPr="009334CB" w:rsidRDefault="00E9772B">
      <w:pPr>
        <w:pStyle w:val="Country"/>
        <w:rPr>
          <w:lang w:val="fr-FR"/>
        </w:rPr>
      </w:pPr>
      <w:bookmarkStart w:id="62" w:name="_Toc138135076"/>
      <w:r w:rsidRPr="009334CB">
        <w:rPr>
          <w:lang w:val="fr-FR"/>
        </w:rPr>
        <w:t>Honduras (République du)</w:t>
      </w:r>
      <w:bookmarkEnd w:id="62"/>
    </w:p>
    <w:p w:rsidR="00E9772B" w:rsidRPr="009334CB" w:rsidRDefault="00E9772B" w:rsidP="00421069">
      <w:pPr>
        <w:pStyle w:val="Station"/>
        <w:ind w:left="3402" w:hanging="3402"/>
        <w:rPr>
          <w:lang w:val="fr-FR"/>
        </w:rPr>
      </w:pPr>
      <w:r w:rsidRPr="009334CB">
        <w:rPr>
          <w:lang w:val="fr-FR"/>
        </w:rPr>
        <w:t>Stations d'amateur:</w:t>
      </w:r>
      <w:r w:rsidRPr="009334CB">
        <w:rPr>
          <w:lang w:val="fr-FR"/>
        </w:rPr>
        <w:tab/>
        <w:t>HR suivi d'un chiffre (1-9, indiquant la zone dans laquelle est située la station) et de:</w:t>
      </w:r>
    </w:p>
    <w:p w:rsidR="00E9772B" w:rsidRPr="009334CB" w:rsidRDefault="00E9772B">
      <w:pPr>
        <w:pStyle w:val="Stationcont"/>
        <w:tabs>
          <w:tab w:val="left" w:pos="3680"/>
          <w:tab w:val="left" w:pos="3907"/>
        </w:tabs>
        <w:spacing w:before="40"/>
        <w:ind w:left="0" w:firstLine="0"/>
        <w:rPr>
          <w:sz w:val="8"/>
          <w:lang w:val="fr-FR"/>
        </w:rPr>
      </w:pPr>
      <w:r w:rsidRPr="009334CB">
        <w:rPr>
          <w:lang w:val="fr-FR"/>
        </w:rPr>
        <w:tab/>
      </w:r>
      <w:r w:rsidRPr="009334CB">
        <w:rPr>
          <w:lang w:val="fr-FR"/>
        </w:rPr>
        <w:tab/>
      </w:r>
      <w:r w:rsidRPr="009334CB">
        <w:rPr>
          <w:lang w:val="fr-FR"/>
        </w:rPr>
        <w:tab/>
        <w:t>–</w:t>
      </w:r>
      <w:r w:rsidRPr="009334CB">
        <w:rPr>
          <w:lang w:val="fr-FR"/>
        </w:rPr>
        <w:tab/>
        <w:t>1 lettre pour la classe supérieure avec 20 ans ou plus de bon service,</w:t>
      </w:r>
      <w:r w:rsidRPr="009334CB">
        <w:rPr>
          <w:lang w:val="fr-FR"/>
        </w:rPr>
        <w:br/>
      </w:r>
      <w:r w:rsidRPr="009334CB">
        <w:rPr>
          <w:lang w:val="fr-FR"/>
        </w:rPr>
        <w:tab/>
      </w:r>
      <w:r w:rsidRPr="009334CB">
        <w:rPr>
          <w:lang w:val="fr-FR"/>
        </w:rPr>
        <w:tab/>
      </w:r>
      <w:r w:rsidRPr="009334CB">
        <w:rPr>
          <w:lang w:val="fr-FR"/>
        </w:rPr>
        <w:tab/>
        <w:t>–</w:t>
      </w:r>
      <w:r w:rsidRPr="009334CB">
        <w:rPr>
          <w:lang w:val="fr-FR"/>
        </w:rPr>
        <w:tab/>
        <w:t>2 lettres pour la classe supérieure avec moins de 20 ans de service,</w:t>
      </w:r>
      <w:r w:rsidRPr="009334CB">
        <w:rPr>
          <w:lang w:val="fr-FR"/>
        </w:rPr>
        <w:br/>
      </w:r>
      <w:r w:rsidRPr="009334CB">
        <w:rPr>
          <w:lang w:val="fr-FR"/>
        </w:rPr>
        <w:tab/>
      </w:r>
      <w:r w:rsidRPr="009334CB">
        <w:rPr>
          <w:lang w:val="fr-FR"/>
        </w:rPr>
        <w:tab/>
      </w:r>
      <w:r w:rsidRPr="009334CB">
        <w:rPr>
          <w:lang w:val="fr-FR"/>
        </w:rPr>
        <w:tab/>
        <w:t>–</w:t>
      </w:r>
      <w:r w:rsidRPr="009334CB">
        <w:rPr>
          <w:lang w:val="fr-FR"/>
        </w:rPr>
        <w:tab/>
        <w:t>3 lettres pour la classe avancée et générale.</w:t>
      </w:r>
      <w:r w:rsidRPr="009334CB">
        <w:rPr>
          <w:lang w:val="fr-FR"/>
        </w:rPr>
        <w:br/>
      </w:r>
    </w:p>
    <w:p w:rsidR="00E9772B" w:rsidRPr="009334CB" w:rsidRDefault="00E9772B" w:rsidP="00CD17F6">
      <w:pPr>
        <w:pStyle w:val="Stationcont"/>
        <w:tabs>
          <w:tab w:val="left" w:pos="3680"/>
          <w:tab w:val="left" w:pos="3907"/>
        </w:tabs>
        <w:jc w:val="both"/>
        <w:rPr>
          <w:lang w:val="fr-FR"/>
        </w:rPr>
      </w:pPr>
      <w:r w:rsidRPr="009334CB">
        <w:rPr>
          <w:lang w:val="fr-FR"/>
        </w:rPr>
        <w:tab/>
      </w:r>
      <w:r w:rsidRPr="009334CB">
        <w:rPr>
          <w:lang w:val="fr-FR"/>
        </w:rPr>
        <w:tab/>
        <w:t>HQ suivi d'un chiffre (1-9, indiquant la zone dans laquelle est située la station) et de:</w:t>
      </w:r>
    </w:p>
    <w:p w:rsidR="00E9772B" w:rsidRPr="009334CB" w:rsidRDefault="00E9772B" w:rsidP="00CD17F6">
      <w:pPr>
        <w:pStyle w:val="Stationcont"/>
        <w:tabs>
          <w:tab w:val="left" w:pos="3680"/>
          <w:tab w:val="left" w:pos="3907"/>
        </w:tabs>
        <w:jc w:val="both"/>
        <w:rPr>
          <w:lang w:val="fr-FR"/>
        </w:rPr>
      </w:pPr>
      <w:r w:rsidRPr="009334CB">
        <w:rPr>
          <w:lang w:val="fr-FR"/>
        </w:rPr>
        <w:tab/>
      </w:r>
      <w:r w:rsidRPr="009334CB">
        <w:rPr>
          <w:lang w:val="fr-FR"/>
        </w:rPr>
        <w:tab/>
      </w:r>
      <w:r w:rsidRPr="009334CB">
        <w:rPr>
          <w:lang w:val="fr-FR"/>
        </w:rPr>
        <w:tab/>
        <w:t>–</w:t>
      </w:r>
      <w:r w:rsidRPr="009334CB">
        <w:rPr>
          <w:lang w:val="fr-FR"/>
        </w:rPr>
        <w:tab/>
        <w:t>1 lettre en cas d’événements spéciaux, nationaux et internationaux,</w:t>
      </w:r>
      <w:r w:rsidRPr="009334CB">
        <w:rPr>
          <w:lang w:val="fr-FR"/>
        </w:rPr>
        <w:br/>
      </w:r>
      <w:r w:rsidRPr="009334CB">
        <w:rPr>
          <w:lang w:val="fr-FR"/>
        </w:rPr>
        <w:tab/>
      </w:r>
      <w:r w:rsidRPr="009334CB">
        <w:rPr>
          <w:lang w:val="fr-FR"/>
        </w:rPr>
        <w:tab/>
        <w:t>auxquels participent des radioamateurs locaux et étrangers dont</w:t>
      </w:r>
      <w:r w:rsidRPr="009334CB">
        <w:rPr>
          <w:lang w:val="fr-FR"/>
        </w:rPr>
        <w:br/>
      </w:r>
      <w:r w:rsidRPr="009334CB">
        <w:rPr>
          <w:lang w:val="fr-FR"/>
        </w:rPr>
        <w:tab/>
      </w:r>
      <w:r w:rsidRPr="009334CB">
        <w:rPr>
          <w:lang w:val="fr-FR"/>
        </w:rPr>
        <w:tab/>
      </w:r>
      <w:r w:rsidR="00D75183" w:rsidRPr="009334CB">
        <w:rPr>
          <w:lang w:val="fr-FR"/>
        </w:rPr>
        <w:t xml:space="preserve">l’administration </w:t>
      </w:r>
      <w:r w:rsidRPr="009334CB">
        <w:rPr>
          <w:lang w:val="fr-FR"/>
        </w:rPr>
        <w:t>admet la réciprocité,</w:t>
      </w:r>
      <w:r w:rsidR="00CD17F6">
        <w:rPr>
          <w:lang w:val="fr-FR"/>
        </w:rPr>
        <w:tab/>
      </w:r>
      <w:r w:rsidRPr="009334CB">
        <w:rPr>
          <w:lang w:val="fr-FR"/>
        </w:rPr>
        <w:br/>
      </w:r>
      <w:r w:rsidRPr="009334CB">
        <w:rPr>
          <w:lang w:val="fr-FR"/>
        </w:rPr>
        <w:tab/>
        <w:t>–</w:t>
      </w:r>
      <w:r w:rsidRPr="009334CB">
        <w:rPr>
          <w:lang w:val="fr-FR"/>
        </w:rPr>
        <w:tab/>
        <w:t>3 lettres pour la classe débutant.</w:t>
      </w:r>
    </w:p>
    <w:p w:rsidR="00E9772B" w:rsidRPr="009334CB" w:rsidRDefault="00E9772B" w:rsidP="00A03322">
      <w:pPr>
        <w:pStyle w:val="Country"/>
        <w:rPr>
          <w:lang w:val="fr-FR"/>
        </w:rPr>
      </w:pPr>
      <w:bookmarkStart w:id="63" w:name="_Toc138135077"/>
      <w:r w:rsidRPr="009334CB">
        <w:rPr>
          <w:lang w:val="fr-FR"/>
        </w:rPr>
        <w:t>Hongrie</w:t>
      </w:r>
      <w:bookmarkEnd w:id="63"/>
    </w:p>
    <w:p w:rsidR="00E9772B" w:rsidRPr="009334CB" w:rsidRDefault="00E9772B" w:rsidP="0031572F">
      <w:pPr>
        <w:pStyle w:val="Station"/>
        <w:ind w:left="3402" w:hanging="3402"/>
        <w:rPr>
          <w:lang w:val="fr-FR"/>
        </w:rPr>
      </w:pPr>
      <w:r w:rsidRPr="009334CB">
        <w:rPr>
          <w:lang w:val="fr-FR"/>
        </w:rPr>
        <w:t>Stations d'amateur:</w:t>
      </w:r>
      <w:r w:rsidRPr="009334CB">
        <w:rPr>
          <w:lang w:val="fr-FR"/>
        </w:rPr>
        <w:tab/>
        <w:t>HA ou HG suivi d'un chiffre</w:t>
      </w:r>
      <w:r w:rsidR="005B65D7" w:rsidRPr="009334CB">
        <w:rPr>
          <w:lang w:val="fr-FR"/>
        </w:rPr>
        <w:t xml:space="preserve"> </w:t>
      </w:r>
      <w:r w:rsidR="00C17055" w:rsidRPr="009334CB">
        <w:rPr>
          <w:lang w:val="fr-FR"/>
        </w:rPr>
        <w:t>(</w:t>
      </w:r>
      <w:r w:rsidR="00921552" w:rsidRPr="009334CB">
        <w:rPr>
          <w:lang w:val="fr-FR"/>
        </w:rPr>
        <w:t>0</w:t>
      </w:r>
      <w:r w:rsidR="00C17055" w:rsidRPr="009334CB">
        <w:rPr>
          <w:lang w:val="fr-FR"/>
        </w:rPr>
        <w:t xml:space="preserve">-9) </w:t>
      </w:r>
      <w:r w:rsidR="005B65D7" w:rsidRPr="009334CB">
        <w:rPr>
          <w:lang w:val="fr-FR"/>
        </w:rPr>
        <w:t xml:space="preserve">et d’un groupe de quatre caractères au plus, le dernier devant être une </w:t>
      </w:r>
      <w:r w:rsidR="00D75183">
        <w:rPr>
          <w:lang w:val="fr-FR"/>
        </w:rPr>
        <w:t>lettre</w:t>
      </w:r>
    </w:p>
    <w:p w:rsidR="00E9772B" w:rsidRPr="009334CB" w:rsidRDefault="00E9772B">
      <w:pPr>
        <w:pStyle w:val="Country"/>
        <w:rPr>
          <w:lang w:val="fr-FR"/>
        </w:rPr>
      </w:pPr>
      <w:bookmarkStart w:id="64" w:name="_Toc138135078"/>
      <w:r w:rsidRPr="009334CB">
        <w:rPr>
          <w:lang w:val="fr-FR"/>
        </w:rPr>
        <w:t>Inde (République de l')</w:t>
      </w:r>
      <w:bookmarkEnd w:id="64"/>
    </w:p>
    <w:p w:rsidR="00E9772B" w:rsidRPr="009334CB" w:rsidRDefault="00E9772B">
      <w:pPr>
        <w:pStyle w:val="Station"/>
        <w:ind w:left="3402" w:hanging="3402"/>
        <w:jc w:val="left"/>
        <w:rPr>
          <w:lang w:val="fr-FR"/>
        </w:rPr>
      </w:pPr>
      <w:r w:rsidRPr="009334CB">
        <w:rPr>
          <w:lang w:val="fr-FR"/>
        </w:rPr>
        <w:t>Stations d'amateur:</w:t>
      </w:r>
      <w:r w:rsidRPr="009334CB">
        <w:rPr>
          <w:lang w:val="fr-FR"/>
        </w:rPr>
        <w:tab/>
        <w:t>VU2 ou VU3 suivi de 2 ou 3 lettres  –  Inde continentale</w:t>
      </w:r>
      <w:r w:rsidRPr="009334CB">
        <w:rPr>
          <w:lang w:val="fr-FR"/>
        </w:rPr>
        <w:br/>
        <w:t>VU4 ou VU7 suivi de 2 ou 3 lettres  –  Iles nationales</w:t>
      </w:r>
    </w:p>
    <w:p w:rsidR="00E9772B" w:rsidRPr="009334CB" w:rsidRDefault="00E9772B">
      <w:pPr>
        <w:pStyle w:val="Station"/>
        <w:rPr>
          <w:lang w:val="fr-FR"/>
        </w:rPr>
      </w:pPr>
      <w:r w:rsidRPr="009334CB">
        <w:rPr>
          <w:lang w:val="fr-FR"/>
        </w:rPr>
        <w:t>Stations expérimentales:</w:t>
      </w:r>
      <w:r w:rsidRPr="009334CB">
        <w:rPr>
          <w:lang w:val="fr-FR"/>
        </w:rPr>
        <w:tab/>
        <w:t>VU4 suivi de 2 lettres</w:t>
      </w:r>
    </w:p>
    <w:p w:rsidR="00E9772B" w:rsidRPr="009334CB" w:rsidRDefault="00E9772B">
      <w:pPr>
        <w:pStyle w:val="Country"/>
        <w:rPr>
          <w:lang w:val="fr-FR"/>
        </w:rPr>
      </w:pPr>
      <w:bookmarkStart w:id="65" w:name="_Toc138135079"/>
      <w:r w:rsidRPr="009334CB">
        <w:rPr>
          <w:lang w:val="fr-FR"/>
        </w:rPr>
        <w:t>Indonésie (République d')</w:t>
      </w:r>
      <w:bookmarkEnd w:id="65"/>
    </w:p>
    <w:p w:rsidR="00E9772B" w:rsidRPr="009334CB" w:rsidRDefault="00E9772B" w:rsidP="0031572F">
      <w:pPr>
        <w:pStyle w:val="Station"/>
        <w:ind w:left="3402" w:hanging="3402"/>
        <w:rPr>
          <w:lang w:val="fr-FR"/>
        </w:rPr>
      </w:pPr>
      <w:r w:rsidRPr="009334CB">
        <w:rPr>
          <w:lang w:val="fr-FR"/>
        </w:rPr>
        <w:t>Stations d'amateur:</w:t>
      </w:r>
      <w:r w:rsidRPr="009334CB">
        <w:rPr>
          <w:lang w:val="fr-FR"/>
        </w:rPr>
        <w:tab/>
        <w:t>YB ou YE suivi d'un chiffre (</w:t>
      </w:r>
      <w:r w:rsidR="00921552" w:rsidRPr="009334CB">
        <w:rPr>
          <w:lang w:val="fr-FR"/>
        </w:rPr>
        <w:t>0</w:t>
      </w:r>
      <w:r w:rsidRPr="009334CB">
        <w:rPr>
          <w:lang w:val="fr-FR"/>
        </w:rPr>
        <w:t>-9) et de 1*, 2 ou 3 lettres  –  Licence avancée</w:t>
      </w:r>
      <w:r w:rsidRPr="009334CB">
        <w:rPr>
          <w:lang w:val="fr-FR"/>
        </w:rPr>
        <w:br/>
        <w:t>YC ou YF suivi d'un chiffre (</w:t>
      </w:r>
      <w:r w:rsidR="00921552" w:rsidRPr="009334CB">
        <w:rPr>
          <w:lang w:val="fr-FR"/>
        </w:rPr>
        <w:t>0</w:t>
      </w:r>
      <w:r w:rsidRPr="009334CB">
        <w:rPr>
          <w:lang w:val="fr-FR"/>
        </w:rPr>
        <w:t>-9) et de 1*, 2 ou 3 lettres  –  Licence générale</w:t>
      </w:r>
      <w:r w:rsidRPr="009334CB">
        <w:rPr>
          <w:lang w:val="fr-FR"/>
        </w:rPr>
        <w:br/>
        <w:t>YD, YG ou YH suivi d'un chiffre (</w:t>
      </w:r>
      <w:r w:rsidR="00921552" w:rsidRPr="009334CB">
        <w:rPr>
          <w:lang w:val="fr-FR"/>
        </w:rPr>
        <w:t>0</w:t>
      </w:r>
      <w:r w:rsidRPr="009334CB">
        <w:rPr>
          <w:lang w:val="fr-FR"/>
        </w:rPr>
        <w:t>-9) et de 1*, 2 ou 3 lettres  –  Licence débutant</w:t>
      </w:r>
    </w:p>
    <w:p w:rsidR="00E9772B" w:rsidRPr="009334CB" w:rsidRDefault="00E9772B">
      <w:pPr>
        <w:pStyle w:val="Footnote"/>
        <w:ind w:left="392" w:hanging="392"/>
        <w:jc w:val="both"/>
        <w:rPr>
          <w:lang w:val="fr-FR"/>
        </w:rPr>
      </w:pPr>
      <w:r w:rsidRPr="009334CB">
        <w:rPr>
          <w:lang w:val="fr-FR"/>
        </w:rPr>
        <w:tab/>
        <w:t>*</w:t>
      </w:r>
      <w:r w:rsidRPr="009334CB">
        <w:rPr>
          <w:lang w:val="fr-FR"/>
        </w:rPr>
        <w:tab/>
        <w:t>Le suffixe de 1 lettre est destiné à être utilisé non pas pour l'indicatif d'appel personnel, mais uniquement pour les stations organisant des activités liées à des événements spéciaux.</w:t>
      </w:r>
    </w:p>
    <w:p w:rsidR="00E9772B" w:rsidRPr="009334CB" w:rsidRDefault="00E9772B">
      <w:pPr>
        <w:pStyle w:val="Country"/>
        <w:rPr>
          <w:lang w:val="fr-FR"/>
        </w:rPr>
      </w:pPr>
      <w:bookmarkStart w:id="66" w:name="_Toc138135080"/>
      <w:r w:rsidRPr="009334CB">
        <w:rPr>
          <w:lang w:val="fr-FR"/>
        </w:rPr>
        <w:t>Iran (République islamique d')</w:t>
      </w:r>
      <w:bookmarkEnd w:id="66"/>
    </w:p>
    <w:p w:rsidR="00E9772B" w:rsidRPr="009334CB" w:rsidRDefault="00E9772B">
      <w:pPr>
        <w:pStyle w:val="Station"/>
        <w:rPr>
          <w:lang w:val="fr-FR"/>
        </w:rPr>
      </w:pPr>
      <w:r w:rsidRPr="009334CB">
        <w:rPr>
          <w:lang w:val="fr-FR"/>
        </w:rPr>
        <w:t>Stations d'amateur:</w:t>
      </w:r>
      <w:r w:rsidRPr="009334CB">
        <w:rPr>
          <w:lang w:val="fr-FR"/>
        </w:rPr>
        <w:tab/>
        <w:t>EP1AA-EP9ZZ</w:t>
      </w:r>
    </w:p>
    <w:p w:rsidR="00E9772B" w:rsidRPr="009334CB" w:rsidRDefault="00E9772B">
      <w:pPr>
        <w:pStyle w:val="Country"/>
        <w:rPr>
          <w:lang w:val="fr-FR"/>
        </w:rPr>
      </w:pPr>
      <w:bookmarkStart w:id="67" w:name="_Toc138135081"/>
      <w:r w:rsidRPr="009334CB">
        <w:rPr>
          <w:lang w:val="fr-FR"/>
        </w:rPr>
        <w:t>Iraq (République d')</w:t>
      </w:r>
      <w:bookmarkEnd w:id="67"/>
    </w:p>
    <w:p w:rsidR="00E9772B" w:rsidRPr="009334CB" w:rsidRDefault="00E9772B">
      <w:pPr>
        <w:pStyle w:val="Station"/>
        <w:rPr>
          <w:lang w:val="fr-FR"/>
        </w:rPr>
      </w:pPr>
      <w:r w:rsidRPr="009334CB">
        <w:rPr>
          <w:lang w:val="fr-FR"/>
        </w:rPr>
        <w:t>Stations d'amateur:</w:t>
      </w:r>
      <w:r w:rsidRPr="009334CB">
        <w:rPr>
          <w:lang w:val="fr-FR"/>
        </w:rPr>
        <w:tab/>
        <w:t>YI1 suivi de 3 lettres</w:t>
      </w:r>
    </w:p>
    <w:p w:rsidR="00E9772B" w:rsidRPr="009334CB" w:rsidRDefault="00E9772B">
      <w:pPr>
        <w:pStyle w:val="Country"/>
        <w:rPr>
          <w:lang w:val="fr-FR"/>
        </w:rPr>
      </w:pPr>
      <w:bookmarkStart w:id="68" w:name="_Toc138135082"/>
      <w:r w:rsidRPr="009334CB">
        <w:rPr>
          <w:lang w:val="fr-FR"/>
        </w:rPr>
        <w:t>Irlande</w:t>
      </w:r>
      <w:bookmarkEnd w:id="68"/>
    </w:p>
    <w:p w:rsidR="00E9772B" w:rsidRPr="009334CB" w:rsidRDefault="00E9772B">
      <w:pPr>
        <w:tabs>
          <w:tab w:val="left" w:pos="3402"/>
        </w:tabs>
        <w:spacing w:line="199" w:lineRule="exact"/>
        <w:rPr>
          <w:rFonts w:cs="Arial"/>
          <w:lang w:val="fr-FR"/>
        </w:rPr>
      </w:pPr>
      <w:bookmarkStart w:id="69" w:name="_Toc138135083"/>
      <w:r w:rsidRPr="009334CB">
        <w:rPr>
          <w:rFonts w:cs="Arial"/>
          <w:lang w:val="fr-FR"/>
        </w:rPr>
        <w:t>Stations d'amateur:</w:t>
      </w:r>
      <w:r w:rsidRPr="009334CB">
        <w:rPr>
          <w:rFonts w:cs="Arial"/>
          <w:lang w:val="fr-FR"/>
        </w:rPr>
        <w:tab/>
        <w:t>EI suivi d'un chiffre (2-9) et d'un groupe de 3 lettres au plus</w:t>
      </w:r>
    </w:p>
    <w:p w:rsidR="00E9772B" w:rsidRPr="009334CB" w:rsidRDefault="00E9772B">
      <w:pPr>
        <w:pStyle w:val="Country"/>
        <w:rPr>
          <w:lang w:val="fr-FR"/>
        </w:rPr>
      </w:pPr>
      <w:r w:rsidRPr="009334CB">
        <w:rPr>
          <w:lang w:val="fr-FR"/>
        </w:rPr>
        <w:t>Islande</w:t>
      </w:r>
      <w:bookmarkEnd w:id="69"/>
    </w:p>
    <w:p w:rsidR="00E9772B" w:rsidRPr="009334CB" w:rsidRDefault="00E9772B">
      <w:pPr>
        <w:pStyle w:val="Station"/>
        <w:ind w:left="3402" w:hanging="3402"/>
        <w:rPr>
          <w:lang w:val="fr-FR"/>
        </w:rPr>
      </w:pPr>
      <w:r w:rsidRPr="009334CB">
        <w:rPr>
          <w:lang w:val="fr-FR"/>
        </w:rPr>
        <w:t>Stations d'amateur:</w:t>
      </w:r>
      <w:r w:rsidRPr="009334CB">
        <w:rPr>
          <w:lang w:val="fr-FR"/>
        </w:rPr>
        <w:tab/>
        <w:t xml:space="preserve">TF suivi d'un chiffre (indiquant la zone dans laquelle est située la station) et de 1, 2 ou 3 lettres </w:t>
      </w:r>
    </w:p>
    <w:p w:rsidR="00E9772B" w:rsidRPr="009334CB" w:rsidRDefault="00E9772B">
      <w:pPr>
        <w:pStyle w:val="Stationcont"/>
        <w:rPr>
          <w:lang w:val="fr-FR"/>
        </w:rPr>
      </w:pPr>
      <w:r w:rsidRPr="009334CB">
        <w:rPr>
          <w:lang w:val="fr-FR"/>
        </w:rPr>
        <w:tab/>
      </w:r>
      <w:r w:rsidRPr="009334CB">
        <w:rPr>
          <w:lang w:val="fr-FR"/>
        </w:rPr>
        <w:tab/>
        <w:t>Pour les détenteurs d’une licence débutant la dernière lettre doit être N.</w:t>
      </w:r>
    </w:p>
    <w:p w:rsidR="00E9772B" w:rsidRPr="009334CB" w:rsidRDefault="00E9772B">
      <w:pPr>
        <w:pStyle w:val="Stationcont"/>
        <w:rPr>
          <w:lang w:val="fr-FR"/>
        </w:rPr>
      </w:pPr>
      <w:r w:rsidRPr="009334CB">
        <w:rPr>
          <w:lang w:val="fr-FR"/>
        </w:rPr>
        <w:tab/>
        <w:t xml:space="preserve">Les indicatifs d’appel suivis d’une barre de fraction (/) et des lettres «M» ou «P» sont utilisés dans les cas suivants: </w:t>
      </w:r>
    </w:p>
    <w:p w:rsidR="006D25EF" w:rsidRDefault="00E9772B">
      <w:pPr>
        <w:pStyle w:val="Enumlev1"/>
        <w:rPr>
          <w:lang w:val="fr-FR"/>
        </w:rPr>
      </w:pPr>
      <w:r w:rsidRPr="009334CB">
        <w:rPr>
          <w:lang w:val="fr-FR"/>
        </w:rPr>
        <w:tab/>
        <w:t>–</w:t>
      </w:r>
      <w:r w:rsidRPr="009334CB">
        <w:rPr>
          <w:lang w:val="fr-FR"/>
        </w:rPr>
        <w:tab/>
        <w:t>la lettre «M» pour indiquer une station mobile,</w:t>
      </w:r>
      <w:r w:rsidRPr="009334CB">
        <w:rPr>
          <w:lang w:val="fr-FR"/>
        </w:rPr>
        <w:br/>
      </w:r>
      <w:r w:rsidRPr="009334CB">
        <w:rPr>
          <w:lang w:val="fr-FR"/>
        </w:rPr>
        <w:tab/>
        <w:t>–</w:t>
      </w:r>
      <w:r w:rsidRPr="009334CB">
        <w:rPr>
          <w:lang w:val="fr-FR"/>
        </w:rPr>
        <w:tab/>
        <w:t>la lettre «P» pour indiquer une station portative.</w:t>
      </w:r>
    </w:p>
    <w:p w:rsidR="006D25EF" w:rsidRDefault="006D25EF">
      <w:pPr>
        <w:overflowPunct/>
        <w:autoSpaceDE/>
        <w:autoSpaceDN/>
        <w:adjustRightInd/>
        <w:spacing w:before="0"/>
        <w:textAlignment w:val="auto"/>
        <w:rPr>
          <w:rFonts w:cs="Arial"/>
          <w:lang w:val="fr-FR"/>
        </w:rPr>
      </w:pPr>
      <w:r>
        <w:rPr>
          <w:lang w:val="fr-FR"/>
        </w:rPr>
        <w:br w:type="page"/>
      </w:r>
    </w:p>
    <w:p w:rsidR="00E9772B" w:rsidRPr="009334CB" w:rsidRDefault="00E9772B">
      <w:pPr>
        <w:pStyle w:val="Country"/>
        <w:rPr>
          <w:lang w:val="fr-FR"/>
        </w:rPr>
      </w:pPr>
      <w:bookmarkStart w:id="70" w:name="_Toc138135084"/>
      <w:r w:rsidRPr="009334CB">
        <w:rPr>
          <w:lang w:val="fr-FR"/>
        </w:rPr>
        <w:lastRenderedPageBreak/>
        <w:t>Israël (Etat d')</w:t>
      </w:r>
      <w:bookmarkEnd w:id="70"/>
    </w:p>
    <w:p w:rsidR="00E9772B" w:rsidRPr="009334CB" w:rsidRDefault="00E9772B">
      <w:pPr>
        <w:pStyle w:val="Station"/>
        <w:ind w:left="3402" w:hanging="3402"/>
        <w:jc w:val="left"/>
        <w:rPr>
          <w:lang w:val="fr-FR"/>
        </w:rPr>
      </w:pPr>
      <w:r w:rsidRPr="009334CB">
        <w:rPr>
          <w:lang w:val="fr-FR"/>
        </w:rPr>
        <w:t>Stations d'amateur:</w:t>
      </w:r>
      <w:r w:rsidRPr="009334CB">
        <w:rPr>
          <w:lang w:val="fr-FR"/>
        </w:rPr>
        <w:tab/>
        <w:t>4X1 suivi de 2 ou 3 lettres</w:t>
      </w:r>
      <w:r w:rsidRPr="009334CB">
        <w:rPr>
          <w:lang w:val="fr-FR"/>
        </w:rPr>
        <w:br/>
        <w:t>4X4 suivi de 2 ou 3 lettres</w:t>
      </w:r>
      <w:r w:rsidRPr="009334CB">
        <w:rPr>
          <w:lang w:val="fr-FR"/>
        </w:rPr>
        <w:br/>
        <w:t>4X6 suivi de 2 ou 3 lettres</w:t>
      </w:r>
      <w:r w:rsidRPr="009334CB">
        <w:rPr>
          <w:lang w:val="fr-FR"/>
        </w:rPr>
        <w:br/>
        <w:t>4X8 suivi de 2 ou 3 lettres</w:t>
      </w:r>
      <w:r w:rsidRPr="009334CB">
        <w:rPr>
          <w:lang w:val="fr-FR"/>
        </w:rPr>
        <w:br/>
        <w:t>4Z1 suivi de 2 ou 3 lettres</w:t>
      </w:r>
      <w:r w:rsidRPr="009334CB">
        <w:rPr>
          <w:lang w:val="fr-FR"/>
        </w:rPr>
        <w:br/>
        <w:t>4Z4 suivi de 2 ou 3 lettres</w:t>
      </w:r>
      <w:r w:rsidRPr="009334CB">
        <w:rPr>
          <w:lang w:val="fr-FR"/>
        </w:rPr>
        <w:br/>
        <w:t>4Z5 suivi de 2 ou 3 lettres</w:t>
      </w:r>
      <w:r w:rsidRPr="009334CB">
        <w:rPr>
          <w:lang w:val="fr-FR"/>
        </w:rPr>
        <w:br/>
        <w:t>4Z7 suivi de 2 ou 3 lettres</w:t>
      </w:r>
      <w:r w:rsidRPr="009334CB">
        <w:rPr>
          <w:lang w:val="fr-FR"/>
        </w:rPr>
        <w:br/>
        <w:t>4Z9 suivi de 2 ou 3 lettres</w:t>
      </w:r>
    </w:p>
    <w:p w:rsidR="00E9772B" w:rsidRPr="009334CB" w:rsidRDefault="00E9772B">
      <w:pPr>
        <w:pStyle w:val="Country"/>
        <w:rPr>
          <w:lang w:val="fr-FR"/>
        </w:rPr>
      </w:pPr>
      <w:bookmarkStart w:id="71" w:name="_Toc138135085"/>
      <w:r w:rsidRPr="009334CB">
        <w:rPr>
          <w:lang w:val="fr-FR"/>
        </w:rPr>
        <w:t>Italie</w:t>
      </w:r>
      <w:bookmarkEnd w:id="71"/>
    </w:p>
    <w:p w:rsidR="00E9772B" w:rsidRPr="009334CB" w:rsidRDefault="00E9772B" w:rsidP="00921552">
      <w:pPr>
        <w:pStyle w:val="Station"/>
        <w:tabs>
          <w:tab w:val="left" w:pos="6005"/>
          <w:tab w:val="left" w:pos="6201"/>
        </w:tabs>
        <w:rPr>
          <w:lang w:val="fr-FR"/>
        </w:rPr>
      </w:pPr>
      <w:r w:rsidRPr="009334CB">
        <w:rPr>
          <w:lang w:val="fr-FR"/>
        </w:rPr>
        <w:t>Stations d'amateur:</w:t>
      </w:r>
      <w:r w:rsidRPr="009334CB">
        <w:rPr>
          <w:lang w:val="fr-FR"/>
        </w:rPr>
        <w:tab/>
        <w:t>I</w:t>
      </w:r>
      <w:r w:rsidR="00921552" w:rsidRPr="009334CB">
        <w:rPr>
          <w:lang w:val="fr-FR"/>
        </w:rPr>
        <w:t>0</w:t>
      </w:r>
      <w:r w:rsidRPr="009334CB">
        <w:rPr>
          <w:lang w:val="fr-FR"/>
        </w:rPr>
        <w:t xml:space="preserve"> ou IK</w:t>
      </w:r>
      <w:r w:rsidR="00921552" w:rsidRPr="009334CB">
        <w:rPr>
          <w:lang w:val="fr-FR"/>
        </w:rPr>
        <w:t>0</w:t>
      </w:r>
      <w:r w:rsidRPr="009334CB">
        <w:rPr>
          <w:lang w:val="fr-FR"/>
        </w:rPr>
        <w:t xml:space="preserve"> suivi de 2 ou 3 lettres</w:t>
      </w:r>
      <w:r w:rsidRPr="009334CB">
        <w:rPr>
          <w:lang w:val="fr-FR"/>
        </w:rPr>
        <w:tab/>
        <w:t>–</w:t>
      </w:r>
      <w:r w:rsidRPr="009334CB">
        <w:rPr>
          <w:lang w:val="fr-FR"/>
        </w:rPr>
        <w:tab/>
        <w:t>Lazio et Umbria</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I1 ou IK1 suivi de 2 ou 3 lettres</w:t>
      </w:r>
      <w:r w:rsidRPr="009334CB">
        <w:rPr>
          <w:lang w:val="fr-FR"/>
        </w:rPr>
        <w:tab/>
        <w:t>–</w:t>
      </w:r>
      <w:r w:rsidRPr="009334CB">
        <w:rPr>
          <w:lang w:val="fr-FR"/>
        </w:rPr>
        <w:tab/>
        <w:t>Liguria, Piemonte et province de Novara</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I2 ou IK2 suivi de 2 ou 3 lettres</w:t>
      </w:r>
      <w:r w:rsidRPr="009334CB">
        <w:rPr>
          <w:lang w:val="fr-FR"/>
        </w:rPr>
        <w:tab/>
        <w:t>–</w:t>
      </w:r>
      <w:r w:rsidRPr="009334CB">
        <w:rPr>
          <w:lang w:val="fr-FR"/>
        </w:rPr>
        <w:tab/>
        <w:t>Lombardia et province de Mantova</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I3 ou IK3 suivi de 2 ou 3 lettres</w:t>
      </w:r>
      <w:r w:rsidRPr="009334CB">
        <w:rPr>
          <w:lang w:val="fr-FR"/>
        </w:rPr>
        <w:tab/>
        <w:t>–</w:t>
      </w:r>
      <w:r w:rsidRPr="009334CB">
        <w:rPr>
          <w:lang w:val="fr-FR"/>
        </w:rPr>
        <w:tab/>
        <w:t>Veneto et province de Rovigo</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I4 ou IK4 suivi de 2 ou 3 lettres</w:t>
      </w:r>
      <w:r w:rsidRPr="009334CB">
        <w:rPr>
          <w:lang w:val="fr-FR"/>
        </w:rPr>
        <w:tab/>
        <w:t>–</w:t>
      </w:r>
      <w:r w:rsidRPr="009334CB">
        <w:rPr>
          <w:lang w:val="fr-FR"/>
        </w:rPr>
        <w:tab/>
        <w:t>Emilia-Romagna et province de Piacenza</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I5 ou IK5 suivi de 2 ou 3 lettres</w:t>
      </w:r>
      <w:r w:rsidRPr="009334CB">
        <w:rPr>
          <w:lang w:val="fr-FR"/>
        </w:rPr>
        <w:tab/>
        <w:t>–</w:t>
      </w:r>
      <w:r w:rsidRPr="009334CB">
        <w:rPr>
          <w:lang w:val="fr-FR"/>
        </w:rPr>
        <w:tab/>
        <w:t>Toscana</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I6 ou IK6 suivi de 2 ou 3 lettres</w:t>
      </w:r>
      <w:r w:rsidRPr="009334CB">
        <w:rPr>
          <w:lang w:val="fr-FR"/>
        </w:rPr>
        <w:tab/>
        <w:t>–</w:t>
      </w:r>
      <w:r w:rsidRPr="009334CB">
        <w:rPr>
          <w:lang w:val="fr-FR"/>
        </w:rPr>
        <w:tab/>
        <w:t>Marche et Abruzzi</w:t>
      </w:r>
    </w:p>
    <w:p w:rsidR="00E9772B" w:rsidRPr="009334CB" w:rsidRDefault="00E9772B">
      <w:pPr>
        <w:pStyle w:val="Station"/>
        <w:tabs>
          <w:tab w:val="left" w:pos="6005"/>
          <w:tab w:val="left" w:pos="6201"/>
        </w:tabs>
        <w:spacing w:before="0"/>
        <w:rPr>
          <w:lang w:val="fr-FR"/>
        </w:rPr>
      </w:pPr>
      <w:r w:rsidRPr="009334CB">
        <w:rPr>
          <w:lang w:val="fr-FR"/>
        </w:rPr>
        <w:tab/>
      </w:r>
      <w:r w:rsidRPr="009334CB">
        <w:rPr>
          <w:lang w:val="fr-FR"/>
        </w:rPr>
        <w:tab/>
        <w:t>I7 ou IK7 suivi de 2 ou 3 lettres</w:t>
      </w:r>
      <w:r w:rsidRPr="009334CB">
        <w:rPr>
          <w:lang w:val="fr-FR"/>
        </w:rPr>
        <w:tab/>
        <w:t>–</w:t>
      </w:r>
      <w:r w:rsidRPr="009334CB">
        <w:rPr>
          <w:lang w:val="fr-FR"/>
        </w:rPr>
        <w:tab/>
        <w:t>Puglie et province de Matera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I8 ou IK8 suivi de 2 ou 3 lettres</w:t>
      </w:r>
      <w:r w:rsidRPr="009334CB">
        <w:rPr>
          <w:lang w:val="fr-FR"/>
        </w:rPr>
        <w:tab/>
        <w:t>–</w:t>
      </w:r>
      <w:r w:rsidRPr="009334CB">
        <w:rPr>
          <w:lang w:val="fr-FR"/>
        </w:rPr>
        <w:tab/>
        <w:t>Campania, Molise, Calabria et province de Potenza</w:t>
      </w:r>
    </w:p>
    <w:p w:rsidR="00E9772B" w:rsidRPr="00C33584" w:rsidRDefault="00E9772B">
      <w:pPr>
        <w:pStyle w:val="Station"/>
        <w:tabs>
          <w:tab w:val="left" w:pos="6005"/>
          <w:tab w:val="left" w:pos="6201"/>
        </w:tabs>
        <w:spacing w:before="0"/>
        <w:ind w:left="6201" w:hanging="6201"/>
        <w:rPr>
          <w:lang w:val="it-IT"/>
        </w:rPr>
      </w:pPr>
      <w:r w:rsidRPr="009334CB">
        <w:rPr>
          <w:lang w:val="fr-FR"/>
        </w:rPr>
        <w:tab/>
      </w:r>
      <w:r w:rsidRPr="009334CB">
        <w:rPr>
          <w:lang w:val="fr-FR"/>
        </w:rPr>
        <w:tab/>
      </w:r>
      <w:r w:rsidRPr="00C33584">
        <w:rPr>
          <w:lang w:val="it-IT"/>
        </w:rPr>
        <w:t>IA5 suivi de 2 ou 3 lettres</w:t>
      </w:r>
      <w:r w:rsidRPr="00C33584">
        <w:rPr>
          <w:lang w:val="it-IT"/>
        </w:rPr>
        <w:tab/>
        <w:t>–</w:t>
      </w:r>
      <w:r w:rsidRPr="00C33584">
        <w:rPr>
          <w:lang w:val="it-IT"/>
        </w:rPr>
        <w:tab/>
        <w:t>Iles «Toscane» (Capraia, Cerboli, Elba, Formica di Burano, Formiche di Grosseto, Giannutri, Giglio, Gorgona, Montecristo, Pianosa, Scoglio d'Affrica)</w:t>
      </w:r>
    </w:p>
    <w:p w:rsidR="00E9772B" w:rsidRPr="00C33584" w:rsidRDefault="00E9772B" w:rsidP="00921552">
      <w:pPr>
        <w:pStyle w:val="Station"/>
        <w:tabs>
          <w:tab w:val="left" w:pos="6005"/>
          <w:tab w:val="left" w:pos="6201"/>
        </w:tabs>
        <w:spacing w:before="0"/>
        <w:ind w:left="6201" w:hanging="6201"/>
        <w:rPr>
          <w:lang w:val="it-IT"/>
        </w:rPr>
      </w:pPr>
      <w:r w:rsidRPr="00C33584">
        <w:rPr>
          <w:lang w:val="it-IT"/>
        </w:rPr>
        <w:tab/>
      </w:r>
      <w:r w:rsidRPr="00C33584">
        <w:rPr>
          <w:lang w:val="it-IT"/>
        </w:rPr>
        <w:tab/>
        <w:t>IB</w:t>
      </w:r>
      <w:r w:rsidR="00921552" w:rsidRPr="00C33584">
        <w:rPr>
          <w:lang w:val="it-IT"/>
        </w:rPr>
        <w:t>0</w:t>
      </w:r>
      <w:r w:rsidRPr="00C33584">
        <w:rPr>
          <w:lang w:val="it-IT"/>
        </w:rPr>
        <w:t xml:space="preserve"> suivi de 2 ou 3 lettres</w:t>
      </w:r>
      <w:r w:rsidRPr="00C33584">
        <w:rPr>
          <w:lang w:val="it-IT"/>
        </w:rPr>
        <w:tab/>
        <w:t>–</w:t>
      </w:r>
      <w:r w:rsidRPr="00C33584">
        <w:rPr>
          <w:lang w:val="it-IT"/>
        </w:rPr>
        <w:tab/>
        <w:t>Iles «Ponziane» (Palmarola, Ponza, Scoglio della Botte, Santo Stefano, Ventotene, Zanone)</w:t>
      </w:r>
    </w:p>
    <w:p w:rsidR="00E9772B" w:rsidRPr="00C33584" w:rsidRDefault="00E9772B">
      <w:pPr>
        <w:pStyle w:val="Station"/>
        <w:tabs>
          <w:tab w:val="left" w:pos="6005"/>
          <w:tab w:val="left" w:pos="6201"/>
        </w:tabs>
        <w:spacing w:before="0"/>
        <w:ind w:left="6201" w:hanging="6201"/>
        <w:rPr>
          <w:lang w:val="it-IT"/>
        </w:rPr>
      </w:pPr>
      <w:r w:rsidRPr="00C33584">
        <w:rPr>
          <w:lang w:val="it-IT"/>
        </w:rPr>
        <w:tab/>
      </w:r>
      <w:r w:rsidRPr="00C33584">
        <w:rPr>
          <w:lang w:val="it-IT"/>
        </w:rPr>
        <w:tab/>
        <w:t>IC8 suivi de 2 ou 3 lettres</w:t>
      </w:r>
      <w:r w:rsidRPr="00C33584">
        <w:rPr>
          <w:lang w:val="it-IT"/>
        </w:rPr>
        <w:tab/>
        <w:t>–</w:t>
      </w:r>
      <w:r w:rsidRPr="00C33584">
        <w:rPr>
          <w:lang w:val="it-IT"/>
        </w:rPr>
        <w:tab/>
        <w:t>Iles «Napoletane» (Capri, Ischia, Li Galli, Procida, Vivara)</w:t>
      </w:r>
    </w:p>
    <w:p w:rsidR="00E9772B" w:rsidRPr="00C33584" w:rsidRDefault="00E9772B">
      <w:pPr>
        <w:pStyle w:val="Station"/>
        <w:tabs>
          <w:tab w:val="left" w:pos="6005"/>
          <w:tab w:val="left" w:pos="6201"/>
        </w:tabs>
        <w:spacing w:before="0"/>
        <w:ind w:left="6201" w:hanging="6201"/>
        <w:rPr>
          <w:lang w:val="it-IT"/>
        </w:rPr>
      </w:pPr>
      <w:r w:rsidRPr="00C33584">
        <w:rPr>
          <w:lang w:val="it-IT"/>
        </w:rPr>
        <w:tab/>
      </w:r>
      <w:r w:rsidRPr="00C33584">
        <w:rPr>
          <w:lang w:val="it-IT"/>
        </w:rPr>
        <w:tab/>
        <w:t>ID9 suivi de 2 ou 3 lettres</w:t>
      </w:r>
      <w:r w:rsidRPr="00C33584">
        <w:rPr>
          <w:lang w:val="it-IT"/>
        </w:rPr>
        <w:tab/>
        <w:t>–</w:t>
      </w:r>
      <w:r w:rsidRPr="00C33584">
        <w:rPr>
          <w:lang w:val="it-IT"/>
        </w:rPr>
        <w:tab/>
        <w:t>Iles «Eolie» (Alicudi, Basiluzzo, Dino, Filicudi, Formiche, Lipari, Lisca Bianca, Panarea, Salina, San Pietro a Canna, Stromboli, Strombolicchio, Vulcano)</w:t>
      </w:r>
    </w:p>
    <w:p w:rsidR="00E9772B" w:rsidRPr="009334CB" w:rsidRDefault="00E9772B">
      <w:pPr>
        <w:pStyle w:val="Station"/>
        <w:tabs>
          <w:tab w:val="left" w:pos="6005"/>
          <w:tab w:val="left" w:pos="6201"/>
        </w:tabs>
        <w:spacing w:before="0"/>
        <w:ind w:left="6201" w:hanging="6201"/>
        <w:rPr>
          <w:lang w:val="fr-FR"/>
        </w:rPr>
      </w:pPr>
      <w:r w:rsidRPr="00C33584">
        <w:rPr>
          <w:lang w:val="it-IT"/>
        </w:rPr>
        <w:tab/>
      </w:r>
      <w:r w:rsidRPr="00C33584">
        <w:rPr>
          <w:lang w:val="it-IT"/>
        </w:rPr>
        <w:tab/>
      </w:r>
      <w:r w:rsidRPr="009334CB">
        <w:rPr>
          <w:lang w:val="fr-FR"/>
        </w:rPr>
        <w:t>IE9 suivi de 2 ou 3 lettres</w:t>
      </w:r>
      <w:r w:rsidRPr="009334CB">
        <w:rPr>
          <w:lang w:val="fr-FR"/>
        </w:rPr>
        <w:tab/>
        <w:t>–</w:t>
      </w:r>
      <w:r w:rsidRPr="009334CB">
        <w:rPr>
          <w:lang w:val="fr-FR"/>
        </w:rPr>
        <w:tab/>
        <w:t>Ile de Ustica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IF9 suivi de 2 ou 3 lettres</w:t>
      </w:r>
      <w:r w:rsidRPr="009334CB">
        <w:rPr>
          <w:lang w:val="fr-FR"/>
        </w:rPr>
        <w:tab/>
        <w:t>–</w:t>
      </w:r>
      <w:r w:rsidRPr="009334CB">
        <w:rPr>
          <w:lang w:val="fr-FR"/>
        </w:rPr>
        <w:tab/>
        <w:t>Iles «Egadi» (Asinelli, Favignana, La Formica, Levanzo, Maraone, Marettimo, Stagnone)</w:t>
      </w:r>
    </w:p>
    <w:p w:rsidR="00E9772B" w:rsidRPr="009334CB" w:rsidRDefault="00E9772B" w:rsidP="00292712">
      <w:pPr>
        <w:pStyle w:val="Station"/>
        <w:tabs>
          <w:tab w:val="left" w:pos="6005"/>
          <w:tab w:val="left" w:pos="6201"/>
        </w:tabs>
        <w:spacing w:before="0"/>
        <w:ind w:left="6201" w:hanging="6201"/>
        <w:rPr>
          <w:lang w:val="fr-FR"/>
        </w:rPr>
      </w:pPr>
      <w:r w:rsidRPr="009334CB">
        <w:rPr>
          <w:lang w:val="fr-FR"/>
        </w:rPr>
        <w:tab/>
      </w:r>
      <w:r w:rsidRPr="009334CB">
        <w:rPr>
          <w:lang w:val="fr-FR"/>
        </w:rPr>
        <w:tab/>
        <w:t>IG9 suivi de 2 ou 3 lettres</w:t>
      </w:r>
      <w:r w:rsidRPr="009334CB">
        <w:rPr>
          <w:lang w:val="fr-FR"/>
        </w:rPr>
        <w:tab/>
        <w:t>–</w:t>
      </w:r>
      <w:r w:rsidRPr="009334CB">
        <w:rPr>
          <w:lang w:val="fr-FR"/>
        </w:rPr>
        <w:tab/>
        <w:t>Iles «Pelagie» (Lampedusa, Lampione,</w:t>
      </w:r>
      <w:r w:rsidR="007227F0">
        <w:rPr>
          <w:lang w:val="fr-FR"/>
        </w:rPr>
        <w:br/>
      </w:r>
      <w:r w:rsidRPr="009334CB">
        <w:rPr>
          <w:lang w:val="fr-FR"/>
        </w:rPr>
        <w:t>Linosa)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IH9 suivi de 2 ou 3 lettres</w:t>
      </w:r>
      <w:r w:rsidRPr="009334CB">
        <w:rPr>
          <w:lang w:val="fr-FR"/>
        </w:rPr>
        <w:tab/>
        <w:t>–</w:t>
      </w:r>
      <w:r w:rsidRPr="009334CB">
        <w:rPr>
          <w:lang w:val="fr-FR"/>
        </w:rPr>
        <w:tab/>
        <w:t>Ile de Pantelleria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IJ7 suivi de 2 ou 3 lettres</w:t>
      </w:r>
      <w:r w:rsidRPr="009334CB">
        <w:rPr>
          <w:lang w:val="fr-FR"/>
        </w:rPr>
        <w:tab/>
        <w:t>–</w:t>
      </w:r>
      <w:r w:rsidRPr="009334CB">
        <w:rPr>
          <w:lang w:val="fr-FR"/>
        </w:rPr>
        <w:tab/>
        <w:t>Archipel des «Cheradi»</w:t>
      </w:r>
    </w:p>
    <w:p w:rsidR="00E9772B" w:rsidRPr="00C33584" w:rsidRDefault="00E9772B">
      <w:pPr>
        <w:pStyle w:val="Station"/>
        <w:tabs>
          <w:tab w:val="left" w:pos="6005"/>
          <w:tab w:val="left" w:pos="6201"/>
        </w:tabs>
        <w:spacing w:before="0"/>
        <w:ind w:left="6201" w:hanging="6201"/>
        <w:rPr>
          <w:lang w:val="it-IT"/>
        </w:rPr>
      </w:pPr>
      <w:r w:rsidRPr="009334CB">
        <w:rPr>
          <w:lang w:val="fr-FR"/>
        </w:rPr>
        <w:tab/>
      </w:r>
      <w:r w:rsidRPr="009334CB">
        <w:rPr>
          <w:lang w:val="fr-FR"/>
        </w:rPr>
        <w:tab/>
      </w:r>
      <w:r w:rsidRPr="00C33584">
        <w:rPr>
          <w:lang w:val="it-IT"/>
        </w:rPr>
        <w:t>IL7 suivi de 2 ou 3 lettres</w:t>
      </w:r>
      <w:r w:rsidRPr="00C33584">
        <w:rPr>
          <w:lang w:val="it-IT"/>
        </w:rPr>
        <w:tab/>
        <w:t>–</w:t>
      </w:r>
      <w:r w:rsidRPr="00C33584">
        <w:rPr>
          <w:lang w:val="it-IT"/>
        </w:rPr>
        <w:tab/>
        <w:t>Iles «Tremiti» (Caprara, Pianosa, San Domino, San Nicola)</w:t>
      </w:r>
    </w:p>
    <w:p w:rsidR="00E9772B" w:rsidRPr="00C33584" w:rsidRDefault="00E9772B" w:rsidP="00921552">
      <w:pPr>
        <w:pStyle w:val="Station"/>
        <w:tabs>
          <w:tab w:val="left" w:pos="6005"/>
          <w:tab w:val="left" w:pos="6201"/>
        </w:tabs>
        <w:spacing w:before="0"/>
        <w:ind w:left="6201" w:hanging="6201"/>
        <w:rPr>
          <w:lang w:val="it-IT"/>
        </w:rPr>
      </w:pPr>
      <w:r w:rsidRPr="00C33584">
        <w:rPr>
          <w:lang w:val="it-IT"/>
        </w:rPr>
        <w:tab/>
      </w:r>
      <w:r w:rsidRPr="00C33584">
        <w:rPr>
          <w:lang w:val="it-IT"/>
        </w:rPr>
        <w:tab/>
        <w:t>IM</w:t>
      </w:r>
      <w:r w:rsidR="00921552" w:rsidRPr="00C33584">
        <w:rPr>
          <w:lang w:val="it-IT"/>
        </w:rPr>
        <w:t>0</w:t>
      </w:r>
      <w:r w:rsidRPr="00C33584">
        <w:rPr>
          <w:lang w:val="it-IT"/>
        </w:rPr>
        <w:t xml:space="preserve"> suivi de 2 ou 3 lettres</w:t>
      </w:r>
      <w:r w:rsidRPr="00C33584">
        <w:rPr>
          <w:lang w:val="it-IT"/>
        </w:rPr>
        <w:tab/>
        <w:t>–</w:t>
      </w:r>
      <w:r w:rsidRPr="00C33584">
        <w:rPr>
          <w:lang w:val="it-IT"/>
        </w:rPr>
        <w:tab/>
        <w:t>Iles «Sardegna» (Asinara, Bisce, Budelli, Carbonara, Caprera, Cavoli, Corcelli, Cretaccio, Foradada, Il Catalano, Il Toro, Il Vitello, La Maddalena, La Vacca, Mal di Ventre, Molara, Mortorio, Nibani, Ogliastra, Pan di Zucchero, Piana, Quirra, Razzoli, Rossa, Ruglia, S. Antioco, S. Pietro, S. Macario, S. Maria, Serpentara, Soffi, Spargi, Su Giudeu, Tavolara)</w:t>
      </w:r>
    </w:p>
    <w:p w:rsidR="00E9772B" w:rsidRPr="009334CB" w:rsidRDefault="00E9772B">
      <w:pPr>
        <w:pStyle w:val="Station"/>
        <w:tabs>
          <w:tab w:val="left" w:pos="6005"/>
          <w:tab w:val="left" w:pos="6201"/>
        </w:tabs>
        <w:spacing w:before="0"/>
        <w:ind w:left="6201" w:hanging="6201"/>
        <w:rPr>
          <w:lang w:val="fr-FR"/>
        </w:rPr>
      </w:pPr>
      <w:r w:rsidRPr="00C33584">
        <w:rPr>
          <w:lang w:val="it-IT"/>
        </w:rPr>
        <w:tab/>
      </w:r>
      <w:r w:rsidRPr="00C33584">
        <w:rPr>
          <w:lang w:val="it-IT"/>
        </w:rPr>
        <w:tab/>
      </w:r>
      <w:r w:rsidRPr="009334CB">
        <w:rPr>
          <w:lang w:val="fr-FR"/>
        </w:rPr>
        <w:t>IN3 suivi de 2 ou 3 lettres</w:t>
      </w:r>
      <w:r w:rsidRPr="009334CB">
        <w:rPr>
          <w:lang w:val="fr-FR"/>
        </w:rPr>
        <w:tab/>
        <w:t>–</w:t>
      </w:r>
      <w:r w:rsidRPr="009334CB">
        <w:rPr>
          <w:lang w:val="fr-FR"/>
        </w:rPr>
        <w:tab/>
        <w:t>Trentino-Alto Adige</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IP1 suivi de 2 ou 3 lettres</w:t>
      </w:r>
      <w:r w:rsidRPr="009334CB">
        <w:rPr>
          <w:lang w:val="fr-FR"/>
        </w:rPr>
        <w:tab/>
        <w:t>–</w:t>
      </w:r>
      <w:r w:rsidRPr="009334CB">
        <w:rPr>
          <w:lang w:val="fr-FR"/>
        </w:rPr>
        <w:tab/>
        <w:t>Iles «Liguria»</w:t>
      </w:r>
    </w:p>
    <w:p w:rsidR="00E9772B" w:rsidRPr="009334CB" w:rsidRDefault="00E9772B" w:rsidP="00921552">
      <w:pPr>
        <w:pStyle w:val="Station"/>
        <w:tabs>
          <w:tab w:val="left" w:pos="6005"/>
          <w:tab w:val="left" w:pos="6201"/>
        </w:tabs>
        <w:spacing w:before="0"/>
        <w:ind w:left="6201" w:hanging="6201"/>
        <w:rPr>
          <w:lang w:val="fr-FR"/>
        </w:rPr>
      </w:pPr>
      <w:r w:rsidRPr="009334CB">
        <w:rPr>
          <w:lang w:val="fr-FR"/>
        </w:rPr>
        <w:tab/>
      </w:r>
      <w:r w:rsidRPr="009334CB">
        <w:rPr>
          <w:lang w:val="fr-FR"/>
        </w:rPr>
        <w:tab/>
        <w:t>IS</w:t>
      </w:r>
      <w:r w:rsidR="00921552" w:rsidRPr="009334CB">
        <w:rPr>
          <w:lang w:val="fr-FR"/>
        </w:rPr>
        <w:t>0</w:t>
      </w:r>
      <w:r w:rsidRPr="009334CB">
        <w:rPr>
          <w:lang w:val="fr-FR"/>
        </w:rPr>
        <w:t xml:space="preserve"> suivi de 2 ou 3 lettres</w:t>
      </w:r>
      <w:r w:rsidRPr="009334CB">
        <w:rPr>
          <w:lang w:val="fr-FR"/>
        </w:rPr>
        <w:tab/>
        <w:t>–</w:t>
      </w:r>
      <w:r w:rsidRPr="009334CB">
        <w:rPr>
          <w:lang w:val="fr-FR"/>
        </w:rPr>
        <w:tab/>
        <w:t>Sardegna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IT9 suivi de 2 ou 3 lettres</w:t>
      </w:r>
      <w:r w:rsidRPr="009334CB">
        <w:rPr>
          <w:lang w:val="fr-FR"/>
        </w:rPr>
        <w:tab/>
        <w:t>–</w:t>
      </w:r>
      <w:r w:rsidRPr="009334CB">
        <w:rPr>
          <w:lang w:val="fr-FR"/>
        </w:rPr>
        <w:tab/>
        <w:t>Sicilia</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IV3 suivi de 2 ou 3 lettres</w:t>
      </w:r>
      <w:r w:rsidRPr="009334CB">
        <w:rPr>
          <w:lang w:val="fr-FR"/>
        </w:rPr>
        <w:tab/>
        <w:t>–</w:t>
      </w:r>
      <w:r w:rsidRPr="009334CB">
        <w:rPr>
          <w:lang w:val="fr-FR"/>
        </w:rPr>
        <w:tab/>
        <w:t>Friuli et Venezia Giulia</w:t>
      </w:r>
    </w:p>
    <w:p w:rsidR="00E9772B" w:rsidRPr="009334CB" w:rsidRDefault="00E9772B" w:rsidP="00921552">
      <w:pPr>
        <w:pStyle w:val="Station"/>
        <w:tabs>
          <w:tab w:val="left" w:pos="6005"/>
          <w:tab w:val="left" w:pos="6201"/>
        </w:tabs>
        <w:spacing w:before="0"/>
        <w:ind w:left="6201" w:hanging="6201"/>
        <w:rPr>
          <w:lang w:val="fr-FR"/>
        </w:rPr>
      </w:pPr>
      <w:r w:rsidRPr="009334CB">
        <w:rPr>
          <w:lang w:val="fr-FR"/>
        </w:rPr>
        <w:tab/>
      </w:r>
      <w:r w:rsidRPr="009334CB">
        <w:rPr>
          <w:lang w:val="fr-FR"/>
        </w:rPr>
        <w:tab/>
        <w:t>IW</w:t>
      </w:r>
      <w:r w:rsidR="00921552" w:rsidRPr="009334CB">
        <w:rPr>
          <w:lang w:val="fr-FR"/>
        </w:rPr>
        <w:t>0</w:t>
      </w:r>
      <w:r w:rsidRPr="009334CB">
        <w:rPr>
          <w:lang w:val="fr-FR"/>
        </w:rPr>
        <w:t xml:space="preserve"> suivi de 2 ou 3 lettres</w:t>
      </w:r>
      <w:r w:rsidRPr="009334CB">
        <w:rPr>
          <w:lang w:val="fr-FR"/>
        </w:rPr>
        <w:tab/>
        <w:t>–</w:t>
      </w:r>
      <w:r w:rsidRPr="009334CB">
        <w:rPr>
          <w:lang w:val="fr-FR"/>
        </w:rPr>
        <w:tab/>
        <w:t>Licences spéciales</w:t>
      </w:r>
    </w:p>
    <w:p w:rsidR="00E9772B" w:rsidRPr="009334CB" w:rsidRDefault="00E9772B">
      <w:pPr>
        <w:pStyle w:val="Station"/>
        <w:tabs>
          <w:tab w:val="left" w:pos="6005"/>
          <w:tab w:val="left" w:pos="6201"/>
        </w:tabs>
        <w:spacing w:before="0"/>
        <w:ind w:left="6201" w:hanging="6201"/>
        <w:rPr>
          <w:lang w:val="fr-FR"/>
        </w:rPr>
      </w:pPr>
      <w:r w:rsidRPr="009334CB">
        <w:rPr>
          <w:lang w:val="fr-FR"/>
        </w:rPr>
        <w:tab/>
      </w:r>
      <w:r w:rsidRPr="009334CB">
        <w:rPr>
          <w:lang w:val="fr-FR"/>
        </w:rPr>
        <w:tab/>
        <w:t>IX1 suivi de 2 ou 3 lettres</w:t>
      </w:r>
      <w:r w:rsidRPr="009334CB">
        <w:rPr>
          <w:lang w:val="fr-FR"/>
        </w:rPr>
        <w:tab/>
        <w:t>–</w:t>
      </w:r>
      <w:r w:rsidRPr="009334CB">
        <w:rPr>
          <w:lang w:val="fr-FR"/>
        </w:rPr>
        <w:tab/>
        <w:t>Val d'Aosta</w:t>
      </w:r>
    </w:p>
    <w:p w:rsidR="00E87696" w:rsidRPr="009334CB" w:rsidRDefault="00E87696">
      <w:pPr>
        <w:overflowPunct/>
        <w:autoSpaceDE/>
        <w:autoSpaceDN/>
        <w:adjustRightInd/>
        <w:spacing w:before="0"/>
        <w:textAlignment w:val="auto"/>
        <w:rPr>
          <w:rFonts w:cs="Arial"/>
          <w:b/>
          <w:sz w:val="20"/>
          <w:lang w:val="fr-FR"/>
        </w:rPr>
      </w:pPr>
      <w:bookmarkStart w:id="72" w:name="_Toc138135087"/>
      <w:r w:rsidRPr="009334CB">
        <w:rPr>
          <w:lang w:val="fr-FR"/>
        </w:rPr>
        <w:br w:type="page"/>
      </w:r>
    </w:p>
    <w:p w:rsidR="00E9772B" w:rsidRPr="009334CB" w:rsidRDefault="00E9772B">
      <w:pPr>
        <w:pStyle w:val="Country"/>
        <w:rPr>
          <w:lang w:val="fr-FR"/>
        </w:rPr>
      </w:pPr>
      <w:r w:rsidRPr="009334CB">
        <w:rPr>
          <w:lang w:val="fr-FR"/>
        </w:rPr>
        <w:lastRenderedPageBreak/>
        <w:t>Jamaïque</w:t>
      </w:r>
      <w:bookmarkEnd w:id="72"/>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6Y5AA-6Y5ZZ</w:t>
      </w:r>
    </w:p>
    <w:p w:rsidR="00E9772B" w:rsidRPr="009334CB" w:rsidRDefault="00E9772B">
      <w:pPr>
        <w:pStyle w:val="Note"/>
        <w:ind w:left="567" w:hanging="567"/>
        <w:rPr>
          <w:lang w:val="fr-FR"/>
        </w:rPr>
      </w:pPr>
      <w:r w:rsidRPr="009334CB">
        <w:rPr>
          <w:b/>
          <w:lang w:val="fr-FR"/>
        </w:rPr>
        <w:t>Note:</w:t>
      </w:r>
      <w:r w:rsidRPr="009334CB">
        <w:rPr>
          <w:b/>
          <w:lang w:val="fr-FR"/>
        </w:rPr>
        <w:tab/>
      </w:r>
      <w:r w:rsidRPr="009334CB">
        <w:rPr>
          <w:lang w:val="fr-FR"/>
        </w:rPr>
        <w:t>Les radioamateurs étrangers doivent utiliser l'indicatif d'appel qui leur a été assigné par leur administration suivi d'une barre de fraction (/) et de 6Y5.</w:t>
      </w:r>
    </w:p>
    <w:p w:rsidR="00E9772B" w:rsidRPr="009334CB" w:rsidRDefault="00E9772B">
      <w:pPr>
        <w:pStyle w:val="Country"/>
        <w:rPr>
          <w:lang w:val="fr-FR"/>
        </w:rPr>
      </w:pPr>
      <w:bookmarkStart w:id="73" w:name="_Toc138135088"/>
      <w:r w:rsidRPr="009334CB">
        <w:rPr>
          <w:lang w:val="fr-FR"/>
        </w:rPr>
        <w:t>Japon</w:t>
      </w:r>
      <w:bookmarkEnd w:id="73"/>
    </w:p>
    <w:p w:rsidR="00E9772B" w:rsidRPr="009334CB" w:rsidRDefault="00E9772B">
      <w:pPr>
        <w:pStyle w:val="Station"/>
        <w:tabs>
          <w:tab w:val="left" w:pos="4944"/>
        </w:tabs>
        <w:rPr>
          <w:lang w:val="fr-FR"/>
        </w:rPr>
      </w:pPr>
      <w:r w:rsidRPr="009334CB">
        <w:rPr>
          <w:lang w:val="fr-FR"/>
        </w:rPr>
        <w:t>Stations d'amateur:</w:t>
      </w:r>
      <w:r w:rsidRPr="009334CB">
        <w:rPr>
          <w:lang w:val="fr-FR"/>
        </w:rPr>
        <w:tab/>
        <w:t>JA</w:t>
      </w:r>
      <w:r w:rsidRPr="009334CB">
        <w:rPr>
          <w:i/>
          <w:iCs/>
          <w:lang w:val="fr-FR"/>
        </w:rPr>
        <w:t>n</w:t>
      </w:r>
      <w:r w:rsidRPr="009334CB">
        <w:rPr>
          <w:lang w:val="fr-FR"/>
        </w:rPr>
        <w:t>AA-JA</w:t>
      </w:r>
      <w:r w:rsidRPr="009334CB">
        <w:rPr>
          <w:i/>
          <w:iCs/>
          <w:lang w:val="fr-FR"/>
        </w:rPr>
        <w:t>n</w:t>
      </w:r>
      <w:r w:rsidRPr="009334CB">
        <w:rPr>
          <w:lang w:val="fr-FR"/>
        </w:rPr>
        <w:t>ZZ</w:t>
      </w:r>
      <w:r w:rsidRPr="009334CB">
        <w:rPr>
          <w:lang w:val="fr-FR"/>
        </w:rPr>
        <w:tab/>
        <w:t>(</w:t>
      </w:r>
      <w:r w:rsidRPr="009334CB">
        <w:rPr>
          <w:i/>
          <w:iCs/>
          <w:lang w:val="fr-FR"/>
        </w:rPr>
        <w:t>n</w:t>
      </w:r>
      <w:r w:rsidRPr="009334CB">
        <w:rPr>
          <w:lang w:val="fr-FR"/>
        </w:rPr>
        <w:t xml:space="preserve"> = 0-9)</w:t>
      </w:r>
    </w:p>
    <w:p w:rsidR="00E9772B" w:rsidRPr="009334CB" w:rsidRDefault="00E9772B">
      <w:pPr>
        <w:pStyle w:val="Station"/>
        <w:tabs>
          <w:tab w:val="left" w:pos="4944"/>
        </w:tabs>
        <w:spacing w:before="0"/>
        <w:rPr>
          <w:lang w:val="fr-FR"/>
        </w:rPr>
      </w:pPr>
      <w:r w:rsidRPr="009334CB">
        <w:rPr>
          <w:lang w:val="fr-FR"/>
        </w:rPr>
        <w:tab/>
      </w:r>
      <w:r w:rsidRPr="009334CB">
        <w:rPr>
          <w:lang w:val="fr-FR"/>
        </w:rPr>
        <w:tab/>
        <w:t>JR6AA-JR6NZ</w:t>
      </w:r>
    </w:p>
    <w:p w:rsidR="00E9772B" w:rsidRPr="009334CB" w:rsidRDefault="00E9772B">
      <w:pPr>
        <w:pStyle w:val="Station"/>
        <w:tabs>
          <w:tab w:val="left" w:pos="4944"/>
        </w:tabs>
        <w:spacing w:before="0"/>
        <w:rPr>
          <w:lang w:val="fr-FR"/>
        </w:rPr>
      </w:pPr>
      <w:r w:rsidRPr="009334CB">
        <w:rPr>
          <w:lang w:val="fr-FR"/>
        </w:rPr>
        <w:tab/>
      </w:r>
      <w:r w:rsidRPr="009334CB">
        <w:rPr>
          <w:lang w:val="fr-FR"/>
        </w:rPr>
        <w:tab/>
        <w:t>JR</w:t>
      </w:r>
      <w:r w:rsidRPr="009334CB">
        <w:rPr>
          <w:i/>
          <w:iCs/>
          <w:lang w:val="fr-FR"/>
        </w:rPr>
        <w:t>n</w:t>
      </w:r>
      <w:r w:rsidRPr="009334CB">
        <w:rPr>
          <w:lang w:val="fr-FR"/>
        </w:rPr>
        <w:t>VA-JR</w:t>
      </w:r>
      <w:r w:rsidRPr="009334CB">
        <w:rPr>
          <w:i/>
          <w:iCs/>
          <w:lang w:val="fr-FR"/>
        </w:rPr>
        <w:t>n</w:t>
      </w:r>
      <w:r w:rsidRPr="009334CB">
        <w:rPr>
          <w:lang w:val="fr-FR"/>
        </w:rPr>
        <w:t>WZ</w:t>
      </w:r>
      <w:r w:rsidRPr="009334CB">
        <w:rPr>
          <w:lang w:val="fr-FR"/>
        </w:rPr>
        <w:tab/>
        <w:t>(</w:t>
      </w:r>
      <w:r w:rsidRPr="009334CB">
        <w:rPr>
          <w:i/>
          <w:iCs/>
          <w:lang w:val="fr-FR"/>
        </w:rPr>
        <w:t>n</w:t>
      </w:r>
      <w:r w:rsidRPr="009334CB">
        <w:rPr>
          <w:lang w:val="fr-FR"/>
        </w:rPr>
        <w:t xml:space="preserve"> = 0-9)</w:t>
      </w:r>
    </w:p>
    <w:p w:rsidR="00E9772B" w:rsidRPr="00A4186B" w:rsidRDefault="00E9772B">
      <w:pPr>
        <w:pStyle w:val="Station"/>
        <w:tabs>
          <w:tab w:val="left" w:pos="4944"/>
        </w:tabs>
        <w:spacing w:before="0"/>
        <w:rPr>
          <w:lang w:val="es-ES_tradnl"/>
        </w:rPr>
      </w:pPr>
      <w:r w:rsidRPr="009334CB">
        <w:rPr>
          <w:lang w:val="fr-FR"/>
        </w:rPr>
        <w:tab/>
      </w:r>
      <w:r w:rsidRPr="009334CB">
        <w:rPr>
          <w:lang w:val="fr-FR"/>
        </w:rPr>
        <w:tab/>
      </w:r>
      <w:r w:rsidRPr="00A4186B">
        <w:rPr>
          <w:lang w:val="es-ES_tradnl"/>
        </w:rPr>
        <w:t>JR6YA-JR6YZ</w:t>
      </w:r>
    </w:p>
    <w:p w:rsidR="00E9772B" w:rsidRPr="00A4186B" w:rsidRDefault="00E9772B">
      <w:pPr>
        <w:pStyle w:val="Station"/>
        <w:tabs>
          <w:tab w:val="left" w:pos="4944"/>
        </w:tabs>
        <w:spacing w:before="0"/>
        <w:rPr>
          <w:lang w:val="es-ES_tradnl"/>
        </w:rPr>
      </w:pPr>
      <w:r w:rsidRPr="00A4186B">
        <w:rPr>
          <w:lang w:val="es-ES_tradnl"/>
        </w:rPr>
        <w:tab/>
      </w:r>
      <w:r w:rsidRPr="00A4186B">
        <w:rPr>
          <w:lang w:val="es-ES_tradnl"/>
        </w:rPr>
        <w:tab/>
        <w:t>J</w:t>
      </w:r>
      <w:r w:rsidRPr="00A4186B">
        <w:rPr>
          <w:i/>
          <w:iCs/>
          <w:lang w:val="es-ES_tradnl"/>
        </w:rPr>
        <w:t>xn</w:t>
      </w:r>
      <w:r w:rsidRPr="00A4186B">
        <w:rPr>
          <w:lang w:val="es-ES_tradnl"/>
        </w:rPr>
        <w:t>AAA-J</w:t>
      </w:r>
      <w:r w:rsidRPr="00A4186B">
        <w:rPr>
          <w:i/>
          <w:iCs/>
          <w:lang w:val="es-ES_tradnl"/>
        </w:rPr>
        <w:t>xn</w:t>
      </w:r>
      <w:r w:rsidRPr="00A4186B">
        <w:rPr>
          <w:lang w:val="es-ES_tradnl"/>
        </w:rPr>
        <w:t>QQZ</w:t>
      </w:r>
      <w:r w:rsidRPr="00A4186B">
        <w:rPr>
          <w:lang w:val="es-ES_tradnl"/>
        </w:rPr>
        <w:tab/>
        <w:t>(</w:t>
      </w:r>
      <w:r w:rsidRPr="00A4186B">
        <w:rPr>
          <w:i/>
          <w:iCs/>
          <w:lang w:val="es-ES_tradnl"/>
        </w:rPr>
        <w:t>x</w:t>
      </w:r>
      <w:r w:rsidRPr="00A4186B">
        <w:rPr>
          <w:lang w:val="es-ES_tradnl"/>
        </w:rPr>
        <w:t xml:space="preserve"> = A, E-S) (</w:t>
      </w:r>
      <w:r w:rsidRPr="00A4186B">
        <w:rPr>
          <w:i/>
          <w:iCs/>
          <w:lang w:val="es-ES_tradnl"/>
        </w:rPr>
        <w:t>n</w:t>
      </w:r>
      <w:r w:rsidRPr="00A4186B">
        <w:rPr>
          <w:lang w:val="es-ES_tradnl"/>
        </w:rPr>
        <w:t xml:space="preserve"> = 0-9)</w:t>
      </w:r>
    </w:p>
    <w:p w:rsidR="00E9772B" w:rsidRPr="00C33584" w:rsidRDefault="00E9772B">
      <w:pPr>
        <w:pStyle w:val="Station"/>
        <w:tabs>
          <w:tab w:val="left" w:pos="4944"/>
        </w:tabs>
        <w:spacing w:before="0"/>
        <w:rPr>
          <w:lang w:val="it-IT"/>
        </w:rPr>
      </w:pPr>
      <w:r w:rsidRPr="00A4186B">
        <w:rPr>
          <w:lang w:val="es-ES_tradnl"/>
        </w:rPr>
        <w:tab/>
      </w:r>
      <w:r w:rsidRPr="00A4186B">
        <w:rPr>
          <w:lang w:val="es-ES_tradnl"/>
        </w:rPr>
        <w:tab/>
      </w:r>
      <w:r w:rsidRPr="00C33584">
        <w:rPr>
          <w:lang w:val="it-IT"/>
        </w:rPr>
        <w:t>J</w:t>
      </w:r>
      <w:r w:rsidRPr="00C33584">
        <w:rPr>
          <w:i/>
          <w:iCs/>
          <w:lang w:val="it-IT"/>
        </w:rPr>
        <w:t>xn</w:t>
      </w:r>
      <w:r w:rsidRPr="00C33584">
        <w:rPr>
          <w:lang w:val="it-IT"/>
        </w:rPr>
        <w:t>QUA-J</w:t>
      </w:r>
      <w:r w:rsidRPr="00C33584">
        <w:rPr>
          <w:i/>
          <w:iCs/>
          <w:lang w:val="it-IT"/>
        </w:rPr>
        <w:t>xn</w:t>
      </w:r>
      <w:r w:rsidRPr="00C33584">
        <w:rPr>
          <w:lang w:val="it-IT"/>
        </w:rPr>
        <w:t>ZZZ</w:t>
      </w:r>
      <w:r w:rsidRPr="00C33584">
        <w:rPr>
          <w:lang w:val="it-IT"/>
        </w:rPr>
        <w:tab/>
        <w:t>(</w:t>
      </w:r>
      <w:r w:rsidRPr="00C33584">
        <w:rPr>
          <w:i/>
          <w:iCs/>
          <w:lang w:val="it-IT"/>
        </w:rPr>
        <w:t>x</w:t>
      </w:r>
      <w:r w:rsidRPr="00C33584">
        <w:rPr>
          <w:lang w:val="it-IT"/>
        </w:rPr>
        <w:t xml:space="preserve"> = A, E-S) (</w:t>
      </w:r>
      <w:r w:rsidRPr="00C33584">
        <w:rPr>
          <w:i/>
          <w:iCs/>
          <w:lang w:val="it-IT"/>
        </w:rPr>
        <w:t>n</w:t>
      </w:r>
      <w:r w:rsidRPr="00C33584">
        <w:rPr>
          <w:lang w:val="it-IT"/>
        </w:rPr>
        <w:t xml:space="preserve"> = 0-9)</w:t>
      </w:r>
    </w:p>
    <w:p w:rsidR="00E9772B" w:rsidRPr="00C33584" w:rsidRDefault="00E9772B">
      <w:pPr>
        <w:pStyle w:val="Station"/>
        <w:tabs>
          <w:tab w:val="left" w:pos="4944"/>
        </w:tabs>
        <w:spacing w:before="0"/>
        <w:rPr>
          <w:lang w:val="it-IT"/>
        </w:rPr>
      </w:pPr>
      <w:r w:rsidRPr="00C33584">
        <w:rPr>
          <w:lang w:val="it-IT"/>
        </w:rPr>
        <w:tab/>
      </w:r>
      <w:r w:rsidRPr="00C33584">
        <w:rPr>
          <w:lang w:val="it-IT"/>
        </w:rPr>
        <w:tab/>
        <w:t>JD1AAA-JD1QQZ</w:t>
      </w:r>
    </w:p>
    <w:p w:rsidR="00E9772B" w:rsidRPr="00C33584" w:rsidRDefault="00E9772B">
      <w:pPr>
        <w:pStyle w:val="Station"/>
        <w:tabs>
          <w:tab w:val="left" w:pos="4944"/>
        </w:tabs>
        <w:spacing w:before="0"/>
        <w:rPr>
          <w:lang w:val="it-IT"/>
        </w:rPr>
      </w:pPr>
      <w:r w:rsidRPr="00C33584">
        <w:rPr>
          <w:lang w:val="it-IT"/>
        </w:rPr>
        <w:tab/>
      </w:r>
      <w:r w:rsidRPr="00C33584">
        <w:rPr>
          <w:lang w:val="it-IT"/>
        </w:rPr>
        <w:tab/>
        <w:t>JD1QUA-JD1ZZZ</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7J</w:t>
      </w:r>
      <w:r w:rsidRPr="00C33584">
        <w:rPr>
          <w:i/>
          <w:iCs/>
          <w:lang w:val="it-IT"/>
        </w:rPr>
        <w:t>n</w:t>
      </w:r>
      <w:r w:rsidRPr="00C33584">
        <w:rPr>
          <w:lang w:val="it-IT"/>
        </w:rPr>
        <w:t>AAA-7J</w:t>
      </w:r>
      <w:r w:rsidRPr="00C33584">
        <w:rPr>
          <w:i/>
          <w:iCs/>
          <w:lang w:val="it-IT"/>
        </w:rPr>
        <w:t>n</w:t>
      </w:r>
      <w:r w:rsidRPr="00C33584">
        <w:rPr>
          <w:lang w:val="it-IT"/>
        </w:rPr>
        <w:t>BZZ</w:t>
      </w:r>
      <w:r w:rsidRPr="00C33584">
        <w:rPr>
          <w:lang w:val="it-IT"/>
        </w:rPr>
        <w:tab/>
        <w:t>(</w:t>
      </w:r>
      <w:r w:rsidRPr="00C33584">
        <w:rPr>
          <w:i/>
          <w:iCs/>
          <w:lang w:val="it-IT"/>
        </w:rPr>
        <w:t>n</w:t>
      </w:r>
      <w:r w:rsidRPr="00C33584">
        <w:rPr>
          <w:lang w:val="it-IT"/>
        </w:rPr>
        <w:t xml:space="preserve"> = 0, 4, 5, 7-9)</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7J</w:t>
      </w:r>
      <w:r w:rsidRPr="00C33584">
        <w:rPr>
          <w:i/>
          <w:iCs/>
          <w:lang w:val="it-IT"/>
        </w:rPr>
        <w:t>n</w:t>
      </w:r>
      <w:r w:rsidRPr="00C33584">
        <w:rPr>
          <w:lang w:val="it-IT"/>
        </w:rPr>
        <w:t>AAA-7J</w:t>
      </w:r>
      <w:r w:rsidRPr="00C33584">
        <w:rPr>
          <w:i/>
          <w:iCs/>
          <w:lang w:val="it-IT"/>
        </w:rPr>
        <w:t>n</w:t>
      </w:r>
      <w:r w:rsidRPr="00C33584">
        <w:rPr>
          <w:lang w:val="it-IT"/>
        </w:rPr>
        <w:t>CZZ</w:t>
      </w:r>
      <w:r w:rsidRPr="00C33584">
        <w:rPr>
          <w:lang w:val="it-IT"/>
        </w:rPr>
        <w:tab/>
        <w:t>(</w:t>
      </w:r>
      <w:r w:rsidRPr="00C33584">
        <w:rPr>
          <w:i/>
          <w:iCs/>
          <w:lang w:val="it-IT"/>
        </w:rPr>
        <w:t>n</w:t>
      </w:r>
      <w:r w:rsidRPr="00C33584">
        <w:rPr>
          <w:lang w:val="it-IT"/>
        </w:rPr>
        <w:t xml:space="preserve"> = 2, 3, 6)</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7J1AAA-7J1DZZ</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7J</w:t>
      </w:r>
      <w:r w:rsidRPr="00C33584">
        <w:rPr>
          <w:i/>
          <w:iCs/>
          <w:lang w:val="it-IT"/>
        </w:rPr>
        <w:t>n</w:t>
      </w:r>
      <w:r w:rsidRPr="00C33584">
        <w:rPr>
          <w:lang w:val="it-IT"/>
        </w:rPr>
        <w:t>YAA-7J</w:t>
      </w:r>
      <w:r w:rsidRPr="00C33584">
        <w:rPr>
          <w:i/>
          <w:iCs/>
          <w:lang w:val="it-IT"/>
        </w:rPr>
        <w:t>n</w:t>
      </w:r>
      <w:r w:rsidRPr="00C33584">
        <w:rPr>
          <w:lang w:val="it-IT"/>
        </w:rPr>
        <w:t>YMZ</w:t>
      </w:r>
      <w:r w:rsidRPr="00C33584">
        <w:rPr>
          <w:lang w:val="it-IT"/>
        </w:rPr>
        <w:tab/>
        <w:t>(</w:t>
      </w:r>
      <w:r w:rsidRPr="00C33584">
        <w:rPr>
          <w:i/>
          <w:iCs/>
          <w:lang w:val="it-IT"/>
        </w:rPr>
        <w:t>n</w:t>
      </w:r>
      <w:r w:rsidRPr="00C33584">
        <w:rPr>
          <w:lang w:val="it-IT"/>
        </w:rPr>
        <w:t xml:space="preserve"> = 0-5, 7-9)</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7J6YAA-7J6YQZ</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w:t>
      </w:r>
      <w:r w:rsidRPr="00C33584">
        <w:rPr>
          <w:i/>
          <w:iCs/>
          <w:lang w:val="it-IT"/>
        </w:rPr>
        <w:t>xn</w:t>
      </w:r>
      <w:r w:rsidRPr="00C33584">
        <w:rPr>
          <w:lang w:val="it-IT"/>
        </w:rPr>
        <w:t>AAA-7</w:t>
      </w:r>
      <w:r w:rsidRPr="00C33584">
        <w:rPr>
          <w:i/>
          <w:iCs/>
          <w:lang w:val="it-IT"/>
        </w:rPr>
        <w:t>xn</w:t>
      </w:r>
      <w:r w:rsidRPr="00C33584">
        <w:rPr>
          <w:lang w:val="it-IT"/>
        </w:rPr>
        <w:t>QQZ</w:t>
      </w:r>
      <w:r w:rsidRPr="00C33584">
        <w:rPr>
          <w:lang w:val="it-IT"/>
        </w:rPr>
        <w:tab/>
        <w:t>(</w:t>
      </w:r>
      <w:r w:rsidRPr="00C33584">
        <w:rPr>
          <w:i/>
          <w:iCs/>
          <w:lang w:val="it-IT"/>
        </w:rPr>
        <w:t>x</w:t>
      </w:r>
      <w:r w:rsidRPr="00C33584">
        <w:rPr>
          <w:lang w:val="it-IT"/>
        </w:rPr>
        <w:t xml:space="preserve"> = K-N) (</w:t>
      </w:r>
      <w:r w:rsidRPr="00C33584">
        <w:rPr>
          <w:i/>
          <w:iCs/>
          <w:lang w:val="it-IT"/>
        </w:rPr>
        <w:t>n</w:t>
      </w:r>
      <w:r w:rsidRPr="00C33584">
        <w:rPr>
          <w:lang w:val="it-IT"/>
        </w:rPr>
        <w:t xml:space="preserve"> = 1-4)</w:t>
      </w:r>
    </w:p>
    <w:p w:rsidR="00E9772B" w:rsidRPr="00C33584" w:rsidRDefault="00E9772B">
      <w:pPr>
        <w:pStyle w:val="Station"/>
        <w:tabs>
          <w:tab w:val="left" w:pos="4944"/>
        </w:tabs>
        <w:spacing w:before="0"/>
        <w:rPr>
          <w:lang w:val="it-IT"/>
        </w:rPr>
      </w:pPr>
      <w:r w:rsidRPr="00C33584">
        <w:rPr>
          <w:lang w:val="it-IT"/>
        </w:rPr>
        <w:tab/>
      </w:r>
      <w:r w:rsidRPr="00C33584">
        <w:rPr>
          <w:lang w:val="it-IT"/>
        </w:rPr>
        <w:tab/>
        <w:t>7</w:t>
      </w:r>
      <w:r w:rsidRPr="00C33584">
        <w:rPr>
          <w:i/>
          <w:iCs/>
          <w:lang w:val="it-IT"/>
        </w:rPr>
        <w:t>xn</w:t>
      </w:r>
      <w:r w:rsidRPr="00C33584">
        <w:rPr>
          <w:lang w:val="it-IT"/>
        </w:rPr>
        <w:t>QUA-7</w:t>
      </w:r>
      <w:r w:rsidRPr="00C33584">
        <w:rPr>
          <w:i/>
          <w:iCs/>
          <w:lang w:val="it-IT"/>
        </w:rPr>
        <w:t>xn</w:t>
      </w:r>
      <w:r w:rsidRPr="00C33584">
        <w:rPr>
          <w:lang w:val="it-IT"/>
        </w:rPr>
        <w:t>ZZZ</w:t>
      </w:r>
      <w:r w:rsidRPr="00C33584">
        <w:rPr>
          <w:lang w:val="it-IT"/>
        </w:rPr>
        <w:tab/>
        <w:t>(</w:t>
      </w:r>
      <w:r w:rsidRPr="00C33584">
        <w:rPr>
          <w:i/>
          <w:iCs/>
          <w:lang w:val="it-IT"/>
        </w:rPr>
        <w:t>x</w:t>
      </w:r>
      <w:r w:rsidRPr="00C33584">
        <w:rPr>
          <w:lang w:val="it-IT"/>
        </w:rPr>
        <w:t xml:space="preserve"> = K-N) (</w:t>
      </w:r>
      <w:r w:rsidRPr="00C33584">
        <w:rPr>
          <w:i/>
          <w:iCs/>
          <w:lang w:val="it-IT"/>
        </w:rPr>
        <w:t>n</w:t>
      </w:r>
      <w:r w:rsidRPr="00C33584">
        <w:rPr>
          <w:lang w:val="it-IT"/>
        </w:rPr>
        <w:t xml:space="preserve"> = 1-4)</w:t>
      </w:r>
    </w:p>
    <w:p w:rsidR="00E9772B" w:rsidRPr="00C33584" w:rsidRDefault="00E9772B">
      <w:pPr>
        <w:pStyle w:val="Station"/>
        <w:tabs>
          <w:tab w:val="left" w:pos="4944"/>
        </w:tabs>
        <w:spacing w:before="0"/>
        <w:rPr>
          <w:lang w:val="it-IT"/>
        </w:rPr>
      </w:pPr>
      <w:r w:rsidRPr="00C33584">
        <w:rPr>
          <w:lang w:val="it-IT"/>
        </w:rPr>
        <w:tab/>
      </w:r>
      <w:r w:rsidRPr="00C33584">
        <w:rPr>
          <w:lang w:val="it-IT"/>
        </w:rPr>
        <w:tab/>
        <w:t>8</w:t>
      </w:r>
      <w:r w:rsidRPr="00C33584">
        <w:rPr>
          <w:i/>
          <w:iCs/>
          <w:lang w:val="it-IT"/>
        </w:rPr>
        <w:t>xn</w:t>
      </w:r>
      <w:r w:rsidRPr="00C33584">
        <w:rPr>
          <w:lang w:val="it-IT"/>
        </w:rPr>
        <w:t>AAA-8</w:t>
      </w:r>
      <w:r w:rsidRPr="00C33584">
        <w:rPr>
          <w:i/>
          <w:iCs/>
          <w:lang w:val="it-IT"/>
        </w:rPr>
        <w:t>xn</w:t>
      </w:r>
      <w:r w:rsidRPr="00C33584">
        <w:rPr>
          <w:lang w:val="it-IT"/>
        </w:rPr>
        <w:t>QZZ</w:t>
      </w:r>
      <w:r w:rsidRPr="00C33584">
        <w:rPr>
          <w:lang w:val="it-IT"/>
        </w:rPr>
        <w:tab/>
        <w:t>(</w:t>
      </w:r>
      <w:r w:rsidRPr="00C33584">
        <w:rPr>
          <w:i/>
          <w:iCs/>
          <w:lang w:val="it-IT"/>
        </w:rPr>
        <w:t>x</w:t>
      </w:r>
      <w:r w:rsidRPr="00C33584">
        <w:rPr>
          <w:lang w:val="it-IT"/>
        </w:rPr>
        <w:t xml:space="preserve"> = J, N) (</w:t>
      </w:r>
      <w:r w:rsidRPr="00C33584">
        <w:rPr>
          <w:i/>
          <w:iCs/>
          <w:lang w:val="it-IT"/>
        </w:rPr>
        <w:t>n</w:t>
      </w:r>
      <w:r w:rsidRPr="00C33584">
        <w:rPr>
          <w:lang w:val="it-IT"/>
        </w:rPr>
        <w:t xml:space="preserve"> = 0-9)</w:t>
      </w:r>
    </w:p>
    <w:p w:rsidR="00E9772B" w:rsidRPr="00C33584" w:rsidRDefault="00E9772B">
      <w:pPr>
        <w:pStyle w:val="Station"/>
        <w:tabs>
          <w:tab w:val="left" w:pos="4944"/>
        </w:tabs>
        <w:spacing w:before="0"/>
        <w:rPr>
          <w:lang w:val="it-IT"/>
        </w:rPr>
      </w:pPr>
      <w:r w:rsidRPr="00C33584">
        <w:rPr>
          <w:lang w:val="it-IT"/>
        </w:rPr>
        <w:tab/>
      </w:r>
      <w:r w:rsidRPr="00C33584">
        <w:rPr>
          <w:lang w:val="it-IT"/>
        </w:rPr>
        <w:tab/>
        <w:t>8</w:t>
      </w:r>
      <w:r w:rsidRPr="00C33584">
        <w:rPr>
          <w:i/>
          <w:iCs/>
          <w:lang w:val="it-IT"/>
        </w:rPr>
        <w:t>xn</w:t>
      </w:r>
      <w:r w:rsidRPr="00C33584">
        <w:rPr>
          <w:lang w:val="it-IT"/>
        </w:rPr>
        <w:t>QUA-8</w:t>
      </w:r>
      <w:r w:rsidRPr="00C33584">
        <w:rPr>
          <w:i/>
          <w:iCs/>
          <w:lang w:val="it-IT"/>
        </w:rPr>
        <w:t>xn</w:t>
      </w:r>
      <w:r w:rsidRPr="00C33584">
        <w:rPr>
          <w:lang w:val="it-IT"/>
        </w:rPr>
        <w:t>ZZZ</w:t>
      </w:r>
      <w:r w:rsidRPr="00C33584">
        <w:rPr>
          <w:lang w:val="it-IT"/>
        </w:rPr>
        <w:tab/>
        <w:t>(</w:t>
      </w:r>
      <w:r w:rsidRPr="00C33584">
        <w:rPr>
          <w:i/>
          <w:iCs/>
          <w:lang w:val="it-IT"/>
        </w:rPr>
        <w:t>x</w:t>
      </w:r>
      <w:r w:rsidRPr="00C33584">
        <w:rPr>
          <w:lang w:val="it-IT"/>
        </w:rPr>
        <w:t xml:space="preserve"> = J, N) (</w:t>
      </w:r>
      <w:r w:rsidRPr="00C33584">
        <w:rPr>
          <w:i/>
          <w:iCs/>
          <w:lang w:val="it-IT"/>
        </w:rPr>
        <w:t>n</w:t>
      </w:r>
      <w:r w:rsidRPr="00C33584">
        <w:rPr>
          <w:lang w:val="it-IT"/>
        </w:rPr>
        <w:t xml:space="preserve"> = 0-9)</w:t>
      </w:r>
    </w:p>
    <w:p w:rsidR="00E9772B" w:rsidRPr="00C33584" w:rsidRDefault="00E9772B">
      <w:pPr>
        <w:tabs>
          <w:tab w:val="left" w:pos="180"/>
          <w:tab w:val="left" w:pos="3402"/>
          <w:tab w:val="left" w:pos="3686"/>
        </w:tabs>
        <w:spacing w:before="0" w:line="199" w:lineRule="exact"/>
        <w:ind w:left="180" w:hanging="180"/>
        <w:jc w:val="both"/>
        <w:rPr>
          <w:rFonts w:cs="Arial"/>
          <w:lang w:val="it-IT"/>
        </w:rPr>
      </w:pPr>
    </w:p>
    <w:p w:rsidR="00E9772B" w:rsidRPr="00C33584" w:rsidRDefault="00E9772B">
      <w:pPr>
        <w:pStyle w:val="Station"/>
        <w:tabs>
          <w:tab w:val="left" w:pos="4944"/>
        </w:tabs>
        <w:ind w:left="3402" w:hanging="3402"/>
        <w:jc w:val="left"/>
        <w:rPr>
          <w:lang w:val="it-IT"/>
        </w:rPr>
      </w:pPr>
      <w:r w:rsidRPr="00C33584">
        <w:rPr>
          <w:lang w:val="it-IT"/>
        </w:rPr>
        <w:t>Stations expérimentales:</w:t>
      </w:r>
      <w:r w:rsidRPr="00C33584">
        <w:rPr>
          <w:lang w:val="it-IT"/>
        </w:rPr>
        <w:tab/>
        <w:t>J</w:t>
      </w:r>
      <w:r w:rsidRPr="00C33584">
        <w:rPr>
          <w:i/>
          <w:iCs/>
          <w:lang w:val="it-IT"/>
        </w:rPr>
        <w:t>xn</w:t>
      </w:r>
      <w:r w:rsidRPr="00C33584">
        <w:rPr>
          <w:lang w:val="it-IT"/>
        </w:rPr>
        <w:t>A-J</w:t>
      </w:r>
      <w:r w:rsidRPr="00C33584">
        <w:rPr>
          <w:i/>
          <w:iCs/>
          <w:lang w:val="it-IT"/>
        </w:rPr>
        <w:t>xn</w:t>
      </w:r>
      <w:r w:rsidRPr="00C33584">
        <w:rPr>
          <w:lang w:val="it-IT"/>
        </w:rPr>
        <w:t>Z</w:t>
      </w:r>
      <w:r w:rsidRPr="00C33584">
        <w:rPr>
          <w:lang w:val="it-IT"/>
        </w:rPr>
        <w:tab/>
        <w:t>(</w:t>
      </w:r>
      <w:r w:rsidRPr="00C33584">
        <w:rPr>
          <w:i/>
          <w:iCs/>
          <w:lang w:val="it-IT"/>
        </w:rPr>
        <w:t>x</w:t>
      </w:r>
      <w:r w:rsidRPr="00C33584">
        <w:rPr>
          <w:lang w:val="it-IT"/>
        </w:rPr>
        <w:t xml:space="preserve"> = B, G, J, O, S) (</w:t>
      </w:r>
      <w:r w:rsidRPr="00C33584">
        <w:rPr>
          <w:i/>
          <w:iCs/>
          <w:lang w:val="it-IT"/>
        </w:rPr>
        <w:t>n</w:t>
      </w:r>
      <w:r w:rsidRPr="00C33584">
        <w:rPr>
          <w:lang w:val="it-IT"/>
        </w:rPr>
        <w:t xml:space="preserve"> = 2-9)</w:t>
      </w:r>
      <w:r w:rsidRPr="00C33584">
        <w:rPr>
          <w:lang w:val="it-IT"/>
        </w:rPr>
        <w:br/>
        <w:t>J</w:t>
      </w:r>
      <w:r w:rsidRPr="00C33584">
        <w:rPr>
          <w:i/>
          <w:iCs/>
          <w:lang w:val="it-IT"/>
        </w:rPr>
        <w:t>xn</w:t>
      </w:r>
      <w:r w:rsidRPr="00C33584">
        <w:rPr>
          <w:lang w:val="it-IT"/>
        </w:rPr>
        <w:t>AA-J</w:t>
      </w:r>
      <w:r w:rsidRPr="00C33584">
        <w:rPr>
          <w:i/>
          <w:iCs/>
          <w:lang w:val="it-IT"/>
        </w:rPr>
        <w:t>xn</w:t>
      </w:r>
      <w:r w:rsidRPr="00C33584">
        <w:rPr>
          <w:lang w:val="it-IT"/>
        </w:rPr>
        <w:t>ZZ</w:t>
      </w:r>
      <w:r w:rsidRPr="00C33584">
        <w:rPr>
          <w:lang w:val="it-IT"/>
        </w:rPr>
        <w:tab/>
        <w:t>(</w:t>
      </w:r>
      <w:r w:rsidRPr="00C33584">
        <w:rPr>
          <w:i/>
          <w:iCs/>
          <w:lang w:val="it-IT"/>
        </w:rPr>
        <w:t>x</w:t>
      </w:r>
      <w:r w:rsidRPr="00C33584">
        <w:rPr>
          <w:lang w:val="it-IT"/>
        </w:rPr>
        <w:t xml:space="preserve"> = B, G, J, O, S) (</w:t>
      </w:r>
      <w:r w:rsidRPr="00C33584">
        <w:rPr>
          <w:i/>
          <w:iCs/>
          <w:lang w:val="it-IT"/>
        </w:rPr>
        <w:t>n</w:t>
      </w:r>
      <w:r w:rsidRPr="00C33584">
        <w:rPr>
          <w:lang w:val="it-IT"/>
        </w:rPr>
        <w:t xml:space="preserve"> = 2-9)</w:t>
      </w:r>
    </w:p>
    <w:p w:rsidR="00E9772B" w:rsidRPr="009334CB" w:rsidRDefault="00E9772B">
      <w:pPr>
        <w:pStyle w:val="Country"/>
        <w:rPr>
          <w:lang w:val="fr-FR"/>
        </w:rPr>
      </w:pPr>
      <w:bookmarkStart w:id="74" w:name="_Toc138135089"/>
      <w:r w:rsidRPr="009334CB">
        <w:rPr>
          <w:lang w:val="fr-FR"/>
        </w:rPr>
        <w:t>Jordanie (Royaume hachémite de)</w:t>
      </w:r>
      <w:bookmarkEnd w:id="74"/>
    </w:p>
    <w:p w:rsidR="00E9772B" w:rsidRPr="009334CB" w:rsidRDefault="00E9772B">
      <w:pPr>
        <w:pStyle w:val="Station"/>
        <w:rPr>
          <w:lang w:val="fr-FR"/>
        </w:rPr>
      </w:pPr>
      <w:r w:rsidRPr="009334CB">
        <w:rPr>
          <w:lang w:val="fr-FR"/>
        </w:rPr>
        <w:t>Stations d'amateur:</w:t>
      </w:r>
      <w:r w:rsidRPr="009334CB">
        <w:rPr>
          <w:lang w:val="fr-FR"/>
        </w:rPr>
        <w:tab/>
        <w:t>JY1AA-JY9ZZ</w:t>
      </w:r>
    </w:p>
    <w:p w:rsidR="00E9772B" w:rsidRPr="009334CB" w:rsidRDefault="00E9772B">
      <w:pPr>
        <w:pStyle w:val="Country"/>
        <w:rPr>
          <w:lang w:val="fr-FR"/>
        </w:rPr>
      </w:pPr>
      <w:bookmarkStart w:id="75" w:name="_Toc138135090"/>
      <w:r w:rsidRPr="009334CB">
        <w:rPr>
          <w:lang w:val="fr-FR"/>
        </w:rPr>
        <w:t>Kenya (République du)</w:t>
      </w:r>
      <w:bookmarkEnd w:id="75"/>
    </w:p>
    <w:p w:rsidR="00E9772B" w:rsidRPr="009334CB" w:rsidRDefault="00E9772B">
      <w:pPr>
        <w:pStyle w:val="Station"/>
        <w:rPr>
          <w:lang w:val="fr-FR"/>
        </w:rPr>
      </w:pPr>
      <w:r w:rsidRPr="009334CB">
        <w:rPr>
          <w:lang w:val="fr-FR"/>
        </w:rPr>
        <w:t>Stations d'amateur:</w:t>
      </w:r>
      <w:r w:rsidRPr="009334CB">
        <w:rPr>
          <w:lang w:val="fr-FR"/>
        </w:rPr>
        <w:tab/>
        <w:t>5Z4AA-5Z4ZZ</w:t>
      </w:r>
    </w:p>
    <w:p w:rsidR="00E9772B" w:rsidRPr="009334CB" w:rsidRDefault="00E9772B">
      <w:pPr>
        <w:pStyle w:val="Station"/>
        <w:rPr>
          <w:lang w:val="fr-FR"/>
        </w:rPr>
      </w:pPr>
      <w:r w:rsidRPr="009334CB">
        <w:rPr>
          <w:lang w:val="fr-FR"/>
        </w:rPr>
        <w:t>Stations expérimentales:</w:t>
      </w:r>
      <w:r w:rsidRPr="009334CB">
        <w:rPr>
          <w:lang w:val="fr-FR"/>
        </w:rPr>
        <w:tab/>
        <w:t>5Z5AA-5Z5ZZ</w:t>
      </w:r>
    </w:p>
    <w:p w:rsidR="00E9772B" w:rsidRPr="009334CB" w:rsidRDefault="00E9772B">
      <w:pPr>
        <w:pStyle w:val="Country"/>
        <w:rPr>
          <w:lang w:val="fr-FR"/>
        </w:rPr>
      </w:pPr>
      <w:bookmarkStart w:id="76" w:name="_Toc138135091"/>
      <w:r w:rsidRPr="009334CB">
        <w:rPr>
          <w:lang w:val="fr-FR"/>
        </w:rPr>
        <w:t>Kiribati (République de)</w:t>
      </w:r>
      <w:bookmarkEnd w:id="76"/>
    </w:p>
    <w:p w:rsidR="00E9772B" w:rsidRPr="009334CB" w:rsidRDefault="00E9772B" w:rsidP="00921552">
      <w:pPr>
        <w:pStyle w:val="Station"/>
        <w:rPr>
          <w:lang w:val="fr-FR"/>
        </w:rPr>
      </w:pPr>
      <w:r w:rsidRPr="009334CB">
        <w:rPr>
          <w:lang w:val="fr-FR"/>
        </w:rPr>
        <w:t>Stations d'amateur:</w:t>
      </w:r>
      <w:r w:rsidRPr="009334CB">
        <w:rPr>
          <w:lang w:val="fr-FR"/>
        </w:rPr>
        <w:tab/>
        <w:t>T3 suivi d'un chiffre (</w:t>
      </w:r>
      <w:r w:rsidR="00921552" w:rsidRPr="009334CB">
        <w:rPr>
          <w:lang w:val="fr-FR"/>
        </w:rPr>
        <w:t>0</w:t>
      </w:r>
      <w:r w:rsidRPr="009334CB">
        <w:rPr>
          <w:lang w:val="fr-FR"/>
        </w:rPr>
        <w:t>-9) et d'un groupe de 3 lettres au plus</w:t>
      </w:r>
    </w:p>
    <w:p w:rsidR="00E9772B" w:rsidRPr="009334CB" w:rsidRDefault="00E9772B" w:rsidP="00921552">
      <w:pPr>
        <w:pStyle w:val="Station"/>
        <w:rPr>
          <w:lang w:val="fr-FR"/>
        </w:rPr>
      </w:pPr>
      <w:r w:rsidRPr="009334CB">
        <w:rPr>
          <w:lang w:val="fr-FR"/>
        </w:rPr>
        <w:t>Stations expérimentales:</w:t>
      </w:r>
      <w:r w:rsidRPr="009334CB">
        <w:rPr>
          <w:lang w:val="fr-FR"/>
        </w:rPr>
        <w:tab/>
        <w:t xml:space="preserve">T3 suivi d'un chiffre (autre que </w:t>
      </w:r>
      <w:r w:rsidR="00921552" w:rsidRPr="009334CB">
        <w:rPr>
          <w:lang w:val="fr-FR"/>
        </w:rPr>
        <w:t>0</w:t>
      </w:r>
      <w:r w:rsidRPr="009334CB">
        <w:rPr>
          <w:lang w:val="fr-FR"/>
        </w:rPr>
        <w:t xml:space="preserve"> ou 1) et d'un groupe de 3 lettres au plus</w:t>
      </w:r>
    </w:p>
    <w:p w:rsidR="00E9772B" w:rsidRPr="009334CB" w:rsidRDefault="00E9772B">
      <w:pPr>
        <w:pStyle w:val="Country"/>
        <w:rPr>
          <w:lang w:val="fr-FR"/>
        </w:rPr>
      </w:pPr>
      <w:bookmarkStart w:id="77" w:name="_Toc138135092"/>
      <w:r w:rsidRPr="009334CB">
        <w:rPr>
          <w:lang w:val="fr-FR"/>
        </w:rPr>
        <w:t>Koweït (Etat du)</w:t>
      </w:r>
      <w:bookmarkEnd w:id="77"/>
    </w:p>
    <w:p w:rsidR="00E9772B" w:rsidRPr="009334CB" w:rsidRDefault="00E9772B">
      <w:pPr>
        <w:pStyle w:val="Station"/>
        <w:ind w:left="3402" w:hanging="3402"/>
        <w:jc w:val="left"/>
        <w:rPr>
          <w:lang w:val="fr-FR"/>
        </w:rPr>
      </w:pPr>
      <w:r w:rsidRPr="009334CB">
        <w:rPr>
          <w:lang w:val="fr-FR"/>
        </w:rPr>
        <w:t>Stations d'amateur:</w:t>
      </w:r>
      <w:r w:rsidRPr="009334CB">
        <w:rPr>
          <w:lang w:val="fr-FR"/>
        </w:rPr>
        <w:tab/>
        <w:t>9K2 suivi de 1 ou 2 lettres</w:t>
      </w:r>
      <w:r w:rsidRPr="009334CB">
        <w:rPr>
          <w:lang w:val="fr-FR"/>
        </w:rPr>
        <w:br/>
        <w:t>9K9 suivi de 1 lettre</w:t>
      </w:r>
    </w:p>
    <w:p w:rsidR="00E9772B" w:rsidRPr="009334CB" w:rsidRDefault="00E9772B">
      <w:pPr>
        <w:pStyle w:val="Country"/>
        <w:rPr>
          <w:lang w:val="fr-FR"/>
        </w:rPr>
      </w:pPr>
      <w:bookmarkStart w:id="78" w:name="_Toc138135093"/>
      <w:r w:rsidRPr="009334CB">
        <w:rPr>
          <w:lang w:val="fr-FR"/>
        </w:rPr>
        <w:t>Lao (République démocratique populaire)</w:t>
      </w:r>
      <w:bookmarkEnd w:id="78"/>
    </w:p>
    <w:p w:rsidR="00E9772B" w:rsidRPr="009334CB" w:rsidRDefault="00E9772B">
      <w:pPr>
        <w:pStyle w:val="Station"/>
        <w:rPr>
          <w:lang w:val="fr-FR"/>
        </w:rPr>
      </w:pPr>
      <w:r w:rsidRPr="009334CB">
        <w:rPr>
          <w:lang w:val="fr-FR"/>
        </w:rPr>
        <w:t>Stations d'amateur:</w:t>
      </w:r>
      <w:r w:rsidRPr="009334CB">
        <w:rPr>
          <w:lang w:val="fr-FR"/>
        </w:rPr>
        <w:tab/>
        <w:t>XW8AA-XW8DZ</w:t>
      </w:r>
    </w:p>
    <w:p w:rsidR="00E9772B" w:rsidRPr="009334CB" w:rsidRDefault="00E9772B">
      <w:pPr>
        <w:pStyle w:val="Station"/>
        <w:rPr>
          <w:lang w:val="fr-FR"/>
        </w:rPr>
      </w:pPr>
      <w:r w:rsidRPr="009334CB">
        <w:rPr>
          <w:lang w:val="fr-FR"/>
        </w:rPr>
        <w:t>Stations expérimentales:</w:t>
      </w:r>
      <w:r w:rsidRPr="009334CB">
        <w:rPr>
          <w:lang w:val="fr-FR"/>
        </w:rPr>
        <w:tab/>
        <w:t>XW8EA-XW8EZ</w:t>
      </w:r>
    </w:p>
    <w:p w:rsidR="00E9772B" w:rsidRPr="009334CB" w:rsidRDefault="00E9772B">
      <w:pPr>
        <w:pStyle w:val="Country"/>
        <w:rPr>
          <w:lang w:val="fr-FR"/>
        </w:rPr>
      </w:pPr>
      <w:bookmarkStart w:id="79" w:name="_Toc138135094"/>
      <w:r w:rsidRPr="009334CB">
        <w:rPr>
          <w:lang w:val="fr-FR"/>
        </w:rPr>
        <w:t>Lesotho (Royaume du)</w:t>
      </w:r>
      <w:bookmarkEnd w:id="79"/>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7P8 suivi d'un groupe de 3 lettres au plus</w:t>
      </w:r>
    </w:p>
    <w:p w:rsidR="00081F9E" w:rsidRPr="009334CB" w:rsidRDefault="00081F9E">
      <w:pPr>
        <w:overflowPunct/>
        <w:autoSpaceDE/>
        <w:autoSpaceDN/>
        <w:adjustRightInd/>
        <w:spacing w:before="0"/>
        <w:textAlignment w:val="auto"/>
        <w:rPr>
          <w:rFonts w:cs="Arial"/>
          <w:b/>
          <w:sz w:val="20"/>
          <w:lang w:val="fr-FR"/>
        </w:rPr>
      </w:pPr>
      <w:bookmarkStart w:id="80" w:name="_Toc138135095"/>
      <w:r w:rsidRPr="009334CB">
        <w:rPr>
          <w:lang w:val="fr-FR"/>
        </w:rPr>
        <w:br w:type="page"/>
      </w:r>
    </w:p>
    <w:p w:rsidR="00E9772B" w:rsidRPr="009334CB" w:rsidRDefault="00E9772B">
      <w:pPr>
        <w:pStyle w:val="Country"/>
        <w:rPr>
          <w:lang w:val="fr-FR"/>
        </w:rPr>
      </w:pPr>
      <w:r w:rsidRPr="009334CB">
        <w:rPr>
          <w:lang w:val="fr-FR"/>
        </w:rPr>
        <w:lastRenderedPageBreak/>
        <w:t>Lettonie (République de)</w:t>
      </w:r>
      <w:bookmarkEnd w:id="80"/>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YL suivi d’un chiffre et de 1, 2 ou 3 lettres</w:t>
      </w:r>
    </w:p>
    <w:p w:rsidR="00E9772B" w:rsidRPr="009334CB" w:rsidRDefault="00E9772B">
      <w:pPr>
        <w:pStyle w:val="Country"/>
        <w:rPr>
          <w:lang w:val="fr-FR"/>
        </w:rPr>
      </w:pPr>
      <w:bookmarkStart w:id="81" w:name="_Toc138135096"/>
      <w:r w:rsidRPr="009334CB">
        <w:rPr>
          <w:lang w:val="fr-FR"/>
        </w:rPr>
        <w:t>Liban</w:t>
      </w:r>
      <w:bookmarkEnd w:id="81"/>
    </w:p>
    <w:p w:rsidR="008C09DE" w:rsidRPr="009334CB" w:rsidRDefault="008C09DE" w:rsidP="008C09DE">
      <w:pPr>
        <w:pStyle w:val="Station"/>
        <w:rPr>
          <w:lang w:val="fr-FR"/>
        </w:rPr>
      </w:pPr>
      <w:bookmarkStart w:id="82" w:name="_Toc138135097"/>
      <w:r w:rsidRPr="009334CB">
        <w:rPr>
          <w:lang w:val="fr-FR"/>
        </w:rPr>
        <w:t>Stations d'amateur:</w:t>
      </w:r>
      <w:r w:rsidRPr="009334CB">
        <w:rPr>
          <w:lang w:val="fr-FR"/>
        </w:rPr>
        <w:tab/>
        <w:t>OD5 suivi de 2 lettres</w:t>
      </w:r>
    </w:p>
    <w:p w:rsidR="008C09DE" w:rsidRPr="009334CB" w:rsidRDefault="008C09DE" w:rsidP="008C09DE">
      <w:pPr>
        <w:pStyle w:val="Station"/>
        <w:rPr>
          <w:lang w:val="fr-FR"/>
        </w:rPr>
      </w:pPr>
      <w:r w:rsidRPr="009334CB">
        <w:rPr>
          <w:lang w:val="fr-FR"/>
        </w:rPr>
        <w:t>Stations expérimentales:</w:t>
      </w:r>
      <w:r w:rsidRPr="009334CB">
        <w:rPr>
          <w:lang w:val="fr-FR"/>
        </w:rPr>
        <w:tab/>
        <w:t>OD9 suivi de 2 lettres</w:t>
      </w:r>
    </w:p>
    <w:p w:rsidR="00251D4D" w:rsidRPr="009334CB" w:rsidRDefault="00251D4D" w:rsidP="00251D4D">
      <w:pPr>
        <w:pStyle w:val="Country"/>
        <w:rPr>
          <w:lang w:val="fr-FR"/>
        </w:rPr>
      </w:pPr>
      <w:bookmarkStart w:id="83" w:name="_Toc138135086"/>
      <w:r>
        <w:rPr>
          <w:lang w:val="fr-FR"/>
        </w:rPr>
        <w:t>L</w:t>
      </w:r>
      <w:r w:rsidRPr="009334CB">
        <w:rPr>
          <w:lang w:val="fr-FR"/>
        </w:rPr>
        <w:t>ib</w:t>
      </w:r>
      <w:bookmarkEnd w:id="83"/>
      <w:r>
        <w:rPr>
          <w:lang w:val="fr-FR"/>
        </w:rPr>
        <w:t>ye</w:t>
      </w:r>
    </w:p>
    <w:p w:rsidR="00251D4D" w:rsidRPr="009334CB" w:rsidRDefault="00251D4D" w:rsidP="00251D4D">
      <w:pPr>
        <w:pStyle w:val="Station"/>
        <w:rPr>
          <w:lang w:val="fr-FR"/>
        </w:rPr>
      </w:pPr>
      <w:r w:rsidRPr="009334CB">
        <w:rPr>
          <w:lang w:val="fr-FR"/>
        </w:rPr>
        <w:t>Stations d'amateur:</w:t>
      </w:r>
      <w:r w:rsidRPr="009334CB">
        <w:rPr>
          <w:lang w:val="fr-FR"/>
        </w:rPr>
        <w:tab/>
        <w:t>5A suivi d'un chiffre (0-9) et d'un groupe de 3 lettres au plus</w:t>
      </w:r>
    </w:p>
    <w:p w:rsidR="00251D4D" w:rsidRPr="009334CB" w:rsidRDefault="00251D4D" w:rsidP="00251D4D">
      <w:pPr>
        <w:pStyle w:val="Station"/>
        <w:rPr>
          <w:lang w:val="fr-FR"/>
        </w:rPr>
      </w:pPr>
      <w:r w:rsidRPr="009334CB">
        <w:rPr>
          <w:lang w:val="fr-FR"/>
        </w:rPr>
        <w:t>Stations expérimentales:</w:t>
      </w:r>
      <w:r w:rsidRPr="009334CB">
        <w:rPr>
          <w:lang w:val="fr-FR"/>
        </w:rPr>
        <w:tab/>
        <w:t>5A suivi d'un chiffre (autre que 0 ou 1) et d'un groupe de 3 lettres au plus</w:t>
      </w:r>
    </w:p>
    <w:p w:rsidR="00E9772B" w:rsidRPr="009334CB" w:rsidRDefault="00E9772B">
      <w:pPr>
        <w:pStyle w:val="Country"/>
        <w:rPr>
          <w:lang w:val="fr-FR"/>
        </w:rPr>
      </w:pPr>
      <w:r w:rsidRPr="009334CB">
        <w:rPr>
          <w:lang w:val="fr-FR"/>
        </w:rPr>
        <w:t>Liechtenstein (Principauté de)</w:t>
      </w:r>
      <w:bookmarkEnd w:id="82"/>
    </w:p>
    <w:p w:rsidR="009A2E5E" w:rsidRPr="009334CB" w:rsidRDefault="00E9772B" w:rsidP="00921552">
      <w:pPr>
        <w:pStyle w:val="Stationcont"/>
        <w:rPr>
          <w:lang w:val="fr-FR"/>
        </w:rPr>
      </w:pPr>
      <w:r w:rsidRPr="009334CB">
        <w:rPr>
          <w:lang w:val="fr-FR"/>
        </w:rPr>
        <w:t>Stations d'amateur:</w:t>
      </w:r>
      <w:r w:rsidRPr="009334CB">
        <w:rPr>
          <w:lang w:val="fr-FR"/>
        </w:rPr>
        <w:tab/>
      </w:r>
      <w:r w:rsidR="001F5624" w:rsidRPr="009334CB">
        <w:rPr>
          <w:lang w:val="fr-FR"/>
        </w:rPr>
        <w:t>HB</w:t>
      </w:r>
      <w:r w:rsidR="00921552" w:rsidRPr="009334CB">
        <w:rPr>
          <w:lang w:val="fr-FR"/>
        </w:rPr>
        <w:t>0</w:t>
      </w:r>
      <w:r w:rsidR="001F5624" w:rsidRPr="009334CB">
        <w:rPr>
          <w:lang w:val="fr-FR"/>
        </w:rPr>
        <w:t>AAA-HB</w:t>
      </w:r>
      <w:r w:rsidR="00921552" w:rsidRPr="009334CB">
        <w:rPr>
          <w:lang w:val="fr-FR"/>
        </w:rPr>
        <w:t>0</w:t>
      </w:r>
      <w:r w:rsidR="001F5624" w:rsidRPr="009334CB">
        <w:rPr>
          <w:lang w:val="fr-FR"/>
        </w:rPr>
        <w:t>XXX</w:t>
      </w:r>
      <w:r w:rsidR="001F5624" w:rsidRPr="009334CB">
        <w:rPr>
          <w:lang w:val="fr-FR"/>
        </w:rPr>
        <w:br/>
      </w:r>
      <w:r w:rsidR="001F5624" w:rsidRPr="009334CB">
        <w:rPr>
          <w:lang w:val="fr-FR"/>
        </w:rPr>
        <w:tab/>
        <w:t>HB</w:t>
      </w:r>
      <w:r w:rsidR="00921552" w:rsidRPr="009334CB">
        <w:rPr>
          <w:lang w:val="fr-FR"/>
        </w:rPr>
        <w:t>0</w:t>
      </w:r>
      <w:r w:rsidR="001F5624" w:rsidRPr="009334CB">
        <w:rPr>
          <w:lang w:val="fr-FR"/>
        </w:rPr>
        <w:t>YAA-HB</w:t>
      </w:r>
      <w:r w:rsidR="00921552" w:rsidRPr="009334CB">
        <w:rPr>
          <w:lang w:val="fr-FR"/>
        </w:rPr>
        <w:t>0</w:t>
      </w:r>
      <w:r w:rsidR="001F5624" w:rsidRPr="009334CB">
        <w:rPr>
          <w:lang w:val="fr-FR"/>
        </w:rPr>
        <w:t>YZZ</w:t>
      </w:r>
      <w:r w:rsidR="000243E4" w:rsidRPr="009334CB">
        <w:rPr>
          <w:lang w:val="fr-FR"/>
        </w:rPr>
        <w:t>  –  </w:t>
      </w:r>
      <w:r w:rsidR="001F5624" w:rsidRPr="009334CB">
        <w:rPr>
          <w:lang w:val="fr-FR"/>
        </w:rPr>
        <w:t>Licence débutant</w:t>
      </w:r>
      <w:r w:rsidR="009A2E5E" w:rsidRPr="009334CB">
        <w:rPr>
          <w:lang w:val="fr-FR"/>
        </w:rPr>
        <w:br/>
        <w:t>HB</w:t>
      </w:r>
      <w:r w:rsidR="00921552" w:rsidRPr="009334CB">
        <w:rPr>
          <w:lang w:val="fr-FR"/>
        </w:rPr>
        <w:t>0</w:t>
      </w:r>
      <w:r w:rsidR="009A2E5E" w:rsidRPr="009334CB">
        <w:rPr>
          <w:lang w:val="fr-FR"/>
        </w:rPr>
        <w:t>ZAA-HB</w:t>
      </w:r>
      <w:r w:rsidR="00921552" w:rsidRPr="009334CB">
        <w:rPr>
          <w:lang w:val="fr-FR"/>
        </w:rPr>
        <w:t>0</w:t>
      </w:r>
      <w:r w:rsidR="009A2E5E" w:rsidRPr="009334CB">
        <w:rPr>
          <w:lang w:val="fr-FR"/>
        </w:rPr>
        <w:t>ZZZ</w:t>
      </w:r>
    </w:p>
    <w:p w:rsidR="00E9772B" w:rsidRPr="009334CB" w:rsidRDefault="00E9772B">
      <w:pPr>
        <w:pStyle w:val="Country"/>
        <w:rPr>
          <w:lang w:val="fr-FR"/>
        </w:rPr>
      </w:pPr>
      <w:bookmarkStart w:id="84" w:name="_Toc138135098"/>
      <w:r w:rsidRPr="009334CB">
        <w:rPr>
          <w:lang w:val="fr-FR"/>
        </w:rPr>
        <w:t>Lituanie (République de)</w:t>
      </w:r>
      <w:bookmarkEnd w:id="84"/>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LY suivi d'un chiffre (1-4) et de 1 à 4 lettres</w:t>
      </w:r>
    </w:p>
    <w:p w:rsidR="00C56FC9" w:rsidRPr="009334CB" w:rsidRDefault="00C56FC9" w:rsidP="00C56FC9">
      <w:pPr>
        <w:pStyle w:val="MEP"/>
        <w:rPr>
          <w:lang w:val="fr-FR"/>
        </w:rPr>
      </w:pPr>
    </w:p>
    <w:p w:rsidR="00E9772B" w:rsidRPr="009334CB" w:rsidRDefault="00E9772B">
      <w:pPr>
        <w:pStyle w:val="Note"/>
        <w:ind w:left="567" w:hanging="567"/>
        <w:rPr>
          <w:lang w:val="fr-FR"/>
        </w:rPr>
      </w:pPr>
      <w:r w:rsidRPr="009334CB">
        <w:rPr>
          <w:b/>
          <w:lang w:val="fr-FR"/>
        </w:rPr>
        <w:t>Note:</w:t>
      </w:r>
      <w:r w:rsidRPr="009334CB">
        <w:rPr>
          <w:b/>
          <w:lang w:val="fr-FR"/>
        </w:rPr>
        <w:tab/>
      </w:r>
      <w:r w:rsidRPr="009334CB">
        <w:rPr>
          <w:lang w:val="fr-FR"/>
        </w:rPr>
        <w:t>LY suivi de 2 à 4 chiffres et de 1 lettre est autorisé seulement pour la formation d'indicatifs d'appel occasionnels.</w:t>
      </w:r>
    </w:p>
    <w:p w:rsidR="00486E10" w:rsidRPr="009334CB" w:rsidRDefault="00486E10" w:rsidP="00486E10">
      <w:pPr>
        <w:pStyle w:val="MEP"/>
        <w:rPr>
          <w:lang w:val="fr-FR"/>
        </w:rPr>
      </w:pPr>
      <w:bookmarkStart w:id="85" w:name="_Toc138135099"/>
    </w:p>
    <w:p w:rsidR="00E9772B" w:rsidRPr="009334CB" w:rsidRDefault="00E9772B">
      <w:pPr>
        <w:pStyle w:val="Country"/>
        <w:rPr>
          <w:lang w:val="fr-FR"/>
        </w:rPr>
      </w:pPr>
      <w:r w:rsidRPr="009334CB">
        <w:rPr>
          <w:lang w:val="fr-FR"/>
        </w:rPr>
        <w:t>Luxembourg</w:t>
      </w:r>
      <w:bookmarkEnd w:id="85"/>
    </w:p>
    <w:p w:rsidR="00E9772B" w:rsidRPr="009334CB" w:rsidRDefault="00E9772B">
      <w:pPr>
        <w:pStyle w:val="Table"/>
        <w:rPr>
          <w:lang w:val="fr-FR"/>
        </w:rPr>
      </w:pPr>
    </w:p>
    <w:tbl>
      <w:tblPr>
        <w:tblW w:w="0" w:type="auto"/>
        <w:tblLayout w:type="fixed"/>
        <w:tblCellMar>
          <w:left w:w="85" w:type="dxa"/>
          <w:right w:w="85" w:type="dxa"/>
        </w:tblCellMar>
        <w:tblLook w:val="0000" w:firstRow="0" w:lastRow="0" w:firstColumn="0" w:lastColumn="0" w:noHBand="0" w:noVBand="0"/>
      </w:tblPr>
      <w:tblGrid>
        <w:gridCol w:w="2552"/>
        <w:gridCol w:w="6407"/>
      </w:tblGrid>
      <w:tr w:rsidR="006F6A6D" w:rsidRPr="00B36553"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w:t>
            </w:r>
            <w:r w:rsidR="00921552" w:rsidRPr="009334CB">
              <w:rPr>
                <w:lang w:val="fr-FR"/>
              </w:rPr>
              <w:t>0</w:t>
            </w:r>
            <w:r w:rsidRPr="009334CB">
              <w:rPr>
                <w:lang w:val="fr-FR"/>
              </w:rPr>
              <w:t>A-LX</w:t>
            </w:r>
            <w:r w:rsidR="00921552" w:rsidRPr="009334CB">
              <w:rPr>
                <w:lang w:val="fr-FR"/>
              </w:rPr>
              <w:t>0</w:t>
            </w:r>
            <w:r w:rsidRPr="009334CB">
              <w:rPr>
                <w:lang w:val="fr-FR"/>
              </w:rPr>
              <w:t>ZZZZ</w:t>
            </w:r>
          </w:p>
        </w:tc>
        <w:tc>
          <w:tcPr>
            <w:tcW w:w="6407"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7A1AC2">
            <w:pPr>
              <w:pStyle w:val="Tabletext"/>
              <w:framePr w:hSpace="181" w:wrap="notBeside" w:vAnchor="text" w:hAnchor="text" w:xAlign="center" w:y="1"/>
              <w:spacing w:before="80" w:after="80" w:line="199" w:lineRule="exact"/>
              <w:rPr>
                <w:lang w:val="fr-FR"/>
              </w:rPr>
            </w:pPr>
            <w:r w:rsidRPr="009334CB">
              <w:rPr>
                <w:rFonts w:cs="Arial"/>
                <w:lang w:val="fr-FR"/>
              </w:rPr>
              <w:t>Répéteurs, balises, stations de groupe</w:t>
            </w:r>
          </w:p>
        </w:tc>
      </w:tr>
      <w:tr w:rsidR="006F6A6D" w:rsidRPr="00B36553"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LX1A-LX1ZZZZ</w:t>
            </w:r>
          </w:p>
        </w:tc>
        <w:tc>
          <w:tcPr>
            <w:tcW w:w="6407" w:type="dxa"/>
            <w:vMerge w:val="restart"/>
            <w:tcBorders>
              <w:top w:val="single" w:sz="6" w:space="0" w:color="auto"/>
              <w:left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rFonts w:cs="Arial"/>
                <w:lang w:val="fr-FR"/>
              </w:rPr>
              <w:t>Stations individuelles au bénéfice d’un certificat du type HAREC</w:t>
            </w:r>
          </w:p>
        </w:tc>
      </w:tr>
      <w:tr w:rsidR="006F6A6D" w:rsidRPr="009334CB"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LX2A-LX2ZZZZ</w:t>
            </w:r>
          </w:p>
        </w:tc>
        <w:tc>
          <w:tcPr>
            <w:tcW w:w="6407" w:type="dxa"/>
            <w:vMerge/>
            <w:tcBorders>
              <w:left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p>
        </w:tc>
      </w:tr>
      <w:tr w:rsidR="006F6A6D" w:rsidRPr="009334CB"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LX3A-LX3ZZZZ</w:t>
            </w:r>
          </w:p>
        </w:tc>
        <w:tc>
          <w:tcPr>
            <w:tcW w:w="6407" w:type="dxa"/>
            <w:vMerge/>
            <w:tcBorders>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p>
        </w:tc>
      </w:tr>
      <w:tr w:rsidR="006F6A6D" w:rsidRPr="009334CB"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LX4A-LX4ZZZZ</w:t>
            </w:r>
          </w:p>
        </w:tc>
        <w:tc>
          <w:tcPr>
            <w:tcW w:w="6407"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rFonts w:cs="Arial"/>
                <w:lang w:val="fr-FR"/>
              </w:rPr>
              <w:t>Stations de groupe</w:t>
            </w:r>
          </w:p>
        </w:tc>
      </w:tr>
      <w:tr w:rsidR="006F6A6D" w:rsidRPr="00B36553"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LX5A-LX5ZZZZ</w:t>
            </w:r>
          </w:p>
        </w:tc>
        <w:tc>
          <w:tcPr>
            <w:tcW w:w="6407"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rFonts w:cs="Arial"/>
                <w:lang w:val="fr-FR"/>
              </w:rPr>
              <w:t>Stations de groupe, stations expérimentales</w:t>
            </w:r>
          </w:p>
        </w:tc>
      </w:tr>
      <w:tr w:rsidR="006F6A6D" w:rsidRPr="00B36553"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LX6A-LX6ZZZZ</w:t>
            </w:r>
          </w:p>
        </w:tc>
        <w:tc>
          <w:tcPr>
            <w:tcW w:w="6407"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rFonts w:cs="Arial"/>
                <w:lang w:val="fr-FR"/>
              </w:rPr>
            </w:pPr>
            <w:r w:rsidRPr="009334CB">
              <w:rPr>
                <w:rFonts w:cs="Arial"/>
                <w:lang w:val="fr-FR"/>
              </w:rPr>
              <w:t>Stations individuelles exploitées par des débutants</w:t>
            </w:r>
          </w:p>
        </w:tc>
      </w:tr>
      <w:tr w:rsidR="006F6A6D" w:rsidRPr="00B36553"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LX7A-LX7ZZZZ</w:t>
            </w:r>
          </w:p>
        </w:tc>
        <w:tc>
          <w:tcPr>
            <w:tcW w:w="6407"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rFonts w:cs="Arial"/>
                <w:lang w:val="fr-FR"/>
              </w:rPr>
              <w:t>Stations individuelles exploitées à l’occasion de compétitions</w:t>
            </w:r>
          </w:p>
        </w:tc>
      </w:tr>
      <w:tr w:rsidR="006F6A6D" w:rsidRPr="009334CB"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LX8A-LX8ZZZZ</w:t>
            </w:r>
          </w:p>
        </w:tc>
        <w:tc>
          <w:tcPr>
            <w:tcW w:w="6407" w:type="dxa"/>
            <w:vMerge w:val="restart"/>
            <w:tcBorders>
              <w:top w:val="single" w:sz="6" w:space="0" w:color="auto"/>
              <w:left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rFonts w:cs="Arial"/>
                <w:lang w:val="fr-FR"/>
              </w:rPr>
              <w:t>Stations de groupe</w:t>
            </w:r>
          </w:p>
        </w:tc>
      </w:tr>
      <w:tr w:rsidR="006F6A6D" w:rsidRPr="009334CB" w:rsidTr="00532318">
        <w:trPr>
          <w:cantSplit/>
        </w:trPr>
        <w:tc>
          <w:tcPr>
            <w:tcW w:w="2552" w:type="dxa"/>
            <w:tcBorders>
              <w:top w:val="single" w:sz="6" w:space="0" w:color="auto"/>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r w:rsidRPr="009334CB">
              <w:rPr>
                <w:lang w:val="fr-FR"/>
              </w:rPr>
              <w:t>LX9A-LX9ZZZZ</w:t>
            </w:r>
          </w:p>
        </w:tc>
        <w:tc>
          <w:tcPr>
            <w:tcW w:w="6407" w:type="dxa"/>
            <w:vMerge/>
            <w:tcBorders>
              <w:left w:val="single" w:sz="6" w:space="0" w:color="auto"/>
              <w:bottom w:val="single" w:sz="6" w:space="0" w:color="auto"/>
              <w:right w:val="single" w:sz="6" w:space="0" w:color="auto"/>
            </w:tcBorders>
            <w:vAlign w:val="center"/>
          </w:tcPr>
          <w:p w:rsidR="006F6A6D" w:rsidRPr="009334CB" w:rsidRDefault="006F6A6D" w:rsidP="00532318">
            <w:pPr>
              <w:pStyle w:val="Tabletext"/>
              <w:framePr w:hSpace="181" w:wrap="notBeside" w:vAnchor="text" w:hAnchor="text" w:xAlign="center" w:y="1"/>
              <w:spacing w:before="80" w:after="80" w:line="199" w:lineRule="exact"/>
              <w:rPr>
                <w:lang w:val="fr-FR"/>
              </w:rPr>
            </w:pPr>
          </w:p>
        </w:tc>
      </w:tr>
    </w:tbl>
    <w:p w:rsidR="00FA31D5" w:rsidRPr="009334CB" w:rsidRDefault="00FA31D5" w:rsidP="00FA31D5">
      <w:pPr>
        <w:pStyle w:val="Tableend"/>
        <w:rPr>
          <w:szCs w:val="18"/>
          <w:lang w:val="fr-FR"/>
        </w:rPr>
      </w:pPr>
      <w:bookmarkStart w:id="86" w:name="_Toc138135100"/>
    </w:p>
    <w:p w:rsidR="00436AC9" w:rsidRPr="009334CB" w:rsidRDefault="00436AC9" w:rsidP="00690A90">
      <w:pPr>
        <w:pStyle w:val="Tableend"/>
        <w:jc w:val="both"/>
        <w:rPr>
          <w:szCs w:val="18"/>
          <w:lang w:val="fr-FR"/>
        </w:rPr>
      </w:pPr>
      <w:r w:rsidRPr="009334CB">
        <w:rPr>
          <w:b/>
          <w:lang w:val="fr-FR"/>
        </w:rPr>
        <w:t>Note:</w:t>
      </w:r>
      <w:r w:rsidRPr="009334CB">
        <w:rPr>
          <w:b/>
          <w:lang w:val="fr-FR"/>
        </w:rPr>
        <w:tab/>
      </w:r>
      <w:r w:rsidRPr="009334CB">
        <w:rPr>
          <w:lang w:val="fr-FR"/>
        </w:rPr>
        <w:t xml:space="preserve">Les radioamateurs étrangers, détenteurs d'une licence temporaire, doivent utiliser LX suivi d'une barre de </w:t>
      </w:r>
      <w:r w:rsidR="005E1C89" w:rsidRPr="009334CB">
        <w:rPr>
          <w:lang w:val="fr-FR"/>
        </w:rPr>
        <w:tab/>
      </w:r>
      <w:r w:rsidRPr="009334CB">
        <w:rPr>
          <w:lang w:val="fr-FR"/>
        </w:rPr>
        <w:t>fraction (/) et de leur propre indicatif.</w:t>
      </w:r>
    </w:p>
    <w:p w:rsidR="00B00A73" w:rsidRPr="009334CB" w:rsidRDefault="00B00A73" w:rsidP="00B00A73">
      <w:pPr>
        <w:pStyle w:val="MEP"/>
        <w:rPr>
          <w:lang w:val="fr-FR"/>
        </w:rPr>
      </w:pPr>
    </w:p>
    <w:p w:rsidR="000B0B5F" w:rsidRPr="009334CB" w:rsidRDefault="000B0B5F" w:rsidP="00B00A73">
      <w:pPr>
        <w:pStyle w:val="MEP"/>
        <w:rPr>
          <w:lang w:val="fr-FR"/>
        </w:rPr>
      </w:pPr>
    </w:p>
    <w:p w:rsidR="00E9772B" w:rsidRPr="009334CB" w:rsidRDefault="00E9772B">
      <w:pPr>
        <w:pStyle w:val="Country"/>
        <w:rPr>
          <w:lang w:val="fr-FR"/>
        </w:rPr>
      </w:pPr>
      <w:r w:rsidRPr="009334CB">
        <w:rPr>
          <w:lang w:val="fr-FR"/>
        </w:rPr>
        <w:t>Madagascar (République de)</w:t>
      </w:r>
      <w:bookmarkEnd w:id="86"/>
    </w:p>
    <w:p w:rsidR="00E9772B" w:rsidRPr="009334CB" w:rsidRDefault="00E9772B">
      <w:pPr>
        <w:pStyle w:val="Station"/>
        <w:rPr>
          <w:lang w:val="fr-FR"/>
        </w:rPr>
      </w:pPr>
      <w:r w:rsidRPr="009334CB">
        <w:rPr>
          <w:lang w:val="fr-FR"/>
        </w:rPr>
        <w:t>Stations d'amateur:</w:t>
      </w:r>
      <w:r w:rsidRPr="009334CB">
        <w:rPr>
          <w:lang w:val="fr-FR"/>
        </w:rPr>
        <w:tab/>
        <w:t>5R8 suivi d'un groupe de 3 lettres au plus</w:t>
      </w:r>
    </w:p>
    <w:p w:rsidR="00E9772B" w:rsidRPr="009334CB" w:rsidRDefault="00E9772B">
      <w:pPr>
        <w:pStyle w:val="Station"/>
        <w:rPr>
          <w:lang w:val="fr-FR"/>
        </w:rPr>
      </w:pPr>
      <w:r w:rsidRPr="009334CB">
        <w:rPr>
          <w:lang w:val="fr-FR"/>
        </w:rPr>
        <w:t>Stations expérimentales:</w:t>
      </w:r>
      <w:r w:rsidRPr="009334CB">
        <w:rPr>
          <w:lang w:val="fr-FR"/>
        </w:rPr>
        <w:tab/>
        <w:t>5S6 suivi d'un groupe de 3 lettres au plus</w:t>
      </w:r>
    </w:p>
    <w:p w:rsidR="00F252FF" w:rsidRPr="009334CB" w:rsidRDefault="00F252FF">
      <w:pPr>
        <w:overflowPunct/>
        <w:autoSpaceDE/>
        <w:autoSpaceDN/>
        <w:adjustRightInd/>
        <w:spacing w:before="0"/>
        <w:textAlignment w:val="auto"/>
        <w:rPr>
          <w:rFonts w:cs="Arial"/>
          <w:b/>
          <w:sz w:val="20"/>
          <w:lang w:val="fr-FR"/>
        </w:rPr>
      </w:pPr>
      <w:bookmarkStart w:id="87" w:name="_Toc138135101"/>
      <w:r w:rsidRPr="009334CB">
        <w:rPr>
          <w:lang w:val="fr-FR"/>
        </w:rPr>
        <w:br w:type="page"/>
      </w:r>
    </w:p>
    <w:p w:rsidR="00E9772B" w:rsidRPr="009334CB" w:rsidRDefault="00E9772B" w:rsidP="00F917C7">
      <w:pPr>
        <w:pStyle w:val="Country"/>
        <w:spacing w:before="400" w:after="240"/>
        <w:rPr>
          <w:lang w:val="fr-FR"/>
        </w:rPr>
      </w:pPr>
      <w:r w:rsidRPr="009334CB">
        <w:rPr>
          <w:lang w:val="fr-FR"/>
        </w:rPr>
        <w:lastRenderedPageBreak/>
        <w:t>Malaisie</w:t>
      </w:r>
      <w:bookmarkEnd w:id="87"/>
    </w:p>
    <w:tbl>
      <w:tblPr>
        <w:tblStyle w:val="TableGrid21"/>
        <w:tblW w:w="5670" w:type="dxa"/>
        <w:jc w:val="center"/>
        <w:tblLook w:val="04A0" w:firstRow="1" w:lastRow="0" w:firstColumn="1" w:lastColumn="0" w:noHBand="0" w:noVBand="1"/>
      </w:tblPr>
      <w:tblGrid>
        <w:gridCol w:w="2206"/>
        <w:gridCol w:w="944"/>
        <w:gridCol w:w="2520"/>
      </w:tblGrid>
      <w:tr w:rsidR="00F917C7" w:rsidRPr="00687B1B" w:rsidTr="00F917C7">
        <w:trPr>
          <w:jc w:val="center"/>
        </w:trPr>
        <w:tc>
          <w:tcPr>
            <w:tcW w:w="5103" w:type="dxa"/>
            <w:gridSpan w:val="3"/>
            <w:vAlign w:val="center"/>
          </w:tcPr>
          <w:p w:rsidR="00F917C7" w:rsidRPr="00D7073E" w:rsidRDefault="00F917C7" w:rsidP="00F917C7">
            <w:pPr>
              <w:tabs>
                <w:tab w:val="left" w:pos="284"/>
                <w:tab w:val="left" w:pos="3402"/>
                <w:tab w:val="left" w:pos="4760"/>
              </w:tabs>
              <w:spacing w:before="60" w:after="60"/>
              <w:jc w:val="center"/>
              <w:rPr>
                <w:rFonts w:cs="Arial"/>
              </w:rPr>
            </w:pPr>
            <w:bookmarkStart w:id="88" w:name="_Toc138135102"/>
            <w:r w:rsidRPr="00D7073E">
              <w:rPr>
                <w:rFonts w:cs="Arial"/>
                <w:lang w:val="fr-CH"/>
              </w:rPr>
              <w:t>Stations d'amateur</w:t>
            </w: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60" w:after="60"/>
              <w:jc w:val="center"/>
              <w:rPr>
                <w:rFonts w:cs="Arial"/>
              </w:rPr>
            </w:pPr>
            <w:r w:rsidRPr="00D7073E">
              <w:rPr>
                <w:rFonts w:cs="Arial"/>
              </w:rPr>
              <w:t>Indicatifs d'appel</w:t>
            </w:r>
          </w:p>
        </w:tc>
        <w:tc>
          <w:tcPr>
            <w:tcW w:w="850" w:type="dxa"/>
            <w:vAlign w:val="center"/>
          </w:tcPr>
          <w:p w:rsidR="00F917C7" w:rsidRPr="00D7073E" w:rsidRDefault="00F917C7" w:rsidP="00F917C7">
            <w:pPr>
              <w:tabs>
                <w:tab w:val="left" w:pos="284"/>
                <w:tab w:val="left" w:pos="3402"/>
                <w:tab w:val="left" w:pos="4760"/>
              </w:tabs>
              <w:spacing w:before="60" w:after="60"/>
              <w:jc w:val="center"/>
              <w:rPr>
                <w:rFonts w:cs="Arial"/>
              </w:rPr>
            </w:pPr>
            <w:r w:rsidRPr="00D7073E">
              <w:rPr>
                <w:rFonts w:cs="Arial"/>
              </w:rPr>
              <w:t>Classe</w:t>
            </w:r>
          </w:p>
        </w:tc>
        <w:tc>
          <w:tcPr>
            <w:tcW w:w="2268" w:type="dxa"/>
            <w:vAlign w:val="center"/>
          </w:tcPr>
          <w:p w:rsidR="00F917C7" w:rsidRPr="00D7073E" w:rsidRDefault="00F917C7" w:rsidP="00F917C7">
            <w:pPr>
              <w:tabs>
                <w:tab w:val="left" w:pos="284"/>
                <w:tab w:val="left" w:pos="3402"/>
                <w:tab w:val="left" w:pos="4760"/>
              </w:tabs>
              <w:spacing w:before="60" w:after="60"/>
              <w:jc w:val="center"/>
              <w:rPr>
                <w:rFonts w:cs="Arial"/>
              </w:rPr>
            </w:pPr>
            <w:r w:rsidRPr="00D7073E">
              <w:rPr>
                <w:rFonts w:cs="Arial"/>
              </w:rPr>
              <w:t>Territoire</w:t>
            </w: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9M2AAA-9M2ZZZ</w:t>
            </w:r>
          </w:p>
        </w:tc>
        <w:tc>
          <w:tcPr>
            <w:tcW w:w="850" w:type="dxa"/>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A</w:t>
            </w:r>
          </w:p>
        </w:tc>
        <w:tc>
          <w:tcPr>
            <w:tcW w:w="2268" w:type="dxa"/>
            <w:vMerge w:val="restart"/>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Malaisie péninsulaire</w:t>
            </w: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9W2AAA-9W2ZZZ</w:t>
            </w:r>
          </w:p>
        </w:tc>
        <w:tc>
          <w:tcPr>
            <w:tcW w:w="850" w:type="dxa"/>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B</w:t>
            </w:r>
          </w:p>
        </w:tc>
        <w:tc>
          <w:tcPr>
            <w:tcW w:w="2268" w:type="dxa"/>
            <w:vMerge/>
            <w:vAlign w:val="center"/>
          </w:tcPr>
          <w:p w:rsidR="00F917C7" w:rsidRPr="00D7073E" w:rsidRDefault="00F917C7" w:rsidP="00F917C7">
            <w:pPr>
              <w:tabs>
                <w:tab w:val="left" w:pos="284"/>
                <w:tab w:val="left" w:pos="3402"/>
                <w:tab w:val="left" w:pos="4760"/>
              </w:tabs>
              <w:spacing w:before="40" w:after="40"/>
              <w:rPr>
                <w:rFonts w:cs="Arial"/>
              </w:rPr>
            </w:pP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9M6AAA-9M6ZZZ</w:t>
            </w:r>
          </w:p>
        </w:tc>
        <w:tc>
          <w:tcPr>
            <w:tcW w:w="850" w:type="dxa"/>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A</w:t>
            </w:r>
          </w:p>
        </w:tc>
        <w:tc>
          <w:tcPr>
            <w:tcW w:w="2268" w:type="dxa"/>
            <w:vMerge w:val="restart"/>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Sabah</w:t>
            </w: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9W6AAA-9W6ZZZ</w:t>
            </w:r>
          </w:p>
        </w:tc>
        <w:tc>
          <w:tcPr>
            <w:tcW w:w="850" w:type="dxa"/>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B</w:t>
            </w:r>
          </w:p>
        </w:tc>
        <w:tc>
          <w:tcPr>
            <w:tcW w:w="2268" w:type="dxa"/>
            <w:vMerge/>
            <w:vAlign w:val="center"/>
          </w:tcPr>
          <w:p w:rsidR="00F917C7" w:rsidRPr="00D7073E" w:rsidRDefault="00F917C7" w:rsidP="00F917C7">
            <w:pPr>
              <w:tabs>
                <w:tab w:val="left" w:pos="284"/>
                <w:tab w:val="left" w:pos="3402"/>
                <w:tab w:val="left" w:pos="4760"/>
              </w:tabs>
              <w:spacing w:before="40" w:after="40"/>
              <w:rPr>
                <w:rFonts w:cs="Arial"/>
              </w:rPr>
            </w:pP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9M8AAA-9M8ZZZ</w:t>
            </w:r>
          </w:p>
        </w:tc>
        <w:tc>
          <w:tcPr>
            <w:tcW w:w="850" w:type="dxa"/>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A</w:t>
            </w:r>
          </w:p>
        </w:tc>
        <w:tc>
          <w:tcPr>
            <w:tcW w:w="2268" w:type="dxa"/>
            <w:vMerge w:val="restart"/>
            <w:vAlign w:val="center"/>
          </w:tcPr>
          <w:p w:rsidR="00F917C7" w:rsidRPr="00D7073E" w:rsidRDefault="00F917C7" w:rsidP="00F917C7">
            <w:pPr>
              <w:tabs>
                <w:tab w:val="left" w:pos="284"/>
                <w:tab w:val="left" w:pos="3402"/>
                <w:tab w:val="left" w:pos="4760"/>
              </w:tabs>
              <w:spacing w:before="40" w:after="40"/>
              <w:jc w:val="center"/>
              <w:rPr>
                <w:rFonts w:cs="Arial"/>
              </w:rPr>
            </w:pPr>
            <w:r w:rsidRPr="00D7073E">
              <w:rPr>
                <w:rFonts w:cs="Arial"/>
              </w:rPr>
              <w:t>Sarawak</w:t>
            </w:r>
          </w:p>
        </w:tc>
      </w:tr>
      <w:tr w:rsidR="00F917C7" w:rsidRPr="00687B1B" w:rsidTr="00F917C7">
        <w:trPr>
          <w:jc w:val="center"/>
        </w:trPr>
        <w:tc>
          <w:tcPr>
            <w:tcW w:w="1985" w:type="dxa"/>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9W8AAA-9W8ZZZ</w:t>
            </w:r>
          </w:p>
        </w:tc>
        <w:tc>
          <w:tcPr>
            <w:tcW w:w="850" w:type="dxa"/>
            <w:vAlign w:val="center"/>
          </w:tcPr>
          <w:p w:rsidR="00F917C7" w:rsidRPr="00D7073E" w:rsidRDefault="00F917C7" w:rsidP="00F917C7">
            <w:pPr>
              <w:tabs>
                <w:tab w:val="left" w:pos="284"/>
                <w:tab w:val="left" w:pos="3402"/>
                <w:tab w:val="left" w:pos="4760"/>
              </w:tabs>
              <w:spacing w:before="60" w:after="60"/>
              <w:jc w:val="center"/>
              <w:rPr>
                <w:rFonts w:cs="Arial"/>
              </w:rPr>
            </w:pPr>
            <w:r w:rsidRPr="00D7073E">
              <w:rPr>
                <w:rFonts w:cs="Arial"/>
              </w:rPr>
              <w:t>B</w:t>
            </w:r>
          </w:p>
        </w:tc>
        <w:tc>
          <w:tcPr>
            <w:tcW w:w="2268" w:type="dxa"/>
            <w:vMerge/>
            <w:vAlign w:val="center"/>
          </w:tcPr>
          <w:p w:rsidR="00F917C7" w:rsidRPr="00D7073E" w:rsidRDefault="00F917C7" w:rsidP="00F917C7">
            <w:pPr>
              <w:tabs>
                <w:tab w:val="left" w:pos="284"/>
                <w:tab w:val="left" w:pos="3402"/>
                <w:tab w:val="left" w:pos="4760"/>
              </w:tabs>
              <w:spacing w:before="60" w:after="60"/>
              <w:rPr>
                <w:rFonts w:cs="Arial"/>
              </w:rPr>
            </w:pPr>
          </w:p>
        </w:tc>
      </w:tr>
      <w:tr w:rsidR="00F917C7" w:rsidRPr="00687B1B" w:rsidTr="00F917C7">
        <w:trPr>
          <w:jc w:val="center"/>
        </w:trPr>
        <w:tc>
          <w:tcPr>
            <w:tcW w:w="5103" w:type="dxa"/>
            <w:gridSpan w:val="3"/>
            <w:vAlign w:val="center"/>
          </w:tcPr>
          <w:p w:rsidR="00F917C7" w:rsidRPr="00D7073E" w:rsidRDefault="00F917C7" w:rsidP="00F917C7">
            <w:pPr>
              <w:tabs>
                <w:tab w:val="left" w:pos="284"/>
                <w:tab w:val="left" w:pos="3402"/>
                <w:tab w:val="left" w:pos="4760"/>
              </w:tabs>
              <w:spacing w:before="60" w:after="60"/>
              <w:jc w:val="center"/>
              <w:rPr>
                <w:rFonts w:cs="Arial"/>
              </w:rPr>
            </w:pPr>
            <w:r w:rsidRPr="00D7073E">
              <w:rPr>
                <w:rFonts w:cs="Arial"/>
              </w:rPr>
              <w:t>Stations expérimentales</w:t>
            </w:r>
          </w:p>
        </w:tc>
      </w:tr>
      <w:tr w:rsidR="00F917C7" w:rsidRPr="00687B1B" w:rsidTr="00F917C7">
        <w:trPr>
          <w:jc w:val="center"/>
        </w:trPr>
        <w:tc>
          <w:tcPr>
            <w:tcW w:w="5103" w:type="dxa"/>
            <w:gridSpan w:val="3"/>
            <w:vAlign w:val="center"/>
          </w:tcPr>
          <w:p w:rsidR="00F917C7" w:rsidRPr="00D7073E" w:rsidRDefault="00F917C7" w:rsidP="00F917C7">
            <w:pPr>
              <w:tabs>
                <w:tab w:val="left" w:pos="284"/>
                <w:tab w:val="left" w:pos="3402"/>
                <w:tab w:val="left" w:pos="4760"/>
              </w:tabs>
              <w:spacing w:before="40" w:after="40"/>
              <w:rPr>
                <w:rFonts w:cs="Arial"/>
              </w:rPr>
            </w:pPr>
            <w:r w:rsidRPr="00D7073E">
              <w:rPr>
                <w:rFonts w:cs="Arial"/>
              </w:rPr>
              <w:t>9M4EAA-9M4EZZ</w:t>
            </w:r>
          </w:p>
        </w:tc>
      </w:tr>
    </w:tbl>
    <w:p w:rsidR="00E9772B" w:rsidRPr="009334CB" w:rsidRDefault="00E9772B" w:rsidP="00F917C7">
      <w:pPr>
        <w:pStyle w:val="Country"/>
        <w:spacing w:before="400"/>
        <w:rPr>
          <w:lang w:val="fr-FR"/>
        </w:rPr>
      </w:pPr>
      <w:r w:rsidRPr="009334CB">
        <w:rPr>
          <w:lang w:val="fr-FR"/>
        </w:rPr>
        <w:t>Malawi</w:t>
      </w:r>
      <w:bookmarkEnd w:id="88"/>
    </w:p>
    <w:p w:rsidR="00E9772B" w:rsidRPr="009334CB" w:rsidRDefault="00E9772B">
      <w:pPr>
        <w:pStyle w:val="Station"/>
        <w:rPr>
          <w:lang w:val="fr-FR"/>
        </w:rPr>
      </w:pPr>
      <w:r w:rsidRPr="009334CB">
        <w:rPr>
          <w:lang w:val="fr-FR"/>
        </w:rPr>
        <w:t>Stations d'amateur:</w:t>
      </w:r>
      <w:r w:rsidRPr="009334CB">
        <w:rPr>
          <w:lang w:val="fr-FR"/>
        </w:rPr>
        <w:tab/>
        <w:t>7Q7 suivi de 2 lettres</w:t>
      </w:r>
    </w:p>
    <w:p w:rsidR="00284F8B" w:rsidRPr="009334CB" w:rsidRDefault="00284F8B">
      <w:pPr>
        <w:overflowPunct/>
        <w:autoSpaceDE/>
        <w:autoSpaceDN/>
        <w:adjustRightInd/>
        <w:spacing w:before="0"/>
        <w:textAlignment w:val="auto"/>
        <w:rPr>
          <w:rFonts w:cs="Arial"/>
          <w:b/>
          <w:sz w:val="20"/>
          <w:lang w:val="fr-FR"/>
        </w:rPr>
      </w:pPr>
      <w:bookmarkStart w:id="89" w:name="_Toc138135103"/>
    </w:p>
    <w:p w:rsidR="00E9772B" w:rsidRPr="009334CB" w:rsidRDefault="00E9772B" w:rsidP="00F917C7">
      <w:pPr>
        <w:pStyle w:val="Country"/>
        <w:spacing w:before="400"/>
        <w:rPr>
          <w:lang w:val="fr-FR"/>
        </w:rPr>
      </w:pPr>
      <w:r w:rsidRPr="009334CB">
        <w:rPr>
          <w:lang w:val="fr-FR"/>
        </w:rPr>
        <w:t>Maldives (République des)</w:t>
      </w:r>
      <w:bookmarkEnd w:id="89"/>
    </w:p>
    <w:p w:rsidR="00E9772B" w:rsidRPr="009334CB" w:rsidRDefault="00E9772B">
      <w:pPr>
        <w:pStyle w:val="Station"/>
        <w:rPr>
          <w:lang w:val="fr-FR"/>
        </w:rPr>
      </w:pPr>
      <w:r w:rsidRPr="009334CB">
        <w:rPr>
          <w:lang w:val="fr-FR"/>
        </w:rPr>
        <w:t>Stations d'amateur:</w:t>
      </w:r>
      <w:r w:rsidRPr="009334CB">
        <w:rPr>
          <w:lang w:val="fr-FR"/>
        </w:rPr>
        <w:tab/>
        <w:t>8Q7AA-8Q7ZZ</w:t>
      </w:r>
    </w:p>
    <w:p w:rsidR="00E9772B" w:rsidRPr="009334CB" w:rsidRDefault="00E9772B" w:rsidP="00F917C7">
      <w:pPr>
        <w:pStyle w:val="Country"/>
        <w:spacing w:before="400" w:after="240"/>
        <w:rPr>
          <w:lang w:val="fr-FR"/>
        </w:rPr>
      </w:pPr>
      <w:bookmarkStart w:id="90" w:name="_Toc138135105"/>
      <w:r w:rsidRPr="009334CB">
        <w:rPr>
          <w:lang w:val="fr-FR"/>
        </w:rPr>
        <w:t>Malte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701"/>
        <w:gridCol w:w="2268"/>
      </w:tblGrid>
      <w:tr w:rsidR="00E9772B" w:rsidRPr="009334CB" w:rsidTr="00F917C7">
        <w:trPr>
          <w:cantSplit/>
          <w:jc w:val="center"/>
        </w:trPr>
        <w:tc>
          <w:tcPr>
            <w:tcW w:w="5954" w:type="dxa"/>
            <w:gridSpan w:val="3"/>
            <w:vAlign w:val="center"/>
          </w:tcPr>
          <w:p w:rsidR="00E9772B" w:rsidRPr="009334CB" w:rsidRDefault="00E9772B" w:rsidP="00F917C7">
            <w:pPr>
              <w:pStyle w:val="Tablehead"/>
              <w:rPr>
                <w:lang w:val="fr-FR"/>
              </w:rPr>
            </w:pPr>
            <w:r w:rsidRPr="009334CB">
              <w:rPr>
                <w:lang w:val="fr-FR"/>
              </w:rPr>
              <w:t>Stations d'amateur</w:t>
            </w:r>
          </w:p>
        </w:tc>
      </w:tr>
      <w:tr w:rsidR="00E9772B" w:rsidRPr="009334CB" w:rsidTr="00F917C7">
        <w:trPr>
          <w:cantSplit/>
          <w:jc w:val="center"/>
        </w:trPr>
        <w:tc>
          <w:tcPr>
            <w:tcW w:w="1985" w:type="dxa"/>
            <w:vAlign w:val="center"/>
          </w:tcPr>
          <w:p w:rsidR="00E9772B" w:rsidRPr="009334CB" w:rsidRDefault="00E9772B" w:rsidP="00F917C7">
            <w:pPr>
              <w:pStyle w:val="Tablehead"/>
              <w:rPr>
                <w:lang w:val="fr-FR"/>
              </w:rPr>
            </w:pPr>
            <w:r w:rsidRPr="009334CB">
              <w:rPr>
                <w:lang w:val="fr-FR"/>
              </w:rPr>
              <w:t>Indicatifs d'appel</w:t>
            </w:r>
          </w:p>
        </w:tc>
        <w:tc>
          <w:tcPr>
            <w:tcW w:w="1701" w:type="dxa"/>
            <w:vAlign w:val="center"/>
          </w:tcPr>
          <w:p w:rsidR="00E9772B" w:rsidRPr="009334CB" w:rsidRDefault="00E9772B" w:rsidP="00F917C7">
            <w:pPr>
              <w:pStyle w:val="Tablehead"/>
              <w:rPr>
                <w:lang w:val="fr-FR"/>
              </w:rPr>
            </w:pPr>
            <w:r w:rsidRPr="009334CB">
              <w:rPr>
                <w:lang w:val="fr-FR"/>
              </w:rPr>
              <w:t>Classe</w:t>
            </w:r>
          </w:p>
        </w:tc>
        <w:tc>
          <w:tcPr>
            <w:tcW w:w="2268" w:type="dxa"/>
            <w:vAlign w:val="center"/>
          </w:tcPr>
          <w:p w:rsidR="00E9772B" w:rsidRPr="009334CB" w:rsidRDefault="00E9772B" w:rsidP="00F917C7">
            <w:pPr>
              <w:pStyle w:val="Tablehead"/>
              <w:rPr>
                <w:lang w:val="fr-FR"/>
              </w:rPr>
            </w:pPr>
            <w:r w:rsidRPr="009334CB">
              <w:rPr>
                <w:lang w:val="fr-FR"/>
              </w:rPr>
              <w:t>Zone</w:t>
            </w:r>
          </w:p>
        </w:tc>
      </w:tr>
      <w:tr w:rsidR="00E9772B" w:rsidRPr="009334CB" w:rsidTr="00F917C7">
        <w:trPr>
          <w:cantSplit/>
          <w:jc w:val="center"/>
        </w:trPr>
        <w:tc>
          <w:tcPr>
            <w:tcW w:w="1985" w:type="dxa"/>
            <w:vAlign w:val="center"/>
          </w:tcPr>
          <w:p w:rsidR="00E9772B" w:rsidRPr="009334CB" w:rsidRDefault="00E9772B" w:rsidP="00F917C7">
            <w:pPr>
              <w:pStyle w:val="Tabletext"/>
              <w:rPr>
                <w:lang w:val="fr-FR"/>
              </w:rPr>
            </w:pPr>
            <w:r w:rsidRPr="009334CB">
              <w:rPr>
                <w:lang w:val="fr-FR"/>
              </w:rPr>
              <w:t>9H1A-9H1ZZ</w:t>
            </w:r>
          </w:p>
        </w:tc>
        <w:tc>
          <w:tcPr>
            <w:tcW w:w="1701" w:type="dxa"/>
            <w:vAlign w:val="center"/>
          </w:tcPr>
          <w:p w:rsidR="00E9772B" w:rsidRPr="009334CB" w:rsidRDefault="00E9772B" w:rsidP="00F917C7">
            <w:pPr>
              <w:pStyle w:val="Tabletext"/>
              <w:jc w:val="center"/>
              <w:rPr>
                <w:lang w:val="fr-FR"/>
              </w:rPr>
            </w:pPr>
            <w:r w:rsidRPr="009334CB">
              <w:rPr>
                <w:lang w:val="fr-FR"/>
              </w:rPr>
              <w:t>A</w:t>
            </w:r>
          </w:p>
        </w:tc>
        <w:tc>
          <w:tcPr>
            <w:tcW w:w="2268" w:type="dxa"/>
            <w:vAlign w:val="center"/>
          </w:tcPr>
          <w:p w:rsidR="00E9772B" w:rsidRPr="009334CB" w:rsidRDefault="00E9772B" w:rsidP="00F917C7">
            <w:pPr>
              <w:pStyle w:val="Tabletext"/>
              <w:rPr>
                <w:lang w:val="fr-FR"/>
              </w:rPr>
            </w:pPr>
            <w:r w:rsidRPr="009334CB">
              <w:rPr>
                <w:lang w:val="fr-FR"/>
              </w:rPr>
              <w:t>Malte</w:t>
            </w:r>
          </w:p>
        </w:tc>
      </w:tr>
      <w:tr w:rsidR="00E9772B" w:rsidRPr="009334CB" w:rsidTr="00F917C7">
        <w:trPr>
          <w:cantSplit/>
          <w:jc w:val="center"/>
        </w:trPr>
        <w:tc>
          <w:tcPr>
            <w:tcW w:w="1985" w:type="dxa"/>
            <w:vAlign w:val="center"/>
          </w:tcPr>
          <w:p w:rsidR="00E9772B" w:rsidRPr="009334CB" w:rsidRDefault="00E9772B" w:rsidP="00F917C7">
            <w:pPr>
              <w:pStyle w:val="Tabletext"/>
              <w:rPr>
                <w:lang w:val="fr-FR"/>
              </w:rPr>
            </w:pPr>
            <w:r w:rsidRPr="009334CB">
              <w:rPr>
                <w:lang w:val="fr-FR"/>
              </w:rPr>
              <w:t>9H4A-9H4ZZ</w:t>
            </w:r>
          </w:p>
        </w:tc>
        <w:tc>
          <w:tcPr>
            <w:tcW w:w="1701" w:type="dxa"/>
            <w:vAlign w:val="center"/>
          </w:tcPr>
          <w:p w:rsidR="00E9772B" w:rsidRPr="009334CB" w:rsidRDefault="00E9772B" w:rsidP="00F917C7">
            <w:pPr>
              <w:pStyle w:val="Tabletext"/>
              <w:jc w:val="center"/>
              <w:rPr>
                <w:lang w:val="fr-FR"/>
              </w:rPr>
            </w:pPr>
            <w:r w:rsidRPr="009334CB">
              <w:rPr>
                <w:lang w:val="fr-FR"/>
              </w:rPr>
              <w:t>A</w:t>
            </w:r>
          </w:p>
        </w:tc>
        <w:tc>
          <w:tcPr>
            <w:tcW w:w="2268" w:type="dxa"/>
            <w:vAlign w:val="center"/>
          </w:tcPr>
          <w:p w:rsidR="00E9772B" w:rsidRPr="009334CB" w:rsidRDefault="00E9772B" w:rsidP="00F917C7">
            <w:pPr>
              <w:pStyle w:val="Tabletext"/>
              <w:rPr>
                <w:lang w:val="fr-FR"/>
              </w:rPr>
            </w:pPr>
            <w:r w:rsidRPr="009334CB">
              <w:rPr>
                <w:lang w:val="fr-FR"/>
              </w:rPr>
              <w:t>Ile de Gozo</w:t>
            </w:r>
          </w:p>
        </w:tc>
      </w:tr>
      <w:tr w:rsidR="00E9772B" w:rsidRPr="00B36553" w:rsidTr="00F917C7">
        <w:trPr>
          <w:cantSplit/>
          <w:jc w:val="center"/>
        </w:trPr>
        <w:tc>
          <w:tcPr>
            <w:tcW w:w="1985" w:type="dxa"/>
            <w:vAlign w:val="center"/>
          </w:tcPr>
          <w:p w:rsidR="00E9772B" w:rsidRPr="009334CB" w:rsidRDefault="00E9772B" w:rsidP="00F917C7">
            <w:pPr>
              <w:pStyle w:val="Tabletext"/>
              <w:rPr>
                <w:lang w:val="fr-FR"/>
              </w:rPr>
            </w:pPr>
            <w:r w:rsidRPr="009334CB">
              <w:rPr>
                <w:lang w:val="fr-FR"/>
              </w:rPr>
              <w:t>9H5A-9H5ZZ</w:t>
            </w:r>
          </w:p>
        </w:tc>
        <w:tc>
          <w:tcPr>
            <w:tcW w:w="1701" w:type="dxa"/>
            <w:vAlign w:val="center"/>
          </w:tcPr>
          <w:p w:rsidR="00E9772B" w:rsidRPr="009334CB" w:rsidRDefault="00E9772B" w:rsidP="00F917C7">
            <w:pPr>
              <w:pStyle w:val="Tabletext"/>
              <w:jc w:val="center"/>
              <w:rPr>
                <w:lang w:val="fr-FR"/>
              </w:rPr>
            </w:pPr>
            <w:r w:rsidRPr="009334CB">
              <w:rPr>
                <w:lang w:val="fr-FR"/>
              </w:rPr>
              <w:t>B</w:t>
            </w:r>
          </w:p>
        </w:tc>
        <w:tc>
          <w:tcPr>
            <w:tcW w:w="2268" w:type="dxa"/>
            <w:vAlign w:val="center"/>
          </w:tcPr>
          <w:p w:rsidR="00E9772B" w:rsidRPr="009334CB" w:rsidRDefault="00E9772B" w:rsidP="00F917C7">
            <w:pPr>
              <w:pStyle w:val="Tabletext"/>
              <w:rPr>
                <w:lang w:val="fr-FR"/>
              </w:rPr>
            </w:pPr>
            <w:r w:rsidRPr="009334CB">
              <w:rPr>
                <w:lang w:val="fr-FR"/>
              </w:rPr>
              <w:t>Malte et île de Gozo</w:t>
            </w:r>
          </w:p>
        </w:tc>
      </w:tr>
      <w:tr w:rsidR="00E9772B" w:rsidRPr="009334CB" w:rsidTr="00F917C7">
        <w:trPr>
          <w:cantSplit/>
          <w:jc w:val="center"/>
        </w:trPr>
        <w:tc>
          <w:tcPr>
            <w:tcW w:w="5954" w:type="dxa"/>
            <w:gridSpan w:val="3"/>
            <w:vAlign w:val="center"/>
          </w:tcPr>
          <w:p w:rsidR="00E9772B" w:rsidRPr="009334CB" w:rsidRDefault="00E9772B" w:rsidP="00F917C7">
            <w:pPr>
              <w:pStyle w:val="Tablehead"/>
              <w:rPr>
                <w:lang w:val="fr-FR"/>
              </w:rPr>
            </w:pPr>
            <w:r w:rsidRPr="009334CB">
              <w:rPr>
                <w:lang w:val="fr-FR"/>
              </w:rPr>
              <w:t>Stations expérimentales</w:t>
            </w:r>
          </w:p>
        </w:tc>
      </w:tr>
      <w:tr w:rsidR="00E9772B" w:rsidRPr="009334CB" w:rsidTr="00F917C7">
        <w:trPr>
          <w:cantSplit/>
          <w:jc w:val="center"/>
        </w:trPr>
        <w:tc>
          <w:tcPr>
            <w:tcW w:w="5954" w:type="dxa"/>
            <w:gridSpan w:val="3"/>
            <w:vAlign w:val="center"/>
          </w:tcPr>
          <w:p w:rsidR="00E9772B" w:rsidRPr="009334CB" w:rsidRDefault="00E9772B" w:rsidP="00F917C7">
            <w:pPr>
              <w:pStyle w:val="Tabletext"/>
              <w:rPr>
                <w:lang w:val="fr-FR"/>
              </w:rPr>
            </w:pPr>
            <w:r w:rsidRPr="009334CB">
              <w:rPr>
                <w:lang w:val="fr-FR"/>
              </w:rPr>
              <w:t>9H3A-9H3ZZ*</w:t>
            </w:r>
          </w:p>
        </w:tc>
      </w:tr>
    </w:tbl>
    <w:p w:rsidR="00E9772B" w:rsidRPr="009334CB" w:rsidRDefault="00E9772B">
      <w:pPr>
        <w:pStyle w:val="MEP"/>
        <w:rPr>
          <w:lang w:val="fr-FR"/>
        </w:rPr>
      </w:pPr>
    </w:p>
    <w:p w:rsidR="00E9772B" w:rsidRPr="009334CB" w:rsidRDefault="00E9772B">
      <w:pPr>
        <w:pStyle w:val="Footnote"/>
        <w:rPr>
          <w:lang w:val="fr-FR"/>
        </w:rPr>
      </w:pPr>
      <w:r w:rsidRPr="009334CB">
        <w:rPr>
          <w:lang w:val="fr-FR"/>
        </w:rPr>
        <w:tab/>
        <w:t>*</w:t>
      </w:r>
      <w:r w:rsidRPr="009334CB">
        <w:rPr>
          <w:lang w:val="fr-FR"/>
        </w:rPr>
        <w:tab/>
        <w:t>Egalement pour les stations temporaires.</w:t>
      </w:r>
    </w:p>
    <w:p w:rsidR="000B0B5F" w:rsidRPr="009334CB" w:rsidRDefault="000B0B5F" w:rsidP="000B0B5F">
      <w:pPr>
        <w:pStyle w:val="MEP"/>
        <w:rPr>
          <w:lang w:val="fr-FR"/>
        </w:rPr>
      </w:pPr>
    </w:p>
    <w:p w:rsidR="00E9772B" w:rsidRPr="009334CB" w:rsidRDefault="00E9772B" w:rsidP="00F917C7">
      <w:pPr>
        <w:pStyle w:val="Country"/>
        <w:spacing w:before="400"/>
        <w:rPr>
          <w:lang w:val="fr-FR"/>
        </w:rPr>
      </w:pPr>
      <w:r w:rsidRPr="009334CB">
        <w:rPr>
          <w:lang w:val="fr-FR"/>
        </w:rPr>
        <w:t>Maroc (Royaume du)</w:t>
      </w:r>
      <w:bookmarkEnd w:id="90"/>
    </w:p>
    <w:p w:rsidR="00E9772B" w:rsidRPr="009334CB" w:rsidRDefault="00E9772B">
      <w:pPr>
        <w:pStyle w:val="Station"/>
        <w:ind w:left="3402" w:hanging="3402"/>
        <w:rPr>
          <w:lang w:val="fr-FR"/>
        </w:rPr>
      </w:pPr>
      <w:r w:rsidRPr="009334CB">
        <w:rPr>
          <w:lang w:val="fr-FR"/>
        </w:rPr>
        <w:t>Stations d'amateur:</w:t>
      </w:r>
      <w:r w:rsidRPr="009334CB">
        <w:rPr>
          <w:lang w:val="fr-FR"/>
        </w:rPr>
        <w:tab/>
        <w:t>CN2AA-CN2ZZ</w:t>
      </w:r>
      <w:r w:rsidRPr="009334CB">
        <w:rPr>
          <w:lang w:val="fr-FR"/>
        </w:rPr>
        <w:br/>
        <w:t>CN8AA-CN8ZZ</w:t>
      </w:r>
    </w:p>
    <w:p w:rsidR="00E9772B" w:rsidRPr="009334CB" w:rsidRDefault="00E9772B">
      <w:pPr>
        <w:pStyle w:val="Station"/>
        <w:rPr>
          <w:lang w:val="fr-FR"/>
        </w:rPr>
      </w:pPr>
      <w:r w:rsidRPr="009334CB">
        <w:rPr>
          <w:lang w:val="fr-FR"/>
        </w:rPr>
        <w:t>Stations expérimentales:</w:t>
      </w:r>
      <w:r w:rsidRPr="009334CB">
        <w:rPr>
          <w:lang w:val="fr-FR"/>
        </w:rPr>
        <w:tab/>
        <w:t>CN4AA-CN4ZZ</w:t>
      </w:r>
    </w:p>
    <w:p w:rsidR="00B034A3" w:rsidRPr="009334CB" w:rsidRDefault="00B034A3" w:rsidP="00F917C7">
      <w:pPr>
        <w:pStyle w:val="Country"/>
        <w:spacing w:before="400"/>
        <w:rPr>
          <w:lang w:val="fr-FR"/>
        </w:rPr>
      </w:pPr>
      <w:bookmarkStart w:id="91" w:name="_Toc138135106"/>
      <w:bookmarkStart w:id="92" w:name="_Toc138135107"/>
      <w:r w:rsidRPr="009334CB">
        <w:rPr>
          <w:lang w:val="fr-FR"/>
        </w:rPr>
        <w:t>Maurice (République de)</w:t>
      </w:r>
      <w:bookmarkEnd w:id="91"/>
    </w:p>
    <w:p w:rsidR="00B034A3" w:rsidRPr="009334CB" w:rsidRDefault="00BC6566" w:rsidP="00BC6566">
      <w:pPr>
        <w:pStyle w:val="Station"/>
        <w:tabs>
          <w:tab w:val="left" w:pos="5166"/>
        </w:tabs>
        <w:jc w:val="left"/>
        <w:rPr>
          <w:lang w:val="fr-FR"/>
        </w:rPr>
      </w:pPr>
      <w:r w:rsidRPr="009334CB">
        <w:rPr>
          <w:lang w:val="fr-FR"/>
        </w:rPr>
        <w:t>Stations d'amateur</w:t>
      </w:r>
      <w:r w:rsidR="00B034A3" w:rsidRPr="009334CB">
        <w:rPr>
          <w:lang w:val="fr-FR"/>
        </w:rPr>
        <w:t>:</w:t>
      </w:r>
      <w:r w:rsidR="00B034A3" w:rsidRPr="009334CB">
        <w:rPr>
          <w:lang w:val="fr-FR"/>
        </w:rPr>
        <w:tab/>
        <w:t>3B6 suivi de 2 lettres</w:t>
      </w:r>
      <w:r w:rsidR="00B034A3" w:rsidRPr="009334CB">
        <w:rPr>
          <w:lang w:val="fr-FR"/>
        </w:rPr>
        <w:tab/>
        <w:t>–  Agalega</w:t>
      </w:r>
      <w:r w:rsidR="00B034A3" w:rsidRPr="009334CB">
        <w:rPr>
          <w:lang w:val="fr-FR"/>
        </w:rPr>
        <w:br/>
      </w:r>
      <w:r w:rsidR="00B034A3" w:rsidRPr="009334CB">
        <w:rPr>
          <w:lang w:val="fr-FR"/>
        </w:rPr>
        <w:tab/>
        <w:t>3B7 suivi de 2 lettres</w:t>
      </w:r>
      <w:r w:rsidR="00B034A3" w:rsidRPr="009334CB">
        <w:rPr>
          <w:lang w:val="fr-FR"/>
        </w:rPr>
        <w:tab/>
        <w:t>–  S. Brandon</w:t>
      </w:r>
      <w:r w:rsidR="00B034A3" w:rsidRPr="009334CB">
        <w:rPr>
          <w:lang w:val="fr-FR"/>
        </w:rPr>
        <w:br/>
      </w:r>
      <w:r w:rsidR="00B034A3" w:rsidRPr="009334CB">
        <w:rPr>
          <w:lang w:val="fr-FR"/>
        </w:rPr>
        <w:tab/>
        <w:t>3B8 suivi de 2 lettres</w:t>
      </w:r>
      <w:r w:rsidR="00B034A3" w:rsidRPr="009334CB">
        <w:rPr>
          <w:lang w:val="fr-FR"/>
        </w:rPr>
        <w:tab/>
        <w:t>–  Maurice</w:t>
      </w:r>
      <w:r w:rsidR="00B034A3" w:rsidRPr="009334CB">
        <w:rPr>
          <w:lang w:val="fr-FR"/>
        </w:rPr>
        <w:br/>
      </w:r>
      <w:r w:rsidR="00B034A3" w:rsidRPr="009334CB">
        <w:rPr>
          <w:lang w:val="fr-FR"/>
        </w:rPr>
        <w:tab/>
        <w:t>3B9 suivi de 2 lettres</w:t>
      </w:r>
      <w:r w:rsidR="00B034A3" w:rsidRPr="009334CB">
        <w:rPr>
          <w:lang w:val="fr-FR"/>
        </w:rPr>
        <w:tab/>
        <w:t>–  Rodrigues</w:t>
      </w:r>
    </w:p>
    <w:p w:rsidR="00BC6566" w:rsidRPr="009334CB" w:rsidRDefault="00BC6566" w:rsidP="00BC6566">
      <w:pPr>
        <w:pStyle w:val="Note"/>
        <w:ind w:left="567" w:hanging="567"/>
        <w:rPr>
          <w:lang w:val="fr-FR"/>
        </w:rPr>
      </w:pPr>
      <w:r w:rsidRPr="009334CB">
        <w:rPr>
          <w:b/>
          <w:lang w:val="fr-FR"/>
        </w:rPr>
        <w:t>Note:</w:t>
      </w:r>
      <w:r w:rsidRPr="009334CB">
        <w:rPr>
          <w:b/>
          <w:lang w:val="fr-FR"/>
        </w:rPr>
        <w:tab/>
      </w:r>
      <w:r w:rsidRPr="009334CB">
        <w:rPr>
          <w:lang w:val="fr-FR"/>
        </w:rPr>
        <w:t>Les radioamateurs étrangers, détenteurs d'une licence visiteur, doivent utiliser 3B8 suivi d'une barre de fraction (/) et de leur propre indicatif.</w:t>
      </w:r>
    </w:p>
    <w:p w:rsidR="00E9772B" w:rsidRPr="009334CB" w:rsidRDefault="00E9772B" w:rsidP="00F917C7">
      <w:pPr>
        <w:pStyle w:val="Country"/>
        <w:spacing w:before="400"/>
        <w:rPr>
          <w:lang w:val="fr-FR"/>
        </w:rPr>
      </w:pPr>
      <w:r w:rsidRPr="009334CB">
        <w:rPr>
          <w:lang w:val="fr-FR"/>
        </w:rPr>
        <w:t>Mauritanie (République islamique de)</w:t>
      </w:r>
      <w:bookmarkEnd w:id="92"/>
    </w:p>
    <w:p w:rsidR="00E9772B" w:rsidRPr="009334CB" w:rsidRDefault="00E9772B">
      <w:pPr>
        <w:pStyle w:val="Station"/>
        <w:rPr>
          <w:lang w:val="fr-FR"/>
        </w:rPr>
      </w:pPr>
      <w:r w:rsidRPr="009334CB">
        <w:rPr>
          <w:lang w:val="fr-FR"/>
        </w:rPr>
        <w:t>Stations d'amateur:</w:t>
      </w:r>
      <w:r w:rsidRPr="009334CB">
        <w:rPr>
          <w:lang w:val="fr-FR"/>
        </w:rPr>
        <w:tab/>
        <w:t>5T5 suivi de 2 lettres</w:t>
      </w:r>
    </w:p>
    <w:p w:rsidR="00E9772B" w:rsidRPr="009334CB" w:rsidRDefault="00E9772B">
      <w:pPr>
        <w:pStyle w:val="Station"/>
        <w:rPr>
          <w:lang w:val="fr-FR"/>
        </w:rPr>
      </w:pPr>
      <w:r w:rsidRPr="009334CB">
        <w:rPr>
          <w:lang w:val="fr-FR"/>
        </w:rPr>
        <w:t>Stations expérimentales:</w:t>
      </w:r>
      <w:r w:rsidRPr="009334CB">
        <w:rPr>
          <w:lang w:val="fr-FR"/>
        </w:rPr>
        <w:tab/>
        <w:t>5T2 suivi de 2 lettres</w:t>
      </w:r>
    </w:p>
    <w:p w:rsidR="00E9772B" w:rsidRPr="009334CB" w:rsidRDefault="00E9772B" w:rsidP="00F917C7">
      <w:pPr>
        <w:pStyle w:val="Country"/>
        <w:pageBreakBefore/>
        <w:rPr>
          <w:lang w:val="fr-FR"/>
        </w:rPr>
      </w:pPr>
      <w:bookmarkStart w:id="93" w:name="_Toc138135108"/>
      <w:r w:rsidRPr="009334CB">
        <w:rPr>
          <w:lang w:val="fr-FR"/>
        </w:rPr>
        <w:lastRenderedPageBreak/>
        <w:t>Mexique</w:t>
      </w:r>
      <w:bookmarkEnd w:id="93"/>
    </w:p>
    <w:p w:rsidR="00E9772B" w:rsidRPr="009334CB" w:rsidRDefault="00E9772B">
      <w:pPr>
        <w:pStyle w:val="Table"/>
        <w:rPr>
          <w:sz w:val="4"/>
          <w:lang w:val="fr-FR"/>
        </w:rPr>
      </w:pPr>
    </w:p>
    <w:tbl>
      <w:tblPr>
        <w:tblW w:w="0" w:type="auto"/>
        <w:tblLayout w:type="fixed"/>
        <w:tblCellMar>
          <w:left w:w="85" w:type="dxa"/>
          <w:right w:w="85" w:type="dxa"/>
        </w:tblCellMar>
        <w:tblLook w:val="0000" w:firstRow="0" w:lastRow="0" w:firstColumn="0" w:lastColumn="0" w:noHBand="0" w:noVBand="0"/>
      </w:tblPr>
      <w:tblGrid>
        <w:gridCol w:w="2025"/>
        <w:gridCol w:w="5670"/>
      </w:tblGrid>
      <w:tr w:rsidR="00E9772B" w:rsidRPr="009334CB" w:rsidTr="00532318">
        <w:trPr>
          <w:cantSplit/>
        </w:trPr>
        <w:tc>
          <w:tcPr>
            <w:tcW w:w="7695" w:type="dxa"/>
            <w:gridSpan w:val="2"/>
            <w:tcBorders>
              <w:top w:val="single" w:sz="6" w:space="0" w:color="auto"/>
              <w:left w:val="single" w:sz="6" w:space="0" w:color="auto"/>
              <w:bottom w:val="single" w:sz="8" w:space="0" w:color="auto"/>
              <w:right w:val="single" w:sz="6" w:space="0" w:color="auto"/>
            </w:tcBorders>
            <w:vAlign w:val="center"/>
          </w:tcPr>
          <w:p w:rsidR="00E9772B" w:rsidRPr="009334CB" w:rsidRDefault="00E9772B" w:rsidP="00532318">
            <w:pPr>
              <w:pStyle w:val="Tablehead"/>
              <w:framePr w:hSpace="181" w:wrap="notBeside" w:vAnchor="text" w:hAnchor="text" w:xAlign="center" w:y="1"/>
              <w:rPr>
                <w:lang w:val="fr-FR"/>
              </w:rPr>
            </w:pPr>
            <w:bookmarkStart w:id="94" w:name="OLE_LINK3"/>
            <w:r w:rsidRPr="009334CB">
              <w:rPr>
                <w:lang w:val="fr-FR"/>
              </w:rPr>
              <w:t>Stations d'amateur</w:t>
            </w:r>
          </w:p>
        </w:tc>
      </w:tr>
      <w:tr w:rsidR="00E9772B" w:rsidRPr="009334CB" w:rsidTr="00532318">
        <w:trPr>
          <w:cantSplit/>
        </w:trPr>
        <w:tc>
          <w:tcPr>
            <w:tcW w:w="2025" w:type="dxa"/>
            <w:tcBorders>
              <w:top w:val="single" w:sz="8" w:space="0" w:color="auto"/>
              <w:left w:val="single" w:sz="6" w:space="0" w:color="auto"/>
              <w:bottom w:val="single" w:sz="6" w:space="0" w:color="auto"/>
            </w:tcBorders>
            <w:vAlign w:val="center"/>
          </w:tcPr>
          <w:p w:rsidR="00E9772B" w:rsidRPr="009334CB" w:rsidRDefault="00E9772B" w:rsidP="00532318">
            <w:pPr>
              <w:pStyle w:val="Tablehead"/>
              <w:framePr w:hSpace="181" w:wrap="notBeside" w:vAnchor="text" w:hAnchor="text" w:xAlign="center" w:y="1"/>
              <w:rPr>
                <w:i/>
                <w:iCs/>
                <w:lang w:val="fr-FR"/>
              </w:rPr>
            </w:pPr>
            <w:r w:rsidRPr="009334CB">
              <w:rPr>
                <w:i/>
                <w:lang w:val="fr-FR"/>
              </w:rPr>
              <w:t>Partie continentale</w:t>
            </w:r>
          </w:p>
        </w:tc>
        <w:tc>
          <w:tcPr>
            <w:tcW w:w="5670" w:type="dxa"/>
            <w:tcBorders>
              <w:top w:val="single" w:sz="8" w:space="0" w:color="auto"/>
              <w:bottom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rPr>
                <w:i/>
                <w:iCs/>
                <w:lang w:val="fr-FR"/>
              </w:rPr>
            </w:pPr>
          </w:p>
        </w:tc>
      </w:tr>
      <w:tr w:rsidR="00E9772B" w:rsidRPr="009334CB" w:rsidTr="00532318">
        <w:trPr>
          <w:cantSplit/>
        </w:trPr>
        <w:tc>
          <w:tcPr>
            <w:tcW w:w="2025" w:type="dxa"/>
            <w:tcBorders>
              <w:top w:val="single" w:sz="6" w:space="0" w:color="auto"/>
              <w:left w:val="single" w:sz="6" w:space="0" w:color="auto"/>
              <w:bottom w:val="single" w:sz="6" w:space="0" w:color="auto"/>
            </w:tcBorders>
            <w:vAlign w:val="center"/>
          </w:tcPr>
          <w:p w:rsidR="00E9772B" w:rsidRPr="009334CB" w:rsidRDefault="00E9772B" w:rsidP="00532318">
            <w:pPr>
              <w:pStyle w:val="Tablehead"/>
              <w:framePr w:hSpace="181" w:wrap="notBeside" w:vAnchor="text" w:hAnchor="text" w:xAlign="center" w:y="1"/>
              <w:spacing w:before="40" w:after="40"/>
              <w:jc w:val="left"/>
              <w:rPr>
                <w:lang w:val="fr-FR"/>
              </w:rPr>
            </w:pPr>
            <w:r w:rsidRPr="009334CB">
              <w:rPr>
                <w:lang w:val="fr-FR"/>
              </w:rPr>
              <w:t>XE</w:t>
            </w:r>
            <w:r w:rsidR="00921552" w:rsidRPr="009334CB">
              <w:rPr>
                <w:lang w:val="fr-FR"/>
              </w:rPr>
              <w:t>0</w:t>
            </w:r>
            <w:r w:rsidRPr="009334CB">
              <w:rPr>
                <w:lang w:val="fr-FR"/>
              </w:rPr>
              <w:t>A-XE</w:t>
            </w:r>
            <w:r w:rsidR="00921552" w:rsidRPr="009334CB">
              <w:rPr>
                <w:lang w:val="fr-FR"/>
              </w:rPr>
              <w:t>0</w:t>
            </w:r>
            <w:r w:rsidRPr="009334CB">
              <w:rPr>
                <w:lang w:val="fr-FR"/>
              </w:rPr>
              <w:t>ZZZ</w:t>
            </w:r>
          </w:p>
        </w:tc>
        <w:tc>
          <w:tcPr>
            <w:tcW w:w="5670" w:type="dxa"/>
            <w:tcBorders>
              <w:top w:val="single" w:sz="6" w:space="0" w:color="auto"/>
              <w:bottom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spacing w:before="40" w:after="40"/>
              <w:rPr>
                <w:lang w:val="fr-FR"/>
              </w:rPr>
            </w:pPr>
          </w:p>
        </w:tc>
      </w:tr>
      <w:tr w:rsidR="00E9772B" w:rsidRPr="00B36553" w:rsidTr="00532318">
        <w:trPr>
          <w:cantSplit/>
        </w:trPr>
        <w:tc>
          <w:tcPr>
            <w:tcW w:w="2025" w:type="dxa"/>
            <w:tcBorders>
              <w:lef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XE1A-XE1ZZZ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A4186B" w:rsidRDefault="00E9772B" w:rsidP="00532318">
            <w:pPr>
              <w:pStyle w:val="Tabletext"/>
              <w:framePr w:hSpace="181" w:wrap="notBeside" w:vAnchor="text" w:hAnchor="text" w:xAlign="center" w:y="1"/>
              <w:spacing w:line="199" w:lineRule="exact"/>
              <w:jc w:val="both"/>
              <w:rPr>
                <w:lang w:val="es-ES_tradnl"/>
              </w:rPr>
            </w:pPr>
            <w:r w:rsidRPr="00A4186B">
              <w:rPr>
                <w:rFonts w:cs="Arial"/>
                <w:i/>
                <w:lang w:val="es-ES_tradnl"/>
              </w:rPr>
              <w:t>Zone 1:</w:t>
            </w:r>
            <w:r w:rsidRPr="00A4186B">
              <w:rPr>
                <w:rFonts w:cs="Arial"/>
                <w:lang w:val="es-ES_tradnl"/>
              </w:rPr>
              <w:t>  Distrito Federal, Colima, Guanajuato, Hidalgo, Jalisco, Estado de México, Michoacán, Morélos, Nayarit, Puebla, Querétaro, Tlaxcala et Veracruz</w:t>
            </w:r>
          </w:p>
        </w:tc>
      </w:tr>
      <w:tr w:rsidR="00E9772B" w:rsidRPr="00B36553" w:rsidTr="00532318">
        <w:trPr>
          <w:cantSplit/>
        </w:trPr>
        <w:tc>
          <w:tcPr>
            <w:tcW w:w="2025" w:type="dxa"/>
            <w:tcBorders>
              <w:top w:val="single" w:sz="6" w:space="0" w:color="auto"/>
              <w:lef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XE2A-XE2ZZZ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A4186B" w:rsidRDefault="00E9772B" w:rsidP="00532318">
            <w:pPr>
              <w:pStyle w:val="Tabletext"/>
              <w:framePr w:hSpace="181" w:wrap="notBeside" w:vAnchor="text" w:hAnchor="text" w:xAlign="center" w:y="1"/>
              <w:spacing w:line="199" w:lineRule="exact"/>
              <w:jc w:val="both"/>
              <w:rPr>
                <w:lang w:val="es-ES_tradnl"/>
              </w:rPr>
            </w:pPr>
            <w:r w:rsidRPr="00A4186B">
              <w:rPr>
                <w:rFonts w:cs="Arial"/>
                <w:i/>
                <w:lang w:val="es-ES_tradnl"/>
              </w:rPr>
              <w:t>Zone 2:</w:t>
            </w:r>
            <w:r w:rsidRPr="00A4186B">
              <w:rPr>
                <w:rFonts w:cs="Arial"/>
                <w:lang w:val="es-ES_tradnl"/>
              </w:rPr>
              <w:t>  Aguascalientes, Baja California Norte, Baja California Sur, Coahuila, Chihuahua, Durango, Nuevo León, San Luis Potosí, Sinaloa, Sonora, Tamaulipas et Zacatecas</w:t>
            </w:r>
          </w:p>
        </w:tc>
      </w:tr>
      <w:tr w:rsidR="00E9772B" w:rsidRPr="00B36553" w:rsidTr="00532318">
        <w:trPr>
          <w:cantSplit/>
        </w:trPr>
        <w:tc>
          <w:tcPr>
            <w:tcW w:w="2025" w:type="dxa"/>
            <w:tcBorders>
              <w:top w:val="single" w:sz="6" w:space="0" w:color="auto"/>
              <w:left w:val="single" w:sz="6" w:space="0" w:color="auto"/>
              <w:bottom w:val="single" w:sz="8"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XE3A-XE3ZZZ</w:t>
            </w:r>
          </w:p>
        </w:tc>
        <w:tc>
          <w:tcPr>
            <w:tcW w:w="5670" w:type="dxa"/>
            <w:tcBorders>
              <w:top w:val="single" w:sz="6" w:space="0" w:color="auto"/>
              <w:left w:val="single" w:sz="6" w:space="0" w:color="auto"/>
              <w:bottom w:val="single" w:sz="8" w:space="0" w:color="auto"/>
              <w:right w:val="single" w:sz="6" w:space="0" w:color="auto"/>
            </w:tcBorders>
            <w:vAlign w:val="center"/>
          </w:tcPr>
          <w:p w:rsidR="00E9772B" w:rsidRPr="00A4186B" w:rsidRDefault="00E9772B" w:rsidP="00532318">
            <w:pPr>
              <w:pStyle w:val="Tabletext"/>
              <w:framePr w:hSpace="181" w:wrap="notBeside" w:vAnchor="text" w:hAnchor="text" w:xAlign="center" w:y="1"/>
              <w:spacing w:line="199" w:lineRule="exact"/>
              <w:jc w:val="both"/>
              <w:rPr>
                <w:lang w:val="es-ES_tradnl"/>
              </w:rPr>
            </w:pPr>
            <w:r w:rsidRPr="00A4186B">
              <w:rPr>
                <w:rFonts w:cs="Arial"/>
                <w:i/>
                <w:lang w:val="es-ES_tradnl"/>
              </w:rPr>
              <w:t>Zone 3:</w:t>
            </w:r>
            <w:r w:rsidRPr="00A4186B">
              <w:rPr>
                <w:rFonts w:cs="Arial"/>
                <w:lang w:val="es-ES_tradnl"/>
              </w:rPr>
              <w:t>  Campeche, Chiapas, Guerrero, Oaxaca, Quintana Roo, Tabasco et Yucatán</w:t>
            </w:r>
          </w:p>
        </w:tc>
      </w:tr>
      <w:tr w:rsidR="00E9772B" w:rsidRPr="009334CB" w:rsidTr="00532318">
        <w:trPr>
          <w:cantSplit/>
        </w:trPr>
        <w:tc>
          <w:tcPr>
            <w:tcW w:w="2025" w:type="dxa"/>
            <w:tcBorders>
              <w:top w:val="single" w:sz="8" w:space="0" w:color="auto"/>
              <w:left w:val="single" w:sz="6" w:space="0" w:color="auto"/>
              <w:bottom w:val="single" w:sz="6" w:space="0" w:color="auto"/>
            </w:tcBorders>
            <w:vAlign w:val="center"/>
          </w:tcPr>
          <w:p w:rsidR="00E9772B" w:rsidRPr="009334CB" w:rsidRDefault="00E9772B" w:rsidP="00532318">
            <w:pPr>
              <w:pStyle w:val="Tablehead"/>
              <w:framePr w:hSpace="181" w:wrap="notBeside" w:vAnchor="text" w:hAnchor="text" w:xAlign="center" w:y="1"/>
              <w:rPr>
                <w:i/>
                <w:iCs/>
                <w:lang w:val="fr-FR"/>
              </w:rPr>
            </w:pPr>
            <w:r w:rsidRPr="009334CB">
              <w:rPr>
                <w:i/>
                <w:lang w:val="fr-FR"/>
              </w:rPr>
              <w:t>Partie insulaire</w:t>
            </w:r>
          </w:p>
        </w:tc>
        <w:tc>
          <w:tcPr>
            <w:tcW w:w="5670" w:type="dxa"/>
            <w:tcBorders>
              <w:top w:val="single" w:sz="8" w:space="0" w:color="auto"/>
              <w:bottom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spacing w:before="40" w:after="40"/>
              <w:rPr>
                <w:i/>
                <w:iCs/>
                <w:lang w:val="fr-FR"/>
              </w:rPr>
            </w:pPr>
          </w:p>
        </w:tc>
      </w:tr>
      <w:tr w:rsidR="00E9772B" w:rsidRPr="009334CB" w:rsidTr="00532318">
        <w:trPr>
          <w:cantSplit/>
        </w:trPr>
        <w:tc>
          <w:tcPr>
            <w:tcW w:w="2025" w:type="dxa"/>
            <w:tcBorders>
              <w:top w:val="single" w:sz="6" w:space="0" w:color="auto"/>
              <w:left w:val="single" w:sz="6" w:space="0" w:color="auto"/>
              <w:bottom w:val="single" w:sz="6" w:space="0" w:color="auto"/>
            </w:tcBorders>
            <w:vAlign w:val="center"/>
          </w:tcPr>
          <w:p w:rsidR="00E9772B" w:rsidRPr="009334CB" w:rsidRDefault="00E9772B" w:rsidP="00532318">
            <w:pPr>
              <w:pStyle w:val="Tablehead"/>
              <w:framePr w:hSpace="181" w:wrap="notBeside" w:vAnchor="text" w:hAnchor="text" w:xAlign="center" w:y="1"/>
              <w:spacing w:before="40" w:after="40"/>
              <w:jc w:val="left"/>
              <w:rPr>
                <w:lang w:val="fr-FR"/>
              </w:rPr>
            </w:pPr>
            <w:r w:rsidRPr="009334CB">
              <w:rPr>
                <w:lang w:val="fr-FR"/>
              </w:rPr>
              <w:t>XF</w:t>
            </w:r>
            <w:r w:rsidR="00921552" w:rsidRPr="009334CB">
              <w:rPr>
                <w:lang w:val="fr-FR"/>
              </w:rPr>
              <w:t>0</w:t>
            </w:r>
            <w:r w:rsidRPr="009334CB">
              <w:rPr>
                <w:lang w:val="fr-FR"/>
              </w:rPr>
              <w:t>A-XF</w:t>
            </w:r>
            <w:r w:rsidR="00921552" w:rsidRPr="009334CB">
              <w:rPr>
                <w:lang w:val="fr-FR"/>
              </w:rPr>
              <w:t>0</w:t>
            </w:r>
            <w:r w:rsidRPr="009334CB">
              <w:rPr>
                <w:lang w:val="fr-FR"/>
              </w:rPr>
              <w:t>ZZZ</w:t>
            </w:r>
          </w:p>
        </w:tc>
        <w:tc>
          <w:tcPr>
            <w:tcW w:w="5670" w:type="dxa"/>
            <w:tcBorders>
              <w:top w:val="single" w:sz="6" w:space="0" w:color="auto"/>
              <w:bottom w:val="single" w:sz="6" w:space="0" w:color="auto"/>
              <w:right w:val="single" w:sz="6" w:space="0" w:color="auto"/>
            </w:tcBorders>
            <w:vAlign w:val="center"/>
          </w:tcPr>
          <w:p w:rsidR="00E9772B" w:rsidRPr="009334CB" w:rsidRDefault="00E9772B" w:rsidP="00532318">
            <w:pPr>
              <w:pStyle w:val="Tablehead"/>
              <w:framePr w:hSpace="181" w:wrap="notBeside" w:vAnchor="text" w:hAnchor="text" w:xAlign="center" w:y="1"/>
              <w:spacing w:before="40" w:after="40"/>
              <w:rPr>
                <w:lang w:val="fr-FR"/>
              </w:rPr>
            </w:pPr>
          </w:p>
        </w:tc>
      </w:tr>
      <w:tr w:rsidR="00E9772B" w:rsidRPr="00B36553" w:rsidTr="00532318">
        <w:trPr>
          <w:cantSplit/>
        </w:trPr>
        <w:tc>
          <w:tcPr>
            <w:tcW w:w="2025" w:type="dxa"/>
            <w:tcBorders>
              <w:top w:val="single" w:sz="6" w:space="0" w:color="auto"/>
              <w:lef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XF1A-XF1ZZZ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A4186B" w:rsidRDefault="00E9772B" w:rsidP="00532318">
            <w:pPr>
              <w:pStyle w:val="Tabletext"/>
              <w:framePr w:hSpace="181" w:wrap="notBeside" w:vAnchor="text" w:hAnchor="text" w:xAlign="center" w:y="1"/>
              <w:spacing w:line="199" w:lineRule="exact"/>
              <w:jc w:val="both"/>
              <w:rPr>
                <w:lang w:val="es-ES_tradnl"/>
              </w:rPr>
            </w:pPr>
            <w:r w:rsidRPr="00A4186B">
              <w:rPr>
                <w:rFonts w:cs="Arial"/>
                <w:i/>
                <w:lang w:val="es-ES_tradnl"/>
              </w:rPr>
              <w:t>Zone 1:</w:t>
            </w:r>
            <w:r w:rsidRPr="00A4186B">
              <w:rPr>
                <w:rFonts w:cs="Arial"/>
                <w:lang w:val="es-ES_tradnl"/>
              </w:rPr>
              <w:t>  Baja California Norte, Baja California Sur, Sonora, Sinaloa et Nayarit</w:t>
            </w:r>
          </w:p>
        </w:tc>
      </w:tr>
      <w:tr w:rsidR="00E9772B" w:rsidRPr="00C87B31" w:rsidTr="00532318">
        <w:trPr>
          <w:cantSplit/>
        </w:trPr>
        <w:tc>
          <w:tcPr>
            <w:tcW w:w="2025" w:type="dxa"/>
            <w:tcBorders>
              <w:top w:val="single" w:sz="6" w:space="0" w:color="auto"/>
              <w:lef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XF2A-XF2ZZZ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jc w:val="both"/>
              <w:rPr>
                <w:lang w:val="fr-FR"/>
              </w:rPr>
            </w:pPr>
            <w:r w:rsidRPr="009334CB">
              <w:rPr>
                <w:rFonts w:cs="Arial"/>
                <w:i/>
                <w:lang w:val="fr-FR"/>
              </w:rPr>
              <w:t>Zone 2:</w:t>
            </w:r>
            <w:r w:rsidRPr="009334CB">
              <w:rPr>
                <w:rFonts w:cs="Arial"/>
                <w:lang w:val="fr-FR"/>
              </w:rPr>
              <w:t>  Tamaulipas, Veracruz, Tabasco et Campeche</w:t>
            </w:r>
          </w:p>
        </w:tc>
      </w:tr>
      <w:tr w:rsidR="00E9772B" w:rsidRPr="00C87B31" w:rsidTr="00532318">
        <w:trPr>
          <w:cantSplit/>
        </w:trPr>
        <w:tc>
          <w:tcPr>
            <w:tcW w:w="2025" w:type="dxa"/>
            <w:tcBorders>
              <w:top w:val="single" w:sz="6" w:space="0" w:color="auto"/>
              <w:left w:val="single" w:sz="6" w:space="0" w:color="auto"/>
              <w:bottom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XF3A-XF3ZZZ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jc w:val="both"/>
              <w:rPr>
                <w:lang w:val="fr-FR"/>
              </w:rPr>
            </w:pPr>
            <w:r w:rsidRPr="009334CB">
              <w:rPr>
                <w:rFonts w:cs="Arial"/>
                <w:i/>
                <w:lang w:val="fr-FR"/>
              </w:rPr>
              <w:t>Zone 3:</w:t>
            </w:r>
            <w:r w:rsidRPr="009334CB">
              <w:rPr>
                <w:rFonts w:cs="Arial"/>
                <w:lang w:val="fr-FR"/>
              </w:rPr>
              <w:t>  Yucatán et Quintana Roo</w:t>
            </w:r>
          </w:p>
        </w:tc>
      </w:tr>
      <w:tr w:rsidR="00E9772B" w:rsidRPr="006E577F" w:rsidTr="00532318">
        <w:trPr>
          <w:cantSplit/>
        </w:trPr>
        <w:tc>
          <w:tcPr>
            <w:tcW w:w="2025" w:type="dxa"/>
            <w:tcBorders>
              <w:left w:val="single" w:sz="6" w:space="0" w:color="auto"/>
              <w:bottom w:val="single" w:sz="6" w:space="0" w:color="auto"/>
            </w:tcBorders>
            <w:vAlign w:val="center"/>
          </w:tcPr>
          <w:p w:rsidR="00E9772B" w:rsidRPr="009334CB" w:rsidRDefault="00E9772B" w:rsidP="00532318">
            <w:pPr>
              <w:pStyle w:val="Tabletext"/>
              <w:framePr w:hSpace="181" w:wrap="notBeside" w:vAnchor="text" w:hAnchor="text" w:xAlign="center" w:y="1"/>
              <w:spacing w:line="199" w:lineRule="exact"/>
              <w:rPr>
                <w:lang w:val="fr-FR"/>
              </w:rPr>
            </w:pPr>
            <w:r w:rsidRPr="009334CB">
              <w:rPr>
                <w:lang w:val="fr-FR"/>
              </w:rPr>
              <w:t>XF4A-XF4ZZZ</w:t>
            </w:r>
          </w:p>
        </w:tc>
        <w:tc>
          <w:tcPr>
            <w:tcW w:w="5670" w:type="dxa"/>
            <w:tcBorders>
              <w:top w:val="single" w:sz="6" w:space="0" w:color="auto"/>
              <w:left w:val="single" w:sz="6" w:space="0" w:color="auto"/>
              <w:bottom w:val="single" w:sz="6" w:space="0" w:color="auto"/>
              <w:right w:val="single" w:sz="6" w:space="0" w:color="auto"/>
            </w:tcBorders>
            <w:vAlign w:val="center"/>
          </w:tcPr>
          <w:p w:rsidR="00E9772B" w:rsidRPr="00C33584" w:rsidRDefault="00E9772B" w:rsidP="00532318">
            <w:pPr>
              <w:pStyle w:val="Tabletext"/>
              <w:framePr w:hSpace="181" w:wrap="notBeside" w:vAnchor="text" w:hAnchor="text" w:xAlign="center" w:y="1"/>
              <w:spacing w:line="199" w:lineRule="exact"/>
              <w:jc w:val="both"/>
              <w:rPr>
                <w:lang w:val="it-IT"/>
              </w:rPr>
            </w:pPr>
            <w:r w:rsidRPr="00C33584">
              <w:rPr>
                <w:rFonts w:cs="Arial"/>
                <w:i/>
                <w:lang w:val="it-IT"/>
              </w:rPr>
              <w:t>Zone 4:</w:t>
            </w:r>
            <w:r w:rsidRPr="00C33584">
              <w:rPr>
                <w:rFonts w:cs="Arial"/>
                <w:lang w:val="it-IT"/>
              </w:rPr>
              <w:t>  Jalisco, Colima, Michoacán, Guerrero, Oaxaca et Chiapas</w:t>
            </w:r>
          </w:p>
        </w:tc>
      </w:tr>
      <w:bookmarkEnd w:id="94"/>
    </w:tbl>
    <w:p w:rsidR="003E4739" w:rsidRPr="00C33584" w:rsidRDefault="003E4739" w:rsidP="003E4739">
      <w:pPr>
        <w:pStyle w:val="MEP"/>
        <w:rPr>
          <w:lang w:val="it-IT"/>
        </w:rPr>
      </w:pPr>
    </w:p>
    <w:p w:rsidR="00E9772B" w:rsidRPr="009334CB" w:rsidRDefault="00E9772B" w:rsidP="003F06E5">
      <w:pPr>
        <w:pStyle w:val="Note"/>
        <w:tabs>
          <w:tab w:val="clear" w:pos="567"/>
          <w:tab w:val="right" w:pos="756"/>
        </w:tabs>
        <w:ind w:left="868" w:hanging="868"/>
        <w:rPr>
          <w:lang w:val="fr-FR"/>
        </w:rPr>
      </w:pPr>
      <w:r w:rsidRPr="009334CB">
        <w:rPr>
          <w:b/>
          <w:lang w:val="fr-FR"/>
        </w:rPr>
        <w:t>Notes:</w:t>
      </w:r>
      <w:r w:rsidRPr="009334CB">
        <w:rPr>
          <w:b/>
          <w:lang w:val="fr-FR"/>
        </w:rPr>
        <w:tab/>
      </w:r>
      <w:r w:rsidRPr="009334CB">
        <w:rPr>
          <w:lang w:val="fr-FR"/>
        </w:rPr>
        <w:t>i)</w:t>
      </w:r>
      <w:r w:rsidRPr="009334CB">
        <w:rPr>
          <w:lang w:val="fr-FR"/>
        </w:rPr>
        <w:tab/>
        <w:t>Les radioamateurs étrangers, opérant dans la partie continentale, doivent utiliser XE1, XE2 ou XE3 suivi d'une barre de fraction (/) et de leur indicatif local.</w:t>
      </w:r>
    </w:p>
    <w:p w:rsidR="00E9772B" w:rsidRPr="009334CB" w:rsidRDefault="00E9772B" w:rsidP="003F06E5">
      <w:pPr>
        <w:pStyle w:val="Note"/>
        <w:tabs>
          <w:tab w:val="clear" w:pos="567"/>
          <w:tab w:val="right" w:pos="756"/>
        </w:tabs>
        <w:spacing w:before="0"/>
        <w:ind w:left="868" w:hanging="868"/>
        <w:rPr>
          <w:lang w:val="fr-FR"/>
        </w:rPr>
      </w:pPr>
      <w:r w:rsidRPr="009334CB">
        <w:rPr>
          <w:lang w:val="fr-FR"/>
        </w:rPr>
        <w:tab/>
        <w:t>ii)</w:t>
      </w:r>
      <w:r w:rsidRPr="009334CB">
        <w:rPr>
          <w:lang w:val="fr-FR"/>
        </w:rPr>
        <w:tab/>
        <w:t>Seulement en cas d'événements spéciaux, les radioamateurs doivent utiliser XA, XB, XC, XD, XE, XF, XG, XH, XI, 4A, 4B, 4C, 6D, 6E, 6F ou 6J suivi d'un chiffre et d'un groupe de 3 lettres au plus.</w:t>
      </w:r>
    </w:p>
    <w:p w:rsidR="000B0B5F" w:rsidRPr="009334CB" w:rsidRDefault="000B0B5F" w:rsidP="000B0B5F">
      <w:pPr>
        <w:pStyle w:val="MEP"/>
        <w:rPr>
          <w:lang w:val="fr-FR"/>
        </w:rPr>
      </w:pPr>
      <w:bookmarkStart w:id="95" w:name="_Toc138135109"/>
    </w:p>
    <w:p w:rsidR="00BB2E89" w:rsidRPr="009334CB" w:rsidRDefault="00BB2E89" w:rsidP="00BB2E89">
      <w:pPr>
        <w:pStyle w:val="MEP"/>
        <w:rPr>
          <w:lang w:val="fr-FR"/>
        </w:rPr>
      </w:pPr>
    </w:p>
    <w:p w:rsidR="00E9772B" w:rsidRPr="009334CB" w:rsidRDefault="00E9772B">
      <w:pPr>
        <w:pStyle w:val="Country"/>
        <w:rPr>
          <w:lang w:val="fr-FR"/>
        </w:rPr>
      </w:pPr>
      <w:r w:rsidRPr="009334CB">
        <w:rPr>
          <w:lang w:val="fr-FR"/>
        </w:rPr>
        <w:t>Micronésie (Etats fédérés de)</w:t>
      </w:r>
      <w:bookmarkEnd w:id="95"/>
    </w:p>
    <w:p w:rsidR="00E9772B" w:rsidRPr="009334CB" w:rsidRDefault="00E9772B">
      <w:pPr>
        <w:pStyle w:val="Station"/>
        <w:rPr>
          <w:lang w:val="fr-FR"/>
        </w:rPr>
      </w:pPr>
      <w:r w:rsidRPr="009334CB">
        <w:rPr>
          <w:lang w:val="fr-FR"/>
        </w:rPr>
        <w:t>Stations d'amateur:</w:t>
      </w:r>
      <w:r w:rsidRPr="009334CB">
        <w:rPr>
          <w:lang w:val="fr-FR"/>
        </w:rPr>
        <w:tab/>
        <w:t>V63 suivi de 2 lettres</w:t>
      </w:r>
    </w:p>
    <w:p w:rsidR="00E9772B" w:rsidRPr="009334CB" w:rsidRDefault="00E9772B">
      <w:pPr>
        <w:pStyle w:val="Station"/>
        <w:rPr>
          <w:lang w:val="fr-FR"/>
        </w:rPr>
      </w:pPr>
      <w:r w:rsidRPr="009334CB">
        <w:rPr>
          <w:lang w:val="fr-FR"/>
        </w:rPr>
        <w:t>Stations expérimentales:</w:t>
      </w:r>
      <w:r w:rsidRPr="009334CB">
        <w:rPr>
          <w:lang w:val="fr-FR"/>
        </w:rPr>
        <w:tab/>
        <w:t>V62 suivi de la lettre X et de 2 lettres</w:t>
      </w:r>
    </w:p>
    <w:p w:rsidR="00257C48" w:rsidRPr="00C846FB" w:rsidRDefault="00257C48" w:rsidP="00257C48">
      <w:pPr>
        <w:pStyle w:val="Country"/>
        <w:rPr>
          <w:lang w:val="fr-CH"/>
        </w:rPr>
      </w:pPr>
      <w:bookmarkStart w:id="96" w:name="_Toc138135111"/>
      <w:r w:rsidRPr="003F6497">
        <w:rPr>
          <w:lang w:val="fr-CH"/>
        </w:rPr>
        <w:t>Moldova (République de)</w:t>
      </w:r>
    </w:p>
    <w:p w:rsidR="00257C48" w:rsidRPr="00C846FB" w:rsidRDefault="00257C48" w:rsidP="00257C48">
      <w:pPr>
        <w:pStyle w:val="Station"/>
        <w:tabs>
          <w:tab w:val="left" w:pos="4802"/>
        </w:tabs>
        <w:ind w:left="3402" w:hanging="3402"/>
        <w:rPr>
          <w:rFonts w:asciiTheme="minorBidi" w:hAnsiTheme="minorBidi" w:cstheme="minorBidi"/>
          <w:szCs w:val="18"/>
          <w:lang w:val="fr-CH"/>
        </w:rPr>
      </w:pPr>
      <w:r w:rsidRPr="00A16909">
        <w:rPr>
          <w:lang w:val="fr-CH"/>
        </w:rPr>
        <w:t>Stations d'amateur:</w:t>
      </w:r>
      <w:r w:rsidRPr="00A16909">
        <w:rPr>
          <w:lang w:val="fr-CH"/>
        </w:rPr>
        <w:tab/>
      </w:r>
      <w:r w:rsidRPr="00A16909">
        <w:rPr>
          <w:rFonts w:asciiTheme="minorBidi" w:hAnsiTheme="minorBidi" w:cstheme="minorBidi"/>
          <w:szCs w:val="18"/>
          <w:lang w:val="fr-CH"/>
        </w:rPr>
        <w:t>ER1 – ER5 suivi d</w:t>
      </w:r>
      <w:r>
        <w:rPr>
          <w:rFonts w:asciiTheme="minorBidi" w:hAnsiTheme="minorBidi" w:cstheme="minorBidi"/>
          <w:szCs w:val="18"/>
          <w:lang w:val="fr-CH"/>
        </w:rPr>
        <w:t>'une,</w:t>
      </w:r>
      <w:r w:rsidR="00FB6D5F">
        <w:rPr>
          <w:rFonts w:asciiTheme="minorBidi" w:hAnsiTheme="minorBidi" w:cstheme="minorBidi"/>
          <w:szCs w:val="18"/>
          <w:lang w:val="fr-CH"/>
        </w:rPr>
        <w:t xml:space="preserve"> </w:t>
      </w:r>
      <w:r>
        <w:rPr>
          <w:rFonts w:asciiTheme="minorBidi" w:hAnsiTheme="minorBidi" w:cstheme="minorBidi"/>
          <w:szCs w:val="18"/>
          <w:lang w:val="fr-CH"/>
        </w:rPr>
        <w:t>deux ou trois lettres</w:t>
      </w:r>
    </w:p>
    <w:p w:rsidR="00257C48" w:rsidRPr="00C846FB" w:rsidRDefault="00257C48" w:rsidP="00DE0C7E">
      <w:pPr>
        <w:pStyle w:val="Station"/>
        <w:tabs>
          <w:tab w:val="left" w:pos="3612"/>
          <w:tab w:val="left" w:pos="4802"/>
        </w:tabs>
        <w:ind w:left="3612" w:hanging="3612"/>
        <w:rPr>
          <w:rFonts w:asciiTheme="minorBidi" w:hAnsiTheme="minorBidi"/>
          <w:szCs w:val="18"/>
          <w:lang w:val="fr-CH"/>
        </w:rPr>
      </w:pPr>
      <w:r w:rsidRPr="00C846FB">
        <w:rPr>
          <w:rFonts w:asciiTheme="minorBidi" w:hAnsiTheme="minorBidi" w:cstheme="minorBidi"/>
          <w:szCs w:val="18"/>
          <w:lang w:val="fr-CH"/>
        </w:rPr>
        <w:tab/>
        <w:t xml:space="preserve">Le suffixe peut être </w:t>
      </w:r>
      <w:r w:rsidR="00DE0C7E">
        <w:rPr>
          <w:rFonts w:asciiTheme="minorBidi" w:hAnsiTheme="minorBidi" w:cstheme="minorBidi"/>
          <w:szCs w:val="18"/>
          <w:lang w:val="fr-CH"/>
        </w:rPr>
        <w:t>compos</w:t>
      </w:r>
      <w:r w:rsidRPr="00C846FB">
        <w:rPr>
          <w:rFonts w:asciiTheme="minorBidi" w:hAnsiTheme="minorBidi" w:cstheme="minorBidi"/>
          <w:szCs w:val="18"/>
          <w:lang w:val="fr-CH"/>
        </w:rPr>
        <w:t xml:space="preserve">é </w:t>
      </w:r>
      <w:r w:rsidR="00FB6D5F">
        <w:rPr>
          <w:rFonts w:asciiTheme="minorBidi" w:hAnsiTheme="minorBidi" w:cstheme="minorBidi"/>
          <w:szCs w:val="18"/>
          <w:lang w:val="fr-CH"/>
        </w:rPr>
        <w:t>de</w:t>
      </w:r>
      <w:r w:rsidRPr="00C846FB">
        <w:rPr>
          <w:rFonts w:asciiTheme="minorBidi" w:hAnsiTheme="minorBidi" w:cstheme="minorBidi"/>
          <w:szCs w:val="18"/>
          <w:lang w:val="fr-CH"/>
        </w:rPr>
        <w:t>:</w:t>
      </w:r>
      <w:r w:rsidRPr="00C846FB">
        <w:rPr>
          <w:rFonts w:asciiTheme="minorBidi" w:hAnsiTheme="minorBidi" w:cstheme="minorBidi"/>
          <w:szCs w:val="18"/>
          <w:lang w:val="fr-CH"/>
        </w:rPr>
        <w:tab/>
        <w:t>–</w:t>
      </w:r>
      <w:r w:rsidRPr="00C846FB">
        <w:rPr>
          <w:rFonts w:asciiTheme="minorBidi" w:hAnsiTheme="minorBidi" w:cstheme="minorBidi"/>
          <w:szCs w:val="18"/>
          <w:lang w:val="fr-CH"/>
        </w:rPr>
        <w:tab/>
      </w:r>
      <w:r w:rsidRPr="00A16909">
        <w:rPr>
          <w:rFonts w:asciiTheme="minorBidi" w:hAnsiTheme="minorBidi"/>
          <w:szCs w:val="18"/>
          <w:lang w:val="fr-CH"/>
        </w:rPr>
        <w:t>deux ou trois lettres pour les stations individuelles (</w:t>
      </w:r>
      <w:r>
        <w:rPr>
          <w:rFonts w:asciiTheme="minorBidi" w:hAnsiTheme="minorBidi"/>
          <w:szCs w:val="18"/>
          <w:lang w:val="fr-CH"/>
        </w:rPr>
        <w:t>la première lettre ne pouvant pas être la lettre K</w:t>
      </w:r>
      <w:r w:rsidRPr="00A16909">
        <w:rPr>
          <w:rFonts w:asciiTheme="minorBidi" w:hAnsiTheme="minorBidi"/>
          <w:szCs w:val="18"/>
          <w:lang w:val="fr-CH"/>
        </w:rPr>
        <w:t>)</w:t>
      </w:r>
    </w:p>
    <w:p w:rsidR="00257C48" w:rsidRPr="00C846FB" w:rsidRDefault="00257C48" w:rsidP="00257C48">
      <w:pPr>
        <w:pStyle w:val="Station"/>
        <w:tabs>
          <w:tab w:val="left" w:pos="3612"/>
          <w:tab w:val="left" w:pos="4802"/>
        </w:tabs>
        <w:spacing w:before="60"/>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cstheme="minorBidi"/>
          <w:szCs w:val="18"/>
          <w:lang w:val="fr-CH"/>
        </w:rPr>
        <w:tab/>
        <w:t>–</w:t>
      </w:r>
      <w:r w:rsidRPr="00C846FB">
        <w:rPr>
          <w:rFonts w:asciiTheme="minorBidi" w:hAnsiTheme="minorBidi" w:cstheme="minorBidi"/>
          <w:szCs w:val="18"/>
          <w:lang w:val="fr-CH"/>
        </w:rPr>
        <w:tab/>
      </w:r>
      <w:r w:rsidRPr="00B37A51">
        <w:rPr>
          <w:rFonts w:asciiTheme="minorBidi" w:hAnsiTheme="minorBidi"/>
          <w:szCs w:val="18"/>
          <w:lang w:val="fr-CH"/>
        </w:rPr>
        <w:t xml:space="preserve">trois lettres pour les stations de </w:t>
      </w:r>
      <w:r>
        <w:rPr>
          <w:rFonts w:asciiTheme="minorBidi" w:hAnsiTheme="minorBidi"/>
          <w:szCs w:val="18"/>
          <w:lang w:val="fr-CH"/>
        </w:rPr>
        <w:t xml:space="preserve">club (la première lettre étant la lettre </w:t>
      </w:r>
      <w:r w:rsidRPr="00B37A51">
        <w:rPr>
          <w:rFonts w:asciiTheme="minorBidi" w:hAnsiTheme="minorBidi"/>
          <w:szCs w:val="18"/>
          <w:lang w:val="fr-CH"/>
        </w:rPr>
        <w:t>K)</w:t>
      </w:r>
    </w:p>
    <w:p w:rsidR="00257C48" w:rsidRPr="00C846FB" w:rsidRDefault="00257C48" w:rsidP="00FB6D5F">
      <w:pPr>
        <w:pStyle w:val="Station"/>
        <w:tabs>
          <w:tab w:val="left" w:pos="3612"/>
          <w:tab w:val="left" w:pos="4802"/>
        </w:tabs>
        <w:spacing w:before="60"/>
        <w:ind w:left="3612" w:hanging="3612"/>
        <w:rPr>
          <w:rFonts w:asciiTheme="minorBidi" w:hAnsiTheme="minorBidi" w:cstheme="minorBidi"/>
          <w:szCs w:val="18"/>
          <w:lang w:val="fr-CH"/>
        </w:rPr>
      </w:pPr>
      <w:r w:rsidRPr="00C846FB">
        <w:rPr>
          <w:rFonts w:asciiTheme="minorBidi" w:hAnsiTheme="minorBidi"/>
          <w:szCs w:val="18"/>
          <w:lang w:val="fr-CH"/>
        </w:rPr>
        <w:tab/>
      </w:r>
      <w:r w:rsidRPr="00C846FB">
        <w:rPr>
          <w:rFonts w:asciiTheme="minorBidi" w:hAnsiTheme="minorBidi" w:cstheme="minorBidi"/>
          <w:szCs w:val="18"/>
          <w:lang w:val="fr-CH"/>
        </w:rPr>
        <w:tab/>
        <w:t>–</w:t>
      </w:r>
      <w:r w:rsidRPr="00C846FB">
        <w:rPr>
          <w:rFonts w:asciiTheme="minorBidi" w:hAnsiTheme="minorBidi" w:cstheme="minorBidi"/>
          <w:szCs w:val="18"/>
          <w:lang w:val="fr-CH"/>
        </w:rPr>
        <w:tab/>
      </w:r>
      <w:r w:rsidRPr="00B37A51">
        <w:rPr>
          <w:rFonts w:asciiTheme="minorBidi" w:hAnsiTheme="minorBidi"/>
          <w:szCs w:val="18"/>
          <w:lang w:val="fr-CH"/>
        </w:rPr>
        <w:t xml:space="preserve">un, deux, trois </w:t>
      </w:r>
      <w:r w:rsidR="00FB6D5F">
        <w:rPr>
          <w:rFonts w:asciiTheme="minorBidi" w:hAnsiTheme="minorBidi"/>
          <w:szCs w:val="18"/>
          <w:lang w:val="fr-CH"/>
        </w:rPr>
        <w:t xml:space="preserve">chiffres </w:t>
      </w:r>
      <w:r w:rsidRPr="00B37A51">
        <w:rPr>
          <w:rFonts w:asciiTheme="minorBidi" w:hAnsiTheme="minorBidi"/>
          <w:szCs w:val="18"/>
          <w:lang w:val="fr-CH"/>
        </w:rPr>
        <w:t>et</w:t>
      </w:r>
      <w:r>
        <w:rPr>
          <w:rFonts w:asciiTheme="minorBidi" w:hAnsiTheme="minorBidi"/>
          <w:szCs w:val="18"/>
          <w:lang w:val="fr-CH"/>
        </w:rPr>
        <w:t>/ou lettres</w:t>
      </w:r>
      <w:r w:rsidRPr="00B37A51">
        <w:rPr>
          <w:rFonts w:asciiTheme="minorBidi" w:hAnsiTheme="minorBidi"/>
          <w:szCs w:val="18"/>
          <w:lang w:val="fr-CH"/>
        </w:rPr>
        <w:t xml:space="preserve"> </w:t>
      </w:r>
      <w:r w:rsidR="00FB6D5F" w:rsidRPr="00B37A51">
        <w:rPr>
          <w:rFonts w:asciiTheme="minorBidi" w:hAnsiTheme="minorBidi"/>
          <w:szCs w:val="18"/>
          <w:lang w:val="fr-CH"/>
        </w:rPr>
        <w:t>ou plus</w:t>
      </w:r>
      <w:r w:rsidR="00FB6D5F">
        <w:rPr>
          <w:rFonts w:asciiTheme="minorBidi" w:hAnsiTheme="minorBidi"/>
          <w:szCs w:val="18"/>
          <w:lang w:val="fr-CH"/>
        </w:rPr>
        <w:t xml:space="preserve"> </w:t>
      </w:r>
      <w:r>
        <w:rPr>
          <w:rFonts w:asciiTheme="minorBidi" w:hAnsiTheme="minorBidi"/>
          <w:szCs w:val="18"/>
          <w:lang w:val="fr-CH"/>
        </w:rPr>
        <w:t xml:space="preserve">pour les indicatifs </w:t>
      </w:r>
      <w:r w:rsidR="001623F3">
        <w:rPr>
          <w:rFonts w:asciiTheme="minorBidi" w:hAnsiTheme="minorBidi"/>
          <w:szCs w:val="18"/>
          <w:lang w:val="fr-CH"/>
        </w:rPr>
        <w:t xml:space="preserve">d'appel </w:t>
      </w:r>
      <w:r>
        <w:rPr>
          <w:rFonts w:asciiTheme="minorBidi" w:hAnsiTheme="minorBidi"/>
          <w:szCs w:val="18"/>
          <w:lang w:val="fr-CH"/>
        </w:rPr>
        <w:t>spéciaux</w:t>
      </w:r>
      <w:r w:rsidRPr="00B37A51">
        <w:rPr>
          <w:rFonts w:asciiTheme="minorBidi" w:hAnsiTheme="minorBidi"/>
          <w:szCs w:val="18"/>
          <w:lang w:val="fr-CH"/>
        </w:rPr>
        <w:t xml:space="preserve">, </w:t>
      </w:r>
      <w:r>
        <w:rPr>
          <w:rFonts w:asciiTheme="minorBidi" w:hAnsiTheme="minorBidi"/>
          <w:szCs w:val="18"/>
          <w:lang w:val="fr-CH"/>
        </w:rPr>
        <w:t>balises et répéteurs</w:t>
      </w:r>
      <w:r w:rsidRPr="00B37A51">
        <w:rPr>
          <w:rFonts w:asciiTheme="minorBidi" w:hAnsiTheme="minorBidi"/>
          <w:szCs w:val="18"/>
          <w:lang w:val="fr-CH"/>
        </w:rPr>
        <w:t>.</w:t>
      </w:r>
    </w:p>
    <w:p w:rsidR="00257C48" w:rsidRPr="00C846FB" w:rsidRDefault="00257C48" w:rsidP="00DE0C7E">
      <w:pPr>
        <w:pStyle w:val="Station"/>
        <w:tabs>
          <w:tab w:val="left" w:pos="3612"/>
          <w:tab w:val="left" w:pos="4802"/>
        </w:tabs>
        <w:ind w:left="3612" w:hanging="3612"/>
        <w:rPr>
          <w:rFonts w:asciiTheme="minorBidi" w:hAnsiTheme="minorBidi"/>
          <w:szCs w:val="18"/>
          <w:lang w:val="fr-CH"/>
        </w:rPr>
      </w:pPr>
      <w:r w:rsidRPr="00C846FB">
        <w:rPr>
          <w:rFonts w:asciiTheme="minorBidi" w:hAnsiTheme="minorBidi"/>
          <w:szCs w:val="18"/>
          <w:lang w:val="fr-CH"/>
        </w:rPr>
        <w:tab/>
      </w:r>
      <w:r w:rsidR="00FB6D5F">
        <w:rPr>
          <w:rFonts w:asciiTheme="minorBidi" w:hAnsiTheme="minorBidi"/>
          <w:szCs w:val="18"/>
          <w:lang w:val="fr-CH"/>
        </w:rPr>
        <w:t>I</w:t>
      </w:r>
      <w:r w:rsidRPr="00C846FB">
        <w:rPr>
          <w:rFonts w:asciiTheme="minorBidi" w:hAnsiTheme="minorBidi"/>
          <w:szCs w:val="18"/>
          <w:lang w:val="fr-CH"/>
        </w:rPr>
        <w:t xml:space="preserve">ndicatif </w:t>
      </w:r>
      <w:r w:rsidR="00FB6D5F">
        <w:rPr>
          <w:rFonts w:asciiTheme="minorBidi" w:hAnsiTheme="minorBidi"/>
          <w:szCs w:val="18"/>
          <w:lang w:val="fr-CH"/>
        </w:rPr>
        <w:t xml:space="preserve">d'appel </w:t>
      </w:r>
      <w:r w:rsidR="00DE0C7E">
        <w:rPr>
          <w:rFonts w:asciiTheme="minorBidi" w:hAnsiTheme="minorBidi"/>
          <w:szCs w:val="18"/>
          <w:lang w:val="fr-CH"/>
        </w:rPr>
        <w:t>composé de</w:t>
      </w:r>
      <w:r w:rsidRPr="00C846FB">
        <w:rPr>
          <w:rFonts w:asciiTheme="minorBidi" w:hAnsiTheme="minorBidi"/>
          <w:szCs w:val="18"/>
          <w:lang w:val="fr-CH"/>
        </w:rPr>
        <w:t>:</w:t>
      </w:r>
      <w:r w:rsidRPr="00C846FB">
        <w:rPr>
          <w:rFonts w:asciiTheme="minorBidi" w:hAnsiTheme="minorBidi"/>
          <w:szCs w:val="18"/>
          <w:lang w:val="fr-CH"/>
        </w:rPr>
        <w:tab/>
      </w:r>
      <w:r w:rsidRPr="00531362">
        <w:rPr>
          <w:rFonts w:asciiTheme="minorBidi" w:hAnsiTheme="minorBidi"/>
          <w:szCs w:val="18"/>
          <w:lang w:val="fr-CH"/>
        </w:rPr>
        <w:t xml:space="preserve">4 caractères </w:t>
      </w:r>
      <w:r w:rsidR="00FB6D5F">
        <w:rPr>
          <w:rFonts w:asciiTheme="minorBidi" w:hAnsiTheme="minorBidi"/>
          <w:szCs w:val="18"/>
          <w:lang w:val="fr-CH"/>
        </w:rPr>
        <w:sym w:font="Symbol" w:char="F0AE"/>
      </w:r>
      <w:r w:rsidRPr="00531362">
        <w:rPr>
          <w:rFonts w:asciiTheme="minorBidi" w:hAnsiTheme="minorBidi"/>
          <w:szCs w:val="18"/>
          <w:lang w:val="fr-CH"/>
        </w:rPr>
        <w:t xml:space="preserve"> class</w:t>
      </w:r>
      <w:r>
        <w:rPr>
          <w:rFonts w:asciiTheme="minorBidi" w:hAnsiTheme="minorBidi"/>
          <w:szCs w:val="18"/>
          <w:lang w:val="fr-CH"/>
        </w:rPr>
        <w:t>e</w:t>
      </w:r>
      <w:r w:rsidRPr="00531362">
        <w:rPr>
          <w:rFonts w:asciiTheme="minorBidi" w:hAnsiTheme="minorBidi"/>
          <w:szCs w:val="18"/>
          <w:lang w:val="fr-CH"/>
        </w:rPr>
        <w:t xml:space="preserve"> A</w:t>
      </w:r>
      <w:r w:rsidRPr="00C846FB">
        <w:rPr>
          <w:rFonts w:asciiTheme="minorBidi" w:hAnsiTheme="minorBidi"/>
          <w:szCs w:val="18"/>
          <w:lang w:val="fr-CH"/>
        </w:rPr>
        <w:t>;</w:t>
      </w:r>
    </w:p>
    <w:p w:rsidR="00257C48" w:rsidRPr="00C846FB" w:rsidRDefault="00257C48" w:rsidP="00FB6D5F">
      <w:pPr>
        <w:pStyle w:val="Station"/>
        <w:tabs>
          <w:tab w:val="left" w:pos="3612"/>
          <w:tab w:val="left" w:pos="4802"/>
        </w:tabs>
        <w:spacing w:before="60"/>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531362">
        <w:rPr>
          <w:rFonts w:asciiTheme="minorBidi" w:hAnsiTheme="minorBidi"/>
          <w:szCs w:val="18"/>
          <w:lang w:val="fr-CH"/>
        </w:rPr>
        <w:t xml:space="preserve">5 caractères </w:t>
      </w:r>
      <w:r w:rsidR="00FB6D5F">
        <w:rPr>
          <w:rFonts w:asciiTheme="minorBidi" w:hAnsiTheme="minorBidi"/>
          <w:szCs w:val="18"/>
          <w:lang w:val="fr-CH"/>
        </w:rPr>
        <w:sym w:font="Symbol" w:char="F0AE"/>
      </w:r>
      <w:r w:rsidRPr="00531362">
        <w:rPr>
          <w:rFonts w:asciiTheme="minorBidi" w:hAnsiTheme="minorBidi"/>
          <w:szCs w:val="18"/>
          <w:lang w:val="fr-CH"/>
        </w:rPr>
        <w:t xml:space="preserve"> classe A et classe B</w:t>
      </w:r>
      <w:r w:rsidRPr="00C846FB">
        <w:rPr>
          <w:rFonts w:asciiTheme="minorBidi" w:hAnsiTheme="minorBidi"/>
          <w:szCs w:val="18"/>
          <w:lang w:val="fr-CH"/>
        </w:rPr>
        <w:t>;</w:t>
      </w:r>
    </w:p>
    <w:p w:rsidR="00257C48" w:rsidRPr="00C846FB" w:rsidRDefault="00257C48" w:rsidP="00FB6D5F">
      <w:pPr>
        <w:pStyle w:val="Station"/>
        <w:tabs>
          <w:tab w:val="left" w:pos="3612"/>
          <w:tab w:val="left" w:pos="4802"/>
        </w:tabs>
        <w:spacing w:before="60"/>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531362">
        <w:rPr>
          <w:rFonts w:asciiTheme="minorBidi" w:hAnsiTheme="minorBidi"/>
          <w:szCs w:val="18"/>
          <w:lang w:val="fr-CH"/>
        </w:rPr>
        <w:t xml:space="preserve">6 caractères </w:t>
      </w:r>
      <w:r w:rsidR="00FB6D5F">
        <w:rPr>
          <w:rFonts w:asciiTheme="minorBidi" w:hAnsiTheme="minorBidi"/>
          <w:szCs w:val="18"/>
          <w:lang w:val="fr-CH"/>
        </w:rPr>
        <w:sym w:font="Symbol" w:char="F0AE"/>
      </w:r>
      <w:r w:rsidRPr="00531362">
        <w:rPr>
          <w:rFonts w:asciiTheme="minorBidi" w:hAnsiTheme="minorBidi"/>
          <w:szCs w:val="18"/>
          <w:lang w:val="fr-CH"/>
        </w:rPr>
        <w:t xml:space="preserve"> classe C</w:t>
      </w:r>
      <w:r w:rsidRPr="00C846FB">
        <w:rPr>
          <w:rFonts w:asciiTheme="minorBidi" w:hAnsiTheme="minorBidi"/>
          <w:szCs w:val="18"/>
          <w:lang w:val="fr-CH"/>
        </w:rPr>
        <w:t>.</w:t>
      </w:r>
    </w:p>
    <w:p w:rsidR="00257C48" w:rsidRPr="00C846FB" w:rsidRDefault="00257C48" w:rsidP="00257C48">
      <w:pPr>
        <w:pStyle w:val="Station"/>
        <w:tabs>
          <w:tab w:val="left" w:pos="4802"/>
        </w:tabs>
        <w:spacing w:before="0"/>
        <w:ind w:left="3402" w:hanging="3402"/>
        <w:rPr>
          <w:lang w:val="fr-CH"/>
        </w:rPr>
      </w:pPr>
    </w:p>
    <w:p w:rsidR="00257C48" w:rsidRPr="00C846FB" w:rsidRDefault="00257C48" w:rsidP="00FB6D5F">
      <w:pPr>
        <w:pStyle w:val="Station"/>
        <w:tabs>
          <w:tab w:val="left" w:pos="4802"/>
        </w:tabs>
        <w:ind w:left="3402" w:hanging="3402"/>
        <w:rPr>
          <w:rFonts w:asciiTheme="minorBidi" w:hAnsiTheme="minorBidi"/>
          <w:szCs w:val="18"/>
          <w:lang w:val="fr-CH"/>
        </w:rPr>
      </w:pPr>
      <w:r w:rsidRPr="00C846FB">
        <w:rPr>
          <w:lang w:val="fr-CH"/>
        </w:rPr>
        <w:tab/>
      </w:r>
      <w:r w:rsidRPr="00C846FB">
        <w:rPr>
          <w:lang w:val="fr-CH"/>
        </w:rPr>
        <w:tab/>
      </w:r>
      <w:r w:rsidRPr="00531362">
        <w:rPr>
          <w:lang w:val="fr-CH"/>
        </w:rPr>
        <w:t>ER6</w:t>
      </w:r>
      <w:r w:rsidRPr="00531362">
        <w:rPr>
          <w:rFonts w:asciiTheme="minorBidi" w:hAnsiTheme="minorBidi"/>
          <w:szCs w:val="18"/>
          <w:lang w:val="fr-CH"/>
        </w:rPr>
        <w:t xml:space="preserve"> – ER0 suivi de deux </w:t>
      </w:r>
      <w:r w:rsidR="00FB6D5F">
        <w:rPr>
          <w:rFonts w:asciiTheme="minorBidi" w:hAnsiTheme="minorBidi"/>
          <w:szCs w:val="18"/>
          <w:lang w:val="fr-CH"/>
        </w:rPr>
        <w:t xml:space="preserve">chiffres </w:t>
      </w:r>
      <w:r w:rsidRPr="00531362">
        <w:rPr>
          <w:rFonts w:asciiTheme="minorBidi" w:hAnsiTheme="minorBidi"/>
          <w:szCs w:val="18"/>
          <w:lang w:val="fr-CH"/>
        </w:rPr>
        <w:t>ou plus</w:t>
      </w:r>
      <w:r>
        <w:rPr>
          <w:rFonts w:asciiTheme="minorBidi" w:hAnsiTheme="minorBidi"/>
          <w:szCs w:val="18"/>
          <w:lang w:val="fr-CH"/>
        </w:rPr>
        <w:t xml:space="preserve"> sont utilisés pour les indicatifs </w:t>
      </w:r>
      <w:r w:rsidR="001623F3">
        <w:rPr>
          <w:rFonts w:asciiTheme="minorBidi" w:hAnsiTheme="minorBidi"/>
          <w:szCs w:val="18"/>
          <w:lang w:val="fr-CH"/>
        </w:rPr>
        <w:t xml:space="preserve">d'appel </w:t>
      </w:r>
      <w:r>
        <w:rPr>
          <w:rFonts w:asciiTheme="minorBidi" w:hAnsiTheme="minorBidi"/>
          <w:szCs w:val="18"/>
          <w:lang w:val="fr-CH"/>
        </w:rPr>
        <w:t>spéciaux attribués lors d'événements spéciaux</w:t>
      </w:r>
    </w:p>
    <w:p w:rsidR="00257C48" w:rsidRPr="00C846FB" w:rsidRDefault="00257C48" w:rsidP="00257C48">
      <w:pPr>
        <w:pStyle w:val="Station"/>
        <w:tabs>
          <w:tab w:val="left" w:pos="4802"/>
        </w:tabs>
        <w:spacing w:before="0"/>
        <w:ind w:left="3402" w:hanging="3402"/>
        <w:rPr>
          <w:rFonts w:asciiTheme="minorBidi" w:hAnsiTheme="minorBidi"/>
          <w:szCs w:val="18"/>
          <w:lang w:val="fr-CH"/>
        </w:rPr>
      </w:pPr>
    </w:p>
    <w:p w:rsidR="00257C48" w:rsidRPr="00C846FB" w:rsidRDefault="00257C48" w:rsidP="00FB6D5F">
      <w:pPr>
        <w:pStyle w:val="Station"/>
        <w:tabs>
          <w:tab w:val="left" w:pos="4802"/>
        </w:tabs>
        <w:ind w:left="3402" w:hanging="3402"/>
        <w:rPr>
          <w:rFonts w:asciiTheme="minorBidi" w:hAnsiTheme="minorBidi"/>
          <w:szCs w:val="18"/>
          <w:lang w:val="fr-CH"/>
        </w:rPr>
      </w:pPr>
      <w:r w:rsidRPr="00C846FB">
        <w:rPr>
          <w:lang w:val="fr-CH"/>
        </w:rPr>
        <w:tab/>
      </w:r>
      <w:r w:rsidRPr="00C846FB">
        <w:rPr>
          <w:lang w:val="fr-CH"/>
        </w:rPr>
        <w:tab/>
      </w:r>
      <w:r w:rsidRPr="00531362">
        <w:rPr>
          <w:lang w:val="fr-CH"/>
        </w:rPr>
        <w:t>ER1</w:t>
      </w:r>
      <w:r w:rsidRPr="00531362">
        <w:rPr>
          <w:rFonts w:asciiTheme="minorBidi" w:hAnsiTheme="minorBidi"/>
          <w:szCs w:val="18"/>
          <w:lang w:val="fr-CH"/>
        </w:rPr>
        <w:t xml:space="preserve"> – ER0 suivi de deux chiffres</w:t>
      </w:r>
      <w:r w:rsidR="00FB6D5F">
        <w:rPr>
          <w:rFonts w:asciiTheme="minorBidi" w:hAnsiTheme="minorBidi"/>
          <w:szCs w:val="18"/>
          <w:lang w:val="fr-CH"/>
        </w:rPr>
        <w:t xml:space="preserve"> </w:t>
      </w:r>
      <w:r w:rsidR="00FB6D5F" w:rsidRPr="00531362">
        <w:rPr>
          <w:rFonts w:asciiTheme="minorBidi" w:hAnsiTheme="minorBidi"/>
          <w:szCs w:val="18"/>
          <w:lang w:val="fr-CH"/>
        </w:rPr>
        <w:t>ou plus</w:t>
      </w:r>
      <w:r>
        <w:rPr>
          <w:rFonts w:asciiTheme="minorBidi" w:hAnsiTheme="minorBidi"/>
          <w:szCs w:val="18"/>
          <w:lang w:val="fr-CH"/>
        </w:rPr>
        <w:t xml:space="preserve"> peuvent être attribués à</w:t>
      </w:r>
      <w:r w:rsidRPr="00531362">
        <w:rPr>
          <w:rFonts w:asciiTheme="minorBidi" w:hAnsiTheme="minorBidi"/>
          <w:szCs w:val="18"/>
          <w:lang w:val="fr-CH"/>
        </w:rPr>
        <w:t>:</w:t>
      </w:r>
    </w:p>
    <w:p w:rsidR="00257C48" w:rsidRPr="00C846FB" w:rsidRDefault="00257C48" w:rsidP="00257C48">
      <w:pPr>
        <w:pStyle w:val="Station"/>
        <w:tabs>
          <w:tab w:val="left" w:pos="3612"/>
          <w:tab w:val="left" w:pos="4802"/>
        </w:tabs>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C846FB">
        <w:rPr>
          <w:rFonts w:asciiTheme="minorBidi" w:hAnsiTheme="minorBidi" w:cstheme="minorBidi"/>
          <w:szCs w:val="18"/>
          <w:lang w:val="fr-CH"/>
        </w:rPr>
        <w:t>–</w:t>
      </w:r>
      <w:r w:rsidRPr="00C846FB">
        <w:rPr>
          <w:rFonts w:asciiTheme="minorBidi" w:hAnsiTheme="minorBidi" w:cstheme="minorBidi"/>
          <w:szCs w:val="18"/>
          <w:lang w:val="fr-CH"/>
        </w:rPr>
        <w:tab/>
      </w:r>
      <w:r w:rsidRPr="00531362">
        <w:rPr>
          <w:rFonts w:asciiTheme="minorBidi" w:hAnsiTheme="minorBidi"/>
          <w:szCs w:val="18"/>
          <w:lang w:val="fr-CH"/>
        </w:rPr>
        <w:t>un résident physique – citoye</w:t>
      </w:r>
      <w:r>
        <w:rPr>
          <w:rFonts w:asciiTheme="minorBidi" w:hAnsiTheme="minorBidi"/>
          <w:szCs w:val="18"/>
          <w:lang w:val="fr-CH"/>
        </w:rPr>
        <w:t>n</w:t>
      </w:r>
      <w:r w:rsidRPr="00531362">
        <w:rPr>
          <w:rFonts w:asciiTheme="minorBidi" w:hAnsiTheme="minorBidi"/>
          <w:szCs w:val="18"/>
          <w:lang w:val="fr-CH"/>
        </w:rPr>
        <w:t xml:space="preserve"> de la République de Moldova;</w:t>
      </w:r>
    </w:p>
    <w:p w:rsidR="00257C48" w:rsidRPr="00C846FB" w:rsidRDefault="00257C48" w:rsidP="00DD5A00">
      <w:pPr>
        <w:pStyle w:val="Station"/>
        <w:tabs>
          <w:tab w:val="left" w:pos="3612"/>
          <w:tab w:val="left" w:pos="4802"/>
        </w:tabs>
        <w:spacing w:before="60"/>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C846FB">
        <w:rPr>
          <w:rFonts w:asciiTheme="minorBidi" w:hAnsiTheme="minorBidi" w:cstheme="minorBidi"/>
          <w:szCs w:val="18"/>
          <w:lang w:val="fr-CH"/>
        </w:rPr>
        <w:t>–</w:t>
      </w:r>
      <w:r w:rsidRPr="00C846FB">
        <w:rPr>
          <w:rFonts w:asciiTheme="minorBidi" w:hAnsiTheme="minorBidi" w:cstheme="minorBidi"/>
          <w:szCs w:val="18"/>
          <w:lang w:val="fr-CH"/>
        </w:rPr>
        <w:tab/>
      </w:r>
      <w:r w:rsidRPr="00531362">
        <w:rPr>
          <w:rFonts w:asciiTheme="minorBidi" w:hAnsiTheme="minorBidi"/>
          <w:szCs w:val="18"/>
          <w:lang w:val="fr-CH"/>
        </w:rPr>
        <w:t xml:space="preserve">un citoyen étranger ou </w:t>
      </w:r>
      <w:r>
        <w:rPr>
          <w:rFonts w:asciiTheme="minorBidi" w:hAnsiTheme="minorBidi"/>
          <w:szCs w:val="18"/>
          <w:lang w:val="fr-CH"/>
        </w:rPr>
        <w:t xml:space="preserve">apatride </w:t>
      </w:r>
      <w:r w:rsidRPr="00531362">
        <w:rPr>
          <w:rFonts w:asciiTheme="minorBidi" w:hAnsiTheme="minorBidi"/>
          <w:szCs w:val="18"/>
          <w:lang w:val="fr-CH"/>
        </w:rPr>
        <w:t>qu</w:t>
      </w:r>
      <w:r>
        <w:rPr>
          <w:rFonts w:asciiTheme="minorBidi" w:hAnsiTheme="minorBidi"/>
          <w:szCs w:val="18"/>
          <w:lang w:val="fr-CH"/>
        </w:rPr>
        <w:t>i réside de façon permanente en</w:t>
      </w:r>
      <w:r w:rsidRPr="00531362">
        <w:rPr>
          <w:rFonts w:asciiTheme="minorBidi" w:hAnsiTheme="minorBidi"/>
          <w:szCs w:val="18"/>
          <w:lang w:val="fr-CH"/>
        </w:rPr>
        <w:t xml:space="preserve"> République de Moldova (</w:t>
      </w:r>
      <w:r>
        <w:rPr>
          <w:rFonts w:asciiTheme="minorBidi" w:hAnsiTheme="minorBidi"/>
          <w:szCs w:val="18"/>
          <w:lang w:val="fr-CH"/>
        </w:rPr>
        <w:t>avec justificatifs à l'appui</w:t>
      </w:r>
      <w:r w:rsidRPr="00531362">
        <w:rPr>
          <w:rFonts w:asciiTheme="minorBidi" w:hAnsiTheme="minorBidi"/>
          <w:szCs w:val="18"/>
          <w:lang w:val="fr-CH"/>
        </w:rPr>
        <w:t>);</w:t>
      </w:r>
    </w:p>
    <w:p w:rsidR="00257C48" w:rsidRPr="00C846FB" w:rsidRDefault="00257C48" w:rsidP="00257C48">
      <w:pPr>
        <w:pStyle w:val="Station"/>
        <w:tabs>
          <w:tab w:val="left" w:pos="3612"/>
          <w:tab w:val="left" w:pos="4802"/>
        </w:tabs>
        <w:spacing w:before="60"/>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C846FB">
        <w:rPr>
          <w:rFonts w:asciiTheme="minorBidi" w:hAnsiTheme="minorBidi" w:cstheme="minorBidi"/>
          <w:szCs w:val="18"/>
          <w:lang w:val="fr-CH"/>
        </w:rPr>
        <w:t>–</w:t>
      </w:r>
      <w:r w:rsidRPr="00C846FB">
        <w:rPr>
          <w:rFonts w:asciiTheme="minorBidi" w:hAnsiTheme="minorBidi" w:cstheme="minorBidi"/>
          <w:szCs w:val="18"/>
          <w:lang w:val="fr-CH"/>
        </w:rPr>
        <w:tab/>
      </w:r>
      <w:r w:rsidR="00FB6D5F">
        <w:rPr>
          <w:rFonts w:asciiTheme="minorBidi" w:hAnsiTheme="minorBidi" w:cstheme="minorBidi"/>
          <w:szCs w:val="18"/>
          <w:lang w:val="fr-CH"/>
        </w:rPr>
        <w:t xml:space="preserve">des </w:t>
      </w:r>
      <w:r w:rsidRPr="00CA6BBE">
        <w:rPr>
          <w:rFonts w:asciiTheme="minorBidi" w:hAnsiTheme="minorBidi"/>
          <w:szCs w:val="18"/>
          <w:lang w:val="fr-CH"/>
        </w:rPr>
        <w:t xml:space="preserve">résidents légaux </w:t>
      </w:r>
      <w:r w:rsidRPr="00531362">
        <w:rPr>
          <w:rFonts w:asciiTheme="minorBidi" w:hAnsiTheme="minorBidi"/>
          <w:szCs w:val="18"/>
          <w:lang w:val="fr-CH"/>
        </w:rPr>
        <w:t>de la République de Moldova</w:t>
      </w:r>
      <w:r w:rsidRPr="00CA6BBE">
        <w:rPr>
          <w:rFonts w:asciiTheme="minorBidi" w:hAnsiTheme="minorBidi"/>
          <w:szCs w:val="18"/>
          <w:lang w:val="fr-CH"/>
        </w:rPr>
        <w:t>.</w:t>
      </w:r>
    </w:p>
    <w:p w:rsidR="00661511" w:rsidRPr="00A4186B" w:rsidRDefault="007551DD" w:rsidP="00661511">
      <w:pPr>
        <w:pStyle w:val="Countrycont"/>
        <w:jc w:val="right"/>
        <w:rPr>
          <w:sz w:val="18"/>
        </w:rPr>
      </w:pPr>
      <w:r w:rsidRPr="009334CB">
        <w:rPr>
          <w:sz w:val="18"/>
        </w:rPr>
        <w:t>(Voir suite)</w:t>
      </w:r>
    </w:p>
    <w:p w:rsidR="00661511" w:rsidRPr="00A4186B" w:rsidRDefault="00661511" w:rsidP="00661511">
      <w:pPr>
        <w:overflowPunct/>
        <w:autoSpaceDE/>
        <w:autoSpaceDN/>
        <w:adjustRightInd/>
        <w:spacing w:before="0"/>
        <w:textAlignment w:val="auto"/>
        <w:rPr>
          <w:lang w:val="fr-FR"/>
        </w:rPr>
      </w:pPr>
      <w:r w:rsidRPr="00A4186B">
        <w:rPr>
          <w:lang w:val="fr-FR"/>
        </w:rPr>
        <w:br w:type="page"/>
      </w:r>
    </w:p>
    <w:p w:rsidR="00661511" w:rsidRDefault="00661511" w:rsidP="00661511">
      <w:pPr>
        <w:pStyle w:val="Country"/>
        <w:rPr>
          <w:b w:val="0"/>
          <w:bCs/>
          <w:i/>
          <w:iCs/>
          <w:lang w:val="fr-FR"/>
        </w:rPr>
      </w:pPr>
      <w:r w:rsidRPr="003F6497">
        <w:rPr>
          <w:lang w:val="fr-CH"/>
        </w:rPr>
        <w:lastRenderedPageBreak/>
        <w:t>Moldova (République de)</w:t>
      </w:r>
      <w:r w:rsidRPr="00A4186B">
        <w:rPr>
          <w:b w:val="0"/>
          <w:bCs/>
          <w:i/>
          <w:iCs/>
          <w:lang w:val="fr-FR"/>
        </w:rPr>
        <w:t xml:space="preserve"> (suite)</w:t>
      </w:r>
    </w:p>
    <w:p w:rsidR="00257C48" w:rsidRPr="00C846FB" w:rsidRDefault="00257C48" w:rsidP="00925563">
      <w:pPr>
        <w:pStyle w:val="Stationcont"/>
        <w:ind w:left="284" w:hanging="284"/>
        <w:jc w:val="both"/>
        <w:rPr>
          <w:rFonts w:asciiTheme="minorBidi" w:hAnsiTheme="minorBidi"/>
          <w:szCs w:val="18"/>
          <w:lang w:val="fr-CH"/>
        </w:rPr>
      </w:pPr>
      <w:r w:rsidRPr="00C846FB">
        <w:rPr>
          <w:rFonts w:asciiTheme="minorBidi" w:hAnsiTheme="minorBidi"/>
          <w:szCs w:val="18"/>
          <w:lang w:val="fr-CH"/>
        </w:rPr>
        <w:tab/>
      </w:r>
      <w:r w:rsidRPr="00A4186B">
        <w:rPr>
          <w:lang w:val="fr-FR"/>
        </w:rPr>
        <w:t>Les indicatifs d’appel suivis d’une barre de fraction (/) et des lettres «MM»</w:t>
      </w:r>
      <w:r w:rsidR="00925563">
        <w:rPr>
          <w:lang w:val="fr-FR"/>
        </w:rPr>
        <w:t>,</w:t>
      </w:r>
      <w:r>
        <w:rPr>
          <w:lang w:val="fr-FR"/>
        </w:rPr>
        <w:t xml:space="preserve"> «AM»</w:t>
      </w:r>
      <w:r w:rsidR="00925563">
        <w:rPr>
          <w:lang w:val="fr-FR"/>
        </w:rPr>
        <w:t>,</w:t>
      </w:r>
      <w:r w:rsidR="00925563" w:rsidRPr="00925563">
        <w:rPr>
          <w:lang w:val="fr-FR"/>
        </w:rPr>
        <w:t xml:space="preserve"> </w:t>
      </w:r>
      <w:r w:rsidR="00925563" w:rsidRPr="00A4186B">
        <w:rPr>
          <w:lang w:val="fr-FR"/>
        </w:rPr>
        <w:t>«M»</w:t>
      </w:r>
      <w:r w:rsidR="00925563" w:rsidRPr="00925563">
        <w:rPr>
          <w:lang w:val="fr-FR"/>
        </w:rPr>
        <w:t xml:space="preserve"> </w:t>
      </w:r>
      <w:r w:rsidR="00925563">
        <w:rPr>
          <w:lang w:val="fr-FR"/>
        </w:rPr>
        <w:t xml:space="preserve">ou </w:t>
      </w:r>
      <w:r w:rsidR="00925563" w:rsidRPr="00A4186B">
        <w:rPr>
          <w:lang w:val="fr-FR"/>
        </w:rPr>
        <w:t>«P»</w:t>
      </w:r>
      <w:r w:rsidR="00925563">
        <w:rPr>
          <w:lang w:val="fr-FR"/>
        </w:rPr>
        <w:t xml:space="preserve"> </w:t>
      </w:r>
      <w:r>
        <w:rPr>
          <w:lang w:val="fr-FR"/>
        </w:rPr>
        <w:t xml:space="preserve">sont utilisés dans les </w:t>
      </w:r>
      <w:r w:rsidRPr="00A4186B">
        <w:rPr>
          <w:lang w:val="fr-FR"/>
        </w:rPr>
        <w:t>cas suivants</w:t>
      </w:r>
      <w:r w:rsidRPr="00C846FB">
        <w:rPr>
          <w:rFonts w:asciiTheme="minorBidi" w:hAnsiTheme="minorBidi"/>
          <w:szCs w:val="18"/>
          <w:lang w:val="fr-CH"/>
        </w:rPr>
        <w:t>:</w:t>
      </w:r>
    </w:p>
    <w:p w:rsidR="00257C48" w:rsidRPr="00230FF2" w:rsidRDefault="00257C48" w:rsidP="00257C48">
      <w:pPr>
        <w:pStyle w:val="Station"/>
        <w:tabs>
          <w:tab w:val="left" w:pos="672"/>
          <w:tab w:val="left" w:pos="1134"/>
          <w:tab w:val="left" w:pos="3612"/>
          <w:tab w:val="left" w:pos="4802"/>
        </w:tabs>
        <w:ind w:left="3612" w:hanging="3612"/>
        <w:rPr>
          <w:rFonts w:asciiTheme="minorBidi" w:hAnsiTheme="minorBidi"/>
          <w:szCs w:val="18"/>
          <w:lang w:val="fr-CH"/>
        </w:rPr>
      </w:pPr>
      <w:r w:rsidRPr="00C846FB">
        <w:rPr>
          <w:rFonts w:asciiTheme="minorBidi" w:hAnsiTheme="minorBidi"/>
          <w:szCs w:val="18"/>
          <w:lang w:val="fr-CH"/>
        </w:rPr>
        <w:tab/>
      </w:r>
      <w:r w:rsidRPr="00C846FB">
        <w:rPr>
          <w:rFonts w:asciiTheme="minorBidi" w:hAnsiTheme="minorBidi"/>
          <w:szCs w:val="18"/>
          <w:lang w:val="fr-CH"/>
        </w:rPr>
        <w:tab/>
      </w:r>
      <w:r w:rsidRPr="00230FF2">
        <w:rPr>
          <w:rFonts w:asciiTheme="minorBidi" w:hAnsiTheme="minorBidi"/>
          <w:szCs w:val="18"/>
          <w:lang w:val="fr-CH"/>
        </w:rPr>
        <w:t>MM:</w:t>
      </w:r>
      <w:r w:rsidRPr="00230FF2">
        <w:rPr>
          <w:rFonts w:asciiTheme="minorBidi" w:hAnsiTheme="minorBidi"/>
          <w:szCs w:val="18"/>
          <w:lang w:val="fr-CH"/>
        </w:rPr>
        <w:tab/>
        <w:t xml:space="preserve">pour les stations mobiles </w:t>
      </w:r>
      <w:r>
        <w:rPr>
          <w:rFonts w:asciiTheme="minorBidi" w:hAnsiTheme="minorBidi"/>
          <w:szCs w:val="18"/>
          <w:lang w:val="fr-CH"/>
        </w:rPr>
        <w:t>maritime</w:t>
      </w:r>
      <w:r w:rsidRPr="00230FF2">
        <w:rPr>
          <w:rFonts w:asciiTheme="minorBidi" w:hAnsiTheme="minorBidi"/>
          <w:szCs w:val="18"/>
          <w:lang w:val="fr-CH"/>
        </w:rPr>
        <w:t xml:space="preserve">s ou </w:t>
      </w:r>
      <w:r>
        <w:rPr>
          <w:rFonts w:asciiTheme="minorBidi" w:hAnsiTheme="minorBidi"/>
          <w:szCs w:val="18"/>
          <w:lang w:val="fr-CH"/>
        </w:rPr>
        <w:t>fluviales</w:t>
      </w:r>
      <w:r w:rsidRPr="00230FF2">
        <w:rPr>
          <w:rFonts w:asciiTheme="minorBidi" w:hAnsiTheme="minorBidi"/>
          <w:szCs w:val="18"/>
          <w:lang w:val="fr-CH"/>
        </w:rPr>
        <w:t>,</w:t>
      </w:r>
    </w:p>
    <w:p w:rsidR="00257C48" w:rsidRPr="00230FF2" w:rsidRDefault="00257C48" w:rsidP="00257C48">
      <w:pPr>
        <w:pStyle w:val="Station"/>
        <w:tabs>
          <w:tab w:val="left" w:pos="672"/>
          <w:tab w:val="left" w:pos="1134"/>
          <w:tab w:val="left" w:pos="3612"/>
          <w:tab w:val="left" w:pos="4802"/>
        </w:tabs>
        <w:spacing w:before="0"/>
        <w:ind w:left="3612" w:hanging="3612"/>
        <w:rPr>
          <w:rFonts w:asciiTheme="minorBidi" w:hAnsiTheme="minorBidi"/>
          <w:szCs w:val="18"/>
          <w:lang w:val="fr-CH"/>
        </w:rPr>
      </w:pPr>
      <w:r w:rsidRPr="00230FF2">
        <w:rPr>
          <w:rFonts w:asciiTheme="minorBidi" w:hAnsiTheme="minorBidi"/>
          <w:szCs w:val="18"/>
          <w:lang w:val="fr-CH"/>
        </w:rPr>
        <w:tab/>
      </w:r>
      <w:r w:rsidRPr="00230FF2">
        <w:rPr>
          <w:rFonts w:asciiTheme="minorBidi" w:hAnsiTheme="minorBidi"/>
          <w:szCs w:val="18"/>
          <w:lang w:val="fr-CH"/>
        </w:rPr>
        <w:tab/>
        <w:t>AM:</w:t>
      </w:r>
      <w:r w:rsidRPr="00230FF2">
        <w:rPr>
          <w:rFonts w:asciiTheme="minorBidi" w:hAnsiTheme="minorBidi"/>
          <w:szCs w:val="18"/>
          <w:lang w:val="fr-CH"/>
        </w:rPr>
        <w:tab/>
      </w:r>
      <w:r w:rsidRPr="00B052CF">
        <w:rPr>
          <w:lang w:val="fr-FR"/>
        </w:rPr>
        <w:t xml:space="preserve">pour </w:t>
      </w:r>
      <w:r>
        <w:rPr>
          <w:lang w:val="fr-FR"/>
        </w:rPr>
        <w:t>les</w:t>
      </w:r>
      <w:r w:rsidRPr="00B052CF">
        <w:rPr>
          <w:lang w:val="fr-FR"/>
        </w:rPr>
        <w:t xml:space="preserve"> station</w:t>
      </w:r>
      <w:r>
        <w:rPr>
          <w:lang w:val="fr-FR"/>
        </w:rPr>
        <w:t>s</w:t>
      </w:r>
      <w:r w:rsidRPr="00B052CF">
        <w:rPr>
          <w:lang w:val="fr-FR"/>
        </w:rPr>
        <w:t xml:space="preserve"> mobile</w:t>
      </w:r>
      <w:r>
        <w:rPr>
          <w:lang w:val="fr-FR"/>
        </w:rPr>
        <w:t>s</w:t>
      </w:r>
      <w:r w:rsidRPr="00B052CF">
        <w:rPr>
          <w:lang w:val="fr-FR"/>
        </w:rPr>
        <w:t xml:space="preserve"> aéronautique</w:t>
      </w:r>
      <w:r>
        <w:rPr>
          <w:lang w:val="fr-FR"/>
        </w:rPr>
        <w:t>s</w:t>
      </w:r>
      <w:r w:rsidRPr="00230FF2">
        <w:rPr>
          <w:rFonts w:asciiTheme="minorBidi" w:hAnsiTheme="minorBidi"/>
          <w:szCs w:val="18"/>
          <w:lang w:val="fr-CH"/>
        </w:rPr>
        <w:t>,</w:t>
      </w:r>
    </w:p>
    <w:p w:rsidR="00257C48" w:rsidRPr="008F3941" w:rsidRDefault="00257C48" w:rsidP="00257C48">
      <w:pPr>
        <w:pStyle w:val="Station"/>
        <w:tabs>
          <w:tab w:val="left" w:pos="672"/>
          <w:tab w:val="left" w:pos="1134"/>
          <w:tab w:val="left" w:pos="3612"/>
          <w:tab w:val="left" w:pos="4802"/>
        </w:tabs>
        <w:spacing w:before="0"/>
        <w:ind w:left="3612" w:hanging="3612"/>
        <w:rPr>
          <w:rFonts w:asciiTheme="minorBidi" w:hAnsiTheme="minorBidi"/>
          <w:szCs w:val="18"/>
          <w:lang w:val="fr-CH"/>
        </w:rPr>
      </w:pPr>
      <w:r w:rsidRPr="00230FF2">
        <w:rPr>
          <w:rFonts w:asciiTheme="minorBidi" w:hAnsiTheme="minorBidi"/>
          <w:szCs w:val="18"/>
          <w:lang w:val="fr-CH"/>
        </w:rPr>
        <w:tab/>
      </w:r>
      <w:r w:rsidRPr="00230FF2">
        <w:rPr>
          <w:rFonts w:asciiTheme="minorBidi" w:hAnsiTheme="minorBidi"/>
          <w:szCs w:val="18"/>
          <w:lang w:val="fr-CH"/>
        </w:rPr>
        <w:tab/>
      </w:r>
      <w:r w:rsidRPr="008F3941">
        <w:rPr>
          <w:rFonts w:asciiTheme="minorBidi" w:hAnsiTheme="minorBidi"/>
          <w:szCs w:val="18"/>
          <w:lang w:val="fr-CH"/>
        </w:rPr>
        <w:t>M:</w:t>
      </w:r>
      <w:r w:rsidRPr="008F3941">
        <w:rPr>
          <w:rFonts w:asciiTheme="minorBidi" w:hAnsiTheme="minorBidi"/>
          <w:szCs w:val="18"/>
          <w:lang w:val="fr-CH"/>
        </w:rPr>
        <w:tab/>
        <w:t>pour les stations mobiles terrestres,</w:t>
      </w:r>
    </w:p>
    <w:p w:rsidR="00257C48" w:rsidRPr="008F3941" w:rsidRDefault="00257C48" w:rsidP="00257C48">
      <w:pPr>
        <w:pStyle w:val="Station"/>
        <w:tabs>
          <w:tab w:val="left" w:pos="672"/>
          <w:tab w:val="left" w:pos="1134"/>
          <w:tab w:val="left" w:pos="3612"/>
          <w:tab w:val="left" w:pos="4802"/>
        </w:tabs>
        <w:spacing w:before="0"/>
        <w:ind w:left="3612" w:hanging="3612"/>
        <w:rPr>
          <w:rFonts w:asciiTheme="minorBidi" w:hAnsiTheme="minorBidi"/>
          <w:szCs w:val="18"/>
          <w:lang w:val="fr-CH"/>
        </w:rPr>
      </w:pPr>
      <w:r w:rsidRPr="008F3941">
        <w:rPr>
          <w:rFonts w:asciiTheme="minorBidi" w:hAnsiTheme="minorBidi"/>
          <w:szCs w:val="18"/>
          <w:lang w:val="fr-CH"/>
        </w:rPr>
        <w:tab/>
      </w:r>
      <w:r w:rsidRPr="008F3941">
        <w:rPr>
          <w:rFonts w:asciiTheme="minorBidi" w:hAnsiTheme="minorBidi"/>
          <w:szCs w:val="18"/>
          <w:lang w:val="fr-CH"/>
        </w:rPr>
        <w:tab/>
        <w:t>P:</w:t>
      </w:r>
      <w:r w:rsidRPr="008F3941">
        <w:rPr>
          <w:rFonts w:asciiTheme="minorBidi" w:hAnsiTheme="minorBidi"/>
          <w:szCs w:val="18"/>
          <w:lang w:val="fr-CH"/>
        </w:rPr>
        <w:tab/>
        <w:t>pour les stations terrestres portatives.</w:t>
      </w:r>
    </w:p>
    <w:p w:rsidR="00257C48" w:rsidRPr="008F3941" w:rsidRDefault="00257C48" w:rsidP="00257C48">
      <w:pPr>
        <w:pStyle w:val="Stationcont"/>
        <w:tabs>
          <w:tab w:val="left" w:pos="567"/>
        </w:tabs>
        <w:ind w:left="567" w:hanging="567"/>
        <w:jc w:val="both"/>
        <w:rPr>
          <w:lang w:val="fr-FR"/>
        </w:rPr>
      </w:pPr>
      <w:r w:rsidRPr="00C846FB">
        <w:rPr>
          <w:b/>
          <w:lang w:val="fr-CH"/>
        </w:rPr>
        <w:t>Note:</w:t>
      </w:r>
      <w:r>
        <w:rPr>
          <w:b/>
          <w:lang w:val="fr-CH"/>
        </w:rPr>
        <w:tab/>
      </w:r>
      <w:r w:rsidRPr="00A4186B">
        <w:rPr>
          <w:lang w:val="fr-FR"/>
        </w:rPr>
        <w:t xml:space="preserve">Les radioamateurs étrangers </w:t>
      </w:r>
      <w:r>
        <w:rPr>
          <w:lang w:val="fr-FR"/>
        </w:rPr>
        <w:t xml:space="preserve">autorisés </w:t>
      </w:r>
      <w:r w:rsidRPr="00A4186B">
        <w:rPr>
          <w:lang w:val="fr-FR"/>
        </w:rPr>
        <w:t>doivent utiliser E</w:t>
      </w:r>
      <w:r>
        <w:rPr>
          <w:lang w:val="fr-FR"/>
        </w:rPr>
        <w:t>R</w:t>
      </w:r>
      <w:r w:rsidRPr="00A4186B">
        <w:rPr>
          <w:lang w:val="fr-FR"/>
        </w:rPr>
        <w:t xml:space="preserve"> suivi d'une barre de fraction (/) et de leur indicatif local.</w:t>
      </w:r>
    </w:p>
    <w:p w:rsidR="00E9772B" w:rsidRPr="009334CB" w:rsidRDefault="00E9772B">
      <w:pPr>
        <w:pStyle w:val="Country"/>
        <w:rPr>
          <w:lang w:val="fr-FR"/>
        </w:rPr>
      </w:pPr>
      <w:r w:rsidRPr="009334CB">
        <w:rPr>
          <w:lang w:val="fr-FR"/>
        </w:rPr>
        <w:t>Monaco (Principauté de)</w:t>
      </w:r>
      <w:bookmarkEnd w:id="96"/>
    </w:p>
    <w:p w:rsidR="004F6491" w:rsidRDefault="00E9772B" w:rsidP="004F6491">
      <w:pPr>
        <w:pStyle w:val="Station"/>
        <w:tabs>
          <w:tab w:val="left" w:pos="5851"/>
        </w:tabs>
        <w:ind w:left="3402" w:hanging="3402"/>
        <w:jc w:val="left"/>
        <w:rPr>
          <w:lang w:val="fr-FR"/>
        </w:rPr>
      </w:pPr>
      <w:r w:rsidRPr="009334CB">
        <w:rPr>
          <w:lang w:val="fr-FR"/>
        </w:rPr>
        <w:t>Stations d'amateur:</w:t>
      </w:r>
      <w:r w:rsidRPr="009334CB">
        <w:rPr>
          <w:lang w:val="fr-FR"/>
        </w:rPr>
        <w:tab/>
        <w:t>3A2AA-3A2ZZ</w:t>
      </w:r>
      <w:r w:rsidR="00FF63BE">
        <w:rPr>
          <w:lang w:val="fr-FR"/>
        </w:rPr>
        <w:t>  </w:t>
      </w:r>
      <w:r w:rsidRPr="009334CB">
        <w:rPr>
          <w:lang w:val="fr-FR"/>
        </w:rPr>
        <w:t>–  Classe 1  –</w:t>
      </w:r>
      <w:r w:rsidR="004F6491">
        <w:rPr>
          <w:lang w:val="fr-FR"/>
        </w:rPr>
        <w:tab/>
      </w:r>
      <w:r w:rsidRPr="009334CB">
        <w:rPr>
          <w:lang w:val="fr-FR"/>
        </w:rPr>
        <w:t>Licence générale</w:t>
      </w:r>
    </w:p>
    <w:p w:rsidR="004F6491" w:rsidRDefault="004F6491" w:rsidP="00C817AF">
      <w:pPr>
        <w:pStyle w:val="Station"/>
        <w:tabs>
          <w:tab w:val="left" w:pos="5851"/>
        </w:tabs>
        <w:spacing w:before="0"/>
        <w:ind w:left="5851" w:hanging="5851"/>
        <w:rPr>
          <w:lang w:val="fr-FR"/>
        </w:rPr>
      </w:pPr>
      <w:r>
        <w:rPr>
          <w:lang w:val="fr-FR"/>
        </w:rPr>
        <w:tab/>
      </w:r>
      <w:r>
        <w:rPr>
          <w:lang w:val="fr-FR"/>
        </w:rPr>
        <w:tab/>
      </w:r>
      <w:r w:rsidR="00E9772B" w:rsidRPr="009334CB">
        <w:rPr>
          <w:lang w:val="fr-FR"/>
        </w:rPr>
        <w:t>3A1AA-3A1ZZ</w:t>
      </w:r>
      <w:r w:rsidR="00FF63BE">
        <w:rPr>
          <w:lang w:val="fr-FR"/>
        </w:rPr>
        <w:t>  </w:t>
      </w:r>
      <w:r w:rsidR="00E9772B" w:rsidRPr="009334CB">
        <w:rPr>
          <w:lang w:val="fr-FR"/>
        </w:rPr>
        <w:t>–  Classe 2  –</w:t>
      </w:r>
      <w:r>
        <w:rPr>
          <w:lang w:val="fr-FR"/>
        </w:rPr>
        <w:tab/>
      </w:r>
      <w:r w:rsidR="00E9772B" w:rsidRPr="009334CB">
        <w:rPr>
          <w:lang w:val="fr-FR"/>
        </w:rPr>
        <w:t>Licence restreinte aux bandes 144</w:t>
      </w:r>
      <w:r w:rsidR="00906C17">
        <w:rPr>
          <w:lang w:val="fr-CH"/>
        </w:rPr>
        <w:t>-</w:t>
      </w:r>
      <w:r w:rsidR="00E9772B" w:rsidRPr="009334CB">
        <w:rPr>
          <w:lang w:val="fr-FR"/>
        </w:rPr>
        <w:t>146</w:t>
      </w:r>
      <w:r w:rsidR="009C37E9">
        <w:rPr>
          <w:lang w:val="fr-FR"/>
        </w:rPr>
        <w:t> </w:t>
      </w:r>
      <w:r w:rsidR="00E9772B" w:rsidRPr="009334CB">
        <w:rPr>
          <w:lang w:val="fr-FR"/>
        </w:rPr>
        <w:t>MHz</w:t>
      </w:r>
      <w:r w:rsidR="009C37E9">
        <w:rPr>
          <w:lang w:val="fr-FR"/>
        </w:rPr>
        <w:t xml:space="preserve"> </w:t>
      </w:r>
      <w:r w:rsidR="00E9772B" w:rsidRPr="009334CB">
        <w:rPr>
          <w:lang w:val="fr-FR"/>
        </w:rPr>
        <w:t>et 430</w:t>
      </w:r>
      <w:r w:rsidR="00906C17">
        <w:rPr>
          <w:lang w:val="fr-CH"/>
        </w:rPr>
        <w:t>-</w:t>
      </w:r>
      <w:r w:rsidR="00E9772B" w:rsidRPr="009334CB">
        <w:rPr>
          <w:lang w:val="fr-FR"/>
        </w:rPr>
        <w:t>440 MHz</w:t>
      </w:r>
    </w:p>
    <w:p w:rsidR="00E9772B" w:rsidRPr="009334CB" w:rsidRDefault="004F6491" w:rsidP="00D57BAF">
      <w:pPr>
        <w:pStyle w:val="Station"/>
        <w:tabs>
          <w:tab w:val="left" w:pos="5851"/>
        </w:tabs>
        <w:spacing w:before="0"/>
        <w:ind w:left="5851" w:hanging="5851"/>
        <w:jc w:val="left"/>
        <w:rPr>
          <w:lang w:val="fr-FR"/>
        </w:rPr>
      </w:pPr>
      <w:r>
        <w:rPr>
          <w:lang w:val="fr-FR"/>
        </w:rPr>
        <w:tab/>
      </w:r>
      <w:r>
        <w:rPr>
          <w:lang w:val="fr-FR"/>
        </w:rPr>
        <w:tab/>
      </w:r>
      <w:r w:rsidR="00E9772B" w:rsidRPr="009334CB">
        <w:rPr>
          <w:lang w:val="fr-FR"/>
        </w:rPr>
        <w:t>3A2AAA-3A2ZZZ</w:t>
      </w:r>
      <w:r w:rsidR="00D57BAF">
        <w:rPr>
          <w:lang w:val="fr-FR"/>
        </w:rPr>
        <w:t>  </w:t>
      </w:r>
      <w:r w:rsidR="00E9772B" w:rsidRPr="009334CB">
        <w:rPr>
          <w:lang w:val="fr-FR"/>
        </w:rPr>
        <w:t>–</w:t>
      </w:r>
      <w:r w:rsidR="00D57BAF">
        <w:rPr>
          <w:lang w:val="fr-FR"/>
        </w:rPr>
        <w:t>  </w:t>
      </w:r>
      <w:r w:rsidR="00E9772B" w:rsidRPr="009334CB">
        <w:rPr>
          <w:lang w:val="fr-FR"/>
        </w:rPr>
        <w:t>Radio-club</w:t>
      </w:r>
    </w:p>
    <w:p w:rsidR="00E9772B" w:rsidRPr="009334CB" w:rsidRDefault="00E9772B">
      <w:pPr>
        <w:pStyle w:val="Station"/>
        <w:rPr>
          <w:lang w:val="fr-FR"/>
        </w:rPr>
      </w:pPr>
      <w:r w:rsidRPr="009334CB">
        <w:rPr>
          <w:lang w:val="fr-FR"/>
        </w:rPr>
        <w:t>Stations expérimentales:</w:t>
      </w:r>
      <w:r w:rsidRPr="009334CB">
        <w:rPr>
          <w:lang w:val="fr-FR"/>
        </w:rPr>
        <w:tab/>
        <w:t>3A9A-3A9Z</w:t>
      </w:r>
    </w:p>
    <w:p w:rsidR="00E9772B" w:rsidRPr="009334CB" w:rsidRDefault="00E9772B">
      <w:pPr>
        <w:pStyle w:val="Country"/>
        <w:rPr>
          <w:lang w:val="fr-FR"/>
        </w:rPr>
      </w:pPr>
      <w:bookmarkStart w:id="97" w:name="_Toc138135112"/>
      <w:r w:rsidRPr="009334CB">
        <w:rPr>
          <w:lang w:val="fr-FR"/>
        </w:rPr>
        <w:t>Mozambique (République du)</w:t>
      </w:r>
      <w:bookmarkEnd w:id="97"/>
    </w:p>
    <w:p w:rsidR="00E9772B" w:rsidRPr="009334CB" w:rsidRDefault="00E9772B" w:rsidP="001013C1">
      <w:pPr>
        <w:pStyle w:val="Station"/>
        <w:ind w:left="3402" w:hanging="3402"/>
        <w:rPr>
          <w:lang w:val="fr-FR"/>
        </w:rPr>
      </w:pPr>
      <w:r w:rsidRPr="009334CB">
        <w:rPr>
          <w:lang w:val="fr-FR"/>
        </w:rPr>
        <w:t>Stations d'amateur:</w:t>
      </w:r>
      <w:r w:rsidRPr="009334CB">
        <w:rPr>
          <w:lang w:val="fr-FR"/>
        </w:rPr>
        <w:tab/>
        <w:t>C9 suivi d'un chiffre (indiquant la province dans laquelle est située la station) et d'un groupe de 3 lettres au plus</w:t>
      </w:r>
    </w:p>
    <w:p w:rsidR="00E9772B" w:rsidRPr="009334CB" w:rsidRDefault="00E9772B">
      <w:pPr>
        <w:pStyle w:val="Stationcont"/>
        <w:tabs>
          <w:tab w:val="left" w:pos="3600"/>
          <w:tab w:val="left" w:pos="3799"/>
        </w:tabs>
        <w:rPr>
          <w:lang w:val="fr-FR"/>
        </w:rPr>
      </w:pPr>
      <w:r w:rsidRPr="009334CB">
        <w:rPr>
          <w:color w:val="FFFFFF"/>
          <w:lang w:val="fr-FR"/>
        </w:rPr>
        <w:tab/>
      </w:r>
      <w:r w:rsidRPr="009334CB">
        <w:rPr>
          <w:lang w:val="fr-FR"/>
        </w:rPr>
        <w:t>Chiffres indiquant les provinces:</w:t>
      </w:r>
      <w:r w:rsidRPr="009334CB">
        <w:rPr>
          <w:lang w:val="fr-FR"/>
        </w:rPr>
        <w:tab/>
        <w:t>1</w:t>
      </w:r>
      <w:r w:rsidRPr="009334CB">
        <w:rPr>
          <w:lang w:val="fr-FR"/>
        </w:rPr>
        <w:tab/>
        <w:t>–</w:t>
      </w:r>
      <w:r w:rsidRPr="009334CB">
        <w:rPr>
          <w:lang w:val="fr-FR"/>
        </w:rPr>
        <w:tab/>
        <w:t>Maputo</w:t>
      </w:r>
      <w:r w:rsidRPr="009334CB">
        <w:rPr>
          <w:lang w:val="fr-FR"/>
        </w:rPr>
        <w:br/>
        <w:t>2</w:t>
      </w:r>
      <w:r w:rsidRPr="009334CB">
        <w:rPr>
          <w:lang w:val="fr-FR"/>
        </w:rPr>
        <w:tab/>
        <w:t>–</w:t>
      </w:r>
      <w:r w:rsidRPr="009334CB">
        <w:rPr>
          <w:lang w:val="fr-FR"/>
        </w:rPr>
        <w:tab/>
        <w:t>Gaza-Inhambane</w:t>
      </w:r>
      <w:r w:rsidRPr="009334CB">
        <w:rPr>
          <w:lang w:val="fr-FR"/>
        </w:rPr>
        <w:br/>
        <w:t>3</w:t>
      </w:r>
      <w:r w:rsidRPr="009334CB">
        <w:rPr>
          <w:lang w:val="fr-FR"/>
        </w:rPr>
        <w:tab/>
        <w:t>–</w:t>
      </w:r>
      <w:r w:rsidRPr="009334CB">
        <w:rPr>
          <w:lang w:val="fr-FR"/>
        </w:rPr>
        <w:tab/>
        <w:t>Sofala-Manica</w:t>
      </w:r>
      <w:r w:rsidRPr="009334CB">
        <w:rPr>
          <w:lang w:val="fr-FR"/>
        </w:rPr>
        <w:br/>
        <w:t>4</w:t>
      </w:r>
      <w:r w:rsidRPr="009334CB">
        <w:rPr>
          <w:lang w:val="fr-FR"/>
        </w:rPr>
        <w:tab/>
        <w:t>–</w:t>
      </w:r>
      <w:r w:rsidRPr="009334CB">
        <w:rPr>
          <w:lang w:val="fr-FR"/>
        </w:rPr>
        <w:tab/>
        <w:t>Zambezia-Nampula</w:t>
      </w:r>
      <w:r w:rsidRPr="009334CB">
        <w:rPr>
          <w:lang w:val="fr-FR"/>
        </w:rPr>
        <w:br/>
        <w:t>5</w:t>
      </w:r>
      <w:r w:rsidRPr="009334CB">
        <w:rPr>
          <w:lang w:val="fr-FR"/>
        </w:rPr>
        <w:tab/>
        <w:t>–</w:t>
      </w:r>
      <w:r w:rsidRPr="009334CB">
        <w:rPr>
          <w:lang w:val="fr-FR"/>
        </w:rPr>
        <w:tab/>
        <w:t>Tete-Niassa</w:t>
      </w:r>
      <w:r w:rsidRPr="009334CB">
        <w:rPr>
          <w:lang w:val="fr-FR"/>
        </w:rPr>
        <w:br/>
        <w:t>6</w:t>
      </w:r>
      <w:r w:rsidRPr="009334CB">
        <w:rPr>
          <w:lang w:val="fr-FR"/>
        </w:rPr>
        <w:tab/>
        <w:t>–</w:t>
      </w:r>
      <w:r w:rsidRPr="009334CB">
        <w:rPr>
          <w:lang w:val="fr-FR"/>
        </w:rPr>
        <w:tab/>
        <w:t>C. Delgado</w:t>
      </w:r>
    </w:p>
    <w:p w:rsidR="00E9772B" w:rsidRPr="009334CB" w:rsidRDefault="00E9772B">
      <w:pPr>
        <w:pStyle w:val="Country"/>
        <w:rPr>
          <w:lang w:val="fr-FR"/>
        </w:rPr>
      </w:pPr>
      <w:bookmarkStart w:id="98" w:name="_Toc138135113"/>
      <w:r w:rsidRPr="009334CB">
        <w:rPr>
          <w:lang w:val="fr-FR"/>
        </w:rPr>
        <w:t>Myanmar (Union de)</w:t>
      </w:r>
      <w:bookmarkEnd w:id="98"/>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XZ2AA-XZ2ZZ</w:t>
      </w:r>
    </w:p>
    <w:p w:rsidR="00E9772B" w:rsidRPr="00A4186B" w:rsidRDefault="00E9772B">
      <w:pPr>
        <w:pStyle w:val="Country"/>
        <w:rPr>
          <w:lang w:val="fr-FR"/>
        </w:rPr>
      </w:pPr>
      <w:bookmarkStart w:id="99" w:name="_Toc138135114"/>
      <w:r w:rsidRPr="00A4186B">
        <w:rPr>
          <w:lang w:val="fr-FR"/>
        </w:rPr>
        <w:t>Namibie (République de)</w:t>
      </w:r>
      <w:bookmarkEnd w:id="99"/>
    </w:p>
    <w:p w:rsidR="00E9772B" w:rsidRPr="00A4186B" w:rsidRDefault="00E9772B" w:rsidP="00921552">
      <w:pPr>
        <w:pStyle w:val="Station"/>
        <w:tabs>
          <w:tab w:val="left" w:pos="6481"/>
          <w:tab w:val="left" w:pos="6691"/>
        </w:tabs>
        <w:ind w:left="3402" w:hanging="3402"/>
        <w:jc w:val="left"/>
        <w:rPr>
          <w:lang w:val="fr-FR"/>
        </w:rPr>
      </w:pPr>
      <w:r w:rsidRPr="00A4186B">
        <w:rPr>
          <w:lang w:val="fr-FR"/>
        </w:rPr>
        <w:t>Stations d'amateur:</w:t>
      </w:r>
      <w:r w:rsidRPr="00A4186B">
        <w:rPr>
          <w:lang w:val="fr-FR"/>
        </w:rPr>
        <w:tab/>
        <w:t>V5</w:t>
      </w:r>
      <w:r w:rsidR="00921552" w:rsidRPr="00A4186B">
        <w:rPr>
          <w:lang w:val="fr-FR"/>
        </w:rPr>
        <w:t>0</w:t>
      </w:r>
      <w:r w:rsidRPr="00A4186B">
        <w:rPr>
          <w:lang w:val="fr-FR"/>
        </w:rPr>
        <w:t>A-V5</w:t>
      </w:r>
      <w:r w:rsidR="00921552" w:rsidRPr="00A4186B">
        <w:rPr>
          <w:lang w:val="fr-FR"/>
        </w:rPr>
        <w:t>0</w:t>
      </w:r>
      <w:r w:rsidRPr="00A4186B">
        <w:rPr>
          <w:lang w:val="fr-FR"/>
        </w:rPr>
        <w:t>ZZZ</w:t>
      </w:r>
      <w:r w:rsidRPr="00A4186B">
        <w:rPr>
          <w:lang w:val="fr-FR"/>
        </w:rPr>
        <w:tab/>
        <w:t>–</w:t>
      </w:r>
      <w:r w:rsidRPr="00A4186B">
        <w:rPr>
          <w:lang w:val="fr-FR"/>
        </w:rPr>
        <w:tab/>
        <w:t>Licence restreinte</w:t>
      </w:r>
      <w:r w:rsidRPr="00A4186B">
        <w:rPr>
          <w:lang w:val="fr-FR"/>
        </w:rPr>
        <w:br/>
        <w:t>V51A-V51ZZZ</w:t>
      </w:r>
      <w:r w:rsidRPr="00A4186B">
        <w:rPr>
          <w:lang w:val="fr-FR"/>
        </w:rPr>
        <w:tab/>
        <w:t>–</w:t>
      </w:r>
      <w:r w:rsidRPr="00A4186B">
        <w:rPr>
          <w:lang w:val="fr-FR"/>
        </w:rPr>
        <w:tab/>
        <w:t>Licence complète</w:t>
      </w:r>
      <w:r w:rsidRPr="00A4186B">
        <w:rPr>
          <w:lang w:val="fr-FR"/>
        </w:rPr>
        <w:br/>
        <w:t>V5 suivi de l’indicatif d’appel existant</w:t>
      </w:r>
      <w:r w:rsidRPr="00A4186B">
        <w:rPr>
          <w:lang w:val="fr-FR"/>
        </w:rPr>
        <w:tab/>
        <w:t>–</w:t>
      </w:r>
      <w:r w:rsidRPr="00A4186B">
        <w:rPr>
          <w:lang w:val="fr-FR"/>
        </w:rPr>
        <w:tab/>
        <w:t>Licence pour personne de passage</w:t>
      </w:r>
    </w:p>
    <w:p w:rsidR="00E9772B" w:rsidRPr="00A4186B" w:rsidRDefault="00E9772B">
      <w:pPr>
        <w:pStyle w:val="Station"/>
        <w:rPr>
          <w:lang w:val="fr-FR"/>
        </w:rPr>
      </w:pPr>
      <w:r w:rsidRPr="00A4186B">
        <w:rPr>
          <w:lang w:val="fr-FR"/>
        </w:rPr>
        <w:t>Stations expérimentales:</w:t>
      </w:r>
      <w:r w:rsidRPr="00A4186B">
        <w:rPr>
          <w:lang w:val="fr-FR"/>
        </w:rPr>
        <w:tab/>
        <w:t>V59A-V59ZZZ</w:t>
      </w:r>
    </w:p>
    <w:p w:rsidR="00E9772B" w:rsidRPr="00A4186B" w:rsidRDefault="00E9772B">
      <w:pPr>
        <w:pStyle w:val="Country"/>
        <w:rPr>
          <w:lang w:val="fr-FR"/>
        </w:rPr>
      </w:pPr>
      <w:bookmarkStart w:id="100" w:name="_Toc138135115"/>
      <w:r w:rsidRPr="00A4186B">
        <w:rPr>
          <w:lang w:val="fr-FR"/>
        </w:rPr>
        <w:t>Nauru (République de)</w:t>
      </w:r>
      <w:bookmarkEnd w:id="100"/>
    </w:p>
    <w:p w:rsidR="00E9772B" w:rsidRPr="00A4186B" w:rsidRDefault="00E9772B">
      <w:pPr>
        <w:pStyle w:val="Station"/>
        <w:rPr>
          <w:lang w:val="fr-FR"/>
        </w:rPr>
      </w:pPr>
      <w:r w:rsidRPr="00A4186B">
        <w:rPr>
          <w:lang w:val="fr-FR"/>
        </w:rPr>
        <w:t>Stations d'amateur:</w:t>
      </w:r>
      <w:r w:rsidRPr="00A4186B">
        <w:rPr>
          <w:lang w:val="fr-FR"/>
        </w:rPr>
        <w:tab/>
        <w:t>C2 suivi d'un chiffre identifiant la catégorie et de 2 lettres</w:t>
      </w:r>
    </w:p>
    <w:p w:rsidR="00E9772B" w:rsidRPr="00A4186B" w:rsidRDefault="00E9772B">
      <w:pPr>
        <w:pStyle w:val="Country"/>
        <w:rPr>
          <w:lang w:val="fr-FR"/>
        </w:rPr>
      </w:pPr>
      <w:bookmarkStart w:id="101" w:name="_Toc138135116"/>
      <w:r w:rsidRPr="00A4186B">
        <w:rPr>
          <w:lang w:val="fr-FR"/>
        </w:rPr>
        <w:t>Népal</w:t>
      </w:r>
      <w:bookmarkEnd w:id="101"/>
      <w:r w:rsidR="00734297">
        <w:rPr>
          <w:lang w:val="fr-FR"/>
        </w:rPr>
        <w:t xml:space="preserve"> (République fédérale démocratique du)</w:t>
      </w:r>
    </w:p>
    <w:p w:rsidR="00E9772B" w:rsidRDefault="00E9772B">
      <w:pPr>
        <w:pStyle w:val="Station"/>
        <w:rPr>
          <w:lang w:val="fr-FR"/>
        </w:rPr>
      </w:pPr>
      <w:r w:rsidRPr="00A4186B">
        <w:rPr>
          <w:lang w:val="fr-FR"/>
        </w:rPr>
        <w:t>Stations d'amateur:</w:t>
      </w:r>
      <w:r w:rsidRPr="00A4186B">
        <w:rPr>
          <w:lang w:val="fr-FR"/>
        </w:rPr>
        <w:tab/>
        <w:t>9N1AA-9N1ZZZ</w:t>
      </w:r>
    </w:p>
    <w:p w:rsidR="00155A81" w:rsidRDefault="00155A81">
      <w:pPr>
        <w:pStyle w:val="Station"/>
        <w:rPr>
          <w:lang w:val="fr-FR"/>
        </w:rPr>
      </w:pPr>
    </w:p>
    <w:p w:rsidR="00155A81" w:rsidRPr="00A4186B" w:rsidRDefault="00155A81" w:rsidP="00155A81">
      <w:pPr>
        <w:pStyle w:val="Station"/>
        <w:spacing w:before="0"/>
        <w:rPr>
          <w:lang w:val="fr-FR"/>
        </w:rPr>
      </w:pPr>
    </w:p>
    <w:p w:rsidR="00FE787B" w:rsidRDefault="00FE787B">
      <w:pPr>
        <w:overflowPunct/>
        <w:autoSpaceDE/>
        <w:autoSpaceDN/>
        <w:adjustRightInd/>
        <w:spacing w:before="0"/>
        <w:textAlignment w:val="auto"/>
        <w:rPr>
          <w:rFonts w:cs="Arial"/>
          <w:b/>
          <w:sz w:val="20"/>
          <w:lang w:val="fr-FR"/>
        </w:rPr>
      </w:pPr>
      <w:bookmarkStart w:id="102" w:name="_Toc138135117"/>
      <w:r>
        <w:rPr>
          <w:lang w:val="fr-FR"/>
        </w:rPr>
        <w:br w:type="page"/>
      </w:r>
    </w:p>
    <w:p w:rsidR="00E9772B" w:rsidRPr="00A4186B" w:rsidRDefault="00E9772B">
      <w:pPr>
        <w:pStyle w:val="Country"/>
        <w:rPr>
          <w:lang w:val="fr-FR"/>
        </w:rPr>
      </w:pPr>
      <w:r w:rsidRPr="00A4186B">
        <w:rPr>
          <w:lang w:val="fr-FR"/>
        </w:rPr>
        <w:lastRenderedPageBreak/>
        <w:t>Nicaragua</w:t>
      </w:r>
      <w:bookmarkEnd w:id="102"/>
    </w:p>
    <w:p w:rsidR="00E9772B" w:rsidRPr="00A4186B" w:rsidRDefault="00E9772B">
      <w:pPr>
        <w:pStyle w:val="Station"/>
        <w:ind w:left="3402" w:hanging="3402"/>
        <w:rPr>
          <w:lang w:val="fr-FR"/>
        </w:rPr>
      </w:pPr>
      <w:r w:rsidRPr="00A4186B">
        <w:rPr>
          <w:lang w:val="fr-FR"/>
        </w:rPr>
        <w:t>Stations d'amateur:</w:t>
      </w:r>
      <w:r w:rsidRPr="00A4186B">
        <w:rPr>
          <w:lang w:val="fr-FR"/>
        </w:rPr>
        <w:tab/>
        <w:t>YN suivi d’un chiffre (indiquant la zone dans laquelle est située la station) et de 2 ou 3 lettres</w:t>
      </w:r>
    </w:p>
    <w:p w:rsidR="00E9772B" w:rsidRPr="00FC5C38" w:rsidRDefault="00E9772B" w:rsidP="00A8372D">
      <w:pPr>
        <w:pStyle w:val="Stationcont"/>
        <w:tabs>
          <w:tab w:val="left" w:pos="3600"/>
          <w:tab w:val="left" w:pos="3799"/>
        </w:tabs>
        <w:spacing w:line="220" w:lineRule="exact"/>
        <w:rPr>
          <w:lang w:val="es-ES_tradnl"/>
        </w:rPr>
      </w:pPr>
      <w:r w:rsidRPr="00A4186B">
        <w:rPr>
          <w:lang w:val="fr-FR"/>
        </w:rPr>
        <w:tab/>
      </w:r>
      <w:r w:rsidRPr="00FC5C38">
        <w:rPr>
          <w:lang w:val="es-ES_tradnl"/>
        </w:rPr>
        <w:t>Chiffres indiquant les zones:</w:t>
      </w:r>
      <w:r w:rsidRPr="00FC5C38">
        <w:rPr>
          <w:lang w:val="es-ES_tradnl"/>
        </w:rPr>
        <w:tab/>
        <w:t>1</w:t>
      </w:r>
      <w:r w:rsidRPr="00FC5C38">
        <w:rPr>
          <w:lang w:val="es-ES_tradnl"/>
        </w:rPr>
        <w:tab/>
        <w:t>–</w:t>
      </w:r>
      <w:r w:rsidRPr="00FC5C38">
        <w:rPr>
          <w:lang w:val="es-ES_tradnl"/>
        </w:rPr>
        <w:tab/>
        <w:t>Managua</w:t>
      </w:r>
      <w:r w:rsidRPr="00FC5C38">
        <w:rPr>
          <w:lang w:val="es-ES_tradnl"/>
        </w:rPr>
        <w:br/>
        <w:t>2</w:t>
      </w:r>
      <w:r w:rsidRPr="00FC5C38">
        <w:rPr>
          <w:lang w:val="es-ES_tradnl"/>
        </w:rPr>
        <w:tab/>
        <w:t>–</w:t>
      </w:r>
      <w:r w:rsidRPr="00FC5C38">
        <w:rPr>
          <w:lang w:val="es-ES_tradnl"/>
        </w:rPr>
        <w:tab/>
        <w:t>Granada</w:t>
      </w:r>
      <w:r w:rsidRPr="00FC5C38">
        <w:rPr>
          <w:lang w:val="es-ES_tradnl"/>
        </w:rPr>
        <w:br/>
        <w:t>3</w:t>
      </w:r>
      <w:r w:rsidRPr="00FC5C38">
        <w:rPr>
          <w:lang w:val="es-ES_tradnl"/>
        </w:rPr>
        <w:tab/>
        <w:t>–</w:t>
      </w:r>
      <w:r w:rsidRPr="00FC5C38">
        <w:rPr>
          <w:lang w:val="es-ES_tradnl"/>
        </w:rPr>
        <w:tab/>
        <w:t>León</w:t>
      </w:r>
      <w:r w:rsidRPr="00FC5C38">
        <w:rPr>
          <w:lang w:val="es-ES_tradnl"/>
        </w:rPr>
        <w:br/>
        <w:t>4</w:t>
      </w:r>
      <w:r w:rsidRPr="00FC5C38">
        <w:rPr>
          <w:lang w:val="es-ES_tradnl"/>
        </w:rPr>
        <w:tab/>
        <w:t>–</w:t>
      </w:r>
      <w:r w:rsidRPr="00FC5C38">
        <w:rPr>
          <w:lang w:val="es-ES_tradnl"/>
        </w:rPr>
        <w:tab/>
        <w:t>Zelaya</w:t>
      </w:r>
      <w:r w:rsidRPr="00FC5C38">
        <w:rPr>
          <w:lang w:val="es-ES_tradnl"/>
        </w:rPr>
        <w:br/>
        <w:t>5</w:t>
      </w:r>
      <w:r w:rsidRPr="00FC5C38">
        <w:rPr>
          <w:lang w:val="es-ES_tradnl"/>
        </w:rPr>
        <w:tab/>
        <w:t>–</w:t>
      </w:r>
      <w:r w:rsidRPr="00FC5C38">
        <w:rPr>
          <w:lang w:val="es-ES_tradnl"/>
        </w:rPr>
        <w:tab/>
        <w:t>Carazo et Rivas</w:t>
      </w:r>
      <w:r w:rsidRPr="00FC5C38">
        <w:rPr>
          <w:lang w:val="es-ES_tradnl"/>
        </w:rPr>
        <w:br/>
        <w:t>6</w:t>
      </w:r>
      <w:r w:rsidRPr="00FC5C38">
        <w:rPr>
          <w:lang w:val="es-ES_tradnl"/>
        </w:rPr>
        <w:tab/>
        <w:t>–</w:t>
      </w:r>
      <w:r w:rsidRPr="00FC5C38">
        <w:rPr>
          <w:lang w:val="es-ES_tradnl"/>
        </w:rPr>
        <w:tab/>
        <w:t>Chinandega</w:t>
      </w:r>
      <w:r w:rsidRPr="00FC5C38">
        <w:rPr>
          <w:lang w:val="es-ES_tradnl"/>
        </w:rPr>
        <w:br/>
        <w:t>7</w:t>
      </w:r>
      <w:r w:rsidRPr="00FC5C38">
        <w:rPr>
          <w:lang w:val="es-ES_tradnl"/>
        </w:rPr>
        <w:tab/>
        <w:t>–</w:t>
      </w:r>
      <w:r w:rsidRPr="00FC5C38">
        <w:rPr>
          <w:lang w:val="es-ES_tradnl"/>
        </w:rPr>
        <w:tab/>
        <w:t>Masaya</w:t>
      </w:r>
      <w:r w:rsidRPr="00FC5C38">
        <w:rPr>
          <w:lang w:val="es-ES_tradnl"/>
        </w:rPr>
        <w:br/>
        <w:t>8</w:t>
      </w:r>
      <w:r w:rsidRPr="00FC5C38">
        <w:rPr>
          <w:lang w:val="es-ES_tradnl"/>
        </w:rPr>
        <w:tab/>
        <w:t>–</w:t>
      </w:r>
      <w:r w:rsidRPr="00FC5C38">
        <w:rPr>
          <w:lang w:val="es-ES_tradnl"/>
        </w:rPr>
        <w:tab/>
        <w:t>Estelí, Madriz et Nueva Segovia</w:t>
      </w:r>
      <w:r w:rsidRPr="00FC5C38">
        <w:rPr>
          <w:lang w:val="es-ES_tradnl"/>
        </w:rPr>
        <w:br/>
        <w:t>9</w:t>
      </w:r>
      <w:r w:rsidRPr="00FC5C38">
        <w:rPr>
          <w:lang w:val="es-ES_tradnl"/>
        </w:rPr>
        <w:tab/>
        <w:t>–</w:t>
      </w:r>
      <w:r w:rsidRPr="00FC5C38">
        <w:rPr>
          <w:lang w:val="es-ES_tradnl"/>
        </w:rPr>
        <w:tab/>
        <w:t>Matagalpa, Jinotega, Boaco, Chontales et Río San Juan</w:t>
      </w:r>
    </w:p>
    <w:p w:rsidR="00E9772B" w:rsidRPr="00A4186B" w:rsidRDefault="00E9772B">
      <w:pPr>
        <w:pStyle w:val="Country"/>
        <w:rPr>
          <w:lang w:val="fr-FR"/>
        </w:rPr>
      </w:pPr>
      <w:bookmarkStart w:id="103" w:name="_Toc138135118"/>
      <w:r w:rsidRPr="00A4186B">
        <w:rPr>
          <w:lang w:val="fr-FR"/>
        </w:rPr>
        <w:t>Niger (République du)</w:t>
      </w:r>
      <w:bookmarkEnd w:id="103"/>
    </w:p>
    <w:p w:rsidR="00E9772B" w:rsidRPr="00A4186B" w:rsidRDefault="00E9772B">
      <w:pPr>
        <w:pStyle w:val="Station"/>
        <w:jc w:val="left"/>
        <w:rPr>
          <w:lang w:val="fr-FR"/>
        </w:rPr>
      </w:pPr>
      <w:r w:rsidRPr="00A4186B">
        <w:rPr>
          <w:lang w:val="fr-FR"/>
        </w:rPr>
        <w:t>Stations d'amateur et</w:t>
      </w:r>
      <w:r w:rsidRPr="00A4186B">
        <w:rPr>
          <w:lang w:val="fr-FR"/>
        </w:rPr>
        <w:br/>
        <w:t>stations expérimentales:</w:t>
      </w:r>
      <w:r w:rsidRPr="00A4186B">
        <w:rPr>
          <w:lang w:val="fr-FR"/>
        </w:rPr>
        <w:tab/>
        <w:t>5U2-5U9 suivis de la lettre V et de 1 ou 2 lettres</w:t>
      </w:r>
    </w:p>
    <w:p w:rsidR="00E9772B" w:rsidRPr="00A4186B" w:rsidRDefault="00E9772B">
      <w:pPr>
        <w:pStyle w:val="Stationcont"/>
        <w:rPr>
          <w:lang w:val="fr-FR"/>
        </w:rPr>
      </w:pPr>
      <w:r w:rsidRPr="00A4186B">
        <w:rPr>
          <w:lang w:val="fr-FR"/>
        </w:rPr>
        <w:tab/>
        <w:t>Lorsque les stations fonctionnent comme stations fixes, elles font suivre leur indicatif d'appel de la lettre «F».</w:t>
      </w:r>
    </w:p>
    <w:p w:rsidR="00E9772B" w:rsidRPr="00A4186B" w:rsidRDefault="00E9772B">
      <w:pPr>
        <w:pStyle w:val="Stationcont"/>
        <w:rPr>
          <w:lang w:val="fr-FR"/>
        </w:rPr>
      </w:pPr>
      <w:r w:rsidRPr="00A4186B">
        <w:rPr>
          <w:lang w:val="fr-FR"/>
        </w:rPr>
        <w:tab/>
        <w:t>Lorsque les stations fonctionnent comme stations mobiles, elles font suivre leur indicatif d'appel des lettres «MOB».</w:t>
      </w:r>
    </w:p>
    <w:p w:rsidR="00E9772B" w:rsidRPr="00A4186B" w:rsidRDefault="00E9772B">
      <w:pPr>
        <w:pStyle w:val="Country"/>
        <w:rPr>
          <w:lang w:val="fr-FR"/>
        </w:rPr>
      </w:pPr>
      <w:bookmarkStart w:id="104" w:name="_Toc138135119"/>
      <w:r w:rsidRPr="00A4186B">
        <w:rPr>
          <w:lang w:val="fr-FR"/>
        </w:rPr>
        <w:t>Nigéria (République fédérale du)</w:t>
      </w:r>
      <w:bookmarkEnd w:id="104"/>
    </w:p>
    <w:p w:rsidR="00E9772B" w:rsidRPr="00A4186B" w:rsidRDefault="00E9772B">
      <w:pPr>
        <w:pStyle w:val="Station"/>
        <w:rPr>
          <w:lang w:val="fr-FR"/>
        </w:rPr>
      </w:pPr>
      <w:r w:rsidRPr="00A4186B">
        <w:rPr>
          <w:lang w:val="fr-FR"/>
        </w:rPr>
        <w:t>Stations d'amateur:</w:t>
      </w:r>
      <w:r w:rsidRPr="00A4186B">
        <w:rPr>
          <w:lang w:val="fr-FR"/>
        </w:rPr>
        <w:tab/>
        <w:t>5N suivi d'un chiffre (indiquant la zone où est située la station) et de 3 lettres</w:t>
      </w:r>
    </w:p>
    <w:p w:rsidR="00E9772B" w:rsidRPr="00A4186B" w:rsidRDefault="00E9772B" w:rsidP="00002C41">
      <w:pPr>
        <w:pStyle w:val="Stationcont"/>
        <w:tabs>
          <w:tab w:val="left" w:pos="3600"/>
          <w:tab w:val="left" w:pos="3799"/>
        </w:tabs>
        <w:spacing w:line="220" w:lineRule="exact"/>
        <w:rPr>
          <w:lang w:val="fr-FR"/>
        </w:rPr>
      </w:pPr>
      <w:r w:rsidRPr="00A4186B">
        <w:rPr>
          <w:lang w:val="fr-FR"/>
        </w:rPr>
        <w:tab/>
        <w:t>Chiffres indiquant les zones:</w:t>
      </w:r>
      <w:r w:rsidRPr="00A4186B">
        <w:rPr>
          <w:lang w:val="fr-FR"/>
        </w:rPr>
        <w:tab/>
      </w:r>
      <w:r w:rsidR="00921552" w:rsidRPr="00A4186B">
        <w:rPr>
          <w:lang w:val="fr-FR"/>
        </w:rPr>
        <w:t>0</w:t>
      </w:r>
      <w:r w:rsidRPr="00A4186B">
        <w:rPr>
          <w:lang w:val="fr-FR"/>
        </w:rPr>
        <w:tab/>
        <w:t>–</w:t>
      </w:r>
      <w:r w:rsidRPr="00A4186B">
        <w:rPr>
          <w:lang w:val="fr-FR"/>
        </w:rPr>
        <w:tab/>
        <w:t>Etat de Lagos et Territoire de la capitale fédérale</w:t>
      </w:r>
      <w:r w:rsidRPr="00A4186B">
        <w:rPr>
          <w:lang w:val="fr-FR"/>
        </w:rPr>
        <w:br/>
        <w:t>1</w:t>
      </w:r>
      <w:r w:rsidRPr="00A4186B">
        <w:rPr>
          <w:lang w:val="fr-FR"/>
        </w:rPr>
        <w:tab/>
        <w:t>–</w:t>
      </w:r>
      <w:r w:rsidRPr="00A4186B">
        <w:rPr>
          <w:lang w:val="fr-FR"/>
        </w:rPr>
        <w:tab/>
        <w:t>Etats d'Ogun, Oyo, Ondo et Ekiti</w:t>
      </w:r>
      <w:r w:rsidRPr="00A4186B">
        <w:rPr>
          <w:lang w:val="fr-FR"/>
        </w:rPr>
        <w:br/>
        <w:t>2</w:t>
      </w:r>
      <w:r w:rsidRPr="00A4186B">
        <w:rPr>
          <w:lang w:val="fr-FR"/>
        </w:rPr>
        <w:tab/>
        <w:t>–</w:t>
      </w:r>
      <w:r w:rsidRPr="00A4186B">
        <w:rPr>
          <w:lang w:val="fr-FR"/>
        </w:rPr>
        <w:tab/>
        <w:t>Etats d'Osun, Kwara, Kogi et Niger</w:t>
      </w:r>
      <w:r w:rsidRPr="00A4186B">
        <w:rPr>
          <w:lang w:val="fr-FR"/>
        </w:rPr>
        <w:br/>
        <w:t>3</w:t>
      </w:r>
      <w:r w:rsidRPr="00A4186B">
        <w:rPr>
          <w:lang w:val="fr-FR"/>
        </w:rPr>
        <w:tab/>
        <w:t>–</w:t>
      </w:r>
      <w:r w:rsidRPr="00A4186B">
        <w:rPr>
          <w:lang w:val="fr-FR"/>
        </w:rPr>
        <w:tab/>
        <w:t>Etats d'Edo, Delta, Bayelsa et Anambra</w:t>
      </w:r>
      <w:r w:rsidR="00616B3B">
        <w:rPr>
          <w:lang w:val="fr-FR"/>
        </w:rPr>
        <w:br/>
      </w:r>
      <w:r w:rsidRPr="00A4186B">
        <w:rPr>
          <w:lang w:val="fr-FR"/>
        </w:rPr>
        <w:t>4</w:t>
      </w:r>
      <w:r w:rsidRPr="00A4186B">
        <w:rPr>
          <w:lang w:val="fr-FR"/>
        </w:rPr>
        <w:tab/>
        <w:t>–</w:t>
      </w:r>
      <w:r w:rsidRPr="00A4186B">
        <w:rPr>
          <w:lang w:val="fr-FR"/>
        </w:rPr>
        <w:tab/>
        <w:t>Etats d'Enugu, Abia, Ebonyi et Rivers</w:t>
      </w:r>
      <w:r w:rsidRPr="00A4186B">
        <w:rPr>
          <w:lang w:val="fr-FR"/>
        </w:rPr>
        <w:br/>
        <w:t>5</w:t>
      </w:r>
      <w:r w:rsidRPr="00A4186B">
        <w:rPr>
          <w:lang w:val="fr-FR"/>
        </w:rPr>
        <w:tab/>
        <w:t>–</w:t>
      </w:r>
      <w:r w:rsidRPr="00A4186B">
        <w:rPr>
          <w:lang w:val="fr-FR"/>
        </w:rPr>
        <w:tab/>
        <w:t>Etats d'Imo, Akwa lbom et Cross River</w:t>
      </w:r>
      <w:r w:rsidRPr="00A4186B">
        <w:rPr>
          <w:lang w:val="fr-FR"/>
        </w:rPr>
        <w:br/>
        <w:t>6</w:t>
      </w:r>
      <w:r w:rsidRPr="00A4186B">
        <w:rPr>
          <w:lang w:val="fr-FR"/>
        </w:rPr>
        <w:tab/>
        <w:t>–</w:t>
      </w:r>
      <w:r w:rsidRPr="00A4186B">
        <w:rPr>
          <w:lang w:val="fr-FR"/>
        </w:rPr>
        <w:tab/>
        <w:t>Etats de Benue, Plateau, Nassarawa et Taraba</w:t>
      </w:r>
      <w:r w:rsidRPr="00A4186B">
        <w:rPr>
          <w:lang w:val="fr-FR"/>
        </w:rPr>
        <w:br/>
        <w:t>7</w:t>
      </w:r>
      <w:r w:rsidRPr="00A4186B">
        <w:rPr>
          <w:lang w:val="fr-FR"/>
        </w:rPr>
        <w:tab/>
        <w:t>–</w:t>
      </w:r>
      <w:r w:rsidRPr="00A4186B">
        <w:rPr>
          <w:lang w:val="fr-FR"/>
        </w:rPr>
        <w:tab/>
        <w:t>Etats de Bauchi, Gombe, Adamawa et Borno</w:t>
      </w:r>
      <w:r w:rsidRPr="00A4186B">
        <w:rPr>
          <w:lang w:val="fr-FR"/>
        </w:rPr>
        <w:br/>
        <w:t>8</w:t>
      </w:r>
      <w:r w:rsidRPr="00A4186B">
        <w:rPr>
          <w:lang w:val="fr-FR"/>
        </w:rPr>
        <w:tab/>
        <w:t>–</w:t>
      </w:r>
      <w:r w:rsidRPr="00A4186B">
        <w:rPr>
          <w:lang w:val="fr-FR"/>
        </w:rPr>
        <w:tab/>
        <w:t>Etats de Jigawa, Kano, Yobe et Katsina</w:t>
      </w:r>
      <w:r w:rsidRPr="00A4186B">
        <w:rPr>
          <w:lang w:val="fr-FR"/>
        </w:rPr>
        <w:br/>
        <w:t>9</w:t>
      </w:r>
      <w:r w:rsidRPr="00A4186B">
        <w:rPr>
          <w:lang w:val="fr-FR"/>
        </w:rPr>
        <w:tab/>
        <w:t>–</w:t>
      </w:r>
      <w:r w:rsidRPr="00A4186B">
        <w:rPr>
          <w:lang w:val="fr-FR"/>
        </w:rPr>
        <w:tab/>
        <w:t>Etats de Zamfara, Sokoto, Kaduna et Kebbi</w:t>
      </w:r>
    </w:p>
    <w:p w:rsidR="00E9772B" w:rsidRPr="00A4186B" w:rsidRDefault="00E9772B" w:rsidP="00A8372D">
      <w:pPr>
        <w:pStyle w:val="Station"/>
        <w:spacing w:line="220" w:lineRule="exact"/>
        <w:ind w:left="3402" w:hanging="3402"/>
        <w:rPr>
          <w:lang w:val="fr-FR"/>
        </w:rPr>
      </w:pPr>
      <w:bookmarkStart w:id="105" w:name="_Toc138135120"/>
      <w:r w:rsidRPr="00A4186B">
        <w:rPr>
          <w:lang w:val="fr-FR"/>
        </w:rPr>
        <w:t>Stations expérimentales:</w:t>
      </w:r>
      <w:r w:rsidRPr="00A4186B">
        <w:rPr>
          <w:lang w:val="fr-FR"/>
        </w:rPr>
        <w:tab/>
        <w:t>5N2XA-5N2ZZ</w:t>
      </w:r>
      <w:r w:rsidRPr="00A4186B">
        <w:rPr>
          <w:lang w:val="fr-FR"/>
        </w:rPr>
        <w:br/>
        <w:t>5N3EA-5N3EZ</w:t>
      </w:r>
      <w:r w:rsidRPr="00A4186B">
        <w:rPr>
          <w:lang w:val="fr-FR"/>
        </w:rPr>
        <w:br/>
        <w:t>5N4XA-5N4ZZ</w:t>
      </w:r>
      <w:r w:rsidRPr="00A4186B">
        <w:rPr>
          <w:lang w:val="fr-FR"/>
        </w:rPr>
        <w:br/>
        <w:t>5N5EA-5N5EZ</w:t>
      </w:r>
      <w:r w:rsidRPr="00A4186B">
        <w:rPr>
          <w:lang w:val="fr-FR"/>
        </w:rPr>
        <w:br/>
        <w:t>5N6XA-5N6ZZ</w:t>
      </w:r>
      <w:r w:rsidRPr="00A4186B">
        <w:rPr>
          <w:lang w:val="fr-FR"/>
        </w:rPr>
        <w:br/>
        <w:t>5N7EA-5N7EZ</w:t>
      </w:r>
      <w:r w:rsidRPr="00A4186B">
        <w:rPr>
          <w:lang w:val="fr-FR"/>
        </w:rPr>
        <w:br/>
        <w:t>5N8XA-5N8ZZ</w:t>
      </w:r>
      <w:r w:rsidRPr="00A4186B">
        <w:rPr>
          <w:lang w:val="fr-FR"/>
        </w:rPr>
        <w:br/>
        <w:t>5N9EA-5N9EZ</w:t>
      </w:r>
    </w:p>
    <w:p w:rsidR="00E9772B" w:rsidRPr="00A4186B" w:rsidRDefault="00E9772B">
      <w:pPr>
        <w:pStyle w:val="Country"/>
        <w:rPr>
          <w:lang w:val="fr-FR"/>
        </w:rPr>
      </w:pPr>
      <w:r w:rsidRPr="00A4186B">
        <w:rPr>
          <w:lang w:val="fr-FR"/>
        </w:rPr>
        <w:t>Niue</w:t>
      </w:r>
      <w:bookmarkEnd w:id="105"/>
    </w:p>
    <w:p w:rsidR="00E9772B" w:rsidRPr="00A4186B" w:rsidRDefault="00E9772B">
      <w:pPr>
        <w:pStyle w:val="Station"/>
        <w:rPr>
          <w:lang w:val="fr-FR"/>
        </w:rPr>
      </w:pPr>
      <w:r w:rsidRPr="00A4186B">
        <w:rPr>
          <w:lang w:val="fr-FR"/>
        </w:rPr>
        <w:t>Stations d'amateur:</w:t>
      </w:r>
      <w:r w:rsidRPr="00A4186B">
        <w:rPr>
          <w:lang w:val="fr-FR"/>
        </w:rPr>
        <w:tab/>
        <w:t>ZK2 suivi de 2 lettres</w:t>
      </w:r>
    </w:p>
    <w:p w:rsidR="00E9772B" w:rsidRPr="00A4186B" w:rsidRDefault="00E9772B">
      <w:pPr>
        <w:pStyle w:val="Country"/>
        <w:rPr>
          <w:lang w:val="fr-FR"/>
        </w:rPr>
      </w:pPr>
      <w:bookmarkStart w:id="106" w:name="_Toc138135121"/>
      <w:r w:rsidRPr="00A4186B">
        <w:rPr>
          <w:lang w:val="fr-FR"/>
        </w:rPr>
        <w:t>Norvège</w:t>
      </w:r>
      <w:bookmarkEnd w:id="106"/>
    </w:p>
    <w:p w:rsidR="00E9772B" w:rsidRPr="00A4186B" w:rsidRDefault="00E9772B" w:rsidP="00A8372D">
      <w:pPr>
        <w:pStyle w:val="Station"/>
        <w:spacing w:line="220" w:lineRule="exact"/>
        <w:ind w:left="3402" w:hanging="3402"/>
        <w:rPr>
          <w:lang w:val="fr-FR"/>
        </w:rPr>
      </w:pPr>
      <w:r w:rsidRPr="00A4186B">
        <w:rPr>
          <w:lang w:val="fr-FR"/>
        </w:rPr>
        <w:t>Stations d'amateur:</w:t>
      </w:r>
      <w:r w:rsidRPr="00A4186B">
        <w:rPr>
          <w:lang w:val="fr-FR"/>
        </w:rPr>
        <w:tab/>
        <w:t>JW</w:t>
      </w:r>
      <w:r w:rsidR="00921552" w:rsidRPr="00A4186B">
        <w:rPr>
          <w:lang w:val="fr-FR"/>
        </w:rPr>
        <w:t>0</w:t>
      </w:r>
      <w:r w:rsidRPr="00A4186B">
        <w:rPr>
          <w:lang w:val="fr-FR"/>
        </w:rPr>
        <w:t>AAA-JW9ZZZ</w:t>
      </w:r>
      <w:r w:rsidRPr="00A4186B">
        <w:rPr>
          <w:lang w:val="fr-FR"/>
        </w:rPr>
        <w:br/>
        <w:t>JX</w:t>
      </w:r>
      <w:r w:rsidR="00921552" w:rsidRPr="00A4186B">
        <w:rPr>
          <w:lang w:val="fr-FR"/>
        </w:rPr>
        <w:t>0</w:t>
      </w:r>
      <w:r w:rsidRPr="00A4186B">
        <w:rPr>
          <w:lang w:val="fr-FR"/>
        </w:rPr>
        <w:t>AAA-JX</w:t>
      </w:r>
      <w:r w:rsidR="00921552" w:rsidRPr="00A4186B">
        <w:rPr>
          <w:lang w:val="fr-FR"/>
        </w:rPr>
        <w:t>0</w:t>
      </w:r>
      <w:r w:rsidRPr="00A4186B">
        <w:rPr>
          <w:lang w:val="fr-FR"/>
        </w:rPr>
        <w:t>ZZZ</w:t>
      </w:r>
      <w:r w:rsidRPr="00A4186B">
        <w:rPr>
          <w:lang w:val="fr-FR"/>
        </w:rPr>
        <w:br/>
        <w:t>LA</w:t>
      </w:r>
      <w:r w:rsidR="00921552" w:rsidRPr="00A4186B">
        <w:rPr>
          <w:lang w:val="fr-FR"/>
        </w:rPr>
        <w:t>0</w:t>
      </w:r>
      <w:r w:rsidRPr="00A4186B">
        <w:rPr>
          <w:lang w:val="fr-FR"/>
        </w:rPr>
        <w:t>AAA-LA9ZZZ</w:t>
      </w:r>
      <w:r w:rsidRPr="00A4186B">
        <w:rPr>
          <w:lang w:val="fr-FR"/>
        </w:rPr>
        <w:br/>
        <w:t>LB</w:t>
      </w:r>
      <w:r w:rsidR="00921552" w:rsidRPr="00A4186B">
        <w:rPr>
          <w:lang w:val="fr-FR"/>
        </w:rPr>
        <w:t>0</w:t>
      </w:r>
      <w:r w:rsidRPr="00A4186B">
        <w:rPr>
          <w:lang w:val="fr-FR"/>
        </w:rPr>
        <w:t>AAA-LB9ZZZ</w:t>
      </w:r>
      <w:r w:rsidRPr="00A4186B">
        <w:rPr>
          <w:lang w:val="fr-FR"/>
        </w:rPr>
        <w:br/>
        <w:t>LC</w:t>
      </w:r>
      <w:r w:rsidR="00921552" w:rsidRPr="00A4186B">
        <w:rPr>
          <w:lang w:val="fr-FR"/>
        </w:rPr>
        <w:t>0</w:t>
      </w:r>
      <w:r w:rsidRPr="00A4186B">
        <w:rPr>
          <w:lang w:val="fr-FR"/>
        </w:rPr>
        <w:t>AAA-LC9ZZZ</w:t>
      </w:r>
      <w:r w:rsidRPr="00A4186B">
        <w:rPr>
          <w:lang w:val="fr-FR"/>
        </w:rPr>
        <w:br/>
        <w:t>LD</w:t>
      </w:r>
      <w:r w:rsidR="00921552" w:rsidRPr="00A4186B">
        <w:rPr>
          <w:lang w:val="fr-FR"/>
        </w:rPr>
        <w:t>0</w:t>
      </w:r>
      <w:r w:rsidRPr="00A4186B">
        <w:rPr>
          <w:lang w:val="fr-FR"/>
        </w:rPr>
        <w:t>AAA-LD9ZZZ</w:t>
      </w:r>
      <w:r w:rsidRPr="00A4186B">
        <w:rPr>
          <w:lang w:val="fr-FR"/>
        </w:rPr>
        <w:br/>
        <w:t>3Y</w:t>
      </w:r>
      <w:r w:rsidR="00921552" w:rsidRPr="00A4186B">
        <w:rPr>
          <w:lang w:val="fr-FR"/>
        </w:rPr>
        <w:t>0</w:t>
      </w:r>
      <w:r w:rsidRPr="00A4186B">
        <w:rPr>
          <w:lang w:val="fr-FR"/>
        </w:rPr>
        <w:t>AAA-3Y9ZZZ</w:t>
      </w:r>
    </w:p>
    <w:p w:rsidR="00E9772B" w:rsidRPr="00A4186B" w:rsidRDefault="00E9772B">
      <w:pPr>
        <w:pStyle w:val="Station"/>
        <w:rPr>
          <w:lang w:val="fr-FR"/>
        </w:rPr>
      </w:pPr>
      <w:r w:rsidRPr="00A4186B">
        <w:rPr>
          <w:lang w:val="fr-FR"/>
        </w:rPr>
        <w:t>Stations expérimentales:</w:t>
      </w:r>
      <w:r w:rsidRPr="00A4186B">
        <w:rPr>
          <w:lang w:val="fr-FR"/>
        </w:rPr>
        <w:tab/>
        <w:t>LF2AAA-LF9ZZZ</w:t>
      </w:r>
    </w:p>
    <w:p w:rsidR="00002C41" w:rsidRDefault="00002C41">
      <w:pPr>
        <w:overflowPunct/>
        <w:autoSpaceDE/>
        <w:autoSpaceDN/>
        <w:adjustRightInd/>
        <w:spacing w:before="0"/>
        <w:textAlignment w:val="auto"/>
        <w:rPr>
          <w:rFonts w:cs="Arial"/>
          <w:b/>
          <w:sz w:val="20"/>
          <w:lang w:val="fr-FR"/>
        </w:rPr>
      </w:pPr>
      <w:bookmarkStart w:id="107" w:name="_Toc138135122"/>
      <w:r>
        <w:rPr>
          <w:lang w:val="fr-FR"/>
        </w:rPr>
        <w:br w:type="page"/>
      </w:r>
    </w:p>
    <w:p w:rsidR="00E9772B" w:rsidRPr="00A4186B" w:rsidRDefault="00E9772B">
      <w:pPr>
        <w:pStyle w:val="Country"/>
        <w:rPr>
          <w:lang w:val="fr-FR"/>
        </w:rPr>
      </w:pPr>
      <w:r w:rsidRPr="00A4186B">
        <w:rPr>
          <w:lang w:val="fr-FR"/>
        </w:rPr>
        <w:lastRenderedPageBreak/>
        <w:t>Nouvelle-Zélande</w:t>
      </w:r>
      <w:bookmarkEnd w:id="107"/>
    </w:p>
    <w:p w:rsidR="00E9772B" w:rsidRPr="00A4186B" w:rsidRDefault="00E9772B">
      <w:pPr>
        <w:pStyle w:val="Table"/>
        <w:spacing w:before="40"/>
        <w:rPr>
          <w:sz w:val="8"/>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4678"/>
      </w:tblGrid>
      <w:tr w:rsidR="00E9772B" w:rsidRPr="00B36553" w:rsidTr="00FE0499">
        <w:trPr>
          <w:cantSplit/>
        </w:trPr>
        <w:tc>
          <w:tcPr>
            <w:tcW w:w="7621" w:type="dxa"/>
            <w:gridSpan w:val="2"/>
            <w:vAlign w:val="center"/>
          </w:tcPr>
          <w:p w:rsidR="00E9772B" w:rsidRPr="00A4186B" w:rsidRDefault="00E9772B" w:rsidP="00FE0499">
            <w:pPr>
              <w:pStyle w:val="Tablehead"/>
              <w:framePr w:hSpace="181" w:wrap="notBeside" w:vAnchor="text" w:hAnchor="text" w:xAlign="center" w:y="1"/>
              <w:rPr>
                <w:lang w:val="fr-FR"/>
              </w:rPr>
            </w:pPr>
            <w:r w:rsidRPr="00A4186B">
              <w:rPr>
                <w:lang w:val="fr-FR"/>
              </w:rPr>
              <w:t>Stations d'amateur et stations expérimentales</w:t>
            </w:r>
          </w:p>
        </w:tc>
      </w:tr>
      <w:tr w:rsidR="00E9772B" w:rsidRPr="00A4186B" w:rsidTr="00FE0499">
        <w:tc>
          <w:tcPr>
            <w:tcW w:w="2943" w:type="dxa"/>
            <w:tcBorders>
              <w:bottom w:val="single" w:sz="6" w:space="0" w:color="auto"/>
            </w:tcBorders>
            <w:vAlign w:val="center"/>
          </w:tcPr>
          <w:p w:rsidR="00E9772B" w:rsidRPr="00A4186B" w:rsidRDefault="00E9772B" w:rsidP="00FE0499">
            <w:pPr>
              <w:pStyle w:val="Tablehead"/>
              <w:framePr w:hSpace="181" w:wrap="notBeside" w:vAnchor="text" w:hAnchor="text" w:xAlign="center" w:y="1"/>
              <w:rPr>
                <w:lang w:val="fr-FR"/>
              </w:rPr>
            </w:pPr>
            <w:r w:rsidRPr="00A4186B">
              <w:rPr>
                <w:lang w:val="fr-FR"/>
              </w:rPr>
              <w:t>Indicatifs d'appel</w:t>
            </w:r>
          </w:p>
        </w:tc>
        <w:tc>
          <w:tcPr>
            <w:tcW w:w="4678" w:type="dxa"/>
            <w:tcBorders>
              <w:bottom w:val="single" w:sz="6" w:space="0" w:color="auto"/>
            </w:tcBorders>
            <w:vAlign w:val="center"/>
          </w:tcPr>
          <w:p w:rsidR="00E9772B" w:rsidRPr="00A4186B" w:rsidRDefault="00E9772B" w:rsidP="00FE0499">
            <w:pPr>
              <w:pStyle w:val="Tablehead"/>
              <w:framePr w:hSpace="181" w:wrap="notBeside" w:vAnchor="text" w:hAnchor="text" w:xAlign="center" w:y="1"/>
              <w:rPr>
                <w:lang w:val="fr-FR"/>
              </w:rPr>
            </w:pPr>
            <w:r w:rsidRPr="00A4186B">
              <w:rPr>
                <w:lang w:val="fr-FR"/>
              </w:rPr>
              <w:t>Zones</w:t>
            </w:r>
          </w:p>
        </w:tc>
      </w:tr>
      <w:tr w:rsidR="00E9772B" w:rsidRPr="00A4186B" w:rsidTr="00FE0499">
        <w:tc>
          <w:tcPr>
            <w:tcW w:w="2943" w:type="dxa"/>
            <w:tcBorders>
              <w:bottom w:val="single" w:sz="6" w:space="0" w:color="auto"/>
            </w:tcBorders>
            <w:vAlign w:val="center"/>
          </w:tcPr>
          <w:p w:rsidR="00E9772B" w:rsidRPr="00A4186B" w:rsidRDefault="00E9772B" w:rsidP="00FE0499">
            <w:pPr>
              <w:pStyle w:val="Tablehead"/>
              <w:framePr w:hSpace="181" w:wrap="notBeside" w:vAnchor="text" w:hAnchor="text" w:xAlign="center" w:y="1"/>
              <w:rPr>
                <w:sz w:val="16"/>
                <w:szCs w:val="16"/>
                <w:lang w:val="fr-FR"/>
              </w:rPr>
            </w:pPr>
            <w:r w:rsidRPr="00A4186B">
              <w:rPr>
                <w:sz w:val="16"/>
                <w:szCs w:val="16"/>
                <w:lang w:val="fr-FR"/>
              </w:rPr>
              <w:t>1</w:t>
            </w:r>
          </w:p>
        </w:tc>
        <w:tc>
          <w:tcPr>
            <w:tcW w:w="4678" w:type="dxa"/>
            <w:tcBorders>
              <w:bottom w:val="single" w:sz="6" w:space="0" w:color="auto"/>
            </w:tcBorders>
            <w:vAlign w:val="center"/>
          </w:tcPr>
          <w:p w:rsidR="00E9772B" w:rsidRPr="00A4186B" w:rsidRDefault="00E9772B" w:rsidP="00FE0499">
            <w:pPr>
              <w:pStyle w:val="Tablehead"/>
              <w:framePr w:hSpace="181" w:wrap="notBeside" w:vAnchor="text" w:hAnchor="text" w:xAlign="center" w:y="1"/>
              <w:rPr>
                <w:sz w:val="16"/>
                <w:szCs w:val="16"/>
                <w:lang w:val="fr-FR"/>
              </w:rPr>
            </w:pPr>
            <w:r w:rsidRPr="00A4186B">
              <w:rPr>
                <w:sz w:val="16"/>
                <w:szCs w:val="16"/>
                <w:lang w:val="fr-FR"/>
              </w:rPr>
              <w:t>2</w:t>
            </w:r>
          </w:p>
        </w:tc>
      </w:tr>
      <w:tr w:rsidR="00E9772B" w:rsidRPr="00A4186B" w:rsidTr="00FE0499">
        <w:tc>
          <w:tcPr>
            <w:tcW w:w="2943" w:type="dxa"/>
            <w:tcBorders>
              <w:top w:val="single" w:sz="6" w:space="0" w:color="auto"/>
              <w:bottom w:val="single" w:sz="6" w:space="0" w:color="auto"/>
            </w:tcBorders>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ZL1AA-ZL4WZ</w:t>
            </w:r>
            <w:r w:rsidRPr="0047120F">
              <w:br/>
              <w:t>ZL1AAA-ZL4WZZ</w:t>
            </w:r>
            <w:r w:rsidRPr="0047120F">
              <w:br/>
              <w:t>ZL1AAAA-ZL4WZZZ</w:t>
            </w:r>
          </w:p>
        </w:tc>
        <w:tc>
          <w:tcPr>
            <w:tcW w:w="4678" w:type="dxa"/>
            <w:tcBorders>
              <w:top w:val="single" w:sz="6" w:space="0" w:color="auto"/>
            </w:tcBorders>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Nouvelle-Zélande</w:t>
            </w:r>
          </w:p>
        </w:tc>
      </w:tr>
      <w:tr w:rsidR="00E9772B" w:rsidRPr="00A4186B" w:rsidTr="00FE0499">
        <w:trPr>
          <w:cantSplit/>
        </w:trPr>
        <w:tc>
          <w:tcPr>
            <w:tcW w:w="2943" w:type="dxa"/>
            <w:tcBorders>
              <w:bottom w:val="single" w:sz="6" w:space="0" w:color="auto"/>
            </w:tcBorders>
            <w:vAlign w:val="center"/>
          </w:tcPr>
          <w:p w:rsidR="00E9772B" w:rsidRPr="0047120F" w:rsidRDefault="00E9772B" w:rsidP="00E16FC7">
            <w:pPr>
              <w:pStyle w:val="Tabletext"/>
              <w:framePr w:hSpace="181" w:wrap="notBeside" w:vAnchor="text" w:hAnchor="text" w:xAlign="center" w:y="1"/>
              <w:spacing w:before="35" w:after="35" w:line="199" w:lineRule="exact"/>
              <w:rPr>
                <w:lang w:val="en-US"/>
              </w:rPr>
            </w:pPr>
            <w:r w:rsidRPr="0047120F">
              <w:rPr>
                <w:lang w:val="en-US"/>
              </w:rPr>
              <w:t>ZK</w:t>
            </w:r>
            <w:r w:rsidR="00921552" w:rsidRPr="0047120F">
              <w:rPr>
                <w:lang w:val="en-US"/>
              </w:rPr>
              <w:t>0</w:t>
            </w:r>
            <w:r w:rsidRPr="0047120F">
              <w:rPr>
                <w:lang w:val="en-US"/>
              </w:rPr>
              <w:t>A-ZK9ZZZZ</w:t>
            </w:r>
            <w:r w:rsidRPr="0047120F">
              <w:rPr>
                <w:lang w:val="en-US"/>
              </w:rPr>
              <w:br/>
              <w:t>ZL</w:t>
            </w:r>
            <w:r w:rsidR="00921552" w:rsidRPr="0047120F">
              <w:rPr>
                <w:lang w:val="en-US"/>
              </w:rPr>
              <w:t>0</w:t>
            </w:r>
            <w:r w:rsidRPr="0047120F">
              <w:rPr>
                <w:lang w:val="en-US"/>
              </w:rPr>
              <w:t>A-ZL</w:t>
            </w:r>
            <w:r w:rsidR="00921552" w:rsidRPr="0047120F">
              <w:rPr>
                <w:lang w:val="en-US"/>
              </w:rPr>
              <w:t>0</w:t>
            </w:r>
            <w:r w:rsidRPr="0047120F">
              <w:rPr>
                <w:lang w:val="en-US"/>
              </w:rPr>
              <w:t>ZZZZ</w:t>
            </w:r>
            <w:r w:rsidRPr="0047120F">
              <w:rPr>
                <w:lang w:val="en-US"/>
              </w:rPr>
              <w:br/>
              <w:t>ZL1A-ZL4W</w:t>
            </w:r>
            <w:r w:rsidRPr="0047120F">
              <w:rPr>
                <w:lang w:val="en-US"/>
              </w:rPr>
              <w:br/>
              <w:t>ZM</w:t>
            </w:r>
            <w:r w:rsidR="00921552" w:rsidRPr="0047120F">
              <w:rPr>
                <w:lang w:val="en-US"/>
              </w:rPr>
              <w:t>0</w:t>
            </w:r>
            <w:r w:rsidRPr="0047120F">
              <w:rPr>
                <w:lang w:val="en-US"/>
              </w:rPr>
              <w:t>A-ZM</w:t>
            </w:r>
            <w:r w:rsidR="00921552" w:rsidRPr="0047120F">
              <w:rPr>
                <w:lang w:val="en-US"/>
              </w:rPr>
              <w:t>0</w:t>
            </w:r>
            <w:r w:rsidRPr="0047120F">
              <w:rPr>
                <w:lang w:val="en-US"/>
              </w:rPr>
              <w:t>ZZZZ</w:t>
            </w:r>
            <w:r w:rsidRPr="0047120F">
              <w:rPr>
                <w:lang w:val="en-US"/>
              </w:rPr>
              <w:br/>
              <w:t>ZM1A-ZM9ZZZZ**</w:t>
            </w:r>
          </w:p>
        </w:tc>
        <w:tc>
          <w:tcPr>
            <w:tcW w:w="4678" w:type="dxa"/>
            <w:tcBorders>
              <w:bottom w:val="single" w:sz="6" w:space="0" w:color="auto"/>
            </w:tcBorders>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Nouvelle-Zélande (événements spéciaux)</w:t>
            </w:r>
          </w:p>
        </w:tc>
      </w:tr>
      <w:tr w:rsidR="00E9772B" w:rsidRPr="00A4186B" w:rsidTr="00FE0499">
        <w:tc>
          <w:tcPr>
            <w:tcW w:w="2943" w:type="dxa"/>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ZL5AA-ZL5WZ</w:t>
            </w:r>
            <w:r w:rsidRPr="0047120F">
              <w:br/>
              <w:t>ZL5AAA-ZL5WZZ</w:t>
            </w:r>
            <w:r w:rsidRPr="0047120F">
              <w:br/>
              <w:t>ZL5AAAA-ZL5WZZZ</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Antarctique</w:t>
            </w:r>
          </w:p>
        </w:tc>
      </w:tr>
      <w:tr w:rsidR="00E9772B" w:rsidRPr="00A4186B" w:rsidTr="00FE0499">
        <w:tc>
          <w:tcPr>
            <w:tcW w:w="2943"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ZL5A-ZL5W</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Antarctique (événements spéciaux)</w:t>
            </w:r>
          </w:p>
        </w:tc>
      </w:tr>
      <w:tr w:rsidR="00E9772B" w:rsidRPr="00A4186B" w:rsidTr="00FE0499">
        <w:tc>
          <w:tcPr>
            <w:tcW w:w="2943" w:type="dxa"/>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ZL6AA-ZL6WZ</w:t>
            </w:r>
            <w:r w:rsidRPr="0047120F">
              <w:br/>
              <w:t>ZL6AAA-ZL6WZZ</w:t>
            </w:r>
            <w:r w:rsidRPr="0047120F">
              <w:br/>
              <w:t>ZL6AAAA-ZL6WZZZ</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NZART*</w:t>
            </w:r>
          </w:p>
        </w:tc>
      </w:tr>
      <w:tr w:rsidR="00E9772B" w:rsidRPr="00A4186B" w:rsidTr="00FE0499">
        <w:tc>
          <w:tcPr>
            <w:tcW w:w="2943"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ZL6A-ZL6W</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NZART* (événements spéciaux)</w:t>
            </w:r>
          </w:p>
        </w:tc>
      </w:tr>
      <w:tr w:rsidR="00E9772B" w:rsidRPr="00A4186B" w:rsidTr="00FE0499">
        <w:tc>
          <w:tcPr>
            <w:tcW w:w="2943" w:type="dxa"/>
            <w:tcBorders>
              <w:top w:val="single" w:sz="6" w:space="0" w:color="auto"/>
            </w:tcBorders>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ZL7AA-ZL7WZ</w:t>
            </w:r>
            <w:r w:rsidRPr="0047120F">
              <w:br/>
              <w:t>ZL7AAA-ZL7WZZ</w:t>
            </w:r>
            <w:r w:rsidRPr="0047120F">
              <w:br/>
              <w:t>ZL7AAAA-ZL7WZZZ</w:t>
            </w:r>
          </w:p>
        </w:tc>
        <w:tc>
          <w:tcPr>
            <w:tcW w:w="4678" w:type="dxa"/>
            <w:tcBorders>
              <w:top w:val="single" w:sz="6" w:space="0" w:color="auto"/>
            </w:tcBorders>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Chatham</w:t>
            </w:r>
          </w:p>
        </w:tc>
      </w:tr>
      <w:tr w:rsidR="00E9772B" w:rsidRPr="00A4186B" w:rsidTr="00FE0499">
        <w:tc>
          <w:tcPr>
            <w:tcW w:w="2943"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ZL7A-ZL7W</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Chatham (événements spéciaux)</w:t>
            </w:r>
          </w:p>
        </w:tc>
      </w:tr>
      <w:tr w:rsidR="00E9772B" w:rsidRPr="00A4186B" w:rsidTr="00FE0499">
        <w:tc>
          <w:tcPr>
            <w:tcW w:w="2943" w:type="dxa"/>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ZL8AA-ZL8WZ</w:t>
            </w:r>
            <w:r w:rsidRPr="0047120F">
              <w:br/>
              <w:t>ZL8AAA-ZL8WZZ</w:t>
            </w:r>
            <w:r w:rsidRPr="0047120F">
              <w:br/>
              <w:t>ZL8AAAA-ZL8WZZZ</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Kermadec</w:t>
            </w:r>
          </w:p>
        </w:tc>
      </w:tr>
      <w:tr w:rsidR="00E9772B" w:rsidRPr="00A4186B" w:rsidTr="00FE0499">
        <w:tc>
          <w:tcPr>
            <w:tcW w:w="2943"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ZL8A-ZL8W</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Kermadec (événements spéciaux)</w:t>
            </w:r>
          </w:p>
        </w:tc>
      </w:tr>
      <w:tr w:rsidR="00E9772B" w:rsidRPr="00A4186B" w:rsidTr="00FE0499">
        <w:tc>
          <w:tcPr>
            <w:tcW w:w="2943" w:type="dxa"/>
            <w:vAlign w:val="center"/>
          </w:tcPr>
          <w:p w:rsidR="00E9772B" w:rsidRPr="0047120F" w:rsidRDefault="00E9772B" w:rsidP="00E16FC7">
            <w:pPr>
              <w:pStyle w:val="Tabletext"/>
              <w:framePr w:hSpace="181" w:wrap="notBeside" w:vAnchor="text" w:hAnchor="text" w:xAlign="center" w:y="1"/>
              <w:spacing w:before="35" w:after="35" w:line="199" w:lineRule="exact"/>
            </w:pPr>
            <w:r w:rsidRPr="0047120F">
              <w:t>ZL9AA-ZL9WZ</w:t>
            </w:r>
            <w:r w:rsidRPr="0047120F">
              <w:br/>
              <w:t>ZL9AAA-ZL9WZZ</w:t>
            </w:r>
            <w:r w:rsidRPr="0047120F">
              <w:br/>
              <w:t>ZL9AAAA-ZL9WZZZ</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Auckland/Campbell</w:t>
            </w:r>
          </w:p>
        </w:tc>
      </w:tr>
      <w:tr w:rsidR="00E9772B" w:rsidRPr="00B36553" w:rsidTr="00FE0499">
        <w:tc>
          <w:tcPr>
            <w:tcW w:w="2943"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ZL9A-ZL9W</w:t>
            </w:r>
          </w:p>
        </w:tc>
        <w:tc>
          <w:tcPr>
            <w:tcW w:w="4678" w:type="dxa"/>
            <w:vAlign w:val="center"/>
          </w:tcPr>
          <w:p w:rsidR="00E9772B" w:rsidRPr="00A4186B" w:rsidRDefault="00E9772B" w:rsidP="00E16FC7">
            <w:pPr>
              <w:pStyle w:val="Tabletext"/>
              <w:framePr w:hSpace="181" w:wrap="notBeside" w:vAnchor="text" w:hAnchor="text" w:xAlign="center" w:y="1"/>
              <w:spacing w:before="35" w:after="35" w:line="199" w:lineRule="exact"/>
              <w:rPr>
                <w:lang w:val="fr-FR"/>
              </w:rPr>
            </w:pPr>
            <w:r w:rsidRPr="00A4186B">
              <w:rPr>
                <w:lang w:val="fr-FR"/>
              </w:rPr>
              <w:t>Iles Auckland/Campbell (événements spéciaux)</w:t>
            </w:r>
          </w:p>
        </w:tc>
      </w:tr>
    </w:tbl>
    <w:p w:rsidR="00E9772B" w:rsidRPr="00A4186B" w:rsidRDefault="00E9772B" w:rsidP="00307973">
      <w:pPr>
        <w:pStyle w:val="Footnote"/>
        <w:rPr>
          <w:lang w:val="fr-FR"/>
        </w:rPr>
      </w:pPr>
      <w:r w:rsidRPr="00A4186B">
        <w:rPr>
          <w:color w:val="FFFFFF"/>
          <w:lang w:val="fr-FR"/>
        </w:rPr>
        <w:tab/>
      </w:r>
      <w:r w:rsidRPr="0047120F">
        <w:rPr>
          <w:lang w:val="en-US"/>
        </w:rPr>
        <w:t>*</w:t>
      </w:r>
      <w:r w:rsidRPr="0047120F">
        <w:rPr>
          <w:lang w:val="en-US"/>
        </w:rPr>
        <w:tab/>
        <w:t>«New Zealand Association of Radio Transmitters» (NZART).</w:t>
      </w:r>
      <w:r w:rsidRPr="0047120F">
        <w:rPr>
          <w:lang w:val="en-US"/>
        </w:rPr>
        <w:br/>
      </w:r>
      <w:r w:rsidRPr="0047120F">
        <w:rPr>
          <w:color w:val="FFFFFF"/>
          <w:lang w:val="en-US"/>
        </w:rPr>
        <w:tab/>
      </w:r>
      <w:r w:rsidRPr="00A4186B">
        <w:rPr>
          <w:lang w:val="fr-FR"/>
        </w:rPr>
        <w:t>**</w:t>
      </w:r>
      <w:r w:rsidRPr="00A4186B">
        <w:rPr>
          <w:lang w:val="fr-FR"/>
        </w:rPr>
        <w:tab/>
        <w:t>Les radioamateurs peuvent utiliser le préfixe ZM au lieu de ZL pour les concours et autres événements spéciaux.</w:t>
      </w:r>
    </w:p>
    <w:p w:rsidR="00E9772B" w:rsidRPr="00A4186B" w:rsidRDefault="00E9772B">
      <w:pPr>
        <w:pStyle w:val="Country"/>
        <w:rPr>
          <w:lang w:val="fr-FR"/>
        </w:rPr>
      </w:pPr>
      <w:bookmarkStart w:id="108" w:name="_Toc138135123"/>
      <w:r w:rsidRPr="00A4186B">
        <w:rPr>
          <w:lang w:val="fr-FR"/>
        </w:rPr>
        <w:t>Oman (Sultanat d')</w:t>
      </w:r>
      <w:bookmarkEnd w:id="108"/>
    </w:p>
    <w:p w:rsidR="00E9772B" w:rsidRPr="00A4186B" w:rsidRDefault="00E9772B" w:rsidP="00921552">
      <w:pPr>
        <w:pStyle w:val="Station"/>
        <w:rPr>
          <w:lang w:val="fr-FR"/>
        </w:rPr>
      </w:pPr>
      <w:r w:rsidRPr="00A4186B">
        <w:rPr>
          <w:lang w:val="fr-FR"/>
        </w:rPr>
        <w:t>Stations d'amateur:</w:t>
      </w:r>
      <w:r w:rsidRPr="00A4186B">
        <w:rPr>
          <w:lang w:val="fr-FR"/>
        </w:rPr>
        <w:tab/>
        <w:t>A4</w:t>
      </w:r>
      <w:r w:rsidR="00921552" w:rsidRPr="00A4186B">
        <w:rPr>
          <w:lang w:val="fr-FR"/>
        </w:rPr>
        <w:t>0</w:t>
      </w:r>
      <w:r w:rsidRPr="00A4186B">
        <w:rPr>
          <w:lang w:val="fr-FR"/>
        </w:rPr>
        <w:t>AA-A48ZZ</w:t>
      </w:r>
    </w:p>
    <w:p w:rsidR="00E9772B" w:rsidRPr="00A4186B" w:rsidRDefault="00E9772B">
      <w:pPr>
        <w:pStyle w:val="Station"/>
        <w:rPr>
          <w:lang w:val="fr-FR"/>
        </w:rPr>
      </w:pPr>
      <w:r w:rsidRPr="00A4186B">
        <w:rPr>
          <w:lang w:val="fr-FR"/>
        </w:rPr>
        <w:t>Stations expérimentales:</w:t>
      </w:r>
      <w:r w:rsidRPr="00A4186B">
        <w:rPr>
          <w:lang w:val="fr-FR"/>
        </w:rPr>
        <w:tab/>
        <w:t>A49AA-A49ZZ</w:t>
      </w:r>
    </w:p>
    <w:p w:rsidR="00E9772B" w:rsidRPr="00A4186B" w:rsidRDefault="00E9772B">
      <w:pPr>
        <w:pStyle w:val="Country"/>
        <w:rPr>
          <w:lang w:val="fr-FR"/>
        </w:rPr>
      </w:pPr>
      <w:bookmarkStart w:id="109" w:name="_Toc138135124"/>
      <w:r w:rsidRPr="00A4186B">
        <w:rPr>
          <w:lang w:val="fr-FR"/>
        </w:rPr>
        <w:t>Ouganda (République de l')</w:t>
      </w:r>
      <w:bookmarkEnd w:id="109"/>
    </w:p>
    <w:p w:rsidR="00E9772B" w:rsidRPr="00A4186B" w:rsidRDefault="00E9772B">
      <w:pPr>
        <w:pStyle w:val="Station"/>
        <w:rPr>
          <w:lang w:val="fr-FR"/>
        </w:rPr>
      </w:pPr>
      <w:r w:rsidRPr="00A4186B">
        <w:rPr>
          <w:lang w:val="fr-FR"/>
        </w:rPr>
        <w:t>Stations d'amateur:</w:t>
      </w:r>
      <w:r w:rsidRPr="00A4186B">
        <w:rPr>
          <w:lang w:val="fr-FR"/>
        </w:rPr>
        <w:tab/>
        <w:t>5X5AA-5X5ZZ</w:t>
      </w:r>
    </w:p>
    <w:p w:rsidR="00E9772B" w:rsidRPr="00A4186B" w:rsidRDefault="00E9772B">
      <w:pPr>
        <w:pStyle w:val="Country"/>
        <w:rPr>
          <w:lang w:val="fr-FR"/>
        </w:rPr>
      </w:pPr>
      <w:bookmarkStart w:id="110" w:name="_Toc138135125"/>
      <w:r w:rsidRPr="00A4186B">
        <w:rPr>
          <w:lang w:val="fr-FR"/>
        </w:rPr>
        <w:t>Pakistan (République islamique du)</w:t>
      </w:r>
      <w:bookmarkEnd w:id="110"/>
    </w:p>
    <w:p w:rsidR="00E9772B" w:rsidRPr="00A4186B" w:rsidRDefault="00E9772B">
      <w:pPr>
        <w:pStyle w:val="Station"/>
        <w:jc w:val="left"/>
        <w:rPr>
          <w:lang w:val="fr-FR"/>
        </w:rPr>
      </w:pPr>
      <w:r w:rsidRPr="00A4186B">
        <w:rPr>
          <w:lang w:val="fr-FR"/>
        </w:rPr>
        <w:t>Stations d'amateur et</w:t>
      </w:r>
      <w:r w:rsidRPr="00A4186B">
        <w:rPr>
          <w:lang w:val="fr-FR"/>
        </w:rPr>
        <w:br/>
        <w:t>stations expérimentales:</w:t>
      </w:r>
      <w:r w:rsidRPr="00A4186B">
        <w:rPr>
          <w:lang w:val="fr-FR"/>
        </w:rPr>
        <w:tab/>
        <w:t>AP2-AP9 suivis d'un groupe de 3 lettres au plus</w:t>
      </w:r>
    </w:p>
    <w:p w:rsidR="00E9772B" w:rsidRPr="00A4186B" w:rsidRDefault="00E9772B">
      <w:pPr>
        <w:pStyle w:val="Country"/>
        <w:rPr>
          <w:lang w:val="fr-FR"/>
        </w:rPr>
      </w:pPr>
      <w:bookmarkStart w:id="111" w:name="_Toc138135126"/>
      <w:r w:rsidRPr="00A4186B">
        <w:rPr>
          <w:lang w:val="fr-FR"/>
        </w:rPr>
        <w:t>Papouasie-Nouvelle-Guinée</w:t>
      </w:r>
      <w:bookmarkEnd w:id="111"/>
    </w:p>
    <w:p w:rsidR="00E9772B" w:rsidRPr="00A4186B" w:rsidRDefault="00E9772B">
      <w:pPr>
        <w:pStyle w:val="Station"/>
        <w:tabs>
          <w:tab w:val="left" w:pos="4933"/>
        </w:tabs>
        <w:ind w:left="3402" w:hanging="3402"/>
        <w:jc w:val="left"/>
        <w:rPr>
          <w:lang w:val="fr-FR"/>
        </w:rPr>
      </w:pPr>
      <w:r w:rsidRPr="00A4186B">
        <w:rPr>
          <w:lang w:val="fr-FR"/>
        </w:rPr>
        <w:t>Stations d'amateur:</w:t>
      </w:r>
      <w:r w:rsidRPr="00A4186B">
        <w:rPr>
          <w:lang w:val="fr-FR"/>
        </w:rPr>
        <w:tab/>
        <w:t>P29BAA-P29BZZ</w:t>
      </w:r>
      <w:r w:rsidRPr="00A4186B">
        <w:rPr>
          <w:lang w:val="fr-FR"/>
        </w:rPr>
        <w:tab/>
        <w:t>–  Balises</w:t>
      </w:r>
      <w:r w:rsidRPr="00A4186B">
        <w:rPr>
          <w:lang w:val="fr-FR"/>
        </w:rPr>
        <w:br/>
        <w:t>P29CAA-P29CZZ</w:t>
      </w:r>
      <w:r w:rsidRPr="00A4186B">
        <w:rPr>
          <w:lang w:val="fr-FR"/>
        </w:rPr>
        <w:tab/>
        <w:t>–  Stations de club</w:t>
      </w:r>
      <w:r w:rsidRPr="00A4186B">
        <w:rPr>
          <w:lang w:val="fr-FR"/>
        </w:rPr>
        <w:br/>
        <w:t>P29KAA-P29KZZ</w:t>
      </w:r>
      <w:r w:rsidRPr="00A4186B">
        <w:rPr>
          <w:lang w:val="fr-FR"/>
        </w:rPr>
        <w:tab/>
        <w:t xml:space="preserve">–  Licences combinées </w:t>
      </w:r>
      <w:r w:rsidRPr="00A4186B">
        <w:rPr>
          <w:lang w:val="fr-FR"/>
        </w:rPr>
        <w:br/>
        <w:t>P29NAA-P29NZZ</w:t>
      </w:r>
      <w:r w:rsidRPr="00A4186B">
        <w:rPr>
          <w:lang w:val="fr-FR"/>
        </w:rPr>
        <w:tab/>
        <w:t>–  Licence débutant</w:t>
      </w:r>
      <w:r w:rsidRPr="00A4186B">
        <w:rPr>
          <w:lang w:val="fr-FR"/>
        </w:rPr>
        <w:br/>
        <w:t>P29RAA-P29RZZ</w:t>
      </w:r>
      <w:r w:rsidRPr="00A4186B">
        <w:rPr>
          <w:lang w:val="fr-FR"/>
        </w:rPr>
        <w:tab/>
        <w:t>–  Répéteurs</w:t>
      </w:r>
      <w:r w:rsidRPr="00A4186B">
        <w:rPr>
          <w:lang w:val="fr-FR"/>
        </w:rPr>
        <w:br/>
        <w:t>P29ZAA-P29ZZZ</w:t>
      </w:r>
      <w:r w:rsidRPr="00A4186B">
        <w:rPr>
          <w:lang w:val="fr-FR"/>
        </w:rPr>
        <w:tab/>
        <w:t>–  Licence limitée</w:t>
      </w:r>
    </w:p>
    <w:p w:rsidR="00E16FC7" w:rsidRDefault="00E16FC7">
      <w:pPr>
        <w:overflowPunct/>
        <w:autoSpaceDE/>
        <w:autoSpaceDN/>
        <w:adjustRightInd/>
        <w:spacing w:before="0"/>
        <w:textAlignment w:val="auto"/>
        <w:rPr>
          <w:rFonts w:cs="Arial"/>
          <w:b/>
          <w:sz w:val="20"/>
          <w:lang w:val="fr-FR"/>
        </w:rPr>
      </w:pPr>
      <w:bookmarkStart w:id="112" w:name="_Toc138135127"/>
      <w:r>
        <w:rPr>
          <w:lang w:val="fr-FR"/>
        </w:rPr>
        <w:br w:type="page"/>
      </w:r>
    </w:p>
    <w:p w:rsidR="00E9772B" w:rsidRPr="00A4186B" w:rsidRDefault="00E9772B">
      <w:pPr>
        <w:pStyle w:val="Country"/>
        <w:rPr>
          <w:lang w:val="fr-FR"/>
        </w:rPr>
      </w:pPr>
      <w:r w:rsidRPr="00A4186B">
        <w:rPr>
          <w:lang w:val="fr-FR"/>
        </w:rPr>
        <w:lastRenderedPageBreak/>
        <w:t>Paraguay (République du)</w:t>
      </w:r>
      <w:bookmarkEnd w:id="112"/>
    </w:p>
    <w:p w:rsidR="00E9772B" w:rsidRPr="00A4186B" w:rsidRDefault="00E9772B" w:rsidP="001013C1">
      <w:pPr>
        <w:pStyle w:val="Station"/>
        <w:ind w:left="3402" w:hanging="3402"/>
        <w:rPr>
          <w:lang w:val="fr-FR"/>
        </w:rPr>
      </w:pPr>
      <w:r w:rsidRPr="00A4186B">
        <w:rPr>
          <w:lang w:val="fr-FR"/>
        </w:rPr>
        <w:t>Stations d'amateur:</w:t>
      </w:r>
      <w:r w:rsidRPr="00A4186B">
        <w:rPr>
          <w:lang w:val="fr-FR"/>
        </w:rPr>
        <w:tab/>
        <w:t>ZP suivi d'un chiffre (1-9, indiquant la zone dans laquelle est située la station) et de 2 ou 3 lettres caractérisant le radioamateur (celle qui suit immédiatement le chiffre n'étant ni la lettre I, ni O, ni Q)</w:t>
      </w:r>
    </w:p>
    <w:p w:rsidR="00E9772B" w:rsidRPr="00A4186B" w:rsidRDefault="00E9772B">
      <w:pPr>
        <w:pStyle w:val="Stationcont"/>
        <w:tabs>
          <w:tab w:val="left" w:pos="3600"/>
          <w:tab w:val="left" w:pos="3799"/>
        </w:tabs>
        <w:rPr>
          <w:lang w:val="fr-FR"/>
        </w:rPr>
      </w:pPr>
      <w:r w:rsidRPr="00A4186B">
        <w:rPr>
          <w:lang w:val="fr-FR"/>
        </w:rPr>
        <w:tab/>
        <w:t>Chiffres indiquant les zones:</w:t>
      </w:r>
      <w:r w:rsidRPr="00A4186B">
        <w:rPr>
          <w:lang w:val="fr-FR"/>
        </w:rPr>
        <w:tab/>
        <w:t>1</w:t>
      </w:r>
      <w:r w:rsidRPr="00A4186B">
        <w:rPr>
          <w:lang w:val="fr-FR"/>
        </w:rPr>
        <w:tab/>
        <w:t>–</w:t>
      </w:r>
      <w:r w:rsidRPr="00A4186B">
        <w:rPr>
          <w:lang w:val="fr-FR"/>
        </w:rPr>
        <w:tab/>
        <w:t>Départements de Alto Paraguay et Boquerón</w:t>
      </w:r>
      <w:r w:rsidRPr="00A4186B">
        <w:rPr>
          <w:lang w:val="fr-FR"/>
        </w:rPr>
        <w:br/>
        <w:t>2</w:t>
      </w:r>
      <w:r w:rsidRPr="00A4186B">
        <w:rPr>
          <w:lang w:val="fr-FR"/>
        </w:rPr>
        <w:tab/>
        <w:t>–</w:t>
      </w:r>
      <w:r w:rsidRPr="00A4186B">
        <w:rPr>
          <w:lang w:val="fr-FR"/>
        </w:rPr>
        <w:tab/>
        <w:t>Département de Presidente Hayes</w:t>
      </w:r>
      <w:r w:rsidRPr="00A4186B">
        <w:rPr>
          <w:lang w:val="fr-FR"/>
        </w:rPr>
        <w:br/>
        <w:t>3</w:t>
      </w:r>
      <w:r w:rsidRPr="00A4186B">
        <w:rPr>
          <w:lang w:val="fr-FR"/>
        </w:rPr>
        <w:tab/>
        <w:t>–</w:t>
      </w:r>
      <w:r w:rsidRPr="00A4186B">
        <w:rPr>
          <w:lang w:val="fr-FR"/>
        </w:rPr>
        <w:tab/>
        <w:t>Départements de Concepción et Amambay</w:t>
      </w:r>
      <w:r w:rsidRPr="00A4186B">
        <w:rPr>
          <w:lang w:val="fr-FR"/>
        </w:rPr>
        <w:br/>
        <w:t>4</w:t>
      </w:r>
      <w:r w:rsidRPr="00A4186B">
        <w:rPr>
          <w:lang w:val="fr-FR"/>
        </w:rPr>
        <w:tab/>
        <w:t>–</w:t>
      </w:r>
      <w:r w:rsidRPr="00A4186B">
        <w:rPr>
          <w:lang w:val="fr-FR"/>
        </w:rPr>
        <w:tab/>
        <w:t>Départements de San Pedro et Canindeyú</w:t>
      </w:r>
      <w:r w:rsidRPr="00A4186B">
        <w:rPr>
          <w:lang w:val="fr-FR"/>
        </w:rPr>
        <w:br/>
        <w:t>5</w:t>
      </w:r>
      <w:r w:rsidRPr="00A4186B">
        <w:rPr>
          <w:lang w:val="fr-FR"/>
        </w:rPr>
        <w:tab/>
        <w:t>–</w:t>
      </w:r>
      <w:r w:rsidRPr="00A4186B">
        <w:rPr>
          <w:lang w:val="fr-FR"/>
        </w:rPr>
        <w:tab/>
        <w:t>Asunción (Capitale) – Municipio de Asunción</w:t>
      </w:r>
      <w:r w:rsidRPr="00A4186B">
        <w:rPr>
          <w:lang w:val="fr-FR"/>
        </w:rPr>
        <w:br/>
        <w:t>6</w:t>
      </w:r>
      <w:r w:rsidRPr="00A4186B">
        <w:rPr>
          <w:lang w:val="fr-FR"/>
        </w:rPr>
        <w:tab/>
        <w:t>–</w:t>
      </w:r>
      <w:r w:rsidRPr="00A4186B">
        <w:rPr>
          <w:lang w:val="fr-FR"/>
        </w:rPr>
        <w:tab/>
        <w:t>Départements de Cordillera, Paraguari et Central</w:t>
      </w:r>
      <w:r w:rsidRPr="00A4186B">
        <w:rPr>
          <w:lang w:val="fr-FR"/>
        </w:rPr>
        <w:br/>
        <w:t>7</w:t>
      </w:r>
      <w:r w:rsidRPr="00A4186B">
        <w:rPr>
          <w:lang w:val="fr-FR"/>
        </w:rPr>
        <w:tab/>
        <w:t>–</w:t>
      </w:r>
      <w:r w:rsidRPr="00A4186B">
        <w:rPr>
          <w:lang w:val="fr-FR"/>
        </w:rPr>
        <w:tab/>
        <w:t>Départements de Guairá, Caaguazú et Caazapá</w:t>
      </w:r>
      <w:r w:rsidRPr="00A4186B">
        <w:rPr>
          <w:lang w:val="fr-FR"/>
        </w:rPr>
        <w:br/>
        <w:t>8</w:t>
      </w:r>
      <w:r w:rsidRPr="00A4186B">
        <w:rPr>
          <w:lang w:val="fr-FR"/>
        </w:rPr>
        <w:tab/>
        <w:t>–</w:t>
      </w:r>
      <w:r w:rsidRPr="00A4186B">
        <w:rPr>
          <w:lang w:val="fr-FR"/>
        </w:rPr>
        <w:tab/>
        <w:t>Départements de Misiones et Neembucú</w:t>
      </w:r>
      <w:r w:rsidRPr="00A4186B">
        <w:rPr>
          <w:lang w:val="fr-FR"/>
        </w:rPr>
        <w:br/>
        <w:t>9</w:t>
      </w:r>
      <w:r w:rsidRPr="00A4186B">
        <w:rPr>
          <w:lang w:val="fr-FR"/>
        </w:rPr>
        <w:tab/>
        <w:t>–</w:t>
      </w:r>
      <w:r w:rsidRPr="00A4186B">
        <w:rPr>
          <w:lang w:val="fr-FR"/>
        </w:rPr>
        <w:tab/>
        <w:t>Départements de Itapúa et Alto Paraná</w:t>
      </w:r>
    </w:p>
    <w:p w:rsidR="00E9772B" w:rsidRPr="00A4186B" w:rsidRDefault="00E9772B" w:rsidP="00D90BE3">
      <w:pPr>
        <w:pStyle w:val="Stationcont"/>
        <w:tabs>
          <w:tab w:val="clear" w:pos="3402"/>
          <w:tab w:val="left" w:pos="567"/>
        </w:tabs>
        <w:rPr>
          <w:lang w:val="fr-FR"/>
        </w:rPr>
      </w:pPr>
      <w:r w:rsidRPr="00A4186B">
        <w:rPr>
          <w:b/>
          <w:bCs/>
          <w:lang w:val="fr-FR"/>
        </w:rPr>
        <w:t>Note:</w:t>
      </w:r>
      <w:r w:rsidRPr="00A4186B">
        <w:rPr>
          <w:lang w:val="fr-FR"/>
        </w:rPr>
        <w:tab/>
        <w:t xml:space="preserve">Le chiffre </w:t>
      </w:r>
      <w:r w:rsidR="00D90BE3" w:rsidRPr="00A4186B">
        <w:rPr>
          <w:lang w:val="fr-FR"/>
        </w:rPr>
        <w:t>0</w:t>
      </w:r>
      <w:r w:rsidRPr="00A4186B">
        <w:rPr>
          <w:lang w:val="fr-FR"/>
        </w:rPr>
        <w:t xml:space="preserve"> est assigné aux stations d'amateur pour des occasions spéciales. </w:t>
      </w:r>
    </w:p>
    <w:p w:rsidR="00E9772B" w:rsidRPr="00A4186B" w:rsidRDefault="00E9772B">
      <w:pPr>
        <w:pStyle w:val="Country"/>
        <w:rPr>
          <w:lang w:val="fr-FR"/>
        </w:rPr>
      </w:pPr>
      <w:bookmarkStart w:id="113" w:name="_Toc138135128"/>
      <w:r w:rsidRPr="00A4186B">
        <w:rPr>
          <w:lang w:val="fr-FR"/>
        </w:rPr>
        <w:t>Pays-Bas (Royaume des)</w:t>
      </w:r>
      <w:bookmarkEnd w:id="113"/>
    </w:p>
    <w:p w:rsidR="00E9772B" w:rsidRPr="00A4186B" w:rsidRDefault="00E9772B" w:rsidP="00921552">
      <w:pPr>
        <w:pStyle w:val="Station"/>
        <w:ind w:left="3402" w:hanging="3402"/>
        <w:jc w:val="left"/>
        <w:rPr>
          <w:lang w:val="fr-FR"/>
        </w:rPr>
      </w:pPr>
      <w:r w:rsidRPr="00A4186B">
        <w:rPr>
          <w:lang w:val="fr-FR"/>
        </w:rPr>
        <w:t>Stations d'amateur:</w:t>
      </w:r>
      <w:r w:rsidRPr="00A4186B">
        <w:rPr>
          <w:lang w:val="fr-FR"/>
        </w:rPr>
        <w:tab/>
        <w:t>PA</w:t>
      </w:r>
      <w:r w:rsidR="00921552" w:rsidRPr="00A4186B">
        <w:rPr>
          <w:lang w:val="fr-FR"/>
        </w:rPr>
        <w:t>0</w:t>
      </w:r>
      <w:r w:rsidRPr="00A4186B">
        <w:rPr>
          <w:lang w:val="fr-FR"/>
        </w:rPr>
        <w:t>, PA1, PA6, PI4, PI6, PI7 ou PI8 suivi de 2 ou 3 lettres</w:t>
      </w:r>
      <w:r w:rsidRPr="00A4186B">
        <w:rPr>
          <w:lang w:val="fr-FR"/>
        </w:rPr>
        <w:br/>
        <w:t>PA2, PA3, PB</w:t>
      </w:r>
      <w:r w:rsidR="00921552" w:rsidRPr="00A4186B">
        <w:rPr>
          <w:lang w:val="fr-FR"/>
        </w:rPr>
        <w:t>0</w:t>
      </w:r>
      <w:r w:rsidRPr="00A4186B">
        <w:rPr>
          <w:lang w:val="fr-FR"/>
        </w:rPr>
        <w:t>, PD</w:t>
      </w:r>
      <w:r w:rsidR="00921552" w:rsidRPr="00A4186B">
        <w:rPr>
          <w:lang w:val="fr-FR"/>
        </w:rPr>
        <w:t>0</w:t>
      </w:r>
      <w:r w:rsidRPr="00A4186B">
        <w:rPr>
          <w:lang w:val="fr-FR"/>
        </w:rPr>
        <w:t>, PE</w:t>
      </w:r>
      <w:r w:rsidR="00921552" w:rsidRPr="00A4186B">
        <w:rPr>
          <w:lang w:val="fr-FR"/>
        </w:rPr>
        <w:t>0</w:t>
      </w:r>
      <w:r w:rsidRPr="00A4186B">
        <w:rPr>
          <w:lang w:val="fr-FR"/>
        </w:rPr>
        <w:t>, PE1, PI1, PI2 ou PI3 suivi de 3 lettres</w:t>
      </w:r>
    </w:p>
    <w:p w:rsidR="00E9772B" w:rsidRPr="00A4186B" w:rsidRDefault="00E9772B">
      <w:pPr>
        <w:pStyle w:val="Station"/>
        <w:rPr>
          <w:lang w:val="fr-FR"/>
        </w:rPr>
      </w:pPr>
      <w:r w:rsidRPr="00A4186B">
        <w:rPr>
          <w:lang w:val="fr-FR"/>
        </w:rPr>
        <w:t>Stations expérimentales:</w:t>
      </w:r>
      <w:r w:rsidRPr="00A4186B">
        <w:rPr>
          <w:lang w:val="fr-FR"/>
        </w:rPr>
        <w:tab/>
        <w:t>PI5 ou PI9 suivi de 2 ou 3 lettres</w:t>
      </w:r>
    </w:p>
    <w:p w:rsidR="00E9772B" w:rsidRPr="00A4186B" w:rsidRDefault="00E9772B">
      <w:pPr>
        <w:pStyle w:val="Country"/>
        <w:rPr>
          <w:lang w:val="fr-FR"/>
        </w:rPr>
      </w:pPr>
      <w:bookmarkStart w:id="114" w:name="_Toc138135129"/>
      <w:r w:rsidRPr="00A4186B">
        <w:rPr>
          <w:lang w:val="fr-FR"/>
        </w:rPr>
        <w:t>Pérou</w:t>
      </w:r>
      <w:bookmarkEnd w:id="114"/>
    </w:p>
    <w:p w:rsidR="00E9772B" w:rsidRPr="00A4186B" w:rsidRDefault="00E9772B" w:rsidP="00BC40FA">
      <w:pPr>
        <w:pStyle w:val="Station"/>
        <w:ind w:left="3402" w:hanging="3402"/>
        <w:rPr>
          <w:lang w:val="fr-FR"/>
        </w:rPr>
      </w:pPr>
      <w:r w:rsidRPr="00A4186B">
        <w:rPr>
          <w:lang w:val="fr-FR"/>
        </w:rPr>
        <w:t>Stations d'amateur:</w:t>
      </w:r>
      <w:r w:rsidRPr="00A4186B">
        <w:rPr>
          <w:lang w:val="fr-FR"/>
        </w:rPr>
        <w:tab/>
        <w:t>OA suivi d'un chiffre (</w:t>
      </w:r>
      <w:r w:rsidR="00921552" w:rsidRPr="00A4186B">
        <w:rPr>
          <w:lang w:val="fr-FR"/>
        </w:rPr>
        <w:t>0</w:t>
      </w:r>
      <w:r w:rsidRPr="00A4186B">
        <w:rPr>
          <w:lang w:val="fr-FR"/>
        </w:rPr>
        <w:t>-9, indiquant la zone dans laquelle est située la station) et de 1, 2 ou 3 lettres</w:t>
      </w:r>
    </w:p>
    <w:p w:rsidR="00E9772B" w:rsidRPr="00FC5C38" w:rsidRDefault="00E9772B" w:rsidP="0041252A">
      <w:pPr>
        <w:pStyle w:val="Stationcont"/>
        <w:tabs>
          <w:tab w:val="clear" w:pos="284"/>
          <w:tab w:val="left" w:pos="283"/>
          <w:tab w:val="left" w:pos="3600"/>
          <w:tab w:val="left" w:pos="3798"/>
        </w:tabs>
        <w:rPr>
          <w:lang w:val="es-ES_tradnl"/>
        </w:rPr>
      </w:pPr>
      <w:r w:rsidRPr="00A4186B">
        <w:rPr>
          <w:lang w:val="fr-FR"/>
        </w:rPr>
        <w:tab/>
      </w:r>
      <w:r w:rsidRPr="00FC5C38">
        <w:rPr>
          <w:lang w:val="es-ES_tradnl"/>
        </w:rPr>
        <w:t>Chiffres indiquant les zones:</w:t>
      </w:r>
      <w:r w:rsidRPr="00FC5C38">
        <w:rPr>
          <w:lang w:val="es-ES_tradnl"/>
        </w:rPr>
        <w:tab/>
      </w:r>
      <w:r w:rsidR="00921552" w:rsidRPr="00FC5C38">
        <w:rPr>
          <w:lang w:val="es-ES_tradnl"/>
        </w:rPr>
        <w:t>0</w:t>
      </w:r>
      <w:r w:rsidRPr="00FC5C38">
        <w:rPr>
          <w:lang w:val="es-ES_tradnl"/>
        </w:rPr>
        <w:tab/>
        <w:t>–</w:t>
      </w:r>
      <w:r w:rsidRPr="00FC5C38">
        <w:rPr>
          <w:lang w:val="es-ES_tradnl"/>
        </w:rPr>
        <w:tab/>
        <w:t>Antarctique</w:t>
      </w:r>
      <w:r w:rsidR="0041252A" w:rsidRPr="00FC5C38">
        <w:rPr>
          <w:lang w:val="es-ES_tradnl"/>
        </w:rPr>
        <w:t xml:space="preserve"> péruvien</w:t>
      </w:r>
      <w:r w:rsidRPr="00FC5C38">
        <w:rPr>
          <w:lang w:val="es-ES_tradnl"/>
        </w:rPr>
        <w:br/>
        <w:t>1</w:t>
      </w:r>
      <w:r w:rsidRPr="00FC5C38">
        <w:rPr>
          <w:lang w:val="es-ES_tradnl"/>
        </w:rPr>
        <w:tab/>
        <w:t>–</w:t>
      </w:r>
      <w:r w:rsidRPr="00FC5C38">
        <w:rPr>
          <w:lang w:val="es-ES_tradnl"/>
        </w:rPr>
        <w:tab/>
        <w:t>Tumbes, Piura, Lambayeque</w:t>
      </w:r>
      <w:r w:rsidRPr="00FC5C38">
        <w:rPr>
          <w:lang w:val="es-ES_tradnl"/>
        </w:rPr>
        <w:br/>
        <w:t>2</w:t>
      </w:r>
      <w:r w:rsidRPr="00FC5C38">
        <w:rPr>
          <w:lang w:val="es-ES_tradnl"/>
        </w:rPr>
        <w:tab/>
        <w:t>–</w:t>
      </w:r>
      <w:r w:rsidRPr="00FC5C38">
        <w:rPr>
          <w:lang w:val="es-ES_tradnl"/>
        </w:rPr>
        <w:tab/>
        <w:t>Cajamarca, La Libertad</w:t>
      </w:r>
      <w:r w:rsidRPr="00FC5C38">
        <w:rPr>
          <w:lang w:val="es-ES_tradnl"/>
        </w:rPr>
        <w:br/>
        <w:t>3</w:t>
      </w:r>
      <w:r w:rsidRPr="00FC5C38">
        <w:rPr>
          <w:lang w:val="es-ES_tradnl"/>
        </w:rPr>
        <w:tab/>
        <w:t>–</w:t>
      </w:r>
      <w:r w:rsidRPr="00FC5C38">
        <w:rPr>
          <w:lang w:val="es-ES_tradnl"/>
        </w:rPr>
        <w:tab/>
        <w:t>Huánuco, Ancash</w:t>
      </w:r>
      <w:r w:rsidRPr="00FC5C38">
        <w:rPr>
          <w:lang w:val="es-ES_tradnl"/>
        </w:rPr>
        <w:br/>
        <w:t>4</w:t>
      </w:r>
      <w:r w:rsidRPr="00FC5C38">
        <w:rPr>
          <w:lang w:val="es-ES_tradnl"/>
        </w:rPr>
        <w:tab/>
        <w:t>–</w:t>
      </w:r>
      <w:r w:rsidRPr="00FC5C38">
        <w:rPr>
          <w:lang w:val="es-ES_tradnl"/>
        </w:rPr>
        <w:tab/>
        <w:t>Lima, Pasco Junín</w:t>
      </w:r>
      <w:r w:rsidRPr="00FC5C38">
        <w:rPr>
          <w:lang w:val="es-ES_tradnl"/>
        </w:rPr>
        <w:br/>
        <w:t>5</w:t>
      </w:r>
      <w:r w:rsidRPr="00FC5C38">
        <w:rPr>
          <w:lang w:val="es-ES_tradnl"/>
        </w:rPr>
        <w:tab/>
        <w:t>–</w:t>
      </w:r>
      <w:r w:rsidRPr="00FC5C38">
        <w:rPr>
          <w:lang w:val="es-ES_tradnl"/>
        </w:rPr>
        <w:tab/>
        <w:t>Ica, Ayacucho, Apurímac, Huancavelica</w:t>
      </w:r>
      <w:r w:rsidRPr="00FC5C38">
        <w:rPr>
          <w:lang w:val="es-ES_tradnl"/>
        </w:rPr>
        <w:br/>
        <w:t>6</w:t>
      </w:r>
      <w:r w:rsidRPr="00FC5C38">
        <w:rPr>
          <w:lang w:val="es-ES_tradnl"/>
        </w:rPr>
        <w:tab/>
        <w:t>–</w:t>
      </w:r>
      <w:r w:rsidRPr="00FC5C38">
        <w:rPr>
          <w:lang w:val="es-ES_tradnl"/>
        </w:rPr>
        <w:tab/>
        <w:t>Arequipa, Moquegua, Tacna</w:t>
      </w:r>
      <w:r w:rsidRPr="00FC5C38">
        <w:rPr>
          <w:lang w:val="es-ES_tradnl"/>
        </w:rPr>
        <w:br/>
        <w:t>7</w:t>
      </w:r>
      <w:r w:rsidRPr="00FC5C38">
        <w:rPr>
          <w:lang w:val="es-ES_tradnl"/>
        </w:rPr>
        <w:tab/>
        <w:t>–</w:t>
      </w:r>
      <w:r w:rsidRPr="00FC5C38">
        <w:rPr>
          <w:lang w:val="es-ES_tradnl"/>
        </w:rPr>
        <w:tab/>
        <w:t>Cuzco, Puno, Madre de Dios</w:t>
      </w:r>
      <w:r w:rsidRPr="00FC5C38">
        <w:rPr>
          <w:lang w:val="es-ES_tradnl"/>
        </w:rPr>
        <w:br/>
        <w:t>8</w:t>
      </w:r>
      <w:r w:rsidRPr="00FC5C38">
        <w:rPr>
          <w:lang w:val="es-ES_tradnl"/>
        </w:rPr>
        <w:tab/>
        <w:t>–</w:t>
      </w:r>
      <w:r w:rsidRPr="00FC5C38">
        <w:rPr>
          <w:lang w:val="es-ES_tradnl"/>
        </w:rPr>
        <w:tab/>
        <w:t>Loreto, Ucayali</w:t>
      </w:r>
      <w:r w:rsidRPr="00FC5C38">
        <w:rPr>
          <w:lang w:val="es-ES_tradnl"/>
        </w:rPr>
        <w:br/>
        <w:t>9</w:t>
      </w:r>
      <w:r w:rsidRPr="00FC5C38">
        <w:rPr>
          <w:lang w:val="es-ES_tradnl"/>
        </w:rPr>
        <w:tab/>
        <w:t>–</w:t>
      </w:r>
      <w:r w:rsidRPr="00FC5C38">
        <w:rPr>
          <w:lang w:val="es-ES_tradnl"/>
        </w:rPr>
        <w:tab/>
        <w:t>Amazonas, San Martín</w:t>
      </w:r>
    </w:p>
    <w:p w:rsidR="00E9772B" w:rsidRPr="00A4186B" w:rsidRDefault="00E9772B">
      <w:pPr>
        <w:pStyle w:val="Note"/>
        <w:spacing w:before="200"/>
        <w:rPr>
          <w:lang w:val="fr-FR"/>
        </w:rPr>
      </w:pPr>
      <w:r w:rsidRPr="00A4186B">
        <w:rPr>
          <w:b/>
          <w:lang w:val="fr-FR"/>
        </w:rPr>
        <w:t>Note:</w:t>
      </w:r>
      <w:r w:rsidRPr="00A4186B">
        <w:rPr>
          <w:b/>
          <w:lang w:val="fr-FR"/>
        </w:rPr>
        <w:tab/>
      </w:r>
      <w:r w:rsidRPr="00A4186B">
        <w:rPr>
          <w:bCs/>
          <w:lang w:val="fr-FR"/>
        </w:rPr>
        <w:t xml:space="preserve">Le préfixe </w:t>
      </w:r>
      <w:r w:rsidRPr="00A4186B">
        <w:rPr>
          <w:lang w:val="fr-FR"/>
        </w:rPr>
        <w:t>4T est assigné temporairement.</w:t>
      </w:r>
    </w:p>
    <w:p w:rsidR="00E9772B" w:rsidRPr="00A4186B" w:rsidRDefault="00E9772B">
      <w:pPr>
        <w:pStyle w:val="Country"/>
        <w:rPr>
          <w:lang w:val="fr-FR"/>
        </w:rPr>
      </w:pPr>
      <w:bookmarkStart w:id="115" w:name="_Toc138135130"/>
      <w:r w:rsidRPr="00A4186B">
        <w:rPr>
          <w:lang w:val="fr-FR"/>
        </w:rPr>
        <w:t>Philippines (République des)</w:t>
      </w:r>
      <w:bookmarkEnd w:id="115"/>
    </w:p>
    <w:p w:rsidR="00E9772B" w:rsidRPr="00A4186B" w:rsidRDefault="00E9772B" w:rsidP="0077070D">
      <w:pPr>
        <w:pStyle w:val="Station"/>
        <w:ind w:left="3402" w:hanging="3402"/>
        <w:rPr>
          <w:lang w:val="fr-FR"/>
        </w:rPr>
      </w:pPr>
      <w:r w:rsidRPr="00A4186B">
        <w:rPr>
          <w:lang w:val="fr-FR"/>
        </w:rPr>
        <w:t>Stations d’amateur:</w:t>
      </w:r>
      <w:r w:rsidRPr="00A4186B">
        <w:rPr>
          <w:lang w:val="fr-FR"/>
        </w:rPr>
        <w:tab/>
        <w:t>DU* suivi d'un chiffre (1-9, indiquant le district où est située la station) et d'un groupe de 3 lettres au plus  –  Classe A, B ou C</w:t>
      </w:r>
    </w:p>
    <w:p w:rsidR="00E9772B" w:rsidRPr="00A4186B" w:rsidRDefault="00E9772B" w:rsidP="0077070D">
      <w:pPr>
        <w:pStyle w:val="Stationcont"/>
        <w:jc w:val="both"/>
        <w:rPr>
          <w:lang w:val="fr-FR"/>
        </w:rPr>
      </w:pPr>
      <w:r w:rsidRPr="00A4186B">
        <w:rPr>
          <w:lang w:val="fr-FR"/>
        </w:rPr>
        <w:tab/>
      </w:r>
      <w:r w:rsidRPr="00A4186B">
        <w:rPr>
          <w:lang w:val="fr-FR"/>
        </w:rPr>
        <w:tab/>
        <w:t>DY suivi d'un chiffre (1-9, indiquant le district où est située la station) et d'un groupe de 3 lettres au plus  –  Classe D</w:t>
      </w:r>
    </w:p>
    <w:p w:rsidR="00E9772B" w:rsidRPr="00A4186B" w:rsidRDefault="00E9772B" w:rsidP="0077070D">
      <w:pPr>
        <w:pStyle w:val="Stationcont"/>
        <w:jc w:val="both"/>
        <w:rPr>
          <w:lang w:val="fr-FR"/>
        </w:rPr>
      </w:pPr>
      <w:r w:rsidRPr="00A4186B">
        <w:rPr>
          <w:lang w:val="fr-FR"/>
        </w:rPr>
        <w:tab/>
      </w:r>
      <w:r w:rsidRPr="00A4186B">
        <w:rPr>
          <w:lang w:val="fr-FR"/>
        </w:rPr>
        <w:tab/>
        <w:t>DX ou DZ suivi d'un chiffre (1-9, indiquant le district où est située la station) et d'un groupe de 3 lettres au plus  –  Stations de club</w:t>
      </w:r>
    </w:p>
    <w:p w:rsidR="00E9772B" w:rsidRPr="00A4186B" w:rsidRDefault="00E9772B">
      <w:pPr>
        <w:pStyle w:val="Footnote"/>
        <w:rPr>
          <w:lang w:val="fr-FR"/>
        </w:rPr>
      </w:pPr>
      <w:r w:rsidRPr="00A4186B">
        <w:rPr>
          <w:lang w:val="fr-FR"/>
        </w:rPr>
        <w:br/>
      </w:r>
      <w:r w:rsidRPr="00A4186B">
        <w:rPr>
          <w:lang w:val="fr-FR"/>
        </w:rPr>
        <w:tab/>
        <w:t>*</w:t>
      </w:r>
      <w:r w:rsidRPr="00A4186B">
        <w:rPr>
          <w:lang w:val="fr-FR"/>
        </w:rPr>
        <w:tab/>
        <w:t xml:space="preserve">Les radioamateurs de classe A ont la possibilité de remplacer DU par 4D, 4E ou 4F. </w:t>
      </w:r>
    </w:p>
    <w:p w:rsidR="00E9772B" w:rsidRPr="00A4186B" w:rsidRDefault="00E9772B">
      <w:pPr>
        <w:pStyle w:val="Country"/>
        <w:rPr>
          <w:lang w:val="fr-FR"/>
        </w:rPr>
      </w:pPr>
      <w:bookmarkStart w:id="116" w:name="_Toc138135131"/>
      <w:r w:rsidRPr="00A4186B">
        <w:rPr>
          <w:lang w:val="fr-FR"/>
        </w:rPr>
        <w:t>Pologne (République de)</w:t>
      </w:r>
      <w:bookmarkEnd w:id="116"/>
    </w:p>
    <w:p w:rsidR="00333D26" w:rsidRPr="00A4186B" w:rsidRDefault="00333D26" w:rsidP="00333D26">
      <w:pPr>
        <w:pStyle w:val="Station"/>
        <w:ind w:left="3402" w:hanging="3402"/>
        <w:rPr>
          <w:lang w:val="fr-FR"/>
        </w:rPr>
      </w:pPr>
      <w:r w:rsidRPr="00A4186B">
        <w:rPr>
          <w:lang w:val="fr-FR"/>
        </w:rPr>
        <w:t>Stations d'amateur:</w:t>
      </w:r>
      <w:r w:rsidRPr="00A4186B">
        <w:rPr>
          <w:lang w:val="fr-FR"/>
        </w:rPr>
        <w:tab/>
      </w:r>
      <w:r>
        <w:rPr>
          <w:lang w:val="fr-FR"/>
        </w:rPr>
        <w:t xml:space="preserve">HF, SN, SO, SP, SQ </w:t>
      </w:r>
      <w:r w:rsidRPr="00A4186B">
        <w:rPr>
          <w:lang w:val="fr-FR"/>
        </w:rPr>
        <w:t>ou 3Z suivi d’un chiffre (1-9, indiquant la province dans laque</w:t>
      </w:r>
      <w:r>
        <w:rPr>
          <w:lang w:val="fr-FR"/>
        </w:rPr>
        <w:t xml:space="preserve">lle est située la station) et d'un groupe de 4 caractères au plus, le dernier devant être une </w:t>
      </w:r>
      <w:r w:rsidRPr="00A4186B">
        <w:rPr>
          <w:lang w:val="fr-FR"/>
        </w:rPr>
        <w:t xml:space="preserve">lettre </w:t>
      </w:r>
    </w:p>
    <w:p w:rsidR="00333D26" w:rsidRDefault="00333D26" w:rsidP="00333D26">
      <w:pPr>
        <w:pStyle w:val="Stationcont"/>
        <w:jc w:val="both"/>
        <w:rPr>
          <w:lang w:val="fr-FR"/>
        </w:rPr>
      </w:pPr>
      <w:r w:rsidRPr="00A4186B">
        <w:rPr>
          <w:lang w:val="fr-FR"/>
        </w:rPr>
        <w:tab/>
      </w:r>
      <w:r w:rsidRPr="00A4186B">
        <w:rPr>
          <w:lang w:val="fr-FR"/>
        </w:rPr>
        <w:tab/>
        <w:t xml:space="preserve">SO suivi d'un chiffre (1-9, indiquant la province dans laquelle est située la station) et </w:t>
      </w:r>
      <w:r>
        <w:rPr>
          <w:lang w:val="fr-FR"/>
        </w:rPr>
        <w:t xml:space="preserve">d'un groupe de 4 caractères au plus, le dernier devant être une </w:t>
      </w:r>
      <w:r w:rsidRPr="00A4186B">
        <w:rPr>
          <w:lang w:val="fr-FR"/>
        </w:rPr>
        <w:t>lettre</w:t>
      </w:r>
      <w:r>
        <w:rPr>
          <w:lang w:val="fr-FR"/>
        </w:rPr>
        <w:t xml:space="preserve"> - </w:t>
      </w:r>
      <w:r w:rsidRPr="00A4186B">
        <w:rPr>
          <w:lang w:val="fr-FR"/>
        </w:rPr>
        <w:t>pour les radioamateurs étrangers visitant la Pologne</w:t>
      </w:r>
    </w:p>
    <w:p w:rsidR="00487248" w:rsidRPr="009334CB" w:rsidRDefault="00487248" w:rsidP="00487248">
      <w:pPr>
        <w:pStyle w:val="Countrycont"/>
        <w:jc w:val="right"/>
        <w:rPr>
          <w:sz w:val="18"/>
        </w:rPr>
      </w:pPr>
      <w:r w:rsidRPr="009334CB">
        <w:rPr>
          <w:sz w:val="18"/>
        </w:rPr>
        <w:t>(Voir suite)</w:t>
      </w:r>
    </w:p>
    <w:p w:rsidR="00487248" w:rsidRPr="009334CB" w:rsidRDefault="00487248" w:rsidP="00487248">
      <w:pPr>
        <w:overflowPunct/>
        <w:autoSpaceDE/>
        <w:autoSpaceDN/>
        <w:adjustRightInd/>
        <w:spacing w:before="0"/>
        <w:textAlignment w:val="auto"/>
        <w:rPr>
          <w:lang w:val="fr-FR"/>
        </w:rPr>
      </w:pPr>
      <w:r w:rsidRPr="009334CB">
        <w:rPr>
          <w:lang w:val="fr-FR"/>
        </w:rPr>
        <w:br w:type="page"/>
      </w:r>
    </w:p>
    <w:p w:rsidR="00487248" w:rsidRPr="009334CB" w:rsidRDefault="00487248" w:rsidP="00487248">
      <w:pPr>
        <w:pStyle w:val="Country"/>
        <w:rPr>
          <w:lang w:val="fr-FR"/>
        </w:rPr>
      </w:pPr>
      <w:r w:rsidRPr="00A4186B">
        <w:rPr>
          <w:lang w:val="fr-FR"/>
        </w:rPr>
        <w:lastRenderedPageBreak/>
        <w:t>Pologne (République de)</w:t>
      </w:r>
      <w:r w:rsidRPr="009334CB">
        <w:rPr>
          <w:b w:val="0"/>
          <w:bCs/>
          <w:i/>
          <w:iCs/>
          <w:lang w:val="fr-FR"/>
        </w:rPr>
        <w:t xml:space="preserve"> (suite)</w:t>
      </w:r>
    </w:p>
    <w:p w:rsidR="00333D26" w:rsidRPr="00A4186B" w:rsidRDefault="00333D26" w:rsidP="00333D26">
      <w:pPr>
        <w:pStyle w:val="Stationcont"/>
        <w:jc w:val="both"/>
        <w:rPr>
          <w:lang w:val="fr-FR"/>
        </w:rPr>
      </w:pPr>
      <w:r w:rsidRPr="00A4186B">
        <w:rPr>
          <w:lang w:val="fr-FR"/>
        </w:rPr>
        <w:tab/>
      </w:r>
      <w:r w:rsidRPr="00A4186B">
        <w:rPr>
          <w:lang w:val="fr-FR"/>
        </w:rPr>
        <w:tab/>
        <w:t>SR suivi d’un chiffre (1-9, indiquant la province dans</w:t>
      </w:r>
      <w:r>
        <w:rPr>
          <w:lang w:val="fr-FR"/>
        </w:rPr>
        <w:t xml:space="preserve"> laquelle est située la station</w:t>
      </w:r>
      <w:r w:rsidRPr="00A4186B">
        <w:rPr>
          <w:lang w:val="fr-FR"/>
        </w:rPr>
        <w:t xml:space="preserve">) et </w:t>
      </w:r>
      <w:r>
        <w:rPr>
          <w:lang w:val="fr-FR"/>
        </w:rPr>
        <w:t xml:space="preserve">d'un groupe de 4 caractères au plus, le dernier devant être une </w:t>
      </w:r>
      <w:r w:rsidRPr="00A4186B">
        <w:rPr>
          <w:lang w:val="fr-FR"/>
        </w:rPr>
        <w:t>lettre pour les stations d’amateur non surveillées (automatiques) (répéteurs, balises, stations numériques)</w:t>
      </w:r>
    </w:p>
    <w:p w:rsidR="00333D26" w:rsidRDefault="00333D26" w:rsidP="00333D26">
      <w:pPr>
        <w:pStyle w:val="Stationcont"/>
        <w:jc w:val="both"/>
        <w:rPr>
          <w:lang w:val="fr-FR"/>
        </w:rPr>
      </w:pPr>
      <w:r w:rsidRPr="00A4186B">
        <w:rPr>
          <w:lang w:val="fr-FR"/>
        </w:rPr>
        <w:tab/>
      </w:r>
      <w:r w:rsidRPr="00A4186B">
        <w:rPr>
          <w:lang w:val="fr-FR"/>
        </w:rPr>
        <w:tab/>
        <w:t>HF</w:t>
      </w:r>
      <w:r>
        <w:rPr>
          <w:lang w:val="fr-FR"/>
        </w:rPr>
        <w:t>, SN, SO, SP, SQ ou 3Z</w:t>
      </w:r>
      <w:r w:rsidRPr="00A4186B">
        <w:rPr>
          <w:lang w:val="fr-FR"/>
        </w:rPr>
        <w:t xml:space="preserve"> suivi d’un chiffre (1-9, indiquant la province dans laquelle est située la station</w:t>
      </w:r>
      <w:r>
        <w:rPr>
          <w:lang w:val="fr-FR"/>
        </w:rPr>
        <w:t xml:space="preserve"> ou 0</w:t>
      </w:r>
      <w:r w:rsidRPr="00A4186B">
        <w:rPr>
          <w:lang w:val="fr-FR"/>
        </w:rPr>
        <w:t xml:space="preserve">) et </w:t>
      </w:r>
      <w:r>
        <w:rPr>
          <w:lang w:val="fr-FR"/>
        </w:rPr>
        <w:t xml:space="preserve">d'un groupe de caractères (comme demandé) </w:t>
      </w:r>
      <w:r w:rsidRPr="00A4186B">
        <w:rPr>
          <w:lang w:val="fr-FR"/>
        </w:rPr>
        <w:t xml:space="preserve">pour les stations exploitées pour des événements spéciaux </w:t>
      </w:r>
      <w:r>
        <w:rPr>
          <w:lang w:val="fr-FR"/>
        </w:rPr>
        <w:t xml:space="preserve">ou à l'occasion de concours et de compétitions d'amateurs </w:t>
      </w:r>
      <w:r w:rsidRPr="00A4186B">
        <w:rPr>
          <w:lang w:val="fr-FR"/>
        </w:rPr>
        <w:t xml:space="preserve">(maximum </w:t>
      </w:r>
      <w:r>
        <w:rPr>
          <w:lang w:val="fr-FR"/>
        </w:rPr>
        <w:t>une année</w:t>
      </w:r>
      <w:r w:rsidRPr="00A4186B">
        <w:rPr>
          <w:lang w:val="fr-FR"/>
        </w:rPr>
        <w:t>)</w:t>
      </w:r>
    </w:p>
    <w:p w:rsidR="00752FFF" w:rsidRPr="00A4186B" w:rsidRDefault="00333D26" w:rsidP="00F73A87">
      <w:pPr>
        <w:pStyle w:val="Stationcont"/>
        <w:tabs>
          <w:tab w:val="left" w:pos="3600"/>
          <w:tab w:val="left" w:pos="3799"/>
        </w:tabs>
        <w:rPr>
          <w:lang w:val="fr-FR"/>
        </w:rPr>
      </w:pPr>
      <w:r w:rsidRPr="00A4186B">
        <w:rPr>
          <w:lang w:val="fr-FR"/>
        </w:rPr>
        <w:tab/>
        <w:t>Chiffres indiquant les provinces:</w:t>
      </w:r>
      <w:r w:rsidRPr="00A4186B">
        <w:rPr>
          <w:lang w:val="fr-FR"/>
        </w:rPr>
        <w:tab/>
        <w:t>1</w:t>
      </w:r>
      <w:r w:rsidRPr="00A4186B">
        <w:rPr>
          <w:lang w:val="fr-FR"/>
        </w:rPr>
        <w:tab/>
        <w:t>–</w:t>
      </w:r>
      <w:r w:rsidRPr="00A4186B">
        <w:rPr>
          <w:lang w:val="fr-FR"/>
        </w:rPr>
        <w:tab/>
        <w:t>Province de Zachodniopomorskie</w:t>
      </w:r>
      <w:r w:rsidRPr="00A4186B">
        <w:rPr>
          <w:lang w:val="fr-FR"/>
        </w:rPr>
        <w:br/>
        <w:t>2</w:t>
      </w:r>
      <w:r w:rsidRPr="00A4186B">
        <w:rPr>
          <w:lang w:val="fr-FR"/>
        </w:rPr>
        <w:tab/>
        <w:t>–</w:t>
      </w:r>
      <w:r w:rsidRPr="00A4186B">
        <w:rPr>
          <w:lang w:val="fr-FR"/>
        </w:rPr>
        <w:tab/>
        <w:t>Provinces de Pomorskie et Kujawsko-Pomorskie</w:t>
      </w:r>
      <w:r w:rsidRPr="00A4186B">
        <w:rPr>
          <w:lang w:val="fr-FR"/>
        </w:rPr>
        <w:br/>
        <w:t>3</w:t>
      </w:r>
      <w:r w:rsidRPr="00A4186B">
        <w:rPr>
          <w:lang w:val="fr-FR"/>
        </w:rPr>
        <w:tab/>
        <w:t>–</w:t>
      </w:r>
      <w:r w:rsidRPr="00A4186B">
        <w:rPr>
          <w:lang w:val="fr-FR"/>
        </w:rPr>
        <w:tab/>
        <w:t>Provinces de Wielkopolskie et Lubuskie</w:t>
      </w:r>
      <w:r w:rsidRPr="00A4186B">
        <w:rPr>
          <w:lang w:val="fr-FR"/>
        </w:rPr>
        <w:br/>
        <w:t>4</w:t>
      </w:r>
      <w:r w:rsidRPr="00A4186B">
        <w:rPr>
          <w:lang w:val="fr-FR"/>
        </w:rPr>
        <w:tab/>
        <w:t>–</w:t>
      </w:r>
      <w:r w:rsidRPr="00A4186B">
        <w:rPr>
          <w:lang w:val="fr-FR"/>
        </w:rPr>
        <w:tab/>
        <w:t>Provinces de Warminsko-Mazurskie et Podlaskie</w:t>
      </w:r>
      <w:r w:rsidRPr="00A4186B">
        <w:rPr>
          <w:lang w:val="fr-FR"/>
        </w:rPr>
        <w:br/>
        <w:t>5</w:t>
      </w:r>
      <w:r w:rsidRPr="00A4186B">
        <w:rPr>
          <w:lang w:val="fr-FR"/>
        </w:rPr>
        <w:tab/>
        <w:t>–</w:t>
      </w:r>
      <w:r w:rsidRPr="00A4186B">
        <w:rPr>
          <w:lang w:val="fr-FR"/>
        </w:rPr>
        <w:tab/>
        <w:t>Province de Mazowieckie</w:t>
      </w:r>
      <w:r w:rsidRPr="00A4186B">
        <w:rPr>
          <w:lang w:val="fr-FR"/>
        </w:rPr>
        <w:br/>
        <w:t>6</w:t>
      </w:r>
      <w:r w:rsidRPr="00A4186B">
        <w:rPr>
          <w:lang w:val="fr-FR"/>
        </w:rPr>
        <w:tab/>
        <w:t>–</w:t>
      </w:r>
      <w:r w:rsidRPr="00A4186B">
        <w:rPr>
          <w:lang w:val="fr-FR"/>
        </w:rPr>
        <w:tab/>
        <w:t>Provinces de Dolnoslaskie et Opolskie</w:t>
      </w:r>
      <w:r w:rsidRPr="00A4186B">
        <w:rPr>
          <w:lang w:val="fr-FR"/>
        </w:rPr>
        <w:br/>
        <w:t>7</w:t>
      </w:r>
      <w:r w:rsidRPr="00A4186B">
        <w:rPr>
          <w:lang w:val="fr-FR"/>
        </w:rPr>
        <w:tab/>
        <w:t>–</w:t>
      </w:r>
      <w:r w:rsidRPr="00A4186B">
        <w:rPr>
          <w:lang w:val="fr-FR"/>
        </w:rPr>
        <w:tab/>
        <w:t>Provinces de Lodzkie et Swietokrzyskie</w:t>
      </w:r>
      <w:r w:rsidRPr="00A4186B">
        <w:rPr>
          <w:lang w:val="fr-FR"/>
        </w:rPr>
        <w:br/>
        <w:t>8</w:t>
      </w:r>
      <w:r w:rsidRPr="00A4186B">
        <w:rPr>
          <w:lang w:val="fr-FR"/>
        </w:rPr>
        <w:tab/>
        <w:t>–</w:t>
      </w:r>
      <w:r w:rsidRPr="00A4186B">
        <w:rPr>
          <w:lang w:val="fr-FR"/>
        </w:rPr>
        <w:tab/>
        <w:t>Provinces de Lubelskie et Podkarpackie</w:t>
      </w:r>
      <w:r w:rsidRPr="00A4186B">
        <w:rPr>
          <w:lang w:val="fr-FR"/>
        </w:rPr>
        <w:br/>
        <w:t>9</w:t>
      </w:r>
      <w:r w:rsidRPr="00A4186B">
        <w:rPr>
          <w:lang w:val="fr-FR"/>
        </w:rPr>
        <w:tab/>
        <w:t>–</w:t>
      </w:r>
      <w:r w:rsidRPr="00A4186B">
        <w:rPr>
          <w:lang w:val="fr-FR"/>
        </w:rPr>
        <w:tab/>
        <w:t>Prov</w:t>
      </w:r>
      <w:r w:rsidR="00F73A87">
        <w:rPr>
          <w:lang w:val="fr-FR"/>
        </w:rPr>
        <w:t>inces de Slaskie et Malopolskie</w:t>
      </w:r>
    </w:p>
    <w:p w:rsidR="00E9772B" w:rsidRPr="00A4186B" w:rsidRDefault="00E9772B">
      <w:pPr>
        <w:pStyle w:val="Country"/>
        <w:rPr>
          <w:lang w:val="fr-FR"/>
        </w:rPr>
      </w:pPr>
      <w:bookmarkStart w:id="117" w:name="_Toc138135132"/>
      <w:r w:rsidRPr="00A4186B">
        <w:rPr>
          <w:lang w:val="fr-FR"/>
        </w:rPr>
        <w:t>Portugal</w:t>
      </w:r>
      <w:bookmarkEnd w:id="117"/>
    </w:p>
    <w:p w:rsidR="00EB6BFF" w:rsidRPr="00A4186B" w:rsidRDefault="00EB6BFF" w:rsidP="00EB6BFF">
      <w:pPr>
        <w:pStyle w:val="MEP"/>
        <w:rPr>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2"/>
        <w:gridCol w:w="1674"/>
        <w:gridCol w:w="1134"/>
        <w:gridCol w:w="2394"/>
        <w:gridCol w:w="851"/>
      </w:tblGrid>
      <w:tr w:rsidR="005209B2" w:rsidRPr="00A4186B" w:rsidTr="00CB1CC7">
        <w:trPr>
          <w:trHeight w:val="60"/>
        </w:trPr>
        <w:tc>
          <w:tcPr>
            <w:tcW w:w="7145" w:type="dxa"/>
            <w:gridSpan w:val="5"/>
          </w:tcPr>
          <w:p w:rsidR="005209B2" w:rsidRPr="00A4186B" w:rsidRDefault="005209B2" w:rsidP="00CB1CC7">
            <w:pPr>
              <w:pStyle w:val="Tablehead"/>
              <w:framePr w:hSpace="181" w:wrap="notBeside" w:vAnchor="text" w:hAnchor="text" w:xAlign="center" w:y="1"/>
              <w:rPr>
                <w:szCs w:val="18"/>
                <w:lang w:val="fr-FR"/>
              </w:rPr>
            </w:pPr>
            <w:bookmarkStart w:id="118" w:name="_Toc138135133"/>
            <w:r w:rsidRPr="00A4186B">
              <w:rPr>
                <w:lang w:val="fr-FR"/>
              </w:rPr>
              <w:t>Stations d’amateur</w:t>
            </w:r>
          </w:p>
        </w:tc>
      </w:tr>
      <w:tr w:rsidR="00AE05EC" w:rsidRPr="00A4186B" w:rsidTr="00CB1CC7">
        <w:trPr>
          <w:trHeight w:val="60"/>
        </w:trPr>
        <w:tc>
          <w:tcPr>
            <w:tcW w:w="1092" w:type="dxa"/>
            <w:tcBorders>
              <w:bottom w:val="single" w:sz="4" w:space="0" w:color="000000"/>
            </w:tcBorders>
          </w:tcPr>
          <w:p w:rsidR="00AE05EC" w:rsidRPr="00A4186B" w:rsidRDefault="00AE05EC" w:rsidP="00CB1CC7">
            <w:pPr>
              <w:pStyle w:val="Tablehead"/>
              <w:framePr w:hSpace="181" w:wrap="notBeside" w:vAnchor="text" w:hAnchor="text" w:xAlign="center" w:y="1"/>
              <w:rPr>
                <w:szCs w:val="18"/>
                <w:lang w:val="fr-FR"/>
              </w:rPr>
            </w:pPr>
            <w:r w:rsidRPr="00A4186B">
              <w:rPr>
                <w:szCs w:val="18"/>
                <w:lang w:val="fr-FR"/>
              </w:rPr>
              <w:t>Préfixe</w:t>
            </w:r>
          </w:p>
        </w:tc>
        <w:tc>
          <w:tcPr>
            <w:tcW w:w="1674" w:type="dxa"/>
            <w:tcBorders>
              <w:bottom w:val="single" w:sz="4" w:space="0" w:color="000000"/>
            </w:tcBorders>
          </w:tcPr>
          <w:p w:rsidR="00AE05EC" w:rsidRPr="00A4186B" w:rsidRDefault="00335479" w:rsidP="00CB1CC7">
            <w:pPr>
              <w:pStyle w:val="Tablehead"/>
              <w:framePr w:hSpace="181" w:wrap="notBeside" w:vAnchor="text" w:hAnchor="text" w:xAlign="center" w:y="1"/>
              <w:rPr>
                <w:szCs w:val="18"/>
                <w:lang w:val="fr-FR"/>
              </w:rPr>
            </w:pPr>
            <w:r w:rsidRPr="00A4186B">
              <w:rPr>
                <w:szCs w:val="18"/>
                <w:lang w:val="fr-FR"/>
              </w:rPr>
              <w:t>S</w:t>
            </w:r>
            <w:r w:rsidR="00AE05EC" w:rsidRPr="00A4186B">
              <w:rPr>
                <w:szCs w:val="18"/>
                <w:lang w:val="fr-FR"/>
              </w:rPr>
              <w:t>uffixe</w:t>
            </w:r>
          </w:p>
        </w:tc>
        <w:tc>
          <w:tcPr>
            <w:tcW w:w="1134" w:type="dxa"/>
            <w:tcBorders>
              <w:bottom w:val="single" w:sz="4" w:space="0" w:color="000000"/>
            </w:tcBorders>
          </w:tcPr>
          <w:p w:rsidR="00AE05EC" w:rsidRPr="00A4186B" w:rsidRDefault="00AE05EC" w:rsidP="00CB1CC7">
            <w:pPr>
              <w:pStyle w:val="Tablehead"/>
              <w:framePr w:hSpace="181" w:wrap="notBeside" w:vAnchor="text" w:hAnchor="text" w:xAlign="center" w:y="1"/>
              <w:rPr>
                <w:szCs w:val="18"/>
                <w:lang w:val="fr-FR"/>
              </w:rPr>
            </w:pPr>
            <w:r w:rsidRPr="00A4186B">
              <w:rPr>
                <w:szCs w:val="18"/>
                <w:lang w:val="fr-FR"/>
              </w:rPr>
              <w:t>Classe</w:t>
            </w:r>
          </w:p>
        </w:tc>
        <w:tc>
          <w:tcPr>
            <w:tcW w:w="2394" w:type="dxa"/>
            <w:tcBorders>
              <w:bottom w:val="single" w:sz="4" w:space="0" w:color="000000"/>
            </w:tcBorders>
          </w:tcPr>
          <w:p w:rsidR="00AE05EC" w:rsidRPr="00A4186B" w:rsidRDefault="00AE05EC" w:rsidP="00CB1CC7">
            <w:pPr>
              <w:pStyle w:val="Tablehead"/>
              <w:framePr w:hSpace="181" w:wrap="notBeside" w:vAnchor="text" w:hAnchor="text" w:xAlign="center" w:y="1"/>
              <w:rPr>
                <w:szCs w:val="18"/>
                <w:lang w:val="fr-FR"/>
              </w:rPr>
            </w:pPr>
            <w:r w:rsidRPr="00A4186B">
              <w:rPr>
                <w:szCs w:val="18"/>
                <w:lang w:val="fr-FR"/>
              </w:rPr>
              <w:t>Zone géographique</w:t>
            </w:r>
          </w:p>
        </w:tc>
        <w:tc>
          <w:tcPr>
            <w:tcW w:w="851" w:type="dxa"/>
            <w:tcBorders>
              <w:bottom w:val="single" w:sz="4" w:space="0" w:color="000000"/>
            </w:tcBorders>
          </w:tcPr>
          <w:p w:rsidR="00AE05EC" w:rsidRPr="00A4186B" w:rsidRDefault="00AE05EC" w:rsidP="00CB1CC7">
            <w:pPr>
              <w:pStyle w:val="Tablehead"/>
              <w:framePr w:hSpace="181" w:wrap="notBeside" w:vAnchor="text" w:hAnchor="text" w:xAlign="center" w:y="1"/>
              <w:rPr>
                <w:szCs w:val="18"/>
                <w:lang w:val="fr-FR"/>
              </w:rPr>
            </w:pPr>
            <w:r w:rsidRPr="00A4186B">
              <w:rPr>
                <w:szCs w:val="18"/>
                <w:lang w:val="fr-FR"/>
              </w:rPr>
              <w:t>Note</w:t>
            </w:r>
          </w:p>
        </w:tc>
      </w:tr>
      <w:tr w:rsidR="00C923AB" w:rsidRPr="00A4186B" w:rsidTr="00CB1CC7">
        <w:trPr>
          <w:trHeight w:val="60"/>
        </w:trPr>
        <w:tc>
          <w:tcPr>
            <w:tcW w:w="1092" w:type="dxa"/>
            <w:tcBorders>
              <w:bottom w:val="single" w:sz="4" w:space="0" w:color="000000"/>
            </w:tcBorders>
          </w:tcPr>
          <w:p w:rsidR="00C923AB" w:rsidRPr="00A4186B" w:rsidRDefault="00C923AB" w:rsidP="00CB1CC7">
            <w:pPr>
              <w:pStyle w:val="Tablehead"/>
              <w:framePr w:hSpace="181" w:wrap="notBeside" w:vAnchor="text" w:hAnchor="text" w:xAlign="center" w:y="1"/>
              <w:rPr>
                <w:sz w:val="16"/>
                <w:szCs w:val="16"/>
                <w:lang w:val="fr-FR"/>
              </w:rPr>
            </w:pPr>
            <w:r w:rsidRPr="00A4186B">
              <w:rPr>
                <w:sz w:val="16"/>
                <w:szCs w:val="16"/>
                <w:lang w:val="fr-FR"/>
              </w:rPr>
              <w:t>1</w:t>
            </w:r>
          </w:p>
        </w:tc>
        <w:tc>
          <w:tcPr>
            <w:tcW w:w="1674" w:type="dxa"/>
            <w:tcBorders>
              <w:bottom w:val="single" w:sz="4" w:space="0" w:color="000000"/>
            </w:tcBorders>
          </w:tcPr>
          <w:p w:rsidR="00C923AB" w:rsidRPr="00A4186B" w:rsidRDefault="00C923AB" w:rsidP="00CB1CC7">
            <w:pPr>
              <w:pStyle w:val="Tablehead"/>
              <w:framePr w:hSpace="181" w:wrap="notBeside" w:vAnchor="text" w:hAnchor="text" w:xAlign="center" w:y="1"/>
              <w:rPr>
                <w:sz w:val="16"/>
                <w:szCs w:val="16"/>
                <w:lang w:val="fr-FR"/>
              </w:rPr>
            </w:pPr>
            <w:r w:rsidRPr="00A4186B">
              <w:rPr>
                <w:sz w:val="16"/>
                <w:szCs w:val="16"/>
                <w:lang w:val="fr-FR"/>
              </w:rPr>
              <w:t>2</w:t>
            </w:r>
          </w:p>
        </w:tc>
        <w:tc>
          <w:tcPr>
            <w:tcW w:w="1134" w:type="dxa"/>
            <w:tcBorders>
              <w:bottom w:val="single" w:sz="4" w:space="0" w:color="000000"/>
            </w:tcBorders>
          </w:tcPr>
          <w:p w:rsidR="00C923AB" w:rsidRPr="00A4186B" w:rsidRDefault="00C923AB" w:rsidP="00CB1CC7">
            <w:pPr>
              <w:pStyle w:val="Tablehead"/>
              <w:framePr w:hSpace="181" w:wrap="notBeside" w:vAnchor="text" w:hAnchor="text" w:xAlign="center" w:y="1"/>
              <w:rPr>
                <w:sz w:val="16"/>
                <w:szCs w:val="16"/>
                <w:lang w:val="fr-FR"/>
              </w:rPr>
            </w:pPr>
            <w:r w:rsidRPr="00A4186B">
              <w:rPr>
                <w:sz w:val="16"/>
                <w:szCs w:val="16"/>
                <w:lang w:val="fr-FR"/>
              </w:rPr>
              <w:t>3</w:t>
            </w:r>
          </w:p>
        </w:tc>
        <w:tc>
          <w:tcPr>
            <w:tcW w:w="2394" w:type="dxa"/>
            <w:tcBorders>
              <w:bottom w:val="single" w:sz="4" w:space="0" w:color="000000"/>
            </w:tcBorders>
          </w:tcPr>
          <w:p w:rsidR="00C923AB" w:rsidRPr="00A4186B" w:rsidRDefault="00C923AB" w:rsidP="00CB1CC7">
            <w:pPr>
              <w:pStyle w:val="Tablehead"/>
              <w:framePr w:hSpace="181" w:wrap="notBeside" w:vAnchor="text" w:hAnchor="text" w:xAlign="center" w:y="1"/>
              <w:rPr>
                <w:sz w:val="16"/>
                <w:szCs w:val="16"/>
                <w:lang w:val="fr-FR"/>
              </w:rPr>
            </w:pPr>
            <w:r w:rsidRPr="00A4186B">
              <w:rPr>
                <w:sz w:val="16"/>
                <w:szCs w:val="16"/>
                <w:lang w:val="fr-FR"/>
              </w:rPr>
              <w:t>4</w:t>
            </w:r>
          </w:p>
        </w:tc>
        <w:tc>
          <w:tcPr>
            <w:tcW w:w="851" w:type="dxa"/>
            <w:tcBorders>
              <w:bottom w:val="single" w:sz="4" w:space="0" w:color="000000"/>
            </w:tcBorders>
          </w:tcPr>
          <w:p w:rsidR="00C923AB" w:rsidRPr="00A4186B" w:rsidRDefault="00C923AB" w:rsidP="00CB1CC7">
            <w:pPr>
              <w:pStyle w:val="Tablehead"/>
              <w:framePr w:hSpace="181" w:wrap="notBeside" w:vAnchor="text" w:hAnchor="text" w:xAlign="center" w:y="1"/>
              <w:rPr>
                <w:sz w:val="16"/>
                <w:szCs w:val="16"/>
                <w:lang w:val="fr-FR"/>
              </w:rPr>
            </w:pPr>
            <w:r w:rsidRPr="00A4186B">
              <w:rPr>
                <w:sz w:val="16"/>
                <w:szCs w:val="16"/>
                <w:lang w:val="fr-FR"/>
              </w:rPr>
              <w:t>5</w:t>
            </w:r>
          </w:p>
        </w:tc>
      </w:tr>
      <w:tr w:rsidR="00AE05EC" w:rsidRPr="00A4186B" w:rsidTr="00CB1CC7">
        <w:tc>
          <w:tcPr>
            <w:tcW w:w="1092" w:type="dxa"/>
            <w:tcBorders>
              <w:top w:val="single" w:sz="4" w:space="0" w:color="000000"/>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CQ0</w:t>
            </w:r>
          </w:p>
        </w:tc>
        <w:tc>
          <w:tcPr>
            <w:tcW w:w="1674" w:type="dxa"/>
            <w:tcBorders>
              <w:top w:val="single" w:sz="4" w:space="0" w:color="000000"/>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 à 4 caractères</w:t>
            </w:r>
          </w:p>
        </w:tc>
        <w:tc>
          <w:tcPr>
            <w:tcW w:w="1134" w:type="dxa"/>
            <w:tcBorders>
              <w:top w:val="single" w:sz="4" w:space="0" w:color="000000"/>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Borders>
              <w:top w:val="single" w:sz="4" w:space="0" w:color="000000"/>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000000"/>
            </w:tcBorders>
          </w:tcPr>
          <w:p w:rsidR="00AE05EC"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r w:rsidR="00122F3A" w:rsidRPr="00A4186B">
              <w:rPr>
                <w:rFonts w:cs="Arial"/>
                <w:szCs w:val="18"/>
                <w:lang w:val="fr-FR"/>
              </w:rPr>
              <w:t>)</w:t>
            </w:r>
          </w:p>
        </w:tc>
      </w:tr>
      <w:tr w:rsidR="00AE05EC" w:rsidRPr="00A4186B" w:rsidTr="00CB1CC7">
        <w:tc>
          <w:tcPr>
            <w:tcW w:w="1092" w:type="dxa"/>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CQ1</w:t>
            </w:r>
          </w:p>
        </w:tc>
        <w:tc>
          <w:tcPr>
            <w:tcW w:w="1674" w:type="dxa"/>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 à 4 caractères</w:t>
            </w:r>
          </w:p>
        </w:tc>
        <w:tc>
          <w:tcPr>
            <w:tcW w:w="1134" w:type="dxa"/>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p>
        </w:tc>
        <w:tc>
          <w:tcPr>
            <w:tcW w:w="851" w:type="dxa"/>
          </w:tcPr>
          <w:p w:rsidR="00AE05EC"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r w:rsidR="00122F3A" w:rsidRPr="00A4186B">
              <w:rPr>
                <w:rFonts w:cs="Arial"/>
                <w:szCs w:val="18"/>
                <w:lang w:val="fr-FR"/>
              </w:rPr>
              <w:t>)</w:t>
            </w:r>
          </w:p>
        </w:tc>
      </w:tr>
      <w:tr w:rsidR="00AE05EC" w:rsidRPr="00A4186B" w:rsidTr="00CB1CC7">
        <w:tc>
          <w:tcPr>
            <w:tcW w:w="1092" w:type="dxa"/>
            <w:tcBorders>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CQ2</w:t>
            </w:r>
          </w:p>
        </w:tc>
        <w:tc>
          <w:tcPr>
            <w:tcW w:w="1674" w:type="dxa"/>
            <w:tcBorders>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 à 4 caractères</w:t>
            </w:r>
          </w:p>
        </w:tc>
        <w:tc>
          <w:tcPr>
            <w:tcW w:w="1134" w:type="dxa"/>
            <w:tcBorders>
              <w:bottom w:val="single" w:sz="4" w:space="0" w:color="auto"/>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Borders>
              <w:bottom w:val="single" w:sz="4" w:space="0" w:color="auto"/>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Borders>
              <w:bottom w:val="single" w:sz="4" w:space="0" w:color="auto"/>
            </w:tcBorders>
          </w:tcPr>
          <w:p w:rsidR="00AE05EC"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r w:rsidR="00122F3A" w:rsidRPr="00A4186B">
              <w:rPr>
                <w:rFonts w:cs="Arial"/>
                <w:szCs w:val="18"/>
                <w:lang w:val="fr-FR"/>
              </w:rPr>
              <w:t>)</w:t>
            </w:r>
          </w:p>
        </w:tc>
      </w:tr>
      <w:tr w:rsidR="00AE05EC" w:rsidRPr="00A4186B" w:rsidTr="00CB1CC7">
        <w:tc>
          <w:tcPr>
            <w:tcW w:w="1092" w:type="dxa"/>
            <w:tcBorders>
              <w:top w:val="single" w:sz="4" w:space="0" w:color="auto"/>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CR0</w:t>
            </w:r>
          </w:p>
        </w:tc>
        <w:tc>
          <w:tcPr>
            <w:tcW w:w="1674" w:type="dxa"/>
            <w:tcBorders>
              <w:top w:val="single" w:sz="4" w:space="0" w:color="auto"/>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1 à 4 caractères</w:t>
            </w:r>
          </w:p>
        </w:tc>
        <w:tc>
          <w:tcPr>
            <w:tcW w:w="1134" w:type="dxa"/>
            <w:tcBorders>
              <w:top w:val="single" w:sz="4" w:space="0" w:color="auto"/>
              <w:bottom w:val="single" w:sz="4" w:space="0" w:color="auto"/>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Borders>
              <w:top w:val="single" w:sz="4" w:space="0" w:color="auto"/>
              <w:bottom w:val="single" w:sz="4" w:space="0" w:color="auto"/>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r w:rsidR="00AE05EC" w:rsidRPr="00A4186B">
              <w:rPr>
                <w:rFonts w:cs="Arial"/>
                <w:szCs w:val="18"/>
                <w:lang w:val="fr-FR"/>
              </w:rPr>
              <w:t xml:space="preserve">, </w:t>
            </w:r>
            <w:r w:rsidRPr="00A4186B">
              <w:rPr>
                <w:rFonts w:cs="Arial"/>
                <w:szCs w:val="18"/>
                <w:lang w:val="fr-FR"/>
              </w:rPr>
              <w:t>Madère</w:t>
            </w:r>
            <w:r w:rsidR="00AE05EC" w:rsidRPr="00A4186B">
              <w:rPr>
                <w:rFonts w:cs="Arial"/>
                <w:szCs w:val="18"/>
                <w:lang w:val="fr-FR"/>
              </w:rPr>
              <w:t xml:space="preserve">, </w:t>
            </w:r>
            <w:r w:rsidRPr="00A4186B">
              <w:rPr>
                <w:rFonts w:cs="Arial"/>
                <w:szCs w:val="18"/>
                <w:lang w:val="fr-FR"/>
              </w:rPr>
              <w:t>Açores</w:t>
            </w:r>
          </w:p>
        </w:tc>
        <w:tc>
          <w:tcPr>
            <w:tcW w:w="851" w:type="dxa"/>
            <w:tcBorders>
              <w:top w:val="single" w:sz="4" w:space="0" w:color="auto"/>
              <w:bottom w:val="single" w:sz="4" w:space="0" w:color="auto"/>
            </w:tcBorders>
          </w:tcPr>
          <w:p w:rsidR="00AE05EC"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1</w:t>
            </w:r>
            <w:r w:rsidR="00122F3A" w:rsidRPr="00A4186B">
              <w:rPr>
                <w:rFonts w:cs="Arial"/>
                <w:szCs w:val="18"/>
                <w:lang w:val="fr-FR"/>
              </w:rPr>
              <w:t>)</w:t>
            </w:r>
          </w:p>
        </w:tc>
      </w:tr>
      <w:tr w:rsidR="00AE05EC" w:rsidRPr="00A4186B" w:rsidTr="00CB1CC7">
        <w:tc>
          <w:tcPr>
            <w:tcW w:w="1092" w:type="dxa"/>
            <w:tcBorders>
              <w:top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CR7</w:t>
            </w:r>
          </w:p>
        </w:tc>
        <w:tc>
          <w:tcPr>
            <w:tcW w:w="1674" w:type="dxa"/>
            <w:tcBorders>
              <w:top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 lettres</w:t>
            </w:r>
          </w:p>
        </w:tc>
        <w:tc>
          <w:tcPr>
            <w:tcW w:w="1134" w:type="dxa"/>
            <w:tcBorders>
              <w:top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p>
        </w:tc>
        <w:tc>
          <w:tcPr>
            <w:tcW w:w="2394" w:type="dxa"/>
            <w:tcBorders>
              <w:top w:val="single" w:sz="4" w:space="0" w:color="auto"/>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auto"/>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AE05EC" w:rsidRPr="00A4186B" w:rsidTr="00CB1CC7">
        <w:tc>
          <w:tcPr>
            <w:tcW w:w="1092" w:type="dxa"/>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CR8</w:t>
            </w:r>
          </w:p>
        </w:tc>
        <w:tc>
          <w:tcPr>
            <w:tcW w:w="1674" w:type="dxa"/>
          </w:tcPr>
          <w:p w:rsidR="00AE05EC" w:rsidRPr="00A4186B" w:rsidRDefault="00AE05EC"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p>
        </w:tc>
        <w:tc>
          <w:tcPr>
            <w:tcW w:w="2394" w:type="dxa"/>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p>
        </w:tc>
        <w:tc>
          <w:tcPr>
            <w:tcW w:w="851" w:type="dxa"/>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AE05EC" w:rsidRPr="00A4186B" w:rsidTr="00CB1CC7">
        <w:tc>
          <w:tcPr>
            <w:tcW w:w="1092" w:type="dxa"/>
            <w:tcBorders>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CR9</w:t>
            </w:r>
          </w:p>
        </w:tc>
        <w:tc>
          <w:tcPr>
            <w:tcW w:w="1674" w:type="dxa"/>
            <w:tcBorders>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p>
        </w:tc>
        <w:tc>
          <w:tcPr>
            <w:tcW w:w="2394" w:type="dxa"/>
            <w:tcBorders>
              <w:bottom w:val="single" w:sz="4" w:space="0" w:color="auto"/>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Borders>
              <w:bottom w:val="single" w:sz="4" w:space="0" w:color="auto"/>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AE05EC" w:rsidRPr="00A4186B" w:rsidTr="00CB1CC7">
        <w:tc>
          <w:tcPr>
            <w:tcW w:w="1092" w:type="dxa"/>
            <w:tcBorders>
              <w:top w:val="single" w:sz="4" w:space="0" w:color="auto"/>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CS0</w:t>
            </w:r>
          </w:p>
        </w:tc>
        <w:tc>
          <w:tcPr>
            <w:tcW w:w="1674" w:type="dxa"/>
            <w:tcBorders>
              <w:top w:val="single" w:sz="4" w:space="0" w:color="auto"/>
              <w:bottom w:val="single" w:sz="4" w:space="0" w:color="auto"/>
            </w:tcBorders>
          </w:tcPr>
          <w:p w:rsidR="00AE05EC" w:rsidRPr="00A4186B" w:rsidRDefault="00AE05EC"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top w:val="single" w:sz="4" w:space="0" w:color="auto"/>
              <w:bottom w:val="single" w:sz="4" w:space="0" w:color="auto"/>
            </w:tcBorders>
          </w:tcPr>
          <w:p w:rsidR="00AE05EC"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Borders>
              <w:top w:val="single" w:sz="4" w:space="0" w:color="auto"/>
              <w:bottom w:val="single" w:sz="4" w:space="0" w:color="auto"/>
            </w:tcBorders>
          </w:tcPr>
          <w:p w:rsidR="00AE05EC"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auto"/>
              <w:bottom w:val="single" w:sz="4" w:space="0" w:color="auto"/>
            </w:tcBorders>
          </w:tcPr>
          <w:p w:rsidR="00AE05EC"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Borders>
              <w:top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CS1</w:t>
            </w:r>
          </w:p>
        </w:tc>
        <w:tc>
          <w:tcPr>
            <w:tcW w:w="1674" w:type="dxa"/>
            <w:tcBorders>
              <w:top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top w:val="single" w:sz="4" w:space="0" w:color="auto"/>
            </w:tcBorders>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Borders>
              <w:top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auto"/>
            </w:tcBorders>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CS3</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1 à 4 caractères</w:t>
            </w:r>
          </w:p>
        </w:tc>
        <w:tc>
          <w:tcPr>
            <w:tcW w:w="1134"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CS4</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1 à 4 caractères</w:t>
            </w:r>
          </w:p>
        </w:tc>
        <w:tc>
          <w:tcPr>
            <w:tcW w:w="1134"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CS5</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1 à 4 caractères</w:t>
            </w:r>
          </w:p>
        </w:tc>
        <w:tc>
          <w:tcPr>
            <w:tcW w:w="1134"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CS6</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CS7</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CS8</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CS9</w:t>
            </w:r>
          </w:p>
        </w:tc>
        <w:tc>
          <w:tcPr>
            <w:tcW w:w="1674"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2</w:t>
            </w:r>
          </w:p>
        </w:tc>
        <w:tc>
          <w:tcPr>
            <w:tcW w:w="2394" w:type="dxa"/>
            <w:tcBorders>
              <w:bottom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Borders>
              <w:bottom w:val="single" w:sz="4" w:space="0" w:color="auto"/>
            </w:tcBorders>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CT1</w:t>
            </w:r>
          </w:p>
        </w:tc>
        <w:tc>
          <w:tcPr>
            <w:tcW w:w="1674"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Borders>
              <w:top w:val="single" w:sz="4" w:space="0" w:color="auto"/>
              <w:bottom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auto"/>
              <w:bottom w:val="single" w:sz="4" w:space="0" w:color="auto"/>
            </w:tcBorders>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Borders>
              <w:top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CT2</w:t>
            </w:r>
          </w:p>
        </w:tc>
        <w:tc>
          <w:tcPr>
            <w:tcW w:w="1674" w:type="dxa"/>
            <w:tcBorders>
              <w:top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Borders>
              <w:top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B</w:t>
            </w:r>
          </w:p>
        </w:tc>
        <w:tc>
          <w:tcPr>
            <w:tcW w:w="2394" w:type="dxa"/>
            <w:tcBorders>
              <w:top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Borders>
              <w:top w:val="single" w:sz="4" w:space="0" w:color="auto"/>
            </w:tcBorders>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CT3</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B et C</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CT4</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w:t>
            </w:r>
            <w:r w:rsidR="005660B4">
              <w:rPr>
                <w:rFonts w:cs="Arial"/>
                <w:szCs w:val="18"/>
                <w:lang w:val="fr-FR"/>
              </w:rPr>
              <w:t xml:space="preserve"> ou 3</w:t>
            </w:r>
            <w:r w:rsidRPr="00A4186B">
              <w:rPr>
                <w:rFonts w:cs="Arial"/>
                <w:szCs w:val="18"/>
                <w:lang w:val="fr-FR"/>
              </w:rPr>
              <w:t xml:space="preserve">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CT5</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CT6</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CT7</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1</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Portugal</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CT8</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1</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CT9</w:t>
            </w:r>
          </w:p>
        </w:tc>
        <w:tc>
          <w:tcPr>
            <w:tcW w:w="1674"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1</w:t>
            </w:r>
          </w:p>
        </w:tc>
        <w:tc>
          <w:tcPr>
            <w:tcW w:w="2394" w:type="dxa"/>
            <w:tcBorders>
              <w:bottom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Madère</w:t>
            </w:r>
          </w:p>
        </w:tc>
        <w:tc>
          <w:tcPr>
            <w:tcW w:w="851" w:type="dxa"/>
            <w:tcBorders>
              <w:bottom w:val="single" w:sz="4" w:space="0" w:color="auto"/>
            </w:tcBorders>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CU0</w:t>
            </w:r>
          </w:p>
        </w:tc>
        <w:tc>
          <w:tcPr>
            <w:tcW w:w="1674"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3 lettres</w:t>
            </w:r>
          </w:p>
        </w:tc>
        <w:tc>
          <w:tcPr>
            <w:tcW w:w="1134" w:type="dxa"/>
            <w:tcBorders>
              <w:top w:val="single" w:sz="4" w:space="0" w:color="auto"/>
              <w:bottom w:val="single" w:sz="4" w:space="0" w:color="auto"/>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w:t>
            </w:r>
          </w:p>
        </w:tc>
        <w:tc>
          <w:tcPr>
            <w:tcW w:w="2394" w:type="dxa"/>
            <w:tcBorders>
              <w:top w:val="single" w:sz="4" w:space="0" w:color="auto"/>
              <w:bottom w:val="single" w:sz="4" w:space="0" w:color="auto"/>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776C0E">
              <w:rPr>
                <w:rFonts w:cs="Arial"/>
                <w:szCs w:val="18"/>
                <w:lang w:val="fr-FR"/>
              </w:rPr>
              <w:t xml:space="preserve"> (toutes les îles)</w:t>
            </w:r>
          </w:p>
        </w:tc>
        <w:tc>
          <w:tcPr>
            <w:tcW w:w="851" w:type="dxa"/>
            <w:tcBorders>
              <w:top w:val="single" w:sz="4" w:space="0" w:color="auto"/>
              <w:bottom w:val="single" w:sz="4" w:space="0" w:color="auto"/>
            </w:tcBorders>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r w:rsidR="00122F3A" w:rsidRPr="00A4186B" w:rsidTr="00CB1CC7">
        <w:tc>
          <w:tcPr>
            <w:tcW w:w="1092" w:type="dxa"/>
            <w:tcBorders>
              <w:top w:val="nil"/>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CU1</w:t>
            </w:r>
          </w:p>
        </w:tc>
        <w:tc>
          <w:tcPr>
            <w:tcW w:w="1674" w:type="dxa"/>
            <w:tcBorders>
              <w:top w:val="nil"/>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Borders>
              <w:top w:val="nil"/>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Borders>
              <w:top w:val="nil"/>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(Santa Maria)</w:t>
            </w:r>
          </w:p>
        </w:tc>
        <w:tc>
          <w:tcPr>
            <w:tcW w:w="851" w:type="dxa"/>
            <w:tcBorders>
              <w:top w:val="nil"/>
            </w:tcBorders>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bl>
    <w:p w:rsidR="00CB1CC7" w:rsidRDefault="00CB1CC7" w:rsidP="00CB1CC7"/>
    <w:p w:rsidR="00CB1CC7" w:rsidRDefault="00CB1CC7" w:rsidP="00CB1CC7">
      <w:pPr>
        <w:overflowPunct/>
        <w:autoSpaceDE/>
        <w:autoSpaceDN/>
        <w:adjustRightInd/>
        <w:spacing w:before="0"/>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2"/>
        <w:gridCol w:w="1674"/>
        <w:gridCol w:w="1134"/>
        <w:gridCol w:w="2394"/>
        <w:gridCol w:w="851"/>
      </w:tblGrid>
      <w:tr w:rsidR="00CB1CC7" w:rsidRPr="00A4186B" w:rsidTr="00CB1CC7">
        <w:trPr>
          <w:trHeight w:val="60"/>
        </w:trPr>
        <w:tc>
          <w:tcPr>
            <w:tcW w:w="1092" w:type="dxa"/>
            <w:tcBorders>
              <w:bottom w:val="single" w:sz="4" w:space="0" w:color="000000"/>
            </w:tcBorders>
          </w:tcPr>
          <w:p w:rsidR="00CB1CC7" w:rsidRPr="00A4186B" w:rsidRDefault="00CB1CC7" w:rsidP="00CB1CC7">
            <w:pPr>
              <w:pStyle w:val="Tablehead"/>
              <w:framePr w:hSpace="181" w:wrap="notBeside" w:vAnchor="text" w:hAnchor="text" w:xAlign="center" w:y="1"/>
              <w:rPr>
                <w:sz w:val="16"/>
                <w:szCs w:val="16"/>
                <w:lang w:val="fr-FR"/>
              </w:rPr>
            </w:pPr>
            <w:r w:rsidRPr="00A4186B">
              <w:rPr>
                <w:sz w:val="16"/>
                <w:szCs w:val="16"/>
                <w:lang w:val="fr-FR"/>
              </w:rPr>
              <w:lastRenderedPageBreak/>
              <w:t>1</w:t>
            </w:r>
          </w:p>
        </w:tc>
        <w:tc>
          <w:tcPr>
            <w:tcW w:w="1674" w:type="dxa"/>
            <w:tcBorders>
              <w:bottom w:val="single" w:sz="4" w:space="0" w:color="000000"/>
            </w:tcBorders>
          </w:tcPr>
          <w:p w:rsidR="00CB1CC7" w:rsidRPr="00A4186B" w:rsidRDefault="00CB1CC7" w:rsidP="00CB1CC7">
            <w:pPr>
              <w:pStyle w:val="Tablehead"/>
              <w:framePr w:hSpace="181" w:wrap="notBeside" w:vAnchor="text" w:hAnchor="text" w:xAlign="center" w:y="1"/>
              <w:rPr>
                <w:sz w:val="16"/>
                <w:szCs w:val="16"/>
                <w:lang w:val="fr-FR"/>
              </w:rPr>
            </w:pPr>
            <w:r w:rsidRPr="00A4186B">
              <w:rPr>
                <w:sz w:val="16"/>
                <w:szCs w:val="16"/>
                <w:lang w:val="fr-FR"/>
              </w:rPr>
              <w:t>2</w:t>
            </w:r>
          </w:p>
        </w:tc>
        <w:tc>
          <w:tcPr>
            <w:tcW w:w="1134" w:type="dxa"/>
            <w:tcBorders>
              <w:bottom w:val="single" w:sz="4" w:space="0" w:color="000000"/>
            </w:tcBorders>
          </w:tcPr>
          <w:p w:rsidR="00CB1CC7" w:rsidRPr="00A4186B" w:rsidRDefault="00CB1CC7" w:rsidP="00CB1CC7">
            <w:pPr>
              <w:pStyle w:val="Tablehead"/>
              <w:framePr w:hSpace="181" w:wrap="notBeside" w:vAnchor="text" w:hAnchor="text" w:xAlign="center" w:y="1"/>
              <w:rPr>
                <w:sz w:val="16"/>
                <w:szCs w:val="16"/>
                <w:lang w:val="fr-FR"/>
              </w:rPr>
            </w:pPr>
            <w:r w:rsidRPr="00A4186B">
              <w:rPr>
                <w:sz w:val="16"/>
                <w:szCs w:val="16"/>
                <w:lang w:val="fr-FR"/>
              </w:rPr>
              <w:t>3</w:t>
            </w:r>
          </w:p>
        </w:tc>
        <w:tc>
          <w:tcPr>
            <w:tcW w:w="2394" w:type="dxa"/>
            <w:tcBorders>
              <w:bottom w:val="single" w:sz="4" w:space="0" w:color="000000"/>
            </w:tcBorders>
          </w:tcPr>
          <w:p w:rsidR="00CB1CC7" w:rsidRPr="00A4186B" w:rsidRDefault="00CB1CC7" w:rsidP="00CB1CC7">
            <w:pPr>
              <w:pStyle w:val="Tablehead"/>
              <w:framePr w:hSpace="181" w:wrap="notBeside" w:vAnchor="text" w:hAnchor="text" w:xAlign="center" w:y="1"/>
              <w:rPr>
                <w:sz w:val="16"/>
                <w:szCs w:val="16"/>
                <w:lang w:val="fr-FR"/>
              </w:rPr>
            </w:pPr>
            <w:r w:rsidRPr="00A4186B">
              <w:rPr>
                <w:sz w:val="16"/>
                <w:szCs w:val="16"/>
                <w:lang w:val="fr-FR"/>
              </w:rPr>
              <w:t>4</w:t>
            </w:r>
          </w:p>
        </w:tc>
        <w:tc>
          <w:tcPr>
            <w:tcW w:w="851" w:type="dxa"/>
            <w:tcBorders>
              <w:bottom w:val="single" w:sz="4" w:space="0" w:color="000000"/>
            </w:tcBorders>
          </w:tcPr>
          <w:p w:rsidR="00CB1CC7" w:rsidRPr="00A4186B" w:rsidRDefault="00CB1CC7" w:rsidP="00CB1CC7">
            <w:pPr>
              <w:pStyle w:val="Tablehead"/>
              <w:framePr w:hSpace="181" w:wrap="notBeside" w:vAnchor="text" w:hAnchor="text" w:xAlign="center" w:y="1"/>
              <w:rPr>
                <w:sz w:val="16"/>
                <w:szCs w:val="16"/>
                <w:lang w:val="fr-FR"/>
              </w:rPr>
            </w:pPr>
            <w:r w:rsidRPr="00A4186B">
              <w:rPr>
                <w:sz w:val="16"/>
                <w:szCs w:val="16"/>
                <w:lang w:val="fr-FR"/>
              </w:rPr>
              <w:t>5</w:t>
            </w:r>
          </w:p>
        </w:tc>
      </w:tr>
      <w:tr w:rsidR="00122F3A" w:rsidRPr="00A4186B" w:rsidTr="00CB1CC7">
        <w:tc>
          <w:tcPr>
            <w:tcW w:w="1092" w:type="dxa"/>
            <w:tcBorders>
              <w:top w:val="single" w:sz="4" w:space="0" w:color="000000"/>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CU2</w:t>
            </w:r>
          </w:p>
        </w:tc>
        <w:tc>
          <w:tcPr>
            <w:tcW w:w="1674" w:type="dxa"/>
            <w:tcBorders>
              <w:top w:val="single" w:sz="4" w:space="0" w:color="000000"/>
            </w:tcBorders>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Borders>
              <w:top w:val="single" w:sz="4" w:space="0" w:color="000000"/>
            </w:tcBorders>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Borders>
              <w:top w:val="single" w:sz="4" w:space="0" w:color="000000"/>
            </w:tcBorders>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(São Miguel)</w:t>
            </w:r>
          </w:p>
        </w:tc>
        <w:tc>
          <w:tcPr>
            <w:tcW w:w="851" w:type="dxa"/>
            <w:tcBorders>
              <w:top w:val="single" w:sz="4" w:space="0" w:color="000000"/>
            </w:tcBorders>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CU3</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(Terceira)</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CU4</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CB0FD0" w:rsidRPr="00A4186B">
              <w:rPr>
                <w:rFonts w:cs="Arial"/>
                <w:szCs w:val="18"/>
                <w:lang w:val="fr-FR"/>
              </w:rPr>
              <w:t xml:space="preserve"> (G</w:t>
            </w:r>
            <w:r w:rsidR="00122F3A" w:rsidRPr="00A4186B">
              <w:rPr>
                <w:rFonts w:cs="Arial"/>
                <w:szCs w:val="18"/>
                <w:lang w:val="fr-FR"/>
              </w:rPr>
              <w:t>raciosa)</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CU5</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(São Jorge)</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CU6</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(Pico)</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CU7</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(Faial)</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CU8</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(Flores)</w:t>
            </w:r>
          </w:p>
        </w:tc>
        <w:tc>
          <w:tcPr>
            <w:tcW w:w="851" w:type="dxa"/>
          </w:tcPr>
          <w:p w:rsidR="00122F3A" w:rsidRPr="00A4186B" w:rsidRDefault="00C72EE3"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3</w:t>
            </w:r>
            <w:r w:rsidR="00122F3A" w:rsidRPr="00A4186B">
              <w:rPr>
                <w:rFonts w:cs="Arial"/>
                <w:szCs w:val="18"/>
                <w:lang w:val="fr-FR"/>
              </w:rPr>
              <w:t>)</w:t>
            </w:r>
          </w:p>
        </w:tc>
      </w:tr>
      <w:tr w:rsidR="00122F3A" w:rsidRPr="00A4186B" w:rsidTr="00CB1CC7">
        <w:tc>
          <w:tcPr>
            <w:tcW w:w="1092"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CU9</w:t>
            </w:r>
          </w:p>
        </w:tc>
        <w:tc>
          <w:tcPr>
            <w:tcW w:w="1674" w:type="dxa"/>
          </w:tcPr>
          <w:p w:rsidR="00122F3A" w:rsidRPr="00A4186B" w:rsidRDefault="00122F3A" w:rsidP="00CB1CC7">
            <w:pPr>
              <w:framePr w:hSpace="181" w:wrap="notBeside" w:vAnchor="text" w:hAnchor="text" w:xAlign="center" w:y="1"/>
              <w:spacing w:before="40" w:after="40" w:line="199" w:lineRule="exact"/>
              <w:jc w:val="center"/>
              <w:rPr>
                <w:rFonts w:cs="Arial"/>
                <w:szCs w:val="18"/>
                <w:highlight w:val="yellow"/>
                <w:lang w:val="fr-FR"/>
              </w:rPr>
            </w:pPr>
            <w:r w:rsidRPr="00A4186B">
              <w:rPr>
                <w:rFonts w:cs="Arial"/>
                <w:szCs w:val="18"/>
                <w:lang w:val="fr-FR"/>
              </w:rPr>
              <w:t>2 ou 3 lettres</w:t>
            </w:r>
          </w:p>
        </w:tc>
        <w:tc>
          <w:tcPr>
            <w:tcW w:w="1134" w:type="dxa"/>
          </w:tcPr>
          <w:p w:rsidR="00122F3A" w:rsidRPr="00A4186B" w:rsidRDefault="00122F3A"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 et B</w:t>
            </w:r>
          </w:p>
        </w:tc>
        <w:tc>
          <w:tcPr>
            <w:tcW w:w="2394" w:type="dxa"/>
          </w:tcPr>
          <w:p w:rsidR="00122F3A" w:rsidRPr="00A4186B" w:rsidRDefault="0034234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Açores</w:t>
            </w:r>
            <w:r w:rsidR="00122F3A" w:rsidRPr="00A4186B">
              <w:rPr>
                <w:rFonts w:cs="Arial"/>
                <w:szCs w:val="18"/>
                <w:lang w:val="fr-FR"/>
              </w:rPr>
              <w:t xml:space="preserve"> (Corvo)</w:t>
            </w:r>
          </w:p>
        </w:tc>
        <w:tc>
          <w:tcPr>
            <w:tcW w:w="851" w:type="dxa"/>
          </w:tcPr>
          <w:p w:rsidR="00122F3A" w:rsidRPr="00A4186B" w:rsidRDefault="00CB0FD0" w:rsidP="00CB1CC7">
            <w:pPr>
              <w:framePr w:hSpace="181" w:wrap="notBeside" w:vAnchor="text" w:hAnchor="text" w:xAlign="center" w:y="1"/>
              <w:spacing w:before="40" w:after="40" w:line="199" w:lineRule="exact"/>
              <w:jc w:val="center"/>
              <w:rPr>
                <w:rFonts w:cs="Arial"/>
                <w:szCs w:val="18"/>
                <w:lang w:val="fr-FR"/>
              </w:rPr>
            </w:pPr>
            <w:r w:rsidRPr="00A4186B">
              <w:rPr>
                <w:rFonts w:cs="Arial"/>
                <w:szCs w:val="18"/>
                <w:lang w:val="fr-FR"/>
              </w:rPr>
              <w:t>–</w:t>
            </w:r>
          </w:p>
        </w:tc>
      </w:tr>
    </w:tbl>
    <w:p w:rsidR="00ED237B" w:rsidRPr="003B0281" w:rsidRDefault="00ED237B" w:rsidP="00ED237B">
      <w:pPr>
        <w:pStyle w:val="Tableend"/>
        <w:spacing w:before="0"/>
        <w:rPr>
          <w:sz w:val="12"/>
          <w:szCs w:val="12"/>
          <w:lang w:val="fr-FR"/>
        </w:rPr>
      </w:pPr>
    </w:p>
    <w:p w:rsidR="00F85966" w:rsidRPr="00A4186B" w:rsidRDefault="00BC40FA" w:rsidP="00BC40FA">
      <w:pPr>
        <w:pStyle w:val="Footnote"/>
        <w:tabs>
          <w:tab w:val="clear" w:pos="284"/>
          <w:tab w:val="clear" w:pos="392"/>
          <w:tab w:val="clear" w:pos="851"/>
          <w:tab w:val="left" w:pos="532"/>
          <w:tab w:val="left" w:pos="896"/>
        </w:tabs>
        <w:spacing w:before="60"/>
        <w:ind w:left="896" w:hanging="896"/>
        <w:jc w:val="both"/>
        <w:rPr>
          <w:lang w:val="fr-FR"/>
        </w:rPr>
      </w:pPr>
      <w:r>
        <w:rPr>
          <w:lang w:val="fr-FR"/>
        </w:rPr>
        <w:tab/>
      </w:r>
      <w:r w:rsidR="00C72EE3" w:rsidRPr="00A4186B">
        <w:rPr>
          <w:lang w:val="fr-FR"/>
        </w:rPr>
        <w:t>1</w:t>
      </w:r>
      <w:r w:rsidR="00AE1387" w:rsidRPr="00A4186B">
        <w:rPr>
          <w:lang w:val="fr-FR"/>
        </w:rPr>
        <w:t>)</w:t>
      </w:r>
      <w:r w:rsidR="00AE1387" w:rsidRPr="00A4186B">
        <w:rPr>
          <w:lang w:val="fr-FR"/>
        </w:rPr>
        <w:tab/>
      </w:r>
      <w:r w:rsidR="00F85966" w:rsidRPr="00A4186B">
        <w:rPr>
          <w:lang w:val="fr-FR"/>
        </w:rPr>
        <w:t xml:space="preserve">Indicatifs </w:t>
      </w:r>
      <w:r w:rsidR="00776C0E">
        <w:rPr>
          <w:lang w:val="fr-FR"/>
        </w:rPr>
        <w:t xml:space="preserve">d'appel </w:t>
      </w:r>
      <w:r w:rsidR="00F85966" w:rsidRPr="00A4186B">
        <w:rPr>
          <w:lang w:val="fr-FR"/>
        </w:rPr>
        <w:t>assignés aux statio</w:t>
      </w:r>
      <w:r w:rsidR="0095267C" w:rsidRPr="00A4186B">
        <w:rPr>
          <w:lang w:val="fr-FR"/>
        </w:rPr>
        <w:t>ns d’amateur des organismes de p</w:t>
      </w:r>
      <w:r w:rsidR="00F85966" w:rsidRPr="00A4186B">
        <w:rPr>
          <w:lang w:val="fr-FR"/>
        </w:rPr>
        <w:t xml:space="preserve">rotection </w:t>
      </w:r>
      <w:r w:rsidR="0095267C" w:rsidRPr="00A4186B">
        <w:rPr>
          <w:lang w:val="fr-FR"/>
        </w:rPr>
        <w:t>c</w:t>
      </w:r>
      <w:r w:rsidR="00F85966" w:rsidRPr="00A4186B">
        <w:rPr>
          <w:lang w:val="fr-FR"/>
        </w:rPr>
        <w:t xml:space="preserve">ivile et </w:t>
      </w:r>
      <w:r w:rsidR="009634CB" w:rsidRPr="00A4186B">
        <w:rPr>
          <w:lang w:val="fr-FR"/>
        </w:rPr>
        <w:t xml:space="preserve">de </w:t>
      </w:r>
      <w:r w:rsidR="0095267C" w:rsidRPr="00A4186B">
        <w:rPr>
          <w:lang w:val="fr-FR"/>
        </w:rPr>
        <w:t>s</w:t>
      </w:r>
      <w:r w:rsidR="00F41F95" w:rsidRPr="00A4186B">
        <w:rPr>
          <w:lang w:val="fr-FR"/>
        </w:rPr>
        <w:t>ecours.</w:t>
      </w:r>
    </w:p>
    <w:p w:rsidR="00F85966" w:rsidRPr="00A4186B" w:rsidRDefault="00BC40FA" w:rsidP="00BC40FA">
      <w:pPr>
        <w:pStyle w:val="Footnote"/>
        <w:tabs>
          <w:tab w:val="clear" w:pos="284"/>
          <w:tab w:val="clear" w:pos="392"/>
          <w:tab w:val="clear" w:pos="851"/>
          <w:tab w:val="left" w:pos="532"/>
          <w:tab w:val="left" w:pos="896"/>
        </w:tabs>
        <w:spacing w:before="60"/>
        <w:ind w:left="896" w:hanging="896"/>
        <w:jc w:val="both"/>
        <w:rPr>
          <w:lang w:val="fr-FR"/>
        </w:rPr>
      </w:pPr>
      <w:r>
        <w:rPr>
          <w:lang w:val="fr-FR"/>
        </w:rPr>
        <w:tab/>
      </w:r>
      <w:r w:rsidR="00C72EE3" w:rsidRPr="00A4186B">
        <w:rPr>
          <w:lang w:val="fr-FR"/>
        </w:rPr>
        <w:t>2</w:t>
      </w:r>
      <w:r w:rsidR="00AE1387" w:rsidRPr="00A4186B">
        <w:rPr>
          <w:lang w:val="fr-FR"/>
        </w:rPr>
        <w:t>)</w:t>
      </w:r>
      <w:r w:rsidR="00AE1387" w:rsidRPr="00A4186B">
        <w:rPr>
          <w:lang w:val="fr-FR"/>
        </w:rPr>
        <w:tab/>
      </w:r>
      <w:r w:rsidR="00F85966" w:rsidRPr="00A4186B">
        <w:rPr>
          <w:lang w:val="fr-FR"/>
        </w:rPr>
        <w:t xml:space="preserve">Indicatifs </w:t>
      </w:r>
      <w:r w:rsidR="00776C0E">
        <w:rPr>
          <w:lang w:val="fr-FR"/>
        </w:rPr>
        <w:t xml:space="preserve">d'appel </w:t>
      </w:r>
      <w:r w:rsidR="00F85966" w:rsidRPr="00A4186B">
        <w:rPr>
          <w:lang w:val="fr-FR"/>
        </w:rPr>
        <w:t>assignés aux stations d’amateur des associa</w:t>
      </w:r>
      <w:r w:rsidR="00F41F95" w:rsidRPr="00A4186B">
        <w:rPr>
          <w:lang w:val="fr-FR"/>
        </w:rPr>
        <w:t>tions d’amateurs (répétiteurs).</w:t>
      </w:r>
    </w:p>
    <w:p w:rsidR="00F85966" w:rsidRPr="00A4186B" w:rsidRDefault="00BC40FA" w:rsidP="00BC40FA">
      <w:pPr>
        <w:pStyle w:val="Footnote"/>
        <w:tabs>
          <w:tab w:val="clear" w:pos="284"/>
          <w:tab w:val="clear" w:pos="392"/>
          <w:tab w:val="clear" w:pos="851"/>
          <w:tab w:val="left" w:pos="532"/>
          <w:tab w:val="left" w:pos="896"/>
        </w:tabs>
        <w:spacing w:before="60"/>
        <w:ind w:left="896" w:hanging="896"/>
        <w:jc w:val="both"/>
        <w:rPr>
          <w:lang w:val="fr-FR"/>
        </w:rPr>
      </w:pPr>
      <w:r>
        <w:rPr>
          <w:lang w:val="fr-FR"/>
        </w:rPr>
        <w:tab/>
      </w:r>
      <w:r w:rsidR="00C72EE3" w:rsidRPr="00A4186B">
        <w:rPr>
          <w:lang w:val="fr-FR"/>
        </w:rPr>
        <w:t>3</w:t>
      </w:r>
      <w:r w:rsidR="00AE1387" w:rsidRPr="00A4186B">
        <w:rPr>
          <w:lang w:val="fr-FR"/>
        </w:rPr>
        <w:t>)</w:t>
      </w:r>
      <w:r w:rsidR="00AE1387" w:rsidRPr="00A4186B">
        <w:rPr>
          <w:lang w:val="fr-FR"/>
        </w:rPr>
        <w:tab/>
      </w:r>
      <w:r w:rsidR="00F85966" w:rsidRPr="00A4186B">
        <w:rPr>
          <w:lang w:val="fr-FR"/>
        </w:rPr>
        <w:t xml:space="preserve">Indicatifs </w:t>
      </w:r>
      <w:r w:rsidR="00776C0E">
        <w:rPr>
          <w:lang w:val="fr-FR"/>
        </w:rPr>
        <w:t xml:space="preserve">d'appel </w:t>
      </w:r>
      <w:r w:rsidR="00F85966" w:rsidRPr="00A4186B">
        <w:rPr>
          <w:lang w:val="fr-FR"/>
        </w:rPr>
        <w:t>assignés aux stations d’amateur des association</w:t>
      </w:r>
      <w:r w:rsidR="00F41F95" w:rsidRPr="00A4186B">
        <w:rPr>
          <w:lang w:val="fr-FR"/>
        </w:rPr>
        <w:t>s d’amateurs (non-répétiteurs).</w:t>
      </w:r>
    </w:p>
    <w:p w:rsidR="00F85966" w:rsidRPr="00A4186B" w:rsidRDefault="00F85966" w:rsidP="00C46439">
      <w:pPr>
        <w:tabs>
          <w:tab w:val="left" w:pos="630"/>
        </w:tabs>
        <w:ind w:left="630" w:hanging="630"/>
        <w:jc w:val="both"/>
        <w:rPr>
          <w:rFonts w:cs="Arial"/>
          <w:bCs/>
          <w:lang w:val="fr-FR"/>
        </w:rPr>
      </w:pPr>
      <w:r w:rsidRPr="00A4186B">
        <w:rPr>
          <w:rFonts w:cs="Arial"/>
          <w:b/>
          <w:lang w:val="fr-FR"/>
        </w:rPr>
        <w:t>Note:</w:t>
      </w:r>
      <w:r w:rsidR="00824730" w:rsidRPr="00A4186B">
        <w:rPr>
          <w:rFonts w:cs="Arial"/>
          <w:b/>
          <w:lang w:val="fr-FR"/>
        </w:rPr>
        <w:tab/>
      </w:r>
      <w:r w:rsidRPr="00A4186B">
        <w:rPr>
          <w:rFonts w:cs="Arial"/>
          <w:bCs/>
          <w:lang w:val="fr-FR"/>
        </w:rPr>
        <w:t>Pour les indicatifs</w:t>
      </w:r>
      <w:r w:rsidR="00765E50" w:rsidRPr="00A4186B">
        <w:rPr>
          <w:lang w:val="fr-FR"/>
        </w:rPr>
        <w:t xml:space="preserve"> </w:t>
      </w:r>
      <w:r w:rsidR="00765E50">
        <w:rPr>
          <w:lang w:val="fr-FR"/>
        </w:rPr>
        <w:t>d'appel</w:t>
      </w:r>
      <w:r w:rsidRPr="00A4186B">
        <w:rPr>
          <w:rFonts w:cs="Arial"/>
          <w:bCs/>
          <w:lang w:val="fr-FR"/>
        </w:rPr>
        <w:t xml:space="preserve"> occasionnels (concours par exemple) et les stations expérimentales, les préfixes suivants seront utilisés:</w:t>
      </w:r>
    </w:p>
    <w:p w:rsidR="00F85966" w:rsidRPr="00A4186B" w:rsidRDefault="00F85966" w:rsidP="005662BE">
      <w:pPr>
        <w:tabs>
          <w:tab w:val="left" w:pos="630"/>
          <w:tab w:val="left" w:pos="851"/>
        </w:tabs>
        <w:spacing w:before="30"/>
        <w:rPr>
          <w:rFonts w:cs="Arial"/>
          <w:bCs/>
          <w:lang w:val="fr-FR"/>
        </w:rPr>
      </w:pPr>
      <w:r w:rsidRPr="00A4186B">
        <w:rPr>
          <w:rFonts w:cs="Arial"/>
          <w:bCs/>
          <w:lang w:val="fr-FR"/>
        </w:rPr>
        <w:tab/>
      </w:r>
      <w:r w:rsidR="009F4159" w:rsidRPr="00A4186B">
        <w:rPr>
          <w:lang w:val="fr-FR"/>
        </w:rPr>
        <w:t>–</w:t>
      </w:r>
      <w:r w:rsidR="009F4159" w:rsidRPr="00A4186B">
        <w:rPr>
          <w:lang w:val="fr-FR"/>
        </w:rPr>
        <w:tab/>
      </w:r>
      <w:r w:rsidR="00342340" w:rsidRPr="00A4186B">
        <w:rPr>
          <w:rFonts w:cs="Arial"/>
          <w:bCs/>
          <w:lang w:val="fr-FR"/>
        </w:rPr>
        <w:t>Portugal</w:t>
      </w:r>
      <w:r w:rsidR="00CB0FD0" w:rsidRPr="00A4186B">
        <w:rPr>
          <w:rFonts w:cs="Arial"/>
          <w:bCs/>
          <w:lang w:val="fr-FR"/>
        </w:rPr>
        <w:t>: CQ7, CR5, CR6 et CS2</w:t>
      </w:r>
      <w:r w:rsidRPr="00A4186B">
        <w:rPr>
          <w:rFonts w:cs="Arial"/>
          <w:bCs/>
          <w:lang w:val="fr-FR"/>
        </w:rPr>
        <w:t>;</w:t>
      </w:r>
    </w:p>
    <w:p w:rsidR="00F85966" w:rsidRPr="00A4186B" w:rsidRDefault="00F85966" w:rsidP="009F4159">
      <w:pPr>
        <w:tabs>
          <w:tab w:val="left" w:pos="630"/>
          <w:tab w:val="left" w:pos="868"/>
        </w:tabs>
        <w:spacing w:before="0"/>
        <w:rPr>
          <w:rFonts w:cs="Arial"/>
          <w:bCs/>
          <w:lang w:val="fr-FR"/>
        </w:rPr>
      </w:pPr>
      <w:r w:rsidRPr="00A4186B">
        <w:rPr>
          <w:rFonts w:cs="Arial"/>
          <w:bCs/>
          <w:lang w:val="fr-FR"/>
        </w:rPr>
        <w:tab/>
      </w:r>
      <w:r w:rsidR="00D60867" w:rsidRPr="00A4186B">
        <w:rPr>
          <w:lang w:val="fr-FR"/>
        </w:rPr>
        <w:t>–</w:t>
      </w:r>
      <w:r w:rsidR="009F4159" w:rsidRPr="00A4186B">
        <w:rPr>
          <w:rFonts w:cs="Arial"/>
          <w:bCs/>
          <w:lang w:val="fr-FR"/>
        </w:rPr>
        <w:tab/>
      </w:r>
      <w:r w:rsidR="00342340" w:rsidRPr="00A4186B">
        <w:rPr>
          <w:rFonts w:cs="Arial"/>
          <w:bCs/>
          <w:lang w:val="fr-FR"/>
        </w:rPr>
        <w:t>Açores</w:t>
      </w:r>
      <w:r w:rsidRPr="00A4186B">
        <w:rPr>
          <w:rFonts w:cs="Arial"/>
          <w:bCs/>
          <w:lang w:val="fr-FR"/>
        </w:rPr>
        <w:t>: CQ8, CR1 et CR2;</w:t>
      </w:r>
    </w:p>
    <w:p w:rsidR="00F85966" w:rsidRPr="00A4186B" w:rsidRDefault="00F85966" w:rsidP="009F4159">
      <w:pPr>
        <w:tabs>
          <w:tab w:val="left" w:pos="630"/>
          <w:tab w:val="left" w:pos="851"/>
        </w:tabs>
        <w:spacing w:before="0"/>
        <w:rPr>
          <w:rFonts w:cs="Arial"/>
          <w:bCs/>
          <w:lang w:val="fr-FR"/>
        </w:rPr>
      </w:pPr>
      <w:r w:rsidRPr="00A4186B">
        <w:rPr>
          <w:rFonts w:cs="Arial"/>
          <w:bCs/>
          <w:lang w:val="fr-FR"/>
        </w:rPr>
        <w:tab/>
      </w:r>
      <w:r w:rsidR="00D60867" w:rsidRPr="00A4186B">
        <w:rPr>
          <w:lang w:val="fr-FR"/>
        </w:rPr>
        <w:t>–</w:t>
      </w:r>
      <w:r w:rsidR="009F4159" w:rsidRPr="00A4186B">
        <w:rPr>
          <w:lang w:val="fr-FR"/>
        </w:rPr>
        <w:tab/>
      </w:r>
      <w:r w:rsidR="00342340" w:rsidRPr="00A4186B">
        <w:rPr>
          <w:rFonts w:cs="Arial"/>
          <w:bCs/>
          <w:lang w:val="fr-FR"/>
        </w:rPr>
        <w:t>Madère</w:t>
      </w:r>
      <w:r w:rsidRPr="00A4186B">
        <w:rPr>
          <w:rFonts w:cs="Arial"/>
          <w:bCs/>
          <w:lang w:val="fr-FR"/>
        </w:rPr>
        <w:t>: CQ3, CQ9 et CR3.</w:t>
      </w:r>
    </w:p>
    <w:p w:rsidR="00E9772B" w:rsidRPr="00A4186B" w:rsidRDefault="00E9772B">
      <w:pPr>
        <w:pStyle w:val="Country"/>
        <w:rPr>
          <w:lang w:val="fr-FR"/>
        </w:rPr>
      </w:pPr>
      <w:r w:rsidRPr="00A4186B">
        <w:rPr>
          <w:lang w:val="fr-FR"/>
        </w:rPr>
        <w:t>Qatar (Etat du)</w:t>
      </w:r>
      <w:bookmarkEnd w:id="118"/>
    </w:p>
    <w:p w:rsidR="00E9772B" w:rsidRPr="00A4186B" w:rsidRDefault="00E9772B">
      <w:pPr>
        <w:pStyle w:val="Station"/>
        <w:rPr>
          <w:lang w:val="fr-FR"/>
        </w:rPr>
      </w:pPr>
      <w:r w:rsidRPr="00A4186B">
        <w:rPr>
          <w:lang w:val="fr-FR"/>
        </w:rPr>
        <w:t>Stations d'amateur:</w:t>
      </w:r>
      <w:r w:rsidRPr="00A4186B">
        <w:rPr>
          <w:lang w:val="fr-FR"/>
        </w:rPr>
        <w:tab/>
        <w:t>A71AA-A71ZZ</w:t>
      </w:r>
    </w:p>
    <w:p w:rsidR="00E9772B" w:rsidRPr="00A4186B" w:rsidRDefault="00E9772B">
      <w:pPr>
        <w:pStyle w:val="Station"/>
        <w:rPr>
          <w:lang w:val="fr-FR"/>
        </w:rPr>
      </w:pPr>
      <w:r w:rsidRPr="00A4186B">
        <w:rPr>
          <w:lang w:val="fr-FR"/>
        </w:rPr>
        <w:t>Stations expérimentales:</w:t>
      </w:r>
      <w:r w:rsidRPr="00A4186B">
        <w:rPr>
          <w:lang w:val="fr-FR"/>
        </w:rPr>
        <w:tab/>
        <w:t>A73AA-A73ZZ</w:t>
      </w:r>
    </w:p>
    <w:p w:rsidR="00E9772B" w:rsidRPr="00A4186B" w:rsidRDefault="00E9772B">
      <w:pPr>
        <w:pStyle w:val="Country"/>
        <w:rPr>
          <w:lang w:val="fr-FR"/>
        </w:rPr>
      </w:pPr>
      <w:bookmarkStart w:id="119" w:name="_Toc138135134"/>
      <w:r w:rsidRPr="00A4186B">
        <w:rPr>
          <w:lang w:val="fr-FR"/>
        </w:rPr>
        <w:t>République arabe syrienne</w:t>
      </w:r>
      <w:bookmarkEnd w:id="119"/>
    </w:p>
    <w:p w:rsidR="00E9772B" w:rsidRPr="00A4186B" w:rsidRDefault="00E9772B" w:rsidP="00032AD2">
      <w:pPr>
        <w:pStyle w:val="Station"/>
        <w:rPr>
          <w:lang w:val="fr-FR"/>
        </w:rPr>
      </w:pPr>
      <w:r w:rsidRPr="00A4186B">
        <w:rPr>
          <w:lang w:val="fr-FR"/>
        </w:rPr>
        <w:t>Stations d'amateur et</w:t>
      </w:r>
      <w:r w:rsidR="00B67B41">
        <w:rPr>
          <w:lang w:val="fr-FR"/>
        </w:rPr>
        <w:tab/>
      </w:r>
      <w:r w:rsidRPr="00A4186B">
        <w:rPr>
          <w:lang w:val="fr-FR"/>
        </w:rPr>
        <w:br/>
        <w:t>stations expérimentales:</w:t>
      </w:r>
      <w:r w:rsidRPr="00A4186B">
        <w:rPr>
          <w:lang w:val="fr-FR"/>
        </w:rPr>
        <w:tab/>
        <w:t xml:space="preserve">YK suivi d’un chiffre (indiquant la zone dans laquelle est située la station) et de </w:t>
      </w:r>
      <w:r w:rsidRPr="00A4186B">
        <w:rPr>
          <w:lang w:val="fr-FR"/>
        </w:rPr>
        <w:tab/>
        <w:t>1, 2 ou 3 lettres</w:t>
      </w:r>
    </w:p>
    <w:p w:rsidR="00E9772B" w:rsidRPr="00A4186B" w:rsidRDefault="00E9772B" w:rsidP="00CB5F0B">
      <w:pPr>
        <w:pStyle w:val="Stationcont"/>
        <w:tabs>
          <w:tab w:val="left" w:pos="3600"/>
          <w:tab w:val="left" w:pos="3799"/>
        </w:tabs>
        <w:rPr>
          <w:lang w:val="fr-FR"/>
        </w:rPr>
      </w:pPr>
      <w:r w:rsidRPr="00A4186B">
        <w:rPr>
          <w:lang w:val="fr-FR"/>
        </w:rPr>
        <w:tab/>
        <w:t>Chiffres indiquant les zones:</w:t>
      </w:r>
      <w:r w:rsidRPr="00A4186B">
        <w:rPr>
          <w:lang w:val="fr-FR"/>
        </w:rPr>
        <w:tab/>
        <w:t>1</w:t>
      </w:r>
      <w:r w:rsidR="00CB5F0B">
        <w:rPr>
          <w:lang w:val="fr-FR"/>
        </w:rPr>
        <w:tab/>
      </w:r>
      <w:r w:rsidRPr="00A4186B">
        <w:rPr>
          <w:lang w:val="fr-FR"/>
        </w:rPr>
        <w:t>–</w:t>
      </w:r>
      <w:r w:rsidR="00CB5F0B">
        <w:rPr>
          <w:lang w:val="fr-FR"/>
        </w:rPr>
        <w:tab/>
      </w:r>
      <w:r w:rsidRPr="00A4186B">
        <w:rPr>
          <w:lang w:val="fr-FR"/>
        </w:rPr>
        <w:t>Région du sud</w:t>
      </w:r>
      <w:r w:rsidRPr="00A4186B">
        <w:rPr>
          <w:lang w:val="fr-FR"/>
        </w:rPr>
        <w:br/>
        <w:t>2</w:t>
      </w:r>
      <w:r w:rsidR="00CB5F0B">
        <w:rPr>
          <w:lang w:val="fr-FR"/>
        </w:rPr>
        <w:tab/>
      </w:r>
      <w:r w:rsidR="00CB5F0B" w:rsidRPr="00A4186B">
        <w:rPr>
          <w:lang w:val="fr-FR"/>
        </w:rPr>
        <w:t>–</w:t>
      </w:r>
      <w:r w:rsidR="00CB5F0B">
        <w:rPr>
          <w:lang w:val="fr-FR"/>
        </w:rPr>
        <w:tab/>
      </w:r>
      <w:r w:rsidRPr="00A4186B">
        <w:rPr>
          <w:lang w:val="fr-FR"/>
        </w:rPr>
        <w:t>Région du nord</w:t>
      </w:r>
      <w:r w:rsidRPr="00A4186B">
        <w:rPr>
          <w:lang w:val="fr-FR"/>
        </w:rPr>
        <w:br/>
        <w:t>3</w:t>
      </w:r>
      <w:r w:rsidR="00CB5F0B">
        <w:rPr>
          <w:lang w:val="fr-FR"/>
        </w:rPr>
        <w:tab/>
      </w:r>
      <w:r w:rsidR="00CB5F0B" w:rsidRPr="00A4186B">
        <w:rPr>
          <w:lang w:val="fr-FR"/>
        </w:rPr>
        <w:t>–</w:t>
      </w:r>
      <w:r w:rsidR="00CB5F0B">
        <w:rPr>
          <w:lang w:val="fr-FR"/>
        </w:rPr>
        <w:tab/>
      </w:r>
      <w:r w:rsidRPr="00A4186B">
        <w:rPr>
          <w:lang w:val="fr-FR"/>
        </w:rPr>
        <w:t>Région de l’est</w:t>
      </w:r>
      <w:r w:rsidRPr="00A4186B">
        <w:rPr>
          <w:lang w:val="fr-FR"/>
        </w:rPr>
        <w:br/>
        <w:t>4</w:t>
      </w:r>
      <w:r w:rsidR="00CB5F0B">
        <w:rPr>
          <w:lang w:val="fr-FR"/>
        </w:rPr>
        <w:tab/>
      </w:r>
      <w:r w:rsidR="00CB5F0B" w:rsidRPr="00A4186B">
        <w:rPr>
          <w:lang w:val="fr-FR"/>
        </w:rPr>
        <w:t>–</w:t>
      </w:r>
      <w:r w:rsidR="00CB5F0B">
        <w:rPr>
          <w:lang w:val="fr-FR"/>
        </w:rPr>
        <w:tab/>
      </w:r>
      <w:r w:rsidRPr="00A4186B">
        <w:rPr>
          <w:lang w:val="fr-FR"/>
        </w:rPr>
        <w:t>Région de l’ouest</w:t>
      </w:r>
      <w:r w:rsidRPr="00A4186B">
        <w:rPr>
          <w:lang w:val="fr-FR"/>
        </w:rPr>
        <w:br/>
        <w:t>8</w:t>
      </w:r>
      <w:r w:rsidR="00CB5F0B">
        <w:rPr>
          <w:lang w:val="fr-FR"/>
        </w:rPr>
        <w:tab/>
      </w:r>
      <w:r w:rsidR="00CB5F0B" w:rsidRPr="00A4186B">
        <w:rPr>
          <w:lang w:val="fr-FR"/>
        </w:rPr>
        <w:t>–</w:t>
      </w:r>
      <w:r w:rsidR="00CB5F0B">
        <w:rPr>
          <w:lang w:val="fr-FR"/>
        </w:rPr>
        <w:tab/>
      </w:r>
      <w:r w:rsidRPr="00A4186B">
        <w:rPr>
          <w:lang w:val="fr-FR"/>
        </w:rPr>
        <w:t>Balises</w:t>
      </w:r>
      <w:r w:rsidRPr="00A4186B">
        <w:rPr>
          <w:lang w:val="fr-FR"/>
        </w:rPr>
        <w:br/>
        <w:t>9</w:t>
      </w:r>
      <w:r w:rsidR="00CB5F0B">
        <w:rPr>
          <w:lang w:val="fr-FR"/>
        </w:rPr>
        <w:tab/>
      </w:r>
      <w:r w:rsidR="00CB5F0B" w:rsidRPr="00A4186B">
        <w:rPr>
          <w:lang w:val="fr-FR"/>
        </w:rPr>
        <w:t>–</w:t>
      </w:r>
      <w:r w:rsidR="00CB5F0B">
        <w:rPr>
          <w:lang w:val="fr-FR"/>
        </w:rPr>
        <w:tab/>
      </w:r>
      <w:r w:rsidRPr="00A4186B">
        <w:rPr>
          <w:lang w:val="fr-FR"/>
        </w:rPr>
        <w:t>Groupes de radioamateurs étrangers</w:t>
      </w:r>
      <w:r w:rsidRPr="00A4186B">
        <w:rPr>
          <w:lang w:val="fr-FR"/>
        </w:rPr>
        <w:br/>
      </w:r>
      <w:r w:rsidR="00921552" w:rsidRPr="00A4186B">
        <w:rPr>
          <w:lang w:val="fr-FR"/>
        </w:rPr>
        <w:t>0</w:t>
      </w:r>
      <w:r w:rsidR="00CB5F0B">
        <w:rPr>
          <w:lang w:val="fr-FR"/>
        </w:rPr>
        <w:tab/>
      </w:r>
      <w:r w:rsidR="00CB5F0B" w:rsidRPr="00A4186B">
        <w:rPr>
          <w:lang w:val="fr-FR"/>
        </w:rPr>
        <w:t>–</w:t>
      </w:r>
      <w:r w:rsidR="00CB5F0B">
        <w:rPr>
          <w:lang w:val="fr-FR"/>
        </w:rPr>
        <w:tab/>
      </w:r>
      <w:r w:rsidRPr="00A4186B">
        <w:rPr>
          <w:lang w:val="fr-FR"/>
        </w:rPr>
        <w:t>Stations de club</w:t>
      </w:r>
    </w:p>
    <w:p w:rsidR="00E9772B" w:rsidRPr="00A4186B" w:rsidRDefault="00E9772B" w:rsidP="00C83A89">
      <w:pPr>
        <w:pStyle w:val="Note"/>
        <w:tabs>
          <w:tab w:val="clear" w:pos="567"/>
          <w:tab w:val="right" w:pos="756"/>
        </w:tabs>
        <w:ind w:left="868" w:hanging="868"/>
        <w:rPr>
          <w:lang w:val="fr-FR"/>
        </w:rPr>
      </w:pPr>
      <w:r w:rsidRPr="00A4186B">
        <w:rPr>
          <w:b/>
          <w:lang w:val="fr-FR"/>
        </w:rPr>
        <w:t>Notes:</w:t>
      </w:r>
      <w:r w:rsidRPr="00A4186B">
        <w:rPr>
          <w:b/>
          <w:lang w:val="fr-FR"/>
        </w:rPr>
        <w:tab/>
      </w:r>
      <w:r w:rsidRPr="00A4186B">
        <w:rPr>
          <w:lang w:val="fr-FR"/>
        </w:rPr>
        <w:t>i)</w:t>
      </w:r>
      <w:r w:rsidRPr="00A4186B">
        <w:rPr>
          <w:lang w:val="fr-FR"/>
        </w:rPr>
        <w:tab/>
        <w:t>Les radioamateurs individuels étrangers doivent utiliser YK suivi d'une barre de fraction (/) et de leur indicatif local.</w:t>
      </w:r>
    </w:p>
    <w:p w:rsidR="00E9772B" w:rsidRPr="00A4186B" w:rsidRDefault="00E9772B" w:rsidP="00C83A89">
      <w:pPr>
        <w:pStyle w:val="Note"/>
        <w:tabs>
          <w:tab w:val="clear" w:pos="567"/>
          <w:tab w:val="right" w:pos="756"/>
        </w:tabs>
        <w:spacing w:before="0"/>
        <w:ind w:left="868" w:hanging="868"/>
        <w:rPr>
          <w:lang w:val="fr-FR"/>
        </w:rPr>
      </w:pPr>
      <w:r w:rsidRPr="00A4186B">
        <w:rPr>
          <w:lang w:val="fr-FR"/>
        </w:rPr>
        <w:tab/>
        <w:t>ii)</w:t>
      </w:r>
      <w:r w:rsidRPr="00A4186B">
        <w:rPr>
          <w:lang w:val="fr-FR"/>
        </w:rPr>
        <w:tab/>
        <w:t>Seulement en cas d'événements spéciaux, les radioamateurs doivent utiliser 6C suivi d’un chiffre et d’un groupe de 3 lettres au plus.</w:t>
      </w:r>
    </w:p>
    <w:p w:rsidR="00454B91" w:rsidRPr="00A4186B" w:rsidRDefault="00454B91" w:rsidP="00454B91">
      <w:pPr>
        <w:pStyle w:val="Country"/>
        <w:rPr>
          <w:lang w:val="fr-FR"/>
        </w:rPr>
      </w:pPr>
      <w:r w:rsidRPr="00A4186B">
        <w:rPr>
          <w:lang w:val="fr-FR"/>
        </w:rPr>
        <w:t>République kirghize</w:t>
      </w:r>
    </w:p>
    <w:p w:rsidR="00454B91" w:rsidRPr="00A4186B" w:rsidRDefault="00454B91" w:rsidP="00921552">
      <w:pPr>
        <w:pStyle w:val="Station"/>
        <w:tabs>
          <w:tab w:val="left" w:pos="4844"/>
          <w:tab w:val="left" w:pos="5054"/>
        </w:tabs>
        <w:ind w:left="3402" w:hanging="3402"/>
        <w:rPr>
          <w:lang w:val="fr-FR"/>
        </w:rPr>
      </w:pPr>
      <w:r w:rsidRPr="00A4186B">
        <w:rPr>
          <w:lang w:val="fr-FR"/>
        </w:rPr>
        <w:t>Stations d’amateur:</w:t>
      </w:r>
      <w:r w:rsidRPr="00A4186B">
        <w:rPr>
          <w:lang w:val="fr-FR"/>
        </w:rPr>
        <w:tab/>
        <w:t>EX suivi d’un chiffre (</w:t>
      </w:r>
      <w:r w:rsidR="00921552" w:rsidRPr="00A4186B">
        <w:rPr>
          <w:lang w:val="fr-FR"/>
        </w:rPr>
        <w:t>0</w:t>
      </w:r>
      <w:r w:rsidR="00970223" w:rsidRPr="00A4186B">
        <w:rPr>
          <w:lang w:val="fr-FR"/>
        </w:rPr>
        <w:t>-9)</w:t>
      </w:r>
      <w:r w:rsidR="00765E50">
        <w:rPr>
          <w:lang w:val="fr-FR"/>
        </w:rPr>
        <w:t xml:space="preserve"> et de 1 ou 2 lettres</w:t>
      </w:r>
    </w:p>
    <w:p w:rsidR="00454B91" w:rsidRPr="00A4186B" w:rsidRDefault="00454B91" w:rsidP="00AB01C8">
      <w:pPr>
        <w:pStyle w:val="Note"/>
        <w:rPr>
          <w:lang w:val="fr-FR"/>
        </w:rPr>
      </w:pPr>
      <w:r w:rsidRPr="00A4186B">
        <w:rPr>
          <w:b/>
          <w:lang w:val="fr-FR"/>
        </w:rPr>
        <w:t>Note:</w:t>
      </w:r>
      <w:r w:rsidRPr="00A4186B">
        <w:rPr>
          <w:b/>
          <w:lang w:val="fr-FR"/>
        </w:rPr>
        <w:tab/>
      </w:r>
      <w:r w:rsidR="00AB01C8" w:rsidRPr="00A4186B">
        <w:rPr>
          <w:lang w:val="fr-FR"/>
        </w:rPr>
        <w:t xml:space="preserve">Les radioamateurs </w:t>
      </w:r>
      <w:r w:rsidR="00165526" w:rsidRPr="00A4186B">
        <w:rPr>
          <w:lang w:val="fr-FR"/>
        </w:rPr>
        <w:t>étrangers doivent utiliser EX suivi d'une barre de fraction (/) et de leur indicatif local.</w:t>
      </w:r>
    </w:p>
    <w:p w:rsidR="00E9772B" w:rsidRPr="00A4186B" w:rsidRDefault="00E9772B">
      <w:pPr>
        <w:pStyle w:val="Country"/>
        <w:rPr>
          <w:lang w:val="fr-FR"/>
        </w:rPr>
      </w:pPr>
      <w:r w:rsidRPr="00A4186B">
        <w:rPr>
          <w:lang w:val="fr-FR"/>
        </w:rPr>
        <w:t>République slovaque</w:t>
      </w:r>
    </w:p>
    <w:p w:rsidR="00E9772B" w:rsidRPr="00A4186B" w:rsidRDefault="00E9772B" w:rsidP="00921552">
      <w:pPr>
        <w:pStyle w:val="Station"/>
        <w:ind w:left="3402" w:hanging="3402"/>
        <w:rPr>
          <w:lang w:val="fr-FR"/>
        </w:rPr>
      </w:pPr>
      <w:r w:rsidRPr="00A4186B">
        <w:rPr>
          <w:lang w:val="fr-FR"/>
        </w:rPr>
        <w:t>Stations d’amateur:</w:t>
      </w:r>
      <w:r w:rsidRPr="00A4186B">
        <w:rPr>
          <w:lang w:val="fr-FR"/>
        </w:rPr>
        <w:tab/>
        <w:t>OM</w:t>
      </w:r>
      <w:r w:rsidR="00921552" w:rsidRPr="00A4186B">
        <w:rPr>
          <w:lang w:val="fr-FR"/>
        </w:rPr>
        <w:t>0</w:t>
      </w:r>
      <w:r w:rsidRPr="00A4186B">
        <w:rPr>
          <w:lang w:val="fr-FR"/>
        </w:rPr>
        <w:t>AA-OM8ZZZ</w:t>
      </w:r>
      <w:r w:rsidRPr="00A4186B">
        <w:rPr>
          <w:lang w:val="fr-FR"/>
        </w:rPr>
        <w:br/>
        <w:t>OM</w:t>
      </w:r>
      <w:r w:rsidR="00921552" w:rsidRPr="00A4186B">
        <w:rPr>
          <w:lang w:val="fr-FR"/>
        </w:rPr>
        <w:t>0</w:t>
      </w:r>
      <w:r w:rsidRPr="00A4186B">
        <w:rPr>
          <w:lang w:val="fr-FR"/>
        </w:rPr>
        <w:t xml:space="preserve">A-OM9Z* </w:t>
      </w:r>
      <w:r w:rsidRPr="00A4186B">
        <w:rPr>
          <w:lang w:val="fr-FR"/>
        </w:rPr>
        <w:br/>
        <w:t>OM9AA-OM9ZZ**</w:t>
      </w:r>
      <w:r w:rsidRPr="00A4186B">
        <w:rPr>
          <w:lang w:val="fr-FR"/>
        </w:rPr>
        <w:br/>
        <w:t>OM9AAA-OM9SZZ***</w:t>
      </w:r>
    </w:p>
    <w:p w:rsidR="00E9772B" w:rsidRPr="00F83A52" w:rsidRDefault="00E9772B">
      <w:pPr>
        <w:pStyle w:val="MEP"/>
        <w:rPr>
          <w:sz w:val="12"/>
          <w:szCs w:val="12"/>
          <w:lang w:val="fr-FR"/>
        </w:rPr>
      </w:pPr>
    </w:p>
    <w:p w:rsidR="00E9772B" w:rsidRPr="00A4186B" w:rsidRDefault="00E9772B">
      <w:pPr>
        <w:pStyle w:val="Footnote"/>
        <w:rPr>
          <w:lang w:val="fr-FR"/>
        </w:rPr>
      </w:pPr>
      <w:r w:rsidRPr="00A4186B">
        <w:rPr>
          <w:lang w:val="fr-FR"/>
        </w:rPr>
        <w:tab/>
        <w:t>*</w:t>
      </w:r>
      <w:r w:rsidRPr="00A4186B">
        <w:rPr>
          <w:lang w:val="fr-FR"/>
        </w:rPr>
        <w:tab/>
        <w:t>Pour les concours internationaux d’amateurs.</w:t>
      </w:r>
      <w:r w:rsidRPr="00A4186B">
        <w:rPr>
          <w:lang w:val="fr-FR"/>
        </w:rPr>
        <w:br/>
      </w:r>
      <w:r w:rsidRPr="00A4186B">
        <w:rPr>
          <w:lang w:val="fr-FR"/>
        </w:rPr>
        <w:tab/>
        <w:t>**</w:t>
      </w:r>
      <w:r w:rsidRPr="00A4186B">
        <w:rPr>
          <w:lang w:val="fr-FR"/>
        </w:rPr>
        <w:tab/>
        <w:t>Pour des événements extraordinaires et seulement pendant leur durée.</w:t>
      </w:r>
      <w:r w:rsidRPr="00A4186B">
        <w:rPr>
          <w:lang w:val="fr-FR"/>
        </w:rPr>
        <w:br/>
      </w:r>
      <w:r w:rsidRPr="00A4186B">
        <w:rPr>
          <w:lang w:val="fr-FR"/>
        </w:rPr>
        <w:tab/>
        <w:t>***</w:t>
      </w:r>
      <w:r w:rsidRPr="00A4186B">
        <w:rPr>
          <w:lang w:val="fr-FR"/>
        </w:rPr>
        <w:tab/>
        <w:t>Pour les étrangers transmettant depuis le territoire de la République slovaque.</w:t>
      </w:r>
    </w:p>
    <w:p w:rsidR="00E9772B" w:rsidRPr="00F83A52" w:rsidRDefault="00E9772B">
      <w:pPr>
        <w:pStyle w:val="MEP"/>
        <w:rPr>
          <w:sz w:val="12"/>
          <w:szCs w:val="12"/>
          <w:lang w:val="fr-FR"/>
        </w:rPr>
      </w:pPr>
    </w:p>
    <w:p w:rsidR="00E9772B" w:rsidRPr="00A4186B" w:rsidRDefault="00E9772B">
      <w:pPr>
        <w:pStyle w:val="Station"/>
        <w:rPr>
          <w:b/>
          <w:bCs/>
          <w:lang w:val="fr-FR"/>
        </w:rPr>
      </w:pPr>
      <w:r w:rsidRPr="00A4186B">
        <w:rPr>
          <w:lang w:val="fr-FR"/>
        </w:rPr>
        <w:t>Stations expérimentales:</w:t>
      </w:r>
      <w:r w:rsidRPr="00A4186B">
        <w:rPr>
          <w:lang w:val="fr-FR"/>
        </w:rPr>
        <w:tab/>
        <w:t>OM9TAA-OM9ZZZ</w:t>
      </w:r>
    </w:p>
    <w:p w:rsidR="005505C3" w:rsidRPr="00A4186B" w:rsidRDefault="005505C3">
      <w:pPr>
        <w:overflowPunct/>
        <w:autoSpaceDE/>
        <w:autoSpaceDN/>
        <w:adjustRightInd/>
        <w:spacing w:before="0"/>
        <w:textAlignment w:val="auto"/>
        <w:rPr>
          <w:rFonts w:cs="Arial"/>
          <w:b/>
          <w:sz w:val="20"/>
          <w:lang w:val="fr-FR"/>
        </w:rPr>
      </w:pPr>
      <w:bookmarkStart w:id="120" w:name="_Toc138135135"/>
      <w:r w:rsidRPr="00A4186B">
        <w:rPr>
          <w:lang w:val="fr-FR"/>
        </w:rPr>
        <w:br w:type="page"/>
      </w:r>
    </w:p>
    <w:p w:rsidR="00E9772B" w:rsidRPr="00A4186B" w:rsidRDefault="00E9772B">
      <w:pPr>
        <w:pStyle w:val="Country"/>
        <w:rPr>
          <w:lang w:val="fr-FR"/>
        </w:rPr>
      </w:pPr>
      <w:r w:rsidRPr="00A4186B">
        <w:rPr>
          <w:lang w:val="fr-FR"/>
        </w:rPr>
        <w:lastRenderedPageBreak/>
        <w:t>République tchèque</w:t>
      </w:r>
      <w:bookmarkEnd w:id="120"/>
    </w:p>
    <w:p w:rsidR="00E9772B" w:rsidRPr="00A4186B" w:rsidRDefault="00E9772B" w:rsidP="00765E50">
      <w:pPr>
        <w:pStyle w:val="Station"/>
        <w:ind w:left="3402" w:hanging="3402"/>
        <w:jc w:val="left"/>
        <w:rPr>
          <w:lang w:val="fr-FR"/>
        </w:rPr>
      </w:pPr>
      <w:r w:rsidRPr="00A4186B">
        <w:rPr>
          <w:lang w:val="fr-FR"/>
        </w:rPr>
        <w:t>Stations d'amateur:</w:t>
      </w:r>
      <w:r w:rsidRPr="00A4186B">
        <w:rPr>
          <w:lang w:val="fr-FR"/>
        </w:rPr>
        <w:tab/>
        <w:t>OK</w:t>
      </w:r>
      <w:r w:rsidR="00921552" w:rsidRPr="00A4186B">
        <w:rPr>
          <w:lang w:val="fr-FR"/>
        </w:rPr>
        <w:t>0</w:t>
      </w:r>
      <w:r w:rsidRPr="00A4186B">
        <w:rPr>
          <w:lang w:val="fr-FR"/>
        </w:rPr>
        <w:t>-OK8 suivis de 1, 2 ou 3 lettres</w:t>
      </w:r>
      <w:r w:rsidRPr="00A4186B">
        <w:rPr>
          <w:lang w:val="fr-FR"/>
        </w:rPr>
        <w:br/>
        <w:t>OL</w:t>
      </w:r>
      <w:r w:rsidR="00921552" w:rsidRPr="00A4186B">
        <w:rPr>
          <w:lang w:val="fr-FR"/>
        </w:rPr>
        <w:t>0</w:t>
      </w:r>
      <w:r w:rsidRPr="00A4186B">
        <w:rPr>
          <w:lang w:val="fr-FR"/>
        </w:rPr>
        <w:t>-OL9 suivis de 1, 2 ou 3 lettres</w:t>
      </w:r>
    </w:p>
    <w:p w:rsidR="00E9772B" w:rsidRPr="00A4186B" w:rsidRDefault="00E9772B" w:rsidP="00E313F8">
      <w:pPr>
        <w:pStyle w:val="Stationcont"/>
        <w:jc w:val="both"/>
        <w:rPr>
          <w:lang w:val="fr-FR"/>
        </w:rPr>
      </w:pPr>
      <w:r w:rsidRPr="00A4186B">
        <w:rPr>
          <w:lang w:val="fr-FR"/>
        </w:rPr>
        <w:tab/>
      </w:r>
      <w:r w:rsidRPr="00A4186B">
        <w:rPr>
          <w:lang w:val="fr-FR"/>
        </w:rPr>
        <w:tab/>
        <w:t>OK8 suivi de 2 ou 3 lettres pour les étrangers transmettant depuis le territoire de la République tchèque</w:t>
      </w:r>
    </w:p>
    <w:p w:rsidR="00E9772B" w:rsidRPr="00A4186B" w:rsidRDefault="00E9772B" w:rsidP="00765E50">
      <w:pPr>
        <w:pStyle w:val="Stationcont"/>
        <w:jc w:val="both"/>
        <w:rPr>
          <w:lang w:val="fr-FR"/>
        </w:rPr>
      </w:pPr>
      <w:r w:rsidRPr="00A4186B">
        <w:rPr>
          <w:lang w:val="fr-FR"/>
        </w:rPr>
        <w:tab/>
      </w:r>
      <w:r w:rsidRPr="00A4186B">
        <w:rPr>
          <w:lang w:val="fr-FR"/>
        </w:rPr>
        <w:tab/>
        <w:t>OK</w:t>
      </w:r>
      <w:r w:rsidR="00921552" w:rsidRPr="00A4186B">
        <w:rPr>
          <w:lang w:val="fr-FR"/>
        </w:rPr>
        <w:t>0</w:t>
      </w:r>
      <w:r w:rsidRPr="00A4186B">
        <w:rPr>
          <w:lang w:val="fr-FR"/>
        </w:rPr>
        <w:t xml:space="preserve"> suivi de 2 ou 3 lettres exceptionnellement pour des événements extraordinaires</w:t>
      </w:r>
    </w:p>
    <w:p w:rsidR="00E9772B" w:rsidRPr="00A4186B" w:rsidRDefault="00E9772B" w:rsidP="00765E50">
      <w:pPr>
        <w:pStyle w:val="Stationcont"/>
        <w:jc w:val="both"/>
        <w:rPr>
          <w:lang w:val="fr-FR"/>
        </w:rPr>
      </w:pPr>
      <w:r w:rsidRPr="00A4186B">
        <w:rPr>
          <w:lang w:val="fr-FR"/>
        </w:rPr>
        <w:tab/>
      </w:r>
      <w:r w:rsidRPr="00A4186B">
        <w:rPr>
          <w:lang w:val="fr-FR"/>
        </w:rPr>
        <w:tab/>
        <w:t>OL</w:t>
      </w:r>
      <w:r w:rsidR="00921552" w:rsidRPr="00A4186B">
        <w:rPr>
          <w:lang w:val="fr-FR"/>
        </w:rPr>
        <w:t>0</w:t>
      </w:r>
      <w:r w:rsidRPr="00A4186B">
        <w:rPr>
          <w:lang w:val="fr-FR"/>
        </w:rPr>
        <w:t>-OL9 suivis de 1 lettre pour les concours internationaux d’amateurs seulement</w:t>
      </w:r>
    </w:p>
    <w:p w:rsidR="00E9772B" w:rsidRPr="00A4186B" w:rsidRDefault="00E9772B" w:rsidP="00765E50">
      <w:pPr>
        <w:pStyle w:val="Stationcont"/>
        <w:jc w:val="both"/>
        <w:rPr>
          <w:lang w:val="fr-FR"/>
        </w:rPr>
      </w:pPr>
      <w:r w:rsidRPr="00A4186B">
        <w:rPr>
          <w:lang w:val="fr-FR"/>
        </w:rPr>
        <w:tab/>
      </w:r>
      <w:r w:rsidRPr="00A4186B">
        <w:rPr>
          <w:lang w:val="fr-FR"/>
        </w:rPr>
        <w:tab/>
        <w:t>OL</w:t>
      </w:r>
      <w:r w:rsidR="00921552" w:rsidRPr="00A4186B">
        <w:rPr>
          <w:lang w:val="fr-FR"/>
        </w:rPr>
        <w:t>0</w:t>
      </w:r>
      <w:r w:rsidRPr="00A4186B">
        <w:rPr>
          <w:lang w:val="fr-FR"/>
        </w:rPr>
        <w:t>-OL9 suivis de 2 ou 3 lettres pour des événements extraordinaires et seulement pendant leur durée</w:t>
      </w:r>
    </w:p>
    <w:p w:rsidR="00E9772B" w:rsidRPr="00A4186B" w:rsidRDefault="00E9772B" w:rsidP="00765E50">
      <w:pPr>
        <w:pStyle w:val="Station"/>
        <w:rPr>
          <w:lang w:val="fr-FR"/>
        </w:rPr>
      </w:pPr>
      <w:r w:rsidRPr="00A4186B">
        <w:rPr>
          <w:lang w:val="fr-FR"/>
        </w:rPr>
        <w:t>Stations expérimentales:</w:t>
      </w:r>
      <w:r w:rsidRPr="00A4186B">
        <w:rPr>
          <w:lang w:val="fr-FR"/>
        </w:rPr>
        <w:tab/>
        <w:t>OK9 suivi de 2 ou 3 lettres</w:t>
      </w:r>
    </w:p>
    <w:p w:rsidR="00E9772B" w:rsidRPr="00A4186B" w:rsidRDefault="00E9772B">
      <w:pPr>
        <w:pStyle w:val="Country"/>
        <w:rPr>
          <w:lang w:val="fr-FR"/>
        </w:rPr>
      </w:pPr>
      <w:bookmarkStart w:id="121" w:name="_Toc138135136"/>
      <w:r w:rsidRPr="00A4186B">
        <w:rPr>
          <w:lang w:val="fr-FR"/>
        </w:rPr>
        <w:t>Roumanie</w:t>
      </w:r>
      <w:bookmarkEnd w:id="121"/>
    </w:p>
    <w:p w:rsidR="00E9772B" w:rsidRPr="00A4186B" w:rsidRDefault="00E9772B">
      <w:pPr>
        <w:pStyle w:val="Station"/>
        <w:tabs>
          <w:tab w:val="left" w:pos="3708"/>
        </w:tabs>
        <w:rPr>
          <w:lang w:val="fr-FR"/>
        </w:rPr>
      </w:pPr>
      <w:r w:rsidRPr="00A4186B">
        <w:rPr>
          <w:lang w:val="fr-FR"/>
        </w:rPr>
        <w:t>Stations d'amateur:</w:t>
      </w:r>
      <w:r w:rsidRPr="00A4186B">
        <w:rPr>
          <w:lang w:val="fr-FR"/>
        </w:rPr>
        <w:tab/>
        <w:t>a)</w:t>
      </w:r>
      <w:r w:rsidRPr="00A4186B">
        <w:rPr>
          <w:lang w:val="fr-FR"/>
        </w:rPr>
        <w:tab/>
        <w:t>individuelles</w:t>
      </w:r>
    </w:p>
    <w:p w:rsidR="00E9772B" w:rsidRPr="00A4186B" w:rsidRDefault="00E9772B" w:rsidP="00B212DC">
      <w:pPr>
        <w:pStyle w:val="Stationcont"/>
        <w:tabs>
          <w:tab w:val="left" w:pos="3708"/>
        </w:tabs>
        <w:ind w:left="3708" w:hanging="3708"/>
        <w:jc w:val="both"/>
        <w:rPr>
          <w:lang w:val="fr-FR"/>
        </w:rPr>
      </w:pPr>
      <w:r w:rsidRPr="00A4186B">
        <w:rPr>
          <w:lang w:val="fr-FR"/>
        </w:rPr>
        <w:tab/>
      </w:r>
      <w:r w:rsidRPr="00A4186B">
        <w:rPr>
          <w:lang w:val="fr-FR"/>
        </w:rPr>
        <w:tab/>
      </w:r>
      <w:r w:rsidRPr="00A4186B">
        <w:rPr>
          <w:lang w:val="fr-FR"/>
        </w:rPr>
        <w:tab/>
        <w:t>YO suivi d'un chiffre et d'un groupe de 3 lettres au plus (celle qui suit immédiatement le chiffre n'étant pas la lettre K)</w:t>
      </w:r>
    </w:p>
    <w:p w:rsidR="00E9772B" w:rsidRPr="00A4186B" w:rsidRDefault="00E9772B">
      <w:pPr>
        <w:pStyle w:val="Station"/>
        <w:tabs>
          <w:tab w:val="left" w:pos="3708"/>
        </w:tabs>
        <w:rPr>
          <w:lang w:val="fr-FR"/>
        </w:rPr>
      </w:pPr>
      <w:r w:rsidRPr="00A4186B">
        <w:rPr>
          <w:lang w:val="fr-FR"/>
        </w:rPr>
        <w:tab/>
      </w:r>
      <w:r w:rsidRPr="00A4186B">
        <w:rPr>
          <w:lang w:val="fr-FR"/>
        </w:rPr>
        <w:tab/>
        <w:t>b)</w:t>
      </w:r>
      <w:r w:rsidRPr="00A4186B">
        <w:rPr>
          <w:lang w:val="fr-FR"/>
        </w:rPr>
        <w:tab/>
        <w:t>club</w:t>
      </w:r>
    </w:p>
    <w:p w:rsidR="00E9772B" w:rsidRPr="00A4186B" w:rsidRDefault="00E9772B" w:rsidP="00B212DC">
      <w:pPr>
        <w:pStyle w:val="Stationcont"/>
        <w:tabs>
          <w:tab w:val="left" w:pos="3708"/>
        </w:tabs>
        <w:ind w:left="3708" w:hanging="3708"/>
        <w:jc w:val="both"/>
        <w:rPr>
          <w:lang w:val="fr-FR"/>
        </w:rPr>
      </w:pPr>
      <w:r w:rsidRPr="00A4186B">
        <w:rPr>
          <w:lang w:val="fr-FR"/>
        </w:rPr>
        <w:tab/>
      </w:r>
      <w:r w:rsidRPr="00A4186B">
        <w:rPr>
          <w:lang w:val="fr-FR"/>
        </w:rPr>
        <w:tab/>
      </w:r>
      <w:r w:rsidRPr="00A4186B">
        <w:rPr>
          <w:lang w:val="fr-FR"/>
        </w:rPr>
        <w:tab/>
        <w:t xml:space="preserve">YO suivi d'un chiffre et d'un groupe de 3 lettres au plus </w:t>
      </w:r>
      <w:r w:rsidR="00415DF0">
        <w:rPr>
          <w:lang w:val="fr-FR"/>
        </w:rPr>
        <w:t>(</w:t>
      </w:r>
      <w:r w:rsidRPr="00A4186B">
        <w:rPr>
          <w:lang w:val="fr-FR"/>
        </w:rPr>
        <w:t xml:space="preserve">la première </w:t>
      </w:r>
      <w:r w:rsidR="00415DF0">
        <w:rPr>
          <w:lang w:val="fr-FR"/>
        </w:rPr>
        <w:t>étant</w:t>
      </w:r>
      <w:r w:rsidRPr="00A4186B">
        <w:rPr>
          <w:lang w:val="fr-FR"/>
        </w:rPr>
        <w:t xml:space="preserve"> la lettre K</w:t>
      </w:r>
      <w:r w:rsidR="00415DF0">
        <w:rPr>
          <w:lang w:val="fr-FR"/>
        </w:rPr>
        <w:t>)</w:t>
      </w:r>
    </w:p>
    <w:p w:rsidR="00E9772B" w:rsidRPr="00A4186B" w:rsidRDefault="00E9772B">
      <w:pPr>
        <w:pStyle w:val="MEP"/>
        <w:rPr>
          <w:lang w:val="fr-FR"/>
        </w:rPr>
      </w:pPr>
    </w:p>
    <w:p w:rsidR="00E9772B" w:rsidRPr="00A4186B" w:rsidRDefault="00E9772B">
      <w:pPr>
        <w:pStyle w:val="Note"/>
        <w:ind w:left="567" w:hanging="567"/>
        <w:rPr>
          <w:lang w:val="fr-FR"/>
        </w:rPr>
      </w:pPr>
      <w:r w:rsidRPr="00A4186B">
        <w:rPr>
          <w:b/>
          <w:lang w:val="fr-FR"/>
        </w:rPr>
        <w:t>Note:</w:t>
      </w:r>
      <w:r w:rsidRPr="00A4186B">
        <w:rPr>
          <w:b/>
          <w:lang w:val="fr-FR"/>
        </w:rPr>
        <w:tab/>
      </w:r>
      <w:r w:rsidRPr="00A4186B">
        <w:rPr>
          <w:lang w:val="fr-FR"/>
        </w:rPr>
        <w:t>YP, YQ et YR suivis d'un chiffre et d'un groupe de 3 lettres au plus sont assignés aux stations d'amateur exploitées pendant des concours ou des événements spéciaux.</w:t>
      </w:r>
    </w:p>
    <w:p w:rsidR="00E9772B" w:rsidRPr="00A4186B" w:rsidRDefault="00E9772B">
      <w:pPr>
        <w:pStyle w:val="MEP"/>
        <w:rPr>
          <w:lang w:val="fr-FR"/>
        </w:rPr>
      </w:pPr>
    </w:p>
    <w:p w:rsidR="00E9772B" w:rsidRPr="00A4186B" w:rsidRDefault="00E9772B">
      <w:pPr>
        <w:pStyle w:val="Country"/>
        <w:rPr>
          <w:lang w:val="fr-FR"/>
        </w:rPr>
      </w:pPr>
      <w:r w:rsidRPr="00A4186B">
        <w:rPr>
          <w:lang w:val="fr-FR"/>
        </w:rPr>
        <w:t>Royaume-Uni de Grande-Bretagne et d'Irlande du Nord</w:t>
      </w:r>
    </w:p>
    <w:p w:rsidR="00E9772B" w:rsidRPr="00A4186B" w:rsidRDefault="00E9772B">
      <w:pPr>
        <w:pStyle w:val="Table"/>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E9772B" w:rsidRPr="00B36553" w:rsidTr="00DF1C72">
        <w:tc>
          <w:tcPr>
            <w:tcW w:w="9639" w:type="dxa"/>
            <w:gridSpan w:val="2"/>
            <w:vAlign w:val="center"/>
          </w:tcPr>
          <w:p w:rsidR="00E9772B" w:rsidRPr="00A4186B" w:rsidRDefault="00E9772B" w:rsidP="00DF1C72">
            <w:pPr>
              <w:pStyle w:val="Tablehead"/>
              <w:framePr w:hSpace="181" w:wrap="notBeside" w:vAnchor="text" w:hAnchor="text" w:xAlign="center" w:y="1"/>
              <w:rPr>
                <w:lang w:val="fr-FR"/>
              </w:rPr>
            </w:pPr>
            <w:r w:rsidRPr="00A4186B">
              <w:rPr>
                <w:lang w:val="fr-FR"/>
              </w:rPr>
              <w:t xml:space="preserve">Stations d'amateur et </w:t>
            </w:r>
            <w:r w:rsidRPr="00A4186B">
              <w:rPr>
                <w:color w:val="000000"/>
                <w:lang w:val="fr-FR"/>
              </w:rPr>
              <w:t>s</w:t>
            </w:r>
            <w:r w:rsidRPr="00A4186B">
              <w:rPr>
                <w:lang w:val="fr-FR"/>
              </w:rPr>
              <w:t>tations expérimentales</w:t>
            </w:r>
          </w:p>
        </w:tc>
      </w:tr>
      <w:tr w:rsidR="00E9772B" w:rsidRPr="00A4186B" w:rsidTr="00DF1C72">
        <w:tc>
          <w:tcPr>
            <w:tcW w:w="4536" w:type="dxa"/>
            <w:vAlign w:val="center"/>
          </w:tcPr>
          <w:p w:rsidR="00E9772B" w:rsidRPr="00A4186B" w:rsidRDefault="00E9772B" w:rsidP="00DF1C72">
            <w:pPr>
              <w:pStyle w:val="Tablehead"/>
              <w:framePr w:hSpace="181" w:wrap="notBeside" w:vAnchor="text" w:hAnchor="text" w:xAlign="center" w:y="1"/>
              <w:rPr>
                <w:i/>
                <w:iCs/>
                <w:lang w:val="fr-FR"/>
              </w:rPr>
            </w:pPr>
            <w:r w:rsidRPr="00A4186B">
              <w:rPr>
                <w:i/>
                <w:iCs/>
                <w:lang w:val="fr-FR"/>
              </w:rPr>
              <w:t>Type de licence</w:t>
            </w:r>
          </w:p>
        </w:tc>
        <w:tc>
          <w:tcPr>
            <w:tcW w:w="5103" w:type="dxa"/>
            <w:vAlign w:val="center"/>
          </w:tcPr>
          <w:p w:rsidR="00E9772B" w:rsidRPr="00A4186B" w:rsidRDefault="00E9772B" w:rsidP="00DF1C72">
            <w:pPr>
              <w:pStyle w:val="Tablehead"/>
              <w:framePr w:hSpace="181" w:wrap="notBeside" w:vAnchor="text" w:hAnchor="text" w:xAlign="center" w:y="1"/>
              <w:rPr>
                <w:i/>
                <w:iCs/>
                <w:lang w:val="fr-FR"/>
              </w:rPr>
            </w:pPr>
            <w:r w:rsidRPr="00A4186B">
              <w:rPr>
                <w:i/>
                <w:iCs/>
                <w:lang w:val="fr-FR"/>
              </w:rPr>
              <w:t>Forme des indicatifs d'appel</w:t>
            </w:r>
          </w:p>
        </w:tc>
      </w:tr>
      <w:tr w:rsidR="00E9772B" w:rsidRPr="00B36553" w:rsidTr="00DF1C72">
        <w:tc>
          <w:tcPr>
            <w:tcW w:w="4536" w:type="dxa"/>
            <w:vMerge w:val="restart"/>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Complète/avancée/Club </w:t>
            </w:r>
            <w:r w:rsidRPr="00A4186B">
              <w:rPr>
                <w:position w:val="4"/>
                <w:sz w:val="14"/>
                <w:lang w:val="fr-FR"/>
              </w:rPr>
              <w:t>1)</w:t>
            </w:r>
            <w:r w:rsidRPr="00A4186B">
              <w:rPr>
                <w:vertAlign w:val="superscript"/>
                <w:lang w:val="fr-FR"/>
              </w:rPr>
              <w:t xml:space="preserve"> </w:t>
            </w:r>
            <w:r w:rsidRPr="00A4186B">
              <w:rPr>
                <w:position w:val="4"/>
                <w:sz w:val="14"/>
                <w:lang w:val="fr-FR"/>
              </w:rPr>
              <w:t>2)</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 suivi d'un chiffre (</w:t>
            </w:r>
            <w:r w:rsidR="00921552" w:rsidRPr="00A4186B">
              <w:rPr>
                <w:lang w:val="fr-FR"/>
              </w:rPr>
              <w:t>0</w:t>
            </w:r>
            <w:r w:rsidRPr="00A4186B">
              <w:rPr>
                <w:lang w:val="fr-FR"/>
              </w:rPr>
              <w:t>-8) et de 2 ou 3 lettres</w:t>
            </w:r>
          </w:p>
        </w:tc>
      </w:tr>
      <w:tr w:rsidR="00E9772B" w:rsidRPr="00B36553" w:rsidTr="00DF1C72">
        <w:tc>
          <w:tcPr>
            <w:tcW w:w="4536" w:type="dxa"/>
            <w:vMerge/>
            <w:vAlign w:val="center"/>
          </w:tcPr>
          <w:p w:rsidR="00E9772B" w:rsidRPr="00A4186B" w:rsidRDefault="00E9772B" w:rsidP="00DF1C72">
            <w:pPr>
              <w:pStyle w:val="Tabletext"/>
              <w:framePr w:hSpace="181" w:wrap="notBeside" w:vAnchor="text" w:hAnchor="text" w:xAlign="center" w:y="1"/>
              <w:spacing w:line="199" w:lineRule="exact"/>
              <w:rPr>
                <w:lang w:val="fr-FR"/>
              </w:rPr>
            </w:pP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M suivi d'un chiffre (</w:t>
            </w:r>
            <w:r w:rsidR="00921552" w:rsidRPr="00A4186B">
              <w:rPr>
                <w:lang w:val="fr-FR"/>
              </w:rPr>
              <w:t>0</w:t>
            </w:r>
            <w:r w:rsidRPr="00A4186B">
              <w:rPr>
                <w:lang w:val="fr-FR"/>
              </w:rPr>
              <w:t>, 1, 5) et de 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Intermédiaire </w:t>
            </w:r>
            <w:r w:rsidRPr="00A4186B">
              <w:rPr>
                <w:position w:val="4"/>
                <w:sz w:val="14"/>
                <w:lang w:val="fr-FR"/>
              </w:rPr>
              <w:t>3)</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2E suivi d'un chiffre (</w:t>
            </w:r>
            <w:r w:rsidR="00921552" w:rsidRPr="00A4186B">
              <w:rPr>
                <w:lang w:val="fr-FR"/>
              </w:rPr>
              <w:t>0</w:t>
            </w:r>
            <w:r w:rsidRPr="00A4186B">
              <w:rPr>
                <w:lang w:val="fr-FR"/>
              </w:rPr>
              <w:t>, 1) et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De base </w:t>
            </w:r>
            <w:r w:rsidRPr="00A4186B">
              <w:rPr>
                <w:position w:val="4"/>
                <w:sz w:val="14"/>
                <w:lang w:val="fr-FR"/>
              </w:rPr>
              <w:t>1)</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M3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de répéteurs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GB3 suivi de 2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de radiobalise</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GB3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nodales en mode paquets de données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GB7 suivi de 2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boîtes postales en mode paquets de   données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GB7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passerelles avec système automatique de</w:t>
            </w:r>
            <w:r w:rsidRPr="00A4186B">
              <w:rPr>
                <w:lang w:val="fr-FR"/>
              </w:rPr>
              <w:br/>
              <w:t>  positionnement</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MB7U suivi de 2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(non surveillées) passerelles internet simplex</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MB7I suivi de 2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utilisées pour des événements spéciaux</w:t>
            </w:r>
            <w:r w:rsidRPr="00A4186B">
              <w:rPr>
                <w:lang w:val="fr-FR"/>
              </w:rPr>
              <w:br/>
              <w:t>  (temporaires)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 suivi d'un chiffre (</w:t>
            </w:r>
            <w:r w:rsidR="00921552" w:rsidRPr="00A4186B">
              <w:rPr>
                <w:lang w:val="fr-FR"/>
              </w:rPr>
              <w:t>0</w:t>
            </w:r>
            <w:r w:rsidRPr="00A4186B">
              <w:rPr>
                <w:lang w:val="fr-FR"/>
              </w:rPr>
              <w:t>-2, 4-6, 8) et de 2 ou 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Spécial – Stations utilisées pour des événements   spéciaux (temporaires)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GB suivi de 2 ou 3 chiffres (</w:t>
            </w:r>
            <w:r w:rsidR="00921552" w:rsidRPr="00A4186B">
              <w:rPr>
                <w:lang w:val="fr-FR"/>
              </w:rPr>
              <w:t>0</w:t>
            </w:r>
            <w:r w:rsidRPr="00A4186B">
              <w:rPr>
                <w:lang w:val="fr-FR"/>
              </w:rPr>
              <w:t>-9) et de 2 ou 3 lettres</w:t>
            </w:r>
          </w:p>
        </w:tc>
      </w:tr>
      <w:tr w:rsidR="00E9772B" w:rsidRPr="00B36553" w:rsidTr="00DF1C72">
        <w:trPr>
          <w:trHeight w:val="580"/>
        </w:trPr>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Stations utilisées pour des manifestations spéciales</w:t>
            </w:r>
            <w:r w:rsidRPr="00A4186B">
              <w:rPr>
                <w:lang w:val="fr-FR"/>
              </w:rPr>
              <w:br/>
              <w:t>  (temporaires)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 suivi d'un chiffre (</w:t>
            </w:r>
            <w:r w:rsidR="00921552" w:rsidRPr="00A4186B">
              <w:rPr>
                <w:lang w:val="fr-FR"/>
              </w:rPr>
              <w:t>0</w:t>
            </w:r>
            <w:r w:rsidRPr="00A4186B">
              <w:rPr>
                <w:lang w:val="fr-FR"/>
              </w:rPr>
              <w:t>-9) et d'une lettre</w:t>
            </w:r>
            <w:r w:rsidRPr="00A4186B">
              <w:rPr>
                <w:lang w:val="fr-FR"/>
              </w:rPr>
              <w:br/>
              <w:t>M suivi d'un chiffre (</w:t>
            </w:r>
            <w:r w:rsidR="00921552" w:rsidRPr="00A4186B">
              <w:rPr>
                <w:lang w:val="fr-FR"/>
              </w:rPr>
              <w:t>0</w:t>
            </w:r>
            <w:r w:rsidRPr="00A4186B">
              <w:rPr>
                <w:lang w:val="fr-FR"/>
              </w:rPr>
              <w:t>-9) et d'une lettre</w:t>
            </w:r>
          </w:p>
        </w:tc>
      </w:tr>
    </w:tbl>
    <w:p w:rsidR="00E9772B" w:rsidRPr="00A4186B" w:rsidRDefault="00E9772B">
      <w:pPr>
        <w:pStyle w:val="Tableend"/>
        <w:rPr>
          <w:lang w:val="fr-FR"/>
        </w:rPr>
      </w:pPr>
    </w:p>
    <w:p w:rsidR="00E9772B" w:rsidRPr="00A4186B" w:rsidRDefault="00E9772B">
      <w:pPr>
        <w:pStyle w:val="Table"/>
        <w:rPr>
          <w:lang w:val="fr-FR"/>
        </w:rPr>
      </w:pPr>
      <w:r w:rsidRPr="00A4186B">
        <w:rPr>
          <w:lang w:val="fr-FR"/>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E9772B" w:rsidRPr="00A4186B" w:rsidTr="00DF1C72">
        <w:tc>
          <w:tcPr>
            <w:tcW w:w="4536" w:type="dxa"/>
            <w:vAlign w:val="center"/>
          </w:tcPr>
          <w:p w:rsidR="00E9772B" w:rsidRPr="00A4186B" w:rsidRDefault="00E9772B" w:rsidP="00DF1C72">
            <w:pPr>
              <w:pStyle w:val="Tablehead"/>
              <w:framePr w:hSpace="181" w:wrap="notBeside" w:vAnchor="text" w:hAnchor="text" w:xAlign="center" w:y="1"/>
              <w:rPr>
                <w:i/>
                <w:iCs/>
                <w:lang w:val="fr-FR"/>
              </w:rPr>
            </w:pPr>
            <w:r w:rsidRPr="00A4186B">
              <w:rPr>
                <w:i/>
                <w:iCs/>
                <w:lang w:val="fr-FR"/>
              </w:rPr>
              <w:lastRenderedPageBreak/>
              <w:t>Territoires d'Outremer</w:t>
            </w:r>
          </w:p>
        </w:tc>
        <w:tc>
          <w:tcPr>
            <w:tcW w:w="5103" w:type="dxa"/>
            <w:vAlign w:val="center"/>
          </w:tcPr>
          <w:p w:rsidR="00E9772B" w:rsidRPr="00A4186B" w:rsidRDefault="00E9772B" w:rsidP="00DF1C72">
            <w:pPr>
              <w:pStyle w:val="Tablehead"/>
              <w:framePr w:hSpace="181" w:wrap="notBeside" w:vAnchor="text" w:hAnchor="text" w:xAlign="center" w:y="1"/>
              <w:rPr>
                <w:i/>
                <w:iCs/>
                <w:lang w:val="fr-FR"/>
              </w:rPr>
            </w:pPr>
            <w:r w:rsidRPr="00A4186B">
              <w:rPr>
                <w:i/>
                <w:iCs/>
                <w:lang w:val="fr-FR"/>
              </w:rPr>
              <w:t>Forme des indicatifs d'appel</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Anguilla</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VP2E suivi de 2 lettres </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Montserrat</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VP2M suivi de 2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vierges britanniques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VP2V suivi de 2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Turks et Caicos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VP5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 Pitcairn et dépendances (</w:t>
            </w:r>
            <w:r w:rsidR="00A4186B" w:rsidRPr="00A4186B">
              <w:rPr>
                <w:lang w:val="fr-FR"/>
              </w:rPr>
              <w:t>î</w:t>
            </w:r>
            <w:r w:rsidR="00A4186B">
              <w:rPr>
                <w:lang w:val="fr-FR"/>
              </w:rPr>
              <w:t>l</w:t>
            </w:r>
            <w:r w:rsidR="00A4186B" w:rsidRPr="00A4186B">
              <w:rPr>
                <w:lang w:val="fr-FR"/>
              </w:rPr>
              <w:t>es</w:t>
            </w:r>
            <w:r w:rsidRPr="00A4186B">
              <w:rPr>
                <w:lang w:val="fr-FR"/>
              </w:rPr>
              <w:t xml:space="preserve"> Henderson, Ducie et</w:t>
            </w:r>
            <w:r w:rsidRPr="00A4186B">
              <w:rPr>
                <w:lang w:val="fr-FR"/>
              </w:rPr>
              <w:br/>
              <w:t>  Oeno)</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VP6 suivi de 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Falkland (Malvinas) et dépendances (Géorgie du</w:t>
            </w:r>
            <w:r w:rsidRPr="00A4186B">
              <w:rPr>
                <w:lang w:val="fr-FR"/>
              </w:rPr>
              <w:br/>
              <w:t>  sud, îles Sandwich du sud)</w:t>
            </w:r>
            <w:r w:rsidRPr="00A4186B">
              <w:rPr>
                <w:lang w:val="fr-FR"/>
              </w:rPr>
              <w:br/>
              <w:t>Territoires de l'Antarctique</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VP8 suivi de 3 lettres  –  licence complète</w:t>
            </w:r>
            <w:r w:rsidRPr="00A4186B">
              <w:rPr>
                <w:lang w:val="fr-FR"/>
              </w:rPr>
              <w:br/>
              <w:t>VP8 suivi de 4 lettres  –  licence spéciale (144-146 MHz,</w:t>
            </w:r>
            <w:r w:rsidRPr="00A4186B">
              <w:rPr>
                <w:lang w:val="fr-FR"/>
              </w:rPr>
              <w:br/>
              <w:t>  utilisation à l'échelle nationale uniquement, pas d'examen)</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Bermudes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VP9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Turks et Caicos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VQ5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Cayman</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VQ6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Territoire britannique de l'océan Indien (Diego Garcia</w:t>
            </w:r>
            <w:r w:rsidRPr="00A4186B">
              <w:rPr>
                <w:lang w:val="fr-FR"/>
              </w:rPr>
              <w:br/>
              <w:t>  et archipel des Chagos)</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VQ9 suivi de 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Gibraltar</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ZB</w:t>
            </w:r>
            <w:r w:rsidR="00921552" w:rsidRPr="00A4186B">
              <w:rPr>
                <w:lang w:val="fr-FR"/>
              </w:rPr>
              <w:t>0</w:t>
            </w:r>
            <w:r w:rsidRPr="00A4186B">
              <w:rPr>
                <w:lang w:val="fr-FR"/>
              </w:rPr>
              <w:t>, ZB2 ou ZB3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Bases militaires souveraines britanniques, Chypre</w:t>
            </w:r>
            <w:r w:rsidRPr="00A4186B">
              <w:rPr>
                <w:lang w:val="fr-FR"/>
              </w:rPr>
              <w:br/>
              <w:t>  (Akrotiri et Dhekelia)</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ZC4 suivi de 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Sainte-Hélène</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ZD7 suivi de </w:t>
            </w:r>
            <w:r w:rsidR="00197315" w:rsidRPr="00A4186B">
              <w:rPr>
                <w:lang w:val="fr-FR"/>
              </w:rPr>
              <w:t xml:space="preserve">1 à </w:t>
            </w:r>
            <w:r w:rsidRPr="00A4186B">
              <w:rPr>
                <w:lang w:val="fr-FR"/>
              </w:rPr>
              <w:t>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 de l'Ascension</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ZD8 suivi de </w:t>
            </w:r>
            <w:r w:rsidR="00197315" w:rsidRPr="00A4186B">
              <w:rPr>
                <w:lang w:val="fr-FR"/>
              </w:rPr>
              <w:t xml:space="preserve">1 à </w:t>
            </w:r>
            <w:r w:rsidRPr="00A4186B">
              <w:rPr>
                <w:lang w:val="fr-FR"/>
              </w:rPr>
              <w:t>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Tristan da Cunha et île Gough</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 xml:space="preserve">ZD9 suivi de </w:t>
            </w:r>
            <w:r w:rsidR="00197315" w:rsidRPr="00A4186B">
              <w:rPr>
                <w:lang w:val="fr-FR"/>
              </w:rPr>
              <w:t xml:space="preserve">1 à </w:t>
            </w:r>
            <w:r w:rsidRPr="00A4186B">
              <w:rPr>
                <w:lang w:val="fr-FR"/>
              </w:rPr>
              <w:t>3 lettres</w:t>
            </w:r>
          </w:p>
        </w:tc>
      </w:tr>
      <w:tr w:rsidR="00E9772B" w:rsidRPr="00B36553"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Cayman – Grand Cayman</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ZF1 ou ZF2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Cayman – Petit Cayman</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ZF8 suivi de 3 lettres</w:t>
            </w:r>
          </w:p>
        </w:tc>
      </w:tr>
      <w:tr w:rsidR="00E9772B" w:rsidRPr="00A4186B" w:rsidTr="00DF1C72">
        <w:tc>
          <w:tcPr>
            <w:tcW w:w="4536"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Iles Cayman – Cayman Brac</w:t>
            </w:r>
          </w:p>
        </w:tc>
        <w:tc>
          <w:tcPr>
            <w:tcW w:w="5103" w:type="dxa"/>
            <w:vAlign w:val="center"/>
          </w:tcPr>
          <w:p w:rsidR="00E9772B" w:rsidRPr="00A4186B" w:rsidRDefault="00E9772B" w:rsidP="00DF1C72">
            <w:pPr>
              <w:pStyle w:val="Tabletext"/>
              <w:framePr w:hSpace="181" w:wrap="notBeside" w:vAnchor="text" w:hAnchor="text" w:xAlign="center" w:y="1"/>
              <w:spacing w:line="199" w:lineRule="exact"/>
              <w:rPr>
                <w:lang w:val="fr-FR"/>
              </w:rPr>
            </w:pPr>
            <w:r w:rsidRPr="00A4186B">
              <w:rPr>
                <w:lang w:val="fr-FR"/>
              </w:rPr>
              <w:t>ZF9 suivi de 3 lettres</w:t>
            </w:r>
          </w:p>
        </w:tc>
      </w:tr>
    </w:tbl>
    <w:p w:rsidR="00543335" w:rsidRPr="00A4186B" w:rsidRDefault="00543335" w:rsidP="00543335">
      <w:pPr>
        <w:pStyle w:val="MEP"/>
        <w:rPr>
          <w:lang w:val="fr-FR"/>
        </w:rPr>
      </w:pPr>
    </w:p>
    <w:p w:rsidR="00E9772B" w:rsidRPr="00A4186B" w:rsidRDefault="00E9772B" w:rsidP="006A2B42">
      <w:pPr>
        <w:pStyle w:val="Footnote"/>
        <w:tabs>
          <w:tab w:val="clear" w:pos="392"/>
          <w:tab w:val="left" w:pos="284"/>
        </w:tabs>
        <w:spacing w:line="220" w:lineRule="exact"/>
        <w:ind w:left="284" w:hanging="284"/>
        <w:jc w:val="both"/>
        <w:rPr>
          <w:lang w:val="fr-FR"/>
        </w:rPr>
      </w:pPr>
      <w:r w:rsidRPr="00A4186B">
        <w:rPr>
          <w:position w:val="4"/>
          <w:sz w:val="14"/>
          <w:lang w:val="fr-FR"/>
        </w:rPr>
        <w:t>1)</w:t>
      </w:r>
      <w:r w:rsidRPr="00A4186B">
        <w:rPr>
          <w:position w:val="4"/>
          <w:sz w:val="14"/>
          <w:lang w:val="fr-FR"/>
        </w:rPr>
        <w:tab/>
      </w:r>
      <w:r w:rsidR="00A4186B" w:rsidRPr="00A4186B">
        <w:rPr>
          <w:lang w:val="fr-FR"/>
        </w:rPr>
        <w:t>Lorsque</w:t>
      </w:r>
      <w:r w:rsidRPr="00A4186B">
        <w:rPr>
          <w:lang w:val="fr-FR"/>
        </w:rPr>
        <w:t xml:space="preserve"> l'adresse de la station principale du titulaire d'une licence ou l'adresse d'une station utilisée pour une manifestation </w:t>
      </w:r>
      <w:r w:rsidRPr="00B8293B">
        <w:rPr>
          <w:lang w:val="fr-CH"/>
        </w:rPr>
        <w:t>spéciale</w:t>
      </w:r>
      <w:r w:rsidRPr="00A4186B">
        <w:rPr>
          <w:lang w:val="fr-FR"/>
        </w:rPr>
        <w:t xml:space="preserve"> se trouve dans l'un des lieux figurant dans la liste ci-après et que la station est exploitée depuis cette adresse, on modifie l'indicatif d'appel en insérant après le premier caractère des indicatifs d'appel indiqués dans le tableau ci-dessus la lettre correspondant au lieu concerné, à savoir:</w:t>
      </w:r>
    </w:p>
    <w:p w:rsidR="00E9772B" w:rsidRPr="00A4186B" w:rsidRDefault="00E9772B" w:rsidP="006A2B42">
      <w:pPr>
        <w:pStyle w:val="Footnote"/>
        <w:tabs>
          <w:tab w:val="clear" w:pos="284"/>
          <w:tab w:val="clear" w:pos="392"/>
          <w:tab w:val="clear" w:pos="851"/>
          <w:tab w:val="left" w:pos="476"/>
          <w:tab w:val="left" w:pos="1218"/>
          <w:tab w:val="left" w:pos="1456"/>
        </w:tabs>
        <w:spacing w:before="0" w:line="220" w:lineRule="exact"/>
        <w:ind w:left="476" w:hanging="476"/>
        <w:rPr>
          <w:lang w:val="fr-FR"/>
        </w:rPr>
      </w:pPr>
      <w:r w:rsidRPr="00A4186B">
        <w:rPr>
          <w:lang w:val="fr-FR"/>
        </w:rPr>
        <w:tab/>
        <w:t>Aucune</w:t>
      </w:r>
      <w:r w:rsidRPr="00A4186B">
        <w:rPr>
          <w:lang w:val="fr-FR"/>
        </w:rPr>
        <w:tab/>
        <w:t>–</w:t>
      </w:r>
      <w:r w:rsidRPr="00A4186B">
        <w:rPr>
          <w:lang w:val="fr-FR"/>
        </w:rPr>
        <w:tab/>
        <w:t>Angleterre</w:t>
      </w:r>
      <w:r w:rsidRPr="00A4186B">
        <w:rPr>
          <w:lang w:val="fr-FR"/>
        </w:rPr>
        <w:br/>
        <w:t>U</w:t>
      </w:r>
      <w:r w:rsidRPr="00A4186B">
        <w:rPr>
          <w:lang w:val="fr-FR"/>
        </w:rPr>
        <w:tab/>
        <w:t>–</w:t>
      </w:r>
      <w:r w:rsidRPr="00A4186B">
        <w:rPr>
          <w:lang w:val="fr-FR"/>
        </w:rPr>
        <w:tab/>
        <w:t>Guernesey</w:t>
      </w:r>
      <w:r w:rsidRPr="00A4186B">
        <w:rPr>
          <w:lang w:val="fr-FR"/>
        </w:rPr>
        <w:br/>
        <w:t>D</w:t>
      </w:r>
      <w:r w:rsidRPr="00A4186B">
        <w:rPr>
          <w:lang w:val="fr-FR"/>
        </w:rPr>
        <w:tab/>
        <w:t>–</w:t>
      </w:r>
      <w:r w:rsidRPr="00A4186B">
        <w:rPr>
          <w:lang w:val="fr-FR"/>
        </w:rPr>
        <w:tab/>
        <w:t>Ile de Man</w:t>
      </w:r>
      <w:r w:rsidRPr="00A4186B">
        <w:rPr>
          <w:lang w:val="fr-FR"/>
        </w:rPr>
        <w:br/>
        <w:t>J</w:t>
      </w:r>
      <w:r w:rsidRPr="00A4186B">
        <w:rPr>
          <w:lang w:val="fr-FR"/>
        </w:rPr>
        <w:tab/>
        <w:t>–</w:t>
      </w:r>
      <w:r w:rsidRPr="00A4186B">
        <w:rPr>
          <w:lang w:val="fr-FR"/>
        </w:rPr>
        <w:tab/>
        <w:t>Jersey</w:t>
      </w:r>
      <w:r w:rsidRPr="00A4186B">
        <w:rPr>
          <w:lang w:val="fr-FR"/>
        </w:rPr>
        <w:br/>
        <w:t>I</w:t>
      </w:r>
      <w:r w:rsidRPr="00A4186B">
        <w:rPr>
          <w:lang w:val="fr-FR"/>
        </w:rPr>
        <w:tab/>
        <w:t>–</w:t>
      </w:r>
      <w:r w:rsidRPr="00A4186B">
        <w:rPr>
          <w:lang w:val="fr-FR"/>
        </w:rPr>
        <w:tab/>
        <w:t>Irlande du Nord</w:t>
      </w:r>
      <w:r w:rsidRPr="00A4186B">
        <w:rPr>
          <w:lang w:val="fr-FR"/>
        </w:rPr>
        <w:br/>
        <w:t>M</w:t>
      </w:r>
      <w:r w:rsidRPr="00A4186B">
        <w:rPr>
          <w:lang w:val="fr-FR"/>
        </w:rPr>
        <w:tab/>
        <w:t>–</w:t>
      </w:r>
      <w:r w:rsidRPr="00A4186B">
        <w:rPr>
          <w:lang w:val="fr-FR"/>
        </w:rPr>
        <w:tab/>
        <w:t>Ecosse</w:t>
      </w:r>
      <w:r w:rsidRPr="00A4186B">
        <w:rPr>
          <w:lang w:val="fr-FR"/>
        </w:rPr>
        <w:br/>
        <w:t>W</w:t>
      </w:r>
      <w:r w:rsidRPr="00A4186B">
        <w:rPr>
          <w:lang w:val="fr-FR"/>
        </w:rPr>
        <w:tab/>
        <w:t>–</w:t>
      </w:r>
      <w:r w:rsidRPr="00A4186B">
        <w:rPr>
          <w:lang w:val="fr-FR"/>
        </w:rPr>
        <w:tab/>
        <w:t>Pays de Galles.</w:t>
      </w:r>
    </w:p>
    <w:p w:rsidR="00E9772B" w:rsidRPr="00A4186B" w:rsidRDefault="00E9772B" w:rsidP="006A2B42">
      <w:pPr>
        <w:pStyle w:val="Footnote"/>
        <w:tabs>
          <w:tab w:val="clear" w:pos="392"/>
          <w:tab w:val="left" w:pos="284"/>
        </w:tabs>
        <w:spacing w:line="220" w:lineRule="exact"/>
        <w:ind w:left="284" w:hanging="284"/>
        <w:jc w:val="both"/>
        <w:rPr>
          <w:lang w:val="fr-FR"/>
        </w:rPr>
      </w:pPr>
      <w:r w:rsidRPr="00A4186B">
        <w:rPr>
          <w:position w:val="4"/>
          <w:sz w:val="14"/>
          <w:lang w:val="fr-FR"/>
        </w:rPr>
        <w:t xml:space="preserve">2) </w:t>
      </w:r>
      <w:r w:rsidRPr="00A4186B">
        <w:rPr>
          <w:position w:val="4"/>
          <w:sz w:val="14"/>
          <w:lang w:val="fr-FR"/>
        </w:rPr>
        <w:tab/>
      </w:r>
      <w:r w:rsidRPr="00A4186B">
        <w:rPr>
          <w:lang w:val="fr-FR"/>
        </w:rPr>
        <w:t xml:space="preserve">Lorsqu'un indicatif </w:t>
      </w:r>
      <w:r w:rsidRPr="006A2B42">
        <w:rPr>
          <w:lang w:val="fr-CH"/>
        </w:rPr>
        <w:t>d'appel</w:t>
      </w:r>
      <w:r w:rsidRPr="00A4186B">
        <w:rPr>
          <w:lang w:val="fr-FR"/>
        </w:rPr>
        <w:t xml:space="preserve"> de club est émis dans l'un des lieux figurant dans la liste ci-après, on modifie l'indicatif en insérant après le premier caractère des indicatifs d'appel indiqués dans le tableau ci-dessus la lettre correspondant au lieu concerné, à savoir:</w:t>
      </w:r>
    </w:p>
    <w:p w:rsidR="00E9772B" w:rsidRPr="00A4186B" w:rsidRDefault="00E9772B" w:rsidP="006A2B42">
      <w:pPr>
        <w:pStyle w:val="Footnote"/>
        <w:tabs>
          <w:tab w:val="clear" w:pos="284"/>
          <w:tab w:val="clear" w:pos="392"/>
          <w:tab w:val="clear" w:pos="851"/>
          <w:tab w:val="left" w:pos="476"/>
          <w:tab w:val="left" w:pos="742"/>
          <w:tab w:val="left" w:pos="966"/>
        </w:tabs>
        <w:spacing w:before="0" w:line="220" w:lineRule="exact"/>
        <w:ind w:left="476" w:hanging="476"/>
        <w:rPr>
          <w:lang w:val="fr-FR"/>
        </w:rPr>
      </w:pPr>
      <w:r w:rsidRPr="00A4186B">
        <w:rPr>
          <w:lang w:val="fr-FR"/>
        </w:rPr>
        <w:tab/>
        <w:t>X</w:t>
      </w:r>
      <w:r w:rsidRPr="00A4186B">
        <w:rPr>
          <w:lang w:val="fr-FR"/>
        </w:rPr>
        <w:tab/>
        <w:t>–</w:t>
      </w:r>
      <w:r w:rsidRPr="00A4186B">
        <w:rPr>
          <w:lang w:val="fr-FR"/>
        </w:rPr>
        <w:tab/>
        <w:t>Angleterre</w:t>
      </w:r>
      <w:r w:rsidRPr="00A4186B">
        <w:rPr>
          <w:lang w:val="fr-FR"/>
        </w:rPr>
        <w:br/>
        <w:t>P</w:t>
      </w:r>
      <w:r w:rsidRPr="00A4186B">
        <w:rPr>
          <w:lang w:val="fr-FR"/>
        </w:rPr>
        <w:tab/>
        <w:t>–</w:t>
      </w:r>
      <w:r w:rsidRPr="00A4186B">
        <w:rPr>
          <w:lang w:val="fr-FR"/>
        </w:rPr>
        <w:tab/>
        <w:t>Guernesey</w:t>
      </w:r>
      <w:r w:rsidRPr="00A4186B">
        <w:rPr>
          <w:lang w:val="fr-FR"/>
        </w:rPr>
        <w:br/>
        <w:t>T</w:t>
      </w:r>
      <w:r w:rsidRPr="00A4186B">
        <w:rPr>
          <w:lang w:val="fr-FR"/>
        </w:rPr>
        <w:tab/>
        <w:t>–</w:t>
      </w:r>
      <w:r w:rsidRPr="00A4186B">
        <w:rPr>
          <w:lang w:val="fr-FR"/>
        </w:rPr>
        <w:tab/>
        <w:t>Ile de Man</w:t>
      </w:r>
      <w:r w:rsidRPr="00A4186B">
        <w:rPr>
          <w:lang w:val="fr-FR"/>
        </w:rPr>
        <w:br/>
        <w:t>H</w:t>
      </w:r>
      <w:r w:rsidRPr="00A4186B">
        <w:rPr>
          <w:lang w:val="fr-FR"/>
        </w:rPr>
        <w:tab/>
        <w:t>–</w:t>
      </w:r>
      <w:r w:rsidRPr="00A4186B">
        <w:rPr>
          <w:lang w:val="fr-FR"/>
        </w:rPr>
        <w:tab/>
        <w:t>Jersey</w:t>
      </w:r>
      <w:r w:rsidRPr="00A4186B">
        <w:rPr>
          <w:lang w:val="fr-FR"/>
        </w:rPr>
        <w:br/>
        <w:t>N</w:t>
      </w:r>
      <w:r w:rsidRPr="00A4186B">
        <w:rPr>
          <w:lang w:val="fr-FR"/>
        </w:rPr>
        <w:tab/>
        <w:t>–</w:t>
      </w:r>
      <w:r w:rsidRPr="00A4186B">
        <w:rPr>
          <w:lang w:val="fr-FR"/>
        </w:rPr>
        <w:tab/>
        <w:t>Irlande du Nord</w:t>
      </w:r>
      <w:r w:rsidRPr="00A4186B">
        <w:rPr>
          <w:lang w:val="fr-FR"/>
        </w:rPr>
        <w:br/>
        <w:t>S</w:t>
      </w:r>
      <w:r w:rsidRPr="00A4186B">
        <w:rPr>
          <w:lang w:val="fr-FR"/>
        </w:rPr>
        <w:tab/>
        <w:t>–</w:t>
      </w:r>
      <w:r w:rsidRPr="00A4186B">
        <w:rPr>
          <w:lang w:val="fr-FR"/>
        </w:rPr>
        <w:tab/>
        <w:t>Ecosse</w:t>
      </w:r>
      <w:r w:rsidRPr="00A4186B">
        <w:rPr>
          <w:lang w:val="fr-FR"/>
        </w:rPr>
        <w:br/>
        <w:t>C</w:t>
      </w:r>
      <w:r w:rsidRPr="00A4186B">
        <w:rPr>
          <w:lang w:val="fr-FR"/>
        </w:rPr>
        <w:tab/>
        <w:t>–</w:t>
      </w:r>
      <w:r w:rsidRPr="00A4186B">
        <w:rPr>
          <w:lang w:val="fr-FR"/>
        </w:rPr>
        <w:tab/>
        <w:t>Pays de Galles.</w:t>
      </w:r>
    </w:p>
    <w:p w:rsidR="00E9772B" w:rsidRPr="00A4186B" w:rsidRDefault="00E9772B" w:rsidP="006A2B42">
      <w:pPr>
        <w:pStyle w:val="Footnote"/>
        <w:tabs>
          <w:tab w:val="clear" w:pos="392"/>
          <w:tab w:val="left" w:pos="284"/>
        </w:tabs>
        <w:spacing w:line="220" w:lineRule="exact"/>
        <w:ind w:left="284" w:hanging="284"/>
        <w:jc w:val="both"/>
        <w:rPr>
          <w:lang w:val="fr-FR"/>
        </w:rPr>
      </w:pPr>
      <w:r w:rsidRPr="00A4186B">
        <w:rPr>
          <w:position w:val="4"/>
          <w:sz w:val="14"/>
          <w:lang w:val="fr-FR"/>
        </w:rPr>
        <w:t>3)</w:t>
      </w:r>
      <w:r w:rsidRPr="00A4186B">
        <w:rPr>
          <w:lang w:val="fr-FR"/>
        </w:rPr>
        <w:tab/>
        <w:t>Lorsque l'adresse de la station principale du titulaire d'une licence se trouve dans l'un des lieux énumérés dans la liste figurant dans la note 1) et que la station est exploitée depuis cette adresse, on modifie l'indicatif d'appel en remplaçant le deuxième caractère des indicatifs d'appel indiqués dans le tableau ci-dessus par la lettre correspondant au lieu concerné dans ladite liste, étant entendu qu'aucun caractère n'est remplacé pour l'Angleterre.</w:t>
      </w:r>
    </w:p>
    <w:p w:rsidR="00EF1601" w:rsidRPr="00A4186B" w:rsidRDefault="00EF1601" w:rsidP="00EF1601">
      <w:pPr>
        <w:pStyle w:val="MEP"/>
        <w:rPr>
          <w:lang w:val="fr-FR"/>
        </w:rPr>
      </w:pPr>
      <w:bookmarkStart w:id="122" w:name="_Toc138135138"/>
    </w:p>
    <w:p w:rsidR="00E9772B" w:rsidRPr="00A4186B" w:rsidRDefault="00E9772B">
      <w:pPr>
        <w:pStyle w:val="Country"/>
        <w:rPr>
          <w:lang w:val="fr-FR"/>
        </w:rPr>
      </w:pPr>
      <w:r w:rsidRPr="00A4186B">
        <w:rPr>
          <w:lang w:val="fr-FR"/>
        </w:rPr>
        <w:t>Rwanda (République du)</w:t>
      </w:r>
      <w:bookmarkEnd w:id="122"/>
    </w:p>
    <w:p w:rsidR="00AE1173" w:rsidRPr="00A4186B" w:rsidRDefault="00E9772B" w:rsidP="00AE1173">
      <w:pPr>
        <w:pStyle w:val="Station"/>
        <w:rPr>
          <w:lang w:val="fr-FR"/>
        </w:rPr>
      </w:pPr>
      <w:r w:rsidRPr="00A4186B">
        <w:rPr>
          <w:lang w:val="fr-FR"/>
        </w:rPr>
        <w:t>Stations d'amateur:</w:t>
      </w:r>
      <w:r w:rsidRPr="00A4186B">
        <w:rPr>
          <w:lang w:val="fr-FR"/>
        </w:rPr>
        <w:tab/>
        <w:t>9X5AA-9X5ZZ</w:t>
      </w:r>
      <w:bookmarkStart w:id="123" w:name="_Toc138135139"/>
    </w:p>
    <w:p w:rsidR="00AE1173" w:rsidRPr="009334CB" w:rsidRDefault="00AE1173">
      <w:pPr>
        <w:overflowPunct/>
        <w:autoSpaceDE/>
        <w:autoSpaceDN/>
        <w:adjustRightInd/>
        <w:spacing w:before="0"/>
        <w:textAlignment w:val="auto"/>
        <w:rPr>
          <w:rFonts w:cs="Arial"/>
          <w:lang w:val="fr-FR"/>
        </w:rPr>
      </w:pPr>
      <w:r w:rsidRPr="009334CB">
        <w:rPr>
          <w:lang w:val="fr-FR"/>
        </w:rPr>
        <w:br w:type="page"/>
      </w:r>
    </w:p>
    <w:p w:rsidR="00E9772B" w:rsidRPr="009334CB" w:rsidRDefault="00E9772B" w:rsidP="00AE1173">
      <w:pPr>
        <w:pStyle w:val="Country"/>
        <w:rPr>
          <w:lang w:val="fr-FR"/>
        </w:rPr>
      </w:pPr>
      <w:r w:rsidRPr="009334CB">
        <w:rPr>
          <w:lang w:val="fr-FR"/>
        </w:rPr>
        <w:lastRenderedPageBreak/>
        <w:t>Saint-Marin (République de)</w:t>
      </w:r>
      <w:bookmarkEnd w:id="123"/>
    </w:p>
    <w:p w:rsidR="00E9772B" w:rsidRPr="009334CB" w:rsidRDefault="00E9772B" w:rsidP="00921552">
      <w:pPr>
        <w:pStyle w:val="Station"/>
        <w:ind w:left="3402" w:hanging="3402"/>
        <w:jc w:val="left"/>
        <w:rPr>
          <w:lang w:val="fr-FR"/>
        </w:rPr>
      </w:pPr>
      <w:r w:rsidRPr="009334CB">
        <w:rPr>
          <w:lang w:val="fr-FR"/>
        </w:rPr>
        <w:t>Stations d'amateur:</w:t>
      </w:r>
      <w:r w:rsidRPr="009334CB">
        <w:rPr>
          <w:lang w:val="fr-FR"/>
        </w:rPr>
        <w:tab/>
        <w:t>T72AA-T72ZZ*</w:t>
      </w:r>
      <w:r w:rsidRPr="009334CB">
        <w:rPr>
          <w:lang w:val="fr-FR"/>
        </w:rPr>
        <w:br/>
        <w:t>T77AA-T77ZZ**</w:t>
      </w:r>
      <w:r w:rsidRPr="009334CB">
        <w:rPr>
          <w:lang w:val="fr-FR"/>
        </w:rPr>
        <w:br/>
        <w:t>Radio-club: T7</w:t>
      </w:r>
      <w:r w:rsidR="00921552" w:rsidRPr="009334CB">
        <w:rPr>
          <w:lang w:val="fr-FR"/>
        </w:rPr>
        <w:t>0</w:t>
      </w:r>
      <w:r w:rsidRPr="009334CB">
        <w:rPr>
          <w:lang w:val="fr-FR"/>
        </w:rPr>
        <w:t>A**</w:t>
      </w:r>
      <w:r w:rsidRPr="009334CB">
        <w:rPr>
          <w:lang w:val="fr-FR"/>
        </w:rPr>
        <w:br/>
        <w:t>Radio-club temporaire: T71CE**</w:t>
      </w:r>
    </w:p>
    <w:p w:rsidR="00E9772B" w:rsidRDefault="00E9772B">
      <w:pPr>
        <w:pStyle w:val="Footnote"/>
        <w:rPr>
          <w:lang w:val="fr-FR"/>
        </w:rPr>
      </w:pPr>
      <w:r w:rsidRPr="009334CB">
        <w:rPr>
          <w:color w:val="FFFFFF"/>
          <w:lang w:val="fr-FR"/>
        </w:rPr>
        <w:tab/>
      </w:r>
      <w:r w:rsidRPr="009334CB">
        <w:rPr>
          <w:lang w:val="fr-FR"/>
        </w:rPr>
        <w:t>*</w:t>
      </w:r>
      <w:r w:rsidRPr="009334CB">
        <w:rPr>
          <w:lang w:val="fr-FR"/>
        </w:rPr>
        <w:tab/>
        <w:t>VHF et au-dessus de VHF.</w:t>
      </w:r>
      <w:r w:rsidRPr="009334CB">
        <w:rPr>
          <w:lang w:val="fr-FR"/>
        </w:rPr>
        <w:br/>
      </w:r>
      <w:r w:rsidRPr="009334CB">
        <w:rPr>
          <w:lang w:val="fr-FR"/>
        </w:rPr>
        <w:tab/>
        <w:t>**</w:t>
      </w:r>
      <w:r w:rsidRPr="009334CB">
        <w:rPr>
          <w:lang w:val="fr-FR"/>
        </w:rPr>
        <w:tab/>
        <w:t>Toutes les bandes.</w:t>
      </w:r>
    </w:p>
    <w:p w:rsidR="009A53AA" w:rsidRPr="009334CB" w:rsidRDefault="009A53AA" w:rsidP="009A53AA">
      <w:pPr>
        <w:pStyle w:val="Country"/>
        <w:rPr>
          <w:lang w:val="fr-FR"/>
        </w:rPr>
      </w:pPr>
      <w:r>
        <w:rPr>
          <w:lang w:val="fr-FR"/>
        </w:rPr>
        <w:t>Saint-Martin (partie néerlandaise)</w:t>
      </w:r>
    </w:p>
    <w:p w:rsidR="009A53AA" w:rsidRPr="009334CB" w:rsidRDefault="009A53AA" w:rsidP="00C4289C">
      <w:pPr>
        <w:pStyle w:val="Station"/>
        <w:tabs>
          <w:tab w:val="left" w:pos="4774"/>
        </w:tabs>
        <w:ind w:left="3402" w:hanging="3402"/>
        <w:jc w:val="left"/>
        <w:rPr>
          <w:lang w:val="fr-FR"/>
        </w:rPr>
      </w:pPr>
      <w:r w:rsidRPr="009334CB">
        <w:rPr>
          <w:lang w:val="fr-FR"/>
        </w:rPr>
        <w:t>S</w:t>
      </w:r>
      <w:r w:rsidR="00C4289C">
        <w:rPr>
          <w:lang w:val="fr-FR"/>
        </w:rPr>
        <w:t>tations d'amateur:</w:t>
      </w:r>
      <w:r w:rsidR="00C4289C">
        <w:rPr>
          <w:lang w:val="fr-FR"/>
        </w:rPr>
        <w:tab/>
        <w:t>PJ7AA-PJ7ZZZ</w:t>
      </w:r>
    </w:p>
    <w:p w:rsidR="00E9772B" w:rsidRPr="009334CB" w:rsidRDefault="00E9772B">
      <w:pPr>
        <w:pStyle w:val="Country"/>
        <w:rPr>
          <w:lang w:val="fr-FR"/>
        </w:rPr>
      </w:pPr>
      <w:bookmarkStart w:id="124" w:name="_Toc138135140"/>
      <w:r w:rsidRPr="009334CB">
        <w:rPr>
          <w:lang w:val="fr-FR"/>
        </w:rPr>
        <w:t>Salomon (Iles)</w:t>
      </w:r>
      <w:bookmarkEnd w:id="124"/>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H44AA-H44ZZ</w:t>
      </w:r>
    </w:p>
    <w:p w:rsidR="00E9772B" w:rsidRPr="009334CB" w:rsidRDefault="00E9772B">
      <w:pPr>
        <w:pStyle w:val="Country"/>
        <w:rPr>
          <w:lang w:val="fr-FR"/>
        </w:rPr>
      </w:pPr>
      <w:bookmarkStart w:id="125" w:name="_Toc138135141"/>
      <w:r w:rsidRPr="009334CB">
        <w:rPr>
          <w:lang w:val="fr-FR"/>
        </w:rPr>
        <w:t>Samoa (Etat indépendant du)</w:t>
      </w:r>
      <w:bookmarkEnd w:id="125"/>
    </w:p>
    <w:p w:rsidR="00E9772B" w:rsidRPr="009334CB" w:rsidRDefault="00E9772B">
      <w:pPr>
        <w:pStyle w:val="Station"/>
        <w:rPr>
          <w:lang w:val="fr-FR"/>
        </w:rPr>
      </w:pPr>
      <w:r w:rsidRPr="009334CB">
        <w:rPr>
          <w:lang w:val="fr-FR"/>
        </w:rPr>
        <w:t>Stations d'amateur:</w:t>
      </w:r>
      <w:r w:rsidRPr="009334CB">
        <w:rPr>
          <w:lang w:val="fr-FR"/>
        </w:rPr>
        <w:tab/>
        <w:t>5W suivi d'un chiffre et de 2 lettres</w:t>
      </w:r>
    </w:p>
    <w:p w:rsidR="00E9772B" w:rsidRPr="009334CB" w:rsidRDefault="00E9772B">
      <w:pPr>
        <w:pStyle w:val="Country"/>
        <w:rPr>
          <w:lang w:val="fr-FR"/>
        </w:rPr>
      </w:pPr>
      <w:bookmarkStart w:id="126" w:name="_Toc138135142"/>
      <w:r w:rsidRPr="009334CB">
        <w:rPr>
          <w:lang w:val="fr-FR"/>
        </w:rPr>
        <w:t>Sao Tomé-et-Principe (République démocratique de)</w:t>
      </w:r>
      <w:bookmarkEnd w:id="126"/>
    </w:p>
    <w:p w:rsidR="00E9772B" w:rsidRPr="009334CB" w:rsidRDefault="00E9772B">
      <w:pPr>
        <w:pStyle w:val="Station"/>
        <w:rPr>
          <w:lang w:val="fr-FR"/>
        </w:rPr>
      </w:pPr>
      <w:r w:rsidRPr="009334CB">
        <w:rPr>
          <w:lang w:val="fr-FR"/>
        </w:rPr>
        <w:t>Stations d'amateur:</w:t>
      </w:r>
      <w:r w:rsidRPr="009334CB">
        <w:rPr>
          <w:lang w:val="fr-FR"/>
        </w:rPr>
        <w:tab/>
        <w:t>S92AA-S92ZZ</w:t>
      </w:r>
    </w:p>
    <w:p w:rsidR="00E9772B" w:rsidRPr="009334CB" w:rsidRDefault="00E9772B">
      <w:pPr>
        <w:pStyle w:val="Country"/>
        <w:rPr>
          <w:lang w:val="fr-FR"/>
        </w:rPr>
      </w:pPr>
      <w:bookmarkStart w:id="127" w:name="_Toc138135143"/>
      <w:r w:rsidRPr="009334CB">
        <w:rPr>
          <w:lang w:val="fr-FR"/>
        </w:rPr>
        <w:t>Sénégal (République du)</w:t>
      </w:r>
      <w:bookmarkEnd w:id="127"/>
    </w:p>
    <w:p w:rsidR="00E9772B" w:rsidRPr="009334CB" w:rsidRDefault="00E9772B">
      <w:pPr>
        <w:pStyle w:val="Station"/>
        <w:rPr>
          <w:lang w:val="fr-FR"/>
        </w:rPr>
      </w:pPr>
      <w:r w:rsidRPr="009334CB">
        <w:rPr>
          <w:lang w:val="fr-FR"/>
        </w:rPr>
        <w:t>Stations d'amateur:</w:t>
      </w:r>
      <w:r w:rsidRPr="009334CB">
        <w:rPr>
          <w:lang w:val="fr-FR"/>
        </w:rPr>
        <w:tab/>
        <w:t>6W1AA-6W1ZZ</w:t>
      </w:r>
    </w:p>
    <w:p w:rsidR="00E9772B" w:rsidRPr="009334CB" w:rsidRDefault="00E9772B">
      <w:pPr>
        <w:pStyle w:val="Station"/>
        <w:rPr>
          <w:lang w:val="fr-FR"/>
        </w:rPr>
      </w:pPr>
      <w:r w:rsidRPr="009334CB">
        <w:rPr>
          <w:lang w:val="fr-FR"/>
        </w:rPr>
        <w:t>Stations expérimentales:</w:t>
      </w:r>
      <w:r w:rsidRPr="009334CB">
        <w:rPr>
          <w:lang w:val="fr-FR"/>
        </w:rPr>
        <w:tab/>
        <w:t>6V3AA-6V3ZZ</w:t>
      </w:r>
    </w:p>
    <w:p w:rsidR="00E9772B" w:rsidRPr="009334CB" w:rsidRDefault="00E9772B">
      <w:pPr>
        <w:pStyle w:val="Country"/>
        <w:rPr>
          <w:lang w:val="fr-FR"/>
        </w:rPr>
      </w:pPr>
      <w:bookmarkStart w:id="128" w:name="_Toc138135145"/>
      <w:r w:rsidRPr="009334CB">
        <w:rPr>
          <w:lang w:val="fr-FR"/>
        </w:rPr>
        <w:t>Seychelles (République des)</w:t>
      </w:r>
      <w:bookmarkEnd w:id="128"/>
    </w:p>
    <w:p w:rsidR="00E9772B" w:rsidRPr="009334CB" w:rsidRDefault="00E9772B">
      <w:pPr>
        <w:pStyle w:val="Station"/>
        <w:rPr>
          <w:lang w:val="fr-FR"/>
        </w:rPr>
      </w:pPr>
      <w:r w:rsidRPr="009334CB">
        <w:rPr>
          <w:lang w:val="fr-FR"/>
        </w:rPr>
        <w:t>Stations d'amateur:</w:t>
      </w:r>
      <w:r w:rsidRPr="009334CB">
        <w:rPr>
          <w:lang w:val="fr-FR"/>
        </w:rPr>
        <w:tab/>
        <w:t>S79AAA-S79ZZZ</w:t>
      </w:r>
    </w:p>
    <w:p w:rsidR="00E9772B" w:rsidRPr="009334CB" w:rsidRDefault="00E9772B">
      <w:pPr>
        <w:pStyle w:val="Station"/>
        <w:rPr>
          <w:lang w:val="fr-FR"/>
        </w:rPr>
      </w:pPr>
      <w:r w:rsidRPr="009334CB">
        <w:rPr>
          <w:lang w:val="fr-FR"/>
        </w:rPr>
        <w:t>Stations expérimentales:</w:t>
      </w:r>
      <w:r w:rsidRPr="009334CB">
        <w:rPr>
          <w:lang w:val="fr-FR"/>
        </w:rPr>
        <w:tab/>
        <w:t>S78AA-S78AZ</w:t>
      </w:r>
    </w:p>
    <w:p w:rsidR="00E9772B" w:rsidRPr="009334CB" w:rsidRDefault="00E9772B">
      <w:pPr>
        <w:pStyle w:val="Country"/>
        <w:rPr>
          <w:lang w:val="fr-FR"/>
        </w:rPr>
      </w:pPr>
      <w:bookmarkStart w:id="129" w:name="_Toc138135146"/>
      <w:r w:rsidRPr="009334CB">
        <w:rPr>
          <w:lang w:val="fr-FR"/>
        </w:rPr>
        <w:t>Sierra Leone</w:t>
      </w:r>
      <w:bookmarkEnd w:id="129"/>
    </w:p>
    <w:p w:rsidR="00E9772B" w:rsidRPr="009334CB" w:rsidRDefault="00E9772B" w:rsidP="00921552">
      <w:pPr>
        <w:pStyle w:val="Station"/>
        <w:ind w:left="3402" w:hanging="3402"/>
        <w:rPr>
          <w:lang w:val="fr-FR"/>
        </w:rPr>
      </w:pPr>
      <w:r w:rsidRPr="009334CB">
        <w:rPr>
          <w:lang w:val="fr-FR"/>
        </w:rPr>
        <w:t>Stations d'amateur:</w:t>
      </w:r>
      <w:r w:rsidRPr="009334CB">
        <w:rPr>
          <w:lang w:val="fr-FR"/>
        </w:rPr>
        <w:tab/>
        <w:t>9L suivi d'un chiffre (</w:t>
      </w:r>
      <w:r w:rsidR="00921552" w:rsidRPr="009334CB">
        <w:rPr>
          <w:lang w:val="fr-FR"/>
        </w:rPr>
        <w:t>0</w:t>
      </w:r>
      <w:r w:rsidRPr="009334CB">
        <w:rPr>
          <w:lang w:val="fr-FR"/>
        </w:rPr>
        <w:t>-8, indiquant la zone ou la province dans laquelle est située la station) et de 2 lettres</w:t>
      </w:r>
    </w:p>
    <w:p w:rsidR="00E9772B" w:rsidRPr="009334CB" w:rsidRDefault="00E9772B" w:rsidP="00921552">
      <w:pPr>
        <w:pStyle w:val="Stationcont"/>
        <w:tabs>
          <w:tab w:val="left" w:pos="3600"/>
          <w:tab w:val="left" w:pos="3799"/>
        </w:tabs>
        <w:ind w:left="284" w:hanging="284"/>
        <w:rPr>
          <w:lang w:val="fr-FR"/>
        </w:rPr>
      </w:pPr>
      <w:r w:rsidRPr="009334CB">
        <w:rPr>
          <w:lang w:val="fr-FR"/>
        </w:rPr>
        <w:tab/>
        <w:t>Chiffres indiquant les zones</w:t>
      </w:r>
      <w:r w:rsidRPr="009334CB">
        <w:rPr>
          <w:lang w:val="fr-FR"/>
        </w:rPr>
        <w:br/>
        <w:t>     ou provinces:</w:t>
      </w:r>
      <w:r w:rsidRPr="009334CB">
        <w:rPr>
          <w:lang w:val="fr-FR"/>
        </w:rPr>
        <w:tab/>
      </w:r>
      <w:r w:rsidR="00921552" w:rsidRPr="009334CB">
        <w:rPr>
          <w:lang w:val="fr-FR"/>
        </w:rPr>
        <w:t>0</w:t>
      </w:r>
      <w:r w:rsidRPr="009334CB">
        <w:rPr>
          <w:lang w:val="fr-FR"/>
        </w:rPr>
        <w:tab/>
        <w:t>–</w:t>
      </w:r>
      <w:r w:rsidRPr="009334CB">
        <w:rPr>
          <w:lang w:val="fr-FR"/>
        </w:rPr>
        <w:tab/>
        <w:t>Petits bateaux et îles au large des côtes</w:t>
      </w:r>
      <w:r w:rsidRPr="009334CB">
        <w:rPr>
          <w:lang w:val="fr-FR"/>
        </w:rPr>
        <w:br/>
      </w:r>
      <w:r w:rsidRPr="009334CB">
        <w:rPr>
          <w:lang w:val="fr-FR"/>
        </w:rPr>
        <w:tab/>
        <w:t>1</w:t>
      </w:r>
      <w:r w:rsidRPr="009334CB">
        <w:rPr>
          <w:lang w:val="fr-FR"/>
        </w:rPr>
        <w:tab/>
        <w:t>–</w:t>
      </w:r>
      <w:r w:rsidRPr="009334CB">
        <w:rPr>
          <w:lang w:val="fr-FR"/>
        </w:rPr>
        <w:tab/>
        <w:t>Zone de l'ouest</w:t>
      </w:r>
      <w:r w:rsidRPr="009334CB">
        <w:rPr>
          <w:lang w:val="fr-FR"/>
        </w:rPr>
        <w:br/>
      </w:r>
      <w:r w:rsidRPr="009334CB">
        <w:rPr>
          <w:lang w:val="fr-FR"/>
        </w:rPr>
        <w:tab/>
        <w:t>2</w:t>
      </w:r>
      <w:r w:rsidRPr="009334CB">
        <w:rPr>
          <w:lang w:val="fr-FR"/>
        </w:rPr>
        <w:tab/>
        <w:t>–</w:t>
      </w:r>
      <w:r w:rsidRPr="009334CB">
        <w:rPr>
          <w:lang w:val="fr-FR"/>
        </w:rPr>
        <w:tab/>
        <w:t>Province du nord</w:t>
      </w:r>
      <w:r w:rsidRPr="009334CB">
        <w:rPr>
          <w:lang w:val="fr-FR"/>
        </w:rPr>
        <w:br/>
      </w:r>
      <w:r w:rsidRPr="009334CB">
        <w:rPr>
          <w:lang w:val="fr-FR"/>
        </w:rPr>
        <w:tab/>
        <w:t>3</w:t>
      </w:r>
      <w:r w:rsidRPr="009334CB">
        <w:rPr>
          <w:lang w:val="fr-FR"/>
        </w:rPr>
        <w:tab/>
        <w:t>–</w:t>
      </w:r>
      <w:r w:rsidRPr="009334CB">
        <w:rPr>
          <w:lang w:val="fr-FR"/>
        </w:rPr>
        <w:tab/>
        <w:t>Province du sud</w:t>
      </w:r>
      <w:r w:rsidRPr="009334CB">
        <w:rPr>
          <w:lang w:val="fr-FR"/>
        </w:rPr>
        <w:br/>
      </w:r>
      <w:r w:rsidRPr="009334CB">
        <w:rPr>
          <w:lang w:val="fr-FR"/>
        </w:rPr>
        <w:tab/>
        <w:t>4</w:t>
      </w:r>
      <w:r w:rsidRPr="009334CB">
        <w:rPr>
          <w:lang w:val="fr-FR"/>
        </w:rPr>
        <w:tab/>
        <w:t>–</w:t>
      </w:r>
      <w:r w:rsidRPr="009334CB">
        <w:rPr>
          <w:lang w:val="fr-FR"/>
        </w:rPr>
        <w:tab/>
        <w:t>Province de l'est</w:t>
      </w:r>
      <w:r w:rsidRPr="009334CB">
        <w:rPr>
          <w:lang w:val="fr-FR"/>
        </w:rPr>
        <w:br/>
      </w:r>
      <w:r w:rsidRPr="009334CB">
        <w:rPr>
          <w:lang w:val="fr-FR"/>
        </w:rPr>
        <w:tab/>
        <w:t>7</w:t>
      </w:r>
      <w:r w:rsidRPr="009334CB">
        <w:rPr>
          <w:lang w:val="fr-FR"/>
        </w:rPr>
        <w:tab/>
        <w:t>–</w:t>
      </w:r>
      <w:r w:rsidRPr="009334CB">
        <w:rPr>
          <w:lang w:val="fr-FR"/>
        </w:rPr>
        <w:tab/>
        <w:t>Licence débutant</w:t>
      </w:r>
      <w:r w:rsidRPr="009334CB">
        <w:rPr>
          <w:lang w:val="fr-FR"/>
        </w:rPr>
        <w:br/>
      </w:r>
      <w:r w:rsidRPr="009334CB">
        <w:rPr>
          <w:lang w:val="fr-FR"/>
        </w:rPr>
        <w:tab/>
        <w:t>8</w:t>
      </w:r>
      <w:r w:rsidRPr="009334CB">
        <w:rPr>
          <w:lang w:val="fr-FR"/>
        </w:rPr>
        <w:tab/>
        <w:t>–</w:t>
      </w:r>
      <w:r w:rsidRPr="009334CB">
        <w:rPr>
          <w:lang w:val="fr-FR"/>
        </w:rPr>
        <w:tab/>
        <w:t>Licence de classe B (VHF/UHF)</w:t>
      </w:r>
    </w:p>
    <w:p w:rsidR="00E9772B" w:rsidRPr="009334CB" w:rsidRDefault="00E9772B">
      <w:pPr>
        <w:pStyle w:val="Note"/>
        <w:ind w:left="567" w:hanging="567"/>
        <w:rPr>
          <w:lang w:val="fr-FR"/>
        </w:rPr>
      </w:pPr>
      <w:r w:rsidRPr="009334CB">
        <w:rPr>
          <w:b/>
          <w:lang w:val="fr-FR"/>
        </w:rPr>
        <w:t>Note:</w:t>
      </w:r>
      <w:r w:rsidRPr="009334CB">
        <w:rPr>
          <w:b/>
          <w:lang w:val="fr-FR"/>
        </w:rPr>
        <w:tab/>
      </w:r>
      <w:r w:rsidRPr="009334CB">
        <w:rPr>
          <w:lang w:val="fr-FR"/>
        </w:rPr>
        <w:t>Les radioamateurs étrangers, détenteurs d'une licence temporaire, doivent utiliser 9L suivi d'une barre de fraction (/) et de leur propre indicatif.</w:t>
      </w:r>
    </w:p>
    <w:p w:rsidR="00E9772B" w:rsidRPr="009334CB" w:rsidRDefault="00E9772B">
      <w:pPr>
        <w:pStyle w:val="Country"/>
        <w:rPr>
          <w:lang w:val="fr-FR"/>
        </w:rPr>
      </w:pPr>
      <w:bookmarkStart w:id="130" w:name="_Toc138135147"/>
      <w:r w:rsidRPr="009334CB">
        <w:rPr>
          <w:lang w:val="fr-FR"/>
        </w:rPr>
        <w:t>Singapour (République de)</w:t>
      </w:r>
      <w:bookmarkEnd w:id="130"/>
    </w:p>
    <w:p w:rsidR="00A85EE8" w:rsidRPr="009334CB" w:rsidRDefault="00E9772B" w:rsidP="00A85EE8">
      <w:pPr>
        <w:pStyle w:val="Station"/>
        <w:tabs>
          <w:tab w:val="left" w:pos="5614"/>
          <w:tab w:val="left" w:pos="5837"/>
        </w:tabs>
        <w:ind w:left="3402" w:hanging="3402"/>
        <w:rPr>
          <w:lang w:val="fr-FR"/>
        </w:rPr>
      </w:pPr>
      <w:r w:rsidRPr="009334CB">
        <w:rPr>
          <w:lang w:val="fr-FR"/>
        </w:rPr>
        <w:t>Stations d'amateur:</w:t>
      </w:r>
      <w:r w:rsidRPr="009334CB">
        <w:rPr>
          <w:lang w:val="fr-FR"/>
        </w:rPr>
        <w:tab/>
      </w:r>
      <w:r w:rsidR="00A85EE8" w:rsidRPr="009334CB">
        <w:rPr>
          <w:lang w:val="fr-FR"/>
        </w:rPr>
        <w:t>9V1AA-9V1ZZ</w:t>
      </w:r>
    </w:p>
    <w:p w:rsidR="00A85EE8" w:rsidRPr="009334CB" w:rsidRDefault="00A85EE8" w:rsidP="00E4151E">
      <w:pPr>
        <w:pStyle w:val="Station"/>
        <w:tabs>
          <w:tab w:val="left" w:pos="5614"/>
          <w:tab w:val="left" w:pos="5837"/>
        </w:tabs>
        <w:ind w:left="3402" w:hanging="3402"/>
        <w:rPr>
          <w:lang w:val="fr-FR"/>
        </w:rPr>
      </w:pPr>
      <w:r w:rsidRPr="009334CB">
        <w:rPr>
          <w:lang w:val="fr-FR"/>
        </w:rPr>
        <w:t>Stations expérimentales:</w:t>
      </w:r>
      <w:r w:rsidRPr="009334CB">
        <w:rPr>
          <w:lang w:val="fr-FR"/>
        </w:rPr>
        <w:tab/>
        <w:t>9V2A-9V2ZZ</w:t>
      </w:r>
    </w:p>
    <w:p w:rsidR="00B27A1E" w:rsidRPr="009334CB" w:rsidRDefault="00B27A1E" w:rsidP="00B27A1E">
      <w:pPr>
        <w:pStyle w:val="Station"/>
        <w:tabs>
          <w:tab w:val="clear" w:pos="3402"/>
          <w:tab w:val="left" w:pos="588"/>
          <w:tab w:val="left" w:pos="5614"/>
          <w:tab w:val="left" w:pos="5837"/>
        </w:tabs>
        <w:ind w:left="3402" w:hanging="3402"/>
        <w:rPr>
          <w:bCs/>
          <w:lang w:val="fr-FR"/>
        </w:rPr>
      </w:pPr>
      <w:r w:rsidRPr="009334CB">
        <w:rPr>
          <w:b/>
          <w:lang w:val="fr-FR"/>
        </w:rPr>
        <w:t>Note:</w:t>
      </w:r>
      <w:r w:rsidRPr="009334CB">
        <w:rPr>
          <w:b/>
          <w:lang w:val="fr-FR"/>
        </w:rPr>
        <w:tab/>
      </w:r>
      <w:r w:rsidRPr="009334CB">
        <w:rPr>
          <w:bCs/>
          <w:lang w:val="fr-FR"/>
        </w:rPr>
        <w:t>9V0 suivi de 2 à 3 lettres est autorisé aux stations d’amateur pour des occasions spéciales.</w:t>
      </w:r>
    </w:p>
    <w:p w:rsidR="00EE70F1" w:rsidRDefault="00EE70F1">
      <w:pPr>
        <w:overflowPunct/>
        <w:autoSpaceDE/>
        <w:autoSpaceDN/>
        <w:adjustRightInd/>
        <w:spacing w:before="0"/>
        <w:textAlignment w:val="auto"/>
        <w:rPr>
          <w:rFonts w:cs="Arial"/>
          <w:b/>
          <w:sz w:val="20"/>
          <w:lang w:val="fr-FR"/>
        </w:rPr>
      </w:pPr>
      <w:bookmarkStart w:id="131" w:name="_Toc138135148"/>
      <w:r>
        <w:rPr>
          <w:lang w:val="fr-FR"/>
        </w:rPr>
        <w:br w:type="page"/>
      </w:r>
    </w:p>
    <w:p w:rsidR="00E9772B" w:rsidRPr="009334CB" w:rsidRDefault="00E9772B">
      <w:pPr>
        <w:pStyle w:val="Country"/>
        <w:rPr>
          <w:lang w:val="fr-FR"/>
        </w:rPr>
      </w:pPr>
      <w:r w:rsidRPr="009334CB">
        <w:rPr>
          <w:lang w:val="fr-FR"/>
        </w:rPr>
        <w:lastRenderedPageBreak/>
        <w:t>Slovénie (République de)</w:t>
      </w:r>
      <w:bookmarkEnd w:id="131"/>
    </w:p>
    <w:p w:rsidR="00FC2899" w:rsidRPr="009334CB" w:rsidRDefault="00E9772B" w:rsidP="00FC2899">
      <w:pPr>
        <w:pStyle w:val="Station"/>
        <w:rPr>
          <w:lang w:val="fr-FR"/>
        </w:rPr>
      </w:pPr>
      <w:r w:rsidRPr="009334CB">
        <w:rPr>
          <w:lang w:val="fr-FR"/>
        </w:rPr>
        <w:t>Stations d'amateur:</w:t>
      </w:r>
      <w:r w:rsidRPr="009334CB">
        <w:rPr>
          <w:lang w:val="fr-FR"/>
        </w:rPr>
        <w:tab/>
        <w:t>S5 suivi d'un chiffre et de 1, 2 ou 3 lettres</w:t>
      </w:r>
      <w:bookmarkStart w:id="132" w:name="_Toc138135149"/>
    </w:p>
    <w:p w:rsidR="00E9772B" w:rsidRPr="009334CB" w:rsidRDefault="00E9772B" w:rsidP="00FC2899">
      <w:pPr>
        <w:pStyle w:val="Country"/>
        <w:rPr>
          <w:lang w:val="fr-FR"/>
        </w:rPr>
      </w:pPr>
      <w:r w:rsidRPr="009334CB">
        <w:rPr>
          <w:lang w:val="fr-FR"/>
        </w:rPr>
        <w:t>Sri Lanka (République socialiste démocratique de)</w:t>
      </w:r>
      <w:bookmarkEnd w:id="132"/>
    </w:p>
    <w:p w:rsidR="00E9772B" w:rsidRPr="009334CB" w:rsidRDefault="00E9772B">
      <w:pPr>
        <w:pStyle w:val="Station"/>
        <w:ind w:left="3402" w:hanging="3402"/>
        <w:jc w:val="left"/>
        <w:rPr>
          <w:lang w:val="fr-FR"/>
        </w:rPr>
      </w:pPr>
      <w:r w:rsidRPr="009334CB">
        <w:rPr>
          <w:lang w:val="fr-FR"/>
        </w:rPr>
        <w:t>Stations d'amateur:</w:t>
      </w:r>
      <w:r w:rsidRPr="009334CB">
        <w:rPr>
          <w:lang w:val="fr-FR"/>
        </w:rPr>
        <w:tab/>
        <w:t>4S5 suivi de 2 ou 3 lettres  –  Classe débutant B (VHF seulement)</w:t>
      </w:r>
      <w:r w:rsidRPr="009334CB">
        <w:rPr>
          <w:lang w:val="fr-FR"/>
        </w:rPr>
        <w:br/>
        <w:t>4S6 suivi de 2 ou 3 lettres  –  Classe débutant A</w:t>
      </w:r>
      <w:r w:rsidRPr="009334CB">
        <w:rPr>
          <w:lang w:val="fr-FR"/>
        </w:rPr>
        <w:br/>
        <w:t>4S7 suivi de 2 ou 3 lettres  –  Classe générale/avancée</w:t>
      </w:r>
    </w:p>
    <w:p w:rsidR="00E9772B" w:rsidRPr="009334CB" w:rsidRDefault="00E9772B">
      <w:pPr>
        <w:pStyle w:val="Station"/>
        <w:rPr>
          <w:lang w:val="fr-FR"/>
        </w:rPr>
      </w:pPr>
      <w:r w:rsidRPr="009334CB">
        <w:rPr>
          <w:lang w:val="fr-FR"/>
        </w:rPr>
        <w:t>Stations expérimentales:</w:t>
      </w:r>
      <w:r w:rsidRPr="009334CB">
        <w:rPr>
          <w:lang w:val="fr-FR"/>
        </w:rPr>
        <w:tab/>
        <w:t>4P3 suivi de 2 lettres</w:t>
      </w:r>
    </w:p>
    <w:p w:rsidR="00E9772B" w:rsidRPr="009334CB" w:rsidRDefault="00E9772B" w:rsidP="00106D9B">
      <w:pPr>
        <w:pStyle w:val="Note"/>
        <w:tabs>
          <w:tab w:val="clear" w:pos="567"/>
          <w:tab w:val="right" w:pos="756"/>
        </w:tabs>
        <w:ind w:left="868" w:hanging="868"/>
        <w:rPr>
          <w:lang w:val="fr-FR"/>
        </w:rPr>
      </w:pPr>
      <w:r w:rsidRPr="009334CB">
        <w:rPr>
          <w:b/>
          <w:lang w:val="fr-FR"/>
        </w:rPr>
        <w:t>Notes:</w:t>
      </w:r>
      <w:r w:rsidRPr="009334CB">
        <w:rPr>
          <w:b/>
          <w:lang w:val="fr-FR"/>
        </w:rPr>
        <w:tab/>
      </w:r>
      <w:r w:rsidRPr="009334CB">
        <w:rPr>
          <w:lang w:val="fr-FR"/>
        </w:rPr>
        <w:t>i)</w:t>
      </w:r>
      <w:r w:rsidRPr="009334CB">
        <w:rPr>
          <w:lang w:val="fr-FR"/>
        </w:rPr>
        <w:tab/>
        <w:t>Les radioamateurs locaux qui ont obtenu la licence sur présentation de licences émises par des administrations étrangères doivent utiliser 4S7 suivi de 3 lettres dont la dernière sera la lettre R.</w:t>
      </w:r>
    </w:p>
    <w:p w:rsidR="00E9772B" w:rsidRPr="009334CB" w:rsidRDefault="00E9772B" w:rsidP="00D974E5">
      <w:pPr>
        <w:pStyle w:val="Note"/>
        <w:tabs>
          <w:tab w:val="clear" w:pos="567"/>
          <w:tab w:val="right" w:pos="756"/>
        </w:tabs>
        <w:spacing w:before="0"/>
        <w:ind w:left="868" w:hanging="868"/>
        <w:rPr>
          <w:lang w:val="fr-FR"/>
        </w:rPr>
      </w:pPr>
      <w:r w:rsidRPr="009334CB">
        <w:rPr>
          <w:b/>
          <w:lang w:val="fr-FR"/>
        </w:rPr>
        <w:tab/>
      </w:r>
      <w:r w:rsidRPr="009334CB">
        <w:rPr>
          <w:lang w:val="fr-FR"/>
        </w:rPr>
        <w:t>ii)</w:t>
      </w:r>
      <w:r w:rsidRPr="009334CB">
        <w:rPr>
          <w:lang w:val="fr-FR"/>
        </w:rPr>
        <w:tab/>
        <w:t>Les radioamateurs de passage doivent utiliser 4S7 suivi de leur indicatif local.</w:t>
      </w:r>
    </w:p>
    <w:p w:rsidR="00E9772B" w:rsidRPr="009334CB" w:rsidRDefault="00E9772B" w:rsidP="00D974E5">
      <w:pPr>
        <w:pStyle w:val="Note"/>
        <w:tabs>
          <w:tab w:val="clear" w:pos="567"/>
          <w:tab w:val="right" w:pos="756"/>
        </w:tabs>
        <w:spacing w:before="0"/>
        <w:ind w:left="868" w:hanging="868"/>
        <w:rPr>
          <w:lang w:val="fr-FR"/>
        </w:rPr>
      </w:pPr>
      <w:r w:rsidRPr="009334CB">
        <w:rPr>
          <w:lang w:val="fr-FR"/>
        </w:rPr>
        <w:tab/>
        <w:t>iii)</w:t>
      </w:r>
      <w:r w:rsidRPr="009334CB">
        <w:rPr>
          <w:lang w:val="fr-FR"/>
        </w:rPr>
        <w:tab/>
        <w:t>Les radioamateurs étrangers d’administrations faisant l'objet d'accords de réciprocité doivent utiliser 4S7 suivi de 3 lettres dont la dernière sera la lettre G.</w:t>
      </w:r>
    </w:p>
    <w:p w:rsidR="00E9772B" w:rsidRPr="009334CB" w:rsidRDefault="00E9772B">
      <w:pPr>
        <w:pStyle w:val="Country"/>
        <w:rPr>
          <w:lang w:val="fr-FR"/>
        </w:rPr>
      </w:pPr>
      <w:bookmarkStart w:id="133" w:name="_Toc138135150"/>
      <w:r w:rsidRPr="009334CB">
        <w:rPr>
          <w:lang w:val="fr-FR"/>
        </w:rPr>
        <w:t>Sudafricaine (République)</w:t>
      </w:r>
      <w:bookmarkEnd w:id="133"/>
    </w:p>
    <w:p w:rsidR="00E9772B" w:rsidRPr="009334CB" w:rsidRDefault="00E9772B">
      <w:pPr>
        <w:pStyle w:val="Station"/>
        <w:rPr>
          <w:lang w:val="fr-FR"/>
        </w:rPr>
      </w:pPr>
      <w:r w:rsidRPr="009334CB">
        <w:rPr>
          <w:lang w:val="fr-FR"/>
        </w:rPr>
        <w:t>Stations d'amateur:</w:t>
      </w:r>
      <w:r w:rsidRPr="009334CB">
        <w:rPr>
          <w:lang w:val="fr-FR"/>
        </w:rPr>
        <w:tab/>
        <w:t xml:space="preserve">ZR*, ZS** ou ZU*** suivi d’un chiffre (indiquant la province dans laquelle la </w:t>
      </w:r>
      <w:r w:rsidRPr="009334CB">
        <w:rPr>
          <w:lang w:val="fr-FR"/>
        </w:rPr>
        <w:tab/>
        <w:t>station est située) et de 1, 2 ou 3 lettres caractérisant le radioamateur</w:t>
      </w:r>
    </w:p>
    <w:p w:rsidR="00E9772B" w:rsidRPr="009334CB" w:rsidRDefault="00E9772B" w:rsidP="00D90BE3">
      <w:pPr>
        <w:pStyle w:val="Stationcont"/>
        <w:tabs>
          <w:tab w:val="left" w:pos="3600"/>
          <w:tab w:val="left" w:pos="3799"/>
        </w:tabs>
        <w:rPr>
          <w:lang w:val="fr-FR"/>
        </w:rPr>
      </w:pPr>
      <w:r w:rsidRPr="009334CB">
        <w:rPr>
          <w:lang w:val="fr-FR"/>
        </w:rPr>
        <w:tab/>
        <w:t>Chiffres indiquant les provinces:</w:t>
      </w:r>
      <w:r w:rsidRPr="009334CB">
        <w:rPr>
          <w:lang w:val="fr-FR"/>
        </w:rPr>
        <w:tab/>
        <w:t>1</w:t>
      </w:r>
      <w:r w:rsidRPr="009334CB">
        <w:rPr>
          <w:lang w:val="fr-FR"/>
        </w:rPr>
        <w:tab/>
        <w:t>–</w:t>
      </w:r>
      <w:r w:rsidRPr="009334CB">
        <w:rPr>
          <w:lang w:val="fr-FR"/>
        </w:rPr>
        <w:tab/>
        <w:t>Western Cape</w:t>
      </w:r>
      <w:r w:rsidRPr="009334CB">
        <w:rPr>
          <w:lang w:val="fr-FR"/>
        </w:rPr>
        <w:br/>
        <w:t>2</w:t>
      </w:r>
      <w:r w:rsidRPr="009334CB">
        <w:rPr>
          <w:lang w:val="fr-FR"/>
        </w:rPr>
        <w:tab/>
        <w:t>–</w:t>
      </w:r>
      <w:r w:rsidRPr="009334CB">
        <w:rPr>
          <w:lang w:val="fr-FR"/>
        </w:rPr>
        <w:tab/>
        <w:t>Eastern Cape</w:t>
      </w:r>
      <w:r w:rsidRPr="009334CB">
        <w:rPr>
          <w:lang w:val="fr-FR"/>
        </w:rPr>
        <w:br/>
        <w:t>3</w:t>
      </w:r>
      <w:r w:rsidRPr="009334CB">
        <w:rPr>
          <w:lang w:val="fr-FR"/>
        </w:rPr>
        <w:tab/>
        <w:t>–</w:t>
      </w:r>
      <w:r w:rsidRPr="009334CB">
        <w:rPr>
          <w:lang w:val="fr-FR"/>
        </w:rPr>
        <w:tab/>
        <w:t>Northern Cape</w:t>
      </w:r>
      <w:r w:rsidRPr="009334CB">
        <w:rPr>
          <w:lang w:val="fr-FR"/>
        </w:rPr>
        <w:br/>
        <w:t>4</w:t>
      </w:r>
      <w:r w:rsidRPr="009334CB">
        <w:rPr>
          <w:lang w:val="fr-FR"/>
        </w:rPr>
        <w:tab/>
        <w:t>–</w:t>
      </w:r>
      <w:r w:rsidRPr="009334CB">
        <w:rPr>
          <w:lang w:val="fr-FR"/>
        </w:rPr>
        <w:tab/>
        <w:t>Free State</w:t>
      </w:r>
      <w:r w:rsidRPr="009334CB">
        <w:rPr>
          <w:lang w:val="fr-FR"/>
        </w:rPr>
        <w:br/>
        <w:t>5</w:t>
      </w:r>
      <w:r w:rsidRPr="009334CB">
        <w:rPr>
          <w:lang w:val="fr-FR"/>
        </w:rPr>
        <w:tab/>
        <w:t>–</w:t>
      </w:r>
      <w:r w:rsidRPr="009334CB">
        <w:rPr>
          <w:lang w:val="fr-FR"/>
        </w:rPr>
        <w:tab/>
        <w:t>Kwazulu-Natal</w:t>
      </w:r>
      <w:r w:rsidRPr="009334CB">
        <w:rPr>
          <w:lang w:val="fr-FR"/>
        </w:rPr>
        <w:br/>
        <w:t>6</w:t>
      </w:r>
      <w:r w:rsidRPr="009334CB">
        <w:rPr>
          <w:lang w:val="fr-FR"/>
        </w:rPr>
        <w:tab/>
        <w:t>–</w:t>
      </w:r>
      <w:r w:rsidRPr="009334CB">
        <w:rPr>
          <w:lang w:val="fr-FR"/>
        </w:rPr>
        <w:tab/>
        <w:t>Gauteng, North-West Province, Mpumalanga, Northern Province</w:t>
      </w:r>
      <w:r w:rsidRPr="009334CB">
        <w:rPr>
          <w:lang w:val="fr-FR"/>
        </w:rPr>
        <w:br/>
        <w:t>7</w:t>
      </w:r>
      <w:r w:rsidRPr="009334CB">
        <w:rPr>
          <w:lang w:val="fr-FR"/>
        </w:rPr>
        <w:tab/>
        <w:t>–</w:t>
      </w:r>
      <w:r w:rsidRPr="009334CB">
        <w:rPr>
          <w:lang w:val="fr-FR"/>
        </w:rPr>
        <w:tab/>
        <w:t>Sanae Antarctica</w:t>
      </w:r>
      <w:r w:rsidRPr="009334CB">
        <w:rPr>
          <w:lang w:val="fr-FR"/>
        </w:rPr>
        <w:br/>
        <w:t>8</w:t>
      </w:r>
      <w:r w:rsidRPr="009334CB">
        <w:rPr>
          <w:lang w:val="fr-FR"/>
        </w:rPr>
        <w:tab/>
        <w:t>–</w:t>
      </w:r>
      <w:r w:rsidRPr="009334CB">
        <w:rPr>
          <w:lang w:val="fr-FR"/>
        </w:rPr>
        <w:tab/>
        <w:t>Ile Marion</w:t>
      </w:r>
      <w:r w:rsidRPr="009334CB">
        <w:rPr>
          <w:lang w:val="fr-FR"/>
        </w:rPr>
        <w:br/>
        <w:t>9</w:t>
      </w:r>
      <w:r w:rsidRPr="009334CB">
        <w:rPr>
          <w:lang w:val="fr-FR"/>
        </w:rPr>
        <w:tab/>
        <w:t>–</w:t>
      </w:r>
      <w:r w:rsidRPr="009334CB">
        <w:rPr>
          <w:lang w:val="fr-FR"/>
        </w:rPr>
        <w:tab/>
        <w:t>Namibie</w:t>
      </w:r>
      <w:r w:rsidRPr="009334CB">
        <w:rPr>
          <w:lang w:val="fr-FR"/>
        </w:rPr>
        <w:br/>
      </w:r>
      <w:r w:rsidR="00D90BE3" w:rsidRPr="009334CB">
        <w:rPr>
          <w:lang w:val="fr-FR"/>
        </w:rPr>
        <w:t>0</w:t>
      </w:r>
      <w:r w:rsidRPr="009334CB">
        <w:rPr>
          <w:lang w:val="fr-FR"/>
        </w:rPr>
        <w:tab/>
        <w:t>–</w:t>
      </w:r>
      <w:r w:rsidRPr="009334CB">
        <w:rPr>
          <w:lang w:val="fr-FR"/>
        </w:rPr>
        <w:tab/>
        <w:t>Répéteurs numériques et bulletins d’information</w:t>
      </w:r>
      <w:r w:rsidRPr="009334CB">
        <w:rPr>
          <w:lang w:val="fr-FR"/>
        </w:rPr>
        <w:br/>
      </w:r>
    </w:p>
    <w:p w:rsidR="00E9772B" w:rsidRPr="009334CB" w:rsidRDefault="00E9772B">
      <w:pPr>
        <w:pStyle w:val="Footnote"/>
        <w:rPr>
          <w:lang w:val="fr-FR"/>
        </w:rPr>
      </w:pPr>
      <w:r w:rsidRPr="009334CB">
        <w:rPr>
          <w:lang w:val="fr-FR"/>
        </w:rPr>
        <w:tab/>
        <w:t>*</w:t>
      </w:r>
      <w:r w:rsidRPr="009334CB">
        <w:rPr>
          <w:lang w:val="fr-FR"/>
        </w:rPr>
        <w:tab/>
        <w:t>Licence complète excepté VHF.</w:t>
      </w:r>
      <w:r w:rsidRPr="009334CB">
        <w:rPr>
          <w:lang w:val="fr-FR"/>
        </w:rPr>
        <w:br/>
      </w:r>
      <w:r w:rsidRPr="009334CB">
        <w:rPr>
          <w:lang w:val="fr-FR"/>
        </w:rPr>
        <w:tab/>
        <w:t>**</w:t>
      </w:r>
      <w:r w:rsidRPr="009334CB">
        <w:rPr>
          <w:lang w:val="fr-FR"/>
        </w:rPr>
        <w:tab/>
        <w:t>Licence complète.</w:t>
      </w:r>
      <w:r w:rsidRPr="009334CB">
        <w:rPr>
          <w:lang w:val="fr-FR"/>
        </w:rPr>
        <w:br/>
      </w:r>
      <w:r w:rsidRPr="009334CB">
        <w:rPr>
          <w:lang w:val="fr-FR"/>
        </w:rPr>
        <w:tab/>
        <w:t>***</w:t>
      </w:r>
      <w:r w:rsidRPr="009334CB">
        <w:rPr>
          <w:lang w:val="fr-FR"/>
        </w:rPr>
        <w:tab/>
        <w:t>Licence débutant.</w:t>
      </w:r>
    </w:p>
    <w:p w:rsidR="00E9772B" w:rsidRPr="009334CB" w:rsidRDefault="00E9772B">
      <w:pPr>
        <w:pStyle w:val="Station"/>
        <w:rPr>
          <w:lang w:val="fr-FR"/>
        </w:rPr>
      </w:pPr>
      <w:r w:rsidRPr="009334CB">
        <w:rPr>
          <w:lang w:val="fr-FR"/>
        </w:rPr>
        <w:t>Stations expérimentales:</w:t>
      </w:r>
      <w:r w:rsidRPr="009334CB">
        <w:rPr>
          <w:lang w:val="fr-FR"/>
        </w:rPr>
        <w:tab/>
        <w:t>ZT suivi d’un chiffre et de 1, 2 ou 3 lettres</w:t>
      </w:r>
    </w:p>
    <w:p w:rsidR="00E9772B" w:rsidRPr="009334CB" w:rsidRDefault="00E9772B">
      <w:pPr>
        <w:pStyle w:val="Country"/>
        <w:rPr>
          <w:lang w:val="fr-FR"/>
        </w:rPr>
      </w:pPr>
      <w:bookmarkStart w:id="134" w:name="_Toc138135151"/>
      <w:r w:rsidRPr="009334CB">
        <w:rPr>
          <w:lang w:val="fr-FR"/>
        </w:rPr>
        <w:t>Suède</w:t>
      </w:r>
      <w:bookmarkEnd w:id="134"/>
    </w:p>
    <w:p w:rsidR="00E9772B" w:rsidRPr="009334CB" w:rsidRDefault="00E9772B" w:rsidP="00611962">
      <w:pPr>
        <w:pStyle w:val="Station"/>
        <w:ind w:left="3402" w:hanging="3402"/>
        <w:rPr>
          <w:lang w:val="fr-FR"/>
        </w:rPr>
      </w:pPr>
      <w:r w:rsidRPr="009334CB">
        <w:rPr>
          <w:lang w:val="fr-FR"/>
        </w:rPr>
        <w:t>Stations d'amateur:</w:t>
      </w:r>
      <w:r w:rsidRPr="009334CB">
        <w:rPr>
          <w:lang w:val="fr-FR"/>
        </w:rPr>
        <w:tab/>
        <w:t>SA, SI, SJ, SK, SL ou SM (exceptionnellement 7S ou 8S) suivi d'un chiffre et de 1, 2 ou 3 lettres</w:t>
      </w:r>
      <w:r w:rsidR="00611962">
        <w:rPr>
          <w:lang w:val="fr-FR"/>
        </w:rPr>
        <w:tab/>
      </w:r>
      <w:r w:rsidRPr="009334CB">
        <w:rPr>
          <w:lang w:val="fr-FR"/>
        </w:rPr>
        <w:br/>
        <w:t>SH suivi d'un chiffre et de 3 lettres</w:t>
      </w:r>
    </w:p>
    <w:p w:rsidR="00E9772B" w:rsidRPr="009334CB" w:rsidRDefault="00E9772B">
      <w:pPr>
        <w:pStyle w:val="Country"/>
        <w:rPr>
          <w:lang w:val="fr-FR"/>
        </w:rPr>
      </w:pPr>
      <w:bookmarkStart w:id="135" w:name="_Toc138135152"/>
      <w:r w:rsidRPr="009334CB">
        <w:rPr>
          <w:lang w:val="fr-FR"/>
        </w:rPr>
        <w:t>Suisse (Confédération)</w:t>
      </w:r>
      <w:bookmarkEnd w:id="135"/>
    </w:p>
    <w:p w:rsidR="00E9772B" w:rsidRPr="009334CB" w:rsidRDefault="00E9772B" w:rsidP="009A230D">
      <w:pPr>
        <w:pStyle w:val="Station"/>
        <w:ind w:left="3402" w:hanging="3402"/>
        <w:jc w:val="left"/>
        <w:rPr>
          <w:lang w:val="fr-FR"/>
        </w:rPr>
      </w:pPr>
      <w:r w:rsidRPr="009334CB">
        <w:rPr>
          <w:lang w:val="fr-FR"/>
        </w:rPr>
        <w:t>Stations d'amateur:</w:t>
      </w:r>
      <w:r w:rsidRPr="009334CB">
        <w:rPr>
          <w:lang w:val="fr-FR"/>
        </w:rPr>
        <w:tab/>
        <w:t xml:space="preserve">HB9 </w:t>
      </w:r>
      <w:r w:rsidR="00764CDA" w:rsidRPr="009334CB">
        <w:rPr>
          <w:lang w:val="fr-FR"/>
        </w:rPr>
        <w:t xml:space="preserve">ou HB3* </w:t>
      </w:r>
      <w:r w:rsidRPr="009334CB">
        <w:rPr>
          <w:lang w:val="fr-FR"/>
        </w:rPr>
        <w:t xml:space="preserve">suivi de </w:t>
      </w:r>
      <w:r w:rsidR="00764CDA" w:rsidRPr="009334CB">
        <w:rPr>
          <w:lang w:val="fr-FR"/>
        </w:rPr>
        <w:t>4 caractères au plus, le dernier devant être une lettre</w:t>
      </w:r>
    </w:p>
    <w:p w:rsidR="00764CDA" w:rsidRPr="009334CB" w:rsidRDefault="009A230D" w:rsidP="009A230D">
      <w:pPr>
        <w:pStyle w:val="Station"/>
        <w:tabs>
          <w:tab w:val="clear" w:pos="3402"/>
          <w:tab w:val="left" w:pos="426"/>
        </w:tabs>
        <w:ind w:left="3402" w:hanging="3402"/>
        <w:jc w:val="left"/>
        <w:rPr>
          <w:lang w:val="fr-FR"/>
        </w:rPr>
      </w:pPr>
      <w:r w:rsidRPr="009334CB">
        <w:rPr>
          <w:lang w:val="fr-FR"/>
        </w:rPr>
        <w:tab/>
        <w:t>*</w:t>
      </w:r>
      <w:r w:rsidRPr="009334CB">
        <w:rPr>
          <w:lang w:val="fr-FR"/>
        </w:rPr>
        <w:tab/>
        <w:t>Licence débutant.</w:t>
      </w:r>
    </w:p>
    <w:p w:rsidR="00E9772B" w:rsidRPr="009334CB" w:rsidRDefault="00E9772B">
      <w:pPr>
        <w:pStyle w:val="Country"/>
        <w:rPr>
          <w:lang w:val="fr-FR"/>
        </w:rPr>
      </w:pPr>
      <w:bookmarkStart w:id="136" w:name="_Toc138135153"/>
      <w:r w:rsidRPr="009334CB">
        <w:rPr>
          <w:lang w:val="fr-FR"/>
        </w:rPr>
        <w:t>Suriname (République du)</w:t>
      </w:r>
      <w:bookmarkEnd w:id="136"/>
    </w:p>
    <w:p w:rsidR="00E9772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PZ suivi d'un chiffre (2-9) et d'un groupe de 3 lettres au plus</w:t>
      </w:r>
    </w:p>
    <w:p w:rsidR="00642AFE" w:rsidRPr="009334CB" w:rsidRDefault="00642AFE" w:rsidP="00642AFE">
      <w:pPr>
        <w:pStyle w:val="Country"/>
        <w:rPr>
          <w:lang w:val="fr-FR"/>
        </w:rPr>
      </w:pPr>
      <w:bookmarkStart w:id="137" w:name="_Toc138135154"/>
      <w:bookmarkStart w:id="138" w:name="_Toc138135155"/>
      <w:r w:rsidRPr="009334CB">
        <w:rPr>
          <w:lang w:val="fr-FR"/>
        </w:rPr>
        <w:t>Swaziland (Royaume du)</w:t>
      </w:r>
      <w:bookmarkEnd w:id="137"/>
    </w:p>
    <w:p w:rsidR="00642AFE" w:rsidRPr="009334CB" w:rsidRDefault="00642AFE" w:rsidP="00642AFE">
      <w:pPr>
        <w:pStyle w:val="Station"/>
        <w:ind w:left="3402" w:hanging="3402"/>
        <w:jc w:val="left"/>
        <w:rPr>
          <w:lang w:val="fr-FR"/>
        </w:rPr>
      </w:pPr>
      <w:r w:rsidRPr="009334CB">
        <w:rPr>
          <w:lang w:val="fr-FR"/>
        </w:rPr>
        <w:t>Stations d'amateur:</w:t>
      </w:r>
      <w:r w:rsidRPr="009334CB">
        <w:rPr>
          <w:lang w:val="fr-FR"/>
        </w:rPr>
        <w:tab/>
        <w:t>3DA0 suivi de 2 lettres  –  Licence complète</w:t>
      </w:r>
      <w:r w:rsidRPr="009334CB">
        <w:rPr>
          <w:lang w:val="fr-FR"/>
        </w:rPr>
        <w:br/>
        <w:t>3DA1 suivi de 2 lettres  –  Licence restreinte</w:t>
      </w:r>
    </w:p>
    <w:p w:rsidR="00EE70F1" w:rsidRDefault="00EE70F1">
      <w:pPr>
        <w:overflowPunct/>
        <w:autoSpaceDE/>
        <w:autoSpaceDN/>
        <w:adjustRightInd/>
        <w:spacing w:before="0"/>
        <w:textAlignment w:val="auto"/>
        <w:rPr>
          <w:rFonts w:cs="Arial"/>
          <w:b/>
          <w:sz w:val="20"/>
          <w:lang w:val="fr-FR"/>
        </w:rPr>
      </w:pPr>
      <w:r>
        <w:rPr>
          <w:lang w:val="fr-FR"/>
        </w:rPr>
        <w:br w:type="page"/>
      </w:r>
    </w:p>
    <w:p w:rsidR="00E9772B" w:rsidRPr="009334CB" w:rsidRDefault="00E9772B">
      <w:pPr>
        <w:pStyle w:val="Country"/>
        <w:rPr>
          <w:lang w:val="fr-FR"/>
        </w:rPr>
      </w:pPr>
      <w:r w:rsidRPr="009334CB">
        <w:rPr>
          <w:lang w:val="fr-FR"/>
        </w:rPr>
        <w:lastRenderedPageBreak/>
        <w:t>Tanzanie (République-Unie de)</w:t>
      </w:r>
      <w:bookmarkEnd w:id="138"/>
    </w:p>
    <w:p w:rsidR="00E9772B" w:rsidRPr="009334CB" w:rsidRDefault="00E9772B">
      <w:pPr>
        <w:pStyle w:val="Station"/>
        <w:ind w:left="3402" w:hanging="3402"/>
        <w:jc w:val="left"/>
        <w:rPr>
          <w:lang w:val="fr-FR"/>
        </w:rPr>
      </w:pPr>
      <w:r w:rsidRPr="009334CB">
        <w:rPr>
          <w:lang w:val="fr-FR"/>
        </w:rPr>
        <w:t>Stations d'amateur:</w:t>
      </w:r>
      <w:r w:rsidRPr="009334CB">
        <w:rPr>
          <w:lang w:val="fr-FR"/>
        </w:rPr>
        <w:tab/>
        <w:t>5H3AA-5H3ZZ  –  Partie continentale</w:t>
      </w:r>
      <w:r w:rsidRPr="009334CB">
        <w:rPr>
          <w:lang w:val="fr-FR"/>
        </w:rPr>
        <w:br/>
        <w:t>5H1AA-5H1ZZ  –  Zanzibar</w:t>
      </w:r>
    </w:p>
    <w:p w:rsidR="00E9772B" w:rsidRPr="009334CB" w:rsidRDefault="00E9772B">
      <w:pPr>
        <w:pStyle w:val="Country"/>
        <w:rPr>
          <w:lang w:val="fr-FR"/>
        </w:rPr>
      </w:pPr>
      <w:bookmarkStart w:id="139" w:name="_Toc138135156"/>
      <w:r w:rsidRPr="009334CB">
        <w:rPr>
          <w:lang w:val="fr-FR"/>
        </w:rPr>
        <w:t>Tchad (République du)</w:t>
      </w:r>
      <w:bookmarkEnd w:id="139"/>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TT8 suivi de 2 lettres dont la première est la lettre A</w:t>
      </w:r>
    </w:p>
    <w:p w:rsidR="00E9772B" w:rsidRPr="009334CB" w:rsidRDefault="00E9772B">
      <w:pPr>
        <w:pStyle w:val="Country"/>
        <w:rPr>
          <w:lang w:val="fr-FR"/>
        </w:rPr>
      </w:pPr>
      <w:bookmarkStart w:id="140" w:name="_Toc138135157"/>
      <w:r w:rsidRPr="009334CB">
        <w:rPr>
          <w:lang w:val="fr-FR"/>
        </w:rPr>
        <w:t>Thaïlande</w:t>
      </w:r>
      <w:bookmarkEnd w:id="140"/>
    </w:p>
    <w:p w:rsidR="00E9772B" w:rsidRPr="009334CB" w:rsidRDefault="00E9772B">
      <w:pPr>
        <w:pStyle w:val="Station"/>
        <w:ind w:left="3402" w:hanging="3402"/>
        <w:rPr>
          <w:lang w:val="fr-FR"/>
        </w:rPr>
      </w:pPr>
      <w:r w:rsidRPr="009334CB">
        <w:rPr>
          <w:lang w:val="fr-FR"/>
        </w:rPr>
        <w:t>Stations d'amateur:</w:t>
      </w:r>
      <w:r w:rsidRPr="009334CB">
        <w:rPr>
          <w:lang w:val="fr-FR"/>
        </w:rPr>
        <w:tab/>
        <w:t>E2 ou HS suivi d'un chiffre (indiquant la région dans laquelle est située la station) et de 2 ou 3 lettres</w:t>
      </w:r>
    </w:p>
    <w:p w:rsidR="00E9772B" w:rsidRPr="009334CB" w:rsidRDefault="00E9772B" w:rsidP="00E313F8">
      <w:pPr>
        <w:pStyle w:val="Stationcont"/>
        <w:tabs>
          <w:tab w:val="left" w:pos="3600"/>
          <w:tab w:val="left" w:pos="3766"/>
          <w:tab w:val="left" w:pos="3948"/>
        </w:tabs>
        <w:ind w:left="3948" w:hanging="3948"/>
        <w:jc w:val="both"/>
        <w:rPr>
          <w:lang w:val="fr-FR"/>
        </w:rPr>
      </w:pPr>
      <w:r w:rsidRPr="009334CB">
        <w:rPr>
          <w:lang w:val="fr-FR"/>
        </w:rPr>
        <w:tab/>
        <w:t>Chiffres indiquant les régions:</w:t>
      </w:r>
      <w:r w:rsidRPr="009334CB">
        <w:rPr>
          <w:lang w:val="fr-FR"/>
        </w:rPr>
        <w:tab/>
      </w:r>
      <w:r w:rsidR="00921552" w:rsidRPr="009334CB">
        <w:rPr>
          <w:lang w:val="fr-FR"/>
        </w:rPr>
        <w:t>0</w:t>
      </w:r>
      <w:r w:rsidRPr="009334CB">
        <w:rPr>
          <w:lang w:val="fr-FR"/>
        </w:rPr>
        <w:t>,</w:t>
      </w:r>
      <w:r w:rsidRPr="009334CB">
        <w:rPr>
          <w:lang w:val="fr-FR"/>
        </w:rPr>
        <w:tab/>
        <w:t>1</w:t>
      </w:r>
      <w:r w:rsidRPr="009334CB">
        <w:rPr>
          <w:lang w:val="fr-FR"/>
        </w:rPr>
        <w:tab/>
        <w:t>–</w:t>
      </w:r>
      <w:r w:rsidRPr="009334CB">
        <w:rPr>
          <w:lang w:val="fr-FR"/>
        </w:rPr>
        <w:tab/>
        <w:t>Bangkok, Samut Prakan, Pathum Thani, Nonthaburi, Phra Nakhon Si Ayutthaya, Angthong, Saraburi, Lop Buri, Sing Buri, Chainat</w:t>
      </w:r>
    </w:p>
    <w:p w:rsidR="00E9772B" w:rsidRPr="00A4186B" w:rsidRDefault="00E9772B" w:rsidP="00E313F8">
      <w:pPr>
        <w:pStyle w:val="Stationcont"/>
        <w:tabs>
          <w:tab w:val="left" w:pos="3600"/>
          <w:tab w:val="left" w:pos="3766"/>
          <w:tab w:val="left" w:pos="3969"/>
        </w:tabs>
        <w:spacing w:before="0"/>
        <w:ind w:left="3948" w:hanging="3948"/>
        <w:jc w:val="both"/>
        <w:rPr>
          <w:lang w:val="en-US"/>
        </w:rPr>
      </w:pPr>
      <w:r w:rsidRPr="009334CB">
        <w:rPr>
          <w:lang w:val="fr-FR"/>
        </w:rPr>
        <w:tab/>
      </w:r>
      <w:r w:rsidRPr="009334CB">
        <w:rPr>
          <w:lang w:val="fr-FR"/>
        </w:rPr>
        <w:tab/>
      </w:r>
      <w:r w:rsidRPr="009334CB">
        <w:rPr>
          <w:lang w:val="fr-FR"/>
        </w:rPr>
        <w:tab/>
      </w:r>
      <w:r w:rsidRPr="00A4186B">
        <w:rPr>
          <w:lang w:val="en-US"/>
        </w:rPr>
        <w:t>2</w:t>
      </w:r>
      <w:r w:rsidRPr="00A4186B">
        <w:rPr>
          <w:lang w:val="en-US"/>
        </w:rPr>
        <w:tab/>
        <w:t>–</w:t>
      </w:r>
      <w:r w:rsidRPr="00A4186B">
        <w:rPr>
          <w:lang w:val="en-US"/>
        </w:rPr>
        <w:tab/>
        <w:t>Chon Buri, Rayong, Chanthaburi, Trat, Chachoengsao, Nakhon Nayok, Prachin Buri, Srakaew</w:t>
      </w:r>
    </w:p>
    <w:p w:rsidR="00E9772B" w:rsidRPr="00A4186B" w:rsidRDefault="00E9772B" w:rsidP="00E313F8">
      <w:pPr>
        <w:pStyle w:val="Stationcont"/>
        <w:tabs>
          <w:tab w:val="left" w:pos="3600"/>
          <w:tab w:val="left" w:pos="3766"/>
          <w:tab w:val="left" w:pos="3969"/>
        </w:tabs>
        <w:spacing w:before="0"/>
        <w:ind w:left="3948" w:hanging="3948"/>
        <w:jc w:val="both"/>
        <w:rPr>
          <w:lang w:val="en-US"/>
        </w:rPr>
      </w:pPr>
      <w:r w:rsidRPr="00A4186B">
        <w:rPr>
          <w:lang w:val="en-US"/>
        </w:rPr>
        <w:tab/>
      </w:r>
      <w:r w:rsidRPr="00A4186B">
        <w:rPr>
          <w:lang w:val="en-US"/>
        </w:rPr>
        <w:tab/>
      </w:r>
      <w:r w:rsidRPr="00A4186B">
        <w:rPr>
          <w:lang w:val="en-US"/>
        </w:rPr>
        <w:tab/>
        <w:t>3</w:t>
      </w:r>
      <w:r w:rsidRPr="00A4186B">
        <w:rPr>
          <w:lang w:val="en-US"/>
        </w:rPr>
        <w:tab/>
        <w:t>–</w:t>
      </w:r>
      <w:r w:rsidRPr="00A4186B">
        <w:rPr>
          <w:lang w:val="en-US"/>
        </w:rPr>
        <w:tab/>
        <w:t>Nakhon Ratchasima, Chaiyaphum, Buriram, Surin, Sisaket, Ubon Ratchathani, Yasothon, Amnat Chareon</w:t>
      </w:r>
    </w:p>
    <w:p w:rsidR="00E9772B" w:rsidRPr="00A4186B" w:rsidRDefault="00E9772B" w:rsidP="00E313F8">
      <w:pPr>
        <w:pStyle w:val="Stationcont"/>
        <w:tabs>
          <w:tab w:val="left" w:pos="3600"/>
          <w:tab w:val="left" w:pos="3766"/>
          <w:tab w:val="left" w:pos="3969"/>
        </w:tabs>
        <w:spacing w:before="0"/>
        <w:ind w:left="3948" w:hanging="3948"/>
        <w:jc w:val="both"/>
        <w:rPr>
          <w:lang w:val="en-US"/>
        </w:rPr>
      </w:pPr>
      <w:r w:rsidRPr="00A4186B">
        <w:rPr>
          <w:lang w:val="en-US"/>
        </w:rPr>
        <w:tab/>
      </w:r>
      <w:r w:rsidRPr="00A4186B">
        <w:rPr>
          <w:lang w:val="en-US"/>
        </w:rPr>
        <w:tab/>
      </w:r>
      <w:r w:rsidRPr="00A4186B">
        <w:rPr>
          <w:lang w:val="en-US"/>
        </w:rPr>
        <w:tab/>
        <w:t>4</w:t>
      </w:r>
      <w:r w:rsidRPr="00A4186B">
        <w:rPr>
          <w:lang w:val="en-US"/>
        </w:rPr>
        <w:tab/>
        <w:t>–</w:t>
      </w:r>
      <w:r w:rsidRPr="00A4186B">
        <w:rPr>
          <w:lang w:val="en-US"/>
        </w:rPr>
        <w:tab/>
        <w:t>Khon Kaen, Loei, Nong Khai, Udon Thani, Maha Sarakham, Kalasin, Sakon Nakhon, Mukdahan, Nakhon Phanom, Roi Et, Nong Bua Lum Phu</w:t>
      </w:r>
    </w:p>
    <w:p w:rsidR="00E9772B" w:rsidRPr="009334CB" w:rsidRDefault="00E9772B" w:rsidP="00E313F8">
      <w:pPr>
        <w:pStyle w:val="Stationcont"/>
        <w:tabs>
          <w:tab w:val="left" w:pos="3600"/>
          <w:tab w:val="left" w:pos="3766"/>
          <w:tab w:val="left" w:pos="3969"/>
        </w:tabs>
        <w:spacing w:before="0"/>
        <w:ind w:left="3948" w:hanging="3948"/>
        <w:jc w:val="both"/>
        <w:rPr>
          <w:lang w:val="fr-FR"/>
        </w:rPr>
      </w:pPr>
      <w:r w:rsidRPr="00A4186B">
        <w:rPr>
          <w:lang w:val="en-US"/>
        </w:rPr>
        <w:tab/>
      </w:r>
      <w:r w:rsidRPr="00A4186B">
        <w:rPr>
          <w:lang w:val="en-US"/>
        </w:rPr>
        <w:tab/>
      </w:r>
      <w:r w:rsidRPr="00A4186B">
        <w:rPr>
          <w:lang w:val="en-US"/>
        </w:rPr>
        <w:tab/>
      </w:r>
      <w:r w:rsidRPr="009334CB">
        <w:rPr>
          <w:lang w:val="fr-FR"/>
        </w:rPr>
        <w:t>5</w:t>
      </w:r>
      <w:r w:rsidRPr="009334CB">
        <w:rPr>
          <w:lang w:val="fr-FR"/>
        </w:rPr>
        <w:tab/>
        <w:t>–</w:t>
      </w:r>
      <w:r w:rsidRPr="009334CB">
        <w:rPr>
          <w:lang w:val="fr-FR"/>
        </w:rPr>
        <w:tab/>
        <w:t>Mae Hong Son, Chiang Mai, Lamphun, Lampang, Phrae, Uttaradit, Nan, Chiang Rai, Phayao</w:t>
      </w:r>
    </w:p>
    <w:p w:rsidR="00E9772B" w:rsidRPr="00FC5C38" w:rsidRDefault="00E9772B" w:rsidP="00E313F8">
      <w:pPr>
        <w:pStyle w:val="Stationcont"/>
        <w:tabs>
          <w:tab w:val="left" w:pos="3600"/>
          <w:tab w:val="left" w:pos="3766"/>
          <w:tab w:val="left" w:pos="3969"/>
        </w:tabs>
        <w:spacing w:before="0"/>
        <w:ind w:left="3948" w:hanging="3948"/>
        <w:jc w:val="both"/>
      </w:pPr>
      <w:r w:rsidRPr="009334CB">
        <w:rPr>
          <w:lang w:val="fr-FR"/>
        </w:rPr>
        <w:tab/>
      </w:r>
      <w:r w:rsidRPr="009334CB">
        <w:rPr>
          <w:lang w:val="fr-FR"/>
        </w:rPr>
        <w:tab/>
      </w:r>
      <w:r w:rsidRPr="009334CB">
        <w:rPr>
          <w:lang w:val="fr-FR"/>
        </w:rPr>
        <w:tab/>
      </w:r>
      <w:r w:rsidRPr="00FC5C38">
        <w:t>6</w:t>
      </w:r>
      <w:r w:rsidRPr="00FC5C38">
        <w:tab/>
        <w:t>–</w:t>
      </w:r>
      <w:r w:rsidRPr="00FC5C38">
        <w:tab/>
        <w:t>Nakhon Sawan, Uthai Thani, Kamphaeng Phet, Tak, Phichit, Sukhothai, Phitsanulok, Phetchabun</w:t>
      </w:r>
    </w:p>
    <w:p w:rsidR="00E9772B" w:rsidRPr="00FC5C38" w:rsidRDefault="00E9772B" w:rsidP="00E313F8">
      <w:pPr>
        <w:pStyle w:val="Stationcont"/>
        <w:tabs>
          <w:tab w:val="left" w:pos="3600"/>
          <w:tab w:val="left" w:pos="3766"/>
          <w:tab w:val="left" w:pos="3969"/>
        </w:tabs>
        <w:spacing w:before="0"/>
        <w:ind w:left="3948" w:hanging="3948"/>
        <w:jc w:val="both"/>
      </w:pPr>
      <w:r w:rsidRPr="00FC5C38">
        <w:tab/>
      </w:r>
      <w:r w:rsidRPr="00FC5C38">
        <w:tab/>
      </w:r>
      <w:r w:rsidRPr="00FC5C38">
        <w:tab/>
        <w:t>7</w:t>
      </w:r>
      <w:r w:rsidRPr="00FC5C38">
        <w:tab/>
        <w:t>–</w:t>
      </w:r>
      <w:r w:rsidRPr="00FC5C38">
        <w:tab/>
        <w:t>Ratchaburi, Samut Sokhon, Samut Songkhram, Nakhon Pathom, Suphan Buri, Kanchanaburi, Phetchaburi, Prachuap Khiri Khan</w:t>
      </w:r>
    </w:p>
    <w:p w:rsidR="00E9772B" w:rsidRPr="00FC5C38" w:rsidRDefault="00E9772B" w:rsidP="00E313F8">
      <w:pPr>
        <w:pStyle w:val="Stationcont"/>
        <w:tabs>
          <w:tab w:val="left" w:pos="3600"/>
          <w:tab w:val="left" w:pos="3766"/>
          <w:tab w:val="left" w:pos="3969"/>
        </w:tabs>
        <w:spacing w:before="0"/>
        <w:ind w:left="3948" w:hanging="3948"/>
        <w:jc w:val="both"/>
      </w:pPr>
      <w:r w:rsidRPr="00FC5C38">
        <w:tab/>
      </w:r>
      <w:r w:rsidRPr="00FC5C38">
        <w:tab/>
      </w:r>
      <w:r w:rsidRPr="00FC5C38">
        <w:tab/>
        <w:t>8</w:t>
      </w:r>
      <w:r w:rsidRPr="00FC5C38">
        <w:tab/>
        <w:t>–</w:t>
      </w:r>
      <w:r w:rsidRPr="00FC5C38">
        <w:tab/>
        <w:t>Nakhon Si Thammarat, Krabi, Phangnga, Ranong, Surat Thani, Chumphon, Phuket</w:t>
      </w:r>
    </w:p>
    <w:p w:rsidR="00E9772B" w:rsidRPr="009334CB" w:rsidRDefault="00E9772B" w:rsidP="00E313F8">
      <w:pPr>
        <w:pStyle w:val="Stationcont"/>
        <w:tabs>
          <w:tab w:val="left" w:pos="3600"/>
          <w:tab w:val="left" w:pos="3766"/>
          <w:tab w:val="left" w:pos="3969"/>
        </w:tabs>
        <w:spacing w:before="0"/>
        <w:ind w:left="3948" w:hanging="3948"/>
        <w:jc w:val="both"/>
        <w:rPr>
          <w:lang w:val="fr-FR"/>
        </w:rPr>
      </w:pPr>
      <w:r w:rsidRPr="00FC5C38">
        <w:tab/>
      </w:r>
      <w:r w:rsidRPr="00FC5C38">
        <w:tab/>
      </w:r>
      <w:r w:rsidRPr="00FC5C38">
        <w:tab/>
      </w:r>
      <w:r w:rsidRPr="009334CB">
        <w:rPr>
          <w:lang w:val="fr-FR"/>
        </w:rPr>
        <w:t>9</w:t>
      </w:r>
      <w:r w:rsidRPr="009334CB">
        <w:rPr>
          <w:lang w:val="fr-FR"/>
        </w:rPr>
        <w:tab/>
        <w:t>–</w:t>
      </w:r>
      <w:r w:rsidRPr="009334CB">
        <w:rPr>
          <w:lang w:val="fr-FR"/>
        </w:rPr>
        <w:tab/>
        <w:t>Songkhla, Pattani, Yala, Narathiwat, Trang, Phatthalung, Satun</w:t>
      </w:r>
    </w:p>
    <w:p w:rsidR="00E9772B" w:rsidRPr="009334CB" w:rsidRDefault="00E9772B">
      <w:pPr>
        <w:pStyle w:val="Station"/>
        <w:rPr>
          <w:lang w:val="fr-FR"/>
        </w:rPr>
      </w:pPr>
      <w:r w:rsidRPr="009334CB">
        <w:rPr>
          <w:lang w:val="fr-FR"/>
        </w:rPr>
        <w:t>Stations expérimentales:</w:t>
      </w:r>
      <w:r w:rsidRPr="009334CB">
        <w:rPr>
          <w:lang w:val="fr-FR"/>
        </w:rPr>
        <w:tab/>
        <w:t xml:space="preserve">E22AAA-E22AZZ </w:t>
      </w:r>
    </w:p>
    <w:p w:rsidR="00E9772B" w:rsidRPr="009334CB" w:rsidRDefault="00E9772B">
      <w:pPr>
        <w:pStyle w:val="Country"/>
        <w:rPr>
          <w:lang w:val="fr-FR"/>
        </w:rPr>
      </w:pPr>
      <w:bookmarkStart w:id="141" w:name="_Toc138135158"/>
      <w:r w:rsidRPr="009334CB">
        <w:rPr>
          <w:lang w:val="fr-FR"/>
        </w:rPr>
        <w:t>Tonga (Royaume des)</w:t>
      </w:r>
      <w:bookmarkEnd w:id="141"/>
    </w:p>
    <w:p w:rsidR="00E9772B" w:rsidRPr="009334CB" w:rsidRDefault="00E9772B">
      <w:pPr>
        <w:pStyle w:val="Station"/>
        <w:rPr>
          <w:lang w:val="fr-FR"/>
        </w:rPr>
      </w:pPr>
      <w:r w:rsidRPr="009334CB">
        <w:rPr>
          <w:lang w:val="fr-FR"/>
        </w:rPr>
        <w:t>Stations d'amateur:</w:t>
      </w:r>
      <w:r w:rsidRPr="009334CB">
        <w:rPr>
          <w:lang w:val="fr-FR"/>
        </w:rPr>
        <w:tab/>
        <w:t>A35 suivi de 2 lettres</w:t>
      </w:r>
    </w:p>
    <w:p w:rsidR="00E9772B" w:rsidRPr="009334CB" w:rsidRDefault="00E9772B">
      <w:pPr>
        <w:pStyle w:val="Station"/>
        <w:rPr>
          <w:lang w:val="fr-FR"/>
        </w:rPr>
      </w:pPr>
      <w:r w:rsidRPr="009334CB">
        <w:rPr>
          <w:lang w:val="fr-FR"/>
        </w:rPr>
        <w:t>Stations expérimentales:</w:t>
      </w:r>
      <w:r w:rsidRPr="009334CB">
        <w:rPr>
          <w:lang w:val="fr-FR"/>
        </w:rPr>
        <w:tab/>
        <w:t>A35 suivi de 3 lettres, la première devant être la lettre X</w:t>
      </w:r>
    </w:p>
    <w:p w:rsidR="00E9772B" w:rsidRPr="009334CB" w:rsidRDefault="00E9772B">
      <w:pPr>
        <w:pStyle w:val="Country"/>
        <w:rPr>
          <w:lang w:val="fr-FR"/>
        </w:rPr>
      </w:pPr>
      <w:bookmarkStart w:id="142" w:name="_Toc138135159"/>
      <w:r w:rsidRPr="009334CB">
        <w:rPr>
          <w:lang w:val="fr-FR"/>
        </w:rPr>
        <w:t>Trinité-et-Tobago</w:t>
      </w:r>
      <w:bookmarkEnd w:id="142"/>
    </w:p>
    <w:p w:rsidR="00E9772B" w:rsidRPr="009334CB" w:rsidRDefault="00E9772B">
      <w:pPr>
        <w:pStyle w:val="Station"/>
        <w:jc w:val="left"/>
        <w:rPr>
          <w:lang w:val="fr-FR"/>
        </w:rPr>
      </w:pPr>
      <w:r w:rsidRPr="009334CB">
        <w:rPr>
          <w:lang w:val="fr-FR"/>
        </w:rPr>
        <w:t>Stations d'amateur et</w:t>
      </w:r>
      <w:r w:rsidRPr="009334CB">
        <w:rPr>
          <w:lang w:val="fr-FR"/>
        </w:rPr>
        <w:br/>
        <w:t>stations expérimentales:</w:t>
      </w:r>
      <w:r w:rsidRPr="009334CB">
        <w:rPr>
          <w:lang w:val="fr-FR"/>
        </w:rPr>
        <w:tab/>
        <w:t>9Y4AA-9Y4ZZ</w:t>
      </w:r>
    </w:p>
    <w:p w:rsidR="00E9772B" w:rsidRPr="009334CB" w:rsidRDefault="00E9772B">
      <w:pPr>
        <w:pStyle w:val="Country"/>
        <w:rPr>
          <w:lang w:val="fr-FR"/>
        </w:rPr>
      </w:pPr>
      <w:bookmarkStart w:id="143" w:name="_Toc138135160"/>
      <w:r w:rsidRPr="009334CB">
        <w:rPr>
          <w:lang w:val="fr-FR"/>
        </w:rPr>
        <w:t>Tunisie</w:t>
      </w:r>
      <w:bookmarkEnd w:id="143"/>
    </w:p>
    <w:p w:rsidR="00E9772B" w:rsidRPr="009334CB" w:rsidRDefault="00E9772B">
      <w:pPr>
        <w:pStyle w:val="Station"/>
        <w:rPr>
          <w:lang w:val="fr-FR"/>
        </w:rPr>
      </w:pPr>
      <w:r w:rsidRPr="009334CB">
        <w:rPr>
          <w:lang w:val="fr-FR"/>
        </w:rPr>
        <w:t>Stations d'amateur:</w:t>
      </w:r>
      <w:r w:rsidRPr="009334CB">
        <w:rPr>
          <w:lang w:val="fr-FR"/>
        </w:rPr>
        <w:tab/>
        <w:t>3V8AA-3V8ZZ</w:t>
      </w:r>
    </w:p>
    <w:p w:rsidR="00E9772B" w:rsidRPr="009334CB" w:rsidRDefault="00E9772B">
      <w:pPr>
        <w:pStyle w:val="Station"/>
        <w:rPr>
          <w:lang w:val="fr-FR"/>
        </w:rPr>
      </w:pPr>
      <w:r w:rsidRPr="009334CB">
        <w:rPr>
          <w:lang w:val="fr-FR"/>
        </w:rPr>
        <w:t>Stations expérimentales:</w:t>
      </w:r>
      <w:r w:rsidRPr="009334CB">
        <w:rPr>
          <w:lang w:val="fr-FR"/>
        </w:rPr>
        <w:tab/>
        <w:t>TS8AA-TS8ZZ</w:t>
      </w:r>
    </w:p>
    <w:p w:rsidR="00E9772B" w:rsidRPr="009334CB" w:rsidRDefault="00E9772B">
      <w:pPr>
        <w:pStyle w:val="Country"/>
        <w:rPr>
          <w:lang w:val="fr-FR"/>
        </w:rPr>
      </w:pPr>
      <w:bookmarkStart w:id="144" w:name="_Toc138135161"/>
      <w:r w:rsidRPr="009334CB">
        <w:rPr>
          <w:lang w:val="fr-FR"/>
        </w:rPr>
        <w:t>Turquie</w:t>
      </w:r>
      <w:bookmarkEnd w:id="144"/>
    </w:p>
    <w:p w:rsidR="00E9772B" w:rsidRPr="009334CB" w:rsidRDefault="00E9772B">
      <w:pPr>
        <w:pStyle w:val="Station"/>
        <w:rPr>
          <w:lang w:val="fr-FR"/>
        </w:rPr>
      </w:pPr>
      <w:r w:rsidRPr="009334CB">
        <w:rPr>
          <w:lang w:val="fr-FR"/>
        </w:rPr>
        <w:t>Stations d'amateur:</w:t>
      </w:r>
      <w:r w:rsidRPr="009334CB">
        <w:rPr>
          <w:lang w:val="fr-FR"/>
        </w:rPr>
        <w:tab/>
        <w:t>TA suivi d'un chiffre et d'un groupe de 3 lettres au plus</w:t>
      </w:r>
    </w:p>
    <w:p w:rsidR="00E9772B" w:rsidRPr="009334CB" w:rsidRDefault="00E9772B">
      <w:pPr>
        <w:pStyle w:val="Country"/>
        <w:rPr>
          <w:lang w:val="fr-FR"/>
        </w:rPr>
      </w:pPr>
      <w:bookmarkStart w:id="145" w:name="_Toc138135162"/>
      <w:r w:rsidRPr="009334CB">
        <w:rPr>
          <w:lang w:val="fr-FR"/>
        </w:rPr>
        <w:t>Tuvalu</w:t>
      </w:r>
      <w:bookmarkEnd w:id="145"/>
    </w:p>
    <w:p w:rsidR="00E9772B" w:rsidRPr="009334CB" w:rsidRDefault="00E9772B" w:rsidP="00921552">
      <w:pPr>
        <w:pStyle w:val="Station"/>
        <w:rPr>
          <w:lang w:val="fr-FR"/>
        </w:rPr>
      </w:pPr>
      <w:r w:rsidRPr="009334CB">
        <w:rPr>
          <w:lang w:val="fr-FR"/>
        </w:rPr>
        <w:t>Stations d'amateur:</w:t>
      </w:r>
      <w:r w:rsidRPr="009334CB">
        <w:rPr>
          <w:lang w:val="fr-FR"/>
        </w:rPr>
        <w:tab/>
        <w:t>T2</w:t>
      </w:r>
      <w:r w:rsidR="00921552" w:rsidRPr="009334CB">
        <w:rPr>
          <w:lang w:val="fr-FR"/>
        </w:rPr>
        <w:t>0</w:t>
      </w:r>
      <w:r w:rsidRPr="009334CB">
        <w:rPr>
          <w:lang w:val="fr-FR"/>
        </w:rPr>
        <w:t>AA-T29ZZ</w:t>
      </w:r>
    </w:p>
    <w:p w:rsidR="00E9772B" w:rsidRPr="009334CB" w:rsidRDefault="00E9772B">
      <w:pPr>
        <w:pStyle w:val="Station"/>
        <w:rPr>
          <w:lang w:val="fr-FR"/>
        </w:rPr>
      </w:pPr>
      <w:r w:rsidRPr="009334CB">
        <w:rPr>
          <w:lang w:val="fr-FR"/>
        </w:rPr>
        <w:t>Stations expérimentales:</w:t>
      </w:r>
      <w:r w:rsidRPr="009334CB">
        <w:rPr>
          <w:lang w:val="fr-FR"/>
        </w:rPr>
        <w:tab/>
        <w:t>T22AA-T29ZZ</w:t>
      </w:r>
    </w:p>
    <w:p w:rsidR="00EE70F1" w:rsidRDefault="00EE70F1">
      <w:pPr>
        <w:overflowPunct/>
        <w:autoSpaceDE/>
        <w:autoSpaceDN/>
        <w:adjustRightInd/>
        <w:spacing w:before="0"/>
        <w:textAlignment w:val="auto"/>
        <w:rPr>
          <w:rFonts w:cs="Arial"/>
          <w:b/>
          <w:sz w:val="20"/>
          <w:lang w:val="fr-FR"/>
        </w:rPr>
      </w:pPr>
      <w:r>
        <w:rPr>
          <w:lang w:val="fr-FR"/>
        </w:rPr>
        <w:br w:type="page"/>
      </w:r>
    </w:p>
    <w:p w:rsidR="00134D8C" w:rsidRPr="009334CB" w:rsidRDefault="00134D8C" w:rsidP="00134D8C">
      <w:pPr>
        <w:pStyle w:val="Country"/>
        <w:rPr>
          <w:lang w:val="fr-FR"/>
        </w:rPr>
      </w:pPr>
      <w:r w:rsidRPr="009334CB">
        <w:rPr>
          <w:lang w:val="fr-FR"/>
        </w:rPr>
        <w:lastRenderedPageBreak/>
        <w:t>Ukraine</w:t>
      </w:r>
    </w:p>
    <w:p w:rsidR="00134D8C" w:rsidRPr="009334CB" w:rsidRDefault="00134D8C" w:rsidP="007F0CDF">
      <w:pPr>
        <w:pStyle w:val="Station"/>
        <w:rPr>
          <w:lang w:val="fr-FR"/>
        </w:rPr>
      </w:pPr>
      <w:r w:rsidRPr="009334CB">
        <w:rPr>
          <w:lang w:val="fr-FR"/>
        </w:rPr>
        <w:t>Stations d'amateur et</w:t>
      </w:r>
      <w:r w:rsidR="007F0CDF">
        <w:rPr>
          <w:lang w:val="fr-FR"/>
        </w:rPr>
        <w:tab/>
      </w:r>
      <w:r w:rsidRPr="009334CB">
        <w:rPr>
          <w:lang w:val="fr-FR"/>
        </w:rPr>
        <w:br/>
        <w:t>stat</w:t>
      </w:r>
      <w:r w:rsidR="00AE4423" w:rsidRPr="009334CB">
        <w:rPr>
          <w:lang w:val="fr-FR"/>
        </w:rPr>
        <w:t>ions expérimentales:</w:t>
      </w:r>
      <w:r w:rsidR="00AE4423" w:rsidRPr="009334CB">
        <w:rPr>
          <w:lang w:val="fr-FR"/>
        </w:rPr>
        <w:tab/>
      </w:r>
      <w:r w:rsidRPr="009334CB">
        <w:rPr>
          <w:lang w:val="fr-FR"/>
        </w:rPr>
        <w:t>UR, US, UT,</w:t>
      </w:r>
      <w:r w:rsidR="00AE4423" w:rsidRPr="009334CB">
        <w:rPr>
          <w:lang w:val="fr-FR"/>
        </w:rPr>
        <w:t xml:space="preserve"> UU, UV, UW, UX, UY, UZ, EM, EN ou</w:t>
      </w:r>
      <w:r w:rsidRPr="009334CB">
        <w:rPr>
          <w:lang w:val="fr-FR"/>
        </w:rPr>
        <w:t xml:space="preserve"> EO</w:t>
      </w:r>
      <w:r w:rsidR="00D46F93" w:rsidRPr="009334CB">
        <w:rPr>
          <w:lang w:val="fr-FR"/>
        </w:rPr>
        <w:t xml:space="preserve"> </w:t>
      </w:r>
      <w:r w:rsidR="00AE4423" w:rsidRPr="009334CB">
        <w:rPr>
          <w:lang w:val="fr-FR"/>
        </w:rPr>
        <w:t>suivi d’un chiffre (</w:t>
      </w:r>
      <w:r w:rsidR="00D46F93" w:rsidRPr="009334CB">
        <w:rPr>
          <w:lang w:val="fr-FR"/>
        </w:rPr>
        <w:t>0</w:t>
      </w:r>
      <w:r w:rsidR="00AE4423" w:rsidRPr="009334CB">
        <w:rPr>
          <w:lang w:val="fr-FR"/>
        </w:rPr>
        <w:t>-9</w:t>
      </w:r>
      <w:r w:rsidR="00D46F93" w:rsidRPr="009334CB">
        <w:rPr>
          <w:lang w:val="fr-FR"/>
        </w:rPr>
        <w:t>)</w:t>
      </w:r>
      <w:r w:rsidR="00E26BCE" w:rsidRPr="009334CB">
        <w:rPr>
          <w:lang w:val="fr-FR"/>
        </w:rPr>
        <w:tab/>
        <w:t xml:space="preserve">et de </w:t>
      </w:r>
      <w:r w:rsidR="00AE4423" w:rsidRPr="009334CB">
        <w:rPr>
          <w:lang w:val="fr-FR"/>
        </w:rPr>
        <w:t>2 ou 3 lettres</w:t>
      </w:r>
    </w:p>
    <w:p w:rsidR="00E9772B" w:rsidRPr="009334CB" w:rsidRDefault="00E9772B">
      <w:pPr>
        <w:pStyle w:val="Country"/>
        <w:rPr>
          <w:lang w:val="fr-FR"/>
        </w:rPr>
      </w:pPr>
      <w:bookmarkStart w:id="146" w:name="_Toc138135163"/>
      <w:r w:rsidRPr="009334CB">
        <w:rPr>
          <w:lang w:val="fr-FR"/>
        </w:rPr>
        <w:t>Uruguay (République orientale de l')</w:t>
      </w:r>
      <w:bookmarkEnd w:id="146"/>
    </w:p>
    <w:p w:rsidR="00E9772B" w:rsidRPr="009334CB" w:rsidRDefault="00E9772B" w:rsidP="00BD73C0">
      <w:pPr>
        <w:pStyle w:val="Station"/>
        <w:rPr>
          <w:lang w:val="fr-FR"/>
        </w:rPr>
      </w:pPr>
      <w:r w:rsidRPr="009334CB">
        <w:rPr>
          <w:lang w:val="fr-FR"/>
        </w:rPr>
        <w:t>Stations d'amateur:</w:t>
      </w:r>
      <w:r w:rsidRPr="009334CB">
        <w:rPr>
          <w:lang w:val="fr-FR"/>
        </w:rPr>
        <w:tab/>
        <w:t>CX suivi d’un chiffre (1-9) et d’un groupe de 3 lettres au plus, la première</w:t>
      </w:r>
      <w:r w:rsidRPr="009334CB">
        <w:rPr>
          <w:lang w:val="fr-FR"/>
        </w:rPr>
        <w:br/>
      </w:r>
      <w:r w:rsidRPr="009334CB">
        <w:rPr>
          <w:lang w:val="fr-FR"/>
        </w:rPr>
        <w:tab/>
        <w:t>représentant le département où est située la station</w:t>
      </w:r>
    </w:p>
    <w:p w:rsidR="00E9772B" w:rsidRPr="009334CB" w:rsidRDefault="00E9772B">
      <w:pPr>
        <w:pStyle w:val="Station"/>
        <w:rPr>
          <w:lang w:val="fr-FR"/>
        </w:rPr>
      </w:pPr>
      <w:r w:rsidRPr="009334CB">
        <w:rPr>
          <w:lang w:val="fr-FR"/>
        </w:rPr>
        <w:t>Stations expérimentales:</w:t>
      </w:r>
      <w:r w:rsidRPr="009334CB">
        <w:rPr>
          <w:lang w:val="fr-FR"/>
        </w:rPr>
        <w:tab/>
        <w:t>CV, CW ou CX suivi d’un chiffre (1-9) et d’un groupe de 3 lettres au plus</w:t>
      </w:r>
    </w:p>
    <w:p w:rsidR="00E9772B" w:rsidRPr="009334CB" w:rsidRDefault="00E9772B">
      <w:pPr>
        <w:pStyle w:val="Country"/>
        <w:rPr>
          <w:lang w:val="fr-FR"/>
        </w:rPr>
      </w:pPr>
      <w:bookmarkStart w:id="147" w:name="_Toc138135164"/>
      <w:r w:rsidRPr="009334CB">
        <w:rPr>
          <w:lang w:val="fr-FR"/>
        </w:rPr>
        <w:t>Vanuatu (République de)</w:t>
      </w:r>
      <w:bookmarkEnd w:id="147"/>
    </w:p>
    <w:p w:rsidR="00E9772B" w:rsidRPr="009334CB" w:rsidRDefault="00E9772B">
      <w:pPr>
        <w:pStyle w:val="Station"/>
        <w:tabs>
          <w:tab w:val="left" w:pos="4077"/>
        </w:tabs>
        <w:ind w:left="3402" w:hanging="3402"/>
        <w:jc w:val="left"/>
        <w:rPr>
          <w:lang w:val="fr-FR"/>
        </w:rPr>
      </w:pPr>
      <w:r w:rsidRPr="009334CB">
        <w:rPr>
          <w:lang w:val="fr-FR"/>
        </w:rPr>
        <w:t>Stations d'amateur:</w:t>
      </w:r>
      <w:r w:rsidRPr="009334CB">
        <w:rPr>
          <w:lang w:val="fr-FR"/>
        </w:rPr>
        <w:tab/>
        <w:t>YJ8</w:t>
      </w:r>
      <w:r w:rsidRPr="009334CB">
        <w:rPr>
          <w:lang w:val="fr-FR"/>
        </w:rPr>
        <w:tab/>
        <w:t>suivi de 2 lettres (ordinairement les initiales de l'opérateur)</w:t>
      </w:r>
      <w:r w:rsidRPr="009334CB">
        <w:rPr>
          <w:lang w:val="fr-FR"/>
        </w:rPr>
        <w:br/>
        <w:t>YJ8N*</w:t>
      </w:r>
      <w:r w:rsidRPr="009334CB">
        <w:rPr>
          <w:lang w:val="fr-FR"/>
        </w:rPr>
        <w:tab/>
        <w:t>suivi de 2 lettres</w:t>
      </w:r>
      <w:r w:rsidRPr="009334CB">
        <w:rPr>
          <w:lang w:val="fr-FR"/>
        </w:rPr>
        <w:br/>
        <w:t>YJ8V**</w:t>
      </w:r>
      <w:r w:rsidRPr="009334CB">
        <w:rPr>
          <w:lang w:val="fr-FR"/>
        </w:rPr>
        <w:tab/>
        <w:t>suivi de 2 lettres</w:t>
      </w:r>
    </w:p>
    <w:p w:rsidR="00E9772B" w:rsidRPr="009334CB" w:rsidRDefault="00E9772B">
      <w:pPr>
        <w:pStyle w:val="Footnote"/>
        <w:rPr>
          <w:lang w:val="fr-FR"/>
        </w:rPr>
      </w:pPr>
      <w:r w:rsidRPr="009334CB">
        <w:rPr>
          <w:lang w:val="fr-FR"/>
        </w:rPr>
        <w:tab/>
        <w:t>*</w:t>
      </w:r>
      <w:r w:rsidRPr="009334CB">
        <w:rPr>
          <w:lang w:val="fr-FR"/>
        </w:rPr>
        <w:tab/>
        <w:t>Lorsque la station est exploitée par des débutants.</w:t>
      </w:r>
      <w:r w:rsidRPr="009334CB">
        <w:rPr>
          <w:lang w:val="fr-FR"/>
        </w:rPr>
        <w:br/>
      </w:r>
      <w:r w:rsidRPr="009334CB">
        <w:rPr>
          <w:lang w:val="fr-FR"/>
        </w:rPr>
        <w:tab/>
        <w:t>**</w:t>
      </w:r>
      <w:r w:rsidRPr="009334CB">
        <w:rPr>
          <w:lang w:val="fr-FR"/>
        </w:rPr>
        <w:tab/>
        <w:t>Pour les stations d'amateur à licence limitée (VHF).</w:t>
      </w:r>
    </w:p>
    <w:p w:rsidR="00E9772B" w:rsidRPr="009334CB" w:rsidRDefault="00E9772B">
      <w:pPr>
        <w:pStyle w:val="Country"/>
        <w:rPr>
          <w:lang w:val="fr-FR"/>
        </w:rPr>
      </w:pPr>
      <w:bookmarkStart w:id="148" w:name="_Toc138135165"/>
      <w:r w:rsidRPr="009334CB">
        <w:rPr>
          <w:lang w:val="fr-FR"/>
        </w:rPr>
        <w:t>Venezuela (République bolivarienne du)</w:t>
      </w:r>
      <w:bookmarkEnd w:id="148"/>
    </w:p>
    <w:p w:rsidR="00E9772B" w:rsidRPr="009334CB" w:rsidRDefault="00E9772B">
      <w:pPr>
        <w:pStyle w:val="Station"/>
        <w:rPr>
          <w:lang w:val="fr-FR"/>
        </w:rPr>
      </w:pPr>
      <w:r w:rsidRPr="009334CB">
        <w:rPr>
          <w:lang w:val="fr-FR"/>
        </w:rPr>
        <w:t>Stations d'amateur:</w:t>
      </w:r>
      <w:r w:rsidRPr="009334CB">
        <w:rPr>
          <w:lang w:val="fr-FR"/>
        </w:rPr>
        <w:tab/>
        <w:t>YV, YX ou 4M suivi d'un chiffre et de 3 lettres</w:t>
      </w:r>
    </w:p>
    <w:p w:rsidR="00E9772B" w:rsidRPr="009334CB" w:rsidRDefault="00E9772B">
      <w:pPr>
        <w:pStyle w:val="Country"/>
        <w:rPr>
          <w:lang w:val="fr-FR"/>
        </w:rPr>
      </w:pPr>
      <w:bookmarkStart w:id="149" w:name="_Toc138135166"/>
      <w:r w:rsidRPr="009334CB">
        <w:rPr>
          <w:lang w:val="fr-FR"/>
        </w:rPr>
        <w:t>Viet Nam (République socialiste du)</w:t>
      </w:r>
      <w:bookmarkEnd w:id="149"/>
    </w:p>
    <w:p w:rsidR="00E9772B" w:rsidRPr="009334CB" w:rsidRDefault="00E9772B">
      <w:pPr>
        <w:pStyle w:val="Station"/>
        <w:ind w:left="1440" w:hanging="1440"/>
        <w:rPr>
          <w:lang w:val="fr-FR"/>
        </w:rPr>
      </w:pPr>
      <w:r w:rsidRPr="009334CB">
        <w:rPr>
          <w:lang w:val="fr-FR"/>
        </w:rPr>
        <w:t>Stations d'amateur:</w:t>
      </w:r>
      <w:r w:rsidRPr="009334CB">
        <w:rPr>
          <w:lang w:val="fr-FR"/>
        </w:rPr>
        <w:tab/>
        <w:t>XV ou 3W suivi d'un chiffre (2-9, indiquant la zone où est située la station) et</w:t>
      </w:r>
      <w:r w:rsidRPr="009334CB">
        <w:rPr>
          <w:lang w:val="fr-FR"/>
        </w:rPr>
        <w:br/>
      </w:r>
      <w:r w:rsidRPr="009334CB">
        <w:rPr>
          <w:lang w:val="fr-FR"/>
        </w:rPr>
        <w:tab/>
        <w:t>de 1 à 4 lettres</w:t>
      </w:r>
    </w:p>
    <w:p w:rsidR="00E9772B" w:rsidRPr="009334CB" w:rsidRDefault="00E9772B">
      <w:pPr>
        <w:pStyle w:val="Country"/>
        <w:rPr>
          <w:lang w:val="fr-FR"/>
        </w:rPr>
      </w:pPr>
      <w:bookmarkStart w:id="150" w:name="_Toc138135167"/>
      <w:r w:rsidRPr="009334CB">
        <w:rPr>
          <w:lang w:val="fr-FR"/>
        </w:rPr>
        <w:t>Zambie (République de)</w:t>
      </w:r>
      <w:bookmarkEnd w:id="150"/>
    </w:p>
    <w:p w:rsidR="00E9772B" w:rsidRPr="009334CB" w:rsidRDefault="00E9772B">
      <w:pPr>
        <w:pStyle w:val="Station"/>
        <w:jc w:val="left"/>
        <w:rPr>
          <w:lang w:val="fr-FR"/>
        </w:rPr>
      </w:pPr>
      <w:r w:rsidRPr="009334CB">
        <w:rPr>
          <w:lang w:val="fr-FR"/>
        </w:rPr>
        <w:t>Stations d'amateur:</w:t>
      </w:r>
      <w:r w:rsidRPr="009334CB">
        <w:rPr>
          <w:lang w:val="fr-FR"/>
        </w:rPr>
        <w:tab/>
        <w:t>9J2 suivi de 2 caractères, le dernier devant être une lettre</w:t>
      </w:r>
    </w:p>
    <w:p w:rsidR="00E9772B" w:rsidRPr="009334CB" w:rsidRDefault="00E9772B">
      <w:pPr>
        <w:pStyle w:val="Station"/>
        <w:jc w:val="left"/>
        <w:rPr>
          <w:lang w:val="fr-FR"/>
        </w:rPr>
      </w:pPr>
    </w:p>
    <w:p w:rsidR="00E9772B" w:rsidRPr="009334CB" w:rsidRDefault="00E9772B">
      <w:pPr>
        <w:pStyle w:val="Country"/>
        <w:rPr>
          <w:lang w:val="fr-FR"/>
        </w:rPr>
      </w:pPr>
      <w:bookmarkStart w:id="151" w:name="_Toc138135168"/>
      <w:r w:rsidRPr="009334CB">
        <w:rPr>
          <w:lang w:val="fr-FR"/>
        </w:rPr>
        <w:t>Zimbabwe (République du)</w:t>
      </w:r>
      <w:bookmarkEnd w:id="151"/>
    </w:p>
    <w:p w:rsidR="00E9772B" w:rsidRPr="009334CB" w:rsidRDefault="00E9772B">
      <w:pPr>
        <w:pStyle w:val="Station"/>
        <w:rPr>
          <w:lang w:val="fr-FR"/>
        </w:rPr>
      </w:pPr>
      <w:r w:rsidRPr="009334CB">
        <w:rPr>
          <w:lang w:val="fr-FR"/>
        </w:rPr>
        <w:t>Stations d'amateur:</w:t>
      </w:r>
      <w:r w:rsidRPr="009334CB">
        <w:rPr>
          <w:lang w:val="fr-FR"/>
        </w:rPr>
        <w:tab/>
        <w:t>Z21AA-Z29ZZ</w:t>
      </w:r>
    </w:p>
    <w:p w:rsidR="00750068" w:rsidRDefault="00750068">
      <w:pPr>
        <w:pStyle w:val="Line"/>
      </w:pPr>
    </w:p>
    <w:p w:rsidR="00E9772B" w:rsidRPr="009334CB" w:rsidRDefault="00E9772B">
      <w:pPr>
        <w:pStyle w:val="Line"/>
      </w:pPr>
      <w:r w:rsidRPr="009334CB">
        <w:t>_______________</w:t>
      </w:r>
    </w:p>
    <w:p w:rsidR="00E9772B" w:rsidRPr="009334CB" w:rsidRDefault="00E9772B">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E9772B" w:rsidRDefault="00E9772B">
      <w:pPr>
        <w:pStyle w:val="MEP"/>
        <w:rPr>
          <w:lang w:val="fr-FR"/>
        </w:rPr>
      </w:pPr>
    </w:p>
    <w:p w:rsidR="00750068" w:rsidRDefault="00750068">
      <w:pPr>
        <w:pStyle w:val="MEP"/>
        <w:rPr>
          <w:lang w:val="fr-FR"/>
        </w:rPr>
      </w:pPr>
    </w:p>
    <w:p w:rsidR="00750068" w:rsidRPr="009334CB" w:rsidRDefault="00750068">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E9772B" w:rsidRPr="009334CB" w:rsidRDefault="00E9772B">
      <w:pPr>
        <w:pStyle w:val="MEP"/>
        <w:rPr>
          <w:lang w:val="fr-FR"/>
        </w:rPr>
      </w:pPr>
    </w:p>
    <w:p w:rsidR="001007D1" w:rsidRDefault="00CC7D0C">
      <w:pPr>
        <w:overflowPunct/>
        <w:autoSpaceDE/>
        <w:autoSpaceDN/>
        <w:adjustRightInd/>
        <w:spacing w:before="0"/>
        <w:textAlignment w:val="auto"/>
        <w:rPr>
          <w:lang w:val="fr-FR"/>
        </w:rPr>
        <w:sectPr w:rsidR="001007D1" w:rsidSect="00A9726F">
          <w:footerReference w:type="even" r:id="rId19"/>
          <w:footerReference w:type="default" r:id="rId20"/>
          <w:pgSz w:w="11907" w:h="16834" w:code="9"/>
          <w:pgMar w:top="1089" w:right="1089" w:bottom="1089" w:left="1089" w:header="482" w:footer="482" w:gutter="0"/>
          <w:pgNumType w:start="11"/>
          <w:cols w:space="720"/>
          <w:vAlign w:val="both"/>
        </w:sectPr>
      </w:pPr>
      <w:r>
        <w:rPr>
          <w:lang w:val="fr-FR"/>
        </w:rPr>
        <w:br w:type="page"/>
      </w:r>
    </w:p>
    <w:p w:rsidR="00CC7D0C" w:rsidRDefault="00CC7D0C">
      <w:pPr>
        <w:overflowPunct/>
        <w:autoSpaceDE/>
        <w:autoSpaceDN/>
        <w:adjustRightInd/>
        <w:spacing w:before="0"/>
        <w:textAlignment w:val="auto"/>
        <w:rPr>
          <w:lang w:val="fr-FR"/>
        </w:rPr>
      </w:pPr>
    </w:p>
    <w:p w:rsidR="001007D1" w:rsidRDefault="001007D1">
      <w:pPr>
        <w:overflowPunct/>
        <w:autoSpaceDE/>
        <w:autoSpaceDN/>
        <w:adjustRightInd/>
        <w:spacing w:before="0"/>
        <w:textAlignment w:val="auto"/>
        <w:rPr>
          <w:lang w:val="fr-FR"/>
        </w:rPr>
      </w:pPr>
      <w:r>
        <w:rPr>
          <w:lang w:val="fr-FR"/>
        </w:rPr>
        <w:br w:type="page"/>
      </w:r>
    </w:p>
    <w:p w:rsidR="00E9772B" w:rsidRPr="009334CB" w:rsidRDefault="00E9772B">
      <w:pPr>
        <w:pStyle w:val="MEP"/>
        <w:rPr>
          <w:lang w:val="fr-FR"/>
        </w:rPr>
      </w:pPr>
    </w:p>
    <w:p w:rsidR="00E9772B" w:rsidRPr="009334CB" w:rsidRDefault="00E9772B">
      <w:pPr>
        <w:pStyle w:val="Title"/>
        <w:rPr>
          <w:lang w:val="fr-FR"/>
        </w:rPr>
      </w:pPr>
      <w:r w:rsidRPr="009334CB">
        <w:rPr>
          <w:lang w:val="fr-FR"/>
        </w:rPr>
        <w:t>AMENDEMENTS</w:t>
      </w:r>
    </w:p>
    <w:p w:rsidR="00E9772B" w:rsidRPr="009334CB" w:rsidRDefault="00E9772B">
      <w:pPr>
        <w:pStyle w:val="Table"/>
        <w:rPr>
          <w:lang w:val="fr-FR"/>
        </w:rPr>
      </w:pPr>
    </w:p>
    <w:tbl>
      <w:tblPr>
        <w:tblW w:w="0" w:type="auto"/>
        <w:jc w:val="center"/>
        <w:tblLayout w:type="fixed"/>
        <w:tblCellMar>
          <w:left w:w="85" w:type="dxa"/>
          <w:right w:w="90" w:type="dxa"/>
        </w:tblCellMar>
        <w:tblLook w:val="0000" w:firstRow="0" w:lastRow="0" w:firstColumn="0" w:lastColumn="0" w:noHBand="0" w:noVBand="0"/>
      </w:tblPr>
      <w:tblGrid>
        <w:gridCol w:w="2268"/>
        <w:gridCol w:w="2835"/>
        <w:gridCol w:w="3402"/>
      </w:tblGrid>
      <w:tr w:rsidR="00E9772B" w:rsidRPr="009334CB" w:rsidTr="00194103">
        <w:trPr>
          <w:cantSplit/>
          <w:trHeight w:hRule="exact" w:val="567"/>
          <w:jc w:val="center"/>
        </w:trPr>
        <w:tc>
          <w:tcPr>
            <w:tcW w:w="2268" w:type="dxa"/>
            <w:tcBorders>
              <w:top w:val="single" w:sz="12" w:space="0" w:color="auto"/>
              <w:left w:val="single" w:sz="12" w:space="0" w:color="auto"/>
              <w:bottom w:val="single" w:sz="6" w:space="0" w:color="auto"/>
              <w:right w:val="single" w:sz="12" w:space="0" w:color="auto"/>
            </w:tcBorders>
            <w:vAlign w:val="center"/>
          </w:tcPr>
          <w:p w:rsidR="00E9772B" w:rsidRPr="009334CB" w:rsidRDefault="00E9772B" w:rsidP="00194103">
            <w:pPr>
              <w:pStyle w:val="Tablehead"/>
              <w:rPr>
                <w:b/>
                <w:bCs/>
                <w:lang w:val="fr-FR"/>
              </w:rPr>
            </w:pPr>
            <w:r w:rsidRPr="009334CB">
              <w:rPr>
                <w:b/>
                <w:lang w:val="fr-FR"/>
              </w:rPr>
              <w:t>Amendement N°</w:t>
            </w:r>
          </w:p>
        </w:tc>
        <w:tc>
          <w:tcPr>
            <w:tcW w:w="2835" w:type="dxa"/>
            <w:tcBorders>
              <w:top w:val="single" w:sz="12" w:space="0" w:color="auto"/>
              <w:left w:val="single" w:sz="12" w:space="0" w:color="auto"/>
              <w:bottom w:val="single" w:sz="6" w:space="0" w:color="auto"/>
              <w:right w:val="single" w:sz="12" w:space="0" w:color="auto"/>
            </w:tcBorders>
            <w:vAlign w:val="center"/>
          </w:tcPr>
          <w:p w:rsidR="00E9772B" w:rsidRPr="009334CB" w:rsidRDefault="00E9772B" w:rsidP="00194103">
            <w:pPr>
              <w:pStyle w:val="Tablehead"/>
              <w:rPr>
                <w:b/>
                <w:bCs/>
                <w:lang w:val="fr-FR"/>
              </w:rPr>
            </w:pPr>
            <w:r w:rsidRPr="009334CB">
              <w:rPr>
                <w:b/>
                <w:lang w:val="fr-FR"/>
              </w:rPr>
              <w:t>Bulletin d'exploitation N°</w:t>
            </w:r>
          </w:p>
        </w:tc>
        <w:tc>
          <w:tcPr>
            <w:tcW w:w="3402" w:type="dxa"/>
            <w:tcBorders>
              <w:top w:val="single" w:sz="12" w:space="0" w:color="auto"/>
              <w:left w:val="single" w:sz="12" w:space="0" w:color="auto"/>
              <w:bottom w:val="single" w:sz="6" w:space="0" w:color="auto"/>
              <w:right w:val="single" w:sz="12" w:space="0" w:color="auto"/>
            </w:tcBorders>
            <w:vAlign w:val="center"/>
          </w:tcPr>
          <w:p w:rsidR="00E9772B" w:rsidRPr="009334CB" w:rsidRDefault="00432C78" w:rsidP="00194103">
            <w:pPr>
              <w:pStyle w:val="Tablehead"/>
              <w:rPr>
                <w:b/>
                <w:bCs/>
                <w:lang w:val="fr-FR"/>
              </w:rPr>
            </w:pPr>
            <w:r>
              <w:rPr>
                <w:b/>
                <w:lang w:val="fr-FR"/>
              </w:rPr>
              <w:t>Administration</w:t>
            </w: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3</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4</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5</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6</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7</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8</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9</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6" w:space="0" w:color="auto"/>
              <w:right w:val="single" w:sz="12" w:space="0" w:color="auto"/>
            </w:tcBorders>
            <w:vAlign w:val="center"/>
          </w:tcPr>
          <w:p w:rsidR="00E9772B" w:rsidRPr="009334CB" w:rsidRDefault="00E9772B" w:rsidP="00194103">
            <w:pPr>
              <w:pStyle w:val="Tabletext"/>
              <w:jc w:val="center"/>
              <w:rPr>
                <w:lang w:val="fr-FR"/>
              </w:rPr>
            </w:pPr>
          </w:p>
        </w:tc>
      </w:tr>
      <w:tr w:rsidR="00E9772B" w:rsidRPr="009334CB" w:rsidTr="00194103">
        <w:trPr>
          <w:cantSplit/>
          <w:trHeight w:hRule="exact" w:val="369"/>
          <w:jc w:val="center"/>
        </w:trPr>
        <w:tc>
          <w:tcPr>
            <w:tcW w:w="2268" w:type="dxa"/>
            <w:tcBorders>
              <w:top w:val="single" w:sz="6" w:space="0" w:color="auto"/>
              <w:left w:val="single" w:sz="12" w:space="0" w:color="auto"/>
              <w:bottom w:val="single" w:sz="12" w:space="0" w:color="auto"/>
              <w:right w:val="single" w:sz="12" w:space="0" w:color="auto"/>
            </w:tcBorders>
            <w:vAlign w:val="center"/>
          </w:tcPr>
          <w:p w:rsidR="00E9772B" w:rsidRPr="009334CB" w:rsidRDefault="00E9772B" w:rsidP="00194103">
            <w:pPr>
              <w:pStyle w:val="Tabletext"/>
              <w:jc w:val="center"/>
              <w:rPr>
                <w:lang w:val="fr-FR"/>
              </w:rPr>
            </w:pPr>
            <w:r w:rsidRPr="009334CB">
              <w:rPr>
                <w:lang w:val="fr-FR"/>
              </w:rPr>
              <w:t>30</w:t>
            </w:r>
          </w:p>
        </w:tc>
        <w:tc>
          <w:tcPr>
            <w:tcW w:w="2835" w:type="dxa"/>
            <w:tcBorders>
              <w:top w:val="single" w:sz="6" w:space="0" w:color="auto"/>
              <w:left w:val="single" w:sz="12" w:space="0" w:color="auto"/>
              <w:bottom w:val="single" w:sz="12" w:space="0" w:color="auto"/>
              <w:right w:val="single" w:sz="12" w:space="0" w:color="auto"/>
            </w:tcBorders>
            <w:vAlign w:val="center"/>
          </w:tcPr>
          <w:p w:rsidR="00E9772B" w:rsidRPr="009334CB" w:rsidRDefault="00E9772B" w:rsidP="00194103">
            <w:pPr>
              <w:pStyle w:val="Tabletext"/>
              <w:jc w:val="center"/>
              <w:rPr>
                <w:lang w:val="fr-FR"/>
              </w:rPr>
            </w:pPr>
          </w:p>
        </w:tc>
        <w:tc>
          <w:tcPr>
            <w:tcW w:w="3402" w:type="dxa"/>
            <w:tcBorders>
              <w:top w:val="single" w:sz="6" w:space="0" w:color="auto"/>
              <w:left w:val="single" w:sz="12" w:space="0" w:color="auto"/>
              <w:bottom w:val="single" w:sz="12" w:space="0" w:color="auto"/>
              <w:right w:val="single" w:sz="12" w:space="0" w:color="auto"/>
            </w:tcBorders>
            <w:vAlign w:val="center"/>
          </w:tcPr>
          <w:p w:rsidR="00E9772B" w:rsidRPr="009334CB" w:rsidRDefault="00E9772B" w:rsidP="00194103">
            <w:pPr>
              <w:pStyle w:val="Tabletext"/>
              <w:jc w:val="center"/>
              <w:rPr>
                <w:lang w:val="fr-FR"/>
              </w:rPr>
            </w:pPr>
          </w:p>
        </w:tc>
      </w:tr>
    </w:tbl>
    <w:p w:rsidR="00E9772B" w:rsidRPr="009334CB" w:rsidRDefault="00E9772B">
      <w:pPr>
        <w:pStyle w:val="MEP"/>
        <w:rPr>
          <w:lang w:val="fr-FR"/>
        </w:rPr>
      </w:pPr>
    </w:p>
    <w:p w:rsidR="00E9772B" w:rsidRPr="009334CB" w:rsidRDefault="00E9772B">
      <w:pPr>
        <w:pStyle w:val="MEP"/>
        <w:rPr>
          <w:lang w:val="fr-FR"/>
        </w:rPr>
      </w:pPr>
    </w:p>
    <w:sectPr w:rsidR="00E9772B" w:rsidRPr="009334CB" w:rsidSect="00424814">
      <w:headerReference w:type="even" r:id="rId21"/>
      <w:headerReference w:type="default" r:id="rId22"/>
      <w:footerReference w:type="even" r:id="rId23"/>
      <w:footerReference w:type="default" r:id="rId24"/>
      <w:pgSz w:w="11907" w:h="16834" w:code="9"/>
      <w:pgMar w:top="1089" w:right="1089" w:bottom="1089" w:left="1089" w:header="482"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815" w:rsidRDefault="00847815" w:rsidP="004F53FD">
      <w:pPr>
        <w:pStyle w:val="Note"/>
      </w:pPr>
      <w:r>
        <w:separator/>
      </w:r>
    </w:p>
  </w:endnote>
  <w:endnote w:type="continuationSeparator" w:id="0">
    <w:p w:rsidR="00847815" w:rsidRDefault="00847815" w:rsidP="004F53FD">
      <w:pPr>
        <w:pStyle w:val="No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ugalSans">
    <w:altName w:val="Segoe UI Semibold"/>
    <w:charset w:val="00"/>
    <w:family w:val="auto"/>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AB7B24" w:rsidRDefault="009C35B9" w:rsidP="00AB7B24">
    <w:pPr>
      <w:pStyle w:val="Footer"/>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Pr>
        <w:rStyle w:val="PageNumber"/>
        <w:b w:val="0"/>
        <w:bCs/>
      </w:rPr>
      <w:fldChar w:fldCharType="begin"/>
    </w:r>
    <w:r>
      <w:rPr>
        <w:rStyle w:val="PageNumber"/>
        <w:b w:val="0"/>
        <w:bCs/>
        <w:lang w:val="fr-FR"/>
      </w:rPr>
      <w:instrText xml:space="preserve"> PAGE </w:instrText>
    </w:r>
    <w:r>
      <w:rPr>
        <w:rStyle w:val="PageNumber"/>
        <w:b w:val="0"/>
        <w:bCs/>
      </w:rPr>
      <w:fldChar w:fldCharType="separate"/>
    </w:r>
    <w:r w:rsidR="000A479C">
      <w:rPr>
        <w:rStyle w:val="PageNumber"/>
        <w:b w:val="0"/>
        <w:bCs/>
        <w:noProof/>
        <w:lang w:val="fr-FR"/>
      </w:rPr>
      <w:t>2</w:t>
    </w:r>
    <w:r>
      <w:rPr>
        <w:rStyle w:val="PageNumber"/>
        <w:b w:val="0"/>
        <w:bCs/>
      </w:rPr>
      <w:fldChar w:fldCharType="end"/>
    </w:r>
    <w:r>
      <w:rPr>
        <w:rStyle w:val="PageNumber"/>
        <w:b w:val="0"/>
        <w:bCs/>
        <w:lang w:val="fr-FR"/>
      </w:rPr>
      <w:t>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rsidP="00665BDC">
    <w:pPr>
      <w:pStyle w:val="Footer"/>
      <w:rPr>
        <w:b w:val="0"/>
        <w:bCs/>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Pr>
        <w:rStyle w:val="PageNumber"/>
        <w:b w:val="0"/>
        <w:bCs/>
      </w:rPr>
      <w:fldChar w:fldCharType="begin"/>
    </w:r>
    <w:r>
      <w:rPr>
        <w:rStyle w:val="PageNumber"/>
        <w:b w:val="0"/>
        <w:bCs/>
        <w:lang w:val="fr-FR"/>
      </w:rPr>
      <w:instrText xml:space="preserve"> PAGE </w:instrText>
    </w:r>
    <w:r>
      <w:rPr>
        <w:rStyle w:val="PageNumber"/>
        <w:b w:val="0"/>
        <w:bCs/>
      </w:rPr>
      <w:fldChar w:fldCharType="separate"/>
    </w:r>
    <w:r>
      <w:rPr>
        <w:rStyle w:val="PageNumber"/>
        <w:b w:val="0"/>
        <w:bCs/>
        <w:noProof/>
        <w:lang w:val="fr-FR"/>
      </w:rPr>
      <w:t>3</w:t>
    </w:r>
    <w:r>
      <w:rPr>
        <w:rStyle w:val="PageNumber"/>
        <w:b w:val="0"/>
        <w:bCs/>
      </w:rPr>
      <w:fldChar w:fldCharType="end"/>
    </w:r>
    <w:r>
      <w:rPr>
        <w:rStyle w:val="PageNumber"/>
        <w:b w:val="0"/>
        <w:bCs/>
        <w:lang w:val="fr-FR"/>
      </w:rPr>
      <w:t>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rsidP="00AB7B24">
    <w:pPr>
      <w:pStyle w:val="Footer"/>
      <w:ind w:right="360"/>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sidRPr="00AB7B24">
      <w:rPr>
        <w:b w:val="0"/>
        <w:bCs/>
        <w:lang w:val="fr-FR"/>
      </w:rPr>
      <w:t> </w:t>
    </w:r>
    <w:r w:rsidRPr="00AB7B24">
      <w:rPr>
        <w:rStyle w:val="PageNumber"/>
        <w:b w:val="0"/>
        <w:bCs/>
      </w:rPr>
      <w:fldChar w:fldCharType="begin"/>
    </w:r>
    <w:r w:rsidRPr="00AB7B24">
      <w:rPr>
        <w:rStyle w:val="PageNumber"/>
        <w:b w:val="0"/>
        <w:bCs/>
        <w:lang w:val="fr-FR"/>
      </w:rPr>
      <w:instrText xml:space="preserve"> PAGE </w:instrText>
    </w:r>
    <w:r w:rsidRPr="00AB7B24">
      <w:rPr>
        <w:rStyle w:val="PageNumber"/>
        <w:b w:val="0"/>
        <w:bCs/>
      </w:rPr>
      <w:fldChar w:fldCharType="separate"/>
    </w:r>
    <w:r w:rsidR="000A479C">
      <w:rPr>
        <w:rStyle w:val="PageNumber"/>
        <w:b w:val="0"/>
        <w:bCs/>
        <w:noProof/>
        <w:lang w:val="fr-FR"/>
      </w:rPr>
      <w:t>4</w:t>
    </w:r>
    <w:r w:rsidRPr="00AB7B24">
      <w:rPr>
        <w:rStyle w:val="PageNumber"/>
        <w:b w:val="0"/>
        <w:bCs/>
      </w:rPr>
      <w:fldChar w:fldCharType="end"/>
    </w:r>
    <w:r>
      <w:rPr>
        <w:rStyle w:val="PageNumber"/>
        <w:b w:val="0"/>
        <w:bCs/>
        <w:lang w:val="fr-FR"/>
      </w:rPr>
      <w:t>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8048CC" w:rsidRDefault="009C35B9" w:rsidP="008048CC">
    <w:pPr>
      <w:pStyle w:val="Footer"/>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Pr>
        <w:rStyle w:val="PageNumber"/>
        <w:b w:val="0"/>
        <w:bCs/>
      </w:rPr>
      <w:fldChar w:fldCharType="begin"/>
    </w:r>
    <w:r>
      <w:rPr>
        <w:rStyle w:val="PageNumber"/>
        <w:b w:val="0"/>
        <w:bCs/>
        <w:lang w:val="fr-FR"/>
      </w:rPr>
      <w:instrText xml:space="preserve"> PAGE </w:instrText>
    </w:r>
    <w:r>
      <w:rPr>
        <w:rStyle w:val="PageNumber"/>
        <w:b w:val="0"/>
        <w:bCs/>
      </w:rPr>
      <w:fldChar w:fldCharType="separate"/>
    </w:r>
    <w:r w:rsidR="000A479C">
      <w:rPr>
        <w:rStyle w:val="PageNumber"/>
        <w:b w:val="0"/>
        <w:bCs/>
        <w:noProof/>
        <w:lang w:val="fr-FR"/>
      </w:rPr>
      <w:t>5</w:t>
    </w:r>
    <w:r>
      <w:rPr>
        <w:rStyle w:val="PageNumber"/>
        <w:b w:val="0"/>
        <w:bCs/>
      </w:rPr>
      <w:fldChar w:fldCharType="end"/>
    </w:r>
    <w:r>
      <w:rPr>
        <w:rStyle w:val="PageNumber"/>
        <w:b w:val="0"/>
        <w:bCs/>
        <w:lang w:val="fr-FR"/>
      </w:rPr>
      <w:t>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8048CC" w:rsidRDefault="009C35B9" w:rsidP="001007D1">
    <w:pPr>
      <w:pStyle w:val="Footer"/>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Pr>
        <w:rStyle w:val="PageNumber"/>
        <w:b w:val="0"/>
        <w:bCs/>
      </w:rPr>
      <w:fldChar w:fldCharType="begin"/>
    </w:r>
    <w:r>
      <w:rPr>
        <w:rStyle w:val="PageNumber"/>
        <w:b w:val="0"/>
        <w:bCs/>
        <w:lang w:val="fr-FR"/>
      </w:rPr>
      <w:instrText xml:space="preserve"> PAGE </w:instrText>
    </w:r>
    <w:r>
      <w:rPr>
        <w:rStyle w:val="PageNumber"/>
        <w:b w:val="0"/>
        <w:bCs/>
      </w:rPr>
      <w:fldChar w:fldCharType="separate"/>
    </w:r>
    <w:r w:rsidR="000A479C">
      <w:rPr>
        <w:rStyle w:val="PageNumber"/>
        <w:b w:val="0"/>
        <w:bCs/>
        <w:noProof/>
        <w:lang w:val="fr-FR"/>
      </w:rPr>
      <w:t>42</w:t>
    </w:r>
    <w:r>
      <w:rPr>
        <w:rStyle w:val="PageNumber"/>
        <w:b w:val="0"/>
        <w:bCs/>
      </w:rPr>
      <w:fldChar w:fldCharType="end"/>
    </w:r>
    <w:r>
      <w:rPr>
        <w:rStyle w:val="PageNumber"/>
        <w:b w:val="0"/>
        <w:bCs/>
        <w:lang w:val="fr-FR"/>
      </w:rPr>
      <w:t>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8048CC" w:rsidRDefault="009C35B9" w:rsidP="008048CC">
    <w:pPr>
      <w:pStyle w:val="Footer"/>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Pr>
        <w:rStyle w:val="PageNumber"/>
        <w:b w:val="0"/>
        <w:bCs/>
      </w:rPr>
      <w:fldChar w:fldCharType="begin"/>
    </w:r>
    <w:r>
      <w:rPr>
        <w:rStyle w:val="PageNumber"/>
        <w:b w:val="0"/>
        <w:bCs/>
        <w:lang w:val="fr-FR"/>
      </w:rPr>
      <w:instrText xml:space="preserve"> PAGE </w:instrText>
    </w:r>
    <w:r>
      <w:rPr>
        <w:rStyle w:val="PageNumber"/>
        <w:b w:val="0"/>
        <w:bCs/>
      </w:rPr>
      <w:fldChar w:fldCharType="separate"/>
    </w:r>
    <w:r w:rsidR="000A479C">
      <w:rPr>
        <w:rStyle w:val="PageNumber"/>
        <w:b w:val="0"/>
        <w:bCs/>
        <w:noProof/>
        <w:lang w:val="fr-FR"/>
      </w:rPr>
      <w:t>43</w:t>
    </w:r>
    <w:r>
      <w:rPr>
        <w:rStyle w:val="PageNumber"/>
        <w:b w:val="0"/>
        <w:bCs/>
      </w:rPr>
      <w:fldChar w:fldCharType="end"/>
    </w:r>
    <w:r>
      <w:rPr>
        <w:rStyle w:val="PageNumber"/>
        <w:b w:val="0"/>
        <w:bCs/>
        <w:lang w:val="fr-FR"/>
      </w:rPr>
      <w:t>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424814" w:rsidRDefault="009C35B9" w:rsidP="0042481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Pr="00CC7D0C" w:rsidRDefault="009C35B9" w:rsidP="00E97D25">
    <w:pPr>
      <w:pStyle w:val="Footer"/>
      <w:ind w:right="360"/>
      <w:rPr>
        <w:lang w:val="fr-FR"/>
      </w:rPr>
    </w:pPr>
    <w:r>
      <w:fldChar w:fldCharType="begin"/>
    </w:r>
    <w:r w:rsidRPr="003161BB">
      <w:rPr>
        <w:lang w:val="fr-CH"/>
      </w:rPr>
      <w:instrText xml:space="preserve"> SUBJECT   \* MERGEFORMAT </w:instrText>
    </w:r>
    <w:r>
      <w:fldChar w:fldCharType="separate"/>
    </w:r>
    <w:r w:rsidR="000A479C" w:rsidRPr="000A479C">
      <w:rPr>
        <w:b w:val="0"/>
        <w:bCs/>
        <w:sz w:val="16"/>
        <w:szCs w:val="16"/>
        <w:lang w:val="fr-CH"/>
      </w:rPr>
      <w:t>Annexe au BE de l’UIT 1154-F</w:t>
    </w:r>
    <w:r>
      <w:rPr>
        <w:b w:val="0"/>
        <w:bCs/>
        <w:sz w:val="16"/>
        <w:szCs w:val="16"/>
        <w:lang w:val="fr-CH"/>
      </w:rPr>
      <w:fldChar w:fldCharType="end"/>
    </w:r>
    <w:r>
      <w:rPr>
        <w:b w:val="0"/>
        <w:bCs/>
        <w:lang w:val="fr-FR"/>
      </w:rPr>
      <w:tab/>
      <w:t>– </w:t>
    </w:r>
    <w:r w:rsidRPr="00AB7B24">
      <w:rPr>
        <w:b w:val="0"/>
        <w:bCs/>
        <w:lang w:val="fr-FR"/>
      </w:rPr>
      <w:t> </w:t>
    </w:r>
    <w:r w:rsidRPr="00AB7B24">
      <w:rPr>
        <w:rStyle w:val="PageNumber"/>
        <w:b w:val="0"/>
        <w:bCs/>
      </w:rPr>
      <w:fldChar w:fldCharType="begin"/>
    </w:r>
    <w:r w:rsidRPr="00AB7B24">
      <w:rPr>
        <w:rStyle w:val="PageNumber"/>
        <w:b w:val="0"/>
        <w:bCs/>
        <w:lang w:val="fr-FR"/>
      </w:rPr>
      <w:instrText xml:space="preserve"> PAGE </w:instrText>
    </w:r>
    <w:r w:rsidRPr="00AB7B24">
      <w:rPr>
        <w:rStyle w:val="PageNumber"/>
        <w:b w:val="0"/>
        <w:bCs/>
      </w:rPr>
      <w:fldChar w:fldCharType="separate"/>
    </w:r>
    <w:r w:rsidR="000A479C">
      <w:rPr>
        <w:rStyle w:val="PageNumber"/>
        <w:b w:val="0"/>
        <w:bCs/>
        <w:noProof/>
        <w:lang w:val="fr-FR"/>
      </w:rPr>
      <w:t>45</w:t>
    </w:r>
    <w:r w:rsidRPr="00AB7B24">
      <w:rPr>
        <w:rStyle w:val="PageNumber"/>
        <w:b w:val="0"/>
        <w:bCs/>
      </w:rPr>
      <w:fldChar w:fldCharType="end"/>
    </w:r>
    <w:r>
      <w:rPr>
        <w:rStyle w:val="PageNumber"/>
        <w:b w:val="0"/>
        <w:bCs/>
        <w:lang w:val="fr-FR"/>
      </w:rP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815" w:rsidRDefault="00847815" w:rsidP="004F53FD">
      <w:pPr>
        <w:pStyle w:val="Note"/>
      </w:pPr>
      <w:r>
        <w:separator/>
      </w:r>
    </w:p>
  </w:footnote>
  <w:footnote w:type="continuationSeparator" w:id="0">
    <w:p w:rsidR="00847815" w:rsidRDefault="00847815" w:rsidP="004F53FD">
      <w:pPr>
        <w:pStyle w:val="No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B9" w:rsidRDefault="009C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CA857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4EA9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18D3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2E4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A78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A43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420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628D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20A0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DC82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400C9"/>
    <w:multiLevelType w:val="hybridMultilevel"/>
    <w:tmpl w:val="473410D2"/>
    <w:lvl w:ilvl="0" w:tplc="E33CF226">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1" w15:restartNumberingAfterBreak="0">
    <w:nsid w:val="179F61ED"/>
    <w:multiLevelType w:val="hybridMultilevel"/>
    <w:tmpl w:val="558894FA"/>
    <w:lvl w:ilvl="0" w:tplc="88501058">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2" w15:restartNumberingAfterBreak="0">
    <w:nsid w:val="336C659C"/>
    <w:multiLevelType w:val="hybridMultilevel"/>
    <w:tmpl w:val="D914919C"/>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EF15E6"/>
    <w:multiLevelType w:val="hybridMultilevel"/>
    <w:tmpl w:val="C75CB2C6"/>
    <w:lvl w:ilvl="0" w:tplc="2FD0965C">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4" w15:restartNumberingAfterBreak="0">
    <w:nsid w:val="514456B6"/>
    <w:multiLevelType w:val="hybridMultilevel"/>
    <w:tmpl w:val="FC6C4CD2"/>
    <w:lvl w:ilvl="0" w:tplc="BAFE38C2">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5" w15:restartNumberingAfterBreak="0">
    <w:nsid w:val="53C44246"/>
    <w:multiLevelType w:val="hybridMultilevel"/>
    <w:tmpl w:val="36780A7E"/>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6" w15:restartNumberingAfterBreak="0">
    <w:nsid w:val="58806C8A"/>
    <w:multiLevelType w:val="hybridMultilevel"/>
    <w:tmpl w:val="33386604"/>
    <w:lvl w:ilvl="0" w:tplc="1700CAD2">
      <w:start w:val="2"/>
      <w:numFmt w:val="lowerRoman"/>
      <w:lvlText w:val="%1)"/>
      <w:lvlJc w:val="left"/>
      <w:pPr>
        <w:tabs>
          <w:tab w:val="num" w:pos="1293"/>
        </w:tabs>
        <w:ind w:left="1293" w:hanging="72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num w:numId="1">
    <w:abstractNumId w:val="11"/>
  </w:num>
  <w:num w:numId="2">
    <w:abstractNumId w:val="15"/>
  </w:num>
  <w:num w:numId="3">
    <w:abstractNumId w:val="13"/>
  </w:num>
  <w:num w:numId="4">
    <w:abstractNumId w:val="16"/>
  </w:num>
  <w:num w:numId="5">
    <w:abstractNumId w:val="10"/>
  </w:num>
  <w:num w:numId="6">
    <w:abstractNumId w:val="9"/>
  </w:num>
  <w:num w:numId="7">
    <w:abstractNumId w:val="14"/>
  </w:num>
  <w:num w:numId="8">
    <w:abstractNumId w:val="12"/>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18"/>
    <w:rsid w:val="00000ED6"/>
    <w:rsid w:val="00002578"/>
    <w:rsid w:val="00002C41"/>
    <w:rsid w:val="00010B65"/>
    <w:rsid w:val="000120D0"/>
    <w:rsid w:val="00013108"/>
    <w:rsid w:val="000209E6"/>
    <w:rsid w:val="000243E4"/>
    <w:rsid w:val="0003056F"/>
    <w:rsid w:val="0003227C"/>
    <w:rsid w:val="00032AD2"/>
    <w:rsid w:val="00035590"/>
    <w:rsid w:val="00036973"/>
    <w:rsid w:val="00037106"/>
    <w:rsid w:val="0003724D"/>
    <w:rsid w:val="00040D68"/>
    <w:rsid w:val="00051663"/>
    <w:rsid w:val="000535D2"/>
    <w:rsid w:val="0005401C"/>
    <w:rsid w:val="000600F7"/>
    <w:rsid w:val="000611EE"/>
    <w:rsid w:val="000649FA"/>
    <w:rsid w:val="00075F00"/>
    <w:rsid w:val="000770D8"/>
    <w:rsid w:val="00077815"/>
    <w:rsid w:val="000818CA"/>
    <w:rsid w:val="00081F9E"/>
    <w:rsid w:val="00082813"/>
    <w:rsid w:val="0009372A"/>
    <w:rsid w:val="0009424C"/>
    <w:rsid w:val="000A445B"/>
    <w:rsid w:val="000A479C"/>
    <w:rsid w:val="000B0B5F"/>
    <w:rsid w:val="000B14AE"/>
    <w:rsid w:val="000B5CDC"/>
    <w:rsid w:val="000C1022"/>
    <w:rsid w:val="000C438F"/>
    <w:rsid w:val="000C4EB8"/>
    <w:rsid w:val="000C6D29"/>
    <w:rsid w:val="000C7D5B"/>
    <w:rsid w:val="000D028D"/>
    <w:rsid w:val="000D5390"/>
    <w:rsid w:val="000E26DD"/>
    <w:rsid w:val="000E3181"/>
    <w:rsid w:val="000E7835"/>
    <w:rsid w:val="000F1112"/>
    <w:rsid w:val="000F34B9"/>
    <w:rsid w:val="000F58AF"/>
    <w:rsid w:val="001007D1"/>
    <w:rsid w:val="001013C1"/>
    <w:rsid w:val="00104C56"/>
    <w:rsid w:val="00106D9B"/>
    <w:rsid w:val="001074D8"/>
    <w:rsid w:val="00107D83"/>
    <w:rsid w:val="00111C32"/>
    <w:rsid w:val="00113320"/>
    <w:rsid w:val="00114746"/>
    <w:rsid w:val="00115705"/>
    <w:rsid w:val="0011780D"/>
    <w:rsid w:val="00122F3A"/>
    <w:rsid w:val="00123F4C"/>
    <w:rsid w:val="00130161"/>
    <w:rsid w:val="00134D8C"/>
    <w:rsid w:val="00134FAE"/>
    <w:rsid w:val="00136B53"/>
    <w:rsid w:val="00137DF2"/>
    <w:rsid w:val="0014131D"/>
    <w:rsid w:val="00142145"/>
    <w:rsid w:val="00142F62"/>
    <w:rsid w:val="0014402F"/>
    <w:rsid w:val="00151C46"/>
    <w:rsid w:val="001541DF"/>
    <w:rsid w:val="001555F4"/>
    <w:rsid w:val="00155684"/>
    <w:rsid w:val="00155A81"/>
    <w:rsid w:val="00156974"/>
    <w:rsid w:val="001623F3"/>
    <w:rsid w:val="00162EB3"/>
    <w:rsid w:val="0016461B"/>
    <w:rsid w:val="00164FD3"/>
    <w:rsid w:val="001654A8"/>
    <w:rsid w:val="00165526"/>
    <w:rsid w:val="00166E62"/>
    <w:rsid w:val="00166ED4"/>
    <w:rsid w:val="00167554"/>
    <w:rsid w:val="00167730"/>
    <w:rsid w:val="00170E95"/>
    <w:rsid w:val="00172A8C"/>
    <w:rsid w:val="00174003"/>
    <w:rsid w:val="0017489E"/>
    <w:rsid w:val="001748F3"/>
    <w:rsid w:val="001810AE"/>
    <w:rsid w:val="00183E19"/>
    <w:rsid w:val="001842C8"/>
    <w:rsid w:val="001919FD"/>
    <w:rsid w:val="00194103"/>
    <w:rsid w:val="00197315"/>
    <w:rsid w:val="001A1429"/>
    <w:rsid w:val="001A198B"/>
    <w:rsid w:val="001A7ABF"/>
    <w:rsid w:val="001B1737"/>
    <w:rsid w:val="001B4AB9"/>
    <w:rsid w:val="001D192D"/>
    <w:rsid w:val="001D1D6C"/>
    <w:rsid w:val="001D611A"/>
    <w:rsid w:val="001D7367"/>
    <w:rsid w:val="001D7C83"/>
    <w:rsid w:val="001E1781"/>
    <w:rsid w:val="001E3131"/>
    <w:rsid w:val="001E6672"/>
    <w:rsid w:val="001F455C"/>
    <w:rsid w:val="001F5624"/>
    <w:rsid w:val="001F5AB1"/>
    <w:rsid w:val="00207BF5"/>
    <w:rsid w:val="002160CD"/>
    <w:rsid w:val="002276D8"/>
    <w:rsid w:val="00227D14"/>
    <w:rsid w:val="00231C9D"/>
    <w:rsid w:val="00232D6C"/>
    <w:rsid w:val="0024319B"/>
    <w:rsid w:val="0024644A"/>
    <w:rsid w:val="00246B41"/>
    <w:rsid w:val="002479EC"/>
    <w:rsid w:val="00251158"/>
    <w:rsid w:val="00251D4D"/>
    <w:rsid w:val="00252602"/>
    <w:rsid w:val="002546A4"/>
    <w:rsid w:val="00257C48"/>
    <w:rsid w:val="00260DD7"/>
    <w:rsid w:val="00272A00"/>
    <w:rsid w:val="002733C3"/>
    <w:rsid w:val="00273A10"/>
    <w:rsid w:val="00277A6D"/>
    <w:rsid w:val="00277B12"/>
    <w:rsid w:val="002802AF"/>
    <w:rsid w:val="00284CF5"/>
    <w:rsid w:val="00284F8B"/>
    <w:rsid w:val="0028593E"/>
    <w:rsid w:val="00286ED8"/>
    <w:rsid w:val="00287FC4"/>
    <w:rsid w:val="00291D5E"/>
    <w:rsid w:val="00292712"/>
    <w:rsid w:val="00292BE6"/>
    <w:rsid w:val="00294269"/>
    <w:rsid w:val="002A14D6"/>
    <w:rsid w:val="002A2F91"/>
    <w:rsid w:val="002A31BD"/>
    <w:rsid w:val="002A32B7"/>
    <w:rsid w:val="002A7B31"/>
    <w:rsid w:val="002B0C73"/>
    <w:rsid w:val="002B22B0"/>
    <w:rsid w:val="002B6216"/>
    <w:rsid w:val="002B7595"/>
    <w:rsid w:val="002C0056"/>
    <w:rsid w:val="002C760A"/>
    <w:rsid w:val="002D5D5F"/>
    <w:rsid w:val="002E2E3A"/>
    <w:rsid w:val="002E7C0D"/>
    <w:rsid w:val="002E7FE5"/>
    <w:rsid w:val="002F1A31"/>
    <w:rsid w:val="002F2884"/>
    <w:rsid w:val="002F4285"/>
    <w:rsid w:val="002F5D9C"/>
    <w:rsid w:val="0030364C"/>
    <w:rsid w:val="0030748E"/>
    <w:rsid w:val="00307973"/>
    <w:rsid w:val="003139A9"/>
    <w:rsid w:val="00314813"/>
    <w:rsid w:val="0031572F"/>
    <w:rsid w:val="0031579A"/>
    <w:rsid w:val="003161BB"/>
    <w:rsid w:val="00321D00"/>
    <w:rsid w:val="00322997"/>
    <w:rsid w:val="00322A05"/>
    <w:rsid w:val="003238FE"/>
    <w:rsid w:val="00332A47"/>
    <w:rsid w:val="00333430"/>
    <w:rsid w:val="00333505"/>
    <w:rsid w:val="00333D26"/>
    <w:rsid w:val="00334434"/>
    <w:rsid w:val="00335479"/>
    <w:rsid w:val="003369D8"/>
    <w:rsid w:val="00340909"/>
    <w:rsid w:val="00342340"/>
    <w:rsid w:val="00343D10"/>
    <w:rsid w:val="003560D6"/>
    <w:rsid w:val="00356DD2"/>
    <w:rsid w:val="00370B8C"/>
    <w:rsid w:val="003728FF"/>
    <w:rsid w:val="00374CE6"/>
    <w:rsid w:val="00375AE7"/>
    <w:rsid w:val="00380497"/>
    <w:rsid w:val="00381506"/>
    <w:rsid w:val="003859FC"/>
    <w:rsid w:val="00391B74"/>
    <w:rsid w:val="003973CE"/>
    <w:rsid w:val="00397C67"/>
    <w:rsid w:val="00397DD1"/>
    <w:rsid w:val="003A042D"/>
    <w:rsid w:val="003A1A63"/>
    <w:rsid w:val="003A1D4D"/>
    <w:rsid w:val="003B0281"/>
    <w:rsid w:val="003C0D80"/>
    <w:rsid w:val="003C2982"/>
    <w:rsid w:val="003C303C"/>
    <w:rsid w:val="003C3145"/>
    <w:rsid w:val="003D4134"/>
    <w:rsid w:val="003D6712"/>
    <w:rsid w:val="003E2F34"/>
    <w:rsid w:val="003E3392"/>
    <w:rsid w:val="003E4739"/>
    <w:rsid w:val="003E62B3"/>
    <w:rsid w:val="003E7071"/>
    <w:rsid w:val="003F0370"/>
    <w:rsid w:val="003F06E5"/>
    <w:rsid w:val="00400AFB"/>
    <w:rsid w:val="00404A9F"/>
    <w:rsid w:val="004067C4"/>
    <w:rsid w:val="0041252A"/>
    <w:rsid w:val="00413423"/>
    <w:rsid w:val="00415DF0"/>
    <w:rsid w:val="00421069"/>
    <w:rsid w:val="00421505"/>
    <w:rsid w:val="00422985"/>
    <w:rsid w:val="00424814"/>
    <w:rsid w:val="00424A6E"/>
    <w:rsid w:val="004254F6"/>
    <w:rsid w:val="00430766"/>
    <w:rsid w:val="00430A38"/>
    <w:rsid w:val="00432C78"/>
    <w:rsid w:val="00433D84"/>
    <w:rsid w:val="004359C8"/>
    <w:rsid w:val="00436AC9"/>
    <w:rsid w:val="00436BE2"/>
    <w:rsid w:val="0044532D"/>
    <w:rsid w:val="00451A28"/>
    <w:rsid w:val="00454A2D"/>
    <w:rsid w:val="00454B91"/>
    <w:rsid w:val="0045544F"/>
    <w:rsid w:val="004554C0"/>
    <w:rsid w:val="00457262"/>
    <w:rsid w:val="004649F3"/>
    <w:rsid w:val="00466386"/>
    <w:rsid w:val="0047120F"/>
    <w:rsid w:val="004751AE"/>
    <w:rsid w:val="0047604E"/>
    <w:rsid w:val="004832D5"/>
    <w:rsid w:val="0048387A"/>
    <w:rsid w:val="00486E10"/>
    <w:rsid w:val="00487248"/>
    <w:rsid w:val="00487A87"/>
    <w:rsid w:val="00487AA2"/>
    <w:rsid w:val="00491AD3"/>
    <w:rsid w:val="00495483"/>
    <w:rsid w:val="00495577"/>
    <w:rsid w:val="0049579C"/>
    <w:rsid w:val="00497ECC"/>
    <w:rsid w:val="004A6D23"/>
    <w:rsid w:val="004A765B"/>
    <w:rsid w:val="004B1763"/>
    <w:rsid w:val="004B3B25"/>
    <w:rsid w:val="004C4C44"/>
    <w:rsid w:val="004C54A9"/>
    <w:rsid w:val="004C7740"/>
    <w:rsid w:val="004D00AC"/>
    <w:rsid w:val="004D0DAC"/>
    <w:rsid w:val="004D389A"/>
    <w:rsid w:val="004D557D"/>
    <w:rsid w:val="004E0B82"/>
    <w:rsid w:val="004E2CA8"/>
    <w:rsid w:val="004E4A3F"/>
    <w:rsid w:val="004E4F80"/>
    <w:rsid w:val="004E5FFA"/>
    <w:rsid w:val="004F0110"/>
    <w:rsid w:val="004F0153"/>
    <w:rsid w:val="004F2320"/>
    <w:rsid w:val="004F2BE7"/>
    <w:rsid w:val="004F53FD"/>
    <w:rsid w:val="004F648F"/>
    <w:rsid w:val="004F6491"/>
    <w:rsid w:val="005001A7"/>
    <w:rsid w:val="0050252D"/>
    <w:rsid w:val="005036A7"/>
    <w:rsid w:val="00506CAC"/>
    <w:rsid w:val="00507B1D"/>
    <w:rsid w:val="00510198"/>
    <w:rsid w:val="005137AB"/>
    <w:rsid w:val="00513F3D"/>
    <w:rsid w:val="005175F0"/>
    <w:rsid w:val="005209B2"/>
    <w:rsid w:val="00532318"/>
    <w:rsid w:val="0053475F"/>
    <w:rsid w:val="00535C00"/>
    <w:rsid w:val="00543335"/>
    <w:rsid w:val="00543DE4"/>
    <w:rsid w:val="0054480A"/>
    <w:rsid w:val="005472F1"/>
    <w:rsid w:val="00547340"/>
    <w:rsid w:val="005505C3"/>
    <w:rsid w:val="00563C3D"/>
    <w:rsid w:val="005660B4"/>
    <w:rsid w:val="005662BE"/>
    <w:rsid w:val="0056713F"/>
    <w:rsid w:val="005741D7"/>
    <w:rsid w:val="0058353D"/>
    <w:rsid w:val="00584272"/>
    <w:rsid w:val="00587402"/>
    <w:rsid w:val="005874A9"/>
    <w:rsid w:val="0059440A"/>
    <w:rsid w:val="0059776D"/>
    <w:rsid w:val="005A2C35"/>
    <w:rsid w:val="005A3EEE"/>
    <w:rsid w:val="005A4DDC"/>
    <w:rsid w:val="005A5523"/>
    <w:rsid w:val="005A6838"/>
    <w:rsid w:val="005A691B"/>
    <w:rsid w:val="005A7AA9"/>
    <w:rsid w:val="005B65D7"/>
    <w:rsid w:val="005C60F8"/>
    <w:rsid w:val="005C653E"/>
    <w:rsid w:val="005C6C7E"/>
    <w:rsid w:val="005D21A5"/>
    <w:rsid w:val="005D6BAB"/>
    <w:rsid w:val="005E1C89"/>
    <w:rsid w:val="005E2D00"/>
    <w:rsid w:val="005E417D"/>
    <w:rsid w:val="005E6B0B"/>
    <w:rsid w:val="005F11A9"/>
    <w:rsid w:val="005F7387"/>
    <w:rsid w:val="00600683"/>
    <w:rsid w:val="00601B5E"/>
    <w:rsid w:val="0060529F"/>
    <w:rsid w:val="00611962"/>
    <w:rsid w:val="00614279"/>
    <w:rsid w:val="00614D0C"/>
    <w:rsid w:val="00616B3B"/>
    <w:rsid w:val="00620557"/>
    <w:rsid w:val="00627A19"/>
    <w:rsid w:val="00630420"/>
    <w:rsid w:val="00633A8D"/>
    <w:rsid w:val="00634EE1"/>
    <w:rsid w:val="00636A75"/>
    <w:rsid w:val="006373A2"/>
    <w:rsid w:val="00642AFE"/>
    <w:rsid w:val="006437A5"/>
    <w:rsid w:val="00643EE4"/>
    <w:rsid w:val="00646A62"/>
    <w:rsid w:val="00651DC1"/>
    <w:rsid w:val="006530F0"/>
    <w:rsid w:val="0065582A"/>
    <w:rsid w:val="006562BE"/>
    <w:rsid w:val="006579CE"/>
    <w:rsid w:val="00661511"/>
    <w:rsid w:val="006639FD"/>
    <w:rsid w:val="00665BDC"/>
    <w:rsid w:val="00666709"/>
    <w:rsid w:val="0067309E"/>
    <w:rsid w:val="00673B97"/>
    <w:rsid w:val="006750BD"/>
    <w:rsid w:val="00680358"/>
    <w:rsid w:val="00681744"/>
    <w:rsid w:val="00682A3F"/>
    <w:rsid w:val="00686B58"/>
    <w:rsid w:val="00690A90"/>
    <w:rsid w:val="00691081"/>
    <w:rsid w:val="006955D1"/>
    <w:rsid w:val="006A12E3"/>
    <w:rsid w:val="006A2A21"/>
    <w:rsid w:val="006A2B42"/>
    <w:rsid w:val="006A302D"/>
    <w:rsid w:val="006B43A4"/>
    <w:rsid w:val="006C0D9D"/>
    <w:rsid w:val="006C2E78"/>
    <w:rsid w:val="006C3355"/>
    <w:rsid w:val="006C38B9"/>
    <w:rsid w:val="006C4713"/>
    <w:rsid w:val="006C7BDA"/>
    <w:rsid w:val="006D1ECF"/>
    <w:rsid w:val="006D25EF"/>
    <w:rsid w:val="006D5950"/>
    <w:rsid w:val="006E0064"/>
    <w:rsid w:val="006E577F"/>
    <w:rsid w:val="006E6FF4"/>
    <w:rsid w:val="006E7AB9"/>
    <w:rsid w:val="006F0377"/>
    <w:rsid w:val="006F42B7"/>
    <w:rsid w:val="006F6A6D"/>
    <w:rsid w:val="00702BED"/>
    <w:rsid w:val="00704DBC"/>
    <w:rsid w:val="0070508F"/>
    <w:rsid w:val="00706134"/>
    <w:rsid w:val="007102AE"/>
    <w:rsid w:val="00714A7D"/>
    <w:rsid w:val="00720159"/>
    <w:rsid w:val="0072123E"/>
    <w:rsid w:val="0072254A"/>
    <w:rsid w:val="007227F0"/>
    <w:rsid w:val="00731858"/>
    <w:rsid w:val="00731B88"/>
    <w:rsid w:val="00733176"/>
    <w:rsid w:val="007339BE"/>
    <w:rsid w:val="00734297"/>
    <w:rsid w:val="00736099"/>
    <w:rsid w:val="00737380"/>
    <w:rsid w:val="00741A15"/>
    <w:rsid w:val="00742799"/>
    <w:rsid w:val="00745D71"/>
    <w:rsid w:val="00750068"/>
    <w:rsid w:val="00752FFF"/>
    <w:rsid w:val="00754948"/>
    <w:rsid w:val="007551DD"/>
    <w:rsid w:val="00760017"/>
    <w:rsid w:val="00762730"/>
    <w:rsid w:val="007627A2"/>
    <w:rsid w:val="00764CDA"/>
    <w:rsid w:val="00765E50"/>
    <w:rsid w:val="0077070D"/>
    <w:rsid w:val="0077240E"/>
    <w:rsid w:val="0077584C"/>
    <w:rsid w:val="00776C0E"/>
    <w:rsid w:val="00777541"/>
    <w:rsid w:val="00780A71"/>
    <w:rsid w:val="00781041"/>
    <w:rsid w:val="0078161C"/>
    <w:rsid w:val="00781847"/>
    <w:rsid w:val="007872BB"/>
    <w:rsid w:val="00796420"/>
    <w:rsid w:val="007A1AC2"/>
    <w:rsid w:val="007A532D"/>
    <w:rsid w:val="007A6936"/>
    <w:rsid w:val="007A6DBA"/>
    <w:rsid w:val="007B3DCA"/>
    <w:rsid w:val="007B73B2"/>
    <w:rsid w:val="007C11D3"/>
    <w:rsid w:val="007C30E8"/>
    <w:rsid w:val="007C6E89"/>
    <w:rsid w:val="007C7443"/>
    <w:rsid w:val="007D316A"/>
    <w:rsid w:val="007D37F4"/>
    <w:rsid w:val="007D5373"/>
    <w:rsid w:val="007E1393"/>
    <w:rsid w:val="007E37D0"/>
    <w:rsid w:val="007E61E2"/>
    <w:rsid w:val="007E6D0A"/>
    <w:rsid w:val="007E760E"/>
    <w:rsid w:val="007F0CDF"/>
    <w:rsid w:val="007F3F88"/>
    <w:rsid w:val="007F6494"/>
    <w:rsid w:val="008040AB"/>
    <w:rsid w:val="008048CC"/>
    <w:rsid w:val="00810A5D"/>
    <w:rsid w:val="00814582"/>
    <w:rsid w:val="00817F9E"/>
    <w:rsid w:val="00824407"/>
    <w:rsid w:val="00824730"/>
    <w:rsid w:val="00825298"/>
    <w:rsid w:val="0083010B"/>
    <w:rsid w:val="00832CB4"/>
    <w:rsid w:val="008332B0"/>
    <w:rsid w:val="008431E7"/>
    <w:rsid w:val="00843D6E"/>
    <w:rsid w:val="008456BC"/>
    <w:rsid w:val="00847815"/>
    <w:rsid w:val="00847C57"/>
    <w:rsid w:val="00852968"/>
    <w:rsid w:val="00853906"/>
    <w:rsid w:val="0085638A"/>
    <w:rsid w:val="00857991"/>
    <w:rsid w:val="00862E27"/>
    <w:rsid w:val="00866ED2"/>
    <w:rsid w:val="0087340D"/>
    <w:rsid w:val="00881C3D"/>
    <w:rsid w:val="00881E55"/>
    <w:rsid w:val="00882B4F"/>
    <w:rsid w:val="00885F5B"/>
    <w:rsid w:val="0088635B"/>
    <w:rsid w:val="008904F3"/>
    <w:rsid w:val="00890F25"/>
    <w:rsid w:val="00891777"/>
    <w:rsid w:val="008920DA"/>
    <w:rsid w:val="00893DA6"/>
    <w:rsid w:val="00894199"/>
    <w:rsid w:val="00894771"/>
    <w:rsid w:val="00895E81"/>
    <w:rsid w:val="008A3D21"/>
    <w:rsid w:val="008A4133"/>
    <w:rsid w:val="008B0934"/>
    <w:rsid w:val="008B4193"/>
    <w:rsid w:val="008B4AE2"/>
    <w:rsid w:val="008B4D00"/>
    <w:rsid w:val="008C08E5"/>
    <w:rsid w:val="008C09DE"/>
    <w:rsid w:val="008C562F"/>
    <w:rsid w:val="008D43C2"/>
    <w:rsid w:val="008D4CAC"/>
    <w:rsid w:val="008E2233"/>
    <w:rsid w:val="008E7B12"/>
    <w:rsid w:val="008F118F"/>
    <w:rsid w:val="008F18CC"/>
    <w:rsid w:val="008F1E81"/>
    <w:rsid w:val="008F297D"/>
    <w:rsid w:val="008F6162"/>
    <w:rsid w:val="00903168"/>
    <w:rsid w:val="009034B9"/>
    <w:rsid w:val="0090660F"/>
    <w:rsid w:val="00906AFF"/>
    <w:rsid w:val="00906C17"/>
    <w:rsid w:val="00907D48"/>
    <w:rsid w:val="00915417"/>
    <w:rsid w:val="00916A76"/>
    <w:rsid w:val="00917117"/>
    <w:rsid w:val="00920D08"/>
    <w:rsid w:val="00921364"/>
    <w:rsid w:val="00921552"/>
    <w:rsid w:val="009225CF"/>
    <w:rsid w:val="00925563"/>
    <w:rsid w:val="009257E9"/>
    <w:rsid w:val="009264DD"/>
    <w:rsid w:val="009301FE"/>
    <w:rsid w:val="0093195C"/>
    <w:rsid w:val="009334CB"/>
    <w:rsid w:val="0093542F"/>
    <w:rsid w:val="00937727"/>
    <w:rsid w:val="00942267"/>
    <w:rsid w:val="00952018"/>
    <w:rsid w:val="0095267C"/>
    <w:rsid w:val="0095320E"/>
    <w:rsid w:val="009533E9"/>
    <w:rsid w:val="009545D7"/>
    <w:rsid w:val="00954857"/>
    <w:rsid w:val="0095527E"/>
    <w:rsid w:val="00955B7C"/>
    <w:rsid w:val="009628C7"/>
    <w:rsid w:val="009634CB"/>
    <w:rsid w:val="00965753"/>
    <w:rsid w:val="00965B6F"/>
    <w:rsid w:val="00970223"/>
    <w:rsid w:val="009706C8"/>
    <w:rsid w:val="009736A5"/>
    <w:rsid w:val="0097429A"/>
    <w:rsid w:val="00976E57"/>
    <w:rsid w:val="009844CC"/>
    <w:rsid w:val="009861F5"/>
    <w:rsid w:val="00992488"/>
    <w:rsid w:val="00996F66"/>
    <w:rsid w:val="009A230D"/>
    <w:rsid w:val="009A2DEF"/>
    <w:rsid w:val="009A2E5E"/>
    <w:rsid w:val="009A53AA"/>
    <w:rsid w:val="009B1EC7"/>
    <w:rsid w:val="009B5962"/>
    <w:rsid w:val="009C35B9"/>
    <w:rsid w:val="009C35DE"/>
    <w:rsid w:val="009C37E9"/>
    <w:rsid w:val="009C4EEA"/>
    <w:rsid w:val="009C6C45"/>
    <w:rsid w:val="009C7410"/>
    <w:rsid w:val="009D3C04"/>
    <w:rsid w:val="009D4A99"/>
    <w:rsid w:val="009D5CE8"/>
    <w:rsid w:val="009D77E6"/>
    <w:rsid w:val="009E031F"/>
    <w:rsid w:val="009E0D7B"/>
    <w:rsid w:val="009E354F"/>
    <w:rsid w:val="009F3717"/>
    <w:rsid w:val="009F4159"/>
    <w:rsid w:val="009F4FBF"/>
    <w:rsid w:val="00A03322"/>
    <w:rsid w:val="00A03D04"/>
    <w:rsid w:val="00A04DE2"/>
    <w:rsid w:val="00A061AC"/>
    <w:rsid w:val="00A07D11"/>
    <w:rsid w:val="00A108C3"/>
    <w:rsid w:val="00A1372B"/>
    <w:rsid w:val="00A20C7F"/>
    <w:rsid w:val="00A22820"/>
    <w:rsid w:val="00A24D91"/>
    <w:rsid w:val="00A31F68"/>
    <w:rsid w:val="00A321C8"/>
    <w:rsid w:val="00A3297D"/>
    <w:rsid w:val="00A34197"/>
    <w:rsid w:val="00A348B1"/>
    <w:rsid w:val="00A4186B"/>
    <w:rsid w:val="00A41872"/>
    <w:rsid w:val="00A41F23"/>
    <w:rsid w:val="00A43079"/>
    <w:rsid w:val="00A45703"/>
    <w:rsid w:val="00A509E7"/>
    <w:rsid w:val="00A537C5"/>
    <w:rsid w:val="00A54006"/>
    <w:rsid w:val="00A60DCE"/>
    <w:rsid w:val="00A6320B"/>
    <w:rsid w:val="00A679C5"/>
    <w:rsid w:val="00A70E0E"/>
    <w:rsid w:val="00A74CB2"/>
    <w:rsid w:val="00A757C5"/>
    <w:rsid w:val="00A80B0F"/>
    <w:rsid w:val="00A81051"/>
    <w:rsid w:val="00A82710"/>
    <w:rsid w:val="00A8372D"/>
    <w:rsid w:val="00A84BE7"/>
    <w:rsid w:val="00A84F8F"/>
    <w:rsid w:val="00A85EE8"/>
    <w:rsid w:val="00A931BC"/>
    <w:rsid w:val="00A938D8"/>
    <w:rsid w:val="00A94A38"/>
    <w:rsid w:val="00A94D39"/>
    <w:rsid w:val="00A9726F"/>
    <w:rsid w:val="00A975C0"/>
    <w:rsid w:val="00AA0775"/>
    <w:rsid w:val="00AA0ECB"/>
    <w:rsid w:val="00AA1165"/>
    <w:rsid w:val="00AA20AB"/>
    <w:rsid w:val="00AA2536"/>
    <w:rsid w:val="00AA36E8"/>
    <w:rsid w:val="00AA5C3E"/>
    <w:rsid w:val="00AA64EB"/>
    <w:rsid w:val="00AA7E71"/>
    <w:rsid w:val="00AB01C8"/>
    <w:rsid w:val="00AB43BF"/>
    <w:rsid w:val="00AB7B24"/>
    <w:rsid w:val="00AC07B5"/>
    <w:rsid w:val="00AC123C"/>
    <w:rsid w:val="00AC2C5B"/>
    <w:rsid w:val="00AC395A"/>
    <w:rsid w:val="00AC60C2"/>
    <w:rsid w:val="00AC7B5D"/>
    <w:rsid w:val="00AC7D98"/>
    <w:rsid w:val="00AD2CA4"/>
    <w:rsid w:val="00AD35AA"/>
    <w:rsid w:val="00AD728F"/>
    <w:rsid w:val="00AD7C9C"/>
    <w:rsid w:val="00AE05EC"/>
    <w:rsid w:val="00AE1173"/>
    <w:rsid w:val="00AE1387"/>
    <w:rsid w:val="00AE282A"/>
    <w:rsid w:val="00AE4423"/>
    <w:rsid w:val="00AF410A"/>
    <w:rsid w:val="00AF5270"/>
    <w:rsid w:val="00AF5E5B"/>
    <w:rsid w:val="00B000A8"/>
    <w:rsid w:val="00B00A73"/>
    <w:rsid w:val="00B03277"/>
    <w:rsid w:val="00B034A3"/>
    <w:rsid w:val="00B05273"/>
    <w:rsid w:val="00B05480"/>
    <w:rsid w:val="00B07DE0"/>
    <w:rsid w:val="00B10CDB"/>
    <w:rsid w:val="00B14F23"/>
    <w:rsid w:val="00B16855"/>
    <w:rsid w:val="00B16CAD"/>
    <w:rsid w:val="00B17A9A"/>
    <w:rsid w:val="00B212DC"/>
    <w:rsid w:val="00B27A1E"/>
    <w:rsid w:val="00B30ADA"/>
    <w:rsid w:val="00B31E45"/>
    <w:rsid w:val="00B320B0"/>
    <w:rsid w:val="00B36553"/>
    <w:rsid w:val="00B413C5"/>
    <w:rsid w:val="00B41989"/>
    <w:rsid w:val="00B41D41"/>
    <w:rsid w:val="00B47E72"/>
    <w:rsid w:val="00B55269"/>
    <w:rsid w:val="00B5646A"/>
    <w:rsid w:val="00B62574"/>
    <w:rsid w:val="00B65CF7"/>
    <w:rsid w:val="00B663D4"/>
    <w:rsid w:val="00B663FB"/>
    <w:rsid w:val="00B67152"/>
    <w:rsid w:val="00B67B41"/>
    <w:rsid w:val="00B704A3"/>
    <w:rsid w:val="00B70ED3"/>
    <w:rsid w:val="00B7135D"/>
    <w:rsid w:val="00B71BDB"/>
    <w:rsid w:val="00B740AE"/>
    <w:rsid w:val="00B75FA2"/>
    <w:rsid w:val="00B771F5"/>
    <w:rsid w:val="00B81CCD"/>
    <w:rsid w:val="00B82310"/>
    <w:rsid w:val="00B8293B"/>
    <w:rsid w:val="00B8689F"/>
    <w:rsid w:val="00B96E37"/>
    <w:rsid w:val="00BA1284"/>
    <w:rsid w:val="00BA7FBE"/>
    <w:rsid w:val="00BB07A8"/>
    <w:rsid w:val="00BB2228"/>
    <w:rsid w:val="00BB2E89"/>
    <w:rsid w:val="00BC021C"/>
    <w:rsid w:val="00BC1B65"/>
    <w:rsid w:val="00BC40FA"/>
    <w:rsid w:val="00BC4C42"/>
    <w:rsid w:val="00BC5B2F"/>
    <w:rsid w:val="00BC6566"/>
    <w:rsid w:val="00BD2B1E"/>
    <w:rsid w:val="00BD73C0"/>
    <w:rsid w:val="00BD7840"/>
    <w:rsid w:val="00BE0B75"/>
    <w:rsid w:val="00BE2B81"/>
    <w:rsid w:val="00BE531C"/>
    <w:rsid w:val="00BE53EF"/>
    <w:rsid w:val="00BE5D64"/>
    <w:rsid w:val="00BF1E64"/>
    <w:rsid w:val="00BF399E"/>
    <w:rsid w:val="00BF5988"/>
    <w:rsid w:val="00BF716E"/>
    <w:rsid w:val="00C00EDB"/>
    <w:rsid w:val="00C04AEA"/>
    <w:rsid w:val="00C12778"/>
    <w:rsid w:val="00C12C45"/>
    <w:rsid w:val="00C13BCF"/>
    <w:rsid w:val="00C17055"/>
    <w:rsid w:val="00C173A9"/>
    <w:rsid w:val="00C20F6B"/>
    <w:rsid w:val="00C21AE4"/>
    <w:rsid w:val="00C31F69"/>
    <w:rsid w:val="00C33584"/>
    <w:rsid w:val="00C35D7D"/>
    <w:rsid w:val="00C36098"/>
    <w:rsid w:val="00C41CE9"/>
    <w:rsid w:val="00C41EF8"/>
    <w:rsid w:val="00C4289C"/>
    <w:rsid w:val="00C43C0A"/>
    <w:rsid w:val="00C44589"/>
    <w:rsid w:val="00C45918"/>
    <w:rsid w:val="00C46439"/>
    <w:rsid w:val="00C505B8"/>
    <w:rsid w:val="00C51BFB"/>
    <w:rsid w:val="00C53235"/>
    <w:rsid w:val="00C53D7A"/>
    <w:rsid w:val="00C56FC9"/>
    <w:rsid w:val="00C60CD9"/>
    <w:rsid w:val="00C61C3F"/>
    <w:rsid w:val="00C67C64"/>
    <w:rsid w:val="00C72EE3"/>
    <w:rsid w:val="00C73F99"/>
    <w:rsid w:val="00C74F73"/>
    <w:rsid w:val="00C817AF"/>
    <w:rsid w:val="00C81828"/>
    <w:rsid w:val="00C838C0"/>
    <w:rsid w:val="00C83A89"/>
    <w:rsid w:val="00C87B31"/>
    <w:rsid w:val="00C9139B"/>
    <w:rsid w:val="00C9169F"/>
    <w:rsid w:val="00C91929"/>
    <w:rsid w:val="00C923AB"/>
    <w:rsid w:val="00C94AB8"/>
    <w:rsid w:val="00C9738E"/>
    <w:rsid w:val="00CB0FD0"/>
    <w:rsid w:val="00CB1CC7"/>
    <w:rsid w:val="00CB2A2F"/>
    <w:rsid w:val="00CB5F0B"/>
    <w:rsid w:val="00CC293C"/>
    <w:rsid w:val="00CC336F"/>
    <w:rsid w:val="00CC38D6"/>
    <w:rsid w:val="00CC498B"/>
    <w:rsid w:val="00CC5177"/>
    <w:rsid w:val="00CC7D0C"/>
    <w:rsid w:val="00CD17DC"/>
    <w:rsid w:val="00CD17F6"/>
    <w:rsid w:val="00CD1A81"/>
    <w:rsid w:val="00CD4738"/>
    <w:rsid w:val="00CD725D"/>
    <w:rsid w:val="00CF286F"/>
    <w:rsid w:val="00CF4305"/>
    <w:rsid w:val="00CF5D79"/>
    <w:rsid w:val="00CF639A"/>
    <w:rsid w:val="00D0197A"/>
    <w:rsid w:val="00D13F1F"/>
    <w:rsid w:val="00D15ADB"/>
    <w:rsid w:val="00D15B52"/>
    <w:rsid w:val="00D161CA"/>
    <w:rsid w:val="00D252C2"/>
    <w:rsid w:val="00D30869"/>
    <w:rsid w:val="00D31BB6"/>
    <w:rsid w:val="00D32917"/>
    <w:rsid w:val="00D3543B"/>
    <w:rsid w:val="00D370B7"/>
    <w:rsid w:val="00D37421"/>
    <w:rsid w:val="00D40321"/>
    <w:rsid w:val="00D46F93"/>
    <w:rsid w:val="00D50DBB"/>
    <w:rsid w:val="00D513E9"/>
    <w:rsid w:val="00D56127"/>
    <w:rsid w:val="00D572EC"/>
    <w:rsid w:val="00D57BAF"/>
    <w:rsid w:val="00D60867"/>
    <w:rsid w:val="00D60B14"/>
    <w:rsid w:val="00D63F08"/>
    <w:rsid w:val="00D7149A"/>
    <w:rsid w:val="00D72C17"/>
    <w:rsid w:val="00D75183"/>
    <w:rsid w:val="00D77096"/>
    <w:rsid w:val="00D82272"/>
    <w:rsid w:val="00D823EF"/>
    <w:rsid w:val="00D8486B"/>
    <w:rsid w:val="00D84B27"/>
    <w:rsid w:val="00D85295"/>
    <w:rsid w:val="00D8585D"/>
    <w:rsid w:val="00D90BE3"/>
    <w:rsid w:val="00D93B46"/>
    <w:rsid w:val="00D94731"/>
    <w:rsid w:val="00D974E5"/>
    <w:rsid w:val="00DA5DFF"/>
    <w:rsid w:val="00DB5A52"/>
    <w:rsid w:val="00DB6DDB"/>
    <w:rsid w:val="00DB7AFB"/>
    <w:rsid w:val="00DC0B29"/>
    <w:rsid w:val="00DD2FA9"/>
    <w:rsid w:val="00DD547F"/>
    <w:rsid w:val="00DD5A00"/>
    <w:rsid w:val="00DE07CA"/>
    <w:rsid w:val="00DE0C7E"/>
    <w:rsid w:val="00DE0E8D"/>
    <w:rsid w:val="00DE35B5"/>
    <w:rsid w:val="00DE5BC8"/>
    <w:rsid w:val="00DE6721"/>
    <w:rsid w:val="00DF1C72"/>
    <w:rsid w:val="00E047A9"/>
    <w:rsid w:val="00E055E0"/>
    <w:rsid w:val="00E12613"/>
    <w:rsid w:val="00E13541"/>
    <w:rsid w:val="00E136FC"/>
    <w:rsid w:val="00E140AE"/>
    <w:rsid w:val="00E154DE"/>
    <w:rsid w:val="00E16FC7"/>
    <w:rsid w:val="00E20C9E"/>
    <w:rsid w:val="00E21A22"/>
    <w:rsid w:val="00E26BCE"/>
    <w:rsid w:val="00E313CE"/>
    <w:rsid w:val="00E313F8"/>
    <w:rsid w:val="00E36E52"/>
    <w:rsid w:val="00E4151E"/>
    <w:rsid w:val="00E41707"/>
    <w:rsid w:val="00E553DF"/>
    <w:rsid w:val="00E60935"/>
    <w:rsid w:val="00E65FD6"/>
    <w:rsid w:val="00E76C51"/>
    <w:rsid w:val="00E83C04"/>
    <w:rsid w:val="00E840B1"/>
    <w:rsid w:val="00E85BE0"/>
    <w:rsid w:val="00E87318"/>
    <w:rsid w:val="00E87696"/>
    <w:rsid w:val="00E91A33"/>
    <w:rsid w:val="00E93D1F"/>
    <w:rsid w:val="00E94B7E"/>
    <w:rsid w:val="00E9772B"/>
    <w:rsid w:val="00E97D25"/>
    <w:rsid w:val="00EA0F97"/>
    <w:rsid w:val="00EA5CC0"/>
    <w:rsid w:val="00EA757D"/>
    <w:rsid w:val="00EB0846"/>
    <w:rsid w:val="00EB14AE"/>
    <w:rsid w:val="00EB567B"/>
    <w:rsid w:val="00EB6BFF"/>
    <w:rsid w:val="00EC64ED"/>
    <w:rsid w:val="00EC6C2D"/>
    <w:rsid w:val="00EC769D"/>
    <w:rsid w:val="00ED0307"/>
    <w:rsid w:val="00ED153C"/>
    <w:rsid w:val="00ED237B"/>
    <w:rsid w:val="00ED4487"/>
    <w:rsid w:val="00ED4FCC"/>
    <w:rsid w:val="00EE3377"/>
    <w:rsid w:val="00EE70F1"/>
    <w:rsid w:val="00EE7AEE"/>
    <w:rsid w:val="00EF0BA9"/>
    <w:rsid w:val="00EF1601"/>
    <w:rsid w:val="00EF54DD"/>
    <w:rsid w:val="00F017BE"/>
    <w:rsid w:val="00F0323A"/>
    <w:rsid w:val="00F04E1A"/>
    <w:rsid w:val="00F068F0"/>
    <w:rsid w:val="00F11053"/>
    <w:rsid w:val="00F11828"/>
    <w:rsid w:val="00F11B8F"/>
    <w:rsid w:val="00F11E29"/>
    <w:rsid w:val="00F129B1"/>
    <w:rsid w:val="00F16A88"/>
    <w:rsid w:val="00F213E5"/>
    <w:rsid w:val="00F23121"/>
    <w:rsid w:val="00F24F3B"/>
    <w:rsid w:val="00F252FF"/>
    <w:rsid w:val="00F2649C"/>
    <w:rsid w:val="00F27193"/>
    <w:rsid w:val="00F30BC2"/>
    <w:rsid w:val="00F357A4"/>
    <w:rsid w:val="00F3742D"/>
    <w:rsid w:val="00F41F95"/>
    <w:rsid w:val="00F462FE"/>
    <w:rsid w:val="00F501AC"/>
    <w:rsid w:val="00F52284"/>
    <w:rsid w:val="00F54625"/>
    <w:rsid w:val="00F57C33"/>
    <w:rsid w:val="00F67BC7"/>
    <w:rsid w:val="00F67CD8"/>
    <w:rsid w:val="00F70803"/>
    <w:rsid w:val="00F73A87"/>
    <w:rsid w:val="00F73C92"/>
    <w:rsid w:val="00F77860"/>
    <w:rsid w:val="00F8253E"/>
    <w:rsid w:val="00F83A52"/>
    <w:rsid w:val="00F84013"/>
    <w:rsid w:val="00F85658"/>
    <w:rsid w:val="00F85966"/>
    <w:rsid w:val="00F917C7"/>
    <w:rsid w:val="00F92B48"/>
    <w:rsid w:val="00F95CF1"/>
    <w:rsid w:val="00FA0500"/>
    <w:rsid w:val="00FA2016"/>
    <w:rsid w:val="00FA31D5"/>
    <w:rsid w:val="00FA3CCB"/>
    <w:rsid w:val="00FB6D5F"/>
    <w:rsid w:val="00FC2899"/>
    <w:rsid w:val="00FC45A7"/>
    <w:rsid w:val="00FC5C38"/>
    <w:rsid w:val="00FD4A35"/>
    <w:rsid w:val="00FE0499"/>
    <w:rsid w:val="00FE2EFA"/>
    <w:rsid w:val="00FE34D1"/>
    <w:rsid w:val="00FE36F2"/>
    <w:rsid w:val="00FE57AE"/>
    <w:rsid w:val="00FE787B"/>
    <w:rsid w:val="00FF19C9"/>
    <w:rsid w:val="00FF2D0C"/>
    <w:rsid w:val="00FF6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D9792311-2051-4F5A-A355-10B0B31E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7AB"/>
    <w:pPr>
      <w:overflowPunct w:val="0"/>
      <w:autoSpaceDE w:val="0"/>
      <w:autoSpaceDN w:val="0"/>
      <w:adjustRightInd w:val="0"/>
      <w:spacing w:before="140"/>
      <w:textAlignment w:val="baseline"/>
    </w:pPr>
    <w:rPr>
      <w:rFonts w:ascii="Arial" w:hAnsi="Arial"/>
      <w:sz w:val="18"/>
      <w:lang w:val="en-GB" w:eastAsia="en-US"/>
    </w:rPr>
  </w:style>
  <w:style w:type="paragraph" w:styleId="Heading1">
    <w:name w:val="heading 1"/>
    <w:basedOn w:val="Normal"/>
    <w:next w:val="Normal"/>
    <w:qFormat/>
    <w:rsid w:val="005137AB"/>
    <w:pPr>
      <w:keepNext/>
      <w:keepLines/>
      <w:tabs>
        <w:tab w:val="left" w:pos="794"/>
      </w:tabs>
      <w:spacing w:before="480"/>
      <w:ind w:left="794" w:hanging="794"/>
      <w:outlineLvl w:val="0"/>
    </w:pPr>
    <w:rPr>
      <w:b/>
      <w:sz w:val="20"/>
    </w:rPr>
  </w:style>
  <w:style w:type="paragraph" w:styleId="Heading2">
    <w:name w:val="heading 2"/>
    <w:basedOn w:val="Normal"/>
    <w:next w:val="Normal"/>
    <w:qFormat/>
    <w:rsid w:val="005137AB"/>
    <w:pPr>
      <w:keepNext/>
      <w:keepLines/>
      <w:tabs>
        <w:tab w:val="left" w:pos="794"/>
      </w:tabs>
      <w:spacing w:before="313"/>
      <w:ind w:left="794" w:hanging="794"/>
      <w:jc w:val="both"/>
      <w:outlineLvl w:val="1"/>
    </w:pPr>
    <w:rPr>
      <w:b/>
      <w:sz w:val="24"/>
    </w:rPr>
  </w:style>
  <w:style w:type="paragraph" w:styleId="Heading3">
    <w:name w:val="heading 3"/>
    <w:basedOn w:val="Normal"/>
    <w:next w:val="Normal"/>
    <w:qFormat/>
    <w:rsid w:val="005137AB"/>
    <w:pPr>
      <w:keepNext/>
      <w:keepLines/>
      <w:tabs>
        <w:tab w:val="left" w:pos="794"/>
      </w:tabs>
      <w:spacing w:before="181"/>
      <w:ind w:left="794" w:hanging="794"/>
      <w:jc w:val="both"/>
      <w:outlineLvl w:val="2"/>
    </w:pPr>
    <w:rPr>
      <w:b/>
      <w:sz w:val="24"/>
    </w:rPr>
  </w:style>
  <w:style w:type="paragraph" w:styleId="Heading4">
    <w:name w:val="heading 4"/>
    <w:basedOn w:val="Heading3"/>
    <w:next w:val="Normal"/>
    <w:qFormat/>
    <w:rsid w:val="005137AB"/>
    <w:pPr>
      <w:tabs>
        <w:tab w:val="clear" w:pos="794"/>
        <w:tab w:val="left" w:pos="964"/>
      </w:tabs>
      <w:ind w:left="964" w:hanging="964"/>
      <w:outlineLvl w:val="3"/>
    </w:pPr>
    <w:rPr>
      <w:sz w:val="20"/>
      <w:u w:val="single"/>
    </w:rPr>
  </w:style>
  <w:style w:type="paragraph" w:styleId="Heading5">
    <w:name w:val="heading 5"/>
    <w:basedOn w:val="Heading3"/>
    <w:next w:val="Normal"/>
    <w:qFormat/>
    <w:rsid w:val="005137AB"/>
    <w:pPr>
      <w:tabs>
        <w:tab w:val="clear" w:pos="794"/>
        <w:tab w:val="left" w:pos="1077"/>
      </w:tabs>
      <w:ind w:left="1077" w:hanging="1077"/>
      <w:outlineLvl w:val="4"/>
    </w:pPr>
    <w:rPr>
      <w:sz w:val="20"/>
    </w:rPr>
  </w:style>
  <w:style w:type="paragraph" w:styleId="Heading6">
    <w:name w:val="heading 6"/>
    <w:basedOn w:val="Heading3"/>
    <w:next w:val="Normal"/>
    <w:qFormat/>
    <w:rsid w:val="005137AB"/>
    <w:pPr>
      <w:tabs>
        <w:tab w:val="clear" w:pos="794"/>
        <w:tab w:val="left" w:pos="1191"/>
      </w:tabs>
      <w:ind w:left="1191" w:hanging="1191"/>
      <w:outlineLvl w:val="5"/>
    </w:pPr>
    <w:rPr>
      <w:sz w:val="20"/>
      <w:u w:val="single"/>
    </w:rPr>
  </w:style>
  <w:style w:type="paragraph" w:styleId="Heading7">
    <w:name w:val="heading 7"/>
    <w:basedOn w:val="Heading3"/>
    <w:next w:val="Normal"/>
    <w:qFormat/>
    <w:rsid w:val="005137AB"/>
    <w:pPr>
      <w:tabs>
        <w:tab w:val="clear" w:pos="794"/>
        <w:tab w:val="left" w:pos="1304"/>
      </w:tabs>
      <w:ind w:left="1304" w:hanging="1304"/>
      <w:outlineLvl w:val="6"/>
    </w:pPr>
    <w:rPr>
      <w:i/>
      <w:sz w:val="20"/>
    </w:rPr>
  </w:style>
  <w:style w:type="paragraph" w:styleId="Heading8">
    <w:name w:val="heading 8"/>
    <w:basedOn w:val="Heading3"/>
    <w:next w:val="Normal"/>
    <w:qFormat/>
    <w:rsid w:val="005137AB"/>
    <w:pPr>
      <w:tabs>
        <w:tab w:val="clear" w:pos="794"/>
        <w:tab w:val="left" w:pos="1418"/>
      </w:tabs>
      <w:ind w:left="1418" w:hanging="1418"/>
      <w:outlineLvl w:val="7"/>
    </w:pPr>
    <w:rPr>
      <w:i/>
      <w:sz w:val="20"/>
    </w:rPr>
  </w:style>
  <w:style w:type="paragraph" w:styleId="Heading9">
    <w:name w:val="heading 9"/>
    <w:basedOn w:val="Heading3"/>
    <w:next w:val="Normal"/>
    <w:qFormat/>
    <w:rsid w:val="005137AB"/>
    <w:pPr>
      <w:tabs>
        <w:tab w:val="clear" w:pos="794"/>
        <w:tab w:val="left" w:pos="1531"/>
      </w:tabs>
      <w:ind w:left="1531" w:hanging="1531"/>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37AB"/>
    <w:pPr>
      <w:tabs>
        <w:tab w:val="left" w:pos="907"/>
        <w:tab w:val="center" w:pos="4849"/>
        <w:tab w:val="right" w:pos="8789"/>
        <w:tab w:val="right" w:pos="9696"/>
      </w:tabs>
      <w:jc w:val="both"/>
    </w:pPr>
  </w:style>
  <w:style w:type="paragraph" w:styleId="Footer">
    <w:name w:val="footer"/>
    <w:basedOn w:val="Normal"/>
    <w:link w:val="FooterChar"/>
    <w:uiPriority w:val="99"/>
    <w:rsid w:val="005137AB"/>
    <w:pPr>
      <w:tabs>
        <w:tab w:val="left" w:pos="907"/>
        <w:tab w:val="center" w:pos="4849"/>
        <w:tab w:val="right" w:pos="8789"/>
        <w:tab w:val="right" w:pos="9730"/>
      </w:tabs>
    </w:pPr>
    <w:rPr>
      <w:b/>
    </w:rPr>
  </w:style>
  <w:style w:type="character" w:styleId="PageNumber">
    <w:name w:val="page number"/>
    <w:basedOn w:val="DefaultParagraphFont"/>
    <w:rsid w:val="005137AB"/>
    <w:rPr>
      <w:rFonts w:ascii="Arial" w:hAnsi="Arial"/>
    </w:rPr>
  </w:style>
  <w:style w:type="character" w:styleId="CommentReference">
    <w:name w:val="annotation reference"/>
    <w:basedOn w:val="DefaultParagraphFont"/>
    <w:semiHidden/>
    <w:rsid w:val="005137AB"/>
    <w:rPr>
      <w:rFonts w:ascii="Arial" w:hAnsi="Arial"/>
      <w:sz w:val="16"/>
    </w:rPr>
  </w:style>
  <w:style w:type="paragraph" w:styleId="CommentText">
    <w:name w:val="annotation text"/>
    <w:basedOn w:val="Normal"/>
    <w:semiHidden/>
    <w:rsid w:val="005137AB"/>
    <w:rPr>
      <w:sz w:val="20"/>
    </w:rPr>
  </w:style>
  <w:style w:type="character" w:styleId="Hyperlink">
    <w:name w:val="Hyperlink"/>
    <w:basedOn w:val="DefaultParagraphFont"/>
    <w:rsid w:val="005137AB"/>
    <w:rPr>
      <w:color w:val="0000FF"/>
      <w:u w:val="single"/>
    </w:rPr>
  </w:style>
  <w:style w:type="character" w:styleId="FollowedHyperlink">
    <w:name w:val="FollowedHyperlink"/>
    <w:basedOn w:val="DefaultParagraphFont"/>
    <w:rsid w:val="005137AB"/>
    <w:rPr>
      <w:color w:val="800080"/>
      <w:u w:val="single"/>
    </w:rPr>
  </w:style>
  <w:style w:type="paragraph" w:styleId="BodyText">
    <w:name w:val="Body Text"/>
    <w:basedOn w:val="Normal"/>
    <w:rsid w:val="005137AB"/>
    <w:pPr>
      <w:spacing w:line="230" w:lineRule="atLeast"/>
    </w:pPr>
    <w:rPr>
      <w:b/>
      <w:bCs/>
      <w:sz w:val="28"/>
      <w:lang w:val="fr-FR"/>
    </w:rPr>
  </w:style>
  <w:style w:type="paragraph" w:styleId="Title">
    <w:name w:val="Title"/>
    <w:basedOn w:val="Normal"/>
    <w:qFormat/>
    <w:rsid w:val="005137AB"/>
    <w:pPr>
      <w:spacing w:before="360"/>
      <w:jc w:val="center"/>
    </w:pPr>
    <w:rPr>
      <w:b/>
      <w:sz w:val="24"/>
      <w:lang w:val="en-US"/>
    </w:rPr>
  </w:style>
  <w:style w:type="paragraph" w:styleId="BodyText2">
    <w:name w:val="Body Text 2"/>
    <w:basedOn w:val="Normal"/>
    <w:rsid w:val="005137AB"/>
    <w:pPr>
      <w:tabs>
        <w:tab w:val="left" w:pos="318"/>
      </w:tabs>
    </w:pPr>
    <w:rPr>
      <w:rFonts w:cs="Arial"/>
      <w:sz w:val="20"/>
      <w:lang w:val="fr-CH"/>
    </w:rPr>
  </w:style>
  <w:style w:type="paragraph" w:styleId="TOC3">
    <w:name w:val="toc 3"/>
    <w:basedOn w:val="Normal"/>
    <w:next w:val="Normal"/>
    <w:semiHidden/>
    <w:rsid w:val="005137AB"/>
    <w:pPr>
      <w:tabs>
        <w:tab w:val="left" w:pos="794"/>
        <w:tab w:val="left" w:pos="1191"/>
        <w:tab w:val="left" w:pos="1588"/>
        <w:tab w:val="left" w:pos="1985"/>
        <w:tab w:val="left" w:pos="2041"/>
        <w:tab w:val="right" w:leader="dot" w:pos="9725"/>
      </w:tabs>
      <w:ind w:left="1247"/>
      <w:jc w:val="both"/>
    </w:pPr>
  </w:style>
  <w:style w:type="paragraph" w:styleId="TOC2">
    <w:name w:val="toc 2"/>
    <w:basedOn w:val="Normal"/>
    <w:next w:val="Normal"/>
    <w:semiHidden/>
    <w:rsid w:val="005137AB"/>
    <w:pPr>
      <w:tabs>
        <w:tab w:val="left" w:pos="794"/>
        <w:tab w:val="left" w:pos="1191"/>
        <w:tab w:val="left" w:pos="1247"/>
        <w:tab w:val="left" w:pos="1588"/>
        <w:tab w:val="left" w:pos="1985"/>
        <w:tab w:val="right" w:leader="dot" w:pos="9725"/>
      </w:tabs>
      <w:ind w:left="567"/>
      <w:jc w:val="both"/>
    </w:pPr>
  </w:style>
  <w:style w:type="paragraph" w:styleId="TOC1">
    <w:name w:val="toc 1"/>
    <w:basedOn w:val="Normal"/>
    <w:next w:val="Normal"/>
    <w:semiHidden/>
    <w:rsid w:val="005137AB"/>
    <w:pPr>
      <w:keepNext/>
      <w:tabs>
        <w:tab w:val="left" w:pos="567"/>
        <w:tab w:val="left" w:pos="794"/>
        <w:tab w:val="left" w:pos="1191"/>
        <w:tab w:val="left" w:pos="1588"/>
        <w:tab w:val="left" w:pos="1985"/>
        <w:tab w:val="right" w:leader="dot" w:pos="9725"/>
      </w:tabs>
      <w:spacing w:before="240"/>
      <w:jc w:val="both"/>
    </w:pPr>
  </w:style>
  <w:style w:type="paragraph" w:styleId="Index2">
    <w:name w:val="index 2"/>
    <w:basedOn w:val="Normal"/>
    <w:next w:val="Normal"/>
    <w:semiHidden/>
    <w:rsid w:val="005137AB"/>
    <w:pPr>
      <w:ind w:left="283"/>
    </w:pPr>
  </w:style>
  <w:style w:type="paragraph" w:styleId="Index1">
    <w:name w:val="index 1"/>
    <w:basedOn w:val="Normal"/>
    <w:next w:val="Normal"/>
    <w:semiHidden/>
    <w:rsid w:val="005137AB"/>
    <w:pPr>
      <w:tabs>
        <w:tab w:val="left" w:pos="794"/>
        <w:tab w:val="left" w:pos="1191"/>
        <w:tab w:val="left" w:pos="1588"/>
        <w:tab w:val="left" w:pos="1985"/>
      </w:tabs>
    </w:pPr>
  </w:style>
  <w:style w:type="character" w:styleId="FootnoteReference">
    <w:name w:val="footnote reference"/>
    <w:basedOn w:val="DefaultParagraphFont"/>
    <w:semiHidden/>
    <w:rsid w:val="005137AB"/>
    <w:rPr>
      <w:rFonts w:ascii="Arial" w:hAnsi="Arial"/>
      <w:position w:val="6"/>
      <w:sz w:val="16"/>
    </w:rPr>
  </w:style>
  <w:style w:type="paragraph" w:styleId="FootnoteText">
    <w:name w:val="footnote text"/>
    <w:basedOn w:val="Normal"/>
    <w:next w:val="Normal"/>
    <w:semiHidden/>
    <w:rsid w:val="005137AB"/>
    <w:pPr>
      <w:tabs>
        <w:tab w:val="left" w:pos="284"/>
      </w:tabs>
      <w:ind w:left="284" w:hanging="284"/>
      <w:jc w:val="both"/>
    </w:pPr>
  </w:style>
  <w:style w:type="paragraph" w:customStyle="1" w:styleId="headfoot">
    <w:name w:val="head_foot"/>
    <w:basedOn w:val="Normal"/>
    <w:next w:val="Normal"/>
    <w:rsid w:val="005137AB"/>
    <w:pPr>
      <w:jc w:val="both"/>
    </w:pPr>
    <w:rPr>
      <w:color w:val="FF0000"/>
      <w:sz w:val="8"/>
    </w:rPr>
  </w:style>
  <w:style w:type="paragraph" w:customStyle="1" w:styleId="MEP">
    <w:name w:val="MEP"/>
    <w:basedOn w:val="Normal"/>
    <w:rsid w:val="005137AB"/>
    <w:pPr>
      <w:spacing w:before="0"/>
    </w:pPr>
  </w:style>
  <w:style w:type="paragraph" w:customStyle="1" w:styleId="Page">
    <w:name w:val="Page"/>
    <w:basedOn w:val="Normal"/>
    <w:rsid w:val="005137AB"/>
    <w:pPr>
      <w:tabs>
        <w:tab w:val="left" w:pos="567"/>
        <w:tab w:val="left" w:pos="1560"/>
        <w:tab w:val="left" w:pos="2127"/>
        <w:tab w:val="left" w:pos="5387"/>
        <w:tab w:val="left" w:pos="5954"/>
      </w:tabs>
      <w:spacing w:before="80"/>
      <w:jc w:val="both"/>
    </w:pPr>
    <w:rPr>
      <w:sz w:val="20"/>
    </w:rPr>
  </w:style>
  <w:style w:type="paragraph" w:customStyle="1" w:styleId="Country">
    <w:name w:val="Country"/>
    <w:basedOn w:val="Heading1"/>
    <w:rsid w:val="005137AB"/>
    <w:pPr>
      <w:spacing w:line="199" w:lineRule="exact"/>
      <w:ind w:left="0" w:firstLine="0"/>
    </w:pPr>
    <w:rPr>
      <w:rFonts w:cs="Arial"/>
    </w:rPr>
  </w:style>
  <w:style w:type="paragraph" w:customStyle="1" w:styleId="Station">
    <w:name w:val="Station"/>
    <w:basedOn w:val="Normal"/>
    <w:rsid w:val="005137AB"/>
    <w:pPr>
      <w:tabs>
        <w:tab w:val="left" w:pos="284"/>
        <w:tab w:val="left" w:pos="3402"/>
      </w:tabs>
      <w:spacing w:line="199" w:lineRule="exact"/>
      <w:ind w:left="284" w:hanging="284"/>
      <w:jc w:val="both"/>
    </w:pPr>
    <w:rPr>
      <w:rFonts w:cs="Arial"/>
    </w:rPr>
  </w:style>
  <w:style w:type="paragraph" w:customStyle="1" w:styleId="Enumlev1">
    <w:name w:val="Enumlev_1"/>
    <w:basedOn w:val="Normal"/>
    <w:rsid w:val="005137AB"/>
    <w:pPr>
      <w:tabs>
        <w:tab w:val="left" w:pos="567"/>
        <w:tab w:val="left" w:pos="854"/>
        <w:tab w:val="left" w:pos="3402"/>
      </w:tabs>
      <w:spacing w:before="100" w:line="199" w:lineRule="exact"/>
      <w:ind w:firstLine="357"/>
    </w:pPr>
    <w:rPr>
      <w:rFonts w:cs="Arial"/>
    </w:rPr>
  </w:style>
  <w:style w:type="paragraph" w:styleId="NormalIndent">
    <w:name w:val="Normal Indent"/>
    <w:basedOn w:val="Normal"/>
    <w:rsid w:val="005137AB"/>
    <w:pPr>
      <w:ind w:left="720"/>
    </w:pPr>
  </w:style>
  <w:style w:type="paragraph" w:customStyle="1" w:styleId="Tabletext">
    <w:name w:val="Table_text"/>
    <w:basedOn w:val="Normal"/>
    <w:rsid w:val="005137AB"/>
    <w:pPr>
      <w:keepNext/>
      <w:spacing w:before="40" w:after="40" w:line="190" w:lineRule="exact"/>
    </w:pPr>
  </w:style>
  <w:style w:type="paragraph" w:customStyle="1" w:styleId="Notecont">
    <w:name w:val="Note_cont"/>
    <w:basedOn w:val="Note"/>
    <w:rsid w:val="005137AB"/>
    <w:pPr>
      <w:spacing w:before="60"/>
    </w:pPr>
  </w:style>
  <w:style w:type="paragraph" w:customStyle="1" w:styleId="Note">
    <w:name w:val="Note"/>
    <w:basedOn w:val="Normal"/>
    <w:rsid w:val="005137AB"/>
    <w:pPr>
      <w:tabs>
        <w:tab w:val="left" w:pos="567"/>
        <w:tab w:val="left" w:pos="854"/>
      </w:tabs>
      <w:spacing w:line="199" w:lineRule="exact"/>
      <w:ind w:left="856" w:hanging="856"/>
      <w:jc w:val="both"/>
    </w:pPr>
    <w:rPr>
      <w:rFonts w:cs="Arial"/>
    </w:rPr>
  </w:style>
  <w:style w:type="paragraph" w:customStyle="1" w:styleId="Maintitle">
    <w:name w:val="Main_title"/>
    <w:basedOn w:val="Normal"/>
    <w:rsid w:val="005137AB"/>
    <w:pPr>
      <w:spacing w:before="700" w:after="360"/>
      <w:jc w:val="center"/>
    </w:pPr>
    <w:rPr>
      <w:rFonts w:cs="Arial"/>
      <w:b/>
      <w:bCs/>
      <w:sz w:val="20"/>
    </w:rPr>
  </w:style>
  <w:style w:type="paragraph" w:customStyle="1" w:styleId="Tablehead">
    <w:name w:val="Table_head"/>
    <w:basedOn w:val="Normal"/>
    <w:rsid w:val="00D3543B"/>
    <w:pPr>
      <w:spacing w:before="100" w:after="100" w:line="199" w:lineRule="exact"/>
      <w:jc w:val="center"/>
    </w:pPr>
    <w:rPr>
      <w:rFonts w:cs="Arial"/>
    </w:rPr>
  </w:style>
  <w:style w:type="paragraph" w:styleId="TOC4">
    <w:name w:val="toc 4"/>
    <w:basedOn w:val="Normal"/>
    <w:next w:val="Normal"/>
    <w:semiHidden/>
    <w:rsid w:val="005137AB"/>
    <w:pPr>
      <w:tabs>
        <w:tab w:val="left" w:pos="794"/>
        <w:tab w:val="left" w:pos="1191"/>
        <w:tab w:val="left" w:pos="1588"/>
        <w:tab w:val="left" w:pos="1985"/>
        <w:tab w:val="left" w:pos="2948"/>
        <w:tab w:val="right" w:leader="dot" w:pos="9725"/>
      </w:tabs>
      <w:ind w:left="2041"/>
      <w:jc w:val="both"/>
    </w:pPr>
  </w:style>
  <w:style w:type="character" w:styleId="LineNumber">
    <w:name w:val="line number"/>
    <w:basedOn w:val="DefaultParagraphFont"/>
    <w:rsid w:val="005137AB"/>
    <w:rPr>
      <w:rFonts w:ascii="Arial" w:hAnsi="Arial"/>
    </w:rPr>
  </w:style>
  <w:style w:type="paragraph" w:styleId="IndexHeading">
    <w:name w:val="index heading"/>
    <w:basedOn w:val="Normal"/>
    <w:next w:val="Index1"/>
    <w:semiHidden/>
    <w:rsid w:val="005137AB"/>
  </w:style>
  <w:style w:type="paragraph" w:customStyle="1" w:styleId="listitem">
    <w:name w:val="listitem"/>
    <w:basedOn w:val="Normal"/>
    <w:rsid w:val="005137AB"/>
    <w:pPr>
      <w:keepLines/>
      <w:tabs>
        <w:tab w:val="left" w:pos="794"/>
        <w:tab w:val="left" w:pos="1191"/>
        <w:tab w:val="left" w:pos="1588"/>
        <w:tab w:val="left" w:pos="1985"/>
      </w:tabs>
    </w:pPr>
  </w:style>
  <w:style w:type="paragraph" w:customStyle="1" w:styleId="Blanc">
    <w:name w:val="Blanc"/>
    <w:basedOn w:val="Normal"/>
    <w:next w:val="Tabletext"/>
    <w:rsid w:val="005137AB"/>
    <w:pPr>
      <w:keepNext/>
      <w:spacing w:before="0" w:after="57" w:line="12" w:lineRule="exact"/>
      <w:jc w:val="center"/>
    </w:pPr>
    <w:rPr>
      <w:sz w:val="8"/>
    </w:rPr>
  </w:style>
  <w:style w:type="paragraph" w:customStyle="1" w:styleId="Stationcont">
    <w:name w:val="Station_cont"/>
    <w:basedOn w:val="Station"/>
    <w:rsid w:val="005137AB"/>
    <w:pPr>
      <w:ind w:left="3402" w:hanging="3402"/>
      <w:jc w:val="left"/>
    </w:pPr>
  </w:style>
  <w:style w:type="paragraph" w:customStyle="1" w:styleId="Line">
    <w:name w:val="Line"/>
    <w:basedOn w:val="Normal"/>
    <w:rsid w:val="005137AB"/>
    <w:pPr>
      <w:spacing w:before="300"/>
      <w:jc w:val="center"/>
    </w:pPr>
    <w:rPr>
      <w:lang w:val="fr-FR"/>
    </w:rPr>
  </w:style>
  <w:style w:type="paragraph" w:customStyle="1" w:styleId="Footnote">
    <w:name w:val="Footnote"/>
    <w:basedOn w:val="Note"/>
    <w:rsid w:val="005137AB"/>
    <w:pPr>
      <w:tabs>
        <w:tab w:val="clear" w:pos="567"/>
        <w:tab w:val="clear" w:pos="854"/>
        <w:tab w:val="right" w:pos="284"/>
        <w:tab w:val="left" w:pos="392"/>
        <w:tab w:val="left" w:pos="851"/>
      </w:tabs>
      <w:ind w:left="0" w:firstLine="0"/>
      <w:jc w:val="left"/>
    </w:pPr>
  </w:style>
  <w:style w:type="paragraph" w:customStyle="1" w:styleId="Table">
    <w:name w:val="Table"/>
    <w:basedOn w:val="Normal"/>
    <w:rsid w:val="005137AB"/>
    <w:pPr>
      <w:spacing w:before="100"/>
    </w:pPr>
    <w:rPr>
      <w:lang w:val="en-US"/>
    </w:rPr>
  </w:style>
  <w:style w:type="paragraph" w:customStyle="1" w:styleId="Tableend">
    <w:name w:val="Table_end"/>
    <w:basedOn w:val="Normal"/>
    <w:rsid w:val="005137AB"/>
    <w:rPr>
      <w:lang w:val="en-US"/>
    </w:rPr>
  </w:style>
  <w:style w:type="paragraph" w:customStyle="1" w:styleId="ITUheader">
    <w:name w:val="ITU_header"/>
    <w:basedOn w:val="Normal"/>
    <w:rsid w:val="005137AB"/>
    <w:pPr>
      <w:tabs>
        <w:tab w:val="left" w:pos="737"/>
        <w:tab w:val="left" w:pos="1134"/>
      </w:tabs>
      <w:spacing w:before="397"/>
    </w:pPr>
    <w:rPr>
      <w:b/>
      <w:sz w:val="28"/>
      <w:lang w:val="en-US"/>
    </w:rPr>
  </w:style>
  <w:style w:type="paragraph" w:customStyle="1" w:styleId="Countrycont">
    <w:name w:val="Country_cont"/>
    <w:basedOn w:val="Country"/>
    <w:rsid w:val="00E9772B"/>
    <w:pPr>
      <w:spacing w:before="200"/>
    </w:pPr>
    <w:rPr>
      <w:b w:val="0"/>
      <w:i/>
      <w:lang w:val="fr-FR"/>
    </w:rPr>
  </w:style>
  <w:style w:type="paragraph" w:styleId="ListBullet">
    <w:name w:val="List Bullet"/>
    <w:basedOn w:val="Normal"/>
    <w:autoRedefine/>
    <w:rsid w:val="00E9772B"/>
    <w:pPr>
      <w:numPr>
        <w:numId w:val="6"/>
      </w:numPr>
    </w:pPr>
  </w:style>
  <w:style w:type="paragraph" w:styleId="BalloonText">
    <w:name w:val="Balloon Text"/>
    <w:basedOn w:val="Normal"/>
    <w:semiHidden/>
    <w:rsid w:val="00A348B1"/>
    <w:rPr>
      <w:rFonts w:ascii="Tahoma" w:hAnsi="Tahoma" w:cs="Tahoma"/>
      <w:sz w:val="16"/>
      <w:szCs w:val="16"/>
    </w:rPr>
  </w:style>
  <w:style w:type="table" w:styleId="TableGrid">
    <w:name w:val="Table Grid"/>
    <w:basedOn w:val="TableNormal"/>
    <w:rsid w:val="00307973"/>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7C7443"/>
    <w:pPr>
      <w:spacing w:before="0"/>
    </w:pPr>
    <w:rPr>
      <w:rFonts w:ascii="Tahoma" w:hAnsi="Tahoma" w:cs="Tahoma"/>
      <w:sz w:val="16"/>
      <w:szCs w:val="16"/>
    </w:rPr>
  </w:style>
  <w:style w:type="character" w:customStyle="1" w:styleId="DocumentMapChar">
    <w:name w:val="Document Map Char"/>
    <w:basedOn w:val="DefaultParagraphFont"/>
    <w:link w:val="DocumentMap"/>
    <w:rsid w:val="007C7443"/>
    <w:rPr>
      <w:rFonts w:ascii="Tahoma" w:hAnsi="Tahoma" w:cs="Tahoma"/>
      <w:sz w:val="16"/>
      <w:szCs w:val="16"/>
      <w:lang w:val="en-GB" w:eastAsia="en-US"/>
    </w:rPr>
  </w:style>
  <w:style w:type="table" w:customStyle="1" w:styleId="TableGrid21">
    <w:name w:val="Table Grid21"/>
    <w:basedOn w:val="TableNormal"/>
    <w:next w:val="TableGrid"/>
    <w:uiPriority w:val="39"/>
    <w:rsid w:val="00F917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CC7D0C"/>
    <w:rPr>
      <w:rFonts w:ascii="Arial" w:hAnsi="Arial"/>
      <w:b/>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hyperlink" Target="mailto:brmail@itu.int"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itu.int/pub/T-SP/fr" TargetMode="External"/><Relationship Id="rId14" Type="http://schemas.openxmlformats.org/officeDocument/2006/relationships/footer" Target="foot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ispos_F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A5806-56F5-45CD-803F-DBF06E8B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Dispos_Fac.dot</Template>
  <TotalTime>129</TotalTime>
  <Pages>45</Pages>
  <Words>11147</Words>
  <Characters>63538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ÉTAT DES RADIOCOMM. ENTRE STATIONS D'AMATEUR DE PAYS DIFFÉRENTS</vt:lpstr>
    </vt:vector>
  </TitlesOfParts>
  <Manager>UIT-R</Manager>
  <Company>ITU</Company>
  <LinksUpToDate>false</LinksUpToDate>
  <CharactersWithSpaces>74536</CharactersWithSpaces>
  <SharedDoc>false</SharedDoc>
  <HyperlinkBase>Annexe au BE de l’UIT 1055-F</HyperlinkBase>
  <HLinks>
    <vt:vector size="12" baseType="variant">
      <vt:variant>
        <vt:i4>7340096</vt:i4>
      </vt:variant>
      <vt:variant>
        <vt:i4>3</vt:i4>
      </vt:variant>
      <vt:variant>
        <vt:i4>0</vt:i4>
      </vt:variant>
      <vt:variant>
        <vt:i4>5</vt:i4>
      </vt:variant>
      <vt:variant>
        <vt:lpwstr>mailto:brmail@itu.int</vt:lpwstr>
      </vt:variant>
      <vt:variant>
        <vt:lpwstr/>
      </vt:variant>
      <vt:variant>
        <vt:i4>5374030</vt:i4>
      </vt:variant>
      <vt:variant>
        <vt:i4>0</vt:i4>
      </vt:variant>
      <vt:variant>
        <vt:i4>0</vt:i4>
      </vt:variant>
      <vt:variant>
        <vt:i4>5</vt:i4>
      </vt:variant>
      <vt:variant>
        <vt:lpwstr>http://www.itu.int/itu-t/bulletin/index.html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ÉTAT DES RADIOCOMM. ENTRE STATIONS D'AMATEUR DE PAYS DIFFÉRENTS</dc:title>
  <dc:subject>Annexe au BE de l’UIT 1154-F</dc:subject>
  <dc:creator>BRTSD\TPR\SDPB\SPECS</dc:creator>
  <cp:keywords>FOLIOS: 1-46 (3 pages blances + Formulaire)</cp:keywords>
  <dc:description>Traité par:
Vérifié:
MEP:</dc:description>
  <cp:lastModifiedBy>Gachet, Christelle</cp:lastModifiedBy>
  <cp:revision>42</cp:revision>
  <cp:lastPrinted>2018-08-31T08:51:00Z</cp:lastPrinted>
  <dcterms:created xsi:type="dcterms:W3CDTF">2018-07-05T09:31:00Z</dcterms:created>
  <dcterms:modified xsi:type="dcterms:W3CDTF">2018-08-31T08:51:00Z</dcterms:modified>
  <cp:category>DISPOSFAC-2018</cp:category>
</cp:coreProperties>
</file>