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8522" w:type="dxa"/>
        <w:jc w:val="center"/>
        <w:tblLayout w:type="fixed"/>
        <w:tblCellMar>
          <w:top w:w="0" w:type="dxa"/>
          <w:left w:w="108" w:type="dxa"/>
          <w:bottom w:w="0" w:type="dxa"/>
          <w:right w:w="108" w:type="dxa"/>
        </w:tblCellMar>
      </w:tblPr>
      <w:tblGrid>
        <w:gridCol w:w="8522"/>
      </w:tblGrid>
      <w:tr>
        <w:tblPrEx>
          <w:tblCellMar>
            <w:top w:w="0" w:type="dxa"/>
            <w:left w:w="108" w:type="dxa"/>
            <w:bottom w:w="0" w:type="dxa"/>
            <w:right w:w="108" w:type="dxa"/>
          </w:tblCellMar>
        </w:tblPrEx>
        <w:trPr>
          <w:trHeight w:val="2880" w:hRule="atLeast"/>
          <w:jc w:val="center"/>
        </w:trPr>
        <w:tc>
          <w:tcPr>
            <w:tcW w:w="8522" w:type="dxa"/>
          </w:tcPr>
          <w:p>
            <w:pPr>
              <w:pStyle w:val="31"/>
              <w:jc w:val="center"/>
              <w:rPr>
                <w:rFonts w:ascii="微软雅黑" w:hAnsi="微软雅黑" w:eastAsia="微软雅黑" w:cstheme="majorBidi"/>
                <w:caps/>
              </w:rPr>
            </w:pPr>
          </w:p>
        </w:tc>
      </w:tr>
      <w:tr>
        <w:tblPrEx>
          <w:tblCellMar>
            <w:top w:w="0" w:type="dxa"/>
            <w:left w:w="108" w:type="dxa"/>
            <w:bottom w:w="0" w:type="dxa"/>
            <w:right w:w="108" w:type="dxa"/>
          </w:tblCellMar>
        </w:tblPrEx>
        <w:trPr>
          <w:trHeight w:val="1440" w:hRule="atLeast"/>
          <w:jc w:val="center"/>
        </w:trPr>
        <w:sdt>
          <w:sdtPr>
            <w:rPr>
              <w:rFonts w:hint="eastAsia" w:ascii="微软雅黑" w:hAnsi="微软雅黑" w:eastAsia="微软雅黑"/>
              <w:b/>
              <w:sz w:val="44"/>
              <w:szCs w:val="44"/>
            </w:rPr>
            <w:alias w:val="标题"/>
            <w:id w:val="15524250"/>
            <w:text/>
          </w:sdtPr>
          <w:sdtEndPr>
            <w:rPr>
              <w:rFonts w:hint="eastAsia" w:ascii="微软雅黑" w:hAnsi="微软雅黑" w:eastAsia="微软雅黑"/>
              <w:b/>
              <w:sz w:val="44"/>
              <w:szCs w:val="44"/>
            </w:rPr>
          </w:sdtEndPr>
          <w:sdtContent>
            <w:tc>
              <w:tcPr>
                <w:tcW w:w="8522" w:type="dxa"/>
                <w:tcBorders>
                  <w:bottom w:val="single" w:color="4F81BD" w:themeColor="accent1" w:sz="4" w:space="0"/>
                </w:tcBorders>
                <w:vAlign w:val="center"/>
              </w:tcPr>
              <w:p>
                <w:pPr>
                  <w:pStyle w:val="31"/>
                  <w:jc w:val="center"/>
                  <w:rPr>
                    <w:rFonts w:ascii="微软雅黑" w:hAnsi="微软雅黑" w:eastAsia="微软雅黑" w:cstheme="majorBidi"/>
                    <w:sz w:val="80"/>
                    <w:szCs w:val="80"/>
                  </w:rPr>
                </w:pPr>
                <w:r>
                  <w:rPr>
                    <w:rFonts w:hint="eastAsia" w:ascii="微软雅黑" w:hAnsi="微软雅黑" w:eastAsia="微软雅黑"/>
                    <w:b/>
                    <w:sz w:val="44"/>
                    <w:szCs w:val="44"/>
                  </w:rPr>
                  <w:t>网约车乘客端需求文档</w:t>
                </w:r>
              </w:p>
            </w:tc>
          </w:sdtContent>
        </w:sdt>
      </w:tr>
    </w:tbl>
    <w:p>
      <w:pPr>
        <w:rPr>
          <w:rFonts w:ascii="微软雅黑" w:hAnsi="微软雅黑" w:eastAsia="微软雅黑"/>
        </w:rPr>
      </w:pPr>
    </w:p>
    <w:p>
      <w:pPr>
        <w:rPr>
          <w:rFonts w:ascii="微软雅黑" w:hAnsi="微软雅黑" w:eastAsia="微软雅黑"/>
        </w:rPr>
      </w:pPr>
    </w:p>
    <w:p>
      <w:pPr>
        <w:pStyle w:val="29"/>
        <w:ind w:left="720" w:firstLine="0" w:firstLineChars="0"/>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jc w:val="left"/>
        <w:rPr>
          <w:rFonts w:ascii="微软雅黑" w:hAnsi="微软雅黑" w:eastAsia="微软雅黑"/>
          <w:b/>
          <w:sz w:val="28"/>
          <w:szCs w:val="28"/>
        </w:rPr>
      </w:pPr>
    </w:p>
    <w:p>
      <w:pPr>
        <w:pStyle w:val="29"/>
        <w:numPr>
          <w:ilvl w:val="0"/>
          <w:numId w:val="1"/>
        </w:numPr>
        <w:ind w:firstLineChars="0"/>
        <w:jc w:val="left"/>
        <w:outlineLvl w:val="0"/>
        <w:rPr>
          <w:rFonts w:ascii="微软雅黑" w:hAnsi="微软雅黑" w:eastAsia="微软雅黑"/>
          <w:b/>
          <w:sz w:val="28"/>
          <w:szCs w:val="28"/>
        </w:rPr>
      </w:pPr>
      <w:bookmarkStart w:id="0" w:name="_Toc513039952"/>
      <w:r>
        <w:rPr>
          <w:rFonts w:hint="eastAsia" w:ascii="微软雅黑" w:hAnsi="微软雅黑" w:eastAsia="微软雅黑"/>
          <w:b/>
          <w:sz w:val="28"/>
          <w:szCs w:val="28"/>
        </w:rPr>
        <w:t>概述</w:t>
      </w:r>
      <w:bookmarkEnd w:id="0"/>
    </w:p>
    <w:p>
      <w:pPr>
        <w:pStyle w:val="29"/>
        <w:ind w:left="720" w:firstLine="0" w:firstLineChars="0"/>
        <w:jc w:val="left"/>
        <w:rPr>
          <w:rFonts w:ascii="微软雅黑" w:hAnsi="微软雅黑" w:eastAsia="微软雅黑"/>
          <w:szCs w:val="21"/>
        </w:rPr>
      </w:pPr>
      <w:r>
        <w:rPr>
          <w:rFonts w:hint="eastAsia" w:ascii="微软雅黑" w:hAnsi="微软雅黑" w:eastAsia="微软雅黑"/>
          <w:szCs w:val="21"/>
        </w:rPr>
        <w:t>该项目为乘客端首版对外发布版本。</w:t>
      </w:r>
    </w:p>
    <w:p>
      <w:pPr>
        <w:pStyle w:val="29"/>
        <w:numPr>
          <w:ilvl w:val="0"/>
          <w:numId w:val="1"/>
        </w:numPr>
        <w:ind w:firstLineChars="0"/>
        <w:jc w:val="left"/>
        <w:outlineLvl w:val="0"/>
        <w:rPr>
          <w:rFonts w:ascii="微软雅黑" w:hAnsi="微软雅黑" w:eastAsia="微软雅黑"/>
          <w:b/>
          <w:sz w:val="28"/>
          <w:szCs w:val="28"/>
        </w:rPr>
      </w:pPr>
      <w:bookmarkStart w:id="1" w:name="_Toc513039953"/>
      <w:r>
        <w:rPr>
          <w:rFonts w:hint="eastAsia" w:ascii="微软雅黑" w:hAnsi="微软雅黑" w:eastAsia="微软雅黑"/>
          <w:b/>
          <w:sz w:val="28"/>
          <w:szCs w:val="28"/>
        </w:rPr>
        <w:t>目标用户</w:t>
      </w:r>
      <w:bookmarkEnd w:id="1"/>
    </w:p>
    <w:p>
      <w:pPr>
        <w:pStyle w:val="29"/>
        <w:ind w:left="720" w:firstLine="0" w:firstLineChars="0"/>
        <w:jc w:val="left"/>
        <w:rPr>
          <w:rFonts w:ascii="微软雅黑" w:hAnsi="微软雅黑" w:eastAsia="微软雅黑"/>
          <w:szCs w:val="21"/>
        </w:rPr>
      </w:pPr>
      <w:r>
        <w:rPr>
          <w:rFonts w:hint="eastAsia" w:ascii="微软雅黑" w:hAnsi="微软雅黑" w:eastAsia="微软雅黑"/>
          <w:szCs w:val="21"/>
        </w:rPr>
        <w:t>乘客端第一批用户</w:t>
      </w:r>
    </w:p>
    <w:p>
      <w:pPr>
        <w:pStyle w:val="29"/>
        <w:numPr>
          <w:ilvl w:val="0"/>
          <w:numId w:val="1"/>
        </w:numPr>
        <w:ind w:firstLineChars="0"/>
        <w:jc w:val="left"/>
        <w:outlineLvl w:val="0"/>
        <w:rPr>
          <w:rFonts w:ascii="微软雅黑" w:hAnsi="微软雅黑" w:eastAsia="微软雅黑"/>
          <w:b/>
          <w:sz w:val="28"/>
          <w:szCs w:val="28"/>
        </w:rPr>
      </w:pPr>
      <w:bookmarkStart w:id="2" w:name="_Toc513039954"/>
      <w:r>
        <w:rPr>
          <w:rFonts w:hint="eastAsia" w:ascii="微软雅黑" w:hAnsi="微软雅黑" w:eastAsia="微软雅黑"/>
          <w:b/>
          <w:sz w:val="28"/>
          <w:szCs w:val="28"/>
        </w:rPr>
        <w:t>产品功能概览</w:t>
      </w:r>
      <w:bookmarkEnd w:id="2"/>
    </w:p>
    <w:p>
      <w:pPr>
        <w:pStyle w:val="29"/>
        <w:widowControl/>
        <w:ind w:firstLine="0" w:firstLineChars="0"/>
        <w:jc w:val="left"/>
        <w:rPr>
          <w:rFonts w:ascii="微软雅黑" w:hAnsi="微软雅黑" w:eastAsia="微软雅黑"/>
          <w:szCs w:val="21"/>
        </w:rPr>
      </w:pPr>
    </w:p>
    <w:p>
      <w:pPr>
        <w:pStyle w:val="29"/>
        <w:numPr>
          <w:ilvl w:val="0"/>
          <w:numId w:val="1"/>
        </w:numPr>
        <w:ind w:firstLineChars="0"/>
        <w:jc w:val="left"/>
        <w:outlineLvl w:val="0"/>
        <w:rPr>
          <w:rFonts w:ascii="微软雅黑" w:hAnsi="微软雅黑" w:eastAsia="微软雅黑"/>
          <w:b/>
          <w:sz w:val="28"/>
          <w:szCs w:val="28"/>
        </w:rPr>
      </w:pPr>
      <w:bookmarkStart w:id="3" w:name="_Toc513039955"/>
      <w:r>
        <w:rPr>
          <w:rFonts w:hint="eastAsia" w:ascii="微软雅黑" w:hAnsi="微软雅黑" w:eastAsia="微软雅黑"/>
          <w:b/>
          <w:sz w:val="28"/>
          <w:szCs w:val="28"/>
        </w:rPr>
        <w:t>业务流程</w:t>
      </w:r>
      <w:bookmarkEnd w:id="3"/>
    </w:p>
    <w:p>
      <w:pPr>
        <w:pStyle w:val="29"/>
        <w:ind w:firstLine="0" w:firstLineChars="0"/>
        <w:jc w:val="left"/>
        <w:rPr>
          <w:rFonts w:ascii="微软雅黑" w:hAnsi="微软雅黑" w:eastAsia="微软雅黑"/>
          <w:b/>
          <w:sz w:val="28"/>
          <w:szCs w:val="28"/>
        </w:rPr>
      </w:pPr>
    </w:p>
    <w:p>
      <w:pPr>
        <w:pStyle w:val="29"/>
        <w:numPr>
          <w:ilvl w:val="0"/>
          <w:numId w:val="1"/>
        </w:numPr>
        <w:ind w:firstLineChars="0"/>
        <w:jc w:val="left"/>
        <w:outlineLvl w:val="0"/>
        <w:rPr>
          <w:rFonts w:ascii="微软雅黑" w:hAnsi="微软雅黑" w:eastAsia="微软雅黑"/>
          <w:b/>
          <w:sz w:val="28"/>
          <w:szCs w:val="28"/>
        </w:rPr>
      </w:pPr>
      <w:bookmarkStart w:id="4" w:name="_Toc513039956"/>
      <w:r>
        <w:rPr>
          <w:rFonts w:hint="eastAsia" w:ascii="微软雅黑" w:hAnsi="微软雅黑" w:eastAsia="微软雅黑"/>
          <w:b/>
          <w:sz w:val="28"/>
          <w:szCs w:val="28"/>
        </w:rPr>
        <w:t>公共规则</w:t>
      </w:r>
      <w:bookmarkEnd w:id="4"/>
    </w:p>
    <w:p>
      <w:pPr>
        <w:pStyle w:val="29"/>
        <w:numPr>
          <w:ilvl w:val="0"/>
          <w:numId w:val="2"/>
        </w:numPr>
        <w:ind w:firstLineChars="0"/>
        <w:jc w:val="left"/>
        <w:rPr>
          <w:rFonts w:ascii="微软雅黑" w:hAnsi="微软雅黑" w:eastAsia="微软雅黑"/>
          <w:b/>
          <w:sz w:val="24"/>
          <w:szCs w:val="24"/>
        </w:rPr>
      </w:pPr>
      <w:r>
        <w:rPr>
          <w:rFonts w:hint="eastAsia" w:ascii="微软雅黑" w:hAnsi="微软雅黑" w:eastAsia="微软雅黑"/>
          <w:b/>
          <w:sz w:val="24"/>
          <w:szCs w:val="24"/>
        </w:rPr>
        <w:t>数据互通</w:t>
      </w:r>
    </w:p>
    <w:p>
      <w:pPr>
        <w:pStyle w:val="29"/>
        <w:ind w:left="360" w:firstLine="0" w:firstLineChars="0"/>
        <w:jc w:val="left"/>
        <w:rPr>
          <w:rFonts w:ascii="微软雅黑" w:hAnsi="微软雅黑" w:eastAsia="微软雅黑"/>
          <w:sz w:val="24"/>
          <w:szCs w:val="24"/>
        </w:rPr>
      </w:pPr>
      <w:r>
        <w:rPr>
          <w:rFonts w:hint="eastAsia" w:ascii="微软雅黑" w:hAnsi="微软雅黑" w:eastAsia="微软雅黑"/>
          <w:sz w:val="24"/>
          <w:szCs w:val="24"/>
        </w:rPr>
        <w:t>所有数据来源于后台，后台数据字段更新，前台刷新页面后数据将实时更新。</w:t>
      </w:r>
    </w:p>
    <w:p>
      <w:pPr>
        <w:pStyle w:val="29"/>
        <w:numPr>
          <w:ilvl w:val="0"/>
          <w:numId w:val="1"/>
        </w:numPr>
        <w:ind w:firstLineChars="0"/>
        <w:jc w:val="left"/>
        <w:outlineLvl w:val="0"/>
        <w:rPr>
          <w:rFonts w:ascii="微软雅黑" w:hAnsi="微软雅黑" w:eastAsia="微软雅黑"/>
          <w:b/>
          <w:sz w:val="28"/>
          <w:szCs w:val="28"/>
        </w:rPr>
      </w:pPr>
      <w:bookmarkStart w:id="5" w:name="_Toc513039957"/>
      <w:r>
        <w:rPr>
          <w:rFonts w:hint="eastAsia" w:ascii="微软雅黑" w:hAnsi="微软雅黑" w:eastAsia="微软雅黑"/>
          <w:b/>
          <w:sz w:val="28"/>
          <w:szCs w:val="28"/>
        </w:rPr>
        <w:t>具体功能</w:t>
      </w:r>
      <w:bookmarkEnd w:id="5"/>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登录页</w:t>
      </w:r>
    </w:p>
    <w:p>
      <w:pPr>
        <w:pStyle w:val="29"/>
        <w:numPr>
          <w:ilvl w:val="0"/>
          <w:numId w:val="4"/>
        </w:numPr>
        <w:ind w:firstLineChars="0"/>
        <w:jc w:val="left"/>
        <w:outlineLvl w:val="2"/>
        <w:rPr>
          <w:rFonts w:ascii="微软雅黑" w:hAnsi="微软雅黑" w:eastAsia="微软雅黑"/>
          <w:b/>
          <w:sz w:val="28"/>
          <w:szCs w:val="28"/>
        </w:rPr>
      </w:pPr>
      <w:r>
        <w:rPr>
          <w:rFonts w:hint="eastAsia" w:ascii="微软雅黑" w:hAnsi="微软雅黑" w:eastAsia="微软雅黑"/>
          <w:b/>
          <w:sz w:val="28"/>
          <w:szCs w:val="28"/>
        </w:rPr>
        <w:t>登录限制规则</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一档限制：</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rPr>
        <w:t>限制规则：</w:t>
      </w:r>
      <w:r>
        <w:rPr>
          <w:rFonts w:hint="eastAsia" w:ascii="微软雅黑" w:hAnsi="微软雅黑" w:eastAsia="微软雅黑"/>
          <w:szCs w:val="21"/>
        </w:rPr>
        <w:t>1小时内非连续相同验证码错误达3次后限制10分钟后登录</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highlight w:val="yellow"/>
        </w:rPr>
        <w:t>注意：</w:t>
      </w:r>
      <w:r>
        <w:rPr>
          <w:rFonts w:hint="eastAsia" w:ascii="微软雅黑" w:hAnsi="微软雅黑" w:eastAsia="微软雅黑"/>
          <w:szCs w:val="21"/>
        </w:rPr>
        <w:t>从第一次点击登录开始计时</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rPr>
        <w:t>对应toast提示：</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您登录失败的次数过多,请 10 分钟后再重试</w:t>
      </w:r>
      <w:r>
        <w:rPr>
          <w:rFonts w:hint="eastAsia" w:ascii="微软雅黑" w:hAnsi="微软雅黑" w:eastAsia="微软雅黑"/>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二档限制：</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rPr>
        <w:t>限制规则：</w:t>
      </w:r>
      <w:r>
        <w:rPr>
          <w:rFonts w:hint="eastAsia" w:ascii="微软雅黑" w:hAnsi="微软雅黑" w:eastAsia="微软雅黑"/>
          <w:szCs w:val="21"/>
        </w:rPr>
        <w:t>1小时内非连续相同验证码错误达5次后限制24小时后登录</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highlight w:val="yellow"/>
        </w:rPr>
        <w:t>注意：</w:t>
      </w:r>
      <w:r>
        <w:rPr>
          <w:rFonts w:hint="eastAsia" w:ascii="微软雅黑" w:hAnsi="微软雅黑" w:eastAsia="微软雅黑"/>
          <w:szCs w:val="21"/>
        </w:rPr>
        <w:t>从第一次点击登录开始计时</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rPr>
        <w:t>对应toast提示：</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您今天登录失败的次数过多,请 24 小时后再重试</w:t>
      </w:r>
      <w:r>
        <w:rPr>
          <w:rFonts w:hint="eastAsia" w:ascii="微软雅黑" w:hAnsi="微软雅黑" w:eastAsia="微软雅黑"/>
          <w:szCs w:val="21"/>
        </w:rPr>
        <w:t>”</w:t>
      </w:r>
    </w:p>
    <w:p>
      <w:pPr>
        <w:pStyle w:val="29"/>
        <w:numPr>
          <w:ilvl w:val="0"/>
          <w:numId w:val="7"/>
        </w:numPr>
        <w:ind w:firstLineChars="0"/>
        <w:rPr>
          <w:rFonts w:ascii="微软雅黑" w:hAnsi="微软雅黑" w:eastAsia="微软雅黑"/>
          <w:szCs w:val="21"/>
        </w:rPr>
      </w:pPr>
      <w:r>
        <w:rPr>
          <w:rFonts w:hint="eastAsia" w:ascii="微软雅黑" w:hAnsi="微软雅黑" w:eastAsia="微软雅黑"/>
          <w:b/>
          <w:szCs w:val="21"/>
        </w:rPr>
        <w:t>特殊情况（同一错误验证码限制规则）：</w:t>
      </w:r>
      <w:r>
        <w:rPr>
          <w:rFonts w:ascii="微软雅黑" w:hAnsi="微软雅黑" w:eastAsia="微软雅黑"/>
          <w:szCs w:val="21"/>
        </w:rPr>
        <w:t xml:space="preserve"> </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rPr>
        <w:t>限制规则：</w:t>
      </w:r>
      <w:r>
        <w:rPr>
          <w:rFonts w:hint="eastAsia" w:ascii="微软雅黑" w:hAnsi="微软雅黑" w:eastAsia="微软雅黑"/>
          <w:szCs w:val="21"/>
        </w:rPr>
        <w:t>1分钟内连续相同验证码错误达3次后限制1分钟后登录</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highlight w:val="yellow"/>
        </w:rPr>
        <w:t>注意：</w:t>
      </w:r>
      <w:r>
        <w:rPr>
          <w:rFonts w:hint="eastAsia" w:ascii="微软雅黑" w:hAnsi="微软雅黑" w:eastAsia="微软雅黑"/>
          <w:szCs w:val="21"/>
        </w:rPr>
        <w:t>从第一次点击登录开始计时</w:t>
      </w:r>
    </w:p>
    <w:p>
      <w:pPr>
        <w:pStyle w:val="29"/>
        <w:numPr>
          <w:ilvl w:val="0"/>
          <w:numId w:val="6"/>
        </w:numPr>
        <w:ind w:firstLineChars="0"/>
        <w:rPr>
          <w:rFonts w:ascii="微软雅黑" w:hAnsi="微软雅黑" w:eastAsia="微软雅黑"/>
          <w:b/>
          <w:szCs w:val="21"/>
        </w:rPr>
      </w:pPr>
      <w:r>
        <w:rPr>
          <w:rFonts w:hint="eastAsia" w:ascii="微软雅黑" w:hAnsi="微软雅黑" w:eastAsia="微软雅黑"/>
          <w:b/>
          <w:szCs w:val="21"/>
        </w:rPr>
        <w:t>对应toast提示：</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您同一个错误验证码点击登录的次数过多,请 1 分钟后再重试</w:t>
      </w:r>
      <w:r>
        <w:rPr>
          <w:rFonts w:hint="eastAsia" w:ascii="微软雅黑" w:hAnsi="微软雅黑" w:eastAsia="微软雅黑"/>
          <w:szCs w:val="21"/>
        </w:rPr>
        <w:t>”</w:t>
      </w:r>
    </w:p>
    <w:p>
      <w:pPr>
        <w:pStyle w:val="29"/>
        <w:numPr>
          <w:ilvl w:val="0"/>
          <w:numId w:val="3"/>
        </w:numPr>
        <w:ind w:firstLineChars="0"/>
        <w:jc w:val="left"/>
        <w:outlineLvl w:val="1"/>
        <w:rPr>
          <w:rFonts w:ascii="微软雅黑" w:hAnsi="微软雅黑" w:eastAsia="微软雅黑"/>
          <w:b/>
          <w:sz w:val="28"/>
          <w:szCs w:val="28"/>
        </w:rPr>
      </w:pPr>
      <w:bookmarkStart w:id="6" w:name="_Toc513039960"/>
      <w:r>
        <w:rPr>
          <w:rFonts w:hint="eastAsia" w:ascii="微软雅黑" w:hAnsi="微软雅黑" w:eastAsia="微软雅黑"/>
          <w:b/>
          <w:sz w:val="28"/>
          <w:szCs w:val="28"/>
        </w:rPr>
        <w:t>首页</w:t>
      </w:r>
      <w:bookmarkEnd w:id="6"/>
    </w:p>
    <w:p>
      <w:pPr>
        <w:pStyle w:val="29"/>
        <w:ind w:left="357" w:firstLine="0" w:firstLineChars="0"/>
        <w:jc w:val="left"/>
        <w:outlineLvl w:val="2"/>
        <w:rPr>
          <w:rFonts w:ascii="微软雅黑" w:hAnsi="微软雅黑" w:eastAsia="微软雅黑"/>
          <w:b/>
          <w:sz w:val="28"/>
          <w:szCs w:val="28"/>
        </w:rPr>
      </w:pPr>
      <w:r>
        <w:rPr>
          <w:rFonts w:hint="eastAsia" w:ascii="微软雅黑" w:hAnsi="微软雅黑" w:eastAsia="微软雅黑"/>
          <w:b/>
          <w:sz w:val="28"/>
          <w:szCs w:val="28"/>
        </w:rPr>
        <w:t>2.1个人中心入口逻辑调整</w:t>
      </w:r>
    </w:p>
    <w:p>
      <w:pPr>
        <w:pStyle w:val="29"/>
        <w:numPr>
          <w:ilvl w:val="0"/>
          <w:numId w:val="8"/>
        </w:numPr>
        <w:ind w:firstLineChars="0"/>
        <w:jc w:val="left"/>
        <w:rPr>
          <w:rFonts w:ascii="微软雅黑" w:hAnsi="微软雅黑" w:eastAsia="微软雅黑"/>
          <w:b/>
          <w:sz w:val="28"/>
          <w:szCs w:val="28"/>
        </w:rPr>
      </w:pPr>
      <w:r>
        <w:rPr>
          <w:rFonts w:hint="eastAsia" w:ascii="微软雅黑" w:hAnsi="微软雅黑" w:eastAsia="微软雅黑"/>
          <w:szCs w:val="21"/>
        </w:rPr>
        <w:t>调整点：个人中心入口图标在未登录时也可进入个人中心页</w:t>
      </w:r>
    </w:p>
    <w:p>
      <w:pPr>
        <w:pStyle w:val="29"/>
        <w:ind w:left="357" w:firstLine="0" w:firstLineChars="0"/>
        <w:jc w:val="left"/>
        <w:outlineLvl w:val="2"/>
        <w:rPr>
          <w:rFonts w:ascii="微软雅黑" w:hAnsi="微软雅黑" w:eastAsia="微软雅黑"/>
          <w:b/>
          <w:sz w:val="28"/>
          <w:szCs w:val="28"/>
        </w:rPr>
      </w:pPr>
      <w:r>
        <w:rPr>
          <w:rFonts w:hint="eastAsia" w:ascii="微软雅黑" w:hAnsi="微软雅黑" w:eastAsia="微软雅黑"/>
          <w:b/>
          <w:sz w:val="28"/>
          <w:szCs w:val="28"/>
        </w:rPr>
        <w:t>2.2增加未登录触发机制</w:t>
      </w:r>
    </w:p>
    <w:p>
      <w:pPr>
        <w:pStyle w:val="29"/>
        <w:ind w:left="357" w:firstLine="0" w:firstLineChars="0"/>
        <w:jc w:val="left"/>
        <w:rPr>
          <w:rFonts w:ascii="微软雅黑" w:hAnsi="微软雅黑" w:eastAsia="微软雅黑"/>
          <w:b/>
          <w:color w:val="403152" w:themeColor="accent4" w:themeShade="80"/>
          <w:sz w:val="18"/>
          <w:szCs w:val="28"/>
        </w:rPr>
      </w:pP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增加未登录情况 时间选择栏、上下车地址输入栏 触发机制：</w:t>
      </w:r>
      <w:r>
        <w:rPr>
          <w:rFonts w:hint="eastAsia" w:ascii="微软雅黑" w:hAnsi="微软雅黑" w:eastAsia="微软雅黑"/>
          <w:szCs w:val="21"/>
        </w:rPr>
        <w:t>若当前账户未登录，点击后页面跳转到登录页，登录成功后页面返回到首页</w:t>
      </w:r>
    </w:p>
    <w:p>
      <w:pPr>
        <w:pStyle w:val="29"/>
        <w:numPr>
          <w:ilvl w:val="1"/>
          <w:numId w:val="3"/>
        </w:numPr>
        <w:ind w:firstLineChars="0"/>
        <w:jc w:val="left"/>
        <w:outlineLvl w:val="2"/>
        <w:rPr>
          <w:rFonts w:ascii="微软雅黑" w:hAnsi="微软雅黑" w:eastAsia="微软雅黑"/>
          <w:b/>
          <w:sz w:val="28"/>
          <w:szCs w:val="28"/>
        </w:rPr>
      </w:pPr>
      <w:r>
        <w:rPr>
          <w:rFonts w:hint="eastAsia" w:ascii="微软雅黑" w:hAnsi="微软雅黑" w:eastAsia="微软雅黑"/>
          <w:b/>
          <w:sz w:val="28"/>
          <w:szCs w:val="28"/>
        </w:rPr>
        <w:t>增加出服务范围判断</w:t>
      </w:r>
    </w:p>
    <w:p>
      <w:pPr>
        <w:jc w:val="left"/>
        <w:rPr>
          <w:rFonts w:ascii="微软雅黑" w:hAnsi="微软雅黑" w:eastAsia="微软雅黑"/>
          <w:b/>
          <w:color w:val="403152" w:themeColor="accent4" w:themeShade="80"/>
          <w:sz w:val="18"/>
          <w:szCs w:val="28"/>
        </w:rPr>
      </w:pP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增加出服务范围提示：</w:t>
      </w:r>
    </w:p>
    <w:p>
      <w:pPr>
        <w:pStyle w:val="29"/>
        <w:numPr>
          <w:ilvl w:val="0"/>
          <w:numId w:val="9"/>
        </w:numPr>
        <w:ind w:firstLineChars="0"/>
        <w:rPr>
          <w:rFonts w:ascii="微软雅黑" w:hAnsi="微软雅黑" w:eastAsia="微软雅黑"/>
          <w:b/>
          <w:sz w:val="28"/>
          <w:szCs w:val="28"/>
        </w:rPr>
      </w:pPr>
      <w:r>
        <w:rPr>
          <w:rFonts w:hint="eastAsia" w:ascii="微软雅黑" w:hAnsi="微软雅黑" w:eastAsia="微软雅黑"/>
          <w:b/>
          <w:szCs w:val="21"/>
        </w:rPr>
        <w:t>上车地点：</w:t>
      </w:r>
      <w:r>
        <w:rPr>
          <w:rFonts w:hint="eastAsia" w:ascii="微软雅黑" w:hAnsi="微软雅黑" w:eastAsia="微软雅黑"/>
          <w:szCs w:val="21"/>
        </w:rPr>
        <w:t>若图钉所在位置处于围栏外，在气泡内及上车地址输入栏显示“</w:t>
      </w:r>
      <w:r>
        <w:rPr>
          <w:rFonts w:hint="eastAsia" w:ascii="微软雅黑" w:hAnsi="微软雅黑" w:eastAsia="微软雅黑"/>
          <w:color w:val="984807" w:themeColor="accent6" w:themeShade="80"/>
          <w:szCs w:val="21"/>
        </w:rPr>
        <w:t>当前地点暂不在服务范围</w:t>
      </w:r>
      <w:r>
        <w:rPr>
          <w:rFonts w:hint="eastAsia" w:ascii="微软雅黑" w:hAnsi="微软雅黑" w:eastAsia="微软雅黑"/>
          <w:szCs w:val="21"/>
        </w:rPr>
        <w:t>”</w:t>
      </w:r>
    </w:p>
    <w:p>
      <w:pPr>
        <w:pStyle w:val="29"/>
        <w:numPr>
          <w:ilvl w:val="0"/>
          <w:numId w:val="9"/>
        </w:numPr>
        <w:ind w:firstLineChars="0"/>
        <w:rPr>
          <w:rFonts w:ascii="微软雅黑" w:hAnsi="微软雅黑" w:eastAsia="微软雅黑"/>
          <w:szCs w:val="21"/>
        </w:rPr>
      </w:pPr>
      <w:r>
        <w:rPr>
          <w:rFonts w:hint="eastAsia" w:ascii="微软雅黑" w:hAnsi="微软雅黑" w:eastAsia="微软雅黑"/>
          <w:b/>
          <w:szCs w:val="21"/>
        </w:rPr>
        <w:t>下车地点：</w:t>
      </w:r>
      <w:r>
        <w:rPr>
          <w:rFonts w:hint="eastAsia" w:ascii="微软雅黑" w:hAnsi="微软雅黑" w:eastAsia="微软雅黑"/>
          <w:szCs w:val="21"/>
        </w:rPr>
        <w:t>在下车地点输入页直接过滤非围栏内的地点，输入围栏外地点、点击常用地址或收藏地址围栏外的地点后，在当前页toast提示“</w:t>
      </w:r>
      <w:r>
        <w:rPr>
          <w:rFonts w:hint="eastAsia" w:ascii="微软雅黑" w:hAnsi="微软雅黑" w:eastAsia="微软雅黑"/>
          <w:color w:val="984807" w:themeColor="accent6" w:themeShade="80"/>
          <w:szCs w:val="21"/>
        </w:rPr>
        <w:t>当前地点暂不在服务范围</w:t>
      </w:r>
      <w:r>
        <w:rPr>
          <w:rFonts w:hint="eastAsia" w:ascii="微软雅黑" w:hAnsi="微软雅黑" w:eastAsia="微软雅黑"/>
          <w:szCs w:val="21"/>
        </w:rPr>
        <w:t>”</w:t>
      </w:r>
    </w:p>
    <w:p>
      <w:pPr>
        <w:jc w:val="left"/>
        <w:outlineLvl w:val="2"/>
        <w:rPr>
          <w:rFonts w:ascii="微软雅黑" w:hAnsi="微软雅黑" w:eastAsia="微软雅黑"/>
          <w:b/>
          <w:sz w:val="28"/>
          <w:szCs w:val="28"/>
        </w:rPr>
      </w:pPr>
      <w:r>
        <w:rPr>
          <w:rFonts w:hint="eastAsia" w:ascii="微软雅黑" w:hAnsi="微软雅黑" w:eastAsia="微软雅黑"/>
          <w:b/>
          <w:sz w:val="28"/>
          <w:szCs w:val="28"/>
        </w:rPr>
        <w:t>2.5 app更新提示</w:t>
      </w:r>
    </w:p>
    <w:p>
      <w:pPr>
        <w:pStyle w:val="29"/>
        <w:numPr>
          <w:ilvl w:val="0"/>
          <w:numId w:val="5"/>
        </w:numPr>
        <w:ind w:firstLineChars="0"/>
        <w:rPr>
          <w:rFonts w:ascii="微软雅黑" w:hAnsi="微软雅黑" w:eastAsia="微软雅黑"/>
          <w:b/>
          <w:szCs w:val="21"/>
        </w:rPr>
      </w:pPr>
      <w:bookmarkStart w:id="7" w:name="_Toc513409631"/>
      <w:r>
        <w:rPr>
          <w:rFonts w:hint="eastAsia" w:ascii="微软雅黑" w:hAnsi="微软雅黑" w:eastAsia="微软雅黑"/>
          <w:b/>
          <w:szCs w:val="21"/>
        </w:rPr>
        <w:t>非强制更新升级提示</w:t>
      </w:r>
      <w:bookmarkEnd w:id="7"/>
    </w:p>
    <w:p>
      <w:pPr>
        <w:rPr>
          <w:rFonts w:ascii="微软雅黑" w:hAnsi="微软雅黑" w:eastAsia="微软雅黑"/>
          <w:b/>
          <w:szCs w:val="21"/>
        </w:rPr>
      </w:pPr>
      <w:r>
        <w:rPr>
          <w:rFonts w:hint="eastAsia" w:ascii="微软雅黑" w:hAnsi="微软雅黑" w:eastAsia="微软雅黑"/>
          <w:b/>
          <w:szCs w:val="21"/>
        </w:rPr>
        <w:t xml:space="preserve">   </w:t>
      </w:r>
      <w:r>
        <w:rPr>
          <w:rFonts w:hint="eastAsia" w:ascii="微软雅黑" w:hAnsi="微软雅黑" w:eastAsia="微软雅黑"/>
          <w:b/>
          <w:sz w:val="18"/>
          <w:szCs w:val="21"/>
        </w:rPr>
        <w:t xml:space="preserve"> </w:t>
      </w: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277110" cy="1311275"/>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77556" cy="1311520"/>
                    </a:xfrm>
                    <a:prstGeom prst="rect">
                      <a:avLst/>
                    </a:prstGeom>
                    <a:noFill/>
                    <a:ln>
                      <a:noFill/>
                    </a:ln>
                  </pic:spPr>
                </pic:pic>
              </a:graphicData>
            </a:graphic>
          </wp:inline>
        </w:drawing>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rPr>
        <w:t>样式：</w:t>
      </w:r>
      <w:r>
        <w:rPr>
          <w:rFonts w:hint="eastAsia" w:ascii="微软雅黑" w:hAnsi="微软雅黑" w:eastAsia="微软雅黑"/>
          <w:szCs w:val="21"/>
        </w:rPr>
        <w:t>弹窗</w:t>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rPr>
        <w:t>弹窗内容：</w:t>
      </w:r>
      <w:r>
        <w:rPr>
          <w:rFonts w:hint="eastAsia" w:ascii="微软雅黑" w:hAnsi="微软雅黑" w:eastAsia="微软雅黑"/>
          <w:szCs w:val="21"/>
        </w:rPr>
        <w:t>文案，“</w:t>
      </w:r>
      <w:r>
        <w:rPr>
          <w:rFonts w:hint="eastAsia" w:ascii="微软雅黑" w:hAnsi="微软雅黑" w:eastAsia="微软雅黑"/>
          <w:color w:val="984807" w:themeColor="accent6" w:themeShade="80"/>
          <w:szCs w:val="21"/>
        </w:rPr>
        <w:t>取消</w:t>
      </w:r>
      <w:r>
        <w:rPr>
          <w:rFonts w:hint="eastAsia" w:ascii="微软雅黑" w:hAnsi="微软雅黑" w:eastAsia="微软雅黑"/>
          <w:szCs w:val="21"/>
        </w:rPr>
        <w:t>”按钮，“</w:t>
      </w:r>
      <w:r>
        <w:rPr>
          <w:rFonts w:hint="eastAsia" w:ascii="微软雅黑" w:hAnsi="微软雅黑" w:eastAsia="微软雅黑"/>
          <w:color w:val="984807" w:themeColor="accent6" w:themeShade="80"/>
          <w:szCs w:val="21"/>
        </w:rPr>
        <w:t>确定</w:t>
      </w:r>
      <w:r>
        <w:rPr>
          <w:rFonts w:hint="eastAsia" w:ascii="微软雅黑" w:hAnsi="微软雅黑" w:eastAsia="微软雅黑"/>
          <w:szCs w:val="21"/>
        </w:rPr>
        <w:t>”按钮</w:t>
      </w:r>
    </w:p>
    <w:p>
      <w:pPr>
        <w:pStyle w:val="29"/>
        <w:numPr>
          <w:ilvl w:val="0"/>
          <w:numId w:val="10"/>
        </w:numPr>
        <w:ind w:firstLineChars="0"/>
        <w:rPr>
          <w:rFonts w:ascii="微软雅黑" w:hAnsi="微软雅黑" w:eastAsia="微软雅黑"/>
          <w:b/>
          <w:szCs w:val="21"/>
        </w:rPr>
      </w:pPr>
      <w:r>
        <w:rPr>
          <w:rFonts w:hint="eastAsia" w:ascii="微软雅黑" w:hAnsi="微软雅黑" w:eastAsia="微软雅黑"/>
          <w:b/>
          <w:szCs w:val="21"/>
        </w:rPr>
        <w:t>文案：</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检测到新版本，是否升级？</w:t>
      </w:r>
      <w:r>
        <w:rPr>
          <w:rFonts w:hint="eastAsia" w:ascii="微软雅黑" w:hAnsi="微软雅黑" w:eastAsia="微软雅黑"/>
          <w:szCs w:val="21"/>
        </w:rPr>
        <w:t>”</w:t>
      </w:r>
    </w:p>
    <w:p>
      <w:pPr>
        <w:pStyle w:val="29"/>
        <w:numPr>
          <w:ilvl w:val="0"/>
          <w:numId w:val="10"/>
        </w:numPr>
        <w:ind w:firstLineChars="0"/>
        <w:rPr>
          <w:rFonts w:ascii="微软雅黑" w:hAnsi="微软雅黑" w:eastAsia="微软雅黑"/>
          <w:b/>
          <w:szCs w:val="21"/>
        </w:rPr>
      </w:pPr>
      <w:r>
        <w:rPr>
          <w:rFonts w:hint="eastAsia" w:ascii="微软雅黑" w:hAnsi="微软雅黑" w:eastAsia="微软雅黑"/>
          <w:b/>
          <w:szCs w:val="21"/>
        </w:rPr>
        <w:t>“</w:t>
      </w:r>
      <w:r>
        <w:rPr>
          <w:rFonts w:hint="eastAsia" w:ascii="微软雅黑" w:hAnsi="微软雅黑" w:eastAsia="微软雅黑"/>
          <w:b/>
          <w:color w:val="984807" w:themeColor="accent6" w:themeShade="80"/>
          <w:szCs w:val="21"/>
        </w:rPr>
        <w:t>取消</w:t>
      </w:r>
      <w:r>
        <w:rPr>
          <w:rFonts w:hint="eastAsia" w:ascii="微软雅黑" w:hAnsi="微软雅黑" w:eastAsia="微软雅黑"/>
          <w:b/>
          <w:szCs w:val="21"/>
        </w:rPr>
        <w:t>”按钮：</w:t>
      </w:r>
      <w:r>
        <w:rPr>
          <w:rFonts w:hint="eastAsia" w:ascii="微软雅黑" w:hAnsi="微软雅黑" w:eastAsia="微软雅黑"/>
          <w:szCs w:val="21"/>
        </w:rPr>
        <w:t>点击后关闭弹窗，停留在当前页面</w:t>
      </w:r>
    </w:p>
    <w:p>
      <w:pPr>
        <w:pStyle w:val="29"/>
        <w:numPr>
          <w:ilvl w:val="0"/>
          <w:numId w:val="10"/>
        </w:numPr>
        <w:ind w:firstLineChars="0"/>
        <w:rPr>
          <w:rFonts w:ascii="微软雅黑" w:hAnsi="微软雅黑" w:eastAsia="微软雅黑"/>
          <w:b/>
          <w:szCs w:val="21"/>
        </w:rPr>
      </w:pPr>
      <w:r>
        <w:rPr>
          <w:rFonts w:hint="eastAsia" w:ascii="微软雅黑" w:hAnsi="微软雅黑" w:eastAsia="微软雅黑"/>
          <w:b/>
          <w:szCs w:val="21"/>
        </w:rPr>
        <w:t>“</w:t>
      </w:r>
      <w:r>
        <w:rPr>
          <w:rFonts w:hint="eastAsia" w:ascii="微软雅黑" w:hAnsi="微软雅黑" w:eastAsia="微软雅黑"/>
          <w:b/>
          <w:color w:val="984807" w:themeColor="accent6" w:themeShade="80"/>
          <w:szCs w:val="21"/>
        </w:rPr>
        <w:t>确定</w:t>
      </w:r>
      <w:r>
        <w:rPr>
          <w:rFonts w:hint="eastAsia" w:ascii="微软雅黑" w:hAnsi="微软雅黑" w:eastAsia="微软雅黑"/>
          <w:b/>
          <w:szCs w:val="21"/>
        </w:rPr>
        <w:t>”按钮：</w:t>
      </w:r>
      <w:r>
        <w:rPr>
          <w:rFonts w:hint="eastAsia" w:ascii="微软雅黑" w:hAnsi="微软雅黑" w:eastAsia="微软雅黑"/>
          <w:szCs w:val="21"/>
        </w:rPr>
        <w:t>点击后先检测是否通过WiFi联网，若不是则弹出toast提示“</w:t>
      </w:r>
      <w:r>
        <w:rPr>
          <w:rFonts w:hint="eastAsia" w:ascii="微软雅黑" w:hAnsi="微软雅黑" w:eastAsia="微软雅黑"/>
          <w:color w:val="984807" w:themeColor="accent6" w:themeShade="80"/>
          <w:szCs w:val="21"/>
        </w:rPr>
        <w:t>您现在处于非WiFi环境下，请注意流量</w:t>
      </w:r>
      <w:r>
        <w:rPr>
          <w:rFonts w:hint="eastAsia" w:ascii="微软雅黑" w:hAnsi="微软雅黑" w:eastAsia="微软雅黑"/>
          <w:szCs w:val="21"/>
        </w:rPr>
        <w:t>”。下载完成后弹窗提示安装，弹窗内容（文案“</w:t>
      </w:r>
      <w:r>
        <w:rPr>
          <w:rFonts w:hint="eastAsia" w:ascii="微软雅黑" w:hAnsi="微软雅黑" w:eastAsia="微软雅黑"/>
          <w:color w:val="984807" w:themeColor="accent6" w:themeShade="80"/>
          <w:szCs w:val="21"/>
        </w:rPr>
        <w:t>新版本下载完成，是否立即安装？</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取消</w:t>
      </w:r>
      <w:r>
        <w:rPr>
          <w:rFonts w:hint="eastAsia" w:ascii="微软雅黑" w:hAnsi="微软雅黑" w:eastAsia="微软雅黑"/>
          <w:szCs w:val="21"/>
        </w:rPr>
        <w:t>”按钮——点击后关闭弹窗，页面不跳转；“</w:t>
      </w:r>
      <w:r>
        <w:rPr>
          <w:rFonts w:hint="eastAsia" w:ascii="微软雅黑" w:hAnsi="微软雅黑" w:eastAsia="微软雅黑"/>
          <w:color w:val="984807" w:themeColor="accent6" w:themeShade="80"/>
          <w:szCs w:val="21"/>
        </w:rPr>
        <w:t>确定</w:t>
      </w:r>
      <w:r>
        <w:rPr>
          <w:rFonts w:hint="eastAsia" w:ascii="微软雅黑" w:hAnsi="微软雅黑" w:eastAsia="微软雅黑"/>
          <w:szCs w:val="21"/>
        </w:rPr>
        <w:t>”按钮——点击后关闭弹窗，开始安装已下载的客户端）</w:t>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rPr>
        <w:t>触发条件：</w:t>
      </w:r>
      <w:r>
        <w:rPr>
          <w:rFonts w:hint="eastAsia" w:ascii="微软雅黑" w:hAnsi="微软雅黑" w:eastAsia="微软雅黑"/>
          <w:szCs w:val="21"/>
        </w:rPr>
        <w:t>当次升级后台配置为“非强制升级”</w:t>
      </w:r>
    </w:p>
    <w:p>
      <w:pPr>
        <w:pStyle w:val="29"/>
        <w:numPr>
          <w:ilvl w:val="0"/>
          <w:numId w:val="5"/>
        </w:numPr>
        <w:ind w:firstLineChars="0"/>
        <w:rPr>
          <w:rFonts w:ascii="微软雅黑" w:hAnsi="微软雅黑" w:eastAsia="微软雅黑"/>
          <w:b/>
          <w:szCs w:val="21"/>
        </w:rPr>
      </w:pPr>
      <w:bookmarkStart w:id="8" w:name="_Toc513409632"/>
      <w:r>
        <w:rPr>
          <w:rFonts w:hint="eastAsia" w:ascii="微软雅黑" w:hAnsi="微软雅黑" w:eastAsia="微软雅黑"/>
          <w:b/>
          <w:szCs w:val="21"/>
        </w:rPr>
        <w:t>强制更新升级提示</w:t>
      </w:r>
      <w:bookmarkEnd w:id="8"/>
    </w:p>
    <w:p>
      <w:pPr>
        <w:rPr>
          <w:rFonts w:ascii="微软雅黑" w:hAnsi="微软雅黑" w:eastAsia="微软雅黑"/>
          <w:b/>
          <w:szCs w:val="21"/>
        </w:rPr>
      </w:pPr>
      <w:r>
        <w:rPr>
          <w:rFonts w:hint="eastAsia" w:ascii="微软雅黑" w:hAnsi="微软雅黑" w:eastAsia="微软雅黑"/>
          <w:b/>
          <w:color w:val="403152" w:themeColor="accent4" w:themeShade="80"/>
          <w:sz w:val="18"/>
          <w:szCs w:val="28"/>
        </w:rPr>
        <w:t xml:space="preserve">    如图：</w:t>
      </w:r>
      <w:r>
        <w:rPr>
          <w:rFonts w:ascii="微软雅黑" w:hAnsi="微软雅黑" w:eastAsia="微软雅黑"/>
          <w:b/>
          <w:color w:val="403152" w:themeColor="accent4" w:themeShade="80"/>
          <w:sz w:val="18"/>
          <w:szCs w:val="28"/>
        </w:rPr>
        <w:drawing>
          <wp:inline distT="0" distB="0" distL="0" distR="0">
            <wp:extent cx="2277110" cy="13112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77556" cy="1311520"/>
                    </a:xfrm>
                    <a:prstGeom prst="rect">
                      <a:avLst/>
                    </a:prstGeom>
                    <a:noFill/>
                    <a:ln>
                      <a:noFill/>
                    </a:ln>
                  </pic:spPr>
                </pic:pic>
              </a:graphicData>
            </a:graphic>
          </wp:inline>
        </w:drawing>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rPr>
        <w:t>样式：</w:t>
      </w:r>
      <w:r>
        <w:rPr>
          <w:rFonts w:hint="eastAsia" w:ascii="微软雅黑" w:hAnsi="微软雅黑" w:eastAsia="微软雅黑"/>
          <w:szCs w:val="21"/>
        </w:rPr>
        <w:t>弹窗</w:t>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rPr>
        <w:t>弹窗内容：</w:t>
      </w:r>
      <w:r>
        <w:rPr>
          <w:rFonts w:hint="eastAsia" w:ascii="微软雅黑" w:hAnsi="微软雅黑" w:eastAsia="微软雅黑"/>
          <w:szCs w:val="21"/>
        </w:rPr>
        <w:t>文案，“</w:t>
      </w:r>
      <w:r>
        <w:rPr>
          <w:rFonts w:hint="eastAsia" w:ascii="微软雅黑" w:hAnsi="微软雅黑" w:eastAsia="微软雅黑"/>
          <w:color w:val="984807" w:themeColor="accent6" w:themeShade="80"/>
          <w:szCs w:val="21"/>
        </w:rPr>
        <w:t>取消</w:t>
      </w:r>
      <w:r>
        <w:rPr>
          <w:rFonts w:hint="eastAsia" w:ascii="微软雅黑" w:hAnsi="微软雅黑" w:eastAsia="微软雅黑"/>
          <w:szCs w:val="21"/>
        </w:rPr>
        <w:t>”按钮，“</w:t>
      </w:r>
      <w:r>
        <w:rPr>
          <w:rFonts w:hint="eastAsia" w:ascii="微软雅黑" w:hAnsi="微软雅黑" w:eastAsia="微软雅黑"/>
          <w:color w:val="984807" w:themeColor="accent6" w:themeShade="80"/>
          <w:szCs w:val="21"/>
        </w:rPr>
        <w:t>确定</w:t>
      </w:r>
      <w:r>
        <w:rPr>
          <w:rFonts w:hint="eastAsia" w:ascii="微软雅黑" w:hAnsi="微软雅黑" w:eastAsia="微软雅黑"/>
          <w:szCs w:val="21"/>
        </w:rPr>
        <w:t>”按钮</w:t>
      </w:r>
    </w:p>
    <w:p>
      <w:pPr>
        <w:pStyle w:val="29"/>
        <w:numPr>
          <w:ilvl w:val="0"/>
          <w:numId w:val="10"/>
        </w:numPr>
        <w:ind w:firstLineChars="0"/>
        <w:rPr>
          <w:rFonts w:ascii="微软雅黑" w:hAnsi="微软雅黑" w:eastAsia="微软雅黑"/>
          <w:b/>
          <w:szCs w:val="21"/>
        </w:rPr>
      </w:pPr>
      <w:r>
        <w:rPr>
          <w:rFonts w:hint="eastAsia" w:ascii="微软雅黑" w:hAnsi="微软雅黑" w:eastAsia="微软雅黑"/>
          <w:b/>
          <w:szCs w:val="21"/>
        </w:rPr>
        <w:t>文案：</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检测到新版本，是否升级？</w:t>
      </w:r>
      <w:r>
        <w:rPr>
          <w:rFonts w:hint="eastAsia" w:ascii="微软雅黑" w:hAnsi="微软雅黑" w:eastAsia="微软雅黑"/>
          <w:szCs w:val="21"/>
        </w:rPr>
        <w:t>”</w:t>
      </w:r>
    </w:p>
    <w:p>
      <w:pPr>
        <w:pStyle w:val="29"/>
        <w:numPr>
          <w:ilvl w:val="0"/>
          <w:numId w:val="10"/>
        </w:numPr>
        <w:ind w:firstLineChars="0"/>
        <w:rPr>
          <w:rFonts w:ascii="微软雅黑" w:hAnsi="微软雅黑" w:eastAsia="微软雅黑"/>
          <w:b/>
          <w:szCs w:val="21"/>
        </w:rPr>
      </w:pPr>
      <w:r>
        <w:rPr>
          <w:rFonts w:hint="eastAsia" w:ascii="微软雅黑" w:hAnsi="微软雅黑" w:eastAsia="微软雅黑"/>
          <w:b/>
          <w:szCs w:val="21"/>
        </w:rPr>
        <w:t>“</w:t>
      </w:r>
      <w:r>
        <w:rPr>
          <w:rFonts w:hint="eastAsia" w:ascii="微软雅黑" w:hAnsi="微软雅黑" w:eastAsia="微软雅黑"/>
          <w:b/>
          <w:color w:val="984807" w:themeColor="accent6" w:themeShade="80"/>
          <w:szCs w:val="21"/>
        </w:rPr>
        <w:t>取消</w:t>
      </w:r>
      <w:r>
        <w:rPr>
          <w:rFonts w:hint="eastAsia" w:ascii="微软雅黑" w:hAnsi="微软雅黑" w:eastAsia="微软雅黑"/>
          <w:b/>
          <w:szCs w:val="21"/>
        </w:rPr>
        <w:t>”按钮：</w:t>
      </w:r>
      <w:r>
        <w:rPr>
          <w:rFonts w:hint="eastAsia" w:ascii="微软雅黑" w:hAnsi="微软雅黑" w:eastAsia="微软雅黑"/>
          <w:szCs w:val="21"/>
        </w:rPr>
        <w:t>点击后关闭弹窗，退出app（</w:t>
      </w:r>
      <w:r>
        <w:rPr>
          <w:rFonts w:hint="eastAsia" w:ascii="微软雅黑" w:hAnsi="微软雅黑" w:eastAsia="微软雅黑"/>
          <w:szCs w:val="21"/>
          <w:highlight w:val="yellow"/>
        </w:rPr>
        <w:t>注意：</w:t>
      </w:r>
      <w:r>
        <w:rPr>
          <w:rFonts w:hint="eastAsia" w:ascii="微软雅黑" w:hAnsi="微软雅黑" w:eastAsia="微软雅黑"/>
          <w:szCs w:val="21"/>
        </w:rPr>
        <w:t>iOS点击取消按钮关闭弹窗，不退出app）</w:t>
      </w:r>
    </w:p>
    <w:p>
      <w:pPr>
        <w:pStyle w:val="29"/>
        <w:numPr>
          <w:ilvl w:val="0"/>
          <w:numId w:val="10"/>
        </w:numPr>
        <w:ind w:firstLineChars="0"/>
        <w:rPr>
          <w:rFonts w:ascii="微软雅黑" w:hAnsi="微软雅黑" w:eastAsia="微软雅黑"/>
          <w:b/>
          <w:szCs w:val="21"/>
        </w:rPr>
      </w:pPr>
      <w:r>
        <w:rPr>
          <w:rFonts w:hint="eastAsia" w:ascii="微软雅黑" w:hAnsi="微软雅黑" w:eastAsia="微软雅黑"/>
          <w:b/>
          <w:szCs w:val="21"/>
        </w:rPr>
        <w:t>“</w:t>
      </w:r>
      <w:r>
        <w:rPr>
          <w:rFonts w:hint="eastAsia" w:ascii="微软雅黑" w:hAnsi="微软雅黑" w:eastAsia="微软雅黑"/>
          <w:b/>
          <w:color w:val="984807" w:themeColor="accent6" w:themeShade="80"/>
          <w:szCs w:val="21"/>
        </w:rPr>
        <w:t>确定</w:t>
      </w:r>
      <w:r>
        <w:rPr>
          <w:rFonts w:hint="eastAsia" w:ascii="微软雅黑" w:hAnsi="微软雅黑" w:eastAsia="微软雅黑"/>
          <w:b/>
          <w:szCs w:val="21"/>
        </w:rPr>
        <w:t>”按钮：</w:t>
      </w:r>
      <w:r>
        <w:rPr>
          <w:rFonts w:hint="eastAsia" w:ascii="微软雅黑" w:hAnsi="微软雅黑" w:eastAsia="微软雅黑"/>
          <w:szCs w:val="21"/>
        </w:rPr>
        <w:t>点击后先检测是否通过WiFi联网，若不是则弹出toast提示“</w:t>
      </w:r>
      <w:r>
        <w:rPr>
          <w:rFonts w:hint="eastAsia" w:ascii="微软雅黑" w:hAnsi="微软雅黑" w:eastAsia="微软雅黑"/>
          <w:color w:val="984807" w:themeColor="accent6" w:themeShade="80"/>
          <w:szCs w:val="21"/>
        </w:rPr>
        <w:t>您现在处于非WiFi环境下，请注意流量</w:t>
      </w:r>
      <w:r>
        <w:rPr>
          <w:rFonts w:hint="eastAsia" w:ascii="微软雅黑" w:hAnsi="微软雅黑" w:eastAsia="微软雅黑"/>
          <w:szCs w:val="21"/>
        </w:rPr>
        <w:t>”。下载完成后弹窗提示安装，弹窗内容（文案“</w:t>
      </w:r>
      <w:r>
        <w:rPr>
          <w:rFonts w:hint="eastAsia" w:ascii="微软雅黑" w:hAnsi="微软雅黑" w:eastAsia="微软雅黑"/>
          <w:color w:val="984807" w:themeColor="accent6" w:themeShade="80"/>
          <w:szCs w:val="21"/>
        </w:rPr>
        <w:t>新版本下载完成，是否立即安装？</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取消</w:t>
      </w:r>
      <w:r>
        <w:rPr>
          <w:rFonts w:hint="eastAsia" w:ascii="微软雅黑" w:hAnsi="微软雅黑" w:eastAsia="微软雅黑"/>
          <w:szCs w:val="21"/>
        </w:rPr>
        <w:t>”按钮——点击后直接退出客户端（</w:t>
      </w:r>
      <w:r>
        <w:rPr>
          <w:rFonts w:hint="eastAsia" w:ascii="微软雅黑" w:hAnsi="微软雅黑" w:eastAsia="微软雅黑"/>
          <w:szCs w:val="21"/>
          <w:highlight w:val="yellow"/>
        </w:rPr>
        <w:t>注意：</w:t>
      </w:r>
      <w:r>
        <w:rPr>
          <w:rFonts w:hint="eastAsia" w:ascii="微软雅黑" w:hAnsi="微软雅黑" w:eastAsia="微软雅黑"/>
          <w:szCs w:val="21"/>
        </w:rPr>
        <w:t>若点取消后再次打开客户端，仍显示该弹窗）；“</w:t>
      </w:r>
      <w:r>
        <w:rPr>
          <w:rFonts w:hint="eastAsia" w:ascii="微软雅黑" w:hAnsi="微软雅黑" w:eastAsia="微软雅黑"/>
          <w:color w:val="984807" w:themeColor="accent6" w:themeShade="80"/>
          <w:szCs w:val="21"/>
        </w:rPr>
        <w:t>确定</w:t>
      </w:r>
      <w:r>
        <w:rPr>
          <w:rFonts w:hint="eastAsia" w:ascii="微软雅黑" w:hAnsi="微软雅黑" w:eastAsia="微软雅黑"/>
          <w:szCs w:val="21"/>
        </w:rPr>
        <w:t>”按钮——点击后关闭弹窗，开始安装已下载的客户端）</w:t>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rPr>
        <w:t>触发条件：</w:t>
      </w:r>
      <w:r>
        <w:rPr>
          <w:rFonts w:hint="eastAsia" w:ascii="微软雅黑" w:hAnsi="微软雅黑" w:eastAsia="微软雅黑"/>
          <w:szCs w:val="21"/>
        </w:rPr>
        <w:t>当次升级后台配置为“非强制升级”</w:t>
      </w:r>
    </w:p>
    <w:p>
      <w:pPr>
        <w:pStyle w:val="29"/>
        <w:numPr>
          <w:ilvl w:val="0"/>
          <w:numId w:val="9"/>
        </w:numPr>
        <w:ind w:firstLineChars="0"/>
        <w:rPr>
          <w:rFonts w:ascii="微软雅黑" w:hAnsi="微软雅黑" w:eastAsia="微软雅黑"/>
          <w:b/>
          <w:szCs w:val="21"/>
        </w:rPr>
      </w:pPr>
      <w:r>
        <w:rPr>
          <w:rFonts w:hint="eastAsia" w:ascii="微软雅黑" w:hAnsi="微软雅黑" w:eastAsia="微软雅黑"/>
          <w:b/>
          <w:szCs w:val="21"/>
          <w:highlight w:val="yellow"/>
        </w:rPr>
        <w:t>注意：</w:t>
      </w:r>
      <w:r>
        <w:rPr>
          <w:rFonts w:hint="eastAsia" w:ascii="微软雅黑" w:hAnsi="微软雅黑" w:eastAsia="微软雅黑"/>
          <w:szCs w:val="21"/>
        </w:rPr>
        <w:t>该弹窗屏蔽安卓物理返回键</w:t>
      </w:r>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个人中心页</w:t>
      </w:r>
    </w:p>
    <w:p>
      <w:pPr>
        <w:pStyle w:val="29"/>
        <w:ind w:left="357"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drawing>
          <wp:inline distT="0" distB="0" distL="0" distR="0">
            <wp:extent cx="2515870" cy="4069715"/>
            <wp:effectExtent l="0" t="0" r="0" b="0"/>
            <wp:docPr id="2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16499" cy="4069985"/>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u w:val="single"/>
        </w:rPr>
        <w:t>我的资料页入口卡片</w:t>
      </w:r>
      <w:r>
        <w:rPr>
          <w:rFonts w:hint="eastAsia" w:ascii="微软雅黑" w:hAnsi="微软雅黑" w:eastAsia="微软雅黑"/>
          <w:szCs w:val="21"/>
        </w:rPr>
        <w:t>，</w:t>
      </w:r>
      <w:r>
        <w:rPr>
          <w:rFonts w:hint="eastAsia" w:ascii="微软雅黑" w:hAnsi="微软雅黑" w:eastAsia="微软雅黑"/>
          <w:szCs w:val="21"/>
          <w:u w:val="single"/>
        </w:rPr>
        <w:t>我的钱包页入口卡片</w:t>
      </w:r>
      <w:r>
        <w:rPr>
          <w:rFonts w:hint="eastAsia" w:ascii="微软雅黑" w:hAnsi="微软雅黑" w:eastAsia="微软雅黑"/>
          <w:szCs w:val="21"/>
        </w:rPr>
        <w:t>，</w:t>
      </w:r>
      <w:r>
        <w:rPr>
          <w:rFonts w:hint="eastAsia" w:ascii="微软雅黑" w:hAnsi="微软雅黑" w:eastAsia="微软雅黑"/>
          <w:szCs w:val="21"/>
          <w:u w:val="single"/>
        </w:rPr>
        <w:t>我的行程页入口卡片</w:t>
      </w:r>
      <w:r>
        <w:rPr>
          <w:rFonts w:hint="eastAsia" w:ascii="微软雅黑" w:hAnsi="微软雅黑" w:eastAsia="微软雅黑"/>
          <w:szCs w:val="21"/>
        </w:rPr>
        <w:t>，</w:t>
      </w:r>
      <w:r>
        <w:rPr>
          <w:rFonts w:hint="eastAsia" w:ascii="微软雅黑" w:hAnsi="微软雅黑" w:eastAsia="微软雅黑"/>
          <w:szCs w:val="21"/>
          <w:u w:val="single"/>
        </w:rPr>
        <w:t>客服中心页入口卡片</w:t>
      </w:r>
      <w:r>
        <w:rPr>
          <w:rFonts w:hint="eastAsia" w:ascii="微软雅黑" w:hAnsi="微软雅黑" w:eastAsia="微软雅黑"/>
          <w:szCs w:val="21"/>
        </w:rPr>
        <w:t>，</w:t>
      </w:r>
      <w:r>
        <w:rPr>
          <w:rFonts w:hint="eastAsia" w:ascii="微软雅黑" w:hAnsi="微软雅黑" w:eastAsia="微软雅黑"/>
          <w:szCs w:val="21"/>
          <w:u w:val="single"/>
        </w:rPr>
        <w:t>设置页入口</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我的资料页入口卡片：</w:t>
      </w:r>
    </w:p>
    <w:p>
      <w:pPr>
        <w:rPr>
          <w:rFonts w:ascii="微软雅黑" w:hAnsi="微软雅黑" w:eastAsia="微软雅黑"/>
          <w:b/>
          <w:szCs w:val="21"/>
        </w:rPr>
      </w:pPr>
      <w:r>
        <w:rPr>
          <w:rFonts w:hint="eastAsia" w:ascii="微软雅黑" w:hAnsi="微软雅黑" w:eastAsia="微软雅黑"/>
          <w:b/>
          <w:szCs w:val="21"/>
        </w:rPr>
        <w:t xml:space="preserve">    </w:t>
      </w: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685415" cy="829310"/>
            <wp:effectExtent l="0" t="0" r="6985" b="889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85977" cy="829635"/>
                    </a:xfrm>
                    <a:prstGeom prst="rect">
                      <a:avLst/>
                    </a:prstGeom>
                    <a:noFill/>
                    <a:ln>
                      <a:noFill/>
                    </a:ln>
                  </pic:spPr>
                </pic:pic>
              </a:graphicData>
            </a:graphic>
          </wp:inline>
        </w:drawing>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u w:val="single"/>
        </w:rPr>
        <w:t>用户头像</w:t>
      </w:r>
      <w:r>
        <w:rPr>
          <w:rFonts w:hint="eastAsia" w:ascii="微软雅黑" w:hAnsi="微软雅黑" w:eastAsia="微软雅黑"/>
          <w:szCs w:val="21"/>
        </w:rPr>
        <w:t>，</w:t>
      </w:r>
      <w:r>
        <w:rPr>
          <w:rFonts w:hint="eastAsia" w:ascii="微软雅黑" w:hAnsi="微软雅黑" w:eastAsia="微软雅黑"/>
          <w:szCs w:val="21"/>
          <w:u w:val="single"/>
        </w:rPr>
        <w:t>用户姓名</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用户头像：</w:t>
      </w:r>
    </w:p>
    <w:p>
      <w:pPr>
        <w:pStyle w:val="29"/>
        <w:numPr>
          <w:ilvl w:val="0"/>
          <w:numId w:val="12"/>
        </w:numPr>
        <w:ind w:firstLineChars="0"/>
        <w:rPr>
          <w:rFonts w:ascii="微软雅黑" w:hAnsi="微软雅黑" w:eastAsia="微软雅黑"/>
          <w:b/>
          <w:szCs w:val="21"/>
        </w:rPr>
      </w:pPr>
      <w:r>
        <w:rPr>
          <w:rFonts w:hint="eastAsia" w:ascii="微软雅黑" w:hAnsi="微软雅黑" w:eastAsia="微软雅黑"/>
          <w:szCs w:val="21"/>
        </w:rPr>
        <w:t>若用户未设置过或未登录，显示默认头像</w:t>
      </w:r>
    </w:p>
    <w:p>
      <w:pPr>
        <w:pStyle w:val="29"/>
        <w:numPr>
          <w:ilvl w:val="0"/>
          <w:numId w:val="12"/>
        </w:numPr>
        <w:ind w:firstLineChars="0"/>
        <w:rPr>
          <w:rFonts w:ascii="微软雅黑" w:hAnsi="微软雅黑" w:eastAsia="微软雅黑"/>
          <w:b/>
          <w:szCs w:val="21"/>
        </w:rPr>
      </w:pPr>
      <w:r>
        <w:rPr>
          <w:rFonts w:hint="eastAsia" w:ascii="微软雅黑" w:hAnsi="微软雅黑" w:eastAsia="微软雅黑"/>
          <w:szCs w:val="21"/>
        </w:rPr>
        <w:t>若设置过，取设置过的头像</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用户姓名：</w:t>
      </w:r>
    </w:p>
    <w:p>
      <w:pPr>
        <w:pStyle w:val="29"/>
        <w:numPr>
          <w:ilvl w:val="0"/>
          <w:numId w:val="13"/>
        </w:numPr>
        <w:ind w:firstLineChars="0"/>
        <w:rPr>
          <w:rFonts w:ascii="微软雅黑" w:hAnsi="微软雅黑" w:eastAsia="微软雅黑"/>
          <w:szCs w:val="21"/>
        </w:rPr>
      </w:pPr>
      <w:r>
        <w:rPr>
          <w:rFonts w:hint="eastAsia" w:ascii="微软雅黑" w:hAnsi="微软雅黑" w:eastAsia="微软雅黑"/>
          <w:szCs w:val="21"/>
        </w:rPr>
        <w:t>若用户未登录，显示“</w:t>
      </w:r>
      <w:r>
        <w:rPr>
          <w:rFonts w:hint="eastAsia" w:ascii="微软雅黑" w:hAnsi="微软雅黑" w:eastAsia="微软雅黑"/>
          <w:color w:val="984807" w:themeColor="accent6" w:themeShade="80"/>
          <w:szCs w:val="21"/>
        </w:rPr>
        <w:t>未登录</w:t>
      </w:r>
      <w:r>
        <w:rPr>
          <w:rFonts w:hint="eastAsia" w:ascii="微软雅黑" w:hAnsi="微软雅黑" w:eastAsia="微软雅黑"/>
          <w:szCs w:val="21"/>
        </w:rPr>
        <w:t>”</w:t>
      </w:r>
    </w:p>
    <w:p>
      <w:pPr>
        <w:pStyle w:val="29"/>
        <w:numPr>
          <w:ilvl w:val="0"/>
          <w:numId w:val="13"/>
        </w:numPr>
        <w:ind w:firstLineChars="0"/>
        <w:rPr>
          <w:rFonts w:ascii="微软雅黑" w:hAnsi="微软雅黑" w:eastAsia="微软雅黑"/>
          <w:b/>
          <w:szCs w:val="21"/>
        </w:rPr>
      </w:pPr>
      <w:r>
        <w:rPr>
          <w:rFonts w:hint="eastAsia" w:ascii="微软雅黑" w:hAnsi="微软雅黑" w:eastAsia="微软雅黑"/>
          <w:szCs w:val="21"/>
        </w:rPr>
        <w:t>若用户未设置过，显示当前账户对应的手机号</w:t>
      </w:r>
    </w:p>
    <w:p>
      <w:pPr>
        <w:pStyle w:val="29"/>
        <w:numPr>
          <w:ilvl w:val="0"/>
          <w:numId w:val="13"/>
        </w:numPr>
        <w:ind w:firstLineChars="0"/>
        <w:rPr>
          <w:rFonts w:ascii="微软雅黑" w:hAnsi="微软雅黑" w:eastAsia="微软雅黑"/>
          <w:b/>
          <w:szCs w:val="21"/>
        </w:rPr>
      </w:pPr>
      <w:r>
        <w:rPr>
          <w:rFonts w:hint="eastAsia" w:ascii="微软雅黑" w:hAnsi="微软雅黑" w:eastAsia="微软雅黑"/>
          <w:szCs w:val="21"/>
        </w:rPr>
        <w:t>若设置过，取用户最后保存的姓名</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我的资料页入口</w:t>
      </w:r>
    </w:p>
    <w:p>
      <w:pPr>
        <w:pStyle w:val="29"/>
        <w:numPr>
          <w:ilvl w:val="0"/>
          <w:numId w:val="14"/>
        </w:numPr>
        <w:ind w:firstLineChars="0"/>
        <w:rPr>
          <w:rFonts w:ascii="微软雅黑" w:hAnsi="微软雅黑" w:eastAsia="微软雅黑"/>
          <w:b/>
          <w:szCs w:val="21"/>
        </w:rPr>
      </w:pPr>
      <w:r>
        <w:rPr>
          <w:rFonts w:hint="eastAsia" w:ascii="微软雅黑" w:hAnsi="微软雅黑" w:eastAsia="微软雅黑"/>
          <w:b/>
          <w:szCs w:val="21"/>
        </w:rPr>
        <w:t>入口形式：</w:t>
      </w:r>
      <w:r>
        <w:rPr>
          <w:rFonts w:hint="eastAsia" w:ascii="微软雅黑" w:hAnsi="微软雅黑" w:eastAsia="微软雅黑"/>
          <w:szCs w:val="21"/>
        </w:rPr>
        <w:t>热区（范围如图中红框区域）</w:t>
      </w:r>
    </w:p>
    <w:p>
      <w:pPr>
        <w:pStyle w:val="29"/>
        <w:numPr>
          <w:ilvl w:val="0"/>
          <w:numId w:val="14"/>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个人资料】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我的钱包页入口：</w:t>
      </w:r>
    </w:p>
    <w:p>
      <w:pPr>
        <w:pStyle w:val="29"/>
        <w:ind w:left="42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797175" cy="1099185"/>
            <wp:effectExtent l="0" t="0" r="0" b="0"/>
            <wp:docPr id="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97709" cy="1099618"/>
                    </a:xfrm>
                    <a:prstGeom prst="rect">
                      <a:avLst/>
                    </a:prstGeom>
                    <a:noFill/>
                    <a:ln>
                      <a:noFill/>
                    </a:ln>
                  </pic:spPr>
                </pic:pic>
              </a:graphicData>
            </a:graphic>
          </wp:inline>
        </w:drawing>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u w:val="single"/>
        </w:rPr>
        <w:t>标题名</w:t>
      </w:r>
      <w:r>
        <w:rPr>
          <w:rFonts w:hint="eastAsia" w:ascii="微软雅黑" w:hAnsi="微软雅黑" w:eastAsia="微软雅黑"/>
          <w:szCs w:val="21"/>
        </w:rPr>
        <w:t>，</w:t>
      </w:r>
      <w:r>
        <w:rPr>
          <w:rFonts w:hint="eastAsia" w:ascii="微软雅黑" w:hAnsi="微软雅黑" w:eastAsia="微软雅黑"/>
          <w:szCs w:val="21"/>
          <w:u w:val="single"/>
        </w:rPr>
        <w:t>我的余额页入口</w:t>
      </w:r>
      <w:r>
        <w:rPr>
          <w:rFonts w:hint="eastAsia" w:ascii="微软雅黑" w:hAnsi="微软雅黑" w:eastAsia="微软雅黑"/>
          <w:szCs w:val="21"/>
        </w:rPr>
        <w:t>，</w:t>
      </w:r>
      <w:r>
        <w:rPr>
          <w:rFonts w:hint="eastAsia" w:ascii="微软雅黑" w:hAnsi="微软雅黑" w:eastAsia="微软雅黑"/>
          <w:szCs w:val="21"/>
          <w:u w:val="single"/>
        </w:rPr>
        <w:t>充值页入口</w:t>
      </w:r>
      <w:r>
        <w:rPr>
          <w:rFonts w:hint="eastAsia" w:ascii="微软雅黑" w:hAnsi="微软雅黑" w:eastAsia="微软雅黑"/>
          <w:szCs w:val="21"/>
        </w:rPr>
        <w:t>，</w:t>
      </w:r>
      <w:r>
        <w:rPr>
          <w:rFonts w:hint="eastAsia" w:ascii="微软雅黑" w:hAnsi="微软雅黑" w:eastAsia="微软雅黑"/>
          <w:szCs w:val="21"/>
          <w:u w:val="single"/>
        </w:rPr>
        <w:t>代金券页入口</w:t>
      </w:r>
      <w:r>
        <w:rPr>
          <w:rFonts w:hint="eastAsia" w:ascii="微软雅黑" w:hAnsi="微软雅黑" w:eastAsia="微软雅黑"/>
          <w:szCs w:val="21"/>
        </w:rPr>
        <w:t>，</w:t>
      </w:r>
      <w:r>
        <w:rPr>
          <w:rFonts w:hint="eastAsia" w:ascii="微软雅黑" w:hAnsi="微软雅黑" w:eastAsia="微软雅黑"/>
          <w:szCs w:val="21"/>
          <w:u w:val="single"/>
        </w:rPr>
        <w:t>发票报销页入口</w:t>
      </w:r>
      <w:r>
        <w:rPr>
          <w:rFonts w:hint="eastAsia" w:ascii="微软雅黑" w:hAnsi="微软雅黑" w:eastAsia="微软雅黑"/>
          <w:szCs w:val="21"/>
        </w:rPr>
        <w:t>，</w:t>
      </w:r>
      <w:r>
        <w:rPr>
          <w:rFonts w:hint="eastAsia" w:ascii="微软雅黑" w:hAnsi="微软雅黑" w:eastAsia="微软雅黑"/>
          <w:szCs w:val="21"/>
          <w:u w:val="single"/>
        </w:rPr>
        <w:t>我的钱包页入口按钮</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标题名：</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我的钱包</w:t>
      </w:r>
      <w:r>
        <w:rPr>
          <w:rFonts w:hint="eastAsia" w:ascii="微软雅黑" w:hAnsi="微软雅黑" w:eastAsia="微软雅黑"/>
          <w:szCs w:val="21"/>
        </w:rPr>
        <w:t>”</w:t>
      </w:r>
    </w:p>
    <w:p>
      <w:pPr>
        <w:pStyle w:val="29"/>
        <w:numPr>
          <w:ilvl w:val="0"/>
          <w:numId w:val="15"/>
        </w:numPr>
        <w:ind w:firstLineChars="0"/>
        <w:rPr>
          <w:rFonts w:ascii="微软雅黑" w:hAnsi="微软雅黑" w:eastAsia="微软雅黑"/>
          <w:b/>
          <w:szCs w:val="21"/>
        </w:rPr>
      </w:pPr>
      <w:r>
        <w:rPr>
          <w:rFonts w:hint="eastAsia" w:ascii="微软雅黑" w:hAnsi="微软雅黑" w:eastAsia="微软雅黑"/>
          <w:b/>
          <w:szCs w:val="21"/>
        </w:rPr>
        <w:t>热区范围：</w:t>
      </w:r>
      <w:r>
        <w:rPr>
          <w:rFonts w:hint="eastAsia" w:ascii="微软雅黑" w:hAnsi="微软雅黑" w:eastAsia="微软雅黑"/>
          <w:szCs w:val="21"/>
        </w:rPr>
        <w:t>通栏</w:t>
      </w:r>
    </w:p>
    <w:p>
      <w:pPr>
        <w:pStyle w:val="29"/>
        <w:numPr>
          <w:ilvl w:val="0"/>
          <w:numId w:val="15"/>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我的钱包】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我的余额页入口：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icon + 名称</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我的余额</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我的钱包】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充值页入口：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icon + 名称</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我要充值</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在线充值】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代金券页入口：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icon + 名称</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我的代金券</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代金券】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发票报销页入口：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icon + 名称</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我的发票</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发票报销】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我的行程页入口：</w:t>
      </w:r>
    </w:p>
    <w:p>
      <w:pPr>
        <w:pStyle w:val="29"/>
        <w:ind w:left="42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3096260" cy="796290"/>
            <wp:effectExtent l="0" t="0" r="2540" b="0"/>
            <wp:docPr id="2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96568" cy="796374"/>
                    </a:xfrm>
                    <a:prstGeom prst="rect">
                      <a:avLst/>
                    </a:prstGeom>
                    <a:noFill/>
                    <a:ln>
                      <a:noFill/>
                    </a:ln>
                  </pic:spPr>
                </pic:pic>
              </a:graphicData>
            </a:graphic>
          </wp:inline>
        </w:drawing>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u w:val="single"/>
        </w:rPr>
        <w:t>标题名</w:t>
      </w:r>
      <w:r>
        <w:rPr>
          <w:rFonts w:hint="eastAsia" w:ascii="微软雅黑" w:hAnsi="微软雅黑" w:eastAsia="微软雅黑"/>
          <w:szCs w:val="21"/>
        </w:rPr>
        <w:t>，</w:t>
      </w:r>
      <w:r>
        <w:rPr>
          <w:rFonts w:hint="eastAsia" w:ascii="微软雅黑" w:hAnsi="微软雅黑" w:eastAsia="微软雅黑"/>
          <w:szCs w:val="21"/>
          <w:u w:val="single"/>
        </w:rPr>
        <w:t>行程信息及状态</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标题名：</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我的行程</w:t>
      </w:r>
      <w:r>
        <w:rPr>
          <w:rFonts w:hint="eastAsia" w:ascii="微软雅黑" w:hAnsi="微软雅黑" w:eastAsia="微软雅黑"/>
          <w:szCs w:val="21"/>
        </w:rPr>
        <w:t>”</w:t>
      </w:r>
    </w:p>
    <w:p>
      <w:pPr>
        <w:pStyle w:val="29"/>
        <w:numPr>
          <w:ilvl w:val="0"/>
          <w:numId w:val="17"/>
        </w:numPr>
        <w:ind w:firstLineChars="0"/>
        <w:rPr>
          <w:rFonts w:ascii="微软雅黑" w:hAnsi="微软雅黑" w:eastAsia="微软雅黑"/>
          <w:b/>
          <w:szCs w:val="21"/>
        </w:rPr>
      </w:pPr>
      <w:r>
        <w:rPr>
          <w:rFonts w:hint="eastAsia" w:ascii="微软雅黑" w:hAnsi="微软雅黑" w:eastAsia="微软雅黑"/>
          <w:b/>
          <w:szCs w:val="21"/>
        </w:rPr>
        <w:t>热区范围：</w:t>
      </w:r>
      <w:r>
        <w:rPr>
          <w:rFonts w:hint="eastAsia" w:ascii="微软雅黑" w:hAnsi="微软雅黑" w:eastAsia="微软雅黑"/>
          <w:szCs w:val="21"/>
        </w:rPr>
        <w:t>通栏</w:t>
      </w:r>
    </w:p>
    <w:p>
      <w:pPr>
        <w:pStyle w:val="29"/>
        <w:numPr>
          <w:ilvl w:val="0"/>
          <w:numId w:val="17"/>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判断当前是否联网，若未联网，toast提示“当前网络未连接，请检查后重试”，页面不进行跳转；若已联网，再判断账户是否登录，若未登录，页面跳转到【注册/登录】页；若账户已登录，则页面跳转到【行程记录】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 xml:space="preserve">行程信息及状态： </w:t>
      </w:r>
    </w:p>
    <w:p>
      <w:pPr>
        <w:pStyle w:val="29"/>
        <w:numPr>
          <w:ilvl w:val="0"/>
          <w:numId w:val="18"/>
        </w:numPr>
        <w:ind w:firstLineChars="0"/>
        <w:rPr>
          <w:rFonts w:ascii="微软雅黑" w:hAnsi="微软雅黑" w:eastAsia="微软雅黑"/>
          <w:szCs w:val="21"/>
        </w:rPr>
      </w:pPr>
      <w:r>
        <w:rPr>
          <w:rFonts w:hint="eastAsia" w:ascii="微软雅黑" w:hAnsi="微软雅黑" w:eastAsia="微软雅黑"/>
          <w:b/>
          <w:szCs w:val="21"/>
        </w:rPr>
        <w:t>显示规则：</w:t>
      </w:r>
    </w:p>
    <w:p>
      <w:pPr>
        <w:pStyle w:val="29"/>
        <w:numPr>
          <w:ilvl w:val="0"/>
          <w:numId w:val="19"/>
        </w:numPr>
        <w:ind w:firstLineChars="0"/>
        <w:rPr>
          <w:rFonts w:ascii="微软雅黑" w:hAnsi="微软雅黑" w:eastAsia="微软雅黑"/>
          <w:szCs w:val="21"/>
        </w:rPr>
      </w:pPr>
      <w:r>
        <w:rPr>
          <w:rFonts w:hint="eastAsia" w:ascii="微软雅黑" w:hAnsi="微软雅黑" w:eastAsia="微软雅黑"/>
          <w:szCs w:val="21"/>
        </w:rPr>
        <w:t>若当前无进行中行程，则显示“</w:t>
      </w:r>
      <w:r>
        <w:rPr>
          <w:rFonts w:hint="eastAsia" w:ascii="微软雅黑" w:hAnsi="微软雅黑" w:eastAsia="微软雅黑"/>
          <w:color w:val="984807" w:themeColor="accent6" w:themeShade="80"/>
          <w:szCs w:val="21"/>
        </w:rPr>
        <w:t>暂无进行中行程</w:t>
      </w:r>
      <w:r>
        <w:rPr>
          <w:rFonts w:hint="eastAsia" w:ascii="微软雅黑" w:hAnsi="微软雅黑" w:eastAsia="微软雅黑"/>
          <w:szCs w:val="21"/>
        </w:rPr>
        <w:t>”；</w:t>
      </w:r>
    </w:p>
    <w:p>
      <w:pPr>
        <w:pStyle w:val="29"/>
        <w:numPr>
          <w:ilvl w:val="0"/>
          <w:numId w:val="19"/>
        </w:numPr>
        <w:ind w:firstLineChars="0"/>
        <w:rPr>
          <w:rFonts w:ascii="微软雅黑" w:hAnsi="微软雅黑" w:eastAsia="微软雅黑"/>
          <w:szCs w:val="21"/>
        </w:rPr>
      </w:pPr>
      <w:r>
        <w:rPr>
          <w:rFonts w:hint="eastAsia" w:ascii="微软雅黑" w:hAnsi="微软雅黑" w:eastAsia="微软雅黑"/>
          <w:szCs w:val="21"/>
        </w:rPr>
        <w:t>若有进行中行程，则显示“</w:t>
      </w:r>
      <w:r>
        <w:rPr>
          <w:rFonts w:hint="eastAsia" w:ascii="微软雅黑" w:hAnsi="微软雅黑" w:eastAsia="微软雅黑"/>
          <w:color w:val="984807" w:themeColor="accent6" w:themeShade="80"/>
          <w:szCs w:val="21"/>
        </w:rPr>
        <w:t>有进行中行程</w:t>
      </w:r>
      <w:r>
        <w:rPr>
          <w:rFonts w:hint="eastAsia" w:ascii="微软雅黑" w:hAnsi="微软雅黑" w:eastAsia="微软雅黑"/>
          <w:szCs w:val="21"/>
        </w:rPr>
        <w:t>”，对应的行程状态包括：“</w:t>
      </w:r>
      <w:r>
        <w:rPr>
          <w:rFonts w:hint="eastAsia" w:ascii="微软雅黑" w:hAnsi="微软雅黑" w:eastAsia="微软雅黑"/>
          <w:szCs w:val="21"/>
          <w:u w:val="single"/>
        </w:rPr>
        <w:t>预约成功，接驾途中，司机已到达，行程中</w:t>
      </w:r>
      <w:r>
        <w:rPr>
          <w:rFonts w:hint="eastAsia" w:ascii="微软雅黑" w:hAnsi="微软雅黑" w:eastAsia="微软雅黑"/>
          <w:szCs w:val="21"/>
        </w:rPr>
        <w:t>”</w:t>
      </w:r>
    </w:p>
    <w:p>
      <w:pPr>
        <w:pStyle w:val="29"/>
        <w:numPr>
          <w:ilvl w:val="0"/>
          <w:numId w:val="19"/>
        </w:numPr>
        <w:ind w:firstLineChars="0"/>
        <w:rPr>
          <w:rFonts w:ascii="微软雅黑" w:hAnsi="微软雅黑" w:eastAsia="微软雅黑"/>
          <w:szCs w:val="21"/>
        </w:rPr>
      </w:pPr>
      <w:r>
        <w:rPr>
          <w:rFonts w:hint="eastAsia" w:ascii="微软雅黑" w:hAnsi="微软雅黑" w:eastAsia="微软雅黑"/>
          <w:szCs w:val="21"/>
        </w:rPr>
        <w:t>若有待支付行程，则显示“</w:t>
      </w:r>
      <w:r>
        <w:rPr>
          <w:rFonts w:hint="eastAsia" w:ascii="微软雅黑" w:hAnsi="微软雅黑" w:eastAsia="微软雅黑"/>
          <w:color w:val="984807" w:themeColor="accent6" w:themeShade="80"/>
          <w:szCs w:val="21"/>
        </w:rPr>
        <w:t>有待支付行程</w:t>
      </w:r>
      <w:r>
        <w:rPr>
          <w:rFonts w:hint="eastAsia" w:ascii="微软雅黑" w:hAnsi="微软雅黑" w:eastAsia="微软雅黑"/>
          <w:szCs w:val="21"/>
        </w:rPr>
        <w:t>”，对应的行程状态包括：“待支付”</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客服中心页入口：</w:t>
      </w:r>
    </w:p>
    <w:p>
      <w:pPr>
        <w:pStyle w:val="29"/>
        <w:ind w:left="42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 xml:space="preserve">如图： </w:t>
      </w:r>
      <w:r>
        <w:rPr>
          <w:rFonts w:ascii="微软雅黑" w:hAnsi="微软雅黑" w:eastAsia="微软雅黑"/>
          <w:b/>
          <w:color w:val="403152" w:themeColor="accent4" w:themeShade="80"/>
          <w:sz w:val="18"/>
          <w:szCs w:val="28"/>
        </w:rPr>
        <w:drawing>
          <wp:inline distT="0" distB="0" distL="0" distR="0">
            <wp:extent cx="2797175" cy="1033780"/>
            <wp:effectExtent l="25400" t="25400" r="22225" b="33020"/>
            <wp:docPr id="2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97709" cy="1034333"/>
                    </a:xfrm>
                    <a:prstGeom prst="rect">
                      <a:avLst/>
                    </a:prstGeom>
                    <a:noFill/>
                    <a:ln>
                      <a:solidFill>
                        <a:schemeClr val="bg1">
                          <a:lumMod val="75000"/>
                        </a:schemeClr>
                      </a:solidFill>
                    </a:ln>
                  </pic:spPr>
                </pic:pic>
              </a:graphicData>
            </a:graphic>
          </wp:inline>
        </w:drawing>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u w:val="single"/>
        </w:rPr>
        <w:t>标题名</w:t>
      </w:r>
      <w:r>
        <w:rPr>
          <w:rFonts w:hint="eastAsia" w:ascii="微软雅黑" w:hAnsi="微软雅黑" w:eastAsia="微软雅黑"/>
          <w:szCs w:val="21"/>
        </w:rPr>
        <w:t>，</w:t>
      </w:r>
      <w:r>
        <w:rPr>
          <w:rFonts w:hint="eastAsia" w:ascii="微软雅黑" w:hAnsi="微软雅黑" w:eastAsia="微软雅黑"/>
          <w:szCs w:val="21"/>
          <w:u w:val="single"/>
        </w:rPr>
        <w:t>问题与帮助页入口</w:t>
      </w:r>
      <w:r>
        <w:rPr>
          <w:rFonts w:hint="eastAsia" w:ascii="微软雅黑" w:hAnsi="微软雅黑" w:eastAsia="微软雅黑"/>
          <w:szCs w:val="21"/>
        </w:rPr>
        <w:t>，</w:t>
      </w:r>
      <w:r>
        <w:rPr>
          <w:rFonts w:hint="eastAsia" w:ascii="微软雅黑" w:hAnsi="微软雅黑" w:eastAsia="微软雅黑"/>
          <w:szCs w:val="21"/>
          <w:u w:val="single"/>
        </w:rPr>
        <w:t>客服电话弹窗入口</w:t>
      </w:r>
      <w:r>
        <w:rPr>
          <w:rFonts w:hint="eastAsia" w:ascii="微软雅黑" w:hAnsi="微软雅黑" w:eastAsia="微软雅黑"/>
          <w:szCs w:val="21"/>
        </w:rPr>
        <w:t>，</w:t>
      </w:r>
      <w:r>
        <w:rPr>
          <w:rFonts w:hint="eastAsia" w:ascii="微软雅黑" w:hAnsi="微软雅黑" w:eastAsia="微软雅黑"/>
          <w:szCs w:val="21"/>
          <w:u w:val="single"/>
        </w:rPr>
        <w:t>用户协议页入口</w:t>
      </w:r>
      <w:r>
        <w:rPr>
          <w:rFonts w:hint="eastAsia" w:ascii="微软雅黑" w:hAnsi="微软雅黑" w:eastAsia="微软雅黑"/>
          <w:szCs w:val="21"/>
        </w:rPr>
        <w:t>，</w:t>
      </w:r>
      <w:r>
        <w:rPr>
          <w:rFonts w:hint="eastAsia" w:ascii="微软雅黑" w:hAnsi="微软雅黑" w:eastAsia="微软雅黑"/>
          <w:szCs w:val="21"/>
          <w:u w:val="single"/>
        </w:rPr>
        <w:t>关于我们页入口</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标题名：</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客服中心</w:t>
      </w:r>
      <w:r>
        <w:rPr>
          <w:rFonts w:hint="eastAsia" w:ascii="微软雅黑" w:hAnsi="微软雅黑" w:eastAsia="微软雅黑"/>
          <w:szCs w:val="21"/>
        </w:rPr>
        <w:t>”</w:t>
      </w:r>
    </w:p>
    <w:p>
      <w:pPr>
        <w:pStyle w:val="29"/>
        <w:numPr>
          <w:ilvl w:val="0"/>
          <w:numId w:val="18"/>
        </w:numPr>
        <w:ind w:firstLineChars="0"/>
        <w:rPr>
          <w:rFonts w:ascii="微软雅黑" w:hAnsi="微软雅黑" w:eastAsia="微软雅黑"/>
          <w:b/>
          <w:szCs w:val="21"/>
        </w:rPr>
      </w:pPr>
      <w:r>
        <w:rPr>
          <w:rFonts w:hint="eastAsia" w:ascii="微软雅黑" w:hAnsi="微软雅黑" w:eastAsia="微软雅黑"/>
          <w:b/>
          <w:szCs w:val="21"/>
        </w:rPr>
        <w:t>热区范围：</w:t>
      </w:r>
      <w:r>
        <w:rPr>
          <w:rFonts w:hint="eastAsia" w:ascii="微软雅黑" w:hAnsi="微软雅黑" w:eastAsia="微软雅黑"/>
          <w:szCs w:val="21"/>
        </w:rPr>
        <w:t>通栏</w:t>
      </w:r>
    </w:p>
    <w:p>
      <w:pPr>
        <w:pStyle w:val="29"/>
        <w:numPr>
          <w:ilvl w:val="0"/>
          <w:numId w:val="18"/>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点击后页面跳转到【客服中心】页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问题与帮助页入口：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按钮</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问题与帮助</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点击后页面跳转到【问题与帮助】页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客服电话弹窗入口：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按钮</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问题与帮助</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点击后弹出原客服电话对话框，电话号码为“</w:t>
      </w:r>
      <w:r>
        <w:rPr>
          <w:rFonts w:ascii="微软雅黑" w:hAnsi="微软雅黑" w:eastAsia="微软雅黑"/>
          <w:color w:val="984807" w:themeColor="accent6" w:themeShade="80"/>
          <w:szCs w:val="21"/>
        </w:rPr>
        <w:t>0571-8690-8097</w:t>
      </w:r>
      <w:r>
        <w:rPr>
          <w:rFonts w:hint="eastAsia" w:ascii="微软雅黑" w:hAnsi="微软雅黑" w:eastAsia="微软雅黑"/>
          <w:szCs w:val="21"/>
        </w:rPr>
        <w:t>”，拨打逻辑同线上</w:t>
      </w:r>
    </w:p>
    <w:p>
      <w:pPr>
        <w:pStyle w:val="29"/>
        <w:ind w:left="1380" w:firstLine="0" w:firstLineChars="0"/>
        <w:rPr>
          <w:rFonts w:ascii="微软雅黑" w:hAnsi="微软雅黑" w:eastAsia="微软雅黑"/>
          <w:b/>
          <w:szCs w:val="21"/>
        </w:rPr>
      </w:pP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用户协议页入口：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按钮</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用户协议</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点击后页面跳转到【用户服务协议】页</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关于我们页入口：</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入口样式：</w:t>
      </w:r>
      <w:r>
        <w:rPr>
          <w:rFonts w:hint="eastAsia" w:ascii="微软雅黑" w:hAnsi="微软雅黑" w:eastAsia="微软雅黑"/>
          <w:szCs w:val="21"/>
        </w:rPr>
        <w:t>按钮</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关于我们</w:t>
      </w:r>
      <w:r>
        <w:rPr>
          <w:rFonts w:hint="eastAsia" w:ascii="微软雅黑" w:hAnsi="微软雅黑" w:eastAsia="微软雅黑"/>
          <w:szCs w:val="21"/>
        </w:rPr>
        <w:t>”</w:t>
      </w:r>
    </w:p>
    <w:p>
      <w:pPr>
        <w:pStyle w:val="29"/>
        <w:numPr>
          <w:ilvl w:val="0"/>
          <w:numId w:val="1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点击后页面跳转到【关于我们】页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设置页入口：</w:t>
      </w:r>
    </w:p>
    <w:p>
      <w:pPr>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 xml:space="preserve">    如图：</w:t>
      </w:r>
      <w:r>
        <w:t xml:space="preserve"> </w:t>
      </w:r>
      <w:r>
        <w:rPr>
          <w:rFonts w:ascii="微软雅黑" w:hAnsi="微软雅黑" w:eastAsia="微软雅黑"/>
          <w:b/>
          <w:color w:val="403152" w:themeColor="accent4" w:themeShade="80"/>
          <w:sz w:val="18"/>
          <w:szCs w:val="28"/>
        </w:rPr>
        <w:drawing>
          <wp:inline distT="0" distB="0" distL="0" distR="0">
            <wp:extent cx="3002280" cy="777240"/>
            <wp:effectExtent l="0" t="0" r="0" b="10160"/>
            <wp:docPr id="2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02638" cy="777254"/>
                    </a:xfrm>
                    <a:prstGeom prst="rect">
                      <a:avLst/>
                    </a:prstGeom>
                    <a:noFill/>
                    <a:ln>
                      <a:noFill/>
                    </a:ln>
                  </pic:spPr>
                </pic:pic>
              </a:graphicData>
            </a:graphic>
          </wp:inline>
        </w:drawing>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入口位置：【个人中心】页标题栏右侧</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入口样式：icon</w:t>
      </w:r>
    </w:p>
    <w:p>
      <w:pPr>
        <w:pStyle w:val="29"/>
        <w:numPr>
          <w:ilvl w:val="0"/>
          <w:numId w:val="11"/>
        </w:numPr>
        <w:ind w:firstLineChars="0"/>
        <w:rPr>
          <w:rFonts w:ascii="微软雅黑" w:hAnsi="微软雅黑" w:eastAsia="微软雅黑"/>
          <w:b/>
          <w:szCs w:val="21"/>
        </w:rPr>
      </w:pPr>
      <w:r>
        <w:rPr>
          <w:rFonts w:hint="eastAsia" w:ascii="微软雅黑" w:hAnsi="微软雅黑" w:eastAsia="微软雅黑"/>
          <w:b/>
          <w:szCs w:val="21"/>
        </w:rPr>
        <w:t>逻辑：点击后页面跳转到【设置】页</w:t>
      </w:r>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个人资料页</w:t>
      </w:r>
    </w:p>
    <w:p>
      <w:pPr>
        <w:pStyle w:val="29"/>
        <w:ind w:left="357"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 w:val="28"/>
          <w:szCs w:val="28"/>
        </w:rPr>
        <w:drawing>
          <wp:inline distT="0" distB="0" distL="0" distR="0">
            <wp:extent cx="2586990" cy="4637405"/>
            <wp:effectExtent l="0" t="0" r="381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87616" cy="4637999"/>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姓名输入框调整：</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您的姓名</w:t>
      </w:r>
      <w:r>
        <w:rPr>
          <w:rFonts w:hint="eastAsia" w:ascii="微软雅黑" w:hAnsi="微软雅黑" w:eastAsia="微软雅黑"/>
          <w:szCs w:val="21"/>
        </w:rPr>
        <w:t>”</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请输入姓名，方便司机联系</w:t>
      </w:r>
      <w:r>
        <w:rPr>
          <w:rFonts w:hint="eastAsia" w:ascii="微软雅黑" w:hAnsi="微软雅黑" w:eastAsia="微软雅黑"/>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性别选择项调整：</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选项名称：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先生</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女士</w:t>
      </w:r>
      <w:r>
        <w:rPr>
          <w:rFonts w:hint="eastAsia" w:ascii="微软雅黑" w:hAnsi="微软雅黑" w:eastAsia="微软雅黑"/>
          <w:szCs w:val="21"/>
        </w:rPr>
        <w:t xml:space="preserve">” </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选项状态：</w:t>
      </w:r>
      <w:r>
        <w:rPr>
          <w:rFonts w:hint="eastAsia" w:ascii="微软雅黑" w:hAnsi="微软雅黑" w:eastAsia="微软雅黑"/>
          <w:szCs w:val="21"/>
        </w:rPr>
        <w:t>选中，未选中</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“先生”对应后台的性别“男”，“女士”对应后台的性别“女”。默认选中“先生”。</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确定按钮调整：</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按钮状态：</w:t>
      </w:r>
      <w:r>
        <w:rPr>
          <w:rFonts w:hint="eastAsia" w:ascii="微软雅黑" w:hAnsi="微软雅黑" w:eastAsia="微软雅黑"/>
          <w:szCs w:val="21"/>
        </w:rPr>
        <w:t>置灰不可点击，高亮可点击</w:t>
      </w:r>
    </w:p>
    <w:p>
      <w:pPr>
        <w:pStyle w:val="29"/>
        <w:numPr>
          <w:ilvl w:val="0"/>
          <w:numId w:val="20"/>
        </w:numPr>
        <w:ind w:firstLineChars="0"/>
        <w:rPr>
          <w:rFonts w:ascii="微软雅黑" w:hAnsi="微软雅黑" w:eastAsia="微软雅黑"/>
          <w:b/>
          <w:szCs w:val="21"/>
        </w:rPr>
      </w:pPr>
      <w:r>
        <w:rPr>
          <w:rFonts w:hint="eastAsia" w:ascii="微软雅黑" w:hAnsi="微软雅黑" w:eastAsia="微软雅黑"/>
          <w:b/>
          <w:szCs w:val="21"/>
        </w:rPr>
        <w:t>规则：</w:t>
      </w:r>
      <w:r>
        <w:rPr>
          <w:rFonts w:hint="eastAsia" w:ascii="微软雅黑" w:hAnsi="微软雅黑" w:eastAsia="微软雅黑"/>
          <w:szCs w:val="21"/>
        </w:rPr>
        <w:t>默认置灰不可点击，姓名输入框输入内容后（大于等于1位字符），该按钮激活可点击，点击后保存逻辑同线上</w:t>
      </w:r>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我的钱包页</w:t>
      </w:r>
    </w:p>
    <w:p>
      <w:pPr>
        <w:pStyle w:val="29"/>
        <w:ind w:left="357"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3099435" cy="5483860"/>
            <wp:effectExtent l="0" t="0" r="0"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99869" cy="5483982"/>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标题栏，余额显示区，充值页入口，代金券页入口，发票报销页入口</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标题栏：</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返回按钮，标题名“</w:t>
      </w:r>
      <w:r>
        <w:rPr>
          <w:rFonts w:hint="eastAsia" w:ascii="微软雅黑" w:hAnsi="微软雅黑" w:eastAsia="微软雅黑"/>
          <w:color w:val="984807" w:themeColor="accent6" w:themeShade="80"/>
          <w:szCs w:val="21"/>
        </w:rPr>
        <w:t>我的钱包</w:t>
      </w:r>
      <w:r>
        <w:rPr>
          <w:rFonts w:hint="eastAsia" w:ascii="微软雅黑" w:hAnsi="微软雅黑" w:eastAsia="微软雅黑"/>
          <w:szCs w:val="21"/>
        </w:rPr>
        <w:t>”，余额明细页入口</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返回按钮：</w:t>
      </w:r>
      <w:r>
        <w:rPr>
          <w:rFonts w:hint="eastAsia" w:ascii="微软雅黑" w:hAnsi="微软雅黑" w:eastAsia="微软雅黑"/>
          <w:szCs w:val="21"/>
        </w:rPr>
        <w:t>样式（图标），点击后页面跳转到【个人中心】页</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余额明细页入口：</w:t>
      </w:r>
      <w:r>
        <w:rPr>
          <w:rFonts w:hint="eastAsia" w:ascii="微软雅黑" w:hAnsi="微软雅黑" w:eastAsia="微软雅黑"/>
          <w:szCs w:val="21"/>
        </w:rPr>
        <w:t>名称“</w:t>
      </w:r>
      <w:r>
        <w:rPr>
          <w:rFonts w:hint="eastAsia" w:ascii="微软雅黑" w:hAnsi="微软雅黑" w:eastAsia="微软雅黑"/>
          <w:color w:val="984807" w:themeColor="accent6" w:themeShade="80"/>
          <w:szCs w:val="21"/>
        </w:rPr>
        <w:t>余额明细</w:t>
      </w:r>
      <w:r>
        <w:rPr>
          <w:rFonts w:hint="eastAsia" w:ascii="微软雅黑" w:hAnsi="微软雅黑" w:eastAsia="微软雅黑"/>
          <w:szCs w:val="21"/>
        </w:rPr>
        <w:t>”，点击后页面跳转到【余额明细】页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余额显示区：</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提示语，当前账户余额数值</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当前余额（元）</w:t>
      </w:r>
      <w:r>
        <w:rPr>
          <w:rFonts w:hint="eastAsia" w:ascii="微软雅黑" w:hAnsi="微软雅黑" w:eastAsia="微软雅黑"/>
          <w:szCs w:val="21"/>
        </w:rPr>
        <w:t>”</w:t>
      </w:r>
      <w:r>
        <w:rPr>
          <w:rFonts w:hint="eastAsia" w:ascii="微软雅黑" w:hAnsi="微软雅黑" w:eastAsia="微软雅黑"/>
          <w:b/>
          <w:szCs w:val="21"/>
        </w:rPr>
        <w:t xml:space="preserve"> </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当前账户余额数值：</w:t>
      </w:r>
      <w:r>
        <w:rPr>
          <w:rFonts w:hint="eastAsia" w:ascii="微软雅黑" w:hAnsi="微软雅黑" w:eastAsia="微软雅黑"/>
          <w:szCs w:val="21"/>
        </w:rPr>
        <w:t>取后台当前账户的余额（每次进入页面刷新），保留到0.01</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充值页入口：</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样式：</w:t>
      </w:r>
      <w:r>
        <w:rPr>
          <w:rFonts w:hint="eastAsia" w:ascii="微软雅黑" w:hAnsi="微软雅黑" w:eastAsia="微软雅黑"/>
          <w:szCs w:val="21"/>
        </w:rPr>
        <w:t>按钮</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去充值</w:t>
      </w:r>
      <w:r>
        <w:rPr>
          <w:rFonts w:hint="eastAsia" w:ascii="微软雅黑" w:hAnsi="微软雅黑" w:eastAsia="微软雅黑"/>
          <w:szCs w:val="21"/>
        </w:rPr>
        <w:t>”</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点击后页面跳转到【在线充值】页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代金券页入口：</w:t>
      </w:r>
    </w:p>
    <w:p>
      <w:pPr>
        <w:rPr>
          <w:rFonts w:ascii="微软雅黑" w:hAnsi="微软雅黑" w:eastAsia="微软雅黑"/>
          <w:szCs w:val="21"/>
        </w:rPr>
      </w:pPr>
      <w:r>
        <w:rPr>
          <w:rFonts w:hint="eastAsia" w:ascii="微软雅黑" w:hAnsi="微软雅黑" w:eastAsia="微软雅黑"/>
          <w:b/>
          <w:color w:val="403152" w:themeColor="accent4" w:themeShade="80"/>
          <w:sz w:val="18"/>
          <w:szCs w:val="28"/>
        </w:rPr>
        <w:t>如图：</w:t>
      </w:r>
      <w:r>
        <w:rPr>
          <w:szCs w:val="21"/>
        </w:rPr>
        <w:drawing>
          <wp:inline distT="0" distB="0" distL="0" distR="0">
            <wp:extent cx="3165475" cy="546735"/>
            <wp:effectExtent l="0" t="0" r="9525" b="1206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5695" cy="547199"/>
                    </a:xfrm>
                    <a:prstGeom prst="rect">
                      <a:avLst/>
                    </a:prstGeom>
                    <a:noFill/>
                    <a:ln>
                      <a:noFill/>
                    </a:ln>
                  </pic:spPr>
                </pic:pic>
              </a:graphicData>
            </a:graphic>
          </wp:inline>
        </w:drawing>
      </w:r>
    </w:p>
    <w:p>
      <w:pPr>
        <w:pStyle w:val="29"/>
        <w:numPr>
          <w:ilvl w:val="0"/>
          <w:numId w:val="21"/>
        </w:numPr>
        <w:ind w:firstLineChars="0"/>
        <w:rPr>
          <w:rFonts w:ascii="微软雅黑" w:hAnsi="微软雅黑" w:eastAsia="微软雅黑"/>
          <w:szCs w:val="21"/>
        </w:rPr>
      </w:pPr>
      <w:r>
        <w:rPr>
          <w:rFonts w:hint="eastAsia" w:ascii="微软雅黑" w:hAnsi="微软雅黑" w:eastAsia="微软雅黑"/>
          <w:b/>
          <w:szCs w:val="21"/>
        </w:rPr>
        <w:t>样式：</w:t>
      </w:r>
      <w:r>
        <w:rPr>
          <w:rFonts w:hint="eastAsia" w:ascii="微软雅黑" w:hAnsi="微软雅黑" w:eastAsia="微软雅黑"/>
          <w:szCs w:val="21"/>
        </w:rPr>
        <w:t>通栏按钮</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名称，当前账户代金券张数，代金券页入口图标</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代金券</w:t>
      </w:r>
      <w:r>
        <w:rPr>
          <w:rFonts w:hint="eastAsia" w:ascii="微软雅黑" w:hAnsi="微软雅黑" w:eastAsia="微软雅黑"/>
          <w:szCs w:val="21"/>
        </w:rPr>
        <w:t>”</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当前账户代金券张数：</w:t>
      </w:r>
      <w:r>
        <w:rPr>
          <w:rFonts w:ascii="微软雅黑" w:hAnsi="微软雅黑" w:eastAsia="微软雅黑"/>
          <w:szCs w:val="21"/>
        </w:rPr>
        <w:t>n</w:t>
      </w:r>
      <w:r>
        <w:rPr>
          <w:rFonts w:hint="eastAsia" w:ascii="微软雅黑" w:hAnsi="微软雅黑" w:eastAsia="微软雅黑"/>
          <w:szCs w:val="21"/>
        </w:rPr>
        <w:t>张（</w:t>
      </w:r>
      <w:r>
        <w:rPr>
          <w:rFonts w:ascii="微软雅黑" w:hAnsi="微软雅黑" w:eastAsia="微软雅黑"/>
          <w:szCs w:val="21"/>
        </w:rPr>
        <w:t>n</w:t>
      </w:r>
      <w:r>
        <w:rPr>
          <w:rFonts w:hint="eastAsia" w:ascii="微软雅黑" w:hAnsi="微软雅黑" w:eastAsia="微软雅黑"/>
          <w:szCs w:val="21"/>
        </w:rPr>
        <w:t>为当前账户的代金券张数数值）</w:t>
      </w:r>
    </w:p>
    <w:p>
      <w:pPr>
        <w:pStyle w:val="29"/>
        <w:numPr>
          <w:ilvl w:val="0"/>
          <w:numId w:val="21"/>
        </w:numPr>
        <w:ind w:firstLineChars="0"/>
        <w:rPr>
          <w:rFonts w:ascii="微软雅黑" w:hAnsi="微软雅黑" w:eastAsia="微软雅黑"/>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点击后页面跳转到【代金券】页，热区范围为整个通栏</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发票报销页入口</w:t>
      </w:r>
    </w:p>
    <w:p>
      <w:pPr>
        <w:pStyle w:val="29"/>
        <w:ind w:left="42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Cs w:val="21"/>
        </w:rPr>
        <w:drawing>
          <wp:inline distT="0" distB="0" distL="0" distR="0">
            <wp:extent cx="2959735" cy="526415"/>
            <wp:effectExtent l="0" t="0" r="0"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59917" cy="526611"/>
                    </a:xfrm>
                    <a:prstGeom prst="rect">
                      <a:avLst/>
                    </a:prstGeom>
                    <a:noFill/>
                    <a:ln>
                      <a:noFill/>
                    </a:ln>
                  </pic:spPr>
                </pic:pic>
              </a:graphicData>
            </a:graphic>
          </wp:inline>
        </w:drawing>
      </w:r>
    </w:p>
    <w:p>
      <w:pPr>
        <w:pStyle w:val="29"/>
        <w:numPr>
          <w:ilvl w:val="0"/>
          <w:numId w:val="21"/>
        </w:numPr>
        <w:ind w:firstLineChars="0"/>
        <w:rPr>
          <w:rFonts w:ascii="微软雅黑" w:hAnsi="微软雅黑" w:eastAsia="微软雅黑"/>
          <w:szCs w:val="21"/>
        </w:rPr>
      </w:pPr>
      <w:r>
        <w:rPr>
          <w:rFonts w:hint="eastAsia" w:ascii="微软雅黑" w:hAnsi="微软雅黑" w:eastAsia="微软雅黑"/>
          <w:b/>
          <w:szCs w:val="21"/>
        </w:rPr>
        <w:t>样式：</w:t>
      </w:r>
      <w:r>
        <w:rPr>
          <w:rFonts w:hint="eastAsia" w:ascii="微软雅黑" w:hAnsi="微软雅黑" w:eastAsia="微软雅黑"/>
          <w:szCs w:val="21"/>
        </w:rPr>
        <w:t>通栏按钮</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名称，发票报销页入口图标</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发票报销</w:t>
      </w:r>
      <w:r>
        <w:rPr>
          <w:rFonts w:hint="eastAsia" w:ascii="微软雅黑" w:hAnsi="微软雅黑" w:eastAsia="微软雅黑"/>
          <w:szCs w:val="21"/>
        </w:rPr>
        <w:t>”</w:t>
      </w:r>
    </w:p>
    <w:p>
      <w:pPr>
        <w:pStyle w:val="29"/>
        <w:numPr>
          <w:ilvl w:val="0"/>
          <w:numId w:val="21"/>
        </w:numPr>
        <w:ind w:firstLineChars="0"/>
        <w:rPr>
          <w:rFonts w:ascii="微软雅黑" w:hAnsi="微软雅黑" w:eastAsia="微软雅黑"/>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点击后页面跳转到【发票报销】页，热区范围为整个通栏</w:t>
      </w:r>
    </w:p>
    <w:p>
      <w:pPr>
        <w:jc w:val="left"/>
        <w:outlineLvl w:val="2"/>
        <w:rPr>
          <w:rFonts w:ascii="微软雅黑" w:hAnsi="微软雅黑" w:eastAsia="微软雅黑"/>
          <w:b/>
          <w:sz w:val="28"/>
          <w:szCs w:val="28"/>
        </w:rPr>
      </w:pPr>
      <w:r>
        <w:rPr>
          <w:rFonts w:hint="eastAsia" w:ascii="微软雅黑" w:hAnsi="微软雅黑" w:eastAsia="微软雅黑"/>
          <w:b/>
          <w:sz w:val="28"/>
          <w:szCs w:val="28"/>
        </w:rPr>
        <w:t>5.1余额明细页</w:t>
      </w:r>
    </w:p>
    <w:p>
      <w:pPr>
        <w:pStyle w:val="29"/>
        <w:ind w:left="357" w:firstLine="0" w:firstLineChars="0"/>
        <w:jc w:val="left"/>
      </w:pPr>
      <w:r>
        <w:rPr>
          <w:rFonts w:hint="eastAsia" w:ascii="微软雅黑" w:hAnsi="微软雅黑" w:eastAsia="微软雅黑"/>
          <w:b/>
          <w:color w:val="403152" w:themeColor="accent4" w:themeShade="80"/>
          <w:sz w:val="18"/>
          <w:szCs w:val="28"/>
        </w:rPr>
        <w:t>如图：</w:t>
      </w:r>
      <w:r>
        <w:rPr>
          <w:rFonts w:ascii="微软雅黑" w:hAnsi="微软雅黑" w:eastAsia="微软雅黑"/>
          <w:b/>
          <w:sz w:val="28"/>
          <w:szCs w:val="28"/>
        </w:rPr>
        <w:drawing>
          <wp:inline distT="0" distB="0" distL="0" distR="0">
            <wp:extent cx="2151380" cy="3790315"/>
            <wp:effectExtent l="0" t="0" r="762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52722" cy="3791712"/>
                    </a:xfrm>
                    <a:prstGeom prst="rect">
                      <a:avLst/>
                    </a:prstGeom>
                    <a:noFill/>
                    <a:ln>
                      <a:noFill/>
                    </a:ln>
                  </pic:spPr>
                </pic:pic>
              </a:graphicData>
            </a:graphic>
          </wp:inline>
        </w:drawing>
      </w:r>
      <w:r>
        <w:t xml:space="preserve"> </w:t>
      </w:r>
      <w:r>
        <w:drawing>
          <wp:inline distT="0" distB="0" distL="0" distR="0">
            <wp:extent cx="2126615" cy="3769360"/>
            <wp:effectExtent l="0" t="0" r="6985" b="0"/>
            <wp:docPr id="2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127592" cy="3770500"/>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标题栏，明细展示区</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标题栏：</w:t>
      </w:r>
      <w:r>
        <w:rPr>
          <w:rFonts w:hint="eastAsia" w:ascii="微软雅黑" w:hAnsi="微软雅黑" w:eastAsia="微软雅黑"/>
          <w:szCs w:val="21"/>
        </w:rPr>
        <w:t>返回按钮，标题“</w:t>
      </w:r>
      <w:r>
        <w:rPr>
          <w:rFonts w:hint="eastAsia" w:ascii="微软雅黑" w:hAnsi="微软雅黑" w:eastAsia="微软雅黑"/>
          <w:color w:val="984807" w:themeColor="accent6" w:themeShade="80"/>
          <w:szCs w:val="21"/>
        </w:rPr>
        <w:t>余额明细</w:t>
      </w:r>
      <w:r>
        <w:rPr>
          <w:rFonts w:hint="eastAsia" w:ascii="微软雅黑" w:hAnsi="微软雅黑" w:eastAsia="微软雅黑"/>
          <w:szCs w:val="21"/>
        </w:rPr>
        <w:t>”</w:t>
      </w:r>
      <w:r>
        <w:rPr>
          <w:rFonts w:hint="eastAsia" w:ascii="微软雅黑" w:hAnsi="微软雅黑" w:eastAsia="微软雅黑"/>
          <w:b/>
          <w:szCs w:val="21"/>
        </w:rPr>
        <w:t xml:space="preserve"> </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明细展示区：</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空状态：</w:t>
      </w:r>
      <w:r>
        <w:rPr>
          <w:rFonts w:hint="eastAsia" w:ascii="微软雅黑" w:hAnsi="微软雅黑" w:eastAsia="微软雅黑"/>
          <w:szCs w:val="21"/>
        </w:rPr>
        <w:t>图示，文案“无余额明细”</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非空状态：</w:t>
      </w:r>
      <w:r>
        <w:rPr>
          <w:rFonts w:hint="eastAsia" w:ascii="微软雅黑" w:hAnsi="微软雅黑" w:eastAsia="微软雅黑"/>
          <w:szCs w:val="21"/>
        </w:rPr>
        <w:t>余额明细列表</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进账记录：</w:t>
      </w:r>
      <w:r>
        <w:rPr>
          <w:rFonts w:hint="eastAsia" w:ascii="微软雅黑" w:hAnsi="微软雅黑" w:eastAsia="微软雅黑"/>
          <w:szCs w:val="21"/>
        </w:rPr>
        <w:t>充值方式，充值成功时间点，充值金额</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szCs w:val="21"/>
        </w:rPr>
        <w:t>充值方式：“</w:t>
      </w:r>
      <w:r>
        <w:rPr>
          <w:rFonts w:hint="eastAsia" w:ascii="微软雅黑" w:hAnsi="微软雅黑" w:eastAsia="微软雅黑"/>
          <w:color w:val="984807" w:themeColor="accent6" w:themeShade="80"/>
          <w:szCs w:val="21"/>
        </w:rPr>
        <w:t>微信充值</w:t>
      </w:r>
      <w:r>
        <w:rPr>
          <w:rFonts w:hint="eastAsia" w:ascii="微软雅黑" w:hAnsi="微软雅黑" w:eastAsia="微软雅黑"/>
          <w:szCs w:val="21"/>
        </w:rPr>
        <w:t>”or“</w:t>
      </w:r>
      <w:r>
        <w:rPr>
          <w:rFonts w:hint="eastAsia" w:ascii="微软雅黑" w:hAnsi="微软雅黑" w:eastAsia="微软雅黑"/>
          <w:color w:val="984807" w:themeColor="accent6" w:themeShade="80"/>
          <w:szCs w:val="21"/>
        </w:rPr>
        <w:t>支付宝充值</w:t>
      </w:r>
      <w:r>
        <w:rPr>
          <w:rFonts w:hint="eastAsia" w:ascii="微软雅黑" w:hAnsi="微软雅黑" w:eastAsia="微软雅黑"/>
          <w:szCs w:val="21"/>
        </w:rPr>
        <w:t>”</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szCs w:val="21"/>
        </w:rPr>
        <w:t>充值成功时间点：</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szCs w:val="21"/>
        </w:rPr>
        <w:t>格式：</w:t>
      </w:r>
      <w:r>
        <w:rPr>
          <w:rFonts w:ascii="微软雅黑" w:hAnsi="微软雅黑" w:eastAsia="微软雅黑"/>
          <w:szCs w:val="21"/>
        </w:rPr>
        <w:t>yyyy-mm-dd hh:mm:ss</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szCs w:val="21"/>
        </w:rPr>
        <w:t>规则：取充值成功时间点</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szCs w:val="21"/>
        </w:rPr>
        <w:t>充值金额：</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szCs w:val="21"/>
        </w:rPr>
        <w:t>格式：</w:t>
      </w:r>
      <w:r>
        <w:rPr>
          <w:rFonts w:hint="eastAsia" w:ascii="微软雅黑" w:hAnsi="微软雅黑" w:eastAsia="微软雅黑"/>
          <w:color w:val="4F6228" w:themeColor="accent3" w:themeShade="80"/>
          <w:szCs w:val="21"/>
        </w:rPr>
        <w:t>+</w:t>
      </w:r>
      <w:r>
        <w:rPr>
          <w:rFonts w:ascii="微软雅黑" w:hAnsi="微软雅黑" w:eastAsia="微软雅黑"/>
          <w:color w:val="4F6228" w:themeColor="accent3" w:themeShade="80"/>
          <w:szCs w:val="21"/>
        </w:rPr>
        <w:t>xx</w:t>
      </w:r>
      <w:r>
        <w:rPr>
          <w:rFonts w:hint="eastAsia" w:ascii="微软雅黑" w:hAnsi="微软雅黑" w:eastAsia="微软雅黑"/>
          <w:color w:val="4F6228" w:themeColor="accent3" w:themeShade="80"/>
          <w:szCs w:val="21"/>
        </w:rPr>
        <w:t>元</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出账记录：</w:t>
      </w:r>
      <w:r>
        <w:rPr>
          <w:rFonts w:hint="eastAsia" w:ascii="微软雅黑" w:hAnsi="微软雅黑" w:eastAsia="微软雅黑"/>
          <w:szCs w:val="21"/>
        </w:rPr>
        <w:t>扣费用途，扣费成功时间点，扣减金额</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szCs w:val="21"/>
        </w:rPr>
        <w:t>充值方式：“</w:t>
      </w:r>
      <w:r>
        <w:rPr>
          <w:rFonts w:hint="eastAsia" w:ascii="微软雅黑" w:hAnsi="微软雅黑" w:eastAsia="微软雅黑"/>
          <w:color w:val="984807" w:themeColor="accent6" w:themeShade="80"/>
          <w:szCs w:val="21"/>
        </w:rPr>
        <w:t>订单支付</w:t>
      </w:r>
      <w:r>
        <w:rPr>
          <w:rFonts w:hint="eastAsia" w:ascii="微软雅黑" w:hAnsi="微软雅黑" w:eastAsia="微软雅黑"/>
          <w:szCs w:val="21"/>
        </w:rPr>
        <w:t>”</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szCs w:val="21"/>
        </w:rPr>
        <w:t>扣费成功时间点：</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szCs w:val="21"/>
        </w:rPr>
        <w:t>格式：</w:t>
      </w:r>
      <w:r>
        <w:rPr>
          <w:rFonts w:ascii="微软雅黑" w:hAnsi="微软雅黑" w:eastAsia="微软雅黑"/>
          <w:szCs w:val="21"/>
        </w:rPr>
        <w:t>yyyy-mm-dd hh:mm:ss</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szCs w:val="21"/>
        </w:rPr>
        <w:t>规则：取扣费成功时间点</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szCs w:val="21"/>
        </w:rPr>
        <w:t>扣减金额：</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szCs w:val="21"/>
        </w:rPr>
        <w:t>格式：</w:t>
      </w:r>
      <w:r>
        <w:rPr>
          <w:rFonts w:hint="eastAsia" w:ascii="微软雅黑" w:hAnsi="微软雅黑" w:eastAsia="微软雅黑"/>
          <w:color w:val="FF0000"/>
          <w:szCs w:val="21"/>
        </w:rPr>
        <w:t>-</w:t>
      </w:r>
      <w:r>
        <w:rPr>
          <w:rFonts w:ascii="微软雅黑" w:hAnsi="微软雅黑" w:eastAsia="微软雅黑"/>
          <w:color w:val="FF0000"/>
          <w:szCs w:val="21"/>
        </w:rPr>
        <w:t>xx</w:t>
      </w:r>
      <w:r>
        <w:rPr>
          <w:rFonts w:hint="eastAsia" w:ascii="微软雅黑" w:hAnsi="微软雅黑" w:eastAsia="微软雅黑"/>
          <w:color w:val="FF0000"/>
          <w:szCs w:val="21"/>
        </w:rPr>
        <w:t>元</w:t>
      </w:r>
    </w:p>
    <w:p>
      <w:pPr>
        <w:pStyle w:val="29"/>
        <w:numPr>
          <w:ilvl w:val="0"/>
          <w:numId w:val="21"/>
        </w:numPr>
        <w:ind w:firstLineChars="0"/>
        <w:rPr>
          <w:rFonts w:ascii="微软雅黑" w:hAnsi="微软雅黑" w:eastAsia="微软雅黑"/>
          <w:szCs w:val="21"/>
        </w:rPr>
      </w:pPr>
      <w:r>
        <w:rPr>
          <w:rFonts w:hint="eastAsia" w:ascii="微软雅黑" w:hAnsi="微软雅黑" w:eastAsia="微软雅黑"/>
          <w:b/>
          <w:szCs w:val="21"/>
        </w:rPr>
        <w:t>列表规则：</w:t>
      </w:r>
      <w:r>
        <w:rPr>
          <w:rFonts w:hint="eastAsia" w:ascii="微软雅黑" w:hAnsi="微软雅黑" w:eastAsia="微软雅黑"/>
          <w:szCs w:val="21"/>
        </w:rPr>
        <w:t>按时间倒序排列，若超出屏幕显示范围，向上划动列表，列表下方显示加载动画。</w:t>
      </w:r>
    </w:p>
    <w:p>
      <w:pPr>
        <w:jc w:val="left"/>
        <w:outlineLvl w:val="2"/>
        <w:rPr>
          <w:rFonts w:ascii="微软雅黑" w:hAnsi="微软雅黑" w:eastAsia="微软雅黑"/>
          <w:b/>
          <w:sz w:val="28"/>
          <w:szCs w:val="28"/>
        </w:rPr>
      </w:pPr>
      <w:r>
        <w:rPr>
          <w:rFonts w:hint="eastAsia" w:ascii="微软雅黑" w:hAnsi="微软雅黑" w:eastAsia="微软雅黑"/>
          <w:b/>
          <w:sz w:val="28"/>
          <w:szCs w:val="28"/>
        </w:rPr>
        <w:t>5.2在线充值页</w:t>
      </w:r>
    </w:p>
    <w:p>
      <w:pPr>
        <w:pStyle w:val="29"/>
        <w:ind w:left="357"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drawing>
          <wp:inline distT="0" distB="0" distL="0" distR="0">
            <wp:extent cx="2171700" cy="3810000"/>
            <wp:effectExtent l="0" t="0" r="1270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72164" cy="3810501"/>
                    </a:xfrm>
                    <a:prstGeom prst="rect">
                      <a:avLst/>
                    </a:prstGeom>
                    <a:noFill/>
                    <a:ln>
                      <a:noFill/>
                    </a:ln>
                  </pic:spPr>
                </pic:pic>
              </a:graphicData>
            </a:graphic>
          </wp:inline>
        </w:drawing>
      </w:r>
      <w:r>
        <w:t xml:space="preserve"> </w:t>
      </w:r>
      <w:r>
        <w:drawing>
          <wp:inline distT="0" distB="0" distL="0" distR="0">
            <wp:extent cx="2143760" cy="3777615"/>
            <wp:effectExtent l="0" t="0" r="0" b="698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44821" cy="3778735"/>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标题栏，充值提示语，面额选择区，充值协议入口，充值按钮</w:t>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标题栏：</w:t>
      </w:r>
      <w:r>
        <w:rPr>
          <w:rFonts w:hint="eastAsia" w:ascii="微软雅黑" w:hAnsi="微软雅黑" w:eastAsia="微软雅黑"/>
          <w:szCs w:val="21"/>
        </w:rPr>
        <w:t>返回按钮，标题名称“</w:t>
      </w:r>
      <w:r>
        <w:rPr>
          <w:rFonts w:hint="eastAsia" w:ascii="微软雅黑" w:hAnsi="微软雅黑" w:eastAsia="微软雅黑"/>
          <w:color w:val="984807" w:themeColor="accent6" w:themeShade="80"/>
          <w:szCs w:val="21"/>
        </w:rPr>
        <w:t>在线充值</w:t>
      </w:r>
      <w:r>
        <w:rPr>
          <w:rFonts w:hint="eastAsia" w:ascii="微软雅黑" w:hAnsi="微软雅黑" w:eastAsia="微软雅黑"/>
          <w:szCs w:val="21"/>
        </w:rPr>
        <w:t xml:space="preserve">” </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充值提示语：</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未选择面额或未输入金额时：</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请选择充值面额</w:t>
      </w:r>
      <w:r>
        <w:rPr>
          <w:rFonts w:hint="eastAsia" w:ascii="微软雅黑" w:hAnsi="微软雅黑" w:eastAsia="微软雅黑"/>
          <w:szCs w:val="21"/>
        </w:rPr>
        <w:t>”</w:t>
      </w:r>
    </w:p>
    <w:p>
      <w:pPr>
        <w:pStyle w:val="29"/>
        <w:numPr>
          <w:ilvl w:val="0"/>
          <w:numId w:val="21"/>
        </w:numPr>
        <w:ind w:firstLineChars="0"/>
        <w:rPr>
          <w:rFonts w:ascii="微软雅黑" w:hAnsi="微软雅黑" w:eastAsia="微软雅黑"/>
          <w:szCs w:val="21"/>
        </w:rPr>
      </w:pPr>
      <w:r>
        <w:rPr>
          <w:rFonts w:hint="eastAsia" w:ascii="微软雅黑" w:hAnsi="微软雅黑" w:eastAsia="微软雅黑"/>
          <w:b/>
          <w:szCs w:val="21"/>
          <w:u w:val="single"/>
        </w:rPr>
        <w:t>已选面额</w:t>
      </w:r>
      <w:r>
        <w:rPr>
          <w:rFonts w:hint="eastAsia" w:ascii="微软雅黑" w:hAnsi="微软雅黑" w:eastAsia="微软雅黑"/>
          <w:b/>
          <w:szCs w:val="21"/>
        </w:rPr>
        <w:t>或</w:t>
      </w:r>
      <w:r>
        <w:rPr>
          <w:rFonts w:hint="eastAsia" w:ascii="微软雅黑" w:hAnsi="微软雅黑" w:eastAsia="微软雅黑"/>
          <w:b/>
          <w:szCs w:val="21"/>
          <w:u w:val="single"/>
        </w:rPr>
        <w:t>已输入金额</w:t>
      </w:r>
      <w:r>
        <w:rPr>
          <w:rFonts w:hint="eastAsia" w:ascii="微软雅黑" w:hAnsi="微软雅黑" w:eastAsia="微软雅黑"/>
          <w:b/>
          <w:szCs w:val="21"/>
        </w:rPr>
        <w:t>或</w:t>
      </w:r>
      <w:r>
        <w:rPr>
          <w:rFonts w:hint="eastAsia" w:ascii="微软雅黑" w:hAnsi="微软雅黑" w:eastAsia="微软雅黑"/>
          <w:b/>
          <w:szCs w:val="21"/>
          <w:u w:val="single"/>
        </w:rPr>
        <w:t>已获取到待充值欠款金额</w:t>
      </w:r>
      <w:r>
        <w:rPr>
          <w:rFonts w:hint="eastAsia" w:ascii="微软雅黑" w:hAnsi="微软雅黑" w:eastAsia="微软雅黑"/>
          <w:b/>
          <w:szCs w:val="21"/>
        </w:rPr>
        <w:t>时：</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待充值金额：</w:t>
      </w:r>
      <w:r>
        <w:rPr>
          <w:rFonts w:ascii="微软雅黑" w:hAnsi="微软雅黑" w:eastAsia="微软雅黑"/>
          <w:color w:val="984807" w:themeColor="accent6" w:themeShade="80"/>
          <w:szCs w:val="21"/>
        </w:rPr>
        <w:t>xxx</w:t>
      </w:r>
      <w:r>
        <w:rPr>
          <w:rFonts w:hint="eastAsia" w:ascii="微软雅黑" w:hAnsi="微软雅黑" w:eastAsia="微软雅黑"/>
          <w:color w:val="984807" w:themeColor="accent6" w:themeShade="80"/>
          <w:szCs w:val="21"/>
        </w:rPr>
        <w:t>元</w:t>
      </w:r>
      <w:r>
        <w:rPr>
          <w:rFonts w:hint="eastAsia" w:ascii="微软雅黑" w:hAnsi="微软雅黑" w:eastAsia="微软雅黑"/>
          <w:szCs w:val="21"/>
        </w:rPr>
        <w:t>”</w:t>
      </w:r>
    </w:p>
    <w:p>
      <w:pPr>
        <w:pStyle w:val="29"/>
        <w:numPr>
          <w:ilvl w:val="0"/>
          <w:numId w:val="22"/>
        </w:numPr>
        <w:ind w:firstLineChars="0"/>
        <w:rPr>
          <w:rFonts w:ascii="微软雅黑" w:hAnsi="微软雅黑" w:eastAsia="微软雅黑"/>
          <w:szCs w:val="21"/>
        </w:rPr>
      </w:pPr>
      <w:r>
        <w:rPr>
          <w:rFonts w:hint="eastAsia" w:ascii="微软雅黑" w:hAnsi="微软雅黑" w:eastAsia="微软雅黑"/>
          <w:szCs w:val="21"/>
          <w:highlight w:val="yellow"/>
        </w:rPr>
        <w:t>注意：</w:t>
      </w:r>
      <w:r>
        <w:rPr>
          <w:rFonts w:ascii="微软雅黑" w:hAnsi="微软雅黑" w:eastAsia="微软雅黑"/>
          <w:color w:val="984807" w:themeColor="accent6" w:themeShade="80"/>
          <w:szCs w:val="21"/>
        </w:rPr>
        <w:t>xxx</w:t>
      </w:r>
      <w:r>
        <w:rPr>
          <w:rFonts w:hint="eastAsia" w:ascii="微软雅黑" w:hAnsi="微软雅黑" w:eastAsia="微软雅黑"/>
          <w:color w:val="984807" w:themeColor="accent6" w:themeShade="80"/>
          <w:szCs w:val="21"/>
        </w:rPr>
        <w:t>元</w:t>
      </w:r>
      <w:r>
        <w:rPr>
          <w:rFonts w:hint="eastAsia" w:ascii="微软雅黑" w:hAnsi="微软雅黑" w:eastAsia="微软雅黑"/>
          <w:szCs w:val="21"/>
        </w:rPr>
        <w:t>为</w:t>
      </w:r>
      <w:r>
        <w:rPr>
          <w:rFonts w:hint="eastAsia" w:ascii="微软雅黑" w:hAnsi="微软雅黑" w:eastAsia="微软雅黑"/>
          <w:szCs w:val="21"/>
          <w:u w:val="single"/>
        </w:rPr>
        <w:t>所选面额数值</w:t>
      </w:r>
      <w:r>
        <w:rPr>
          <w:rFonts w:hint="eastAsia" w:ascii="微软雅黑" w:hAnsi="微软雅黑" w:eastAsia="微软雅黑"/>
          <w:szCs w:val="21"/>
        </w:rPr>
        <w:t>或</w:t>
      </w:r>
      <w:r>
        <w:rPr>
          <w:rFonts w:hint="eastAsia" w:ascii="微软雅黑" w:hAnsi="微软雅黑" w:eastAsia="微软雅黑"/>
          <w:szCs w:val="21"/>
          <w:u w:val="single"/>
        </w:rPr>
        <w:t>面额输入框输入的金额数值</w:t>
      </w:r>
      <w:r>
        <w:rPr>
          <w:rFonts w:hint="eastAsia" w:ascii="微软雅黑" w:hAnsi="微软雅黑" w:eastAsia="微软雅黑"/>
          <w:szCs w:val="21"/>
        </w:rPr>
        <w:t>或</w:t>
      </w:r>
      <w:r>
        <w:rPr>
          <w:rFonts w:hint="eastAsia" w:ascii="微软雅黑" w:hAnsi="微软雅黑" w:eastAsia="微软雅黑"/>
          <w:szCs w:val="21"/>
          <w:u w:val="single"/>
        </w:rPr>
        <w:t>由订单传过来的尾款金额</w:t>
      </w:r>
      <w:r>
        <w:rPr>
          <w:rFonts w:hint="eastAsia" w:ascii="微软雅黑" w:hAnsi="微软雅黑" w:eastAsia="微软雅黑"/>
          <w:szCs w:val="21"/>
        </w:rPr>
        <w:t>。若为订单带入金额，再输入其他金额或者点击面额后用后输入金额替换掉订单所带入的金额。</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面额选择区：</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预设充值面额，金额输入框</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预设充值面额：50元，100元，200元，300元，500元</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金额输入框：</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输入其他金额</w:t>
      </w:r>
      <w:r>
        <w:rPr>
          <w:rFonts w:hint="eastAsia" w:ascii="微软雅黑" w:hAnsi="微软雅黑" w:eastAsia="微软雅黑"/>
          <w:szCs w:val="21"/>
        </w:rPr>
        <w:t>”</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获取输入焦点后调起数字键盘，可输入范围（1-9999），输入达9999时继续输入toast提示“</w:t>
      </w:r>
      <w:r>
        <w:rPr>
          <w:rFonts w:hint="eastAsia" w:ascii="微软雅黑" w:hAnsi="微软雅黑" w:eastAsia="微软雅黑"/>
          <w:color w:val="984807" w:themeColor="accent6" w:themeShade="80"/>
          <w:szCs w:val="21"/>
        </w:rPr>
        <w:t>最多可输入9999元</w:t>
      </w:r>
      <w:r>
        <w:rPr>
          <w:rFonts w:hint="eastAsia" w:ascii="微软雅黑" w:hAnsi="微软雅黑" w:eastAsia="微软雅黑"/>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充值协议</w:t>
      </w:r>
      <w:r>
        <w:rPr>
          <w:rFonts w:hint="eastAsia" w:ascii="微软雅黑" w:hAnsi="微软雅黑" w:eastAsia="微软雅黑"/>
          <w:i/>
          <w:szCs w:val="21"/>
        </w:rPr>
        <w:t>（内容待定）</w:t>
      </w:r>
    </w:p>
    <w:p>
      <w:pPr>
        <w:pStyle w:val="29"/>
        <w:ind w:left="420" w:firstLine="0" w:firstLineChars="0"/>
        <w:rPr>
          <w:rFonts w:ascii="微软雅黑" w:hAnsi="微软雅黑" w:eastAsia="微软雅黑"/>
          <w:b/>
          <w:szCs w:val="21"/>
        </w:rPr>
      </w:pPr>
    </w:p>
    <w:p>
      <w:pPr>
        <w:pStyle w:val="29"/>
        <w:numPr>
          <w:ilvl w:val="0"/>
          <w:numId w:val="25"/>
        </w:numPr>
        <w:ind w:firstLineChars="0"/>
        <w:jc w:val="left"/>
        <w:rPr>
          <w:rFonts w:ascii="微软雅黑" w:hAnsi="微软雅黑" w:eastAsia="微软雅黑"/>
          <w:b/>
          <w:szCs w:val="21"/>
        </w:rPr>
      </w:pPr>
      <w:r>
        <w:rPr>
          <w:rFonts w:hint="eastAsia" w:ascii="微软雅黑" w:hAnsi="微软雅黑" w:eastAsia="微软雅黑"/>
          <w:b/>
          <w:szCs w:val="21"/>
        </w:rPr>
        <w:t>正文：</w:t>
      </w:r>
      <w:r>
        <w:rPr>
          <w:rFonts w:hint="eastAsia" w:ascii="微软雅黑" w:hAnsi="微软雅黑" w:eastAsia="微软雅黑"/>
          <w:szCs w:val="21"/>
        </w:rPr>
        <w:t>前端写死，内容暂定为</w:t>
      </w:r>
    </w:p>
    <w:p>
      <w:pPr>
        <w:pStyle w:val="29"/>
        <w:ind w:left="-2" w:leftChars="-1" w:firstLine="147" w:firstLineChars="70"/>
        <w:jc w:val="left"/>
        <w:rPr>
          <w:rFonts w:ascii="微软雅黑" w:hAnsi="微软雅黑" w:eastAsia="微软雅黑"/>
          <w:color w:val="984807" w:themeColor="accent6" w:themeShade="80"/>
          <w:sz w:val="18"/>
          <w:szCs w:val="21"/>
        </w:rPr>
      </w:pPr>
      <w:r>
        <w:rPr>
          <w:rFonts w:hint="eastAsia" w:ascii="微软雅黑" w:hAnsi="微软雅黑" w:eastAsia="微软雅黑"/>
          <w:b/>
          <w:szCs w:val="21"/>
        </w:rPr>
        <w:t>“</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尊敬的客户，为保障您的合法权益，请您在点击“立即充值”按钮前，完整、仔细地阅读本充值协议。当您继续点击“立即充值”按钮，即视为您已阅读、理解本协议，并同意按本协议规定执行。</w:t>
      </w:r>
    </w:p>
    <w:p>
      <w:pPr>
        <w:pStyle w:val="29"/>
        <w:ind w:left="426" w:firstLine="360"/>
        <w:jc w:val="left"/>
        <w:rPr>
          <w:rFonts w:ascii="微软雅黑" w:hAnsi="微软雅黑" w:eastAsia="微软雅黑"/>
          <w:color w:val="984807" w:themeColor="accent6" w:themeShade="80"/>
          <w:sz w:val="18"/>
          <w:szCs w:val="21"/>
        </w:rPr>
      </w:pP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1、充值方式</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可通过本APP客户端在线充值页面选择固定面额或手动输入金额进行充值。</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2、充值金额、账户金额</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充值金额：您实际充值支付的金额（人民币）。</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账户金额：您APP账户中当前显示的金额，通过充值金额、或补偿的金额获得。</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3、账户金额仅可用于支付本APP平台提供的服务。</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4、充值后，账户余额使用不设有效期，不能转移、转赠。</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5、充值后，账户余额不能退还。请您根据自己的消费情况充值，我们对充值次数不设限制。</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6、发票金额根据我们已收到的充值金额开具，过路过桥费、停车费等第三方收取的费用本平台不能开具发票。</w:t>
      </w:r>
    </w:p>
    <w:p>
      <w:pPr>
        <w:pStyle w:val="29"/>
        <w:ind w:left="426" w:firstLine="36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7、您在下单接受服务前，请认真查看价格提示，确认无异议后下单。</w:t>
      </w:r>
    </w:p>
    <w:p>
      <w:pPr>
        <w:pStyle w:val="29"/>
        <w:ind w:left="420" w:firstLine="0" w:firstLineChars="0"/>
        <w:rPr>
          <w:rFonts w:ascii="微软雅黑" w:hAnsi="微软雅黑" w:eastAsia="微软雅黑"/>
          <w:b/>
          <w:szCs w:val="21"/>
        </w:rPr>
      </w:pPr>
      <w:r>
        <w:rPr>
          <w:rFonts w:hint="eastAsia" w:ascii="微软雅黑" w:hAnsi="微软雅黑" w:eastAsia="微软雅黑"/>
          <w:color w:val="984807" w:themeColor="accent6" w:themeShade="80"/>
          <w:sz w:val="18"/>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充值按钮：</w:t>
      </w:r>
    </w:p>
    <w:p>
      <w:pPr>
        <w:pStyle w:val="29"/>
        <w:numPr>
          <w:ilvl w:val="0"/>
          <w:numId w:val="26"/>
        </w:numPr>
        <w:ind w:firstLineChars="0"/>
        <w:rPr>
          <w:rFonts w:ascii="微软雅黑" w:hAnsi="微软雅黑" w:eastAsia="微软雅黑"/>
          <w:szCs w:val="21"/>
        </w:rPr>
      </w:pPr>
      <w:r>
        <w:rPr>
          <w:rFonts w:hint="eastAsia" w:ascii="微软雅黑" w:hAnsi="微软雅黑" w:eastAsia="微软雅黑"/>
          <w:b/>
          <w:szCs w:val="21"/>
        </w:rPr>
        <w:t>按钮名称：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立即充值</w:t>
      </w:r>
      <w:r>
        <w:rPr>
          <w:rFonts w:hint="eastAsia" w:ascii="微软雅黑" w:hAnsi="微软雅黑" w:eastAsia="微软雅黑"/>
          <w:szCs w:val="21"/>
        </w:rPr>
        <w:t>”</w:t>
      </w:r>
    </w:p>
    <w:p>
      <w:pPr>
        <w:pStyle w:val="29"/>
        <w:numPr>
          <w:ilvl w:val="0"/>
          <w:numId w:val="26"/>
        </w:numPr>
        <w:ind w:firstLineChars="0"/>
        <w:rPr>
          <w:rFonts w:ascii="微软雅黑" w:hAnsi="微软雅黑" w:eastAsia="微软雅黑"/>
          <w:szCs w:val="21"/>
        </w:rPr>
      </w:pPr>
      <w:r>
        <w:rPr>
          <w:rFonts w:hint="eastAsia" w:ascii="微软雅黑" w:hAnsi="微软雅黑" w:eastAsia="微软雅黑"/>
          <w:b/>
          <w:szCs w:val="21"/>
        </w:rPr>
        <w:t>按钮状态：</w:t>
      </w:r>
      <w:r>
        <w:rPr>
          <w:rFonts w:hint="eastAsia" w:ascii="微软雅黑" w:hAnsi="微软雅黑" w:eastAsia="微软雅黑"/>
          <w:szCs w:val="21"/>
        </w:rPr>
        <w:t>置灰不可点击（默认），高亮可点击</w:t>
      </w:r>
    </w:p>
    <w:p>
      <w:pPr>
        <w:pStyle w:val="29"/>
        <w:numPr>
          <w:ilvl w:val="0"/>
          <w:numId w:val="26"/>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若已获取到待充值金额，即激活该按钮，点击后调起支付方式选择浮层</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支付方式选择浮层：</w:t>
      </w:r>
    </w:p>
    <w:p>
      <w:pPr>
        <w:pStyle w:val="29"/>
        <w:ind w:left="42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433955" cy="4285615"/>
            <wp:effectExtent l="0" t="0" r="4445" b="698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34022" cy="4286212"/>
                    </a:xfrm>
                    <a:prstGeom prst="rect">
                      <a:avLst/>
                    </a:prstGeom>
                    <a:noFill/>
                    <a:ln>
                      <a:noFill/>
                    </a:ln>
                  </pic:spPr>
                </pic:pic>
              </a:graphicData>
            </a:graphic>
          </wp:inline>
        </w:drawing>
      </w:r>
    </w:p>
    <w:p>
      <w:pPr>
        <w:pStyle w:val="29"/>
        <w:numPr>
          <w:ilvl w:val="0"/>
          <w:numId w:val="26"/>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浮层标题，充值方式选择列表，空白区域</w:t>
      </w:r>
    </w:p>
    <w:p>
      <w:pPr>
        <w:pStyle w:val="29"/>
        <w:numPr>
          <w:ilvl w:val="0"/>
          <w:numId w:val="26"/>
        </w:numPr>
        <w:ind w:firstLineChars="0"/>
        <w:rPr>
          <w:rFonts w:ascii="微软雅黑" w:hAnsi="微软雅黑" w:eastAsia="微软雅黑"/>
          <w:b/>
          <w:szCs w:val="21"/>
        </w:rPr>
      </w:pPr>
      <w:r>
        <w:rPr>
          <w:rFonts w:hint="eastAsia" w:ascii="微软雅黑" w:hAnsi="微软雅黑" w:eastAsia="微软雅黑"/>
          <w:b/>
          <w:szCs w:val="21"/>
        </w:rPr>
        <w:t>浮层标题：</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请选择支付方式</w:t>
      </w:r>
      <w:r>
        <w:rPr>
          <w:rFonts w:hint="eastAsia" w:ascii="微软雅黑" w:hAnsi="微软雅黑" w:eastAsia="微软雅黑"/>
          <w:szCs w:val="21"/>
        </w:rPr>
        <w:t>”</w:t>
      </w:r>
    </w:p>
    <w:p>
      <w:pPr>
        <w:pStyle w:val="29"/>
        <w:numPr>
          <w:ilvl w:val="0"/>
          <w:numId w:val="26"/>
        </w:numPr>
        <w:ind w:firstLineChars="0"/>
        <w:rPr>
          <w:rFonts w:ascii="微软雅黑" w:hAnsi="微软雅黑" w:eastAsia="微软雅黑"/>
          <w:b/>
          <w:szCs w:val="21"/>
        </w:rPr>
      </w:pPr>
      <w:r>
        <w:rPr>
          <w:rFonts w:hint="eastAsia" w:ascii="微软雅黑" w:hAnsi="微软雅黑" w:eastAsia="微软雅黑"/>
          <w:b/>
          <w:szCs w:val="21"/>
        </w:rPr>
        <w:t>充值方式选择列表：</w:t>
      </w:r>
    </w:p>
    <w:p>
      <w:pPr>
        <w:pStyle w:val="29"/>
        <w:numPr>
          <w:ilvl w:val="0"/>
          <w:numId w:val="27"/>
        </w:numPr>
        <w:ind w:firstLineChars="0"/>
        <w:rPr>
          <w:rFonts w:ascii="微软雅黑" w:hAnsi="微软雅黑" w:eastAsia="微软雅黑"/>
          <w:szCs w:val="21"/>
        </w:rPr>
      </w:pPr>
      <w:r>
        <w:rPr>
          <w:rFonts w:hint="eastAsia" w:ascii="微软雅黑" w:hAnsi="微软雅黑" w:eastAsia="微软雅黑"/>
          <w:szCs w:val="21"/>
        </w:rPr>
        <w:t>支付宝icon，“</w:t>
      </w:r>
      <w:r>
        <w:rPr>
          <w:rFonts w:hint="eastAsia" w:ascii="微软雅黑" w:hAnsi="微软雅黑" w:eastAsia="微软雅黑"/>
          <w:color w:val="984807" w:themeColor="accent6" w:themeShade="80"/>
          <w:szCs w:val="21"/>
        </w:rPr>
        <w:t>支付宝充值</w:t>
      </w:r>
      <w:r>
        <w:rPr>
          <w:rFonts w:hint="eastAsia" w:ascii="微软雅黑" w:hAnsi="微软雅黑" w:eastAsia="微软雅黑"/>
          <w:szCs w:val="21"/>
        </w:rPr>
        <w:t>”</w:t>
      </w:r>
    </w:p>
    <w:p>
      <w:pPr>
        <w:pStyle w:val="29"/>
        <w:numPr>
          <w:ilvl w:val="0"/>
          <w:numId w:val="27"/>
        </w:numPr>
        <w:ind w:firstLineChars="0"/>
        <w:rPr>
          <w:rFonts w:ascii="微软雅黑" w:hAnsi="微软雅黑" w:eastAsia="微软雅黑"/>
          <w:szCs w:val="21"/>
        </w:rPr>
      </w:pPr>
      <w:r>
        <w:rPr>
          <w:rFonts w:hint="eastAsia" w:ascii="微软雅黑" w:hAnsi="微软雅黑" w:eastAsia="微软雅黑"/>
          <w:szCs w:val="21"/>
        </w:rPr>
        <w:t>微信icon，“</w:t>
      </w:r>
      <w:r>
        <w:rPr>
          <w:rFonts w:hint="eastAsia" w:ascii="微软雅黑" w:hAnsi="微软雅黑" w:eastAsia="微软雅黑"/>
          <w:color w:val="984807" w:themeColor="accent6" w:themeShade="80"/>
          <w:szCs w:val="21"/>
        </w:rPr>
        <w:t>微信充值</w:t>
      </w:r>
      <w:r>
        <w:rPr>
          <w:rFonts w:hint="eastAsia" w:ascii="微软雅黑" w:hAnsi="微软雅黑" w:eastAsia="微软雅黑"/>
          <w:szCs w:val="21"/>
        </w:rPr>
        <w:t>”</w:t>
      </w:r>
    </w:p>
    <w:p>
      <w:pPr>
        <w:pStyle w:val="29"/>
        <w:numPr>
          <w:ilvl w:val="0"/>
          <w:numId w:val="27"/>
        </w:numPr>
        <w:ind w:firstLineChars="0"/>
        <w:rPr>
          <w:rFonts w:ascii="微软雅黑" w:hAnsi="微软雅黑" w:eastAsia="微软雅黑"/>
          <w:szCs w:val="21"/>
        </w:rPr>
      </w:pPr>
      <w:r>
        <w:rPr>
          <w:rFonts w:hint="eastAsia" w:ascii="微软雅黑" w:hAnsi="微软雅黑" w:eastAsia="微软雅黑"/>
          <w:b/>
          <w:szCs w:val="21"/>
        </w:rPr>
        <w:t>逻辑：</w:t>
      </w:r>
      <w:r>
        <w:rPr>
          <w:rFonts w:hint="eastAsia" w:ascii="微软雅黑" w:hAnsi="微软雅黑" w:eastAsia="微软雅黑"/>
          <w:szCs w:val="21"/>
        </w:rPr>
        <w:t>点击列表项进入对应调支付方式第三方页面（支付过程涉及商品名称为“</w:t>
      </w:r>
      <w:r>
        <w:rPr>
          <w:rFonts w:hint="eastAsia" w:ascii="微软雅黑" w:hAnsi="微软雅黑" w:eastAsia="微软雅黑"/>
          <w:color w:val="984807" w:themeColor="accent6" w:themeShade="80"/>
          <w:szCs w:val="21"/>
        </w:rPr>
        <w:t>产品</w:t>
      </w:r>
      <w:r>
        <w:rPr>
          <w:rFonts w:hint="eastAsia" w:ascii="微软雅黑" w:hAnsi="微软雅黑" w:eastAsia="微软雅黑"/>
          <w:szCs w:val="21"/>
        </w:rPr>
        <w:t>”，收款方为“”）</w:t>
      </w:r>
    </w:p>
    <w:p>
      <w:pPr>
        <w:pStyle w:val="29"/>
        <w:numPr>
          <w:ilvl w:val="0"/>
          <w:numId w:val="26"/>
        </w:numPr>
        <w:ind w:firstLineChars="0"/>
        <w:rPr>
          <w:rFonts w:ascii="微软雅黑" w:hAnsi="微软雅黑" w:eastAsia="微软雅黑"/>
          <w:szCs w:val="21"/>
        </w:rPr>
      </w:pPr>
      <w:r>
        <w:rPr>
          <w:rFonts w:hint="eastAsia" w:ascii="微软雅黑" w:hAnsi="微软雅黑" w:eastAsia="微软雅黑"/>
          <w:b/>
          <w:szCs w:val="21"/>
        </w:rPr>
        <w:t>空白区域：</w:t>
      </w:r>
      <w:r>
        <w:rPr>
          <w:rFonts w:hint="eastAsia" w:ascii="微软雅黑" w:hAnsi="微软雅黑" w:eastAsia="微软雅黑"/>
          <w:szCs w:val="21"/>
        </w:rPr>
        <w:t>点击后关闭浮层</w:t>
      </w:r>
    </w:p>
    <w:p>
      <w:pPr>
        <w:pStyle w:val="29"/>
        <w:numPr>
          <w:ilvl w:val="0"/>
          <w:numId w:val="26"/>
        </w:numPr>
        <w:ind w:firstLineChars="0"/>
        <w:rPr>
          <w:rFonts w:ascii="微软雅黑" w:hAnsi="微软雅黑" w:eastAsia="微软雅黑"/>
          <w:szCs w:val="21"/>
        </w:rPr>
      </w:pPr>
      <w:r>
        <w:rPr>
          <w:rFonts w:hint="eastAsia" w:ascii="微软雅黑" w:hAnsi="微软雅黑" w:eastAsia="微软雅黑"/>
          <w:b/>
          <w:szCs w:val="21"/>
        </w:rPr>
        <w:t>充值成功页：</w:t>
      </w:r>
    </w:p>
    <w:p>
      <w:pPr>
        <w:pStyle w:val="29"/>
        <w:ind w:left="900" w:firstLine="0" w:firstLineChars="0"/>
        <w:rPr>
          <w:rFonts w:ascii="微软雅黑" w:hAnsi="微软雅黑" w:eastAsia="微软雅黑"/>
          <w:szCs w:val="21"/>
        </w:rPr>
      </w:pPr>
      <w:r>
        <w:rPr>
          <w:rFonts w:hint="eastAsia" w:ascii="微软雅黑" w:hAnsi="微软雅黑" w:eastAsia="微软雅黑"/>
          <w:b/>
          <w:color w:val="403152" w:themeColor="accent4" w:themeShade="80"/>
          <w:sz w:val="18"/>
          <w:szCs w:val="28"/>
        </w:rPr>
        <w:t>如图：</w:t>
      </w:r>
      <w:r>
        <w:rPr>
          <w:rFonts w:ascii="微软雅黑" w:hAnsi="微软雅黑" w:eastAsia="微软雅黑"/>
          <w:szCs w:val="21"/>
        </w:rPr>
        <w:drawing>
          <wp:inline distT="0" distB="0" distL="0" distR="0">
            <wp:extent cx="2907665" cy="511429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08169" cy="5114906"/>
                    </a:xfrm>
                    <a:prstGeom prst="rect">
                      <a:avLst/>
                    </a:prstGeom>
                    <a:noFill/>
                    <a:ln>
                      <a:noFill/>
                    </a:ln>
                  </pic:spPr>
                </pic:pic>
              </a:graphicData>
            </a:graphic>
          </wp:inline>
        </w:drawing>
      </w:r>
    </w:p>
    <w:p>
      <w:pPr>
        <w:pStyle w:val="29"/>
        <w:numPr>
          <w:ilvl w:val="0"/>
          <w:numId w:val="28"/>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标题栏（名称“</w:t>
      </w:r>
      <w:r>
        <w:rPr>
          <w:rFonts w:hint="eastAsia" w:ascii="微软雅黑" w:hAnsi="微软雅黑" w:eastAsia="微软雅黑"/>
          <w:color w:val="984807" w:themeColor="accent6" w:themeShade="80"/>
          <w:szCs w:val="21"/>
        </w:rPr>
        <w:t>充值成功</w:t>
      </w:r>
      <w:r>
        <w:rPr>
          <w:rFonts w:hint="eastAsia" w:ascii="微软雅黑" w:hAnsi="微软雅黑" w:eastAsia="微软雅黑"/>
          <w:szCs w:val="21"/>
        </w:rPr>
        <w:t>”），所选充值方式icon，文案“</w:t>
      </w:r>
      <w:r>
        <w:rPr>
          <w:rFonts w:hint="eastAsia" w:ascii="微软雅黑" w:hAnsi="微软雅黑" w:eastAsia="微软雅黑"/>
          <w:color w:val="984807" w:themeColor="accent6" w:themeShade="80"/>
          <w:szCs w:val="21"/>
        </w:rPr>
        <w:t>支付金额</w:t>
      </w:r>
      <w:r>
        <w:rPr>
          <w:rFonts w:hint="eastAsia" w:ascii="微软雅黑" w:hAnsi="微软雅黑" w:eastAsia="微软雅黑"/>
          <w:szCs w:val="21"/>
        </w:rPr>
        <w:t>“，本次充值金额，充值成功icon</w:t>
      </w:r>
    </w:p>
    <w:p>
      <w:pPr>
        <w:pStyle w:val="29"/>
        <w:numPr>
          <w:ilvl w:val="0"/>
          <w:numId w:val="26"/>
        </w:numPr>
        <w:ind w:firstLineChars="0"/>
        <w:rPr>
          <w:rFonts w:ascii="微软雅黑" w:hAnsi="微软雅黑" w:eastAsia="微软雅黑"/>
          <w:b/>
          <w:szCs w:val="21"/>
        </w:rPr>
      </w:pPr>
      <w:r>
        <w:rPr>
          <w:rFonts w:hint="eastAsia" w:ascii="微软雅黑" w:hAnsi="微软雅黑" w:eastAsia="微软雅黑"/>
          <w:b/>
          <w:szCs w:val="21"/>
        </w:rPr>
        <w:t>充值失败页：</w:t>
      </w:r>
    </w:p>
    <w:p>
      <w:pPr>
        <w:pStyle w:val="29"/>
        <w:ind w:left="900" w:firstLine="0" w:firstLineChars="0"/>
        <w:rPr>
          <w:rFonts w:ascii="微软雅黑" w:hAnsi="微软雅黑" w:eastAsia="微软雅黑"/>
          <w:b/>
          <w:szCs w:val="21"/>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Cs w:val="21"/>
        </w:rPr>
        <w:drawing>
          <wp:inline distT="0" distB="0" distL="0" distR="0">
            <wp:extent cx="2941955" cy="5195570"/>
            <wp:effectExtent l="0" t="0" r="4445" b="1143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43027" cy="5196817"/>
                    </a:xfrm>
                    <a:prstGeom prst="rect">
                      <a:avLst/>
                    </a:prstGeom>
                    <a:noFill/>
                    <a:ln>
                      <a:noFill/>
                    </a:ln>
                  </pic:spPr>
                </pic:pic>
              </a:graphicData>
            </a:graphic>
          </wp:inline>
        </w:drawing>
      </w:r>
    </w:p>
    <w:p>
      <w:pPr>
        <w:pStyle w:val="29"/>
        <w:numPr>
          <w:ilvl w:val="0"/>
          <w:numId w:val="28"/>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标题栏（名称“</w:t>
      </w:r>
      <w:r>
        <w:rPr>
          <w:rFonts w:hint="eastAsia" w:ascii="微软雅黑" w:hAnsi="微软雅黑" w:eastAsia="微软雅黑"/>
          <w:color w:val="984807" w:themeColor="accent6" w:themeShade="80"/>
          <w:szCs w:val="21"/>
        </w:rPr>
        <w:t>充值失败</w:t>
      </w:r>
      <w:r>
        <w:rPr>
          <w:rFonts w:hint="eastAsia" w:ascii="微软雅黑" w:hAnsi="微软雅黑" w:eastAsia="微软雅黑"/>
          <w:szCs w:val="21"/>
        </w:rPr>
        <w:t>”），充值失败icon，文案“</w:t>
      </w:r>
      <w:r>
        <w:rPr>
          <w:rFonts w:hint="eastAsia" w:ascii="微软雅黑" w:hAnsi="微软雅黑" w:eastAsia="微软雅黑"/>
          <w:color w:val="984807" w:themeColor="accent6" w:themeShade="80"/>
          <w:szCs w:val="21"/>
          <w:u w:val="single"/>
        </w:rPr>
        <w:t>微信</w:t>
      </w:r>
      <w:r>
        <w:rPr>
          <w:rFonts w:hint="eastAsia" w:ascii="微软雅黑" w:hAnsi="微软雅黑" w:eastAsia="微软雅黑"/>
          <w:color w:val="984807" w:themeColor="accent6" w:themeShade="80"/>
          <w:szCs w:val="21"/>
        </w:rPr>
        <w:t>充值失败</w:t>
      </w:r>
      <w:r>
        <w:rPr>
          <w:rFonts w:hint="eastAsia" w:ascii="微软雅黑" w:hAnsi="微软雅黑" w:eastAsia="微软雅黑"/>
          <w:szCs w:val="21"/>
        </w:rPr>
        <w:t>“，重新充值按钮（逻辑：点击后页面跳转到【在线充值】页支付方式选择状态）</w:t>
      </w:r>
    </w:p>
    <w:p>
      <w:pPr>
        <w:jc w:val="left"/>
        <w:outlineLvl w:val="2"/>
        <w:rPr>
          <w:rFonts w:ascii="微软雅黑" w:hAnsi="微软雅黑" w:eastAsia="微软雅黑"/>
          <w:b/>
          <w:sz w:val="28"/>
          <w:szCs w:val="28"/>
        </w:rPr>
      </w:pPr>
      <w:r>
        <w:rPr>
          <w:rFonts w:hint="eastAsia" w:ascii="微软雅黑" w:hAnsi="微软雅黑" w:eastAsia="微软雅黑"/>
          <w:b/>
          <w:sz w:val="28"/>
          <w:szCs w:val="28"/>
        </w:rPr>
        <w:t>5.3代金券页</w:t>
      </w:r>
    </w:p>
    <w:p>
      <w:pPr>
        <w:jc w:val="left"/>
      </w:pPr>
      <w:r>
        <w:rPr>
          <w:rFonts w:hint="eastAsia" w:ascii="微软雅黑" w:hAnsi="微软雅黑" w:eastAsia="微软雅黑"/>
          <w:b/>
          <w:color w:val="403152" w:themeColor="accent4" w:themeShade="80"/>
          <w:sz w:val="18"/>
          <w:szCs w:val="28"/>
        </w:rPr>
        <w:t>如图：</w:t>
      </w:r>
      <w:r>
        <w:rPr>
          <w:rFonts w:ascii="微软雅黑" w:hAnsi="微软雅黑" w:eastAsia="微软雅黑"/>
          <w:b/>
          <w:sz w:val="28"/>
          <w:szCs w:val="28"/>
        </w:rPr>
        <w:drawing>
          <wp:inline distT="0" distB="0" distL="0" distR="0">
            <wp:extent cx="2395855" cy="41865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97219" cy="4188541"/>
                    </a:xfrm>
                    <a:prstGeom prst="rect">
                      <a:avLst/>
                    </a:prstGeom>
                    <a:noFill/>
                    <a:ln>
                      <a:noFill/>
                    </a:ln>
                  </pic:spPr>
                </pic:pic>
              </a:graphicData>
            </a:graphic>
          </wp:inline>
        </w:drawing>
      </w:r>
      <w:r>
        <w:t xml:space="preserve"> </w:t>
      </w:r>
      <w:r>
        <w:rPr>
          <w:rFonts w:ascii="微软雅黑" w:hAnsi="微软雅黑" w:eastAsia="微软雅黑"/>
          <w:b/>
          <w:sz w:val="28"/>
          <w:szCs w:val="28"/>
        </w:rPr>
        <w:drawing>
          <wp:inline distT="0" distB="0" distL="0" distR="0">
            <wp:extent cx="2378075" cy="4173855"/>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78853" cy="4174686"/>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标题栏，可用券展示区</w:t>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标题栏：</w:t>
      </w:r>
      <w:r>
        <w:rPr>
          <w:rFonts w:hint="eastAsia" w:ascii="微软雅黑" w:hAnsi="微软雅黑" w:eastAsia="微软雅黑"/>
          <w:szCs w:val="21"/>
        </w:rPr>
        <w:t>返回按钮，标题名“</w:t>
      </w:r>
      <w:r>
        <w:rPr>
          <w:rFonts w:hint="eastAsia" w:ascii="微软雅黑" w:hAnsi="微软雅黑" w:eastAsia="微软雅黑"/>
          <w:color w:val="984807" w:themeColor="accent6" w:themeShade="80"/>
          <w:szCs w:val="21"/>
        </w:rPr>
        <w:t>代金券</w:t>
      </w:r>
      <w:r>
        <w:rPr>
          <w:rFonts w:hint="eastAsia" w:ascii="微软雅黑" w:hAnsi="微软雅黑" w:eastAsia="微软雅黑"/>
          <w:szCs w:val="21"/>
        </w:rPr>
        <w:t>”，用券记录页入口</w:t>
      </w:r>
    </w:p>
    <w:p>
      <w:pPr>
        <w:pStyle w:val="29"/>
        <w:numPr>
          <w:ilvl w:val="0"/>
          <w:numId w:val="26"/>
        </w:numPr>
        <w:ind w:firstLineChars="0"/>
        <w:rPr>
          <w:rFonts w:ascii="微软雅黑" w:hAnsi="微软雅黑" w:eastAsia="微软雅黑"/>
          <w:szCs w:val="21"/>
        </w:rPr>
      </w:pPr>
      <w:r>
        <w:rPr>
          <w:rFonts w:hint="eastAsia" w:ascii="微软雅黑" w:hAnsi="微软雅黑" w:eastAsia="微软雅黑"/>
          <w:szCs w:val="21"/>
        </w:rPr>
        <w:t>返回按钮：点击后页面返回到【我的钱包】页</w:t>
      </w:r>
    </w:p>
    <w:p>
      <w:pPr>
        <w:pStyle w:val="29"/>
        <w:numPr>
          <w:ilvl w:val="0"/>
          <w:numId w:val="26"/>
        </w:numPr>
        <w:ind w:firstLineChars="0"/>
        <w:rPr>
          <w:rFonts w:ascii="微软雅黑" w:hAnsi="微软雅黑" w:eastAsia="微软雅黑"/>
          <w:szCs w:val="21"/>
        </w:rPr>
      </w:pPr>
      <w:r>
        <w:rPr>
          <w:rFonts w:hint="eastAsia" w:ascii="微软雅黑" w:hAnsi="微软雅黑" w:eastAsia="微软雅黑"/>
          <w:szCs w:val="21"/>
        </w:rPr>
        <w:t>用券记录页入口：名称“</w:t>
      </w:r>
      <w:r>
        <w:rPr>
          <w:rFonts w:hint="eastAsia" w:ascii="微软雅黑" w:hAnsi="微软雅黑" w:eastAsia="微软雅黑"/>
          <w:color w:val="984807" w:themeColor="accent6" w:themeShade="80"/>
          <w:szCs w:val="21"/>
        </w:rPr>
        <w:t>用券记录</w:t>
      </w:r>
      <w:r>
        <w:rPr>
          <w:rFonts w:hint="eastAsia" w:ascii="微软雅黑" w:hAnsi="微软雅黑" w:eastAsia="微软雅黑"/>
          <w:szCs w:val="21"/>
        </w:rPr>
        <w:t>”，点击后页面跳转到【用券记录】页</w:t>
      </w:r>
    </w:p>
    <w:p>
      <w:pPr>
        <w:pStyle w:val="29"/>
        <w:numPr>
          <w:ilvl w:val="0"/>
          <w:numId w:val="5"/>
        </w:numPr>
        <w:ind w:firstLineChars="0"/>
        <w:rPr>
          <w:rFonts w:ascii="微软雅黑" w:hAnsi="微软雅黑" w:eastAsia="微软雅黑"/>
          <w:szCs w:val="21"/>
        </w:rPr>
      </w:pPr>
      <w:r>
        <w:rPr>
          <w:rFonts w:hint="eastAsia" w:ascii="微软雅黑" w:hAnsi="微软雅黑" w:eastAsia="微软雅黑"/>
          <w:szCs w:val="21"/>
        </w:rPr>
        <w:t>可用券展示区</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空状态：</w:t>
      </w:r>
      <w:r>
        <w:rPr>
          <w:rFonts w:hint="eastAsia" w:ascii="微软雅黑" w:hAnsi="微软雅黑" w:eastAsia="微软雅黑"/>
          <w:szCs w:val="21"/>
        </w:rPr>
        <w:t>图示，文案“</w:t>
      </w:r>
      <w:r>
        <w:rPr>
          <w:rFonts w:hint="eastAsia" w:ascii="微软雅黑" w:hAnsi="微软雅黑" w:eastAsia="微软雅黑"/>
          <w:color w:val="984807" w:themeColor="accent6" w:themeShade="80"/>
          <w:szCs w:val="21"/>
        </w:rPr>
        <w:t>暂无可用代金券</w:t>
      </w:r>
      <w:r>
        <w:rPr>
          <w:rFonts w:hint="eastAsia" w:ascii="微软雅黑" w:hAnsi="微软雅黑" w:eastAsia="微软雅黑"/>
          <w:szCs w:val="21"/>
        </w:rPr>
        <w:t>”</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非空状态：</w:t>
      </w:r>
      <w:r>
        <w:rPr>
          <w:rFonts w:hint="eastAsia" w:ascii="微软雅黑" w:hAnsi="微软雅黑" w:eastAsia="微软雅黑"/>
          <w:szCs w:val="21"/>
        </w:rPr>
        <w:t>代金券列表</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列表排序规则：</w:t>
      </w:r>
      <w:r>
        <w:rPr>
          <w:rFonts w:hint="eastAsia" w:ascii="微软雅黑" w:hAnsi="微软雅黑" w:eastAsia="微软雅黑"/>
          <w:szCs w:val="21"/>
        </w:rPr>
        <w:t>仅显示未使用的代金券按有效期倒序排序，若全部显示，则下方显示文案“</w:t>
      </w:r>
      <w:r>
        <w:rPr>
          <w:rFonts w:hint="eastAsia" w:ascii="微软雅黑" w:hAnsi="微软雅黑" w:eastAsia="微软雅黑"/>
          <w:color w:val="984807" w:themeColor="accent6" w:themeShade="80"/>
          <w:szCs w:val="21"/>
        </w:rPr>
        <w:t>可用券已全部显示</w:t>
      </w:r>
      <w:r>
        <w:rPr>
          <w:rFonts w:hint="eastAsia" w:ascii="微软雅黑" w:hAnsi="微软雅黑" w:eastAsia="微软雅黑"/>
          <w:szCs w:val="21"/>
        </w:rPr>
        <w:t>”</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单张代金券：</w:t>
      </w:r>
      <w:r>
        <w:rPr>
          <w:rFonts w:hint="eastAsia" w:ascii="微软雅黑" w:hAnsi="微软雅黑" w:eastAsia="微软雅黑"/>
          <w:szCs w:val="21"/>
        </w:rPr>
        <w:t>代金券具体类型，有效期，使用说明</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代金券具体类型：</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b/>
          <w:szCs w:val="21"/>
        </w:rPr>
        <w:t>抵扣券：</w:t>
      </w:r>
      <w:r>
        <w:rPr>
          <w:rFonts w:hint="eastAsia" w:ascii="微软雅黑" w:hAnsi="微软雅黑" w:eastAsia="微软雅黑"/>
          <w:szCs w:val="21"/>
        </w:rPr>
        <w:t>“</w:t>
      </w:r>
      <w:r>
        <w:rPr>
          <w:rFonts w:ascii="微软雅黑" w:hAnsi="微软雅黑" w:eastAsia="微软雅黑"/>
          <w:color w:val="984807" w:themeColor="accent6" w:themeShade="80"/>
          <w:szCs w:val="21"/>
        </w:rPr>
        <w:t>xx</w:t>
      </w:r>
      <w:r>
        <w:rPr>
          <w:rFonts w:hint="eastAsia" w:ascii="微软雅黑" w:hAnsi="微软雅黑" w:eastAsia="微软雅黑"/>
          <w:color w:val="984807" w:themeColor="accent6" w:themeShade="80"/>
          <w:szCs w:val="21"/>
        </w:rPr>
        <w:t>元</w:t>
      </w:r>
      <w:r>
        <w:rPr>
          <w:rFonts w:hint="eastAsia" w:ascii="微软雅黑" w:hAnsi="微软雅黑" w:eastAsia="微软雅黑"/>
          <w:szCs w:val="21"/>
        </w:rPr>
        <w:t>”</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b/>
          <w:szCs w:val="21"/>
        </w:rPr>
        <w:t>折扣券：</w:t>
      </w:r>
      <w:r>
        <w:rPr>
          <w:rFonts w:hint="eastAsia" w:ascii="微软雅黑" w:hAnsi="微软雅黑" w:eastAsia="微软雅黑"/>
          <w:szCs w:val="21"/>
        </w:rPr>
        <w:t>“</w:t>
      </w:r>
      <w:r>
        <w:rPr>
          <w:rFonts w:ascii="微软雅黑" w:hAnsi="微软雅黑" w:eastAsia="微软雅黑"/>
          <w:color w:val="984807" w:themeColor="accent6" w:themeShade="80"/>
          <w:szCs w:val="21"/>
        </w:rPr>
        <w:t>x</w:t>
      </w:r>
      <w:r>
        <w:rPr>
          <w:rFonts w:hint="eastAsia" w:ascii="微软雅黑" w:hAnsi="微软雅黑" w:eastAsia="微软雅黑"/>
          <w:color w:val="984807" w:themeColor="accent6" w:themeShade="80"/>
          <w:szCs w:val="21"/>
        </w:rPr>
        <w:t>折</w:t>
      </w:r>
      <w:r>
        <w:rPr>
          <w:rFonts w:hint="eastAsia" w:ascii="微软雅黑" w:hAnsi="微软雅黑" w:eastAsia="微软雅黑"/>
          <w:szCs w:val="21"/>
        </w:rPr>
        <w:t>”</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有效期：</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b/>
          <w:szCs w:val="21"/>
        </w:rPr>
        <w:t>格式：</w:t>
      </w:r>
      <w:r>
        <w:rPr>
          <w:rFonts w:ascii="微软雅黑" w:hAnsi="微软雅黑" w:eastAsia="微软雅黑"/>
          <w:szCs w:val="21"/>
        </w:rPr>
        <w:t>yyyy-mm-dd hh:mm:ss</w:t>
      </w:r>
    </w:p>
    <w:p>
      <w:pPr>
        <w:pStyle w:val="29"/>
        <w:numPr>
          <w:ilvl w:val="0"/>
          <w:numId w:val="23"/>
        </w:numPr>
        <w:ind w:firstLineChars="0"/>
        <w:rPr>
          <w:rFonts w:ascii="微软雅黑" w:hAnsi="微软雅黑" w:eastAsia="微软雅黑"/>
          <w:b/>
          <w:szCs w:val="21"/>
        </w:rPr>
      </w:pPr>
      <w:r>
        <w:rPr>
          <w:rFonts w:hint="eastAsia" w:ascii="微软雅黑" w:hAnsi="微软雅黑" w:eastAsia="微软雅黑"/>
          <w:b/>
          <w:szCs w:val="21"/>
        </w:rPr>
        <w:t>规则：</w:t>
      </w:r>
      <w:r>
        <w:rPr>
          <w:rFonts w:hint="eastAsia" w:ascii="微软雅黑" w:hAnsi="微软雅黑" w:eastAsia="微软雅黑"/>
          <w:szCs w:val="21"/>
        </w:rPr>
        <w:t>取后台配置代金券失效时间点，对应的时间为用车时间</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使用说明：</w:t>
      </w:r>
      <w:r>
        <w:rPr>
          <w:rFonts w:hint="eastAsia" w:ascii="微软雅黑" w:hAnsi="微软雅黑" w:eastAsia="微软雅黑"/>
          <w:szCs w:val="21"/>
        </w:rPr>
        <w:t>内容由后台配置</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代金券来源：</w:t>
      </w:r>
      <w:r>
        <w:rPr>
          <w:rFonts w:ascii="微软雅黑" w:hAnsi="微软雅黑" w:eastAsia="微软雅黑"/>
          <w:szCs w:val="21"/>
        </w:rPr>
        <w:t>第三方（如微信公众号活动、短信</w:t>
      </w:r>
      <w:r>
        <w:rPr>
          <w:rFonts w:hint="eastAsia" w:ascii="微软雅黑" w:hAnsi="微软雅黑" w:eastAsia="微软雅黑"/>
          <w:szCs w:val="21"/>
        </w:rPr>
        <w:t>活动</w:t>
      </w:r>
      <w:r>
        <w:rPr>
          <w:rFonts w:ascii="微软雅黑" w:hAnsi="微软雅黑" w:eastAsia="微软雅黑"/>
          <w:szCs w:val="21"/>
        </w:rPr>
        <w:t>链接）</w:t>
      </w:r>
    </w:p>
    <w:p>
      <w:pPr>
        <w:jc w:val="left"/>
        <w:outlineLvl w:val="2"/>
        <w:rPr>
          <w:rFonts w:ascii="微软雅黑" w:hAnsi="微软雅黑" w:eastAsia="微软雅黑"/>
          <w:b/>
          <w:sz w:val="28"/>
          <w:szCs w:val="28"/>
        </w:rPr>
      </w:pPr>
      <w:r>
        <w:rPr>
          <w:rFonts w:hint="eastAsia" w:ascii="微软雅黑" w:hAnsi="微软雅黑" w:eastAsia="微软雅黑"/>
          <w:b/>
          <w:sz w:val="28"/>
          <w:szCs w:val="28"/>
        </w:rPr>
        <w:t>5.4发票报销页</w:t>
      </w:r>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2133600" cy="378079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26"/>
                    <a:stretch>
                      <a:fillRect/>
                    </a:stretch>
                  </pic:blipFill>
                  <pic:spPr>
                    <a:xfrm>
                      <a:off x="0" y="0"/>
                      <a:ext cx="2137189" cy="3787756"/>
                    </a:xfrm>
                    <a:prstGeom prst="rect">
                      <a:avLst/>
                    </a:prstGeom>
                  </pic:spPr>
                </pic:pic>
              </a:graphicData>
            </a:graphic>
          </wp:inline>
        </w:drawing>
      </w:r>
    </w:p>
    <w:p>
      <w:pPr>
        <w:pStyle w:val="29"/>
        <w:numPr>
          <w:ilvl w:val="0"/>
          <w:numId w:val="7"/>
        </w:numPr>
        <w:ind w:firstLineChars="0"/>
        <w:jc w:val="left"/>
        <w:rPr>
          <w:rFonts w:ascii="微软雅黑" w:hAnsi="微软雅黑" w:eastAsia="微软雅黑"/>
          <w:sz w:val="28"/>
          <w:szCs w:val="28"/>
        </w:rPr>
      </w:pPr>
      <w:r>
        <w:rPr>
          <w:rFonts w:hint="eastAsia" w:ascii="微软雅黑" w:hAnsi="微软雅黑" w:eastAsia="微软雅黑"/>
          <w:b/>
          <w:szCs w:val="21"/>
        </w:rPr>
        <w:t>包含元素：</w:t>
      </w:r>
      <w:r>
        <w:rPr>
          <w:rFonts w:hint="eastAsia" w:ascii="微软雅黑" w:hAnsi="微软雅黑" w:eastAsia="微软雅黑"/>
          <w:szCs w:val="21"/>
        </w:rPr>
        <w:t>标题栏，【按行程开票】页入口，【开票历史】页入口，【开票说明】页入口</w:t>
      </w:r>
    </w:p>
    <w:p>
      <w:pPr>
        <w:pStyle w:val="29"/>
        <w:numPr>
          <w:ilvl w:val="0"/>
          <w:numId w:val="7"/>
        </w:numPr>
        <w:ind w:firstLineChars="0"/>
        <w:jc w:val="left"/>
        <w:rPr>
          <w:rFonts w:ascii="微软雅黑" w:hAnsi="微软雅黑" w:eastAsia="微软雅黑"/>
          <w:b/>
          <w:sz w:val="24"/>
          <w:szCs w:val="24"/>
        </w:rPr>
      </w:pPr>
      <w:r>
        <w:rPr>
          <w:rFonts w:hint="eastAsia" w:ascii="微软雅黑" w:hAnsi="微软雅黑" w:eastAsia="微软雅黑"/>
          <w:b/>
          <w:szCs w:val="21"/>
        </w:rPr>
        <w:t>标题栏包含元素：</w:t>
      </w:r>
      <w:r>
        <w:rPr>
          <w:rFonts w:hint="eastAsia" w:ascii="微软雅黑" w:hAnsi="微软雅黑" w:eastAsia="微软雅黑"/>
          <w:szCs w:val="21"/>
        </w:rPr>
        <w:t>返回按钮，标题名称</w:t>
      </w:r>
    </w:p>
    <w:p>
      <w:pPr>
        <w:pStyle w:val="29"/>
        <w:numPr>
          <w:ilvl w:val="0"/>
          <w:numId w:val="29"/>
        </w:numPr>
        <w:ind w:left="284" w:firstLine="142" w:firstLineChars="0"/>
        <w:rPr>
          <w:rFonts w:ascii="微软雅黑" w:hAnsi="微软雅黑" w:eastAsia="微软雅黑"/>
          <w:b/>
          <w:szCs w:val="21"/>
        </w:rPr>
      </w:pPr>
      <w:r>
        <w:rPr>
          <w:rFonts w:hint="eastAsia" w:ascii="微软雅黑" w:hAnsi="微软雅黑" w:eastAsia="微软雅黑"/>
          <w:b/>
          <w:szCs w:val="21"/>
        </w:rPr>
        <w:t>返回按钮</w:t>
      </w:r>
    </w:p>
    <w:p>
      <w:pPr>
        <w:pStyle w:val="29"/>
        <w:numPr>
          <w:ilvl w:val="0"/>
          <w:numId w:val="30"/>
        </w:numPr>
        <w:ind w:firstLineChars="0"/>
        <w:rPr>
          <w:rFonts w:ascii="微软雅黑" w:hAnsi="微软雅黑" w:eastAsia="微软雅黑"/>
          <w:b/>
          <w:szCs w:val="21"/>
        </w:rPr>
      </w:pPr>
      <w:r>
        <w:rPr>
          <w:rFonts w:hint="eastAsia" w:ascii="微软雅黑" w:hAnsi="微软雅黑" w:eastAsia="微软雅黑"/>
          <w:b/>
          <w:szCs w:val="21"/>
        </w:rPr>
        <w:t>样式：</w:t>
      </w:r>
      <w:r>
        <w:rPr>
          <w:rFonts w:hint="eastAsia" w:ascii="微软雅黑" w:hAnsi="微软雅黑" w:eastAsia="微软雅黑"/>
          <w:szCs w:val="21"/>
        </w:rPr>
        <w:t>图标</w:t>
      </w:r>
    </w:p>
    <w:p>
      <w:pPr>
        <w:pStyle w:val="29"/>
        <w:numPr>
          <w:ilvl w:val="0"/>
          <w:numId w:val="30"/>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点击后页面跳转到【行程记录】页</w:t>
      </w:r>
    </w:p>
    <w:p>
      <w:pPr>
        <w:pStyle w:val="29"/>
        <w:numPr>
          <w:ilvl w:val="0"/>
          <w:numId w:val="29"/>
        </w:numPr>
        <w:ind w:left="284" w:firstLine="142" w:firstLineChars="0"/>
        <w:rPr>
          <w:rFonts w:ascii="微软雅黑" w:hAnsi="微软雅黑" w:eastAsia="微软雅黑"/>
          <w:b/>
          <w:szCs w:val="21"/>
        </w:rPr>
      </w:pPr>
      <w:r>
        <w:rPr>
          <w:rFonts w:hint="eastAsia" w:ascii="微软雅黑" w:hAnsi="微软雅黑" w:eastAsia="微软雅黑"/>
          <w:b/>
          <w:szCs w:val="21"/>
        </w:rPr>
        <w:t>标题名称：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发票报销</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bookmarkStart w:id="9" w:name="_Toc513039962"/>
      <w:r>
        <w:rPr>
          <w:rFonts w:hint="eastAsia" w:ascii="微软雅黑" w:hAnsi="微软雅黑" w:eastAsia="微软雅黑"/>
          <w:b/>
          <w:szCs w:val="21"/>
        </w:rPr>
        <w:t>【按行程开票】页入口</w:t>
      </w:r>
      <w:bookmarkEnd w:id="9"/>
      <w:r>
        <w:rPr>
          <w:rFonts w:hint="eastAsia" w:ascii="微软雅黑" w:hAnsi="微软雅黑" w:eastAsia="微软雅黑"/>
          <w:b/>
          <w:szCs w:val="21"/>
        </w:rPr>
        <w:t xml:space="preserve"> 包含元素：</w:t>
      </w:r>
      <w:r>
        <w:rPr>
          <w:rFonts w:hint="eastAsia" w:ascii="微软雅黑" w:hAnsi="微软雅黑" w:eastAsia="微软雅黑"/>
          <w:szCs w:val="21"/>
        </w:rPr>
        <w:t>入口名称，入口标识</w:t>
      </w:r>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2638425" cy="37909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27"/>
                    <a:stretch>
                      <a:fillRect/>
                    </a:stretch>
                  </pic:blipFill>
                  <pic:spPr>
                    <a:xfrm>
                      <a:off x="0" y="0"/>
                      <a:ext cx="2638095" cy="379176"/>
                    </a:xfrm>
                    <a:prstGeom prst="rect">
                      <a:avLst/>
                    </a:prstGeom>
                  </pic:spPr>
                </pic:pic>
              </a:graphicData>
            </a:graphic>
          </wp:inline>
        </w:drawing>
      </w:r>
    </w:p>
    <w:p>
      <w:pPr>
        <w:pStyle w:val="29"/>
        <w:numPr>
          <w:ilvl w:val="0"/>
          <w:numId w:val="31"/>
        </w:numPr>
        <w:ind w:firstLineChars="0"/>
        <w:jc w:val="left"/>
        <w:rPr>
          <w:rFonts w:ascii="微软雅黑" w:hAnsi="微软雅黑" w:eastAsia="微软雅黑"/>
          <w:b/>
          <w:sz w:val="24"/>
          <w:szCs w:val="24"/>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按行程开票</w:t>
      </w:r>
      <w:r>
        <w:rPr>
          <w:rFonts w:hint="eastAsia" w:ascii="微软雅黑" w:hAnsi="微软雅黑" w:eastAsia="微软雅黑"/>
          <w:szCs w:val="21"/>
        </w:rPr>
        <w:t>”</w:t>
      </w:r>
    </w:p>
    <w:p>
      <w:pPr>
        <w:pStyle w:val="29"/>
        <w:numPr>
          <w:ilvl w:val="0"/>
          <w:numId w:val="31"/>
        </w:numPr>
        <w:ind w:firstLineChars="0"/>
        <w:jc w:val="left"/>
        <w:rPr>
          <w:rFonts w:ascii="微软雅黑" w:hAnsi="微软雅黑" w:eastAsia="微软雅黑"/>
          <w:b/>
          <w:sz w:val="24"/>
          <w:szCs w:val="24"/>
        </w:rPr>
      </w:pPr>
      <w:r>
        <w:rPr>
          <w:rFonts w:hint="eastAsia" w:ascii="微软雅黑" w:hAnsi="微软雅黑" w:eastAsia="微软雅黑"/>
          <w:b/>
          <w:szCs w:val="21"/>
        </w:rPr>
        <w:t>相关逻辑：</w:t>
      </w:r>
      <w:r>
        <w:rPr>
          <w:rFonts w:hint="eastAsia" w:ascii="微软雅黑" w:hAnsi="微软雅黑" w:eastAsia="微软雅黑"/>
          <w:szCs w:val="21"/>
        </w:rPr>
        <w:t>点击通栏后页面跳转到【按行程开票】页</w:t>
      </w:r>
    </w:p>
    <w:p>
      <w:pPr>
        <w:pStyle w:val="29"/>
        <w:numPr>
          <w:ilvl w:val="0"/>
          <w:numId w:val="7"/>
        </w:numPr>
        <w:ind w:firstLineChars="0"/>
        <w:jc w:val="left"/>
        <w:rPr>
          <w:rFonts w:ascii="微软雅黑" w:hAnsi="微软雅黑" w:eastAsia="微软雅黑"/>
          <w:b/>
          <w:szCs w:val="21"/>
        </w:rPr>
      </w:pPr>
      <w:bookmarkStart w:id="10" w:name="_Toc513039963"/>
      <w:r>
        <w:rPr>
          <w:rFonts w:hint="eastAsia" w:ascii="微软雅黑" w:hAnsi="微软雅黑" w:eastAsia="微软雅黑"/>
          <w:b/>
          <w:szCs w:val="21"/>
        </w:rPr>
        <w:t>【开票历史】页入口</w:t>
      </w:r>
      <w:bookmarkEnd w:id="10"/>
      <w:r>
        <w:rPr>
          <w:rFonts w:hint="eastAsia" w:ascii="微软雅黑" w:hAnsi="微软雅黑" w:eastAsia="微软雅黑"/>
          <w:b/>
          <w:szCs w:val="21"/>
        </w:rPr>
        <w:t>包含元素：</w:t>
      </w:r>
      <w:r>
        <w:rPr>
          <w:rFonts w:hint="eastAsia" w:ascii="微软雅黑" w:hAnsi="微软雅黑" w:eastAsia="微软雅黑"/>
          <w:szCs w:val="21"/>
        </w:rPr>
        <w:t>入口名称，入口标识</w:t>
      </w:r>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rPr>
          <w:rFonts w:hint="eastAsia" w:ascii="微软雅黑" w:hAnsi="微软雅黑" w:eastAsia="微软雅黑"/>
          <w:color w:val="403152" w:themeColor="accent4" w:themeShade="80"/>
          <w:sz w:val="18"/>
          <w:szCs w:val="18"/>
        </w:rPr>
        <w:t>：</w:t>
      </w:r>
      <w:r>
        <w:drawing>
          <wp:inline distT="0" distB="0" distL="0" distR="0">
            <wp:extent cx="3123565" cy="408940"/>
            <wp:effectExtent l="0" t="0" r="63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28"/>
                    <a:stretch>
                      <a:fillRect/>
                    </a:stretch>
                  </pic:blipFill>
                  <pic:spPr>
                    <a:xfrm>
                      <a:off x="0" y="0"/>
                      <a:ext cx="3123810" cy="409524"/>
                    </a:xfrm>
                    <a:prstGeom prst="rect">
                      <a:avLst/>
                    </a:prstGeom>
                  </pic:spPr>
                </pic:pic>
              </a:graphicData>
            </a:graphic>
          </wp:inline>
        </w:drawing>
      </w:r>
    </w:p>
    <w:p>
      <w:pPr>
        <w:pStyle w:val="29"/>
        <w:numPr>
          <w:ilvl w:val="0"/>
          <w:numId w:val="31"/>
        </w:numPr>
        <w:ind w:firstLineChars="0"/>
        <w:jc w:val="left"/>
        <w:rPr>
          <w:rFonts w:ascii="微软雅黑" w:hAnsi="微软雅黑" w:eastAsia="微软雅黑"/>
          <w:b/>
          <w:sz w:val="24"/>
          <w:szCs w:val="24"/>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开票历史</w:t>
      </w:r>
      <w:r>
        <w:rPr>
          <w:rFonts w:hint="eastAsia" w:ascii="微软雅黑" w:hAnsi="微软雅黑" w:eastAsia="微软雅黑"/>
          <w:szCs w:val="21"/>
        </w:rPr>
        <w:t>”</w:t>
      </w:r>
    </w:p>
    <w:p>
      <w:pPr>
        <w:pStyle w:val="29"/>
        <w:numPr>
          <w:ilvl w:val="0"/>
          <w:numId w:val="31"/>
        </w:numPr>
        <w:ind w:firstLineChars="0"/>
        <w:jc w:val="left"/>
        <w:rPr>
          <w:rFonts w:ascii="微软雅黑" w:hAnsi="微软雅黑" w:eastAsia="微软雅黑"/>
          <w:b/>
          <w:sz w:val="24"/>
          <w:szCs w:val="24"/>
        </w:rPr>
      </w:pPr>
      <w:r>
        <w:rPr>
          <w:rFonts w:hint="eastAsia" w:ascii="微软雅黑" w:hAnsi="微软雅黑" w:eastAsia="微软雅黑"/>
          <w:b/>
          <w:szCs w:val="21"/>
        </w:rPr>
        <w:t>相关逻辑：</w:t>
      </w:r>
      <w:r>
        <w:rPr>
          <w:rFonts w:hint="eastAsia" w:ascii="微软雅黑" w:hAnsi="微软雅黑" w:eastAsia="微软雅黑"/>
          <w:szCs w:val="21"/>
        </w:rPr>
        <w:t>点击通栏后页面跳转到【开票历史】页</w:t>
      </w:r>
    </w:p>
    <w:p>
      <w:pPr>
        <w:pStyle w:val="29"/>
        <w:numPr>
          <w:ilvl w:val="0"/>
          <w:numId w:val="7"/>
        </w:numPr>
        <w:ind w:firstLineChars="0"/>
        <w:jc w:val="left"/>
        <w:rPr>
          <w:rFonts w:ascii="微软雅黑" w:hAnsi="微软雅黑" w:eastAsia="微软雅黑"/>
          <w:b/>
          <w:szCs w:val="21"/>
        </w:rPr>
      </w:pPr>
      <w:bookmarkStart w:id="11" w:name="_Toc513039964"/>
      <w:r>
        <w:rPr>
          <w:rFonts w:hint="eastAsia" w:ascii="微软雅黑" w:hAnsi="微软雅黑" w:eastAsia="微软雅黑"/>
          <w:b/>
          <w:szCs w:val="21"/>
        </w:rPr>
        <w:t>【开票说明】页入口</w:t>
      </w:r>
      <w:bookmarkEnd w:id="11"/>
      <w:r>
        <w:rPr>
          <w:rFonts w:hint="eastAsia" w:ascii="微软雅黑" w:hAnsi="微软雅黑" w:eastAsia="微软雅黑"/>
          <w:b/>
          <w:szCs w:val="21"/>
        </w:rPr>
        <w:t>包含元素：入口名称，入口标识</w:t>
      </w:r>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3104515" cy="427990"/>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29"/>
                    <a:stretch>
                      <a:fillRect/>
                    </a:stretch>
                  </pic:blipFill>
                  <pic:spPr>
                    <a:xfrm>
                      <a:off x="0" y="0"/>
                      <a:ext cx="3104762" cy="428571"/>
                    </a:xfrm>
                    <a:prstGeom prst="rect">
                      <a:avLst/>
                    </a:prstGeom>
                  </pic:spPr>
                </pic:pic>
              </a:graphicData>
            </a:graphic>
          </wp:inline>
        </w:drawing>
      </w:r>
    </w:p>
    <w:p>
      <w:pPr>
        <w:pStyle w:val="29"/>
        <w:numPr>
          <w:ilvl w:val="0"/>
          <w:numId w:val="31"/>
        </w:numPr>
        <w:ind w:firstLineChars="0"/>
        <w:jc w:val="left"/>
        <w:rPr>
          <w:rFonts w:ascii="微软雅黑" w:hAnsi="微软雅黑" w:eastAsia="微软雅黑"/>
          <w:b/>
          <w:sz w:val="24"/>
          <w:szCs w:val="24"/>
        </w:rPr>
      </w:pPr>
      <w:r>
        <w:rPr>
          <w:rFonts w:hint="eastAsia" w:ascii="微软雅黑" w:hAnsi="微软雅黑" w:eastAsia="微软雅黑"/>
          <w:b/>
          <w:szCs w:val="21"/>
        </w:rPr>
        <w:t>入口名称：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开票说明</w:t>
      </w:r>
      <w:r>
        <w:rPr>
          <w:rFonts w:hint="eastAsia" w:ascii="微软雅黑" w:hAnsi="微软雅黑" w:eastAsia="微软雅黑"/>
          <w:szCs w:val="21"/>
        </w:rPr>
        <w:t>”</w:t>
      </w:r>
    </w:p>
    <w:p>
      <w:pPr>
        <w:pStyle w:val="29"/>
        <w:numPr>
          <w:ilvl w:val="0"/>
          <w:numId w:val="31"/>
        </w:numPr>
        <w:ind w:firstLineChars="0"/>
        <w:jc w:val="left"/>
        <w:rPr>
          <w:rFonts w:ascii="微软雅黑" w:hAnsi="微软雅黑" w:eastAsia="微软雅黑"/>
          <w:b/>
          <w:sz w:val="24"/>
          <w:szCs w:val="24"/>
        </w:rPr>
      </w:pPr>
      <w:r>
        <w:rPr>
          <w:rFonts w:hint="eastAsia" w:ascii="微软雅黑" w:hAnsi="微软雅黑" w:eastAsia="微软雅黑"/>
          <w:b/>
          <w:szCs w:val="21"/>
        </w:rPr>
        <w:t>相关逻辑：</w:t>
      </w:r>
      <w:r>
        <w:rPr>
          <w:rFonts w:hint="eastAsia" w:ascii="微软雅黑" w:hAnsi="微软雅黑" w:eastAsia="微软雅黑"/>
          <w:szCs w:val="21"/>
        </w:rPr>
        <w:t>点击通栏后页面跳转到【开票说明】页</w:t>
      </w:r>
    </w:p>
    <w:p>
      <w:pPr>
        <w:jc w:val="left"/>
        <w:outlineLvl w:val="3"/>
        <w:rPr>
          <w:rFonts w:ascii="微软雅黑" w:hAnsi="微软雅黑" w:eastAsia="微软雅黑"/>
          <w:b/>
          <w:sz w:val="28"/>
          <w:szCs w:val="28"/>
        </w:rPr>
      </w:pPr>
      <w:bookmarkStart w:id="12" w:name="_Toc513039965"/>
      <w:r>
        <w:rPr>
          <w:rFonts w:ascii="微软雅黑" w:hAnsi="微软雅黑" w:eastAsia="微软雅黑"/>
          <w:b/>
          <w:sz w:val="28"/>
          <w:szCs w:val="28"/>
        </w:rPr>
        <w:t>5.4.1</w:t>
      </w:r>
      <w:r>
        <w:rPr>
          <w:rFonts w:hint="eastAsia" w:ascii="微软雅黑" w:hAnsi="微软雅黑" w:eastAsia="微软雅黑"/>
          <w:b/>
          <w:sz w:val="28"/>
          <w:szCs w:val="28"/>
        </w:rPr>
        <w:t>【按行程开票】页</w:t>
      </w:r>
      <w:bookmarkEnd w:id="12"/>
    </w:p>
    <w:p>
      <w:pPr>
        <w:jc w:val="left"/>
        <w:outlineLvl w:val="4"/>
        <w:rPr>
          <w:rFonts w:ascii="微软雅黑" w:hAnsi="微软雅黑" w:eastAsia="微软雅黑"/>
          <w:b/>
          <w:sz w:val="28"/>
          <w:szCs w:val="28"/>
        </w:rPr>
      </w:pPr>
      <w:bookmarkStart w:id="13" w:name="_Toc513039966"/>
      <w:r>
        <w:rPr>
          <w:rFonts w:ascii="微软雅黑" w:hAnsi="微软雅黑" w:eastAsia="微软雅黑"/>
          <w:b/>
          <w:sz w:val="28"/>
          <w:szCs w:val="28"/>
        </w:rPr>
        <w:t>5.4.1.1</w:t>
      </w:r>
      <w:r>
        <w:rPr>
          <w:rFonts w:hint="eastAsia" w:ascii="微软雅黑" w:hAnsi="微软雅黑" w:eastAsia="微软雅黑"/>
          <w:b/>
          <w:sz w:val="28"/>
          <w:szCs w:val="28"/>
        </w:rPr>
        <w:t>无可开票行程</w:t>
      </w:r>
      <w:bookmarkEnd w:id="13"/>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2581275" cy="45339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30"/>
                    <a:stretch>
                      <a:fillRect/>
                    </a:stretch>
                  </pic:blipFill>
                  <pic:spPr>
                    <a:xfrm>
                      <a:off x="0" y="0"/>
                      <a:ext cx="2581142" cy="4533334"/>
                    </a:xfrm>
                    <a:prstGeom prst="rect">
                      <a:avLst/>
                    </a:prstGeom>
                  </pic:spPr>
                </pic:pic>
              </a:graphicData>
            </a:graphic>
          </wp:inline>
        </w:drawing>
      </w:r>
    </w:p>
    <w:p>
      <w:pPr>
        <w:pStyle w:val="29"/>
        <w:numPr>
          <w:ilvl w:val="0"/>
          <w:numId w:val="7"/>
        </w:numPr>
        <w:ind w:firstLineChars="0"/>
        <w:jc w:val="left"/>
        <w:rPr>
          <w:rFonts w:ascii="微软雅黑" w:hAnsi="微软雅黑" w:eastAsia="微软雅黑"/>
          <w:b/>
          <w:sz w:val="24"/>
          <w:szCs w:val="24"/>
        </w:rPr>
      </w:pPr>
      <w:r>
        <w:rPr>
          <w:rFonts w:hint="eastAsia" w:ascii="微软雅黑" w:hAnsi="微软雅黑" w:eastAsia="微软雅黑"/>
          <w:b/>
          <w:szCs w:val="21"/>
        </w:rPr>
        <w:t>包含元素：</w:t>
      </w:r>
      <w:r>
        <w:rPr>
          <w:rFonts w:hint="eastAsia" w:ascii="微软雅黑" w:hAnsi="微软雅黑" w:eastAsia="微软雅黑"/>
          <w:szCs w:val="21"/>
        </w:rPr>
        <w:t>标题栏，相关提示</w:t>
      </w:r>
    </w:p>
    <w:p>
      <w:pPr>
        <w:pStyle w:val="29"/>
        <w:numPr>
          <w:ilvl w:val="0"/>
          <w:numId w:val="32"/>
        </w:numPr>
        <w:ind w:firstLineChars="0"/>
        <w:jc w:val="left"/>
        <w:rPr>
          <w:rFonts w:ascii="微软雅黑" w:hAnsi="微软雅黑" w:eastAsia="微软雅黑"/>
          <w:szCs w:val="21"/>
        </w:rPr>
      </w:pPr>
      <w:r>
        <w:rPr>
          <w:rFonts w:hint="eastAsia" w:ascii="微软雅黑" w:hAnsi="微软雅黑" w:eastAsia="微软雅黑"/>
          <w:szCs w:val="21"/>
        </w:rPr>
        <w:t>标题栏：</w:t>
      </w:r>
    </w:p>
    <w:p>
      <w:pPr>
        <w:pStyle w:val="29"/>
        <w:numPr>
          <w:ilvl w:val="0"/>
          <w:numId w:val="33"/>
        </w:numPr>
        <w:ind w:firstLineChars="0"/>
        <w:jc w:val="left"/>
        <w:rPr>
          <w:rFonts w:ascii="微软雅黑" w:hAnsi="微软雅黑" w:eastAsia="微软雅黑"/>
          <w:szCs w:val="21"/>
        </w:rPr>
      </w:pPr>
      <w:r>
        <w:rPr>
          <w:rFonts w:hint="eastAsia" w:ascii="微软雅黑" w:hAnsi="微软雅黑" w:eastAsia="微软雅黑"/>
          <w:szCs w:val="21"/>
        </w:rPr>
        <w:t>包含元素：返回按钮，标题名称</w:t>
      </w:r>
    </w:p>
    <w:p>
      <w:pPr>
        <w:pStyle w:val="29"/>
        <w:numPr>
          <w:ilvl w:val="0"/>
          <w:numId w:val="33"/>
        </w:numPr>
        <w:ind w:firstLineChars="0"/>
        <w:jc w:val="left"/>
        <w:rPr>
          <w:rFonts w:ascii="微软雅黑" w:hAnsi="微软雅黑" w:eastAsia="微软雅黑"/>
          <w:szCs w:val="21"/>
        </w:rPr>
      </w:pPr>
      <w:r>
        <w:rPr>
          <w:rFonts w:hint="eastAsia" w:ascii="微软雅黑" w:hAnsi="微软雅黑" w:eastAsia="微软雅黑"/>
          <w:szCs w:val="21"/>
        </w:rPr>
        <w:t>返回按钮：样式图标，点击后返回【发票报销】页</w:t>
      </w:r>
    </w:p>
    <w:p>
      <w:pPr>
        <w:pStyle w:val="29"/>
        <w:numPr>
          <w:ilvl w:val="0"/>
          <w:numId w:val="33"/>
        </w:numPr>
        <w:ind w:firstLineChars="0"/>
        <w:jc w:val="left"/>
        <w:rPr>
          <w:rFonts w:ascii="微软雅黑" w:hAnsi="微软雅黑" w:eastAsia="微软雅黑"/>
          <w:szCs w:val="21"/>
        </w:rPr>
      </w:pPr>
      <w:r>
        <w:rPr>
          <w:rFonts w:hint="eastAsia" w:ascii="微软雅黑" w:hAnsi="微软雅黑" w:eastAsia="微软雅黑"/>
          <w:szCs w:val="21"/>
        </w:rPr>
        <w:t>标题名称：“</w:t>
      </w:r>
      <w:r>
        <w:rPr>
          <w:rFonts w:hint="eastAsia" w:ascii="微软雅黑" w:hAnsi="微软雅黑" w:eastAsia="微软雅黑"/>
          <w:color w:val="984807" w:themeColor="accent6" w:themeShade="80"/>
          <w:szCs w:val="21"/>
        </w:rPr>
        <w:t>按行程开票</w:t>
      </w:r>
      <w:r>
        <w:rPr>
          <w:rFonts w:hint="eastAsia" w:ascii="微软雅黑" w:hAnsi="微软雅黑" w:eastAsia="微软雅黑"/>
          <w:szCs w:val="21"/>
        </w:rPr>
        <w:t>”</w:t>
      </w:r>
    </w:p>
    <w:p>
      <w:pPr>
        <w:pStyle w:val="29"/>
        <w:numPr>
          <w:ilvl w:val="0"/>
          <w:numId w:val="32"/>
        </w:numPr>
        <w:ind w:firstLineChars="0"/>
        <w:jc w:val="left"/>
        <w:rPr>
          <w:rFonts w:ascii="微软雅黑" w:hAnsi="微软雅黑" w:eastAsia="微软雅黑"/>
          <w:szCs w:val="21"/>
        </w:rPr>
      </w:pPr>
      <w:r>
        <w:rPr>
          <w:rFonts w:hint="eastAsia" w:ascii="微软雅黑" w:hAnsi="微软雅黑" w:eastAsia="微软雅黑"/>
          <w:szCs w:val="21"/>
        </w:rPr>
        <w:t>相关提示：</w:t>
      </w:r>
    </w:p>
    <w:p>
      <w:pPr>
        <w:pStyle w:val="29"/>
        <w:numPr>
          <w:ilvl w:val="0"/>
          <w:numId w:val="34"/>
        </w:numPr>
        <w:ind w:firstLineChars="0"/>
        <w:jc w:val="left"/>
        <w:rPr>
          <w:rFonts w:ascii="微软雅黑" w:hAnsi="微软雅黑" w:eastAsia="微软雅黑"/>
          <w:szCs w:val="21"/>
        </w:rPr>
      </w:pPr>
      <w:r>
        <w:rPr>
          <w:rFonts w:hint="eastAsia" w:ascii="微软雅黑" w:hAnsi="微软雅黑" w:eastAsia="微软雅黑"/>
          <w:szCs w:val="21"/>
        </w:rPr>
        <w:t>包含元素：示意图，文案</w:t>
      </w:r>
    </w:p>
    <w:p>
      <w:pPr>
        <w:pStyle w:val="29"/>
        <w:numPr>
          <w:ilvl w:val="0"/>
          <w:numId w:val="34"/>
        </w:numPr>
        <w:ind w:firstLineChars="0"/>
        <w:jc w:val="left"/>
        <w:rPr>
          <w:rFonts w:ascii="微软雅黑" w:hAnsi="微软雅黑" w:eastAsia="微软雅黑"/>
          <w:szCs w:val="21"/>
        </w:rPr>
      </w:pPr>
      <w:r>
        <w:rPr>
          <w:rFonts w:hint="eastAsia" w:ascii="微软雅黑" w:hAnsi="微软雅黑" w:eastAsia="微软雅黑"/>
          <w:szCs w:val="21"/>
        </w:rPr>
        <w:t>文案：“</w:t>
      </w:r>
      <w:r>
        <w:rPr>
          <w:rFonts w:hint="eastAsia" w:ascii="微软雅黑" w:hAnsi="微软雅黑" w:eastAsia="微软雅黑"/>
          <w:color w:val="984807" w:themeColor="accent6" w:themeShade="80"/>
          <w:szCs w:val="21"/>
        </w:rPr>
        <w:t>暂无可开票行程</w:t>
      </w:r>
      <w:r>
        <w:rPr>
          <w:rFonts w:hint="eastAsia" w:ascii="微软雅黑" w:hAnsi="微软雅黑" w:eastAsia="微软雅黑"/>
          <w:szCs w:val="21"/>
        </w:rPr>
        <w:t>”</w:t>
      </w:r>
    </w:p>
    <w:p>
      <w:pPr>
        <w:jc w:val="left"/>
        <w:outlineLvl w:val="4"/>
        <w:rPr>
          <w:rFonts w:ascii="微软雅黑" w:hAnsi="微软雅黑" w:eastAsia="微软雅黑"/>
          <w:b/>
          <w:sz w:val="28"/>
          <w:szCs w:val="28"/>
        </w:rPr>
      </w:pPr>
      <w:bookmarkStart w:id="14" w:name="_Toc513039967"/>
      <w:r>
        <w:rPr>
          <w:rFonts w:ascii="微软雅黑" w:hAnsi="微软雅黑" w:eastAsia="微软雅黑"/>
          <w:b/>
          <w:sz w:val="28"/>
          <w:szCs w:val="28"/>
        </w:rPr>
        <w:t>5.4.1.2</w:t>
      </w:r>
      <w:r>
        <w:rPr>
          <w:rFonts w:hint="eastAsia" w:ascii="微软雅黑" w:hAnsi="微软雅黑" w:eastAsia="微软雅黑"/>
          <w:b/>
          <w:sz w:val="28"/>
          <w:szCs w:val="28"/>
        </w:rPr>
        <w:t>有可开票行程</w:t>
      </w:r>
      <w:bookmarkEnd w:id="14"/>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rPr>
          <w:rFonts w:hint="eastAsia" w:ascii="微软雅黑" w:hAnsi="微软雅黑" w:eastAsia="微软雅黑"/>
          <w:color w:val="403152" w:themeColor="accent4" w:themeShade="80"/>
          <w:sz w:val="18"/>
          <w:szCs w:val="18"/>
        </w:rPr>
        <w:t xml:space="preserve"> </w:t>
      </w:r>
      <w:r>
        <w:rPr>
          <w:rFonts w:ascii="微软雅黑" w:hAnsi="微软雅黑" w:eastAsia="微软雅黑"/>
          <w:color w:val="403152" w:themeColor="accent4" w:themeShade="80"/>
          <w:sz w:val="18"/>
          <w:szCs w:val="18"/>
        </w:rPr>
        <w:drawing>
          <wp:inline distT="0" distB="0" distL="0" distR="0">
            <wp:extent cx="2295525" cy="415671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296194" cy="4157450"/>
                    </a:xfrm>
                    <a:prstGeom prst="rect">
                      <a:avLst/>
                    </a:prstGeom>
                    <a:noFill/>
                    <a:ln>
                      <a:noFill/>
                    </a:ln>
                  </pic:spPr>
                </pic:pic>
              </a:graphicData>
            </a:graphic>
          </wp:inline>
        </w:drawing>
      </w:r>
      <w:r>
        <w:rPr>
          <w:rFonts w:ascii="微软雅黑" w:hAnsi="微软雅黑" w:eastAsia="微软雅黑"/>
          <w:color w:val="403152" w:themeColor="accent4" w:themeShade="80"/>
          <w:sz w:val="18"/>
          <w:szCs w:val="18"/>
        </w:rPr>
        <w:drawing>
          <wp:inline distT="0" distB="0" distL="0" distR="0">
            <wp:extent cx="2304415" cy="4125595"/>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05396" cy="4126969"/>
                    </a:xfrm>
                    <a:prstGeom prst="rect">
                      <a:avLst/>
                    </a:prstGeom>
                    <a:noFill/>
                    <a:ln>
                      <a:noFill/>
                    </a:ln>
                  </pic:spPr>
                </pic:pic>
              </a:graphicData>
            </a:graphic>
          </wp:inline>
        </w:drawing>
      </w:r>
    </w:p>
    <w:p>
      <w:pPr>
        <w:ind w:firstLine="540" w:firstLineChars="300"/>
        <w:jc w:val="left"/>
        <w:rPr>
          <w:rFonts w:ascii="微软雅黑" w:hAnsi="微软雅黑" w:eastAsia="微软雅黑"/>
          <w:color w:val="403152" w:themeColor="accent4" w:themeShade="80"/>
          <w:sz w:val="18"/>
          <w:szCs w:val="18"/>
        </w:rPr>
      </w:pPr>
      <w:r>
        <w:rPr>
          <w:rFonts w:hint="eastAsia" w:ascii="微软雅黑" w:hAnsi="微软雅黑" w:eastAsia="微软雅黑"/>
          <w:color w:val="403152" w:themeColor="accent4" w:themeShade="80"/>
          <w:sz w:val="18"/>
          <w:szCs w:val="18"/>
        </w:rPr>
        <w:t xml:space="preserve"> </w:t>
      </w:r>
      <w:r>
        <w:rPr>
          <w:rFonts w:ascii="微软雅黑" w:hAnsi="微软雅黑" w:eastAsia="微软雅黑"/>
          <w:color w:val="403152" w:themeColor="accent4" w:themeShade="80"/>
          <w:sz w:val="18"/>
          <w:szCs w:val="18"/>
        </w:rPr>
        <w:drawing>
          <wp:inline distT="0" distB="0" distL="0" distR="0">
            <wp:extent cx="2312035" cy="4185920"/>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12133" cy="4185958"/>
                    </a:xfrm>
                    <a:prstGeom prst="rect">
                      <a:avLst/>
                    </a:prstGeom>
                    <a:noFill/>
                    <a:ln>
                      <a:noFill/>
                    </a:ln>
                  </pic:spPr>
                </pic:pic>
              </a:graphicData>
            </a:graphic>
          </wp:inline>
        </w:drawing>
      </w:r>
    </w:p>
    <w:p>
      <w:pPr>
        <w:pStyle w:val="29"/>
        <w:numPr>
          <w:ilvl w:val="2"/>
          <w:numId w:val="35"/>
        </w:numPr>
        <w:ind w:firstLineChars="0"/>
        <w:jc w:val="left"/>
        <w:rPr>
          <w:rFonts w:ascii="微软雅黑" w:hAnsi="微软雅黑" w:eastAsia="微软雅黑"/>
          <w:b/>
          <w:szCs w:val="21"/>
        </w:rPr>
      </w:pPr>
      <w:r>
        <w:rPr>
          <w:rFonts w:hint="eastAsia" w:ascii="微软雅黑" w:hAnsi="微软雅黑" w:eastAsia="微软雅黑"/>
          <w:b/>
          <w:szCs w:val="21"/>
        </w:rPr>
        <w:t>包含元素</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标题栏：同</w:t>
      </w:r>
      <w:r>
        <w:rPr>
          <w:rFonts w:hint="eastAsia" w:ascii="微软雅黑" w:hAnsi="微软雅黑" w:eastAsia="微软雅黑"/>
          <w:b/>
          <w:color w:val="0070C0"/>
          <w:szCs w:val="21"/>
          <w:u w:val="single"/>
        </w:rPr>
        <w:t>3.1无可开票行程</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行程列表</w:t>
      </w:r>
    </w:p>
    <w:p>
      <w:pPr>
        <w:pStyle w:val="29"/>
        <w:numPr>
          <w:ilvl w:val="0"/>
          <w:numId w:val="32"/>
        </w:numPr>
        <w:ind w:firstLineChars="0"/>
        <w:jc w:val="left"/>
        <w:rPr>
          <w:rFonts w:ascii="微软雅黑" w:hAnsi="微软雅黑" w:eastAsia="微软雅黑"/>
          <w:b/>
          <w:szCs w:val="21"/>
        </w:rPr>
      </w:pPr>
      <w:r>
        <w:rPr>
          <w:rFonts w:hint="eastAsia" w:ascii="微软雅黑" w:hAnsi="微软雅黑" w:eastAsia="微软雅黑"/>
          <w:b/>
          <w:szCs w:val="21"/>
        </w:rPr>
        <w:t>排列方式：</w:t>
      </w:r>
      <w:r>
        <w:rPr>
          <w:rFonts w:hint="eastAsia" w:ascii="微软雅黑" w:hAnsi="微软雅黑" w:eastAsia="微软雅黑"/>
          <w:szCs w:val="21"/>
        </w:rPr>
        <w:t>垂直排列</w:t>
      </w:r>
    </w:p>
    <w:p>
      <w:pPr>
        <w:pStyle w:val="29"/>
        <w:numPr>
          <w:ilvl w:val="0"/>
          <w:numId w:val="32"/>
        </w:numPr>
        <w:ind w:firstLineChars="0"/>
        <w:jc w:val="left"/>
        <w:rPr>
          <w:rFonts w:ascii="微软雅黑" w:hAnsi="微软雅黑" w:eastAsia="微软雅黑"/>
          <w:b/>
          <w:szCs w:val="21"/>
        </w:rPr>
      </w:pPr>
      <w:r>
        <w:rPr>
          <w:rFonts w:hint="eastAsia" w:ascii="微软雅黑" w:hAnsi="微软雅黑" w:eastAsia="微软雅黑"/>
          <w:b/>
          <w:szCs w:val="21"/>
        </w:rPr>
        <w:t>显示规则：</w:t>
      </w:r>
      <w:r>
        <w:rPr>
          <w:rFonts w:hint="eastAsia" w:ascii="微软雅黑" w:hAnsi="微软雅黑" w:eastAsia="微软雅黑"/>
          <w:szCs w:val="21"/>
        </w:rPr>
        <w:t>只展示</w:t>
      </w:r>
      <w:r>
        <w:rPr>
          <w:rFonts w:hint="eastAsia" w:ascii="微软雅黑" w:hAnsi="微软雅黑" w:eastAsia="微软雅黑"/>
          <w:szCs w:val="21"/>
          <w:u w:val="single"/>
        </w:rPr>
        <w:t>已结算且未处于开票过程中</w:t>
      </w:r>
      <w:r>
        <w:rPr>
          <w:rFonts w:hint="eastAsia" w:ascii="微软雅黑" w:hAnsi="微软雅黑" w:eastAsia="微软雅黑"/>
          <w:szCs w:val="21"/>
        </w:rPr>
        <w:t>的订单，且按订单下单时间先后顺序自下而上排列（</w:t>
      </w:r>
      <w:r>
        <w:rPr>
          <w:rFonts w:hint="eastAsia" w:ascii="微软雅黑" w:hAnsi="微软雅黑" w:eastAsia="微软雅黑"/>
          <w:szCs w:val="21"/>
          <w:highlight w:val="yellow"/>
        </w:rPr>
        <w:t>注意：</w:t>
      </w:r>
      <w:r>
        <w:rPr>
          <w:rFonts w:hint="eastAsia" w:ascii="微软雅黑" w:hAnsi="微软雅黑" w:eastAsia="微软雅黑"/>
          <w:szCs w:val="21"/>
        </w:rPr>
        <w:t>若当前行程对应的发票在开票失败后，将自动恢复到该列表中，恢复后排序规则不变）。若超出屏幕显示范围，向上划动列表，列表下方显示加载动画；向下划动列表，列表上方显示加载动画。</w:t>
      </w:r>
    </w:p>
    <w:p>
      <w:pPr>
        <w:pStyle w:val="29"/>
        <w:numPr>
          <w:ilvl w:val="0"/>
          <w:numId w:val="32"/>
        </w:numPr>
        <w:ind w:firstLineChars="0"/>
        <w:jc w:val="left"/>
        <w:rPr>
          <w:rFonts w:ascii="微软雅黑" w:hAnsi="微软雅黑" w:eastAsia="微软雅黑"/>
          <w:b/>
          <w:szCs w:val="21"/>
        </w:rPr>
      </w:pPr>
      <w:r>
        <w:rPr>
          <w:rFonts w:hint="eastAsia" w:ascii="微软雅黑" w:hAnsi="微软雅黑" w:eastAsia="微软雅黑"/>
          <w:b/>
          <w:szCs w:val="21"/>
        </w:rPr>
        <w:t>单个行程所含元素：</w:t>
      </w:r>
      <w:r>
        <w:rPr>
          <w:rFonts w:hint="eastAsia" w:ascii="微软雅黑" w:hAnsi="微软雅黑" w:eastAsia="微软雅黑"/>
          <w:szCs w:val="21"/>
        </w:rPr>
        <w:t>勾选项，下单时间图标，下单时间，上车地点图标，上车地点，下车地点图标，下车地点，订单金额</w:t>
      </w:r>
    </w:p>
    <w:p>
      <w:pPr>
        <w:pStyle w:val="29"/>
        <w:numPr>
          <w:ilvl w:val="0"/>
          <w:numId w:val="36"/>
        </w:numPr>
        <w:ind w:firstLineChars="0"/>
        <w:jc w:val="left"/>
        <w:rPr>
          <w:rFonts w:ascii="微软雅黑" w:hAnsi="微软雅黑" w:eastAsia="微软雅黑"/>
          <w:szCs w:val="21"/>
        </w:rPr>
      </w:pPr>
      <w:r>
        <w:rPr>
          <w:rFonts w:hint="eastAsia" w:ascii="微软雅黑" w:hAnsi="微软雅黑" w:eastAsia="微软雅黑"/>
          <w:b/>
          <w:szCs w:val="21"/>
        </w:rPr>
        <w:t>勾选项：</w:t>
      </w:r>
      <w:r>
        <w:rPr>
          <w:rFonts w:hint="eastAsia" w:ascii="微软雅黑" w:hAnsi="微软雅黑" w:eastAsia="微软雅黑"/>
          <w:szCs w:val="21"/>
        </w:rPr>
        <w:t>为多选项，若累计行程数达50个，再点击下一个未勾选行程需toast提示“最多可勾选50个行程”，且不能勾选第51个行程</w:t>
      </w:r>
    </w:p>
    <w:p>
      <w:pPr>
        <w:pStyle w:val="29"/>
        <w:numPr>
          <w:ilvl w:val="0"/>
          <w:numId w:val="36"/>
        </w:numPr>
        <w:ind w:firstLineChars="0"/>
        <w:jc w:val="left"/>
        <w:rPr>
          <w:rFonts w:ascii="微软雅黑" w:hAnsi="微软雅黑" w:eastAsia="微软雅黑"/>
          <w:szCs w:val="21"/>
        </w:rPr>
      </w:pPr>
      <w:r>
        <w:rPr>
          <w:rFonts w:hint="eastAsia" w:ascii="微软雅黑" w:hAnsi="微软雅黑" w:eastAsia="微软雅黑"/>
          <w:b/>
          <w:szCs w:val="21"/>
        </w:rPr>
        <w:t>时间：</w:t>
      </w:r>
      <w:r>
        <w:rPr>
          <w:rFonts w:hint="eastAsia" w:ascii="微软雅黑" w:hAnsi="微软雅黑" w:eastAsia="微软雅黑"/>
          <w:szCs w:val="21"/>
        </w:rPr>
        <w:t>为本次行程</w:t>
      </w:r>
      <w:r>
        <w:rPr>
          <w:rFonts w:hint="eastAsia" w:ascii="微软雅黑" w:hAnsi="微软雅黑" w:eastAsia="微软雅黑"/>
          <w:szCs w:val="21"/>
          <w:u w:val="single"/>
        </w:rPr>
        <w:t>预计用车</w:t>
      </w:r>
      <w:r>
        <w:rPr>
          <w:rFonts w:hint="eastAsia" w:ascii="微软雅黑" w:hAnsi="微软雅黑" w:eastAsia="微软雅黑"/>
          <w:szCs w:val="21"/>
        </w:rPr>
        <w:t>时间，格式：yyyy/mm/dd hh:mm:ss</w:t>
      </w:r>
    </w:p>
    <w:p>
      <w:pPr>
        <w:pStyle w:val="29"/>
        <w:numPr>
          <w:ilvl w:val="0"/>
          <w:numId w:val="36"/>
        </w:numPr>
        <w:ind w:firstLineChars="0"/>
        <w:jc w:val="left"/>
        <w:rPr>
          <w:rFonts w:ascii="微软雅黑" w:hAnsi="微软雅黑" w:eastAsia="微软雅黑"/>
          <w:szCs w:val="21"/>
        </w:rPr>
      </w:pPr>
      <w:r>
        <w:rPr>
          <w:rFonts w:hint="eastAsia" w:ascii="微软雅黑" w:hAnsi="微软雅黑" w:eastAsia="微软雅黑"/>
          <w:b/>
          <w:szCs w:val="21"/>
        </w:rPr>
        <w:t>上车地点：</w:t>
      </w:r>
      <w:r>
        <w:rPr>
          <w:rFonts w:hint="eastAsia" w:ascii="微软雅黑" w:hAnsi="微软雅黑" w:eastAsia="微软雅黑"/>
          <w:szCs w:val="21"/>
        </w:rPr>
        <w:t>为该订单对应上车地点，单行显示，超15字时用“</w:t>
      </w:r>
      <w:r>
        <w:rPr>
          <w:rFonts w:ascii="微软雅黑" w:hAnsi="微软雅黑" w:eastAsia="微软雅黑"/>
          <w:szCs w:val="21"/>
        </w:rPr>
        <w:t>…</w:t>
      </w:r>
      <w:r>
        <w:rPr>
          <w:rFonts w:hint="eastAsia" w:ascii="微软雅黑" w:hAnsi="微软雅黑" w:eastAsia="微软雅黑"/>
          <w:szCs w:val="21"/>
        </w:rPr>
        <w:t>”代替第15字及后面内容</w:t>
      </w:r>
    </w:p>
    <w:p>
      <w:pPr>
        <w:pStyle w:val="29"/>
        <w:numPr>
          <w:ilvl w:val="0"/>
          <w:numId w:val="36"/>
        </w:numPr>
        <w:ind w:firstLineChars="0"/>
        <w:jc w:val="left"/>
        <w:rPr>
          <w:rFonts w:ascii="微软雅黑" w:hAnsi="微软雅黑" w:eastAsia="微软雅黑"/>
          <w:szCs w:val="21"/>
        </w:rPr>
      </w:pPr>
      <w:r>
        <w:rPr>
          <w:rFonts w:hint="eastAsia" w:ascii="微软雅黑" w:hAnsi="微软雅黑" w:eastAsia="微软雅黑"/>
          <w:b/>
          <w:szCs w:val="21"/>
        </w:rPr>
        <w:t>下车地点：</w:t>
      </w:r>
      <w:r>
        <w:rPr>
          <w:rFonts w:hint="eastAsia" w:ascii="微软雅黑" w:hAnsi="微软雅黑" w:eastAsia="微软雅黑"/>
          <w:szCs w:val="21"/>
        </w:rPr>
        <w:t>为该订单对应下车地点，单行显示，超15字时用“</w:t>
      </w:r>
      <w:r>
        <w:rPr>
          <w:rFonts w:ascii="微软雅黑" w:hAnsi="微软雅黑" w:eastAsia="微软雅黑"/>
          <w:szCs w:val="21"/>
        </w:rPr>
        <w:t>…</w:t>
      </w:r>
      <w:r>
        <w:rPr>
          <w:rFonts w:hint="eastAsia" w:ascii="微软雅黑" w:hAnsi="微软雅黑" w:eastAsia="微软雅黑"/>
          <w:szCs w:val="21"/>
        </w:rPr>
        <w:t>”代替第15字及后面内容</w:t>
      </w:r>
    </w:p>
    <w:p>
      <w:pPr>
        <w:pStyle w:val="29"/>
        <w:numPr>
          <w:ilvl w:val="0"/>
          <w:numId w:val="36"/>
        </w:numPr>
        <w:ind w:firstLineChars="0"/>
        <w:jc w:val="left"/>
        <w:rPr>
          <w:rFonts w:ascii="微软雅黑" w:hAnsi="微软雅黑" w:eastAsia="微软雅黑"/>
          <w:b/>
          <w:szCs w:val="21"/>
        </w:rPr>
      </w:pPr>
      <w:r>
        <w:rPr>
          <w:rFonts w:hint="eastAsia" w:ascii="微软雅黑" w:hAnsi="微软雅黑" w:eastAsia="微软雅黑"/>
          <w:b/>
          <w:szCs w:val="21"/>
        </w:rPr>
        <w:t>订单金额：</w:t>
      </w:r>
      <w:r>
        <w:rPr>
          <w:rFonts w:hint="eastAsia" w:ascii="微软雅黑" w:hAnsi="微软雅黑" w:eastAsia="微软雅黑"/>
          <w:szCs w:val="21"/>
        </w:rPr>
        <w:t>为该订单实际结算金额，格式：XXX元</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电子邮箱输入框</w:t>
      </w:r>
    </w:p>
    <w:p>
      <w:pPr>
        <w:pStyle w:val="29"/>
        <w:numPr>
          <w:ilvl w:val="0"/>
          <w:numId w:val="3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37"/>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电子邮箱</w:t>
      </w:r>
      <w:r>
        <w:rPr>
          <w:rFonts w:hint="eastAsia" w:ascii="微软雅黑" w:hAnsi="微软雅黑" w:eastAsia="微软雅黑"/>
          <w:szCs w:val="21"/>
        </w:rPr>
        <w:t>”</w:t>
      </w:r>
    </w:p>
    <w:p>
      <w:pPr>
        <w:pStyle w:val="29"/>
        <w:numPr>
          <w:ilvl w:val="0"/>
          <w:numId w:val="37"/>
        </w:numPr>
        <w:ind w:firstLineChars="0"/>
        <w:jc w:val="left"/>
        <w:rPr>
          <w:rFonts w:ascii="微软雅黑" w:hAnsi="微软雅黑" w:eastAsia="微软雅黑"/>
          <w:b/>
          <w:szCs w:val="21"/>
        </w:rPr>
      </w:pPr>
      <w:r>
        <w:rPr>
          <w:rFonts w:hint="eastAsia" w:ascii="微软雅黑" w:hAnsi="微软雅黑" w:eastAsia="微软雅黑"/>
          <w:b/>
          <w:szCs w:val="21"/>
        </w:rPr>
        <w:t>输入框：</w:t>
      </w:r>
    </w:p>
    <w:p>
      <w:pPr>
        <w:pStyle w:val="29"/>
        <w:numPr>
          <w:ilvl w:val="0"/>
          <w:numId w:val="38"/>
        </w:numPr>
        <w:ind w:firstLineChars="0"/>
        <w:jc w:val="left"/>
        <w:rPr>
          <w:rFonts w:ascii="微软雅黑" w:hAnsi="微软雅黑" w:eastAsia="微软雅黑"/>
          <w:b/>
          <w:szCs w:val="21"/>
        </w:rPr>
      </w:pPr>
      <w:r>
        <w:rPr>
          <w:rFonts w:hint="eastAsia" w:ascii="微软雅黑" w:hAnsi="微软雅黑" w:eastAsia="微软雅黑"/>
          <w:szCs w:val="21"/>
        </w:rPr>
        <w:t>默认提示语</w:t>
      </w:r>
      <w:r>
        <w:rPr>
          <w:rFonts w:hint="eastAsia" w:ascii="微软雅黑" w:hAnsi="微软雅黑" w:eastAsia="微软雅黑"/>
          <w:b/>
          <w:szCs w:val="21"/>
        </w:rPr>
        <w:t>“</w:t>
      </w:r>
      <w:r>
        <w:rPr>
          <w:rFonts w:hint="eastAsia" w:ascii="微软雅黑" w:hAnsi="微软雅黑" w:eastAsia="微软雅黑"/>
          <w:color w:val="984807" w:themeColor="accent6" w:themeShade="80"/>
          <w:szCs w:val="21"/>
        </w:rPr>
        <w:t>请输入邮箱地址，方便接收电子行程单</w:t>
      </w:r>
      <w:r>
        <w:rPr>
          <w:rFonts w:hint="eastAsia" w:ascii="微软雅黑" w:hAnsi="微软雅黑" w:eastAsia="微软雅黑"/>
          <w:b/>
          <w:szCs w:val="21"/>
        </w:rPr>
        <w:t>”</w:t>
      </w:r>
    </w:p>
    <w:p>
      <w:pPr>
        <w:pStyle w:val="29"/>
        <w:numPr>
          <w:ilvl w:val="0"/>
          <w:numId w:val="38"/>
        </w:numPr>
        <w:ind w:firstLineChars="0"/>
        <w:jc w:val="left"/>
        <w:rPr>
          <w:rFonts w:ascii="微软雅黑" w:hAnsi="微软雅黑" w:eastAsia="微软雅黑"/>
          <w:b/>
          <w:szCs w:val="21"/>
        </w:rPr>
      </w:pPr>
      <w:r>
        <w:rPr>
          <w:rFonts w:hint="eastAsia" w:ascii="微软雅黑" w:hAnsi="微软雅黑" w:eastAsia="微软雅黑"/>
          <w:b/>
          <w:szCs w:val="21"/>
        </w:rPr>
        <w:t>规则：</w:t>
      </w:r>
      <w:r>
        <w:rPr>
          <w:rFonts w:hint="eastAsia" w:ascii="微软雅黑" w:hAnsi="微软雅黑" w:eastAsia="微软雅黑"/>
          <w:szCs w:val="21"/>
        </w:rPr>
        <w:t>非必填，允许输入字母、数字、常用字符，最多可输入30个字符，若格式错误，点击“下一步”按钮后toast提示“</w:t>
      </w:r>
      <w:r>
        <w:rPr>
          <w:rFonts w:hint="eastAsia" w:ascii="微软雅黑" w:hAnsi="微软雅黑" w:eastAsia="微软雅黑"/>
          <w:color w:val="984807" w:themeColor="accent6" w:themeShade="80"/>
          <w:szCs w:val="21"/>
        </w:rPr>
        <w:t>电子邮箱格式错误</w:t>
      </w:r>
      <w:r>
        <w:rPr>
          <w:rFonts w:hint="eastAsia" w:ascii="微软雅黑" w:hAnsi="微软雅黑" w:eastAsia="微软雅黑"/>
          <w:szCs w:val="21"/>
        </w:rPr>
        <w:t>”，通过格式校验后提交到后台</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行程勾选相关提示</w:t>
      </w:r>
    </w:p>
    <w:p>
      <w:pPr>
        <w:pStyle w:val="29"/>
        <w:numPr>
          <w:ilvl w:val="0"/>
          <w:numId w:val="37"/>
        </w:numPr>
        <w:ind w:firstLineChars="0"/>
        <w:jc w:val="left"/>
        <w:rPr>
          <w:rFonts w:ascii="微软雅黑" w:hAnsi="微软雅黑" w:eastAsia="微软雅黑"/>
          <w:szCs w:val="21"/>
        </w:rPr>
      </w:pPr>
      <w:r>
        <w:rPr>
          <w:rFonts w:hint="eastAsia" w:ascii="微软雅黑" w:hAnsi="微软雅黑" w:eastAsia="微软雅黑"/>
          <w:szCs w:val="21"/>
        </w:rPr>
        <w:t>若未勾选任何行程，文案内容为“</w:t>
      </w:r>
      <w:r>
        <w:rPr>
          <w:rFonts w:hint="eastAsia" w:ascii="微软雅黑" w:hAnsi="微软雅黑" w:eastAsia="微软雅黑"/>
          <w:color w:val="984807" w:themeColor="accent6" w:themeShade="80"/>
          <w:szCs w:val="21"/>
        </w:rPr>
        <w:t>请选择需开票的行程</w:t>
      </w:r>
      <w:r>
        <w:rPr>
          <w:rFonts w:hint="eastAsia" w:ascii="微软雅黑" w:hAnsi="微软雅黑" w:eastAsia="微软雅黑"/>
          <w:szCs w:val="21"/>
        </w:rPr>
        <w:t>”</w:t>
      </w:r>
    </w:p>
    <w:p>
      <w:pPr>
        <w:pStyle w:val="29"/>
        <w:numPr>
          <w:ilvl w:val="0"/>
          <w:numId w:val="37"/>
        </w:numPr>
        <w:ind w:firstLineChars="0"/>
        <w:jc w:val="left"/>
        <w:rPr>
          <w:rFonts w:ascii="微软雅黑" w:hAnsi="微软雅黑" w:eastAsia="微软雅黑"/>
          <w:szCs w:val="21"/>
        </w:rPr>
      </w:pPr>
      <w:r>
        <w:rPr>
          <w:rFonts w:hint="eastAsia" w:ascii="微软雅黑" w:hAnsi="微软雅黑" w:eastAsia="微软雅黑"/>
          <w:szCs w:val="21"/>
        </w:rPr>
        <w:t>若只勾选了一个行程，文案内容为“</w:t>
      </w:r>
      <w:r>
        <w:rPr>
          <w:rFonts w:hint="eastAsia" w:ascii="微软雅黑" w:hAnsi="微软雅黑" w:eastAsia="微软雅黑"/>
          <w:color w:val="984807" w:themeColor="accent6" w:themeShade="80"/>
          <w:szCs w:val="21"/>
        </w:rPr>
        <w:t>共1个行程</w:t>
      </w:r>
      <w:r>
        <w:rPr>
          <w:rFonts w:hint="eastAsia" w:ascii="微软雅黑" w:hAnsi="微软雅黑" w:eastAsia="微软雅黑"/>
          <w:szCs w:val="21"/>
        </w:rPr>
        <w:t>”</w:t>
      </w:r>
    </w:p>
    <w:p>
      <w:pPr>
        <w:pStyle w:val="29"/>
        <w:numPr>
          <w:ilvl w:val="0"/>
          <w:numId w:val="37"/>
        </w:numPr>
        <w:ind w:firstLineChars="0"/>
        <w:jc w:val="left"/>
        <w:rPr>
          <w:rFonts w:ascii="微软雅黑" w:hAnsi="微软雅黑" w:eastAsia="微软雅黑"/>
          <w:szCs w:val="21"/>
        </w:rPr>
      </w:pPr>
      <w:r>
        <w:rPr>
          <w:rFonts w:hint="eastAsia" w:ascii="微软雅黑" w:hAnsi="微软雅黑" w:eastAsia="微软雅黑"/>
          <w:szCs w:val="21"/>
        </w:rPr>
        <w:t>若勾选了多个行程，文案内容为“</w:t>
      </w:r>
      <w:r>
        <w:rPr>
          <w:rFonts w:hint="eastAsia" w:ascii="微软雅黑" w:hAnsi="微软雅黑" w:eastAsia="微软雅黑"/>
          <w:color w:val="984807" w:themeColor="accent6" w:themeShade="80"/>
          <w:szCs w:val="21"/>
        </w:rPr>
        <w:t>共x个行程(目前仅支持合开一张发票)</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开票总额相关提示</w:t>
      </w:r>
    </w:p>
    <w:p>
      <w:pPr>
        <w:pStyle w:val="29"/>
        <w:numPr>
          <w:ilvl w:val="0"/>
          <w:numId w:val="39"/>
        </w:numPr>
        <w:ind w:firstLineChars="0"/>
        <w:jc w:val="left"/>
        <w:rPr>
          <w:rFonts w:ascii="微软雅黑" w:hAnsi="微软雅黑" w:eastAsia="微软雅黑"/>
          <w:szCs w:val="21"/>
        </w:rPr>
      </w:pPr>
      <w:r>
        <w:rPr>
          <w:rFonts w:hint="eastAsia" w:ascii="微软雅黑" w:hAnsi="微软雅黑" w:eastAsia="微软雅黑"/>
          <w:szCs w:val="21"/>
        </w:rPr>
        <w:t>若未勾选任何行程，文案内容为“</w:t>
      </w:r>
      <w:r>
        <w:rPr>
          <w:rFonts w:hint="eastAsia" w:ascii="微软雅黑" w:hAnsi="微软雅黑" w:eastAsia="微软雅黑"/>
          <w:color w:val="984807" w:themeColor="accent6" w:themeShade="80"/>
          <w:szCs w:val="21"/>
        </w:rPr>
        <w:t>开票总额：0 元（满200元包邮）</w:t>
      </w:r>
      <w:r>
        <w:rPr>
          <w:rFonts w:hint="eastAsia" w:ascii="微软雅黑" w:hAnsi="微软雅黑" w:eastAsia="微软雅黑"/>
          <w:szCs w:val="21"/>
        </w:rPr>
        <w:t>”</w:t>
      </w:r>
      <w:r>
        <w:rPr>
          <w:rFonts w:ascii="微软雅黑" w:hAnsi="微软雅黑" w:eastAsia="微软雅黑"/>
          <w:szCs w:val="21"/>
        </w:rPr>
        <w:t xml:space="preserve"> </w:t>
      </w:r>
    </w:p>
    <w:p>
      <w:pPr>
        <w:pStyle w:val="29"/>
        <w:numPr>
          <w:ilvl w:val="0"/>
          <w:numId w:val="39"/>
        </w:numPr>
        <w:ind w:firstLineChars="0"/>
        <w:jc w:val="left"/>
        <w:rPr>
          <w:rFonts w:ascii="微软雅黑" w:hAnsi="微软雅黑" w:eastAsia="微软雅黑"/>
          <w:szCs w:val="21"/>
        </w:rPr>
      </w:pPr>
      <w:r>
        <w:rPr>
          <w:rFonts w:hint="eastAsia" w:ascii="微软雅黑" w:hAnsi="微软雅黑" w:eastAsia="微软雅黑"/>
          <w:szCs w:val="21"/>
        </w:rPr>
        <w:t>若已勾选行程且总额小于200元，文案内容为“</w:t>
      </w:r>
      <w:r>
        <w:rPr>
          <w:rFonts w:hint="eastAsia" w:ascii="微软雅黑" w:hAnsi="微软雅黑" w:eastAsia="微软雅黑"/>
          <w:color w:val="984807" w:themeColor="accent6" w:themeShade="80"/>
          <w:szCs w:val="21"/>
        </w:rPr>
        <w:t>开票总额：xxx 元 (未满200元，需到付)</w:t>
      </w:r>
      <w:r>
        <w:rPr>
          <w:rFonts w:hint="eastAsia" w:ascii="微软雅黑" w:hAnsi="微软雅黑" w:eastAsia="微软雅黑"/>
          <w:szCs w:val="21"/>
        </w:rPr>
        <w:t>”</w:t>
      </w:r>
    </w:p>
    <w:p>
      <w:pPr>
        <w:pStyle w:val="29"/>
        <w:numPr>
          <w:ilvl w:val="0"/>
          <w:numId w:val="39"/>
        </w:numPr>
        <w:ind w:firstLineChars="0"/>
        <w:jc w:val="left"/>
        <w:rPr>
          <w:rFonts w:ascii="微软雅黑" w:hAnsi="微软雅黑" w:eastAsia="微软雅黑"/>
          <w:szCs w:val="21"/>
        </w:rPr>
      </w:pPr>
      <w:r>
        <w:rPr>
          <w:rFonts w:hint="eastAsia" w:ascii="微软雅黑" w:hAnsi="微软雅黑" w:eastAsia="微软雅黑"/>
          <w:szCs w:val="21"/>
        </w:rPr>
        <w:t>若已勾选行程且总额大于等于200元，文案内容为“</w:t>
      </w:r>
      <w:r>
        <w:rPr>
          <w:rFonts w:hint="eastAsia" w:ascii="微软雅黑" w:hAnsi="微软雅黑" w:eastAsia="微软雅黑"/>
          <w:color w:val="984807" w:themeColor="accent6" w:themeShade="80"/>
          <w:szCs w:val="21"/>
        </w:rPr>
        <w:t>开票总额：xxx 元 (已满200元，包邮)</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下一步按钮</w:t>
      </w:r>
    </w:p>
    <w:p>
      <w:pPr>
        <w:pStyle w:val="29"/>
        <w:numPr>
          <w:ilvl w:val="0"/>
          <w:numId w:val="40"/>
        </w:numPr>
        <w:ind w:firstLineChars="0"/>
        <w:jc w:val="left"/>
        <w:rPr>
          <w:rFonts w:ascii="微软雅黑" w:hAnsi="微软雅黑" w:eastAsia="微软雅黑"/>
          <w:szCs w:val="21"/>
        </w:rPr>
      </w:pPr>
      <w:r>
        <w:rPr>
          <w:rFonts w:hint="eastAsia" w:ascii="微软雅黑" w:hAnsi="微软雅黑" w:eastAsia="微软雅黑"/>
          <w:szCs w:val="21"/>
        </w:rPr>
        <w:t>样式：通栏按钮</w:t>
      </w:r>
    </w:p>
    <w:p>
      <w:pPr>
        <w:pStyle w:val="29"/>
        <w:numPr>
          <w:ilvl w:val="0"/>
          <w:numId w:val="40"/>
        </w:numPr>
        <w:ind w:firstLineChars="0"/>
        <w:jc w:val="left"/>
        <w:rPr>
          <w:rFonts w:ascii="微软雅黑" w:hAnsi="微软雅黑" w:eastAsia="微软雅黑"/>
          <w:szCs w:val="21"/>
        </w:rPr>
      </w:pPr>
      <w:r>
        <w:rPr>
          <w:rFonts w:hint="eastAsia" w:ascii="微软雅黑" w:hAnsi="微软雅黑" w:eastAsia="微软雅黑"/>
          <w:szCs w:val="21"/>
        </w:rPr>
        <w:t>名称：“</w:t>
      </w:r>
      <w:r>
        <w:rPr>
          <w:rFonts w:hint="eastAsia" w:ascii="微软雅黑" w:hAnsi="微软雅黑" w:eastAsia="微软雅黑"/>
          <w:color w:val="984807" w:themeColor="accent6" w:themeShade="80"/>
          <w:szCs w:val="21"/>
        </w:rPr>
        <w:t>下一步</w:t>
      </w:r>
      <w:r>
        <w:rPr>
          <w:rFonts w:hint="eastAsia" w:ascii="微软雅黑" w:hAnsi="微软雅黑" w:eastAsia="微软雅黑"/>
          <w:szCs w:val="21"/>
        </w:rPr>
        <w:t>”</w:t>
      </w:r>
    </w:p>
    <w:p>
      <w:pPr>
        <w:pStyle w:val="29"/>
        <w:numPr>
          <w:ilvl w:val="0"/>
          <w:numId w:val="40"/>
        </w:numPr>
        <w:ind w:firstLineChars="0"/>
        <w:jc w:val="left"/>
        <w:rPr>
          <w:rFonts w:ascii="微软雅黑" w:hAnsi="微软雅黑" w:eastAsia="微软雅黑"/>
          <w:szCs w:val="21"/>
        </w:rPr>
      </w:pPr>
      <w:r>
        <w:rPr>
          <w:rFonts w:hint="eastAsia" w:ascii="微软雅黑" w:hAnsi="微软雅黑" w:eastAsia="微软雅黑"/>
          <w:szCs w:val="21"/>
        </w:rPr>
        <w:t>状态：置灰不可点击，高亮可点击</w:t>
      </w:r>
    </w:p>
    <w:p>
      <w:pPr>
        <w:pStyle w:val="29"/>
        <w:numPr>
          <w:ilvl w:val="0"/>
          <w:numId w:val="40"/>
        </w:numPr>
        <w:ind w:firstLineChars="0"/>
        <w:jc w:val="left"/>
        <w:rPr>
          <w:rFonts w:ascii="微软雅黑" w:hAnsi="微软雅黑" w:eastAsia="微软雅黑"/>
          <w:szCs w:val="21"/>
        </w:rPr>
      </w:pPr>
      <w:r>
        <w:rPr>
          <w:rFonts w:hint="eastAsia" w:ascii="微软雅黑" w:hAnsi="微软雅黑" w:eastAsia="微软雅黑"/>
          <w:szCs w:val="21"/>
        </w:rPr>
        <w:t>规则：若未勾选行程，则按钮置灰不可点击；若已勾选行程，则按钮高亮可点击，点击后页面跳转到【开票信息】页，且将开票总额及包邮提示代入到【开票信息】页对应位置</w:t>
      </w:r>
    </w:p>
    <w:p>
      <w:pPr>
        <w:jc w:val="left"/>
        <w:outlineLvl w:val="3"/>
        <w:rPr>
          <w:rFonts w:ascii="微软雅黑" w:hAnsi="微软雅黑" w:eastAsia="微软雅黑"/>
          <w:b/>
          <w:sz w:val="28"/>
          <w:szCs w:val="28"/>
        </w:rPr>
      </w:pPr>
      <w:bookmarkStart w:id="15" w:name="_Toc513039968"/>
      <w:r>
        <w:rPr>
          <w:rFonts w:ascii="微软雅黑" w:hAnsi="微软雅黑" w:eastAsia="微软雅黑"/>
          <w:b/>
          <w:sz w:val="28"/>
          <w:szCs w:val="28"/>
        </w:rPr>
        <w:t>5.4.2</w:t>
      </w:r>
      <w:r>
        <w:rPr>
          <w:rFonts w:hint="eastAsia" w:ascii="微软雅黑" w:hAnsi="微软雅黑" w:eastAsia="微软雅黑"/>
          <w:b/>
          <w:sz w:val="28"/>
          <w:szCs w:val="28"/>
        </w:rPr>
        <w:t>【开票信息】页</w:t>
      </w:r>
      <w:bookmarkEnd w:id="15"/>
    </w:p>
    <w:p>
      <w:pPr>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rPr>
          <w:color w:val="7030A0"/>
        </w:rPr>
        <w:t xml:space="preserve"> </w:t>
      </w:r>
      <w:r>
        <w:drawing>
          <wp:inline distT="0" distB="0" distL="0" distR="0">
            <wp:extent cx="2771140" cy="48571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2771429" cy="4857143"/>
                    </a:xfrm>
                    <a:prstGeom prst="rect">
                      <a:avLst/>
                    </a:prstGeom>
                  </pic:spPr>
                </pic:pic>
              </a:graphicData>
            </a:graphic>
          </wp:inline>
        </w:drawing>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标题栏，发票主体选择栏，发票抬头输入框，发票内容显示栏，纳税人识别号输入框，其他发票信息卷展栏，收件人输入框，联系电话输入框，所在地区选择框，详细地址输入框，开票总额相关提示，提交按钮</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标题栏</w:t>
      </w:r>
    </w:p>
    <w:p>
      <w:pPr>
        <w:pStyle w:val="29"/>
        <w:ind w:left="420" w:firstLine="0" w:firstLineChars="0"/>
        <w:jc w:val="left"/>
        <w:rPr>
          <w:rFonts w:ascii="微软雅黑" w:hAnsi="微软雅黑" w:eastAsia="微软雅黑"/>
          <w:b/>
          <w:szCs w:val="21"/>
        </w:rPr>
      </w:pPr>
      <w:r>
        <w:rPr>
          <w:rFonts w:hint="eastAsia" w:ascii="微软雅黑" w:hAnsi="微软雅黑" w:eastAsia="微软雅黑"/>
          <w:color w:val="7030A0"/>
          <w:sz w:val="18"/>
          <w:szCs w:val="18"/>
        </w:rPr>
        <w:t>如图：</w:t>
      </w:r>
      <w:r>
        <w:t xml:space="preserve"> </w:t>
      </w:r>
      <w:r>
        <w:drawing>
          <wp:inline distT="0" distB="0" distL="0" distR="0">
            <wp:extent cx="2923540" cy="6470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2923810" cy="647619"/>
                    </a:xfrm>
                    <a:prstGeom prst="rect">
                      <a:avLst/>
                    </a:prstGeom>
                  </pic:spPr>
                </pic:pic>
              </a:graphicData>
            </a:graphic>
          </wp:inline>
        </w:drawing>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返回按钮，标题名称</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返回按钮：</w:t>
      </w:r>
      <w:r>
        <w:rPr>
          <w:rFonts w:hint="eastAsia" w:ascii="微软雅黑" w:hAnsi="微软雅黑" w:eastAsia="微软雅黑"/>
          <w:szCs w:val="21"/>
        </w:rPr>
        <w:t>样式图标，点击后页面跳转到【按行程开票】页（保持页面跳转前的行程勾选状态）</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标题名称：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开票信息</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发票主体选择栏</w:t>
      </w:r>
    </w:p>
    <w:p>
      <w:pPr>
        <w:pStyle w:val="29"/>
        <w:ind w:left="420"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2898140" cy="361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2909090" cy="363636"/>
                    </a:xfrm>
                    <a:prstGeom prst="rect">
                      <a:avLst/>
                    </a:prstGeom>
                  </pic:spPr>
                </pic:pic>
              </a:graphicData>
            </a:graphic>
          </wp:inline>
        </w:drawing>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选择栏名称，“个人/企业”选项</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选择栏名称：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发票主体</w:t>
      </w:r>
      <w:r>
        <w:rPr>
          <w:rFonts w:hint="eastAsia" w:ascii="微软雅黑" w:hAnsi="微软雅黑" w:eastAsia="微软雅黑"/>
          <w:szCs w:val="21"/>
        </w:rPr>
        <w:t>”</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“个人/企业”选项：</w:t>
      </w:r>
      <w:r>
        <w:rPr>
          <w:rFonts w:hint="eastAsia" w:ascii="微软雅黑" w:hAnsi="微软雅黑" w:eastAsia="微软雅黑"/>
          <w:szCs w:val="21"/>
        </w:rPr>
        <w:t>为单选按钮组</w:t>
      </w:r>
    </w:p>
    <w:p>
      <w:pPr>
        <w:pStyle w:val="29"/>
        <w:numPr>
          <w:ilvl w:val="0"/>
          <w:numId w:val="42"/>
        </w:numPr>
        <w:ind w:firstLineChars="0"/>
        <w:jc w:val="left"/>
        <w:rPr>
          <w:rFonts w:ascii="微软雅黑" w:hAnsi="微软雅黑" w:eastAsia="微软雅黑"/>
          <w:b/>
          <w:szCs w:val="21"/>
        </w:rPr>
      </w:pPr>
      <w:r>
        <w:rPr>
          <w:rFonts w:hint="eastAsia" w:ascii="微软雅黑" w:hAnsi="微软雅黑" w:eastAsia="微软雅黑"/>
          <w:b/>
          <w:szCs w:val="21"/>
        </w:rPr>
        <w:t>按钮名称：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个人</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企业</w:t>
      </w:r>
      <w:r>
        <w:rPr>
          <w:rFonts w:hint="eastAsia" w:ascii="微软雅黑" w:hAnsi="微软雅黑" w:eastAsia="微软雅黑"/>
          <w:szCs w:val="21"/>
        </w:rPr>
        <w:t>”</w:t>
      </w:r>
    </w:p>
    <w:p>
      <w:pPr>
        <w:pStyle w:val="29"/>
        <w:numPr>
          <w:ilvl w:val="0"/>
          <w:numId w:val="42"/>
        </w:numPr>
        <w:ind w:firstLineChars="0"/>
        <w:jc w:val="left"/>
        <w:rPr>
          <w:rFonts w:ascii="微软雅黑" w:hAnsi="微软雅黑" w:eastAsia="微软雅黑"/>
          <w:b/>
          <w:szCs w:val="21"/>
        </w:rPr>
      </w:pPr>
      <w:r>
        <w:rPr>
          <w:rFonts w:hint="eastAsia" w:ascii="微软雅黑" w:hAnsi="微软雅黑" w:eastAsia="微软雅黑"/>
          <w:b/>
          <w:szCs w:val="21"/>
        </w:rPr>
        <w:t>相关逻辑：</w:t>
      </w:r>
      <w:r>
        <w:rPr>
          <w:rFonts w:hint="eastAsia" w:ascii="微软雅黑" w:hAnsi="微软雅黑" w:eastAsia="微软雅黑"/>
          <w:szCs w:val="21"/>
        </w:rPr>
        <w:t>默认选中“企业”，该情况下“纳税人识别号”输入栏为必填项，点击“个人”后选中“个人”，“企业”取消选中，该情况下“纳税人识别号”输入栏为非必填项</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发票抬头输入框</w:t>
      </w:r>
    </w:p>
    <w:p>
      <w:pPr>
        <w:pStyle w:val="29"/>
        <w:ind w:left="420" w:firstLine="0" w:firstLineChars="0"/>
        <w:jc w:val="left"/>
        <w:rPr>
          <w:rFonts w:ascii="微软雅黑" w:hAnsi="微软雅黑" w:eastAsia="微软雅黑"/>
          <w:b/>
          <w:szCs w:val="21"/>
        </w:rPr>
      </w:pPr>
      <w:r>
        <w:rPr>
          <w:rFonts w:hint="eastAsia" w:ascii="微软雅黑" w:hAnsi="微软雅黑" w:eastAsia="微软雅黑"/>
          <w:color w:val="7030A0"/>
          <w:sz w:val="18"/>
          <w:szCs w:val="18"/>
        </w:rPr>
        <w:t>如图：</w:t>
      </w:r>
      <w:r>
        <w:rPr>
          <w:color w:val="7030A0"/>
        </w:rPr>
        <w:t xml:space="preserve"> </w:t>
      </w:r>
      <w:r>
        <w:drawing>
          <wp:inline distT="0" distB="0" distL="0" distR="0">
            <wp:extent cx="3030220" cy="381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3071433" cy="387307"/>
                    </a:xfrm>
                    <a:prstGeom prst="rect">
                      <a:avLst/>
                    </a:prstGeom>
                  </pic:spPr>
                </pic:pic>
              </a:graphicData>
            </a:graphic>
          </wp:inline>
        </w:drawing>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发票抬头</w:t>
      </w:r>
      <w:r>
        <w:rPr>
          <w:rFonts w:hint="eastAsia" w:ascii="微软雅黑" w:hAnsi="微软雅黑" w:eastAsia="微软雅黑"/>
          <w:szCs w:val="21"/>
        </w:rPr>
        <w:t>”</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（必填项）</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请输入公司名称或个人姓名</w:t>
      </w:r>
      <w:r>
        <w:rPr>
          <w:rFonts w:hint="eastAsia" w:ascii="微软雅黑" w:hAnsi="微软雅黑" w:eastAsia="微软雅黑"/>
          <w:szCs w:val="21"/>
        </w:rPr>
        <w:t>”</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交互规则：</w:t>
      </w:r>
      <w:r>
        <w:rPr>
          <w:rFonts w:hint="eastAsia" w:ascii="微软雅黑" w:hAnsi="微软雅黑" w:eastAsia="微软雅黑"/>
          <w:szCs w:val="21"/>
        </w:rPr>
        <w:t>输入内容后，清空提示语，同时输入框右侧显示清空按钮，点击后可清空输入框内容。输入内容超过一行后自动换行，输入框高度自适应调整</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校验规则：</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格式校验：</w:t>
      </w:r>
      <w:r>
        <w:rPr>
          <w:rFonts w:hint="eastAsia" w:ascii="微软雅黑" w:hAnsi="微软雅黑" w:eastAsia="微软雅黑"/>
          <w:szCs w:val="21"/>
        </w:rPr>
        <w:t>允许输入汉字、字母、数字及常用符号。若格式未通过校验，则toast提示“</w:t>
      </w:r>
      <w:r>
        <w:rPr>
          <w:rFonts w:hint="eastAsia" w:ascii="微软雅黑" w:hAnsi="微软雅黑" w:eastAsia="微软雅黑"/>
          <w:color w:val="984807" w:themeColor="accent6" w:themeShade="80"/>
          <w:szCs w:val="21"/>
        </w:rPr>
        <w:t>发票抬头格式错误</w:t>
      </w:r>
      <w:r>
        <w:rPr>
          <w:rFonts w:hint="eastAsia" w:ascii="微软雅黑" w:hAnsi="微软雅黑" w:eastAsia="微软雅黑"/>
          <w:szCs w:val="21"/>
        </w:rPr>
        <w:t>”</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位数校验：</w:t>
      </w:r>
      <w:r>
        <w:rPr>
          <w:rFonts w:hint="eastAsia" w:ascii="微软雅黑" w:hAnsi="微软雅黑" w:eastAsia="微软雅黑"/>
          <w:szCs w:val="21"/>
        </w:rPr>
        <w:t>最多可输入50个汉字（或100个字母），达输入上限后输入框禁止继续输入</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发票内容显示栏</w:t>
      </w:r>
    </w:p>
    <w:p>
      <w:pPr>
        <w:pStyle w:val="29"/>
        <w:ind w:left="420" w:firstLine="0" w:firstLineChars="0"/>
        <w:jc w:val="left"/>
      </w:pPr>
      <w:r>
        <w:rPr>
          <w:rFonts w:hint="eastAsia" w:ascii="微软雅黑" w:hAnsi="微软雅黑" w:eastAsia="微软雅黑"/>
          <w:color w:val="7030A0"/>
          <w:sz w:val="18"/>
          <w:szCs w:val="18"/>
        </w:rPr>
        <w:t>如图：</w:t>
      </w:r>
      <w:r>
        <w:rPr>
          <w:color w:val="7030A0"/>
        </w:rPr>
        <w:t xml:space="preserve"> </w:t>
      </w:r>
      <w:r>
        <w:drawing>
          <wp:inline distT="0" distB="0" distL="0" distR="0">
            <wp:extent cx="3295015" cy="36131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3295238" cy="361905"/>
                    </a:xfrm>
                    <a:prstGeom prst="rect">
                      <a:avLst/>
                    </a:prstGeom>
                  </pic:spPr>
                </pic:pic>
              </a:graphicData>
            </a:graphic>
          </wp:inline>
        </w:drawing>
      </w:r>
    </w:p>
    <w:p>
      <w:pPr>
        <w:pStyle w:val="29"/>
        <w:numPr>
          <w:ilvl w:val="0"/>
          <w:numId w:val="45"/>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显示栏名称，显示栏内容</w:t>
      </w:r>
    </w:p>
    <w:p>
      <w:pPr>
        <w:pStyle w:val="29"/>
        <w:numPr>
          <w:ilvl w:val="0"/>
          <w:numId w:val="45"/>
        </w:numPr>
        <w:ind w:firstLineChars="0"/>
        <w:jc w:val="left"/>
        <w:rPr>
          <w:rFonts w:ascii="微软雅黑" w:hAnsi="微软雅黑" w:eastAsia="微软雅黑"/>
          <w:b/>
          <w:szCs w:val="21"/>
        </w:rPr>
      </w:pPr>
      <w:r>
        <w:rPr>
          <w:rFonts w:hint="eastAsia" w:ascii="微软雅黑" w:hAnsi="微软雅黑" w:eastAsia="微软雅黑"/>
          <w:b/>
          <w:szCs w:val="21"/>
        </w:rPr>
        <w:t>显示栏名称：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发票内容</w:t>
      </w:r>
      <w:r>
        <w:rPr>
          <w:rFonts w:hint="eastAsia" w:ascii="微软雅黑" w:hAnsi="微软雅黑" w:eastAsia="微软雅黑"/>
          <w:szCs w:val="21"/>
        </w:rPr>
        <w:t>”</w:t>
      </w:r>
    </w:p>
    <w:p>
      <w:pPr>
        <w:pStyle w:val="29"/>
        <w:numPr>
          <w:ilvl w:val="0"/>
          <w:numId w:val="45"/>
        </w:numPr>
        <w:ind w:firstLineChars="0"/>
        <w:jc w:val="left"/>
        <w:rPr>
          <w:rFonts w:ascii="微软雅黑" w:hAnsi="微软雅黑" w:eastAsia="微软雅黑"/>
          <w:b/>
          <w:szCs w:val="21"/>
        </w:rPr>
      </w:pPr>
      <w:r>
        <w:rPr>
          <w:rFonts w:hint="eastAsia" w:ascii="微软雅黑" w:hAnsi="微软雅黑" w:eastAsia="微软雅黑"/>
          <w:b/>
          <w:szCs w:val="21"/>
        </w:rPr>
        <w:t>显示栏内容：</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客运服务费</w:t>
      </w:r>
      <w:r>
        <w:rPr>
          <w:rFonts w:hint="eastAsia" w:ascii="微软雅黑" w:hAnsi="微软雅黑" w:eastAsia="微软雅黑"/>
          <w:szCs w:val="21"/>
        </w:rPr>
        <w:t>”，</w:t>
      </w:r>
      <w:r>
        <w:rPr>
          <w:rFonts w:hint="eastAsia" w:ascii="微软雅黑" w:hAnsi="微软雅黑" w:eastAsia="微软雅黑"/>
          <w:szCs w:val="21"/>
          <w:highlight w:val="yellow"/>
        </w:rPr>
        <w:t>注意：</w:t>
      </w:r>
      <w:r>
        <w:rPr>
          <w:rFonts w:hint="eastAsia" w:ascii="微软雅黑" w:hAnsi="微软雅黑" w:eastAsia="微软雅黑"/>
          <w:szCs w:val="21"/>
        </w:rPr>
        <w:t>该项不可编辑</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纳税人识别号输入框</w:t>
      </w:r>
    </w:p>
    <w:p>
      <w:pPr>
        <w:pStyle w:val="29"/>
        <w:ind w:left="420"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3275965" cy="38989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3276191" cy="390476"/>
                    </a:xfrm>
                    <a:prstGeom prst="rect">
                      <a:avLst/>
                    </a:prstGeom>
                  </pic:spPr>
                </pic:pic>
              </a:graphicData>
            </a:graphic>
          </wp:inline>
        </w:drawing>
      </w:r>
    </w:p>
    <w:p>
      <w:pPr>
        <w:pStyle w:val="29"/>
        <w:numPr>
          <w:ilvl w:val="0"/>
          <w:numId w:val="45"/>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45"/>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纳税人识别号</w:t>
      </w:r>
      <w:r>
        <w:rPr>
          <w:rFonts w:hint="eastAsia" w:ascii="微软雅黑" w:hAnsi="微软雅黑" w:eastAsia="微软雅黑"/>
          <w:szCs w:val="21"/>
        </w:rPr>
        <w:t>”</w:t>
      </w:r>
    </w:p>
    <w:p>
      <w:pPr>
        <w:pStyle w:val="29"/>
        <w:numPr>
          <w:ilvl w:val="0"/>
          <w:numId w:val="45"/>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（必填or非必填项）</w:t>
      </w:r>
    </w:p>
    <w:p>
      <w:pPr>
        <w:pStyle w:val="29"/>
        <w:numPr>
          <w:ilvl w:val="0"/>
          <w:numId w:val="46"/>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企业用户必填</w:t>
      </w:r>
      <w:r>
        <w:rPr>
          <w:rFonts w:hint="eastAsia" w:ascii="微软雅黑" w:hAnsi="微软雅黑" w:eastAsia="微软雅黑"/>
          <w:szCs w:val="21"/>
        </w:rPr>
        <w:t>”</w:t>
      </w:r>
    </w:p>
    <w:p>
      <w:pPr>
        <w:pStyle w:val="29"/>
        <w:numPr>
          <w:ilvl w:val="0"/>
          <w:numId w:val="46"/>
        </w:numPr>
        <w:ind w:firstLineChars="0"/>
        <w:jc w:val="left"/>
        <w:rPr>
          <w:rFonts w:ascii="微软雅黑" w:hAnsi="微软雅黑" w:eastAsia="微软雅黑"/>
          <w:b/>
          <w:szCs w:val="21"/>
        </w:rPr>
      </w:pPr>
      <w:r>
        <w:rPr>
          <w:rFonts w:hint="eastAsia" w:ascii="微软雅黑" w:hAnsi="微软雅黑" w:eastAsia="微软雅黑"/>
          <w:b/>
          <w:szCs w:val="21"/>
        </w:rPr>
        <w:t>交互规则：</w:t>
      </w:r>
      <w:r>
        <w:rPr>
          <w:rFonts w:hint="eastAsia" w:ascii="微软雅黑" w:hAnsi="微软雅黑" w:eastAsia="微软雅黑"/>
          <w:szCs w:val="21"/>
        </w:rPr>
        <w:t>输入内容后，清空提示语，同时输入框右侧显示清空按钮，点击后可清空输入框内容。</w:t>
      </w:r>
    </w:p>
    <w:p>
      <w:pPr>
        <w:pStyle w:val="29"/>
        <w:numPr>
          <w:ilvl w:val="0"/>
          <w:numId w:val="46"/>
        </w:numPr>
        <w:ind w:firstLineChars="0"/>
        <w:jc w:val="left"/>
        <w:rPr>
          <w:rFonts w:ascii="微软雅黑" w:hAnsi="微软雅黑" w:eastAsia="微软雅黑"/>
          <w:b/>
          <w:szCs w:val="21"/>
        </w:rPr>
      </w:pPr>
      <w:r>
        <w:rPr>
          <w:rFonts w:hint="eastAsia" w:ascii="微软雅黑" w:hAnsi="微软雅黑" w:eastAsia="微软雅黑"/>
          <w:b/>
          <w:szCs w:val="21"/>
        </w:rPr>
        <w:t>校验规则：</w:t>
      </w:r>
    </w:p>
    <w:p>
      <w:pPr>
        <w:pStyle w:val="29"/>
        <w:numPr>
          <w:ilvl w:val="0"/>
          <w:numId w:val="47"/>
        </w:numPr>
        <w:ind w:firstLineChars="0"/>
        <w:jc w:val="left"/>
        <w:rPr>
          <w:rFonts w:ascii="微软雅黑" w:hAnsi="微软雅黑" w:eastAsia="微软雅黑"/>
          <w:b/>
          <w:szCs w:val="21"/>
        </w:rPr>
      </w:pPr>
      <w:r>
        <w:rPr>
          <w:rFonts w:hint="eastAsia" w:ascii="微软雅黑" w:hAnsi="微软雅黑" w:eastAsia="微软雅黑"/>
          <w:b/>
          <w:szCs w:val="21"/>
        </w:rPr>
        <w:t>格式校验：</w:t>
      </w:r>
      <w:r>
        <w:rPr>
          <w:rFonts w:hint="eastAsia" w:ascii="微软雅黑" w:hAnsi="微软雅黑" w:eastAsia="微软雅黑"/>
          <w:szCs w:val="21"/>
        </w:rPr>
        <w:t>仅允许输入字母、数字和常用符号。若格式未通过校验，则toast提示“</w:t>
      </w:r>
      <w:r>
        <w:rPr>
          <w:rFonts w:hint="eastAsia" w:ascii="微软雅黑" w:hAnsi="微软雅黑" w:eastAsia="微软雅黑"/>
          <w:color w:val="984807" w:themeColor="accent6" w:themeShade="80"/>
          <w:szCs w:val="21"/>
        </w:rPr>
        <w:t>纳税人识别号格式错误</w:t>
      </w:r>
      <w:r>
        <w:rPr>
          <w:rFonts w:hint="eastAsia" w:ascii="微软雅黑" w:hAnsi="微软雅黑" w:eastAsia="微软雅黑"/>
          <w:szCs w:val="21"/>
        </w:rPr>
        <w:t>”</w:t>
      </w:r>
    </w:p>
    <w:p>
      <w:pPr>
        <w:pStyle w:val="29"/>
        <w:numPr>
          <w:ilvl w:val="0"/>
          <w:numId w:val="47"/>
        </w:numPr>
        <w:ind w:firstLineChars="0"/>
        <w:jc w:val="left"/>
        <w:rPr>
          <w:rFonts w:ascii="微软雅黑" w:hAnsi="微软雅黑" w:eastAsia="微软雅黑"/>
          <w:b/>
          <w:szCs w:val="21"/>
        </w:rPr>
      </w:pPr>
      <w:r>
        <w:rPr>
          <w:rFonts w:hint="eastAsia" w:ascii="微软雅黑" w:hAnsi="微软雅黑" w:eastAsia="微软雅黑"/>
          <w:b/>
          <w:szCs w:val="21"/>
        </w:rPr>
        <w:t>位数校验：</w:t>
      </w:r>
      <w:r>
        <w:rPr>
          <w:rFonts w:hint="eastAsia" w:ascii="微软雅黑" w:hAnsi="微软雅黑" w:eastAsia="微软雅黑"/>
          <w:szCs w:val="21"/>
        </w:rPr>
        <w:t>最多可输入25个字符，达输入上限后输入框禁止继续输入</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非空校验：</w:t>
      </w:r>
      <w:r>
        <w:rPr>
          <w:rFonts w:hint="eastAsia" w:ascii="微软雅黑" w:hAnsi="微软雅黑" w:eastAsia="微软雅黑"/>
          <w:szCs w:val="21"/>
        </w:rPr>
        <w:t>若该项被置为必填项（规则见</w:t>
      </w:r>
      <w:r>
        <w:rPr>
          <w:rFonts w:hint="eastAsia" w:ascii="微软雅黑" w:hAnsi="微软雅黑" w:eastAsia="微软雅黑"/>
          <w:b/>
          <w:color w:val="00B0F0"/>
          <w:szCs w:val="21"/>
        </w:rPr>
        <w:t>发票主体选择栏</w:t>
      </w:r>
      <w:r>
        <w:rPr>
          <w:rFonts w:hint="eastAsia" w:ascii="微软雅黑" w:hAnsi="微软雅黑" w:eastAsia="微软雅黑"/>
          <w:szCs w:val="21"/>
        </w:rPr>
        <w:t>），则需进行非空校验</w:t>
      </w:r>
      <w:r>
        <w:rPr>
          <w:rFonts w:hint="eastAsia" w:ascii="微软雅黑" w:hAnsi="微软雅黑" w:eastAsia="微软雅黑"/>
          <w:b/>
          <w:szCs w:val="21"/>
        </w:rPr>
        <w:t>（</w:t>
      </w:r>
      <w:r>
        <w:rPr>
          <w:rFonts w:hint="eastAsia" w:ascii="微软雅黑" w:hAnsi="微软雅黑" w:eastAsia="微软雅黑"/>
          <w:szCs w:val="21"/>
        </w:rPr>
        <w:t>影响“提交”按钮激活状态）</w:t>
      </w:r>
      <w:r>
        <w:rPr>
          <w:rFonts w:ascii="微软雅黑" w:hAnsi="微软雅黑" w:eastAsia="微软雅黑"/>
          <w:szCs w:val="21"/>
        </w:rPr>
        <w:t xml:space="preserve"> </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其他发票信息卷展栏</w:t>
      </w:r>
    </w:p>
    <w:p>
      <w:pPr>
        <w:pStyle w:val="29"/>
        <w:ind w:left="420" w:firstLine="0" w:firstLineChars="0"/>
        <w:jc w:val="left"/>
        <w:rPr>
          <w:rFonts w:ascii="微软雅黑" w:hAnsi="微软雅黑" w:eastAsia="微软雅黑"/>
          <w:color w:val="7030A0"/>
          <w:sz w:val="18"/>
          <w:szCs w:val="18"/>
        </w:rPr>
      </w:pPr>
      <w:r>
        <w:rPr>
          <w:rFonts w:hint="eastAsia" w:ascii="微软雅黑" w:hAnsi="微软雅黑" w:eastAsia="微软雅黑"/>
          <w:color w:val="7030A0"/>
          <w:sz w:val="18"/>
          <w:szCs w:val="18"/>
        </w:rPr>
        <w:t>如图：</w:t>
      </w:r>
    </w:p>
    <w:p>
      <w:pPr>
        <w:pStyle w:val="29"/>
        <w:ind w:left="420" w:firstLine="0" w:firstLineChars="0"/>
        <w:jc w:val="left"/>
        <w:rPr>
          <w:rFonts w:ascii="微软雅黑" w:hAnsi="微软雅黑" w:eastAsia="微软雅黑"/>
          <w:b/>
          <w:szCs w:val="21"/>
        </w:rPr>
      </w:pPr>
      <w:r>
        <w:drawing>
          <wp:inline distT="0" distB="0" distL="0" distR="0">
            <wp:extent cx="2439035" cy="285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2464287" cy="288674"/>
                    </a:xfrm>
                    <a:prstGeom prst="rect">
                      <a:avLst/>
                    </a:prstGeom>
                  </pic:spPr>
                </pic:pic>
              </a:graphicData>
            </a:graphic>
          </wp:inline>
        </w:drawing>
      </w:r>
      <w:r>
        <w:rPr>
          <w:rFonts w:hint="eastAsia" w:ascii="微软雅黑" w:hAnsi="微软雅黑" w:eastAsia="微软雅黑"/>
          <w:b/>
          <w:szCs w:val="21"/>
        </w:rPr>
        <w:t>或</w:t>
      </w:r>
      <w:r>
        <w:drawing>
          <wp:inline distT="0" distB="0" distL="0" distR="0">
            <wp:extent cx="2400300" cy="10325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1"/>
                    <a:stretch>
                      <a:fillRect/>
                    </a:stretch>
                  </pic:blipFill>
                  <pic:spPr>
                    <a:xfrm>
                      <a:off x="0" y="0"/>
                      <a:ext cx="2409118" cy="1036401"/>
                    </a:xfrm>
                    <a:prstGeom prst="rect">
                      <a:avLst/>
                    </a:prstGeom>
                  </pic:spPr>
                </pic:pic>
              </a:graphicData>
            </a:graphic>
          </wp:inline>
        </w:drawing>
      </w:r>
    </w:p>
    <w:p>
      <w:pPr>
        <w:pStyle w:val="29"/>
        <w:numPr>
          <w:ilvl w:val="0"/>
          <w:numId w:val="48"/>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卷展栏名称，卷展标识，展开列表项</w:t>
      </w:r>
    </w:p>
    <w:p>
      <w:pPr>
        <w:pStyle w:val="29"/>
        <w:numPr>
          <w:ilvl w:val="0"/>
          <w:numId w:val="48"/>
        </w:numPr>
        <w:ind w:firstLineChars="0"/>
        <w:jc w:val="left"/>
        <w:rPr>
          <w:rFonts w:ascii="微软雅黑" w:hAnsi="微软雅黑" w:eastAsia="微软雅黑"/>
          <w:b/>
          <w:szCs w:val="21"/>
        </w:rPr>
      </w:pPr>
      <w:r>
        <w:rPr>
          <w:rFonts w:hint="eastAsia" w:ascii="微软雅黑" w:hAnsi="微软雅黑" w:eastAsia="微软雅黑"/>
          <w:b/>
          <w:szCs w:val="21"/>
        </w:rPr>
        <w:t>卷展栏名称：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其他发票信息</w:t>
      </w:r>
      <w:r>
        <w:rPr>
          <w:rFonts w:hint="eastAsia" w:ascii="微软雅黑" w:hAnsi="微软雅黑" w:eastAsia="微软雅黑"/>
          <w:szCs w:val="21"/>
        </w:rPr>
        <w:t>”</w:t>
      </w:r>
    </w:p>
    <w:p>
      <w:pPr>
        <w:pStyle w:val="29"/>
        <w:numPr>
          <w:ilvl w:val="0"/>
          <w:numId w:val="48"/>
        </w:numPr>
        <w:ind w:firstLineChars="0"/>
        <w:jc w:val="left"/>
        <w:rPr>
          <w:rFonts w:ascii="微软雅黑" w:hAnsi="微软雅黑" w:eastAsia="微软雅黑"/>
          <w:b/>
          <w:szCs w:val="21"/>
        </w:rPr>
      </w:pPr>
      <w:r>
        <w:rPr>
          <w:rFonts w:hint="eastAsia" w:ascii="微软雅黑" w:hAnsi="微软雅黑" w:eastAsia="微软雅黑"/>
          <w:b/>
          <w:szCs w:val="21"/>
        </w:rPr>
        <w:t>卷展标识</w:t>
      </w:r>
    </w:p>
    <w:p>
      <w:pPr>
        <w:pStyle w:val="29"/>
        <w:numPr>
          <w:ilvl w:val="0"/>
          <w:numId w:val="49"/>
        </w:numPr>
        <w:ind w:firstLineChars="0"/>
        <w:jc w:val="left"/>
        <w:rPr>
          <w:rFonts w:ascii="微软雅黑" w:hAnsi="微软雅黑" w:eastAsia="微软雅黑"/>
          <w:b/>
          <w:szCs w:val="21"/>
        </w:rPr>
      </w:pPr>
      <w:r>
        <w:rPr>
          <w:rFonts w:hint="eastAsia" w:ascii="微软雅黑" w:hAnsi="微软雅黑" w:eastAsia="微软雅黑"/>
          <w:b/>
          <w:szCs w:val="21"/>
        </w:rPr>
        <w:t>状态：</w:t>
      </w:r>
      <w:r>
        <w:rPr>
          <w:rFonts w:hint="eastAsia" w:ascii="微软雅黑" w:hAnsi="微软雅黑" w:eastAsia="微软雅黑"/>
          <w:szCs w:val="21"/>
        </w:rPr>
        <w:t>收起</w:t>
      </w:r>
      <w:r>
        <w:drawing>
          <wp:inline distT="0" distB="0" distL="0" distR="0">
            <wp:extent cx="275590" cy="2184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2"/>
                    <a:stretch>
                      <a:fillRect/>
                    </a:stretch>
                  </pic:blipFill>
                  <pic:spPr>
                    <a:xfrm>
                      <a:off x="0" y="0"/>
                      <a:ext cx="276190" cy="219048"/>
                    </a:xfrm>
                    <a:prstGeom prst="rect">
                      <a:avLst/>
                    </a:prstGeom>
                  </pic:spPr>
                </pic:pic>
              </a:graphicData>
            </a:graphic>
          </wp:inline>
        </w:drawing>
      </w:r>
      <w:r>
        <w:rPr>
          <w:rFonts w:hint="eastAsia" w:ascii="微软雅黑" w:hAnsi="微软雅黑" w:eastAsia="微软雅黑"/>
          <w:szCs w:val="21"/>
        </w:rPr>
        <w:t>，展开</w:t>
      </w:r>
      <w:r>
        <w:drawing>
          <wp:inline distT="0" distB="0" distL="0" distR="0">
            <wp:extent cx="304165" cy="247015"/>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stretch>
                      <a:fillRect/>
                    </a:stretch>
                  </pic:blipFill>
                  <pic:spPr>
                    <a:xfrm>
                      <a:off x="0" y="0"/>
                      <a:ext cx="304762" cy="247619"/>
                    </a:xfrm>
                    <a:prstGeom prst="rect">
                      <a:avLst/>
                    </a:prstGeom>
                  </pic:spPr>
                </pic:pic>
              </a:graphicData>
            </a:graphic>
          </wp:inline>
        </w:drawing>
      </w:r>
    </w:p>
    <w:p>
      <w:pPr>
        <w:pStyle w:val="29"/>
        <w:numPr>
          <w:ilvl w:val="0"/>
          <w:numId w:val="49"/>
        </w:numPr>
        <w:ind w:firstLineChars="0"/>
        <w:jc w:val="left"/>
        <w:rPr>
          <w:rFonts w:ascii="微软雅黑" w:hAnsi="微软雅黑" w:eastAsia="微软雅黑"/>
          <w:b/>
          <w:szCs w:val="21"/>
        </w:rPr>
      </w:pPr>
      <w:r>
        <w:rPr>
          <w:rFonts w:hint="eastAsia" w:ascii="微软雅黑" w:hAnsi="微软雅黑" w:eastAsia="微软雅黑"/>
          <w:b/>
          <w:szCs w:val="21"/>
        </w:rPr>
        <w:t>逻辑：</w:t>
      </w:r>
    </w:p>
    <w:p>
      <w:pPr>
        <w:pStyle w:val="29"/>
        <w:numPr>
          <w:ilvl w:val="0"/>
          <w:numId w:val="50"/>
        </w:numPr>
        <w:ind w:firstLineChars="0"/>
        <w:jc w:val="left"/>
        <w:rPr>
          <w:rFonts w:ascii="微软雅黑" w:hAnsi="微软雅黑" w:eastAsia="微软雅黑"/>
          <w:b/>
          <w:szCs w:val="21"/>
        </w:rPr>
      </w:pPr>
      <w:r>
        <w:rPr>
          <w:rFonts w:hint="eastAsia" w:ascii="微软雅黑" w:hAnsi="微软雅黑" w:eastAsia="微软雅黑"/>
          <w:szCs w:val="21"/>
        </w:rPr>
        <w:t>未展开时显示“展开”状态，点击通栏后向下展开列表项</w:t>
      </w:r>
    </w:p>
    <w:p>
      <w:pPr>
        <w:pStyle w:val="29"/>
        <w:numPr>
          <w:ilvl w:val="0"/>
          <w:numId w:val="50"/>
        </w:numPr>
        <w:ind w:firstLineChars="0"/>
        <w:jc w:val="left"/>
        <w:rPr>
          <w:rFonts w:ascii="微软雅黑" w:hAnsi="微软雅黑" w:eastAsia="微软雅黑"/>
          <w:b/>
          <w:szCs w:val="21"/>
        </w:rPr>
      </w:pPr>
      <w:r>
        <w:rPr>
          <w:rFonts w:hint="eastAsia" w:ascii="微软雅黑" w:hAnsi="微软雅黑" w:eastAsia="微软雅黑"/>
          <w:szCs w:val="21"/>
        </w:rPr>
        <w:t>展开后显示“收起”状态，点击通栏后向上收起列表项</w:t>
      </w:r>
    </w:p>
    <w:p>
      <w:pPr>
        <w:pStyle w:val="29"/>
        <w:numPr>
          <w:ilvl w:val="0"/>
          <w:numId w:val="51"/>
        </w:numPr>
        <w:ind w:firstLineChars="0"/>
        <w:jc w:val="left"/>
        <w:rPr>
          <w:rFonts w:ascii="微软雅黑" w:hAnsi="微软雅黑" w:eastAsia="微软雅黑"/>
          <w:b/>
          <w:szCs w:val="21"/>
        </w:rPr>
      </w:pPr>
      <w:r>
        <w:rPr>
          <w:rFonts w:hint="eastAsia" w:ascii="微软雅黑" w:hAnsi="微软雅黑" w:eastAsia="微软雅黑"/>
          <w:b/>
          <w:szCs w:val="21"/>
        </w:rPr>
        <w:t>展开列表项</w:t>
      </w:r>
    </w:p>
    <w:p>
      <w:pPr>
        <w:pStyle w:val="29"/>
        <w:numPr>
          <w:ilvl w:val="0"/>
          <w:numId w:val="52"/>
        </w:numPr>
        <w:ind w:firstLineChars="0"/>
        <w:jc w:val="left"/>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注册地址输入框，注册电话输入框，开户银行输入框，银行账号输入框</w:t>
      </w:r>
    </w:p>
    <w:p>
      <w:pPr>
        <w:pStyle w:val="29"/>
        <w:numPr>
          <w:ilvl w:val="0"/>
          <w:numId w:val="52"/>
        </w:numPr>
        <w:ind w:firstLineChars="0"/>
        <w:jc w:val="left"/>
        <w:rPr>
          <w:rFonts w:ascii="微软雅黑" w:hAnsi="微软雅黑" w:eastAsia="微软雅黑"/>
          <w:b/>
          <w:szCs w:val="21"/>
        </w:rPr>
      </w:pPr>
      <w:r>
        <w:rPr>
          <w:rFonts w:hint="eastAsia" w:ascii="微软雅黑" w:hAnsi="微软雅黑" w:eastAsia="微软雅黑"/>
          <w:b/>
          <w:szCs w:val="21"/>
        </w:rPr>
        <w:t>注册地址输入框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注册地址</w:t>
      </w:r>
      <w:r>
        <w:rPr>
          <w:rFonts w:hint="eastAsia" w:ascii="微软雅黑" w:hAnsi="微软雅黑" w:eastAsia="微软雅黑"/>
          <w:szCs w:val="21"/>
        </w:rPr>
        <w:t>”</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（非必填项）</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非必填</w:t>
      </w:r>
      <w:r>
        <w:rPr>
          <w:rFonts w:hint="eastAsia" w:ascii="微软雅黑" w:hAnsi="微软雅黑" w:eastAsia="微软雅黑"/>
          <w:szCs w:val="21"/>
        </w:rPr>
        <w:t>”</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 xml:space="preserve">交互规则： </w:t>
      </w:r>
      <w:r>
        <w:rPr>
          <w:rFonts w:hint="eastAsia" w:ascii="微软雅黑" w:hAnsi="微软雅黑" w:eastAsia="微软雅黑"/>
          <w:szCs w:val="21"/>
        </w:rPr>
        <w:t>输入内容后，清空提示语，同时输入框右侧显示清空按钮，点击后可清空输入框内容。输入内容超过一行后自动换行，输入框高度自适应调整</w:t>
      </w:r>
    </w:p>
    <w:p>
      <w:pPr>
        <w:pStyle w:val="29"/>
        <w:numPr>
          <w:ilvl w:val="0"/>
          <w:numId w:val="54"/>
        </w:numPr>
        <w:ind w:firstLineChars="0"/>
        <w:jc w:val="left"/>
        <w:rPr>
          <w:rFonts w:ascii="微软雅黑" w:hAnsi="微软雅黑" w:eastAsia="微软雅黑"/>
          <w:szCs w:val="21"/>
        </w:rPr>
      </w:pPr>
      <w:r>
        <w:rPr>
          <w:rFonts w:hint="eastAsia" w:ascii="微软雅黑" w:hAnsi="微软雅黑" w:eastAsia="微软雅黑"/>
          <w:b/>
          <w:szCs w:val="21"/>
        </w:rPr>
        <w:t>校验规则：</w:t>
      </w:r>
      <w:r>
        <w:rPr>
          <w:rFonts w:hint="eastAsia" w:ascii="微软雅黑" w:hAnsi="微软雅黑" w:eastAsia="微软雅黑"/>
          <w:szCs w:val="21"/>
        </w:rPr>
        <w:t>可输入汉字、字母、数字及常用符号，最多可输入100个汉字（200个字母）。若未通过格式校验，则toast提示“</w:t>
      </w:r>
      <w:r>
        <w:rPr>
          <w:rFonts w:hint="eastAsia" w:ascii="微软雅黑" w:hAnsi="微软雅黑" w:eastAsia="微软雅黑"/>
          <w:color w:val="984807" w:themeColor="accent6" w:themeShade="80"/>
          <w:szCs w:val="21"/>
        </w:rPr>
        <w:t>注册地址格式错误</w:t>
      </w:r>
      <w:r>
        <w:rPr>
          <w:rFonts w:hint="eastAsia" w:ascii="微软雅黑" w:hAnsi="微软雅黑" w:eastAsia="微软雅黑"/>
          <w:szCs w:val="21"/>
        </w:rPr>
        <w:t>”</w:t>
      </w:r>
    </w:p>
    <w:p>
      <w:pPr>
        <w:pStyle w:val="29"/>
        <w:numPr>
          <w:ilvl w:val="0"/>
          <w:numId w:val="52"/>
        </w:numPr>
        <w:ind w:firstLineChars="0"/>
        <w:jc w:val="left"/>
        <w:rPr>
          <w:rFonts w:ascii="微软雅黑" w:hAnsi="微软雅黑" w:eastAsia="微软雅黑"/>
          <w:b/>
          <w:szCs w:val="21"/>
        </w:rPr>
      </w:pPr>
      <w:r>
        <w:rPr>
          <w:rFonts w:hint="eastAsia" w:ascii="微软雅黑" w:hAnsi="微软雅黑" w:eastAsia="微软雅黑"/>
          <w:b/>
          <w:szCs w:val="21"/>
        </w:rPr>
        <w:t>注册电话输入框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注册电话</w:t>
      </w:r>
      <w:r>
        <w:rPr>
          <w:rFonts w:hint="eastAsia" w:ascii="微软雅黑" w:hAnsi="微软雅黑" w:eastAsia="微软雅黑"/>
          <w:szCs w:val="21"/>
        </w:rPr>
        <w:t>”</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（非必填项）</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非必填</w:t>
      </w:r>
      <w:r>
        <w:rPr>
          <w:rFonts w:hint="eastAsia" w:ascii="微软雅黑" w:hAnsi="微软雅黑" w:eastAsia="微软雅黑"/>
          <w:szCs w:val="21"/>
        </w:rPr>
        <w:t>”</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 xml:space="preserve">交互规则： </w:t>
      </w:r>
      <w:r>
        <w:rPr>
          <w:rFonts w:hint="eastAsia" w:ascii="微软雅黑" w:hAnsi="微软雅黑" w:eastAsia="微软雅黑"/>
          <w:szCs w:val="21"/>
        </w:rPr>
        <w:t>输入内容后，清空提示语，同时输入框右侧显示清空按钮，点击后可清空输入框内容。</w:t>
      </w:r>
    </w:p>
    <w:p>
      <w:pPr>
        <w:pStyle w:val="29"/>
        <w:numPr>
          <w:ilvl w:val="0"/>
          <w:numId w:val="54"/>
        </w:numPr>
        <w:ind w:firstLineChars="0"/>
        <w:jc w:val="left"/>
        <w:rPr>
          <w:rFonts w:ascii="微软雅黑" w:hAnsi="微软雅黑" w:eastAsia="微软雅黑"/>
          <w:szCs w:val="21"/>
        </w:rPr>
      </w:pPr>
      <w:r>
        <w:rPr>
          <w:rFonts w:hint="eastAsia" w:ascii="微软雅黑" w:hAnsi="微软雅黑" w:eastAsia="微软雅黑"/>
          <w:b/>
          <w:szCs w:val="21"/>
        </w:rPr>
        <w:t>校验规则：</w:t>
      </w:r>
      <w:r>
        <w:rPr>
          <w:rFonts w:hint="eastAsia" w:ascii="微软雅黑" w:hAnsi="微软雅黑" w:eastAsia="微软雅黑"/>
          <w:szCs w:val="21"/>
        </w:rPr>
        <w:t>仅可输入数字及常用符号，最多可输入20个字符。若格式未通过校验，则toast提示“</w:t>
      </w:r>
      <w:r>
        <w:rPr>
          <w:rFonts w:hint="eastAsia" w:ascii="微软雅黑" w:hAnsi="微软雅黑" w:eastAsia="微软雅黑"/>
          <w:color w:val="984807" w:themeColor="accent6" w:themeShade="80"/>
          <w:szCs w:val="21"/>
        </w:rPr>
        <w:t>注册电话格式错误</w:t>
      </w:r>
      <w:r>
        <w:rPr>
          <w:rFonts w:hint="eastAsia" w:ascii="微软雅黑" w:hAnsi="微软雅黑" w:eastAsia="微软雅黑"/>
          <w:szCs w:val="21"/>
        </w:rPr>
        <w:t>”</w:t>
      </w:r>
    </w:p>
    <w:p>
      <w:pPr>
        <w:pStyle w:val="29"/>
        <w:numPr>
          <w:ilvl w:val="0"/>
          <w:numId w:val="52"/>
        </w:numPr>
        <w:ind w:firstLineChars="0"/>
        <w:jc w:val="left"/>
        <w:rPr>
          <w:rFonts w:ascii="微软雅黑" w:hAnsi="微软雅黑" w:eastAsia="微软雅黑"/>
          <w:b/>
          <w:szCs w:val="21"/>
        </w:rPr>
      </w:pPr>
      <w:r>
        <w:rPr>
          <w:rFonts w:hint="eastAsia" w:ascii="微软雅黑" w:hAnsi="微软雅黑" w:eastAsia="微软雅黑"/>
          <w:b/>
          <w:szCs w:val="21"/>
        </w:rPr>
        <w:t>开户银行输入框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开户银行</w:t>
      </w:r>
      <w:r>
        <w:rPr>
          <w:rFonts w:hint="eastAsia" w:ascii="微软雅黑" w:hAnsi="微软雅黑" w:eastAsia="微软雅黑"/>
          <w:szCs w:val="21"/>
        </w:rPr>
        <w:t>”</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（非必填项）</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非必填</w:t>
      </w:r>
      <w:r>
        <w:rPr>
          <w:rFonts w:hint="eastAsia" w:ascii="微软雅黑" w:hAnsi="微软雅黑" w:eastAsia="微软雅黑"/>
          <w:szCs w:val="21"/>
        </w:rPr>
        <w:t>”</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 xml:space="preserve">交互规则： </w:t>
      </w:r>
      <w:r>
        <w:rPr>
          <w:rFonts w:hint="eastAsia" w:ascii="微软雅黑" w:hAnsi="微软雅黑" w:eastAsia="微软雅黑"/>
          <w:szCs w:val="21"/>
        </w:rPr>
        <w:t>输入内容后，清空提示语，同时输入框右侧显示清空按钮，点击后可清空输入框内容。输入内容超过一行后自动换行，输入框高度自适应调整</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校验规则：</w:t>
      </w:r>
      <w:r>
        <w:rPr>
          <w:rFonts w:hint="eastAsia" w:ascii="微软雅黑" w:hAnsi="微软雅黑" w:eastAsia="微软雅黑"/>
          <w:szCs w:val="21"/>
        </w:rPr>
        <w:t>可输入汉字、字母、数字及常用符号，最多可输入100个汉字（200个字母）。若格式未通过校验，则toast提示“</w:t>
      </w:r>
      <w:r>
        <w:rPr>
          <w:rFonts w:hint="eastAsia" w:ascii="微软雅黑" w:hAnsi="微软雅黑" w:eastAsia="微软雅黑"/>
          <w:color w:val="984807" w:themeColor="accent6" w:themeShade="80"/>
          <w:szCs w:val="21"/>
        </w:rPr>
        <w:t>开户银行格式错误</w:t>
      </w:r>
      <w:r>
        <w:rPr>
          <w:rFonts w:hint="eastAsia" w:ascii="微软雅黑" w:hAnsi="微软雅黑" w:eastAsia="微软雅黑"/>
          <w:szCs w:val="21"/>
        </w:rPr>
        <w:t>”</w:t>
      </w:r>
    </w:p>
    <w:p>
      <w:pPr>
        <w:pStyle w:val="29"/>
        <w:numPr>
          <w:ilvl w:val="0"/>
          <w:numId w:val="52"/>
        </w:numPr>
        <w:ind w:firstLineChars="0"/>
        <w:jc w:val="left"/>
        <w:rPr>
          <w:rFonts w:ascii="微软雅黑" w:hAnsi="微软雅黑" w:eastAsia="微软雅黑"/>
          <w:b/>
          <w:szCs w:val="21"/>
        </w:rPr>
      </w:pPr>
      <w:r>
        <w:rPr>
          <w:rFonts w:hint="eastAsia" w:ascii="微软雅黑" w:hAnsi="微软雅黑" w:eastAsia="微软雅黑"/>
          <w:b/>
          <w:szCs w:val="21"/>
        </w:rPr>
        <w:t>银行账号输入框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银行账号</w:t>
      </w:r>
      <w:r>
        <w:rPr>
          <w:rFonts w:hint="eastAsia" w:ascii="微软雅黑" w:hAnsi="微软雅黑" w:eastAsia="微软雅黑"/>
          <w:szCs w:val="21"/>
        </w:rPr>
        <w:t>”</w:t>
      </w:r>
    </w:p>
    <w:p>
      <w:pPr>
        <w:pStyle w:val="29"/>
        <w:numPr>
          <w:ilvl w:val="0"/>
          <w:numId w:val="53"/>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（非必填项）</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非必填</w:t>
      </w:r>
      <w:r>
        <w:rPr>
          <w:rFonts w:hint="eastAsia" w:ascii="微软雅黑" w:hAnsi="微软雅黑" w:eastAsia="微软雅黑"/>
          <w:szCs w:val="21"/>
        </w:rPr>
        <w:t>”</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 xml:space="preserve">交互规则： </w:t>
      </w:r>
      <w:r>
        <w:rPr>
          <w:rFonts w:hint="eastAsia" w:ascii="微软雅黑" w:hAnsi="微软雅黑" w:eastAsia="微软雅黑"/>
          <w:szCs w:val="21"/>
        </w:rPr>
        <w:t>输入内容后，清空提示语，同时输入框右侧显示清空按钮，点击后可清空输入框内容。</w:t>
      </w:r>
    </w:p>
    <w:p>
      <w:pPr>
        <w:pStyle w:val="29"/>
        <w:numPr>
          <w:ilvl w:val="0"/>
          <w:numId w:val="54"/>
        </w:numPr>
        <w:ind w:firstLineChars="0"/>
        <w:jc w:val="left"/>
        <w:rPr>
          <w:rFonts w:ascii="微软雅黑" w:hAnsi="微软雅黑" w:eastAsia="微软雅黑"/>
          <w:b/>
          <w:szCs w:val="21"/>
        </w:rPr>
      </w:pPr>
      <w:r>
        <w:rPr>
          <w:rFonts w:hint="eastAsia" w:ascii="微软雅黑" w:hAnsi="微软雅黑" w:eastAsia="微软雅黑"/>
          <w:b/>
          <w:szCs w:val="21"/>
        </w:rPr>
        <w:t>校验规则：</w:t>
      </w:r>
      <w:r>
        <w:rPr>
          <w:rFonts w:hint="eastAsia" w:ascii="微软雅黑" w:hAnsi="微软雅黑" w:eastAsia="微软雅黑"/>
          <w:szCs w:val="21"/>
        </w:rPr>
        <w:t>仅可输入数字和“-”，最多可输入25个字符。若格式未通过校验，则toast提示“</w:t>
      </w:r>
      <w:r>
        <w:rPr>
          <w:rFonts w:hint="eastAsia" w:ascii="微软雅黑" w:hAnsi="微软雅黑" w:eastAsia="微软雅黑"/>
          <w:color w:val="984807" w:themeColor="accent6" w:themeShade="80"/>
          <w:szCs w:val="21"/>
        </w:rPr>
        <w:t>银行账号格式错误</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收件人输入框</w:t>
      </w:r>
    </w:p>
    <w:p>
      <w:pPr>
        <w:pStyle w:val="29"/>
        <w:ind w:left="420"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3247390" cy="4089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4"/>
                    <a:stretch>
                      <a:fillRect/>
                    </a:stretch>
                  </pic:blipFill>
                  <pic:spPr>
                    <a:xfrm>
                      <a:off x="0" y="0"/>
                      <a:ext cx="3247619" cy="409524"/>
                    </a:xfrm>
                    <a:prstGeom prst="rect">
                      <a:avLst/>
                    </a:prstGeom>
                  </pic:spPr>
                </pic:pic>
              </a:graphicData>
            </a:graphic>
          </wp:inline>
        </w:drawing>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收件人</w:t>
      </w:r>
      <w:r>
        <w:rPr>
          <w:rFonts w:hint="eastAsia" w:ascii="微软雅黑" w:hAnsi="微软雅黑" w:eastAsia="微软雅黑"/>
          <w:szCs w:val="21"/>
        </w:rPr>
        <w:t>”</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（必填项）</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请输入收件人姓名</w:t>
      </w:r>
      <w:r>
        <w:rPr>
          <w:rFonts w:hint="eastAsia" w:ascii="微软雅黑" w:hAnsi="微软雅黑" w:eastAsia="微软雅黑"/>
          <w:szCs w:val="21"/>
        </w:rPr>
        <w:t>”</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交互规则：</w:t>
      </w:r>
      <w:r>
        <w:rPr>
          <w:rFonts w:hint="eastAsia" w:ascii="微软雅黑" w:hAnsi="微软雅黑" w:eastAsia="微软雅黑"/>
          <w:szCs w:val="21"/>
        </w:rPr>
        <w:t>输入内容后，清空提示语，同时输入框右侧显示清空按钮，点击后可清空输入框内容。</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校验规则：</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格式校验：</w:t>
      </w:r>
      <w:r>
        <w:rPr>
          <w:rFonts w:hint="eastAsia" w:ascii="微软雅黑" w:hAnsi="微软雅黑" w:eastAsia="微软雅黑"/>
          <w:szCs w:val="21"/>
        </w:rPr>
        <w:t>允许输入汉字、字母、数字及常用符号</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位数校验：</w:t>
      </w:r>
      <w:r>
        <w:rPr>
          <w:rFonts w:hint="eastAsia" w:ascii="微软雅黑" w:hAnsi="微软雅黑" w:eastAsia="微软雅黑"/>
          <w:szCs w:val="21"/>
        </w:rPr>
        <w:t>最多可输入15个汉字（或30个字母），达输入上限后输入框禁止继续输入。若格式未通过校验，则toast提示“</w:t>
      </w:r>
      <w:r>
        <w:rPr>
          <w:rFonts w:hint="eastAsia" w:ascii="微软雅黑" w:hAnsi="微软雅黑" w:eastAsia="微软雅黑"/>
          <w:color w:val="984807" w:themeColor="accent6" w:themeShade="80"/>
          <w:szCs w:val="21"/>
        </w:rPr>
        <w:t>收件人格式错误</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联系电话输入框</w:t>
      </w:r>
    </w:p>
    <w:p>
      <w:pPr>
        <w:pStyle w:val="29"/>
        <w:ind w:left="420"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3304540" cy="36131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5"/>
                    <a:stretch>
                      <a:fillRect/>
                    </a:stretch>
                  </pic:blipFill>
                  <pic:spPr>
                    <a:xfrm>
                      <a:off x="0" y="0"/>
                      <a:ext cx="3304762" cy="361905"/>
                    </a:xfrm>
                    <a:prstGeom prst="rect">
                      <a:avLst/>
                    </a:prstGeom>
                  </pic:spPr>
                </pic:pic>
              </a:graphicData>
            </a:graphic>
          </wp:inline>
        </w:drawing>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联系电话</w:t>
      </w:r>
      <w:r>
        <w:rPr>
          <w:rFonts w:hint="eastAsia" w:ascii="微软雅黑" w:hAnsi="微软雅黑" w:eastAsia="微软雅黑"/>
          <w:szCs w:val="21"/>
        </w:rPr>
        <w:t>”</w:t>
      </w:r>
    </w:p>
    <w:p>
      <w:pPr>
        <w:pStyle w:val="29"/>
        <w:numPr>
          <w:ilvl w:val="0"/>
          <w:numId w:val="41"/>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（必填项）</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默认缺省提示语：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请输入收件人联系电话</w:t>
      </w:r>
      <w:r>
        <w:rPr>
          <w:rFonts w:hint="eastAsia" w:ascii="微软雅黑" w:hAnsi="微软雅黑" w:eastAsia="微软雅黑"/>
          <w:szCs w:val="21"/>
        </w:rPr>
        <w:t>”</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交互规则：</w:t>
      </w:r>
      <w:r>
        <w:rPr>
          <w:rFonts w:hint="eastAsia" w:ascii="微软雅黑" w:hAnsi="微软雅黑" w:eastAsia="微软雅黑"/>
          <w:szCs w:val="21"/>
        </w:rPr>
        <w:t>默认显示当前账号对应的手机号，输入框获取焦点后，右侧显示清空按钮，点击后可清空输入框内容。</w:t>
      </w:r>
    </w:p>
    <w:p>
      <w:pPr>
        <w:pStyle w:val="29"/>
        <w:numPr>
          <w:ilvl w:val="0"/>
          <w:numId w:val="43"/>
        </w:numPr>
        <w:ind w:firstLineChars="0"/>
        <w:jc w:val="left"/>
        <w:rPr>
          <w:rFonts w:ascii="微软雅黑" w:hAnsi="微软雅黑" w:eastAsia="微软雅黑"/>
          <w:b/>
          <w:szCs w:val="21"/>
        </w:rPr>
      </w:pPr>
      <w:r>
        <w:rPr>
          <w:rFonts w:hint="eastAsia" w:ascii="微软雅黑" w:hAnsi="微软雅黑" w:eastAsia="微软雅黑"/>
          <w:b/>
          <w:szCs w:val="21"/>
        </w:rPr>
        <w:t>校验规则：</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格式校验：</w:t>
      </w:r>
      <w:r>
        <w:rPr>
          <w:rFonts w:hint="eastAsia" w:ascii="微软雅黑" w:hAnsi="微软雅黑" w:eastAsia="微软雅黑"/>
          <w:szCs w:val="21"/>
        </w:rPr>
        <w:t>只允许输入数字和“-”</w:t>
      </w:r>
    </w:p>
    <w:p>
      <w:pPr>
        <w:pStyle w:val="29"/>
        <w:numPr>
          <w:ilvl w:val="0"/>
          <w:numId w:val="44"/>
        </w:numPr>
        <w:ind w:firstLineChars="0"/>
        <w:jc w:val="left"/>
        <w:rPr>
          <w:rFonts w:ascii="微软雅黑" w:hAnsi="微软雅黑" w:eastAsia="微软雅黑"/>
          <w:b/>
          <w:szCs w:val="21"/>
        </w:rPr>
      </w:pPr>
      <w:r>
        <w:rPr>
          <w:rFonts w:hint="eastAsia" w:ascii="微软雅黑" w:hAnsi="微软雅黑" w:eastAsia="微软雅黑"/>
          <w:b/>
          <w:szCs w:val="21"/>
        </w:rPr>
        <w:t>位数校验：</w:t>
      </w:r>
      <w:r>
        <w:rPr>
          <w:rFonts w:hint="eastAsia" w:ascii="微软雅黑" w:hAnsi="微软雅黑" w:eastAsia="微软雅黑"/>
          <w:szCs w:val="21"/>
        </w:rPr>
        <w:t>最多可输入15个字符，达输入上限后输入框禁止继续输入。若格式未通过校验，则toast提示“</w:t>
      </w:r>
      <w:r>
        <w:rPr>
          <w:rFonts w:hint="eastAsia" w:ascii="微软雅黑" w:hAnsi="微软雅黑" w:eastAsia="微软雅黑"/>
          <w:color w:val="984807" w:themeColor="accent6" w:themeShade="80"/>
          <w:szCs w:val="21"/>
        </w:rPr>
        <w:t>联系电话格式错误</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所在地区选择框</w:t>
      </w:r>
    </w:p>
    <w:p>
      <w:pPr>
        <w:pStyle w:val="29"/>
        <w:ind w:left="420"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3247390" cy="3613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tretch>
                      <a:fillRect/>
                    </a:stretch>
                  </pic:blipFill>
                  <pic:spPr>
                    <a:xfrm>
                      <a:off x="0" y="0"/>
                      <a:ext cx="3247619" cy="361905"/>
                    </a:xfrm>
                    <a:prstGeom prst="rect">
                      <a:avLst/>
                    </a:prstGeom>
                  </pic:spPr>
                </pic:pic>
              </a:graphicData>
            </a:graphic>
          </wp:inline>
        </w:drawing>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选择框名称，选择框显示区，地区选择浮层</w:t>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选择框名称：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所在地区</w:t>
      </w:r>
      <w:r>
        <w:rPr>
          <w:rFonts w:hint="eastAsia" w:ascii="微软雅黑" w:hAnsi="微软雅黑" w:eastAsia="微软雅黑"/>
          <w:szCs w:val="21"/>
        </w:rPr>
        <w:t>”</w:t>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选择框显示区</w:t>
      </w:r>
      <w:r>
        <w:rPr>
          <w:rFonts w:hint="eastAsia" w:ascii="微软雅黑" w:hAnsi="微软雅黑" w:eastAsia="微软雅黑"/>
          <w:b/>
          <w:color w:val="FF0000"/>
          <w:szCs w:val="21"/>
        </w:rPr>
        <w:t>（必选项）</w:t>
      </w:r>
      <w:r>
        <w:rPr>
          <w:rFonts w:hint="eastAsia" w:ascii="微软雅黑" w:hAnsi="微软雅黑" w:eastAsia="微软雅黑"/>
          <w:b/>
          <w:szCs w:val="21"/>
        </w:rPr>
        <w:t>：</w:t>
      </w:r>
    </w:p>
    <w:p>
      <w:pPr>
        <w:pStyle w:val="29"/>
        <w:numPr>
          <w:ilvl w:val="0"/>
          <w:numId w:val="56"/>
        </w:numPr>
        <w:ind w:firstLineChars="0"/>
        <w:jc w:val="left"/>
        <w:rPr>
          <w:rFonts w:ascii="微软雅黑" w:hAnsi="微软雅黑" w:eastAsia="微软雅黑"/>
          <w:b/>
          <w:szCs w:val="21"/>
        </w:rPr>
      </w:pPr>
      <w:r>
        <w:rPr>
          <w:rFonts w:hint="eastAsia" w:ascii="微软雅黑" w:hAnsi="微软雅黑" w:eastAsia="微软雅黑"/>
          <w:b/>
          <w:szCs w:val="21"/>
        </w:rPr>
        <w:t>默认显示文案：</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请选择所在地区</w:t>
      </w:r>
      <w:r>
        <w:rPr>
          <w:rFonts w:hint="eastAsia" w:ascii="微软雅黑" w:hAnsi="微软雅黑" w:eastAsia="微软雅黑"/>
          <w:szCs w:val="21"/>
        </w:rPr>
        <w:t>”</w:t>
      </w:r>
    </w:p>
    <w:p>
      <w:pPr>
        <w:pStyle w:val="29"/>
        <w:numPr>
          <w:ilvl w:val="0"/>
          <w:numId w:val="56"/>
        </w:numPr>
        <w:ind w:firstLineChars="0"/>
        <w:jc w:val="left"/>
        <w:rPr>
          <w:rFonts w:ascii="微软雅黑" w:hAnsi="微软雅黑" w:eastAsia="微软雅黑"/>
          <w:b/>
          <w:szCs w:val="21"/>
        </w:rPr>
      </w:pPr>
      <w:r>
        <w:rPr>
          <w:rFonts w:hint="eastAsia" w:ascii="微软雅黑" w:hAnsi="微软雅黑" w:eastAsia="微软雅黑"/>
          <w:b/>
          <w:szCs w:val="21"/>
        </w:rPr>
        <w:t>选择完地区后显示文案：“</w:t>
      </w:r>
      <w:r>
        <w:rPr>
          <w:rFonts w:hint="eastAsia" w:ascii="微软雅黑" w:hAnsi="微软雅黑" w:eastAsia="微软雅黑"/>
          <w:color w:val="984807" w:themeColor="accent6" w:themeShade="80"/>
          <w:szCs w:val="21"/>
        </w:rPr>
        <w:t>XX省XX市XX区</w:t>
      </w:r>
      <w:r>
        <w:rPr>
          <w:rFonts w:hint="eastAsia" w:ascii="微软雅黑" w:hAnsi="微软雅黑" w:eastAsia="微软雅黑"/>
          <w:szCs w:val="21"/>
        </w:rPr>
        <w:t>”</w:t>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地区选择浮层：</w:t>
      </w:r>
    </w:p>
    <w:p>
      <w:pPr>
        <w:pStyle w:val="29"/>
        <w:ind w:left="840" w:firstLine="0" w:firstLineChars="0"/>
        <w:jc w:val="left"/>
        <w:rPr>
          <w:rFonts w:ascii="微软雅黑" w:hAnsi="微软雅黑" w:eastAsia="微软雅黑"/>
          <w:b/>
          <w:szCs w:val="21"/>
        </w:rPr>
      </w:pPr>
      <w:r>
        <w:rPr>
          <w:rFonts w:hint="eastAsia" w:ascii="微软雅黑" w:hAnsi="微软雅黑" w:eastAsia="微软雅黑"/>
          <w:color w:val="7030A0"/>
          <w:sz w:val="18"/>
          <w:szCs w:val="18"/>
        </w:rPr>
        <w:t>如图：</w:t>
      </w:r>
      <w:r>
        <w:drawing>
          <wp:inline distT="0" distB="0" distL="0" distR="0">
            <wp:extent cx="3247390" cy="161861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7"/>
                    <a:stretch>
                      <a:fillRect/>
                    </a:stretch>
                  </pic:blipFill>
                  <pic:spPr>
                    <a:xfrm>
                      <a:off x="0" y="0"/>
                      <a:ext cx="3247619" cy="1619048"/>
                    </a:xfrm>
                    <a:prstGeom prst="rect">
                      <a:avLst/>
                    </a:prstGeom>
                  </pic:spPr>
                </pic:pic>
              </a:graphicData>
            </a:graphic>
          </wp:inline>
        </w:drawing>
      </w:r>
    </w:p>
    <w:p>
      <w:pPr>
        <w:pStyle w:val="29"/>
        <w:numPr>
          <w:ilvl w:val="0"/>
          <w:numId w:val="5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取消</w:t>
      </w:r>
      <w:r>
        <w:rPr>
          <w:rFonts w:hint="eastAsia" w:ascii="微软雅黑" w:hAnsi="微软雅黑" w:eastAsia="微软雅黑"/>
          <w:szCs w:val="21"/>
        </w:rPr>
        <w:t>”按钮，“</w:t>
      </w:r>
      <w:r>
        <w:rPr>
          <w:rFonts w:hint="eastAsia" w:ascii="微软雅黑" w:hAnsi="微软雅黑" w:eastAsia="微软雅黑"/>
          <w:color w:val="984807" w:themeColor="accent6" w:themeShade="80"/>
          <w:szCs w:val="21"/>
        </w:rPr>
        <w:t>确定</w:t>
      </w:r>
      <w:r>
        <w:rPr>
          <w:rFonts w:hint="eastAsia" w:ascii="微软雅黑" w:hAnsi="微软雅黑" w:eastAsia="微软雅黑"/>
          <w:szCs w:val="21"/>
        </w:rPr>
        <w:t>”按钮，区划三级联动选择列表</w:t>
      </w:r>
    </w:p>
    <w:p>
      <w:pPr>
        <w:pStyle w:val="29"/>
        <w:numPr>
          <w:ilvl w:val="0"/>
          <w:numId w:val="57"/>
        </w:numPr>
        <w:ind w:firstLineChars="0"/>
        <w:jc w:val="left"/>
        <w:rPr>
          <w:rFonts w:ascii="微软雅黑" w:hAnsi="微软雅黑" w:eastAsia="微软雅黑"/>
          <w:b/>
          <w:szCs w:val="21"/>
        </w:rPr>
      </w:pPr>
      <w:r>
        <w:rPr>
          <w:rFonts w:hint="eastAsia" w:ascii="微软雅黑" w:hAnsi="微软雅黑" w:eastAsia="微软雅黑"/>
          <w:b/>
          <w:szCs w:val="21"/>
        </w:rPr>
        <w:t>相关逻辑：</w:t>
      </w:r>
    </w:p>
    <w:p>
      <w:pPr>
        <w:pStyle w:val="29"/>
        <w:numPr>
          <w:ilvl w:val="0"/>
          <w:numId w:val="58"/>
        </w:numPr>
        <w:ind w:firstLineChars="0"/>
        <w:jc w:val="left"/>
        <w:rPr>
          <w:rFonts w:ascii="微软雅黑" w:hAnsi="微软雅黑" w:eastAsia="微软雅黑"/>
          <w:szCs w:val="21"/>
        </w:rPr>
      </w:pPr>
      <w:r>
        <w:rPr>
          <w:rFonts w:hint="eastAsia" w:ascii="微软雅黑" w:hAnsi="微软雅黑" w:eastAsia="微软雅黑"/>
          <w:szCs w:val="21"/>
        </w:rPr>
        <w:t>点击“所在地区”通栏后，下方弹出该浮层</w:t>
      </w:r>
    </w:p>
    <w:p>
      <w:pPr>
        <w:pStyle w:val="29"/>
        <w:numPr>
          <w:ilvl w:val="0"/>
          <w:numId w:val="58"/>
        </w:numPr>
        <w:ind w:firstLineChars="0"/>
        <w:jc w:val="left"/>
        <w:rPr>
          <w:rFonts w:ascii="微软雅黑" w:hAnsi="微软雅黑" w:eastAsia="微软雅黑"/>
          <w:szCs w:val="21"/>
        </w:rPr>
      </w:pPr>
      <w:r>
        <w:rPr>
          <w:rFonts w:hint="eastAsia" w:ascii="微软雅黑" w:hAnsi="微软雅黑" w:eastAsia="微软雅黑"/>
          <w:szCs w:val="21"/>
        </w:rPr>
        <w:t>点击“取消”按钮关闭该浮层，不将区划默认值代入到显示区</w:t>
      </w:r>
    </w:p>
    <w:p>
      <w:pPr>
        <w:pStyle w:val="29"/>
        <w:numPr>
          <w:ilvl w:val="0"/>
          <w:numId w:val="58"/>
        </w:numPr>
        <w:ind w:firstLineChars="0"/>
        <w:jc w:val="left"/>
        <w:rPr>
          <w:rFonts w:ascii="微软雅黑" w:hAnsi="微软雅黑" w:eastAsia="微软雅黑"/>
          <w:szCs w:val="21"/>
        </w:rPr>
      </w:pPr>
      <w:r>
        <w:rPr>
          <w:rFonts w:hint="eastAsia" w:ascii="微软雅黑" w:hAnsi="微软雅黑" w:eastAsia="微软雅黑"/>
          <w:szCs w:val="21"/>
        </w:rPr>
        <w:t>点击“确定”按钮关闭该浮层，将区划对应值代入到显示区</w:t>
      </w:r>
    </w:p>
    <w:p>
      <w:pPr>
        <w:pStyle w:val="29"/>
        <w:numPr>
          <w:ilvl w:val="0"/>
          <w:numId w:val="58"/>
        </w:numPr>
        <w:ind w:firstLineChars="0"/>
        <w:jc w:val="left"/>
        <w:rPr>
          <w:rFonts w:ascii="微软雅黑" w:hAnsi="微软雅黑" w:eastAsia="微软雅黑"/>
          <w:szCs w:val="21"/>
        </w:rPr>
      </w:pPr>
      <w:r>
        <w:rPr>
          <w:rFonts w:hint="eastAsia" w:ascii="微软雅黑" w:hAnsi="微软雅黑" w:eastAsia="微软雅黑"/>
          <w:szCs w:val="21"/>
        </w:rPr>
        <w:t>区划三级联动选择列表各级均有默认值，具体逻辑视具体控件而定</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详细地址输入框</w:t>
      </w:r>
    </w:p>
    <w:p>
      <w:pPr>
        <w:pStyle w:val="29"/>
        <w:ind w:left="420"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3237865" cy="40894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3238095" cy="409524"/>
                    </a:xfrm>
                    <a:prstGeom prst="rect">
                      <a:avLst/>
                    </a:prstGeom>
                  </pic:spPr>
                </pic:pic>
              </a:graphicData>
            </a:graphic>
          </wp:inline>
        </w:drawing>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输入框名称，输入框</w:t>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输入框名称：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详细地址</w:t>
      </w:r>
      <w:r>
        <w:rPr>
          <w:rFonts w:hint="eastAsia" w:ascii="微软雅黑" w:hAnsi="微软雅黑" w:eastAsia="微软雅黑"/>
          <w:szCs w:val="21"/>
        </w:rPr>
        <w:t>”</w:t>
      </w:r>
    </w:p>
    <w:p>
      <w:pPr>
        <w:pStyle w:val="29"/>
        <w:numPr>
          <w:ilvl w:val="0"/>
          <w:numId w:val="55"/>
        </w:numPr>
        <w:ind w:firstLineChars="0"/>
        <w:jc w:val="left"/>
        <w:rPr>
          <w:rFonts w:ascii="微软雅黑" w:hAnsi="微软雅黑" w:eastAsia="微软雅黑"/>
          <w:b/>
          <w:szCs w:val="21"/>
        </w:rPr>
      </w:pPr>
      <w:r>
        <w:rPr>
          <w:rFonts w:hint="eastAsia" w:ascii="微软雅黑" w:hAnsi="微软雅黑" w:eastAsia="微软雅黑"/>
          <w:b/>
          <w:szCs w:val="21"/>
        </w:rPr>
        <w:t>输入框</w:t>
      </w:r>
      <w:r>
        <w:rPr>
          <w:rFonts w:hint="eastAsia" w:ascii="微软雅黑" w:hAnsi="微软雅黑" w:eastAsia="微软雅黑"/>
          <w:b/>
          <w:color w:val="FF0000"/>
          <w:szCs w:val="21"/>
        </w:rPr>
        <w:t>（必填项）</w:t>
      </w:r>
    </w:p>
    <w:p>
      <w:pPr>
        <w:pStyle w:val="29"/>
        <w:numPr>
          <w:ilvl w:val="0"/>
          <w:numId w:val="59"/>
        </w:numPr>
        <w:ind w:firstLineChars="0"/>
        <w:jc w:val="left"/>
        <w:rPr>
          <w:rFonts w:ascii="微软雅黑" w:hAnsi="微软雅黑" w:eastAsia="微软雅黑"/>
          <w:b/>
          <w:szCs w:val="21"/>
        </w:rPr>
      </w:pPr>
      <w:r>
        <w:rPr>
          <w:rFonts w:hint="eastAsia" w:ascii="微软雅黑" w:hAnsi="微软雅黑" w:eastAsia="微软雅黑"/>
          <w:b/>
          <w:szCs w:val="21"/>
        </w:rPr>
        <w:t>默认提示语：</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请输入详细地址</w:t>
      </w:r>
      <w:r>
        <w:rPr>
          <w:rFonts w:hint="eastAsia" w:ascii="微软雅黑" w:hAnsi="微软雅黑" w:eastAsia="微软雅黑"/>
          <w:szCs w:val="21"/>
        </w:rPr>
        <w:t>”</w:t>
      </w:r>
    </w:p>
    <w:p>
      <w:pPr>
        <w:pStyle w:val="29"/>
        <w:numPr>
          <w:ilvl w:val="0"/>
          <w:numId w:val="59"/>
        </w:numPr>
        <w:ind w:firstLineChars="0"/>
        <w:jc w:val="left"/>
        <w:rPr>
          <w:rFonts w:ascii="微软雅黑" w:hAnsi="微软雅黑" w:eastAsia="微软雅黑"/>
          <w:b/>
          <w:szCs w:val="21"/>
        </w:rPr>
      </w:pPr>
      <w:r>
        <w:rPr>
          <w:rFonts w:hint="eastAsia" w:ascii="微软雅黑" w:hAnsi="微软雅黑" w:eastAsia="微软雅黑"/>
          <w:b/>
          <w:szCs w:val="21"/>
        </w:rPr>
        <w:t xml:space="preserve">交互规则： </w:t>
      </w:r>
      <w:r>
        <w:rPr>
          <w:rFonts w:hint="eastAsia" w:ascii="微软雅黑" w:hAnsi="微软雅黑" w:eastAsia="微软雅黑"/>
          <w:szCs w:val="21"/>
        </w:rPr>
        <w:t>输入内容后，清空提示语，同时输入框右侧显示清空按钮，点击后可清空输入框内容。输入内容超过一行后自动换行，输入框高度自适应调整</w:t>
      </w:r>
    </w:p>
    <w:p>
      <w:pPr>
        <w:pStyle w:val="29"/>
        <w:numPr>
          <w:ilvl w:val="0"/>
          <w:numId w:val="59"/>
        </w:numPr>
        <w:ind w:firstLineChars="0"/>
        <w:jc w:val="left"/>
        <w:rPr>
          <w:rFonts w:ascii="微软雅黑" w:hAnsi="微软雅黑" w:eastAsia="微软雅黑"/>
          <w:b/>
          <w:szCs w:val="21"/>
        </w:rPr>
      </w:pPr>
      <w:r>
        <w:rPr>
          <w:rFonts w:hint="eastAsia" w:ascii="微软雅黑" w:hAnsi="微软雅黑" w:eastAsia="微软雅黑"/>
          <w:b/>
          <w:szCs w:val="21"/>
        </w:rPr>
        <w:t>校验规则：</w:t>
      </w:r>
      <w:r>
        <w:rPr>
          <w:rFonts w:hint="eastAsia" w:ascii="微软雅黑" w:hAnsi="微软雅黑" w:eastAsia="微软雅黑"/>
          <w:szCs w:val="21"/>
        </w:rPr>
        <w:t>可输入汉字、字母、数字及常用符号，最多可输入100个汉字（200个字母）。若未通过格式校验，则toast提示“</w:t>
      </w:r>
      <w:r>
        <w:rPr>
          <w:rFonts w:hint="eastAsia" w:ascii="微软雅黑" w:hAnsi="微软雅黑" w:eastAsia="微软雅黑"/>
          <w:color w:val="984807" w:themeColor="accent6" w:themeShade="80"/>
          <w:szCs w:val="21"/>
        </w:rPr>
        <w:t>详细地址格式错误</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szCs w:val="21"/>
        </w:rPr>
      </w:pPr>
      <w:r>
        <w:rPr>
          <w:rFonts w:hint="eastAsia" w:ascii="微软雅黑" w:hAnsi="微软雅黑" w:eastAsia="微软雅黑"/>
          <w:b/>
          <w:szCs w:val="21"/>
        </w:rPr>
        <w:t>开票总额相关提示</w:t>
      </w:r>
      <w:r>
        <w:rPr>
          <w:rFonts w:hint="eastAsia" w:ascii="微软雅黑" w:hAnsi="微软雅黑" w:eastAsia="微软雅黑"/>
          <w:szCs w:val="21"/>
        </w:rPr>
        <w:t>（同</w:t>
      </w:r>
      <w:r>
        <w:rPr>
          <w:rFonts w:hint="eastAsia" w:ascii="微软雅黑" w:hAnsi="微软雅黑" w:eastAsia="微软雅黑"/>
          <w:color w:val="0070C0"/>
          <w:szCs w:val="21"/>
        </w:rPr>
        <w:t>3【按行程开票】页对应模块</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提交按钮</w:t>
      </w:r>
    </w:p>
    <w:p>
      <w:pPr>
        <w:pStyle w:val="29"/>
        <w:ind w:left="420" w:firstLine="0" w:firstLineChars="0"/>
        <w:jc w:val="left"/>
        <w:rPr>
          <w:rFonts w:ascii="微软雅黑" w:hAnsi="微软雅黑" w:eastAsia="微软雅黑"/>
          <w:szCs w:val="21"/>
        </w:rPr>
      </w:pPr>
      <w:r>
        <w:rPr>
          <w:rFonts w:hint="eastAsia" w:ascii="微软雅黑" w:hAnsi="微软雅黑" w:eastAsia="微软雅黑"/>
          <w:color w:val="7030A0"/>
          <w:sz w:val="18"/>
          <w:szCs w:val="18"/>
        </w:rPr>
        <w:t>如图：</w:t>
      </w:r>
      <w:r>
        <w:drawing>
          <wp:inline distT="0" distB="0" distL="0" distR="0">
            <wp:extent cx="2034540" cy="361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stretch>
                      <a:fillRect/>
                    </a:stretch>
                  </pic:blipFill>
                  <pic:spPr>
                    <a:xfrm>
                      <a:off x="0" y="0"/>
                      <a:ext cx="2042424" cy="363636"/>
                    </a:xfrm>
                    <a:prstGeom prst="rect">
                      <a:avLst/>
                    </a:prstGeom>
                  </pic:spPr>
                </pic:pic>
              </a:graphicData>
            </a:graphic>
          </wp:inline>
        </w:drawing>
      </w:r>
      <w:r>
        <w:t xml:space="preserve"> </w:t>
      </w:r>
      <w:r>
        <w:drawing>
          <wp:inline distT="0" distB="0" distL="0" distR="0">
            <wp:extent cx="2104390" cy="3879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0"/>
                    <a:stretch>
                      <a:fillRect/>
                    </a:stretch>
                  </pic:blipFill>
                  <pic:spPr>
                    <a:xfrm rot="10800000" flipH="1" flipV="1">
                      <a:off x="0" y="0"/>
                      <a:ext cx="2122886" cy="391515"/>
                    </a:xfrm>
                    <a:prstGeom prst="rect">
                      <a:avLst/>
                    </a:prstGeom>
                  </pic:spPr>
                </pic:pic>
              </a:graphicData>
            </a:graphic>
          </wp:inline>
        </w:drawing>
      </w:r>
    </w:p>
    <w:p>
      <w:pPr>
        <w:pStyle w:val="29"/>
        <w:numPr>
          <w:ilvl w:val="0"/>
          <w:numId w:val="55"/>
        </w:numPr>
        <w:ind w:firstLineChars="0"/>
        <w:jc w:val="left"/>
        <w:rPr>
          <w:rFonts w:ascii="微软雅黑" w:hAnsi="微软雅黑" w:eastAsia="微软雅黑"/>
          <w:szCs w:val="21"/>
        </w:rPr>
      </w:pPr>
      <w:r>
        <w:rPr>
          <w:rFonts w:hint="eastAsia" w:ascii="微软雅黑" w:hAnsi="微软雅黑" w:eastAsia="微软雅黑"/>
          <w:szCs w:val="21"/>
        </w:rPr>
        <w:t>按钮名称：“</w:t>
      </w:r>
      <w:r>
        <w:rPr>
          <w:rFonts w:hint="eastAsia" w:ascii="微软雅黑" w:hAnsi="微软雅黑" w:eastAsia="微软雅黑"/>
          <w:color w:val="984807" w:themeColor="accent6" w:themeShade="80"/>
          <w:szCs w:val="21"/>
        </w:rPr>
        <w:t>提交</w:t>
      </w:r>
      <w:r>
        <w:rPr>
          <w:rFonts w:hint="eastAsia" w:ascii="微软雅黑" w:hAnsi="微软雅黑" w:eastAsia="微软雅黑"/>
          <w:szCs w:val="21"/>
        </w:rPr>
        <w:t>”</w:t>
      </w:r>
    </w:p>
    <w:p>
      <w:pPr>
        <w:pStyle w:val="29"/>
        <w:numPr>
          <w:ilvl w:val="0"/>
          <w:numId w:val="55"/>
        </w:numPr>
        <w:ind w:firstLineChars="0"/>
        <w:jc w:val="left"/>
        <w:rPr>
          <w:rFonts w:ascii="微软雅黑" w:hAnsi="微软雅黑" w:eastAsia="微软雅黑"/>
          <w:szCs w:val="21"/>
        </w:rPr>
      </w:pPr>
      <w:r>
        <w:rPr>
          <w:rFonts w:hint="eastAsia" w:ascii="微软雅黑" w:hAnsi="微软雅黑" w:eastAsia="微软雅黑"/>
          <w:szCs w:val="21"/>
        </w:rPr>
        <w:t>状态：置灰不可点击，高亮可点击</w:t>
      </w:r>
    </w:p>
    <w:p>
      <w:pPr>
        <w:pStyle w:val="29"/>
        <w:numPr>
          <w:ilvl w:val="0"/>
          <w:numId w:val="55"/>
        </w:numPr>
        <w:ind w:firstLineChars="0"/>
        <w:jc w:val="left"/>
        <w:rPr>
          <w:rFonts w:ascii="微软雅黑" w:hAnsi="微软雅黑" w:eastAsia="微软雅黑"/>
          <w:szCs w:val="21"/>
        </w:rPr>
      </w:pPr>
      <w:r>
        <w:rPr>
          <w:rFonts w:hint="eastAsia" w:ascii="微软雅黑" w:hAnsi="微软雅黑" w:eastAsia="微软雅黑"/>
          <w:szCs w:val="21"/>
        </w:rPr>
        <w:t>激活逻辑：页面内所有</w:t>
      </w:r>
      <w:r>
        <w:rPr>
          <w:rFonts w:hint="eastAsia" w:ascii="微软雅黑" w:hAnsi="微软雅黑" w:eastAsia="微软雅黑"/>
          <w:szCs w:val="21"/>
          <w:u w:val="single"/>
        </w:rPr>
        <w:t>必填项</w:t>
      </w:r>
      <w:r>
        <w:rPr>
          <w:rFonts w:hint="eastAsia" w:ascii="微软雅黑" w:hAnsi="微软雅黑" w:eastAsia="微软雅黑"/>
          <w:szCs w:val="21"/>
        </w:rPr>
        <w:t>均非空时激活该按钮</w:t>
      </w:r>
    </w:p>
    <w:p>
      <w:pPr>
        <w:pStyle w:val="29"/>
        <w:numPr>
          <w:ilvl w:val="0"/>
          <w:numId w:val="55"/>
        </w:numPr>
        <w:ind w:firstLineChars="0"/>
        <w:jc w:val="left"/>
        <w:rPr>
          <w:rFonts w:ascii="微软雅黑" w:hAnsi="微软雅黑" w:eastAsia="微软雅黑"/>
          <w:szCs w:val="21"/>
        </w:rPr>
      </w:pPr>
      <w:r>
        <w:rPr>
          <w:rFonts w:hint="eastAsia" w:ascii="微软雅黑" w:hAnsi="微软雅黑" w:eastAsia="微软雅黑"/>
          <w:szCs w:val="21"/>
        </w:rPr>
        <w:t>校验规则：点击后自上而下对各字段进行校验，若未通过校验，弹出对应toast提示；若均通过校验，则弹出【开票信息确认】浮层</w:t>
      </w:r>
    </w:p>
    <w:p>
      <w:pPr>
        <w:jc w:val="left"/>
        <w:outlineLvl w:val="3"/>
        <w:rPr>
          <w:rFonts w:ascii="微软雅黑" w:hAnsi="微软雅黑" w:eastAsia="微软雅黑"/>
          <w:b/>
          <w:sz w:val="28"/>
          <w:szCs w:val="28"/>
        </w:rPr>
      </w:pPr>
      <w:bookmarkStart w:id="16" w:name="_Toc513039969"/>
      <w:r>
        <w:rPr>
          <w:rFonts w:ascii="微软雅黑" w:hAnsi="微软雅黑" w:eastAsia="微软雅黑"/>
          <w:b/>
          <w:sz w:val="28"/>
          <w:szCs w:val="28"/>
        </w:rPr>
        <w:t>5.4.3</w:t>
      </w:r>
      <w:r>
        <w:rPr>
          <w:rFonts w:hint="eastAsia" w:ascii="微软雅黑" w:hAnsi="微软雅黑" w:eastAsia="微软雅黑"/>
          <w:b/>
          <w:sz w:val="28"/>
          <w:szCs w:val="28"/>
        </w:rPr>
        <w:t>【开票信息确认】页</w:t>
      </w:r>
      <w:bookmarkEnd w:id="16"/>
    </w:p>
    <w:p>
      <w:pPr>
        <w:pStyle w:val="29"/>
        <w:ind w:left="357"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t xml:space="preserve">  </w:t>
      </w:r>
      <w:r>
        <w:drawing>
          <wp:inline distT="0" distB="0" distL="0" distR="0">
            <wp:extent cx="2717800" cy="4792980"/>
            <wp:effectExtent l="0" t="0" r="0" b="762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718313" cy="4793326"/>
                    </a:xfrm>
                    <a:prstGeom prst="rect">
                      <a:avLst/>
                    </a:prstGeom>
                    <a:noFill/>
                    <a:ln>
                      <a:noFill/>
                    </a:ln>
                  </pic:spPr>
                </pic:pic>
              </a:graphicData>
            </a:graphic>
          </wp:inline>
        </w:drawing>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页面样式：</w:t>
      </w:r>
      <w:r>
        <w:rPr>
          <w:rFonts w:hint="eastAsia" w:ascii="微软雅黑" w:hAnsi="微软雅黑" w:eastAsia="微软雅黑"/>
          <w:szCs w:val="21"/>
        </w:rPr>
        <w:t>弹层（高度固定）</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浮层标题，提示文案，相关字段列表</w:t>
      </w:r>
      <w:r>
        <w:rPr>
          <w:rFonts w:ascii="微软雅黑" w:hAnsi="微软雅黑" w:eastAsia="微软雅黑"/>
          <w:szCs w:val="21"/>
        </w:rPr>
        <w:t xml:space="preserve"> [</w:t>
      </w:r>
      <w:r>
        <w:rPr>
          <w:rFonts w:hint="eastAsia" w:ascii="微软雅黑" w:hAnsi="微软雅黑" w:eastAsia="微软雅黑"/>
          <w:szCs w:val="21"/>
          <w:u w:val="single"/>
        </w:rPr>
        <w:t>发票抬头</w:t>
      </w:r>
      <w:r>
        <w:rPr>
          <w:rFonts w:hint="eastAsia" w:ascii="微软雅黑" w:hAnsi="微软雅黑" w:eastAsia="微软雅黑"/>
          <w:szCs w:val="21"/>
        </w:rPr>
        <w:t>，</w:t>
      </w:r>
      <w:r>
        <w:rPr>
          <w:rFonts w:hint="eastAsia" w:ascii="微软雅黑" w:hAnsi="微软雅黑" w:eastAsia="微软雅黑"/>
          <w:szCs w:val="21"/>
          <w:u w:val="single"/>
        </w:rPr>
        <w:t>开票总额</w:t>
      </w:r>
      <w:r>
        <w:rPr>
          <w:rFonts w:hint="eastAsia" w:ascii="微软雅黑" w:hAnsi="微软雅黑" w:eastAsia="微软雅黑"/>
          <w:szCs w:val="21"/>
        </w:rPr>
        <w:t>，</w:t>
      </w:r>
      <w:r>
        <w:rPr>
          <w:rFonts w:hint="eastAsia" w:ascii="微软雅黑" w:hAnsi="微软雅黑" w:eastAsia="微软雅黑"/>
          <w:szCs w:val="21"/>
          <w:u w:val="single"/>
        </w:rPr>
        <w:t>是否包邮提示</w:t>
      </w:r>
      <w:r>
        <w:rPr>
          <w:rFonts w:hint="eastAsia" w:ascii="微软雅黑" w:hAnsi="微软雅黑" w:eastAsia="微软雅黑"/>
          <w:szCs w:val="21"/>
        </w:rPr>
        <w:t>，</w:t>
      </w:r>
      <w:r>
        <w:rPr>
          <w:rFonts w:hint="eastAsia" w:ascii="微软雅黑" w:hAnsi="微软雅黑" w:eastAsia="微软雅黑"/>
          <w:szCs w:val="21"/>
          <w:u w:val="single"/>
        </w:rPr>
        <w:t>纳税人识别号（如有）</w:t>
      </w:r>
      <w:r>
        <w:rPr>
          <w:rFonts w:hint="eastAsia" w:ascii="微软雅黑" w:hAnsi="微软雅黑" w:eastAsia="微软雅黑"/>
          <w:szCs w:val="21"/>
        </w:rPr>
        <w:t>，</w:t>
      </w:r>
      <w:r>
        <w:rPr>
          <w:rFonts w:hint="eastAsia" w:ascii="微软雅黑" w:hAnsi="微软雅黑" w:eastAsia="微软雅黑"/>
          <w:szCs w:val="21"/>
          <w:u w:val="single"/>
        </w:rPr>
        <w:t>注册地址（如有）</w:t>
      </w:r>
      <w:r>
        <w:rPr>
          <w:rFonts w:hint="eastAsia" w:ascii="微软雅黑" w:hAnsi="微软雅黑" w:eastAsia="微软雅黑"/>
          <w:szCs w:val="21"/>
        </w:rPr>
        <w:t>，</w:t>
      </w:r>
      <w:r>
        <w:rPr>
          <w:rFonts w:hint="eastAsia" w:ascii="微软雅黑" w:hAnsi="微软雅黑" w:eastAsia="微软雅黑"/>
          <w:szCs w:val="21"/>
          <w:u w:val="single"/>
        </w:rPr>
        <w:t>注册电话（如有）</w:t>
      </w:r>
      <w:r>
        <w:rPr>
          <w:rFonts w:hint="eastAsia" w:ascii="微软雅黑" w:hAnsi="微软雅黑" w:eastAsia="微软雅黑"/>
          <w:szCs w:val="21"/>
        </w:rPr>
        <w:t>，</w:t>
      </w:r>
      <w:r>
        <w:rPr>
          <w:rFonts w:hint="eastAsia" w:ascii="微软雅黑" w:hAnsi="微软雅黑" w:eastAsia="微软雅黑"/>
          <w:szCs w:val="21"/>
          <w:u w:val="single"/>
        </w:rPr>
        <w:t>开户银行（如有）</w:t>
      </w:r>
      <w:r>
        <w:rPr>
          <w:rFonts w:hint="eastAsia" w:ascii="微软雅黑" w:hAnsi="微软雅黑" w:eastAsia="微软雅黑"/>
          <w:szCs w:val="21"/>
        </w:rPr>
        <w:t>，</w:t>
      </w:r>
      <w:r>
        <w:rPr>
          <w:rFonts w:hint="eastAsia" w:ascii="微软雅黑" w:hAnsi="微软雅黑" w:eastAsia="微软雅黑"/>
          <w:szCs w:val="21"/>
          <w:u w:val="single"/>
        </w:rPr>
        <w:t>银行账号（如有）</w:t>
      </w:r>
      <w:r>
        <w:rPr>
          <w:rFonts w:hint="eastAsia" w:ascii="微软雅黑" w:hAnsi="微软雅黑" w:eastAsia="微软雅黑"/>
          <w:szCs w:val="21"/>
        </w:rPr>
        <w:t>，</w:t>
      </w:r>
      <w:r>
        <w:rPr>
          <w:rFonts w:hint="eastAsia" w:ascii="微软雅黑" w:hAnsi="微软雅黑" w:eastAsia="微软雅黑"/>
          <w:szCs w:val="21"/>
          <w:u w:val="single"/>
        </w:rPr>
        <w:t>收件人</w:t>
      </w:r>
      <w:r>
        <w:rPr>
          <w:rFonts w:hint="eastAsia" w:ascii="微软雅黑" w:hAnsi="微软雅黑" w:eastAsia="微软雅黑"/>
          <w:szCs w:val="21"/>
        </w:rPr>
        <w:t>，</w:t>
      </w:r>
      <w:r>
        <w:rPr>
          <w:rFonts w:hint="eastAsia" w:ascii="微软雅黑" w:hAnsi="微软雅黑" w:eastAsia="微软雅黑"/>
          <w:szCs w:val="21"/>
          <w:u w:val="single"/>
        </w:rPr>
        <w:t>联系电话</w:t>
      </w:r>
      <w:r>
        <w:rPr>
          <w:rFonts w:hint="eastAsia" w:ascii="微软雅黑" w:hAnsi="微软雅黑" w:eastAsia="微软雅黑"/>
          <w:szCs w:val="21"/>
        </w:rPr>
        <w:t>，</w:t>
      </w:r>
      <w:r>
        <w:rPr>
          <w:rFonts w:hint="eastAsia" w:ascii="微软雅黑" w:hAnsi="微软雅黑" w:eastAsia="微软雅黑"/>
          <w:szCs w:val="21"/>
          <w:u w:val="single"/>
        </w:rPr>
        <w:t>收件地址</w:t>
      </w:r>
      <w:r>
        <w:rPr>
          <w:rFonts w:hint="eastAsia" w:ascii="微软雅黑" w:hAnsi="微软雅黑" w:eastAsia="微软雅黑"/>
          <w:szCs w:val="21"/>
        </w:rPr>
        <w:t>]，取消按钮，提交按钮，关闭按钮，提示框</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浮层标题：</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开票信息确认</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提示文案：</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请检查所填开票信息是否正确</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相关字段列表：</w:t>
      </w:r>
      <w:r>
        <w:rPr>
          <w:rFonts w:hint="eastAsia" w:ascii="微软雅黑" w:hAnsi="微软雅黑" w:eastAsia="微软雅黑"/>
          <w:szCs w:val="21"/>
        </w:rPr>
        <w:t>列表项纵向排列</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发票抬头：“</w:t>
      </w:r>
      <w:r>
        <w:rPr>
          <w:rFonts w:hint="eastAsia" w:ascii="微软雅黑" w:hAnsi="微软雅黑" w:eastAsia="微软雅黑"/>
          <w:color w:val="984807" w:themeColor="accent6" w:themeShade="80"/>
          <w:szCs w:val="21"/>
        </w:rPr>
        <w:t>发票抬头</w:t>
      </w:r>
      <w:r>
        <w:rPr>
          <w:rFonts w:hint="eastAsia" w:ascii="微软雅黑" w:hAnsi="微软雅黑" w:eastAsia="微软雅黑"/>
          <w:b/>
          <w:szCs w:val="21"/>
        </w:rPr>
        <w:t>”</w:t>
      </w:r>
      <w:r>
        <w:rPr>
          <w:rFonts w:hint="eastAsia" w:ascii="微软雅黑" w:hAnsi="微软雅黑" w:eastAsia="微软雅黑"/>
          <w:szCs w:val="21"/>
        </w:rPr>
        <w:t>+具体抬头名称</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开票总额：“</w:t>
      </w:r>
      <w:r>
        <w:rPr>
          <w:rFonts w:hint="eastAsia" w:ascii="微软雅黑" w:hAnsi="微软雅黑" w:eastAsia="微软雅黑"/>
          <w:color w:val="984807" w:themeColor="accent6" w:themeShade="80"/>
          <w:szCs w:val="21"/>
        </w:rPr>
        <w:t>开票总额</w:t>
      </w:r>
      <w:r>
        <w:rPr>
          <w:rFonts w:hint="eastAsia" w:ascii="微软雅黑" w:hAnsi="微软雅黑" w:eastAsia="微软雅黑"/>
          <w:b/>
          <w:szCs w:val="21"/>
        </w:rPr>
        <w:t>”</w:t>
      </w:r>
      <w:r>
        <w:rPr>
          <w:rFonts w:hint="eastAsia" w:ascii="微软雅黑" w:hAnsi="微软雅黑" w:eastAsia="微软雅黑"/>
          <w:szCs w:val="21"/>
        </w:rPr>
        <w:t>+开票金额数+“</w:t>
      </w:r>
      <w:r>
        <w:rPr>
          <w:rFonts w:hint="eastAsia" w:ascii="微软雅黑" w:hAnsi="微软雅黑" w:eastAsia="微软雅黑"/>
          <w:color w:val="984807" w:themeColor="accent6" w:themeShade="80"/>
          <w:szCs w:val="21"/>
        </w:rPr>
        <w:t>(到付)</w:t>
      </w:r>
      <w:r>
        <w:rPr>
          <w:rFonts w:hint="eastAsia" w:ascii="微软雅黑" w:hAnsi="微软雅黑" w:eastAsia="微软雅黑"/>
          <w:szCs w:val="21"/>
        </w:rPr>
        <w:t>”or“</w:t>
      </w:r>
      <w:r>
        <w:rPr>
          <w:rFonts w:hint="eastAsia" w:ascii="微软雅黑" w:hAnsi="微软雅黑" w:eastAsia="微软雅黑"/>
          <w:color w:val="984807" w:themeColor="accent6" w:themeShade="80"/>
          <w:szCs w:val="21"/>
        </w:rPr>
        <w:t>(包邮)</w:t>
      </w:r>
      <w:r>
        <w:rPr>
          <w:rFonts w:hint="eastAsia" w:ascii="微软雅黑" w:hAnsi="微软雅黑" w:eastAsia="微软雅黑"/>
          <w:szCs w:val="21"/>
        </w:rPr>
        <w:t>”</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纳税人识别号</w:t>
      </w:r>
      <w:r>
        <w:rPr>
          <w:rFonts w:hint="eastAsia" w:ascii="微软雅黑" w:hAnsi="微软雅黑" w:eastAsia="微软雅黑"/>
          <w:szCs w:val="21"/>
        </w:rPr>
        <w:t>：如有则显示——“</w:t>
      </w:r>
      <w:r>
        <w:rPr>
          <w:rFonts w:hint="eastAsia" w:ascii="微软雅黑" w:hAnsi="微软雅黑" w:eastAsia="微软雅黑"/>
          <w:color w:val="984807" w:themeColor="accent6" w:themeShade="80"/>
          <w:szCs w:val="21"/>
        </w:rPr>
        <w:t>纳税人识别号</w:t>
      </w:r>
      <w:r>
        <w:rPr>
          <w:rFonts w:hint="eastAsia" w:ascii="微软雅黑" w:hAnsi="微软雅黑" w:eastAsia="微软雅黑"/>
          <w:szCs w:val="21"/>
        </w:rPr>
        <w:t>”+所填纳税人识别号</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注册地址：</w:t>
      </w:r>
      <w:r>
        <w:rPr>
          <w:rFonts w:hint="eastAsia" w:ascii="微软雅黑" w:hAnsi="微软雅黑" w:eastAsia="微软雅黑"/>
          <w:szCs w:val="21"/>
        </w:rPr>
        <w:t>如有则显示——“</w:t>
      </w:r>
      <w:r>
        <w:rPr>
          <w:rFonts w:hint="eastAsia" w:ascii="微软雅黑" w:hAnsi="微软雅黑" w:eastAsia="微软雅黑"/>
          <w:color w:val="984807" w:themeColor="accent6" w:themeShade="80"/>
          <w:szCs w:val="21"/>
        </w:rPr>
        <w:t>注册地址</w:t>
      </w:r>
      <w:r>
        <w:rPr>
          <w:rFonts w:hint="eastAsia" w:ascii="微软雅黑" w:hAnsi="微软雅黑" w:eastAsia="微软雅黑"/>
          <w:szCs w:val="21"/>
        </w:rPr>
        <w:t>”+所填注册地址</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注册电话：</w:t>
      </w:r>
      <w:r>
        <w:rPr>
          <w:rFonts w:hint="eastAsia" w:ascii="微软雅黑" w:hAnsi="微软雅黑" w:eastAsia="微软雅黑"/>
          <w:szCs w:val="21"/>
        </w:rPr>
        <w:t>如有则显示——“</w:t>
      </w:r>
      <w:r>
        <w:rPr>
          <w:rFonts w:hint="eastAsia" w:ascii="微软雅黑" w:hAnsi="微软雅黑" w:eastAsia="微软雅黑"/>
          <w:color w:val="984807" w:themeColor="accent6" w:themeShade="80"/>
          <w:szCs w:val="21"/>
        </w:rPr>
        <w:t>注册电话</w:t>
      </w:r>
      <w:r>
        <w:rPr>
          <w:rFonts w:hint="eastAsia" w:ascii="微软雅黑" w:hAnsi="微软雅黑" w:eastAsia="微软雅黑"/>
          <w:szCs w:val="21"/>
        </w:rPr>
        <w:t>”+所填注册电话</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开户银行：</w:t>
      </w:r>
      <w:r>
        <w:rPr>
          <w:rFonts w:hint="eastAsia" w:ascii="微软雅黑" w:hAnsi="微软雅黑" w:eastAsia="微软雅黑"/>
          <w:szCs w:val="21"/>
        </w:rPr>
        <w:t>如有则显示——“</w:t>
      </w:r>
      <w:r>
        <w:rPr>
          <w:rFonts w:hint="eastAsia" w:ascii="微软雅黑" w:hAnsi="微软雅黑" w:eastAsia="微软雅黑"/>
          <w:color w:val="984807" w:themeColor="accent6" w:themeShade="80"/>
          <w:szCs w:val="21"/>
        </w:rPr>
        <w:t>开户银行</w:t>
      </w:r>
      <w:r>
        <w:rPr>
          <w:rFonts w:hint="eastAsia" w:ascii="微软雅黑" w:hAnsi="微软雅黑" w:eastAsia="微软雅黑"/>
          <w:szCs w:val="21"/>
        </w:rPr>
        <w:t>”+所填开户银行</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银行账号：</w:t>
      </w:r>
      <w:r>
        <w:rPr>
          <w:rFonts w:hint="eastAsia" w:ascii="微软雅黑" w:hAnsi="微软雅黑" w:eastAsia="微软雅黑"/>
          <w:szCs w:val="21"/>
        </w:rPr>
        <w:t>如有则显示——“</w:t>
      </w:r>
      <w:r>
        <w:rPr>
          <w:rFonts w:hint="eastAsia" w:ascii="微软雅黑" w:hAnsi="微软雅黑" w:eastAsia="微软雅黑"/>
          <w:color w:val="984807" w:themeColor="accent6" w:themeShade="80"/>
          <w:szCs w:val="21"/>
        </w:rPr>
        <w:t>银行账号</w:t>
      </w:r>
      <w:r>
        <w:rPr>
          <w:rFonts w:hint="eastAsia" w:ascii="微软雅黑" w:hAnsi="微软雅黑" w:eastAsia="微软雅黑"/>
          <w:szCs w:val="21"/>
        </w:rPr>
        <w:t>”+所填银行账号</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收件人：“</w:t>
      </w:r>
      <w:r>
        <w:rPr>
          <w:rFonts w:hint="eastAsia" w:ascii="微软雅黑" w:hAnsi="微软雅黑" w:eastAsia="微软雅黑"/>
          <w:color w:val="984807" w:themeColor="accent6" w:themeShade="80"/>
          <w:szCs w:val="21"/>
        </w:rPr>
        <w:t>收件人</w:t>
      </w:r>
      <w:r>
        <w:rPr>
          <w:rFonts w:hint="eastAsia" w:ascii="微软雅黑" w:hAnsi="微软雅黑" w:eastAsia="微软雅黑"/>
          <w:b/>
          <w:szCs w:val="21"/>
        </w:rPr>
        <w:t>”</w:t>
      </w:r>
      <w:r>
        <w:rPr>
          <w:rFonts w:hint="eastAsia" w:ascii="微软雅黑" w:hAnsi="微软雅黑" w:eastAsia="微软雅黑"/>
          <w:szCs w:val="21"/>
        </w:rPr>
        <w:t>+具体收件人姓名</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联系电话：“</w:t>
      </w:r>
      <w:r>
        <w:rPr>
          <w:rFonts w:hint="eastAsia" w:ascii="微软雅黑" w:hAnsi="微软雅黑" w:eastAsia="微软雅黑"/>
          <w:color w:val="984807" w:themeColor="accent6" w:themeShade="80"/>
          <w:szCs w:val="21"/>
        </w:rPr>
        <w:t>联系电话</w:t>
      </w:r>
      <w:r>
        <w:rPr>
          <w:rFonts w:hint="eastAsia" w:ascii="微软雅黑" w:hAnsi="微软雅黑" w:eastAsia="微软雅黑"/>
          <w:b/>
          <w:szCs w:val="21"/>
        </w:rPr>
        <w:t>”</w:t>
      </w:r>
      <w:r>
        <w:rPr>
          <w:rFonts w:hint="eastAsia" w:ascii="微软雅黑" w:hAnsi="微软雅黑" w:eastAsia="微软雅黑"/>
          <w:szCs w:val="21"/>
        </w:rPr>
        <w:t>+具体联系电话</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收件地址：“</w:t>
      </w:r>
      <w:r>
        <w:rPr>
          <w:rFonts w:hint="eastAsia" w:ascii="微软雅黑" w:hAnsi="微软雅黑" w:eastAsia="微软雅黑"/>
          <w:color w:val="984807" w:themeColor="accent6" w:themeShade="80"/>
          <w:szCs w:val="21"/>
        </w:rPr>
        <w:t>收件地址</w:t>
      </w:r>
      <w:r>
        <w:rPr>
          <w:rFonts w:hint="eastAsia" w:ascii="微软雅黑" w:hAnsi="微软雅黑" w:eastAsia="微软雅黑"/>
          <w:b/>
          <w:szCs w:val="21"/>
        </w:rPr>
        <w:t>”</w:t>
      </w:r>
      <w:r>
        <w:rPr>
          <w:rFonts w:hint="eastAsia" w:ascii="微软雅黑" w:hAnsi="微软雅黑" w:eastAsia="微软雅黑"/>
          <w:szCs w:val="21"/>
        </w:rPr>
        <w:t>+具体收件地址</w:t>
      </w:r>
    </w:p>
    <w:p>
      <w:pPr>
        <w:pStyle w:val="29"/>
        <w:numPr>
          <w:ilvl w:val="0"/>
          <w:numId w:val="60"/>
        </w:numPr>
        <w:ind w:firstLineChars="0"/>
        <w:jc w:val="left"/>
        <w:rPr>
          <w:rFonts w:ascii="微软雅黑" w:hAnsi="微软雅黑" w:eastAsia="微软雅黑"/>
          <w:b/>
          <w:szCs w:val="21"/>
        </w:rPr>
      </w:pPr>
      <w:r>
        <w:rPr>
          <w:rFonts w:hint="eastAsia" w:ascii="微软雅黑" w:hAnsi="微软雅黑" w:eastAsia="微软雅黑"/>
          <w:b/>
          <w:szCs w:val="21"/>
        </w:rPr>
        <w:t>电子邮箱：“</w:t>
      </w:r>
      <w:r>
        <w:rPr>
          <w:rFonts w:hint="eastAsia" w:ascii="微软雅黑" w:hAnsi="微软雅黑" w:eastAsia="微软雅黑"/>
          <w:color w:val="984807" w:themeColor="accent6" w:themeShade="80"/>
          <w:szCs w:val="21"/>
        </w:rPr>
        <w:t>电子邮箱</w:t>
      </w:r>
      <w:r>
        <w:rPr>
          <w:rFonts w:hint="eastAsia" w:ascii="微软雅黑" w:hAnsi="微软雅黑" w:eastAsia="微软雅黑"/>
          <w:b/>
          <w:szCs w:val="21"/>
        </w:rPr>
        <w:t>”</w:t>
      </w:r>
      <w:r>
        <w:rPr>
          <w:rFonts w:hint="eastAsia" w:ascii="微软雅黑" w:hAnsi="微软雅黑" w:eastAsia="微软雅黑"/>
          <w:szCs w:val="21"/>
        </w:rPr>
        <w:t>+具体电子邮箱地址</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取消按钮：</w:t>
      </w:r>
      <w:r>
        <w:rPr>
          <w:rFonts w:hint="eastAsia" w:ascii="微软雅黑" w:hAnsi="微软雅黑" w:eastAsia="微软雅黑"/>
          <w:szCs w:val="21"/>
        </w:rPr>
        <w:t>名称（“</w:t>
      </w:r>
      <w:r>
        <w:rPr>
          <w:rFonts w:hint="eastAsia" w:ascii="微软雅黑" w:hAnsi="微软雅黑" w:eastAsia="微软雅黑"/>
          <w:color w:val="984807" w:themeColor="accent6" w:themeShade="80"/>
          <w:szCs w:val="21"/>
        </w:rPr>
        <w:t>取消</w:t>
      </w:r>
      <w:r>
        <w:rPr>
          <w:rFonts w:hint="eastAsia" w:ascii="微软雅黑" w:hAnsi="微软雅黑" w:eastAsia="微软雅黑"/>
          <w:szCs w:val="21"/>
        </w:rPr>
        <w:t>”），点击后关闭浮层，不提交发票申请</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提交按钮：</w:t>
      </w:r>
      <w:r>
        <w:rPr>
          <w:rFonts w:hint="eastAsia" w:ascii="微软雅黑" w:hAnsi="微软雅黑" w:eastAsia="微软雅黑"/>
          <w:szCs w:val="21"/>
        </w:rPr>
        <w:t>名称（“</w:t>
      </w:r>
      <w:r>
        <w:rPr>
          <w:rFonts w:hint="eastAsia" w:ascii="微软雅黑" w:hAnsi="微软雅黑" w:eastAsia="微软雅黑"/>
          <w:color w:val="984807" w:themeColor="accent6" w:themeShade="80"/>
          <w:szCs w:val="21"/>
        </w:rPr>
        <w:t>提交</w:t>
      </w:r>
      <w:r>
        <w:rPr>
          <w:rFonts w:hint="eastAsia" w:ascii="微软雅黑" w:hAnsi="微软雅黑" w:eastAsia="微软雅黑"/>
          <w:szCs w:val="21"/>
        </w:rPr>
        <w:t>”），点击后关闭浮层，将【开票信息】页所有已填字段提交发票申请，并自动向乘客所填的电子邮箱下发电子行程单，且弹出提示框。</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提示框：</w:t>
      </w:r>
      <w:r>
        <w:rPr>
          <w:rFonts w:hint="eastAsia" w:ascii="微软雅黑" w:hAnsi="微软雅黑" w:eastAsia="微软雅黑"/>
          <w:szCs w:val="21"/>
        </w:rPr>
        <w:t>提示语“</w:t>
      </w:r>
      <w:r>
        <w:rPr>
          <w:rFonts w:hint="eastAsia" w:ascii="微软雅黑" w:hAnsi="微软雅黑" w:eastAsia="微软雅黑"/>
          <w:color w:val="984807" w:themeColor="accent6" w:themeShade="80"/>
          <w:szCs w:val="21"/>
        </w:rPr>
        <w:t>电子行程单已发送到您的邮箱</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我知道了</w:t>
      </w:r>
      <w:r>
        <w:rPr>
          <w:rFonts w:hint="eastAsia" w:ascii="微软雅黑" w:hAnsi="微软雅黑" w:eastAsia="微软雅黑"/>
          <w:szCs w:val="21"/>
        </w:rPr>
        <w:t>”按钮（点击后关闭弹出）</w:t>
      </w:r>
    </w:p>
    <w:p>
      <w:pPr>
        <w:pStyle w:val="29"/>
        <w:ind w:left="840" w:firstLine="0" w:firstLineChars="0"/>
        <w:jc w:val="left"/>
        <w:rPr>
          <w:rFonts w:ascii="微软雅黑" w:hAnsi="微软雅黑" w:eastAsia="微软雅黑"/>
          <w:b/>
          <w:szCs w:val="21"/>
        </w:rPr>
      </w:pPr>
      <w:r>
        <w:rPr>
          <w:rFonts w:hint="eastAsia" w:ascii="微软雅黑" w:hAnsi="微软雅黑" w:eastAsia="微软雅黑"/>
          <w:color w:val="7030A0"/>
          <w:sz w:val="18"/>
          <w:szCs w:val="18"/>
        </w:rPr>
        <w:t>如图：</w:t>
      </w:r>
      <w:r>
        <w:rPr>
          <w:rFonts w:ascii="微软雅黑" w:hAnsi="微软雅黑" w:eastAsia="微软雅黑"/>
          <w:b/>
          <w:szCs w:val="21"/>
        </w:rPr>
        <w:drawing>
          <wp:inline distT="0" distB="0" distL="0" distR="0">
            <wp:extent cx="1934845" cy="1181735"/>
            <wp:effectExtent l="0" t="0" r="0" b="1206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935179" cy="1182168"/>
                    </a:xfrm>
                    <a:prstGeom prst="rect">
                      <a:avLst/>
                    </a:prstGeom>
                    <a:noFill/>
                    <a:ln>
                      <a:noFill/>
                    </a:ln>
                  </pic:spPr>
                </pic:pic>
              </a:graphicData>
            </a:graphic>
          </wp:inline>
        </w:drawing>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关闭按钮：</w:t>
      </w:r>
      <w:r>
        <w:rPr>
          <w:rFonts w:hint="eastAsia" w:ascii="微软雅黑" w:hAnsi="微软雅黑" w:eastAsia="微软雅黑"/>
          <w:szCs w:val="21"/>
        </w:rPr>
        <w:t>样式（图标），点击后关闭浮层，不提交发票申请</w:t>
      </w:r>
    </w:p>
    <w:p>
      <w:pPr>
        <w:jc w:val="left"/>
        <w:outlineLvl w:val="3"/>
        <w:rPr>
          <w:rFonts w:ascii="微软雅黑" w:hAnsi="微软雅黑" w:eastAsia="微软雅黑"/>
          <w:b/>
          <w:sz w:val="28"/>
          <w:szCs w:val="28"/>
        </w:rPr>
      </w:pPr>
      <w:bookmarkStart w:id="17" w:name="_Toc513039970"/>
      <w:r>
        <w:rPr>
          <w:rFonts w:ascii="微软雅黑" w:hAnsi="微软雅黑" w:eastAsia="微软雅黑"/>
          <w:b/>
          <w:sz w:val="28"/>
          <w:szCs w:val="28"/>
        </w:rPr>
        <w:t>5.4.4</w:t>
      </w:r>
      <w:r>
        <w:rPr>
          <w:rFonts w:hint="eastAsia" w:ascii="微软雅黑" w:hAnsi="微软雅黑" w:eastAsia="微软雅黑"/>
          <w:b/>
          <w:sz w:val="28"/>
          <w:szCs w:val="28"/>
        </w:rPr>
        <w:t>【开票历史】页</w:t>
      </w:r>
      <w:bookmarkEnd w:id="17"/>
    </w:p>
    <w:p>
      <w:pPr>
        <w:jc w:val="left"/>
        <w:outlineLvl w:val="4"/>
        <w:rPr>
          <w:rFonts w:ascii="微软雅黑" w:hAnsi="微软雅黑" w:eastAsia="微软雅黑"/>
          <w:b/>
          <w:sz w:val="28"/>
          <w:szCs w:val="28"/>
        </w:rPr>
      </w:pPr>
      <w:bookmarkStart w:id="18" w:name="_Toc513039971"/>
      <w:r>
        <w:rPr>
          <w:rFonts w:ascii="微软雅黑" w:hAnsi="微软雅黑" w:eastAsia="微软雅黑"/>
          <w:b/>
          <w:sz w:val="28"/>
          <w:szCs w:val="28"/>
        </w:rPr>
        <w:t>5.4.4.1</w:t>
      </w:r>
      <w:r>
        <w:rPr>
          <w:rFonts w:hint="eastAsia" w:ascii="微软雅黑" w:hAnsi="微软雅黑" w:eastAsia="微软雅黑"/>
          <w:b/>
          <w:sz w:val="28"/>
          <w:szCs w:val="28"/>
        </w:rPr>
        <w:t>暂无开票历史</w:t>
      </w:r>
      <w:bookmarkEnd w:id="18"/>
    </w:p>
    <w:p>
      <w:pPr>
        <w:pStyle w:val="29"/>
        <w:ind w:left="527" w:firstLine="0" w:firstLineChars="0"/>
        <w:jc w:val="left"/>
        <w:rPr>
          <w:rFonts w:ascii="微软雅黑" w:hAnsi="微软雅黑" w:eastAsia="微软雅黑"/>
          <w:color w:val="403152" w:themeColor="accent4" w:themeShade="80"/>
          <w:sz w:val="18"/>
          <w:szCs w:val="18"/>
        </w:rPr>
      </w:pPr>
      <w:r>
        <w:rPr>
          <w:rFonts w:hint="eastAsia" w:ascii="微软雅黑" w:hAnsi="微软雅黑" w:eastAsia="微软雅黑"/>
          <w:color w:val="7030A0"/>
          <w:sz w:val="18"/>
          <w:szCs w:val="18"/>
        </w:rPr>
        <w:t>如图：</w:t>
      </w:r>
      <w:r>
        <w:drawing>
          <wp:inline distT="0" distB="0" distL="0" distR="0">
            <wp:extent cx="2534920" cy="44164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3"/>
                    <a:stretch>
                      <a:fillRect/>
                    </a:stretch>
                  </pic:blipFill>
                  <pic:spPr>
                    <a:xfrm>
                      <a:off x="0" y="0"/>
                      <a:ext cx="2536037" cy="4417371"/>
                    </a:xfrm>
                    <a:prstGeom prst="rect">
                      <a:avLst/>
                    </a:prstGeom>
                  </pic:spPr>
                </pic:pic>
              </a:graphicData>
            </a:graphic>
          </wp:inline>
        </w:drawing>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标题栏，示意图，页面内提示</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标题栏</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返回按钮，标题名称</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返回按钮：</w:t>
      </w:r>
      <w:r>
        <w:rPr>
          <w:rFonts w:hint="eastAsia" w:ascii="微软雅黑" w:hAnsi="微软雅黑" w:eastAsia="微软雅黑"/>
          <w:szCs w:val="21"/>
        </w:rPr>
        <w:t>样式（图标），点击后页面跳转到【发票报销】页</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标题名称：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开票历史</w:t>
      </w:r>
      <w:r>
        <w:rPr>
          <w:rFonts w:hint="eastAsia" w:ascii="微软雅黑" w:hAnsi="微软雅黑" w:eastAsia="微软雅黑"/>
          <w:szCs w:val="21"/>
        </w:rPr>
        <w:t>”</w:t>
      </w:r>
    </w:p>
    <w:p>
      <w:pPr>
        <w:pStyle w:val="29"/>
        <w:numPr>
          <w:ilvl w:val="0"/>
          <w:numId w:val="62"/>
        </w:numPr>
        <w:ind w:firstLineChars="0"/>
        <w:jc w:val="left"/>
        <w:rPr>
          <w:rFonts w:ascii="微软雅黑" w:hAnsi="微软雅黑" w:eastAsia="微软雅黑"/>
          <w:b/>
          <w:szCs w:val="21"/>
        </w:rPr>
      </w:pPr>
      <w:r>
        <w:rPr>
          <w:rFonts w:hint="eastAsia" w:ascii="微软雅黑" w:hAnsi="微软雅黑" w:eastAsia="微软雅黑"/>
          <w:b/>
          <w:szCs w:val="21"/>
        </w:rPr>
        <w:t>页面内提示：</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暂无开票历史</w:t>
      </w:r>
      <w:r>
        <w:rPr>
          <w:rFonts w:hint="eastAsia" w:ascii="微软雅黑" w:hAnsi="微软雅黑" w:eastAsia="微软雅黑"/>
          <w:szCs w:val="21"/>
        </w:rPr>
        <w:t>”</w:t>
      </w:r>
    </w:p>
    <w:p>
      <w:pPr>
        <w:jc w:val="left"/>
        <w:outlineLvl w:val="4"/>
        <w:rPr>
          <w:rFonts w:ascii="微软雅黑" w:hAnsi="微软雅黑" w:eastAsia="微软雅黑"/>
          <w:b/>
          <w:sz w:val="28"/>
          <w:szCs w:val="28"/>
        </w:rPr>
      </w:pPr>
      <w:bookmarkStart w:id="19" w:name="_Toc513039972"/>
      <w:r>
        <w:rPr>
          <w:rFonts w:ascii="微软雅黑" w:hAnsi="微软雅黑" w:eastAsia="微软雅黑"/>
          <w:b/>
          <w:sz w:val="28"/>
          <w:szCs w:val="28"/>
        </w:rPr>
        <w:t>5.4.4.2</w:t>
      </w:r>
      <w:r>
        <w:rPr>
          <w:rFonts w:hint="eastAsia" w:ascii="微软雅黑" w:hAnsi="微软雅黑" w:eastAsia="微软雅黑"/>
          <w:b/>
          <w:sz w:val="28"/>
          <w:szCs w:val="28"/>
        </w:rPr>
        <w:t>有开票历史</w:t>
      </w:r>
      <w:bookmarkEnd w:id="19"/>
    </w:p>
    <w:p>
      <w:pPr>
        <w:jc w:val="left"/>
        <w:rPr>
          <w:rFonts w:ascii="微软雅黑" w:hAnsi="微软雅黑" w:eastAsia="微软雅黑"/>
          <w:b/>
          <w:sz w:val="28"/>
          <w:szCs w:val="28"/>
        </w:rPr>
      </w:pPr>
      <w:r>
        <w:rPr>
          <w:rFonts w:hint="eastAsia" w:ascii="微软雅黑" w:hAnsi="微软雅黑" w:eastAsia="微软雅黑"/>
          <w:color w:val="7030A0"/>
          <w:sz w:val="18"/>
          <w:szCs w:val="18"/>
        </w:rPr>
        <w:t>如图：</w:t>
      </w:r>
      <w:r>
        <w:rPr>
          <w:rFonts w:ascii="微软雅黑" w:hAnsi="微软雅黑" w:eastAsia="微软雅黑"/>
          <w:color w:val="7030A0"/>
          <w:sz w:val="18"/>
          <w:szCs w:val="18"/>
        </w:rPr>
        <w:drawing>
          <wp:inline distT="0" distB="0" distL="0" distR="0">
            <wp:extent cx="2841625" cy="499872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42507" cy="4999298"/>
                    </a:xfrm>
                    <a:prstGeom prst="rect">
                      <a:avLst/>
                    </a:prstGeom>
                    <a:noFill/>
                    <a:ln>
                      <a:noFill/>
                    </a:ln>
                  </pic:spPr>
                </pic:pic>
              </a:graphicData>
            </a:graphic>
          </wp:inline>
        </w:drawing>
      </w:r>
    </w:p>
    <w:p>
      <w:pPr>
        <w:pStyle w:val="29"/>
        <w:numPr>
          <w:ilvl w:val="0"/>
          <w:numId w:val="62"/>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标题栏，开票历史列表</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标题栏：同</w:t>
      </w:r>
      <w:r>
        <w:rPr>
          <w:rFonts w:hint="eastAsia" w:ascii="微软雅黑" w:hAnsi="微软雅黑" w:eastAsia="微软雅黑"/>
          <w:b/>
          <w:color w:val="0070C0"/>
          <w:szCs w:val="21"/>
        </w:rPr>
        <w:t>6.1暂无开票历史</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开票历史列表</w:t>
      </w:r>
    </w:p>
    <w:p>
      <w:pPr>
        <w:pStyle w:val="29"/>
        <w:numPr>
          <w:ilvl w:val="0"/>
          <w:numId w:val="63"/>
        </w:numPr>
        <w:ind w:firstLineChars="0"/>
        <w:jc w:val="left"/>
        <w:rPr>
          <w:rFonts w:ascii="微软雅黑" w:hAnsi="微软雅黑" w:eastAsia="微软雅黑"/>
          <w:b/>
          <w:szCs w:val="21"/>
        </w:rPr>
      </w:pPr>
      <w:r>
        <w:rPr>
          <w:rFonts w:hint="eastAsia" w:ascii="微软雅黑" w:hAnsi="微软雅黑" w:eastAsia="微软雅黑"/>
          <w:b/>
          <w:szCs w:val="21"/>
        </w:rPr>
        <w:t>排序方式：</w:t>
      </w:r>
      <w:r>
        <w:rPr>
          <w:rFonts w:hint="eastAsia" w:ascii="微软雅黑" w:hAnsi="微软雅黑" w:eastAsia="微软雅黑"/>
          <w:szCs w:val="21"/>
        </w:rPr>
        <w:t>垂直列表</w:t>
      </w:r>
    </w:p>
    <w:p>
      <w:pPr>
        <w:pStyle w:val="29"/>
        <w:numPr>
          <w:ilvl w:val="0"/>
          <w:numId w:val="63"/>
        </w:numPr>
        <w:ind w:firstLineChars="0"/>
        <w:jc w:val="left"/>
        <w:rPr>
          <w:rFonts w:ascii="微软雅黑" w:hAnsi="微软雅黑" w:eastAsia="微软雅黑"/>
          <w:b/>
          <w:szCs w:val="21"/>
        </w:rPr>
      </w:pPr>
      <w:r>
        <w:rPr>
          <w:rFonts w:hint="eastAsia" w:ascii="微软雅黑" w:hAnsi="微软雅黑" w:eastAsia="微软雅黑"/>
          <w:b/>
          <w:szCs w:val="21"/>
        </w:rPr>
        <w:t>排序规则：</w:t>
      </w:r>
      <w:r>
        <w:rPr>
          <w:rFonts w:hint="eastAsia" w:ascii="微软雅黑" w:hAnsi="微软雅黑" w:eastAsia="微软雅黑"/>
          <w:szCs w:val="21"/>
        </w:rPr>
        <w:t>根据开票申请时间先后自下而上排列</w:t>
      </w:r>
    </w:p>
    <w:p>
      <w:pPr>
        <w:pStyle w:val="29"/>
        <w:numPr>
          <w:ilvl w:val="0"/>
          <w:numId w:val="63"/>
        </w:numPr>
        <w:ind w:firstLineChars="0"/>
        <w:jc w:val="left"/>
        <w:rPr>
          <w:rFonts w:ascii="微软雅黑" w:hAnsi="微软雅黑" w:eastAsia="微软雅黑"/>
          <w:b/>
          <w:szCs w:val="21"/>
        </w:rPr>
      </w:pPr>
      <w:r>
        <w:rPr>
          <w:rFonts w:hint="eastAsia" w:ascii="微软雅黑" w:hAnsi="微软雅黑" w:eastAsia="微软雅黑"/>
          <w:b/>
          <w:szCs w:val="21"/>
        </w:rPr>
        <w:t>单条开票记录：</w:t>
      </w:r>
    </w:p>
    <w:p>
      <w:pPr>
        <w:pStyle w:val="29"/>
        <w:numPr>
          <w:ilvl w:val="0"/>
          <w:numId w:val="64"/>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开票申请时间，开票总额，开票状态，入口标识图标</w:t>
      </w:r>
    </w:p>
    <w:p>
      <w:pPr>
        <w:pStyle w:val="29"/>
        <w:numPr>
          <w:ilvl w:val="0"/>
          <w:numId w:val="64"/>
        </w:numPr>
        <w:ind w:firstLineChars="0"/>
        <w:jc w:val="left"/>
        <w:rPr>
          <w:rFonts w:ascii="微软雅黑" w:hAnsi="微软雅黑" w:eastAsia="微软雅黑"/>
          <w:b/>
          <w:szCs w:val="21"/>
        </w:rPr>
      </w:pPr>
      <w:r>
        <w:rPr>
          <w:rFonts w:hint="eastAsia" w:ascii="微软雅黑" w:hAnsi="微软雅黑" w:eastAsia="微软雅黑"/>
          <w:b/>
          <w:szCs w:val="21"/>
        </w:rPr>
        <w:t>开票申请时间：</w:t>
      </w:r>
      <w:r>
        <w:rPr>
          <w:rFonts w:hint="eastAsia" w:ascii="微软雅黑" w:hAnsi="微软雅黑" w:eastAsia="微软雅黑"/>
          <w:szCs w:val="21"/>
        </w:rPr>
        <w:t>为提交发票申请的时间点，格式：yyyy/mm/dd hh:mm:ss</w:t>
      </w:r>
    </w:p>
    <w:p>
      <w:pPr>
        <w:pStyle w:val="29"/>
        <w:numPr>
          <w:ilvl w:val="0"/>
          <w:numId w:val="64"/>
        </w:numPr>
        <w:ind w:firstLineChars="0"/>
        <w:jc w:val="left"/>
        <w:rPr>
          <w:rFonts w:ascii="微软雅黑" w:hAnsi="微软雅黑" w:eastAsia="微软雅黑"/>
          <w:b/>
          <w:szCs w:val="21"/>
        </w:rPr>
      </w:pPr>
      <w:r>
        <w:rPr>
          <w:rFonts w:hint="eastAsia" w:ascii="微软雅黑" w:hAnsi="微软雅黑" w:eastAsia="微软雅黑"/>
          <w:b/>
          <w:szCs w:val="21"/>
        </w:rPr>
        <w:t>开票总额：</w:t>
      </w:r>
      <w:r>
        <w:rPr>
          <w:rFonts w:hint="eastAsia" w:ascii="微软雅黑" w:hAnsi="微软雅黑" w:eastAsia="微软雅黑"/>
          <w:szCs w:val="21"/>
        </w:rPr>
        <w:t>当次开票的数值，格式：xxx元</w:t>
      </w:r>
    </w:p>
    <w:p>
      <w:pPr>
        <w:pStyle w:val="29"/>
        <w:numPr>
          <w:ilvl w:val="0"/>
          <w:numId w:val="64"/>
        </w:numPr>
        <w:ind w:firstLineChars="0"/>
        <w:jc w:val="left"/>
        <w:rPr>
          <w:rFonts w:ascii="微软雅黑" w:hAnsi="微软雅黑" w:eastAsia="微软雅黑"/>
          <w:b/>
          <w:szCs w:val="21"/>
        </w:rPr>
      </w:pPr>
      <w:r>
        <w:rPr>
          <w:rFonts w:hint="eastAsia" w:ascii="微软雅黑" w:hAnsi="微软雅黑" w:eastAsia="微软雅黑"/>
          <w:b/>
          <w:szCs w:val="21"/>
        </w:rPr>
        <w:t>开票状态：</w:t>
      </w:r>
      <w:r>
        <w:rPr>
          <w:rFonts w:hint="eastAsia" w:ascii="微软雅黑" w:hAnsi="微软雅黑" w:eastAsia="微软雅黑"/>
          <w:szCs w:val="21"/>
        </w:rPr>
        <w:t>待开票/已开票/已寄出/开票失败</w:t>
      </w:r>
    </w:p>
    <w:p>
      <w:pPr>
        <w:pStyle w:val="29"/>
        <w:numPr>
          <w:ilvl w:val="0"/>
          <w:numId w:val="65"/>
        </w:numPr>
        <w:ind w:firstLineChars="0"/>
        <w:jc w:val="left"/>
        <w:rPr>
          <w:rFonts w:ascii="微软雅黑" w:hAnsi="微软雅黑" w:eastAsia="微软雅黑"/>
          <w:b/>
          <w:szCs w:val="21"/>
        </w:rPr>
      </w:pPr>
      <w:r>
        <w:rPr>
          <w:rFonts w:hint="eastAsia" w:ascii="微软雅黑" w:hAnsi="微软雅黑" w:eastAsia="微软雅黑"/>
          <w:b/>
          <w:szCs w:val="21"/>
        </w:rPr>
        <w:t>待开票：</w:t>
      </w:r>
      <w:r>
        <w:rPr>
          <w:rFonts w:hint="eastAsia" w:ascii="微软雅黑" w:hAnsi="微软雅黑" w:eastAsia="微软雅黑"/>
          <w:szCs w:val="21"/>
        </w:rPr>
        <w:t>对应后台“待开票”和“待邮寄”状态</w:t>
      </w:r>
    </w:p>
    <w:p>
      <w:pPr>
        <w:pStyle w:val="29"/>
        <w:numPr>
          <w:ilvl w:val="0"/>
          <w:numId w:val="65"/>
        </w:numPr>
        <w:ind w:firstLineChars="0"/>
        <w:jc w:val="left"/>
        <w:rPr>
          <w:rFonts w:ascii="微软雅黑" w:hAnsi="微软雅黑" w:eastAsia="微软雅黑"/>
          <w:b/>
          <w:szCs w:val="21"/>
        </w:rPr>
      </w:pPr>
      <w:r>
        <w:rPr>
          <w:rFonts w:hint="eastAsia" w:ascii="微软雅黑" w:hAnsi="微软雅黑" w:eastAsia="微软雅黑"/>
          <w:b/>
          <w:szCs w:val="21"/>
        </w:rPr>
        <w:t>已开票：</w:t>
      </w:r>
      <w:r>
        <w:rPr>
          <w:rFonts w:hint="eastAsia" w:ascii="微软雅黑" w:hAnsi="微软雅黑" w:eastAsia="微软雅黑"/>
          <w:szCs w:val="21"/>
        </w:rPr>
        <w:t>对应后台“已邮寄”状态</w:t>
      </w:r>
    </w:p>
    <w:p>
      <w:pPr>
        <w:pStyle w:val="29"/>
        <w:numPr>
          <w:ilvl w:val="0"/>
          <w:numId w:val="65"/>
        </w:numPr>
        <w:ind w:firstLineChars="0"/>
        <w:jc w:val="left"/>
        <w:rPr>
          <w:rFonts w:ascii="微软雅黑" w:hAnsi="微软雅黑" w:eastAsia="微软雅黑"/>
          <w:b/>
          <w:szCs w:val="21"/>
        </w:rPr>
      </w:pPr>
      <w:r>
        <w:rPr>
          <w:rFonts w:hint="eastAsia" w:ascii="微软雅黑" w:hAnsi="微软雅黑" w:eastAsia="微软雅黑"/>
          <w:b/>
          <w:szCs w:val="21"/>
        </w:rPr>
        <w:t>开票失败：</w:t>
      </w:r>
      <w:r>
        <w:rPr>
          <w:rFonts w:hint="eastAsia" w:ascii="微软雅黑" w:hAnsi="微软雅黑" w:eastAsia="微软雅黑"/>
          <w:szCs w:val="21"/>
        </w:rPr>
        <w:t>对应后台“已撤销”状态</w:t>
      </w:r>
    </w:p>
    <w:p>
      <w:pPr>
        <w:pStyle w:val="29"/>
        <w:numPr>
          <w:ilvl w:val="0"/>
          <w:numId w:val="64"/>
        </w:numPr>
        <w:ind w:firstLineChars="0"/>
        <w:jc w:val="left"/>
        <w:rPr>
          <w:rFonts w:ascii="微软雅黑" w:hAnsi="微软雅黑" w:eastAsia="微软雅黑"/>
          <w:b/>
          <w:szCs w:val="21"/>
        </w:rPr>
      </w:pPr>
      <w:r>
        <w:rPr>
          <w:rFonts w:hint="eastAsia" w:ascii="微软雅黑" w:hAnsi="微软雅黑" w:eastAsia="微软雅黑"/>
          <w:b/>
          <w:szCs w:val="21"/>
        </w:rPr>
        <w:t>跳转规则：</w:t>
      </w:r>
      <w:r>
        <w:rPr>
          <w:rFonts w:hint="eastAsia" w:ascii="微软雅黑" w:hAnsi="微软雅黑" w:eastAsia="微软雅黑"/>
          <w:szCs w:val="21"/>
        </w:rPr>
        <w:t>点击单条记录后，页面跳转到对应的【开票详情】页</w:t>
      </w:r>
    </w:p>
    <w:p>
      <w:pPr>
        <w:jc w:val="left"/>
        <w:outlineLvl w:val="3"/>
        <w:rPr>
          <w:rFonts w:ascii="微软雅黑" w:hAnsi="微软雅黑" w:eastAsia="微软雅黑"/>
          <w:b/>
          <w:sz w:val="28"/>
          <w:szCs w:val="28"/>
        </w:rPr>
      </w:pPr>
      <w:bookmarkStart w:id="20" w:name="_Toc513039973"/>
      <w:r>
        <w:rPr>
          <w:rFonts w:ascii="微软雅黑" w:hAnsi="微软雅黑" w:eastAsia="微软雅黑"/>
          <w:b/>
          <w:sz w:val="28"/>
          <w:szCs w:val="28"/>
        </w:rPr>
        <w:t>5.4.5</w:t>
      </w:r>
      <w:r>
        <w:rPr>
          <w:rFonts w:hint="eastAsia" w:ascii="微软雅黑" w:hAnsi="微软雅黑" w:eastAsia="微软雅黑"/>
          <w:b/>
          <w:sz w:val="28"/>
          <w:szCs w:val="28"/>
        </w:rPr>
        <w:t>【开票详情】页</w:t>
      </w:r>
      <w:bookmarkEnd w:id="20"/>
    </w:p>
    <w:p>
      <w:pPr>
        <w:jc w:val="left"/>
      </w:pPr>
      <w:r>
        <w:rPr>
          <w:rFonts w:hint="eastAsia" w:ascii="微软雅黑" w:hAnsi="微软雅黑" w:eastAsia="微软雅黑"/>
          <w:color w:val="7030A0"/>
          <w:sz w:val="18"/>
          <w:szCs w:val="18"/>
        </w:rPr>
        <w:t>如图：</w:t>
      </w:r>
      <w:r>
        <w:t xml:space="preserve">   </w:t>
      </w:r>
      <w:r>
        <w:drawing>
          <wp:inline distT="0" distB="0" distL="0" distR="0">
            <wp:extent cx="2072640" cy="3734435"/>
            <wp:effectExtent l="0" t="0" r="10160" b="0"/>
            <wp:docPr id="2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073315" cy="3735371"/>
                    </a:xfrm>
                    <a:prstGeom prst="rect">
                      <a:avLst/>
                    </a:prstGeom>
                    <a:noFill/>
                    <a:ln>
                      <a:noFill/>
                    </a:ln>
                  </pic:spPr>
                </pic:pic>
              </a:graphicData>
            </a:graphic>
          </wp:inline>
        </w:drawing>
      </w:r>
      <w:r>
        <w:rPr>
          <w:rFonts w:hint="eastAsia"/>
        </w:rPr>
        <w:t xml:space="preserve"> </w:t>
      </w:r>
      <w:r>
        <w:drawing>
          <wp:inline distT="0" distB="0" distL="0" distR="0">
            <wp:extent cx="2052320" cy="3725545"/>
            <wp:effectExtent l="0" t="0" r="5080" b="8255"/>
            <wp:docPr id="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052982" cy="3726836"/>
                    </a:xfrm>
                    <a:prstGeom prst="rect">
                      <a:avLst/>
                    </a:prstGeom>
                    <a:noFill/>
                    <a:ln>
                      <a:noFill/>
                    </a:ln>
                  </pic:spPr>
                </pic:pic>
              </a:graphicData>
            </a:graphic>
          </wp:inline>
        </w:drawing>
      </w:r>
    </w:p>
    <w:p>
      <w:pPr>
        <w:jc w:val="left"/>
      </w:pPr>
      <w:r>
        <w:rPr>
          <w:rFonts w:hint="eastAsia"/>
        </w:rPr>
        <w:t xml:space="preserve">       </w:t>
      </w:r>
      <w:r>
        <w:drawing>
          <wp:inline distT="0" distB="0" distL="0" distR="0">
            <wp:extent cx="2245360" cy="4114800"/>
            <wp:effectExtent l="0" t="0" r="0"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245829" cy="4115561"/>
                    </a:xfrm>
                    <a:prstGeom prst="rect">
                      <a:avLst/>
                    </a:prstGeom>
                    <a:noFill/>
                    <a:ln>
                      <a:noFill/>
                    </a:ln>
                  </pic:spPr>
                </pic:pic>
              </a:graphicData>
            </a:graphic>
          </wp:inline>
        </w:drawing>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开票状态，开票申请时间，发票主体，发票抬头，发票内容，纳税人识别号（如有），注册地址（如有），注册电话（如有），开户银行（如有），银行账号（如有），开票总额，收件人，联系电话，收件地址，电子邮箱，物流公司，快递单号，重新发送电子行程单按钮</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开票状态：</w:t>
      </w:r>
      <w:r>
        <w:rPr>
          <w:rFonts w:hint="eastAsia" w:ascii="微软雅黑" w:hAnsi="微软雅黑" w:eastAsia="微软雅黑"/>
          <w:szCs w:val="21"/>
        </w:rPr>
        <w:t>待开票/已开票/已邮寄/已取消</w:t>
      </w:r>
    </w:p>
    <w:p>
      <w:pPr>
        <w:pStyle w:val="29"/>
        <w:numPr>
          <w:ilvl w:val="0"/>
          <w:numId w:val="66"/>
        </w:numPr>
        <w:ind w:firstLineChars="0"/>
        <w:jc w:val="left"/>
        <w:rPr>
          <w:rFonts w:ascii="微软雅黑" w:hAnsi="微软雅黑" w:eastAsia="微软雅黑"/>
          <w:b/>
          <w:szCs w:val="21"/>
        </w:rPr>
      </w:pPr>
      <w:r>
        <w:rPr>
          <w:rFonts w:hint="eastAsia" w:ascii="微软雅黑" w:hAnsi="微软雅黑" w:eastAsia="微软雅黑"/>
          <w:szCs w:val="21"/>
        </w:rPr>
        <w:t>待开票状态文案内容：“</w:t>
      </w:r>
      <w:r>
        <w:rPr>
          <w:rFonts w:hint="eastAsia" w:ascii="微软雅黑" w:hAnsi="微软雅黑" w:eastAsia="微软雅黑"/>
          <w:color w:val="984807" w:themeColor="accent6" w:themeShade="80"/>
          <w:szCs w:val="21"/>
        </w:rPr>
        <w:t>待开票 (预计在3个工作日内开票并邮寄)</w:t>
      </w:r>
      <w:r>
        <w:rPr>
          <w:rFonts w:hint="eastAsia" w:ascii="微软雅黑" w:hAnsi="微软雅黑" w:eastAsia="微软雅黑"/>
          <w:szCs w:val="21"/>
        </w:rPr>
        <w:t>”</w:t>
      </w:r>
    </w:p>
    <w:p>
      <w:pPr>
        <w:pStyle w:val="29"/>
        <w:numPr>
          <w:ilvl w:val="0"/>
          <w:numId w:val="66"/>
        </w:numPr>
        <w:ind w:firstLineChars="0"/>
        <w:jc w:val="left"/>
        <w:rPr>
          <w:rFonts w:ascii="微软雅黑" w:hAnsi="微软雅黑" w:eastAsia="微软雅黑"/>
          <w:b/>
          <w:szCs w:val="21"/>
        </w:rPr>
      </w:pPr>
      <w:r>
        <w:rPr>
          <w:rFonts w:hint="eastAsia" w:ascii="微软雅黑" w:hAnsi="微软雅黑" w:eastAsia="微软雅黑"/>
          <w:szCs w:val="21"/>
        </w:rPr>
        <w:t>已开票状态文案内容：“</w:t>
      </w:r>
      <w:r>
        <w:rPr>
          <w:rFonts w:hint="eastAsia" w:ascii="微软雅黑" w:hAnsi="微软雅黑" w:eastAsia="微软雅黑"/>
          <w:color w:val="984807" w:themeColor="accent6" w:themeShade="80"/>
          <w:szCs w:val="21"/>
        </w:rPr>
        <w:t>已开票 (发票已开具并邮寄)</w:t>
      </w:r>
      <w:r>
        <w:rPr>
          <w:rFonts w:hint="eastAsia" w:ascii="微软雅黑" w:hAnsi="微软雅黑" w:eastAsia="微软雅黑"/>
          <w:szCs w:val="21"/>
        </w:rPr>
        <w:t>”</w:t>
      </w:r>
    </w:p>
    <w:p>
      <w:pPr>
        <w:pStyle w:val="29"/>
        <w:numPr>
          <w:ilvl w:val="0"/>
          <w:numId w:val="66"/>
        </w:numPr>
        <w:ind w:firstLineChars="0"/>
        <w:jc w:val="left"/>
        <w:rPr>
          <w:rFonts w:ascii="微软雅黑" w:hAnsi="微软雅黑" w:eastAsia="微软雅黑"/>
          <w:b/>
          <w:szCs w:val="21"/>
        </w:rPr>
      </w:pPr>
      <w:r>
        <w:rPr>
          <w:rFonts w:hint="eastAsia" w:ascii="微软雅黑" w:hAnsi="微软雅黑" w:eastAsia="微软雅黑"/>
          <w:szCs w:val="21"/>
        </w:rPr>
        <w:t>已取消状态文案内容：</w:t>
      </w:r>
    </w:p>
    <w:p>
      <w:pPr>
        <w:pStyle w:val="29"/>
        <w:numPr>
          <w:ilvl w:val="0"/>
          <w:numId w:val="64"/>
        </w:numPr>
        <w:ind w:firstLineChars="0"/>
        <w:jc w:val="left"/>
        <w:rPr>
          <w:rFonts w:ascii="微软雅黑" w:hAnsi="微软雅黑" w:eastAsia="微软雅黑"/>
          <w:b/>
          <w:szCs w:val="21"/>
        </w:rPr>
      </w:pPr>
      <w:r>
        <w:rPr>
          <w:rFonts w:hint="eastAsia" w:ascii="微软雅黑" w:hAnsi="微软雅黑" w:eastAsia="微软雅黑"/>
          <w:szCs w:val="21"/>
        </w:rPr>
        <w:t>若后台状态为“已撤销”，文案为“</w:t>
      </w:r>
      <w:r>
        <w:rPr>
          <w:rFonts w:hint="eastAsia" w:ascii="微软雅黑" w:hAnsi="微软雅黑" w:eastAsia="微软雅黑"/>
          <w:color w:val="984807" w:themeColor="accent6" w:themeShade="80"/>
          <w:szCs w:val="21"/>
        </w:rPr>
        <w:t>该发票申请已撤销</w:t>
      </w:r>
      <w:r>
        <w:rPr>
          <w:rFonts w:hint="eastAsia" w:ascii="微软雅黑" w:hAnsi="微软雅黑" w:eastAsia="微软雅黑"/>
          <w:szCs w:val="21"/>
        </w:rPr>
        <w:t>”</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申请时间：</w:t>
      </w:r>
    </w:p>
    <w:p>
      <w:pPr>
        <w:pStyle w:val="29"/>
        <w:numPr>
          <w:ilvl w:val="0"/>
          <w:numId w:val="68"/>
        </w:numPr>
        <w:ind w:firstLineChars="0"/>
        <w:jc w:val="left"/>
        <w:rPr>
          <w:rFonts w:ascii="微软雅黑" w:hAnsi="微软雅黑" w:eastAsia="微软雅黑"/>
          <w:b/>
          <w:szCs w:val="21"/>
        </w:rPr>
      </w:pPr>
      <w:r>
        <w:rPr>
          <w:rFonts w:hint="eastAsia" w:ascii="微软雅黑" w:hAnsi="微软雅黑" w:eastAsia="微软雅黑"/>
          <w:b/>
          <w:szCs w:val="21"/>
        </w:rPr>
        <w:t>显示内容：</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申请时间</w:t>
      </w:r>
      <w:r>
        <w:rPr>
          <w:rFonts w:hint="eastAsia" w:ascii="微软雅黑" w:hAnsi="微软雅黑" w:eastAsia="微软雅黑"/>
          <w:szCs w:val="21"/>
        </w:rPr>
        <w:t>”+发票提交成功的时间</w:t>
      </w:r>
    </w:p>
    <w:p>
      <w:pPr>
        <w:pStyle w:val="29"/>
        <w:numPr>
          <w:ilvl w:val="0"/>
          <w:numId w:val="68"/>
        </w:numPr>
        <w:ind w:firstLineChars="0"/>
        <w:jc w:val="left"/>
        <w:rPr>
          <w:rFonts w:ascii="微软雅黑" w:hAnsi="微软雅黑" w:eastAsia="微软雅黑"/>
          <w:b/>
          <w:szCs w:val="21"/>
        </w:rPr>
      </w:pPr>
      <w:r>
        <w:rPr>
          <w:rFonts w:hint="eastAsia" w:ascii="微软雅黑" w:hAnsi="微软雅黑" w:eastAsia="微软雅黑"/>
          <w:b/>
          <w:szCs w:val="21"/>
        </w:rPr>
        <w:t>发票提交成功的时间：</w:t>
      </w:r>
      <w:r>
        <w:rPr>
          <w:rFonts w:hint="eastAsia" w:ascii="微软雅黑" w:hAnsi="微软雅黑" w:eastAsia="微软雅黑"/>
          <w:szCs w:val="21"/>
        </w:rPr>
        <w:t>格式 yyyy/mm/dd hh:mm:ss</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发票主体：</w:t>
      </w:r>
    </w:p>
    <w:p>
      <w:pPr>
        <w:pStyle w:val="29"/>
        <w:numPr>
          <w:ilvl w:val="0"/>
          <w:numId w:val="69"/>
        </w:numPr>
        <w:ind w:firstLineChars="0"/>
        <w:jc w:val="left"/>
        <w:rPr>
          <w:rFonts w:ascii="微软雅黑" w:hAnsi="微软雅黑" w:eastAsia="微软雅黑"/>
          <w:b/>
          <w:szCs w:val="21"/>
        </w:rPr>
      </w:pPr>
      <w:r>
        <w:rPr>
          <w:rFonts w:hint="eastAsia" w:ascii="微软雅黑" w:hAnsi="微软雅黑" w:eastAsia="微软雅黑"/>
          <w:b/>
          <w:szCs w:val="21"/>
        </w:rPr>
        <w:t>显示内容：</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发票主体</w:t>
      </w:r>
      <w:r>
        <w:rPr>
          <w:rFonts w:hint="eastAsia" w:ascii="微软雅黑" w:hAnsi="微软雅黑" w:eastAsia="微软雅黑"/>
          <w:szCs w:val="21"/>
        </w:rPr>
        <w:t>”+取该发票对应的主体类型</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发票内容：</w:t>
      </w:r>
    </w:p>
    <w:p>
      <w:pPr>
        <w:pStyle w:val="29"/>
        <w:numPr>
          <w:ilvl w:val="0"/>
          <w:numId w:val="69"/>
        </w:numPr>
        <w:ind w:firstLineChars="0"/>
        <w:jc w:val="left"/>
        <w:rPr>
          <w:rFonts w:ascii="微软雅黑" w:hAnsi="微软雅黑" w:eastAsia="微软雅黑"/>
          <w:b/>
          <w:szCs w:val="21"/>
        </w:rPr>
      </w:pPr>
      <w:r>
        <w:rPr>
          <w:rFonts w:hint="eastAsia" w:ascii="微软雅黑" w:hAnsi="微软雅黑" w:eastAsia="微软雅黑"/>
          <w:szCs w:val="21"/>
        </w:rPr>
        <w:t>显示内容：“</w:t>
      </w:r>
      <w:r>
        <w:rPr>
          <w:rFonts w:hint="eastAsia" w:ascii="微软雅黑" w:hAnsi="微软雅黑" w:eastAsia="微软雅黑"/>
          <w:color w:val="984807" w:themeColor="accent6" w:themeShade="80"/>
          <w:szCs w:val="21"/>
        </w:rPr>
        <w:t>发票内容</w:t>
      </w:r>
      <w:r>
        <w:rPr>
          <w:rFonts w:hint="eastAsia" w:ascii="微软雅黑" w:hAnsi="微软雅黑" w:eastAsia="微软雅黑"/>
          <w:b/>
          <w:color w:val="984807" w:themeColor="accent6" w:themeShade="80"/>
          <w:szCs w:val="21"/>
        </w:rPr>
        <w:t xml:space="preserve"> </w:t>
      </w:r>
      <w:r>
        <w:rPr>
          <w:rFonts w:hint="eastAsia" w:ascii="微软雅黑" w:hAnsi="微软雅黑" w:eastAsia="微软雅黑"/>
          <w:color w:val="984807" w:themeColor="accent6" w:themeShade="80"/>
          <w:szCs w:val="21"/>
        </w:rPr>
        <w:t>客运服务费</w:t>
      </w:r>
      <w:r>
        <w:rPr>
          <w:rFonts w:hint="eastAsia" w:ascii="微软雅黑" w:hAnsi="微软雅黑" w:eastAsia="微软雅黑"/>
          <w:szCs w:val="21"/>
        </w:rPr>
        <w:t>”</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开票总额</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显示内容：</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开票总额</w:t>
      </w:r>
      <w:r>
        <w:rPr>
          <w:rFonts w:hint="eastAsia" w:ascii="微软雅黑" w:hAnsi="微软雅黑" w:eastAsia="微软雅黑"/>
          <w:szCs w:val="21"/>
        </w:rPr>
        <w:t>”+当次开票对应金额</w:t>
      </w:r>
      <w:r>
        <w:rPr>
          <w:rFonts w:hint="eastAsia" w:ascii="微软雅黑" w:hAnsi="微软雅黑" w:eastAsia="微软雅黑"/>
          <w:b/>
          <w:szCs w:val="21"/>
        </w:rPr>
        <w:t xml:space="preserve"> </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物流公司：</w:t>
      </w:r>
    </w:p>
    <w:p>
      <w:pPr>
        <w:pStyle w:val="29"/>
        <w:numPr>
          <w:ilvl w:val="0"/>
          <w:numId w:val="71"/>
        </w:numPr>
        <w:ind w:firstLineChars="0"/>
        <w:jc w:val="left"/>
        <w:rPr>
          <w:rFonts w:ascii="微软雅黑" w:hAnsi="微软雅黑" w:eastAsia="微软雅黑"/>
          <w:b/>
          <w:szCs w:val="21"/>
        </w:rPr>
      </w:pPr>
      <w:r>
        <w:rPr>
          <w:rFonts w:hint="eastAsia" w:ascii="微软雅黑" w:hAnsi="微软雅黑" w:eastAsia="微软雅黑"/>
          <w:b/>
          <w:szCs w:val="21"/>
        </w:rPr>
        <w:t>显示内容：</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物流公司</w:t>
      </w:r>
      <w:r>
        <w:rPr>
          <w:rFonts w:hint="eastAsia" w:ascii="微软雅黑" w:hAnsi="微软雅黑" w:eastAsia="微软雅黑"/>
          <w:szCs w:val="21"/>
        </w:rPr>
        <w:t>”+后台返回的物流公司名称</w:t>
      </w:r>
    </w:p>
    <w:p>
      <w:pPr>
        <w:pStyle w:val="29"/>
        <w:numPr>
          <w:ilvl w:val="0"/>
          <w:numId w:val="71"/>
        </w:numPr>
        <w:ind w:firstLineChars="0"/>
        <w:jc w:val="left"/>
        <w:rPr>
          <w:rFonts w:ascii="微软雅黑" w:hAnsi="微软雅黑" w:eastAsia="微软雅黑"/>
          <w:b/>
          <w:szCs w:val="21"/>
        </w:rPr>
      </w:pPr>
      <w:r>
        <w:rPr>
          <w:rFonts w:hint="eastAsia" w:ascii="微软雅黑" w:hAnsi="微软雅黑" w:eastAsia="微软雅黑"/>
          <w:b/>
          <w:szCs w:val="21"/>
        </w:rPr>
        <w:t>显示规则：</w:t>
      </w:r>
      <w:r>
        <w:rPr>
          <w:rFonts w:hint="eastAsia" w:ascii="微软雅黑" w:hAnsi="微软雅黑" w:eastAsia="微软雅黑"/>
          <w:szCs w:val="21"/>
        </w:rPr>
        <w:t>若后台状态为“已邮寄”，则显示该字段</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快递单号：</w:t>
      </w:r>
    </w:p>
    <w:p>
      <w:pPr>
        <w:pStyle w:val="29"/>
        <w:numPr>
          <w:ilvl w:val="0"/>
          <w:numId w:val="71"/>
        </w:numPr>
        <w:ind w:firstLineChars="0"/>
        <w:jc w:val="left"/>
        <w:rPr>
          <w:rFonts w:ascii="微软雅黑" w:hAnsi="微软雅黑" w:eastAsia="微软雅黑"/>
          <w:b/>
          <w:szCs w:val="21"/>
        </w:rPr>
      </w:pPr>
      <w:r>
        <w:rPr>
          <w:rFonts w:hint="eastAsia" w:ascii="微软雅黑" w:hAnsi="微软雅黑" w:eastAsia="微软雅黑"/>
          <w:b/>
          <w:szCs w:val="21"/>
        </w:rPr>
        <w:t>显示内容：</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快递单号</w:t>
      </w:r>
      <w:r>
        <w:rPr>
          <w:rFonts w:hint="eastAsia" w:ascii="微软雅黑" w:hAnsi="微软雅黑" w:eastAsia="微软雅黑"/>
          <w:szCs w:val="21"/>
        </w:rPr>
        <w:t>”+后台返回的快递单号</w:t>
      </w:r>
    </w:p>
    <w:p>
      <w:pPr>
        <w:pStyle w:val="29"/>
        <w:numPr>
          <w:ilvl w:val="0"/>
          <w:numId w:val="71"/>
        </w:numPr>
        <w:ind w:firstLineChars="0"/>
        <w:jc w:val="left"/>
        <w:rPr>
          <w:rFonts w:ascii="微软雅黑" w:hAnsi="微软雅黑" w:eastAsia="微软雅黑"/>
          <w:b/>
          <w:szCs w:val="21"/>
        </w:rPr>
      </w:pPr>
      <w:r>
        <w:rPr>
          <w:rFonts w:hint="eastAsia" w:ascii="微软雅黑" w:hAnsi="微软雅黑" w:eastAsia="微软雅黑"/>
          <w:b/>
          <w:szCs w:val="21"/>
        </w:rPr>
        <w:t>显示规则：</w:t>
      </w:r>
      <w:r>
        <w:rPr>
          <w:rFonts w:hint="eastAsia" w:ascii="微软雅黑" w:hAnsi="微软雅黑" w:eastAsia="微软雅黑"/>
          <w:szCs w:val="21"/>
        </w:rPr>
        <w:t>若后台状态为“已邮寄”，则显示该字段</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其他字段：</w:t>
      </w:r>
      <w:r>
        <w:rPr>
          <w:rFonts w:hint="eastAsia" w:ascii="微软雅黑" w:hAnsi="微软雅黑" w:eastAsia="微软雅黑"/>
          <w:szCs w:val="21"/>
        </w:rPr>
        <w:t>处理方法同【开票信息确认】页</w:t>
      </w:r>
    </w:p>
    <w:p>
      <w:pPr>
        <w:pStyle w:val="29"/>
        <w:numPr>
          <w:ilvl w:val="0"/>
          <w:numId w:val="67"/>
        </w:numPr>
        <w:ind w:firstLineChars="0"/>
        <w:jc w:val="left"/>
        <w:rPr>
          <w:rFonts w:ascii="微软雅黑" w:hAnsi="微软雅黑" w:eastAsia="微软雅黑"/>
          <w:b/>
          <w:szCs w:val="21"/>
        </w:rPr>
      </w:pPr>
      <w:r>
        <w:rPr>
          <w:rFonts w:hint="eastAsia" w:ascii="微软雅黑" w:hAnsi="微软雅黑" w:eastAsia="微软雅黑"/>
          <w:b/>
          <w:szCs w:val="21"/>
        </w:rPr>
        <w:t>重新发送电子行程单按钮：</w:t>
      </w:r>
      <w:r>
        <w:rPr>
          <w:rFonts w:hint="eastAsia" w:ascii="微软雅黑" w:hAnsi="微软雅黑" w:eastAsia="微软雅黑"/>
          <w:szCs w:val="21"/>
        </w:rPr>
        <w:t>点击后重新下发电子行程单至用户所填邮箱，同时toast提示“</w:t>
      </w:r>
      <w:r>
        <w:rPr>
          <w:rFonts w:hint="eastAsia" w:ascii="微软雅黑" w:hAnsi="微软雅黑" w:eastAsia="微软雅黑"/>
          <w:color w:val="984807" w:themeColor="accent6" w:themeShade="80"/>
          <w:szCs w:val="21"/>
        </w:rPr>
        <w:t>已发送</w:t>
      </w:r>
      <w:r>
        <w:rPr>
          <w:rFonts w:hint="eastAsia" w:ascii="微软雅黑" w:hAnsi="微软雅黑" w:eastAsia="微软雅黑"/>
          <w:szCs w:val="21"/>
        </w:rPr>
        <w:t>”</w:t>
      </w:r>
    </w:p>
    <w:p>
      <w:pPr>
        <w:jc w:val="left"/>
        <w:outlineLvl w:val="4"/>
        <w:rPr>
          <w:rFonts w:ascii="微软雅黑" w:hAnsi="微软雅黑" w:eastAsia="微软雅黑"/>
          <w:b/>
          <w:sz w:val="28"/>
          <w:szCs w:val="28"/>
        </w:rPr>
      </w:pPr>
      <w:bookmarkStart w:id="21" w:name="_Toc513039974"/>
      <w:r>
        <w:rPr>
          <w:rFonts w:ascii="微软雅黑" w:hAnsi="微软雅黑" w:eastAsia="微软雅黑"/>
          <w:b/>
          <w:sz w:val="28"/>
          <w:szCs w:val="28"/>
        </w:rPr>
        <w:t>5.4.</w:t>
      </w:r>
      <w:bookmarkEnd w:id="21"/>
      <w:r>
        <w:rPr>
          <w:rFonts w:hint="eastAsia" w:ascii="微软雅黑" w:hAnsi="微软雅黑" w:eastAsia="微软雅黑"/>
          <w:b/>
          <w:sz w:val="28"/>
          <w:szCs w:val="28"/>
        </w:rPr>
        <w:t>5.1行程单</w:t>
      </w:r>
    </w:p>
    <w:p>
      <w:pPr>
        <w:jc w:val="left"/>
      </w:pP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专车icon，专车名称，行程单名称，员工信息输入栏，申请日期，乘车人手机号，总里程，总金额，行程数据表，页码区，公司名称</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申请日期</w:t>
      </w:r>
      <w:r>
        <w:rPr>
          <w:rFonts w:hint="eastAsia" w:ascii="微软雅黑" w:hAnsi="微软雅黑" w:eastAsia="微软雅黑"/>
          <w:szCs w:val="21"/>
        </w:rPr>
        <w:t>：对应当次发票申请日期</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总里程：</w:t>
      </w:r>
      <w:r>
        <w:rPr>
          <w:rFonts w:hint="eastAsia" w:ascii="微软雅黑" w:hAnsi="微软雅黑" w:eastAsia="微软雅黑"/>
          <w:szCs w:val="21"/>
        </w:rPr>
        <w:t>为当次开票对应的所有行程总里程之和</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总金额：</w:t>
      </w:r>
      <w:r>
        <w:rPr>
          <w:rFonts w:hint="eastAsia" w:ascii="微软雅黑" w:hAnsi="微软雅黑" w:eastAsia="微软雅黑"/>
          <w:szCs w:val="21"/>
        </w:rPr>
        <w:t>为当次开票对应的所有行程对应订单金额之和</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行程数据表：</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表头：</w:t>
      </w:r>
      <w:r>
        <w:rPr>
          <w:rFonts w:hint="eastAsia" w:ascii="微软雅黑" w:hAnsi="微软雅黑" w:eastAsia="微软雅黑"/>
          <w:szCs w:val="21"/>
        </w:rPr>
        <w:t>序号，所用车型，用车时间，用车城市，起点，终点，里程数（公里），订单金额（元）</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所用车型：</w:t>
      </w:r>
      <w:r>
        <w:rPr>
          <w:rFonts w:hint="eastAsia" w:ascii="微软雅黑" w:hAnsi="微软雅黑" w:eastAsia="微软雅黑"/>
          <w:szCs w:val="21"/>
        </w:rPr>
        <w:t>取后台对应车型名称</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用车时间：</w:t>
      </w:r>
      <w:r>
        <w:rPr>
          <w:rFonts w:hint="eastAsia" w:ascii="微软雅黑" w:hAnsi="微软雅黑" w:eastAsia="微软雅黑"/>
          <w:szCs w:val="21"/>
        </w:rPr>
        <w:t>取订单用车时间</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用车城市：</w:t>
      </w:r>
      <w:r>
        <w:rPr>
          <w:rFonts w:hint="eastAsia" w:ascii="微软雅黑" w:hAnsi="微软雅黑" w:eastAsia="微软雅黑"/>
          <w:szCs w:val="21"/>
        </w:rPr>
        <w:t>用车城市取订单上车地点对应的城市</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起点：</w:t>
      </w:r>
      <w:r>
        <w:rPr>
          <w:rFonts w:hint="eastAsia" w:ascii="微软雅黑" w:hAnsi="微软雅黑" w:eastAsia="微软雅黑"/>
          <w:szCs w:val="21"/>
        </w:rPr>
        <w:t>取行程对应上车地点</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终点：</w:t>
      </w:r>
      <w:r>
        <w:rPr>
          <w:rFonts w:hint="eastAsia" w:ascii="微软雅黑" w:hAnsi="微软雅黑" w:eastAsia="微软雅黑"/>
          <w:szCs w:val="21"/>
        </w:rPr>
        <w:t>取行程对应下车地点</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里程数（公里）：</w:t>
      </w:r>
      <w:r>
        <w:rPr>
          <w:rFonts w:hint="eastAsia" w:ascii="微软雅黑" w:hAnsi="微软雅黑" w:eastAsia="微软雅黑"/>
          <w:szCs w:val="21"/>
        </w:rPr>
        <w:t>取订单实际公里数</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订单金额（元）：</w:t>
      </w:r>
      <w:r>
        <w:rPr>
          <w:rFonts w:hint="eastAsia" w:ascii="微软雅黑" w:hAnsi="微软雅黑" w:eastAsia="微软雅黑"/>
          <w:szCs w:val="21"/>
        </w:rPr>
        <w:t>取订单实际金额数</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页码区：</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格式：</w:t>
      </w:r>
      <w:r>
        <w:rPr>
          <w:rFonts w:hint="eastAsia" w:ascii="微软雅黑" w:hAnsi="微软雅黑" w:eastAsia="微软雅黑"/>
          <w:szCs w:val="21"/>
        </w:rPr>
        <w:t>“当前页/总页数”</w:t>
      </w:r>
    </w:p>
    <w:p>
      <w:pPr>
        <w:pStyle w:val="29"/>
        <w:numPr>
          <w:ilvl w:val="0"/>
          <w:numId w:val="70"/>
        </w:numPr>
        <w:ind w:firstLineChars="0"/>
        <w:jc w:val="left"/>
        <w:rPr>
          <w:rFonts w:ascii="微软雅黑" w:hAnsi="微软雅黑" w:eastAsia="微软雅黑"/>
          <w:b/>
          <w:szCs w:val="21"/>
        </w:rPr>
      </w:pPr>
      <w:r>
        <w:rPr>
          <w:rFonts w:hint="eastAsia" w:ascii="微软雅黑" w:hAnsi="微软雅黑" w:eastAsia="微软雅黑"/>
          <w:b/>
          <w:szCs w:val="21"/>
        </w:rPr>
        <w:t>规则：</w:t>
      </w:r>
      <w:r>
        <w:rPr>
          <w:rFonts w:hint="eastAsia" w:ascii="微软雅黑" w:hAnsi="微软雅黑" w:eastAsia="微软雅黑"/>
          <w:szCs w:val="21"/>
        </w:rPr>
        <w:t>每页最多显示15条记录，超出15条分页显示</w:t>
      </w:r>
    </w:p>
    <w:p>
      <w:pPr>
        <w:jc w:val="left"/>
        <w:outlineLvl w:val="3"/>
        <w:rPr>
          <w:rFonts w:ascii="微软雅黑" w:hAnsi="微软雅黑" w:eastAsia="微软雅黑"/>
          <w:b/>
          <w:sz w:val="28"/>
          <w:szCs w:val="28"/>
        </w:rPr>
      </w:pPr>
      <w:r>
        <w:rPr>
          <w:rFonts w:ascii="微软雅黑" w:hAnsi="微软雅黑" w:eastAsia="微软雅黑"/>
          <w:b/>
          <w:sz w:val="28"/>
          <w:szCs w:val="28"/>
        </w:rPr>
        <w:t>5.4.6</w:t>
      </w:r>
      <w:r>
        <w:rPr>
          <w:rFonts w:hint="eastAsia" w:ascii="微软雅黑" w:hAnsi="微软雅黑" w:eastAsia="微软雅黑"/>
          <w:b/>
          <w:sz w:val="28"/>
          <w:szCs w:val="28"/>
        </w:rPr>
        <w:t>【开票说明】页</w:t>
      </w:r>
    </w:p>
    <w:p>
      <w:pPr>
        <w:jc w:val="left"/>
        <w:rPr>
          <w:rFonts w:ascii="微软雅黑" w:hAnsi="微软雅黑" w:eastAsia="微软雅黑"/>
          <w:b/>
          <w:szCs w:val="21"/>
        </w:rPr>
      </w:pPr>
      <w:r>
        <w:t xml:space="preserve"> </w:t>
      </w:r>
      <w:r>
        <w:rPr>
          <w:rFonts w:ascii="微软雅黑" w:hAnsi="微软雅黑" w:eastAsia="微软雅黑"/>
          <w:b/>
          <w:szCs w:val="21"/>
        </w:rPr>
        <w:drawing>
          <wp:inline distT="0" distB="0" distL="0" distR="0">
            <wp:extent cx="2533650" cy="4486910"/>
            <wp:effectExtent l="0" t="0" r="6350" b="889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534149" cy="4487711"/>
                    </a:xfrm>
                    <a:prstGeom prst="rect">
                      <a:avLst/>
                    </a:prstGeom>
                    <a:noFill/>
                    <a:ln>
                      <a:noFill/>
                    </a:ln>
                  </pic:spPr>
                </pic:pic>
              </a:graphicData>
            </a:graphic>
          </wp:inline>
        </w:drawing>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标题栏，正文</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标题栏</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返回按钮，标题名称</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返回按钮：</w:t>
      </w:r>
      <w:r>
        <w:rPr>
          <w:rFonts w:hint="eastAsia" w:ascii="微软雅黑" w:hAnsi="微软雅黑" w:eastAsia="微软雅黑"/>
          <w:szCs w:val="21"/>
        </w:rPr>
        <w:t>样式（图标），点击后页面跳转到【发票报销】页</w:t>
      </w:r>
    </w:p>
    <w:p>
      <w:pPr>
        <w:pStyle w:val="29"/>
        <w:numPr>
          <w:ilvl w:val="0"/>
          <w:numId w:val="61"/>
        </w:numPr>
        <w:ind w:firstLineChars="0"/>
        <w:jc w:val="left"/>
        <w:rPr>
          <w:rFonts w:ascii="微软雅黑" w:hAnsi="微软雅黑" w:eastAsia="微软雅黑"/>
          <w:b/>
          <w:szCs w:val="21"/>
        </w:rPr>
      </w:pPr>
      <w:r>
        <w:rPr>
          <w:rFonts w:hint="eastAsia" w:ascii="微软雅黑" w:hAnsi="微软雅黑" w:eastAsia="微软雅黑"/>
          <w:b/>
          <w:szCs w:val="21"/>
        </w:rPr>
        <w:t>标题名称：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开票说明</w:t>
      </w:r>
      <w:r>
        <w:rPr>
          <w:rFonts w:hint="eastAsia" w:ascii="微软雅黑" w:hAnsi="微软雅黑" w:eastAsia="微软雅黑"/>
          <w:szCs w:val="21"/>
        </w:rPr>
        <w:t>”</w:t>
      </w:r>
    </w:p>
    <w:p>
      <w:pPr>
        <w:pStyle w:val="29"/>
        <w:numPr>
          <w:ilvl w:val="0"/>
          <w:numId w:val="7"/>
        </w:numPr>
        <w:ind w:firstLineChars="0"/>
        <w:jc w:val="left"/>
        <w:rPr>
          <w:rFonts w:ascii="微软雅黑" w:hAnsi="微软雅黑" w:eastAsia="微软雅黑"/>
          <w:b/>
          <w:szCs w:val="21"/>
        </w:rPr>
      </w:pPr>
      <w:r>
        <w:rPr>
          <w:rFonts w:hint="eastAsia" w:ascii="微软雅黑" w:hAnsi="微软雅黑" w:eastAsia="微软雅黑"/>
          <w:b/>
          <w:szCs w:val="21"/>
        </w:rPr>
        <w:t>正文：</w:t>
      </w:r>
      <w:r>
        <w:rPr>
          <w:rFonts w:hint="eastAsia" w:ascii="微软雅黑" w:hAnsi="微软雅黑" w:eastAsia="微软雅黑"/>
          <w:szCs w:val="21"/>
        </w:rPr>
        <w:t>前端写死，内容暂定为</w:t>
      </w:r>
    </w:p>
    <w:p>
      <w:pPr>
        <w:pStyle w:val="29"/>
        <w:ind w:left="-2" w:leftChars="-1" w:firstLine="147" w:firstLineChars="70"/>
        <w:jc w:val="left"/>
        <w:rPr>
          <w:rFonts w:ascii="微软雅黑" w:hAnsi="微软雅黑" w:eastAsia="微软雅黑"/>
          <w:color w:val="984807" w:themeColor="accent6" w:themeShade="80"/>
          <w:sz w:val="18"/>
          <w:szCs w:val="21"/>
        </w:rPr>
      </w:pPr>
      <w:r>
        <w:rPr>
          <w:rFonts w:hint="eastAsia" w:ascii="微软雅黑" w:hAnsi="微软雅黑" w:eastAsia="微软雅黑"/>
          <w:b/>
          <w:szCs w:val="21"/>
        </w:rPr>
        <w:t>“</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您提交开票申请后，预计在</w:t>
      </w:r>
      <w:r>
        <w:rPr>
          <w:rFonts w:ascii="微软雅黑" w:hAnsi="微软雅黑" w:eastAsia="微软雅黑"/>
          <w:color w:val="984807" w:themeColor="accent6" w:themeShade="80"/>
          <w:sz w:val="18"/>
          <w:szCs w:val="21"/>
        </w:rPr>
        <w:t>3</w:t>
      </w:r>
      <w:r>
        <w:rPr>
          <w:rFonts w:hint="eastAsia" w:ascii="微软雅黑" w:hAnsi="微软雅黑" w:eastAsia="微软雅黑"/>
          <w:color w:val="984807" w:themeColor="accent6" w:themeShade="80"/>
          <w:sz w:val="18"/>
          <w:szCs w:val="21"/>
        </w:rPr>
        <w:t>个工作日左右为您安排发票打印并寄出。</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根据相关政策规定，发票内容仅支持开具“客运服务费”。</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行程中发生的过路过桥费、高速费、停车费等，请您及时向收费站和停车场索取相关发票，根据国家税收相关法规规定，不得开具以上项目的发票。</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订单中使用的代金券、折扣券等优惠券金额均不支持开票。</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如您开具的增值税普通发票用于企业报销，根据国家税务相关政策要求，请填写纳税人识别号；如您的单位是非企业性质或您要求开具个人抬头，则无需填写纳税人识别号。</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您单次申请的纸质发票金额累计满</w:t>
      </w:r>
      <w:r>
        <w:rPr>
          <w:rFonts w:ascii="微软雅黑" w:hAnsi="微软雅黑" w:eastAsia="微软雅黑"/>
          <w:color w:val="984807" w:themeColor="accent6" w:themeShade="80"/>
          <w:sz w:val="18"/>
          <w:szCs w:val="21"/>
        </w:rPr>
        <w:t>200</w:t>
      </w:r>
      <w:r>
        <w:rPr>
          <w:rFonts w:hint="eastAsia" w:ascii="微软雅黑" w:hAnsi="微软雅黑" w:eastAsia="微软雅黑"/>
          <w:color w:val="984807" w:themeColor="accent6" w:themeShade="80"/>
          <w:sz w:val="18"/>
          <w:szCs w:val="21"/>
        </w:rPr>
        <w:t>元时，由包邮；单次申请不满</w:t>
      </w:r>
      <w:r>
        <w:rPr>
          <w:rFonts w:ascii="微软雅黑" w:hAnsi="微软雅黑" w:eastAsia="微软雅黑"/>
          <w:color w:val="984807" w:themeColor="accent6" w:themeShade="80"/>
          <w:sz w:val="18"/>
          <w:szCs w:val="21"/>
        </w:rPr>
        <w:t>200</w:t>
      </w:r>
      <w:r>
        <w:rPr>
          <w:rFonts w:hint="eastAsia" w:ascii="微软雅黑" w:hAnsi="微软雅黑" w:eastAsia="微软雅黑"/>
          <w:color w:val="984807" w:themeColor="accent6" w:themeShade="80"/>
          <w:sz w:val="18"/>
          <w:szCs w:val="21"/>
        </w:rPr>
        <w:t>元时，您在收到发票后需将快递费支付给快递公司，快递费发票请您及时向快递公司索要。暂不支持港、澳、台地区邮寄。</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如您错填发票抬头等其他信息需要修改，请您及时联系客服人员为您处理；如果发票已经寄出，还请您收到发票后立即联系客服人员。</w:t>
      </w:r>
    </w:p>
    <w:p>
      <w:pPr>
        <w:pStyle w:val="29"/>
        <w:numPr>
          <w:ilvl w:val="0"/>
          <w:numId w:val="72"/>
        </w:numPr>
        <w:ind w:left="426" w:hanging="302" w:firstLineChars="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由您个人原因错填发票信息或快递信息导致的发票退票及重寄的往来费用，需由您本人自行承担。</w:t>
      </w:r>
    </w:p>
    <w:p>
      <w:pPr>
        <w:pStyle w:val="29"/>
        <w:ind w:left="-2" w:leftChars="-1" w:firstLine="125" w:firstLineChars="70"/>
        <w:jc w:val="left"/>
        <w:rPr>
          <w:rFonts w:ascii="微软雅黑" w:hAnsi="微软雅黑" w:eastAsia="微软雅黑"/>
          <w:color w:val="984807" w:themeColor="accent6" w:themeShade="80"/>
          <w:sz w:val="18"/>
          <w:szCs w:val="21"/>
        </w:rPr>
      </w:pPr>
      <w:r>
        <w:rPr>
          <w:rFonts w:hint="eastAsia" w:ascii="微软雅黑" w:hAnsi="微软雅黑" w:eastAsia="微软雅黑"/>
          <w:color w:val="984807" w:themeColor="accent6" w:themeShade="80"/>
          <w:sz w:val="18"/>
          <w:szCs w:val="21"/>
        </w:rPr>
        <w:t>”</w:t>
      </w:r>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行程记录页</w:t>
      </w:r>
    </w:p>
    <w:p>
      <w:pPr>
        <w:pStyle w:val="29"/>
        <w:ind w:left="357" w:firstLine="0" w:firstLineChars="0"/>
        <w:jc w:val="left"/>
      </w:pPr>
      <w:r>
        <w:rPr>
          <w:rFonts w:hint="eastAsia" w:ascii="微软雅黑" w:hAnsi="微软雅黑" w:eastAsia="微软雅黑"/>
          <w:b/>
          <w:color w:val="403152" w:themeColor="accent4" w:themeShade="80"/>
          <w:sz w:val="18"/>
          <w:szCs w:val="28"/>
        </w:rPr>
        <w:t>如图：</w:t>
      </w:r>
      <w:r>
        <w:t xml:space="preserve"> </w:t>
      </w:r>
      <w:r>
        <w:drawing>
          <wp:inline distT="0" distB="0" distL="0" distR="0">
            <wp:extent cx="2019935" cy="3573145"/>
            <wp:effectExtent l="0" t="0" r="1206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020478" cy="3573610"/>
                    </a:xfrm>
                    <a:prstGeom prst="rect">
                      <a:avLst/>
                    </a:prstGeom>
                    <a:noFill/>
                    <a:ln>
                      <a:noFill/>
                    </a:ln>
                  </pic:spPr>
                </pic:pic>
              </a:graphicData>
            </a:graphic>
          </wp:inline>
        </w:drawing>
      </w:r>
      <w:r>
        <w:rPr>
          <w:rFonts w:hint="eastAsia"/>
        </w:rPr>
        <w:t xml:space="preserve"> </w:t>
      </w:r>
      <w:r>
        <w:drawing>
          <wp:inline distT="0" distB="0" distL="0" distR="0">
            <wp:extent cx="2250440" cy="6408420"/>
            <wp:effectExtent l="0" t="0" r="10160" b="0"/>
            <wp:docPr id="2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251327" cy="6410652"/>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标题栏，行程记录展示区</w:t>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标题栏：</w:t>
      </w:r>
    </w:p>
    <w:p>
      <w:pPr>
        <w:pStyle w:val="29"/>
        <w:numPr>
          <w:ilvl w:val="0"/>
          <w:numId w:val="73"/>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返回按钮，标题名“</w:t>
      </w:r>
      <w:r>
        <w:rPr>
          <w:rFonts w:hint="eastAsia" w:ascii="微软雅黑" w:hAnsi="微软雅黑" w:eastAsia="微软雅黑"/>
          <w:color w:val="984807" w:themeColor="accent6" w:themeShade="80"/>
          <w:szCs w:val="21"/>
        </w:rPr>
        <w:t>行程记录</w:t>
      </w:r>
      <w:r>
        <w:rPr>
          <w:rFonts w:hint="eastAsia" w:ascii="微软雅黑" w:hAnsi="微软雅黑" w:eastAsia="微软雅黑"/>
          <w:szCs w:val="21"/>
        </w:rPr>
        <w:t>”，发票报销页入口</w:t>
      </w:r>
    </w:p>
    <w:p>
      <w:pPr>
        <w:pStyle w:val="29"/>
        <w:numPr>
          <w:ilvl w:val="0"/>
          <w:numId w:val="22"/>
        </w:numPr>
        <w:ind w:firstLineChars="0"/>
        <w:rPr>
          <w:rFonts w:ascii="微软雅黑" w:hAnsi="微软雅黑" w:eastAsia="微软雅黑"/>
          <w:szCs w:val="21"/>
        </w:rPr>
      </w:pPr>
      <w:r>
        <w:rPr>
          <w:rFonts w:hint="eastAsia" w:ascii="微软雅黑" w:hAnsi="微软雅黑" w:eastAsia="微软雅黑"/>
          <w:szCs w:val="21"/>
        </w:rPr>
        <w:t>发票报销页入口：名称“</w:t>
      </w:r>
      <w:r>
        <w:rPr>
          <w:rFonts w:hint="eastAsia" w:ascii="微软雅黑" w:hAnsi="微软雅黑" w:eastAsia="微软雅黑"/>
          <w:color w:val="984807" w:themeColor="accent6" w:themeShade="80"/>
          <w:szCs w:val="21"/>
        </w:rPr>
        <w:t>发票报销</w:t>
      </w:r>
      <w:r>
        <w:rPr>
          <w:rFonts w:hint="eastAsia" w:ascii="微软雅黑" w:hAnsi="微软雅黑" w:eastAsia="微软雅黑"/>
          <w:szCs w:val="21"/>
        </w:rPr>
        <w:t>”，点击后页面跳转到【发票报销】页</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szCs w:val="21"/>
        </w:rPr>
        <w:t>行程记录展示区：</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空状态：</w:t>
      </w:r>
      <w:r>
        <w:rPr>
          <w:rFonts w:hint="eastAsia" w:ascii="微软雅黑" w:hAnsi="微软雅黑" w:eastAsia="微软雅黑"/>
          <w:szCs w:val="21"/>
        </w:rPr>
        <w:t>图示，文案“</w:t>
      </w:r>
      <w:r>
        <w:rPr>
          <w:rFonts w:hint="eastAsia" w:ascii="微软雅黑" w:hAnsi="微软雅黑" w:eastAsia="微软雅黑"/>
          <w:color w:val="984807" w:themeColor="accent6" w:themeShade="80"/>
          <w:szCs w:val="21"/>
        </w:rPr>
        <w:t>暂无行程记录</w:t>
      </w:r>
      <w:r>
        <w:rPr>
          <w:rFonts w:hint="eastAsia" w:ascii="微软雅黑" w:hAnsi="微软雅黑" w:eastAsia="微软雅黑"/>
          <w:szCs w:val="21"/>
        </w:rPr>
        <w:t>”</w:t>
      </w:r>
    </w:p>
    <w:p>
      <w:pPr>
        <w:pStyle w:val="29"/>
        <w:numPr>
          <w:ilvl w:val="0"/>
          <w:numId w:val="22"/>
        </w:numPr>
        <w:ind w:firstLineChars="0"/>
        <w:rPr>
          <w:rFonts w:ascii="微软雅黑" w:hAnsi="微软雅黑" w:eastAsia="微软雅黑"/>
          <w:b/>
          <w:szCs w:val="21"/>
        </w:rPr>
      </w:pPr>
      <w:r>
        <w:rPr>
          <w:rFonts w:hint="eastAsia" w:ascii="微软雅黑" w:hAnsi="微软雅黑" w:eastAsia="微软雅黑"/>
          <w:b/>
          <w:szCs w:val="21"/>
        </w:rPr>
        <w:t>非空状态：</w:t>
      </w:r>
      <w:r>
        <w:rPr>
          <w:rFonts w:hint="eastAsia" w:ascii="微软雅黑" w:hAnsi="微软雅黑" w:eastAsia="微软雅黑"/>
          <w:szCs w:val="21"/>
        </w:rPr>
        <w:t>行程列表</w:t>
      </w:r>
    </w:p>
    <w:p>
      <w:pPr>
        <w:pStyle w:val="29"/>
        <w:numPr>
          <w:ilvl w:val="0"/>
          <w:numId w:val="74"/>
        </w:numPr>
        <w:ind w:firstLineChars="0"/>
        <w:rPr>
          <w:rFonts w:ascii="微软雅黑" w:hAnsi="微软雅黑" w:eastAsia="微软雅黑"/>
          <w:b/>
          <w:szCs w:val="21"/>
        </w:rPr>
      </w:pPr>
      <w:r>
        <w:rPr>
          <w:rFonts w:hint="eastAsia" w:ascii="微软雅黑" w:hAnsi="微软雅黑" w:eastAsia="微软雅黑"/>
          <w:b/>
          <w:szCs w:val="21"/>
        </w:rPr>
        <w:t>单条行程记录：</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b/>
          <w:szCs w:val="21"/>
        </w:rPr>
        <w:t>包含内容：</w:t>
      </w:r>
      <w:r>
        <w:rPr>
          <w:rFonts w:hint="eastAsia" w:ascii="微软雅黑" w:hAnsi="微软雅黑" w:eastAsia="微软雅黑"/>
          <w:szCs w:val="21"/>
        </w:rPr>
        <w:t>用车时间icon，用车时间，上车地点icon，上车地点，下车地点icon，下车地点，行程状态名称，行程详情页入口图标</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b/>
          <w:szCs w:val="21"/>
        </w:rPr>
        <w:t>行程所有状态：</w:t>
      </w:r>
      <w:r>
        <w:rPr>
          <w:rFonts w:hint="eastAsia" w:ascii="微软雅黑" w:hAnsi="微软雅黑" w:eastAsia="微软雅黑"/>
          <w:szCs w:val="21"/>
          <w:u w:val="single"/>
        </w:rPr>
        <w:t>预约成功</w:t>
      </w:r>
      <w:r>
        <w:rPr>
          <w:rFonts w:hint="eastAsia" w:ascii="微软雅黑" w:hAnsi="微软雅黑" w:eastAsia="微软雅黑"/>
          <w:szCs w:val="21"/>
        </w:rPr>
        <w:t>，</w:t>
      </w:r>
      <w:r>
        <w:rPr>
          <w:rFonts w:hint="eastAsia" w:ascii="微软雅黑" w:hAnsi="微软雅黑" w:eastAsia="微软雅黑"/>
          <w:szCs w:val="21"/>
          <w:u w:val="single"/>
        </w:rPr>
        <w:t>接驾途中</w:t>
      </w:r>
      <w:r>
        <w:rPr>
          <w:rFonts w:hint="eastAsia" w:ascii="微软雅黑" w:hAnsi="微软雅黑" w:eastAsia="微软雅黑"/>
          <w:szCs w:val="21"/>
        </w:rPr>
        <w:t>，</w:t>
      </w:r>
      <w:r>
        <w:rPr>
          <w:rFonts w:hint="eastAsia" w:ascii="微软雅黑" w:hAnsi="微软雅黑" w:eastAsia="微软雅黑"/>
          <w:szCs w:val="21"/>
          <w:u w:val="single"/>
        </w:rPr>
        <w:t>司机已到达</w:t>
      </w:r>
      <w:r>
        <w:rPr>
          <w:rFonts w:hint="eastAsia" w:ascii="微软雅黑" w:hAnsi="微软雅黑" w:eastAsia="微软雅黑"/>
          <w:szCs w:val="21"/>
        </w:rPr>
        <w:t>，</w:t>
      </w:r>
      <w:r>
        <w:rPr>
          <w:rFonts w:hint="eastAsia" w:ascii="微软雅黑" w:hAnsi="微软雅黑" w:eastAsia="微软雅黑"/>
          <w:szCs w:val="21"/>
          <w:u w:val="single"/>
        </w:rPr>
        <w:t>行程中</w:t>
      </w:r>
      <w:r>
        <w:rPr>
          <w:rFonts w:hint="eastAsia" w:ascii="微软雅黑" w:hAnsi="微软雅黑" w:eastAsia="微软雅黑"/>
          <w:szCs w:val="21"/>
        </w:rPr>
        <w:t>，</w:t>
      </w:r>
      <w:r>
        <w:rPr>
          <w:rFonts w:hint="eastAsia" w:ascii="微软雅黑" w:hAnsi="微软雅黑" w:eastAsia="微软雅黑"/>
          <w:szCs w:val="21"/>
          <w:u w:val="single"/>
        </w:rPr>
        <w:t>待支付</w:t>
      </w:r>
      <w:r>
        <w:rPr>
          <w:rFonts w:hint="eastAsia" w:ascii="微软雅黑" w:hAnsi="微软雅黑" w:eastAsia="微软雅黑"/>
          <w:szCs w:val="21"/>
        </w:rPr>
        <w:t>，</w:t>
      </w:r>
      <w:r>
        <w:rPr>
          <w:rFonts w:hint="eastAsia" w:ascii="微软雅黑" w:hAnsi="微软雅黑" w:eastAsia="微软雅黑"/>
          <w:szCs w:val="21"/>
          <w:u w:val="single"/>
        </w:rPr>
        <w:t>待评价</w:t>
      </w:r>
      <w:r>
        <w:rPr>
          <w:rFonts w:hint="eastAsia" w:ascii="微软雅黑" w:hAnsi="微软雅黑" w:eastAsia="微软雅黑"/>
          <w:szCs w:val="21"/>
        </w:rPr>
        <w:t>，</w:t>
      </w:r>
      <w:r>
        <w:rPr>
          <w:rFonts w:hint="eastAsia" w:ascii="微软雅黑" w:hAnsi="微软雅黑" w:eastAsia="微软雅黑"/>
          <w:szCs w:val="21"/>
          <w:u w:val="single"/>
        </w:rPr>
        <w:t>已完成</w:t>
      </w:r>
      <w:r>
        <w:rPr>
          <w:rFonts w:hint="eastAsia" w:ascii="微软雅黑" w:hAnsi="微软雅黑" w:eastAsia="微软雅黑"/>
          <w:szCs w:val="21"/>
        </w:rPr>
        <w:t>，</w:t>
      </w:r>
      <w:r>
        <w:rPr>
          <w:rFonts w:hint="eastAsia" w:ascii="微软雅黑" w:hAnsi="微软雅黑" w:eastAsia="微软雅黑"/>
          <w:szCs w:val="21"/>
          <w:u w:val="single"/>
        </w:rPr>
        <w:t>已取消</w:t>
      </w:r>
      <w:r>
        <w:rPr>
          <w:rFonts w:hint="eastAsia" w:ascii="微软雅黑" w:hAnsi="微软雅黑" w:eastAsia="微软雅黑"/>
          <w:szCs w:val="21"/>
        </w:rPr>
        <w:t>，</w:t>
      </w:r>
      <w:r>
        <w:rPr>
          <w:rFonts w:hint="eastAsia" w:ascii="微软雅黑" w:hAnsi="微软雅黑" w:eastAsia="微软雅黑"/>
          <w:szCs w:val="21"/>
          <w:u w:val="single"/>
        </w:rPr>
        <w:t>已产生取消费</w:t>
      </w:r>
    </w:p>
    <w:p>
      <w:pPr>
        <w:pStyle w:val="29"/>
        <w:numPr>
          <w:ilvl w:val="0"/>
          <w:numId w:val="75"/>
        </w:numPr>
        <w:ind w:firstLineChars="0"/>
        <w:rPr>
          <w:rFonts w:ascii="微软雅黑" w:hAnsi="微软雅黑" w:eastAsia="微软雅黑"/>
          <w:szCs w:val="21"/>
        </w:rPr>
      </w:pPr>
      <w:r>
        <w:rPr>
          <w:rFonts w:hint="eastAsia" w:ascii="微软雅黑" w:hAnsi="微软雅黑" w:eastAsia="微软雅黑"/>
          <w:b/>
          <w:szCs w:val="21"/>
        </w:rPr>
        <w:t>规则：</w:t>
      </w:r>
      <w:r>
        <w:rPr>
          <w:rFonts w:hint="eastAsia" w:ascii="微软雅黑" w:hAnsi="微软雅黑" w:eastAsia="微软雅黑"/>
          <w:szCs w:val="21"/>
        </w:rPr>
        <w:t>点击单条记录（热区范围：通栏）后页面跳转到对应行程详情页，跳转关系如下：</w:t>
      </w:r>
    </w:p>
    <w:tbl>
      <w:tblPr>
        <w:tblStyle w:val="23"/>
        <w:tblW w:w="0" w:type="auto"/>
        <w:tblInd w:w="27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1701"/>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7" w:type="dxa"/>
            <w:shd w:val="clear" w:color="auto" w:fill="00B0F0"/>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序号</w:t>
            </w:r>
          </w:p>
        </w:tc>
        <w:tc>
          <w:tcPr>
            <w:tcW w:w="1701" w:type="dxa"/>
            <w:shd w:val="clear" w:color="auto" w:fill="00B0F0"/>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行程状态</w:t>
            </w:r>
          </w:p>
        </w:tc>
        <w:tc>
          <w:tcPr>
            <w:tcW w:w="2744" w:type="dxa"/>
            <w:shd w:val="clear" w:color="auto" w:fill="00B0F0"/>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行程详情页标题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1</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预约成功</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2</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接驾途中</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接驾途中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3</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司机已到达</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司机已到达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4</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行程中</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5</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待支付</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待支付行程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6</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待评价</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7</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已完成</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已完成行程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8</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已取消</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9</w:t>
            </w:r>
          </w:p>
        </w:tc>
        <w:tc>
          <w:tcPr>
            <w:tcW w:w="1701"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已产生取消费</w:t>
            </w:r>
          </w:p>
        </w:tc>
        <w:tc>
          <w:tcPr>
            <w:tcW w:w="2744" w:type="dxa"/>
          </w:tcPr>
          <w:p>
            <w:pPr>
              <w:pStyle w:val="29"/>
              <w:ind w:firstLine="0" w:firstLineChars="0"/>
              <w:jc w:val="center"/>
              <w:rPr>
                <w:rFonts w:ascii="微软雅黑" w:hAnsi="微软雅黑" w:eastAsia="微软雅黑"/>
                <w:szCs w:val="21"/>
              </w:rPr>
            </w:pPr>
            <w:r>
              <w:rPr>
                <w:rFonts w:hint="eastAsia" w:ascii="微软雅黑" w:hAnsi="微软雅黑" w:eastAsia="微软雅黑"/>
                <w:szCs w:val="21"/>
              </w:rPr>
              <w:t>行程取消（产生取消费）</w:t>
            </w:r>
          </w:p>
        </w:tc>
      </w:tr>
    </w:tbl>
    <w:p>
      <w:pPr>
        <w:pStyle w:val="29"/>
        <w:numPr>
          <w:ilvl w:val="0"/>
          <w:numId w:val="76"/>
        </w:numPr>
        <w:ind w:firstLineChars="0"/>
        <w:rPr>
          <w:rFonts w:ascii="微软雅黑" w:hAnsi="微软雅黑" w:eastAsia="微软雅黑"/>
          <w:b/>
          <w:szCs w:val="21"/>
        </w:rPr>
      </w:pPr>
      <w:r>
        <w:rPr>
          <w:rFonts w:hint="eastAsia" w:ascii="微软雅黑" w:hAnsi="微软雅黑" w:eastAsia="微软雅黑"/>
          <w:b/>
          <w:szCs w:val="21"/>
          <w:highlight w:val="yellow"/>
        </w:rPr>
        <w:t>注意：</w:t>
      </w:r>
      <w:r>
        <w:rPr>
          <w:rFonts w:hint="eastAsia" w:ascii="微软雅黑" w:hAnsi="微软雅黑" w:eastAsia="微软雅黑"/>
          <w:szCs w:val="21"/>
        </w:rPr>
        <w:t>待支付状态包含余额不足抵扣订单金额产生尾款的情况。</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b/>
          <w:szCs w:val="21"/>
        </w:rPr>
        <w:t>用车时间：</w:t>
      </w:r>
    </w:p>
    <w:p>
      <w:pPr>
        <w:pStyle w:val="29"/>
        <w:numPr>
          <w:ilvl w:val="0"/>
          <w:numId w:val="76"/>
        </w:numPr>
        <w:ind w:firstLineChars="0"/>
        <w:rPr>
          <w:rFonts w:ascii="微软雅黑" w:hAnsi="微软雅黑" w:eastAsia="微软雅黑"/>
          <w:b/>
          <w:szCs w:val="21"/>
        </w:rPr>
      </w:pPr>
      <w:r>
        <w:rPr>
          <w:rFonts w:hint="eastAsia" w:ascii="微软雅黑" w:hAnsi="微软雅黑" w:eastAsia="微软雅黑"/>
          <w:b/>
          <w:szCs w:val="21"/>
        </w:rPr>
        <w:t>时间格式：</w:t>
      </w:r>
      <w:r>
        <w:rPr>
          <w:rFonts w:hint="eastAsia" w:ascii="微软雅黑" w:hAnsi="微软雅黑" w:eastAsia="微软雅黑"/>
          <w:szCs w:val="21"/>
        </w:rPr>
        <w:t>维持目前显示格式</w:t>
      </w:r>
    </w:p>
    <w:p>
      <w:pPr>
        <w:pStyle w:val="29"/>
        <w:numPr>
          <w:ilvl w:val="0"/>
          <w:numId w:val="76"/>
        </w:numPr>
        <w:ind w:firstLineChars="0"/>
        <w:rPr>
          <w:rFonts w:ascii="微软雅黑" w:hAnsi="微软雅黑" w:eastAsia="微软雅黑"/>
          <w:b/>
          <w:szCs w:val="21"/>
        </w:rPr>
      </w:pPr>
      <w:r>
        <w:rPr>
          <w:rFonts w:hint="eastAsia" w:ascii="微软雅黑" w:hAnsi="微软雅黑" w:eastAsia="微软雅黑"/>
          <w:b/>
          <w:szCs w:val="21"/>
        </w:rPr>
        <w:t>为订单预约用车时间</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b/>
          <w:szCs w:val="21"/>
        </w:rPr>
        <w:t>上车地点：</w:t>
      </w:r>
    </w:p>
    <w:p>
      <w:pPr>
        <w:pStyle w:val="29"/>
        <w:numPr>
          <w:ilvl w:val="0"/>
          <w:numId w:val="76"/>
        </w:numPr>
        <w:ind w:firstLineChars="0"/>
        <w:rPr>
          <w:rFonts w:ascii="微软雅黑" w:hAnsi="微软雅黑" w:eastAsia="微软雅黑"/>
          <w:b/>
          <w:szCs w:val="21"/>
        </w:rPr>
      </w:pPr>
      <w:r>
        <w:rPr>
          <w:rFonts w:hint="eastAsia" w:ascii="微软雅黑" w:hAnsi="微软雅黑" w:eastAsia="微软雅黑"/>
          <w:b/>
          <w:szCs w:val="21"/>
        </w:rPr>
        <w:t>订单预约上车地点</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b/>
          <w:szCs w:val="21"/>
        </w:rPr>
        <w:t>下车地点：</w:t>
      </w:r>
    </w:p>
    <w:p>
      <w:pPr>
        <w:pStyle w:val="29"/>
        <w:numPr>
          <w:ilvl w:val="0"/>
          <w:numId w:val="76"/>
        </w:numPr>
        <w:ind w:firstLineChars="0"/>
        <w:rPr>
          <w:rFonts w:ascii="微软雅黑" w:hAnsi="微软雅黑" w:eastAsia="微软雅黑"/>
          <w:b/>
          <w:szCs w:val="21"/>
        </w:rPr>
      </w:pPr>
      <w:r>
        <w:rPr>
          <w:rFonts w:hint="eastAsia" w:ascii="微软雅黑" w:hAnsi="微软雅黑" w:eastAsia="微软雅黑"/>
          <w:b/>
          <w:szCs w:val="21"/>
        </w:rPr>
        <w:t>订单预约下车地点</w:t>
      </w:r>
    </w:p>
    <w:p>
      <w:pPr>
        <w:outlineLvl w:val="2"/>
        <w:rPr>
          <w:rFonts w:ascii="微软雅黑" w:hAnsi="微软雅黑" w:eastAsia="微软雅黑"/>
          <w:b/>
          <w:szCs w:val="21"/>
        </w:rPr>
      </w:pPr>
      <w:r>
        <w:rPr>
          <w:rFonts w:hint="eastAsia" w:ascii="微软雅黑" w:hAnsi="微软雅黑" w:eastAsia="微软雅黑"/>
          <w:b/>
          <w:szCs w:val="21"/>
        </w:rPr>
        <w:t>6.1费用详情页</w:t>
      </w:r>
    </w:p>
    <w:p>
      <w:r>
        <w:rPr>
          <w:rFonts w:hint="eastAsia" w:ascii="微软雅黑" w:hAnsi="微软雅黑" w:eastAsia="微软雅黑"/>
          <w:b/>
          <w:color w:val="403152" w:themeColor="accent4" w:themeShade="80"/>
          <w:sz w:val="18"/>
          <w:szCs w:val="28"/>
        </w:rPr>
        <w:t>如图：</w:t>
      </w:r>
      <w:r>
        <w:t xml:space="preserve"> </w:t>
      </w:r>
      <w:r>
        <w:drawing>
          <wp:inline distT="0" distB="0" distL="0" distR="0">
            <wp:extent cx="3033395" cy="5334000"/>
            <wp:effectExtent l="0" t="0" r="0" b="0"/>
            <wp:docPr id="2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33788" cy="5334163"/>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夜间服务费规则调整：</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计费规则调整：</w:t>
      </w:r>
      <w:r>
        <w:rPr>
          <w:rFonts w:hint="eastAsia" w:ascii="微软雅黑" w:hAnsi="微软雅黑" w:eastAsia="微软雅黑"/>
          <w:szCs w:val="21"/>
        </w:rPr>
        <w:t>夜间服务费为后台配置的两时段对应的里程单价差值*夜间时段行驶的里程+两时段对应的时长单价差值*夜间时段行驶的时长</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显示规则调整：</w:t>
      </w:r>
      <w:r>
        <w:rPr>
          <w:rFonts w:hint="eastAsia" w:ascii="微软雅黑" w:hAnsi="微软雅黑" w:eastAsia="微软雅黑"/>
          <w:szCs w:val="21"/>
        </w:rPr>
        <w:t>夜间服务费后显示对应的时长和里程</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增加尾款相关项：</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已支付：</w:t>
      </w:r>
      <w:r>
        <w:rPr>
          <w:rFonts w:hint="eastAsia" w:ascii="微软雅黑" w:hAnsi="微软雅黑" w:eastAsia="微软雅黑"/>
          <w:szCs w:val="21"/>
        </w:rPr>
        <w:t>自动用余额支付的金额+当笔订单自动扣减的优惠券金额</w:t>
      </w:r>
    </w:p>
    <w:p>
      <w:pPr>
        <w:pStyle w:val="29"/>
        <w:numPr>
          <w:ilvl w:val="0"/>
          <w:numId w:val="21"/>
        </w:numPr>
        <w:ind w:firstLineChars="0"/>
        <w:rPr>
          <w:rFonts w:ascii="微软雅黑" w:hAnsi="微软雅黑" w:eastAsia="微软雅黑"/>
          <w:b/>
          <w:szCs w:val="21"/>
        </w:rPr>
      </w:pPr>
      <w:r>
        <w:rPr>
          <w:rFonts w:hint="eastAsia" w:ascii="微软雅黑" w:hAnsi="微软雅黑" w:eastAsia="微软雅黑"/>
          <w:b/>
          <w:szCs w:val="21"/>
        </w:rPr>
        <w:t>还需支付：</w:t>
      </w:r>
      <w:r>
        <w:rPr>
          <w:rFonts w:hint="eastAsia" w:ascii="微软雅黑" w:hAnsi="微软雅黑" w:eastAsia="微软雅黑"/>
          <w:szCs w:val="21"/>
        </w:rPr>
        <w:t>当笔订单扣减已支付金额后剩余尾款金额</w:t>
      </w:r>
    </w:p>
    <w:p>
      <w:pPr>
        <w:outlineLvl w:val="2"/>
        <w:rPr>
          <w:rFonts w:ascii="微软雅黑" w:hAnsi="微软雅黑" w:eastAsia="微软雅黑"/>
          <w:b/>
          <w:szCs w:val="21"/>
        </w:rPr>
      </w:pPr>
      <w:r>
        <w:rPr>
          <w:rFonts w:hint="eastAsia" w:ascii="微软雅黑" w:hAnsi="微软雅黑" w:eastAsia="微软雅黑"/>
          <w:b/>
          <w:szCs w:val="21"/>
        </w:rPr>
        <w:t>6.2计价规则页</w:t>
      </w:r>
    </w:p>
    <w:p>
      <w:pPr>
        <w:rPr>
          <w:rFonts w:ascii="微软雅黑" w:hAnsi="微软雅黑" w:eastAsia="微软雅黑"/>
          <w:b/>
          <w:szCs w:val="21"/>
        </w:rPr>
      </w:pPr>
      <w:r>
        <w:rPr>
          <w:rFonts w:ascii="微软雅黑" w:hAnsi="微软雅黑" w:eastAsia="微软雅黑"/>
          <w:b/>
          <w:szCs w:val="21"/>
        </w:rPr>
        <w:drawing>
          <wp:inline distT="0" distB="0" distL="0" distR="0">
            <wp:extent cx="3068955" cy="6145530"/>
            <wp:effectExtent l="0" t="0" r="4445" b="127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69671" cy="6146424"/>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起步价调整：</w:t>
      </w:r>
      <w:r>
        <w:rPr>
          <w:rFonts w:hint="eastAsia" w:ascii="微软雅黑" w:hAnsi="微软雅黑" w:eastAsia="微软雅黑"/>
          <w:szCs w:val="21"/>
        </w:rPr>
        <w:t>下方增加所包含的里程和时长，文案为“</w:t>
      </w:r>
      <w:r>
        <w:rPr>
          <w:rFonts w:hint="eastAsia" w:ascii="微软雅黑" w:hAnsi="微软雅黑" w:eastAsia="微软雅黑"/>
          <w:color w:val="984807" w:themeColor="accent6" w:themeShade="80"/>
          <w:szCs w:val="21"/>
        </w:rPr>
        <w:t>包含2公里，5分钟</w:t>
      </w:r>
      <w:r>
        <w:rPr>
          <w:rFonts w:hint="eastAsia" w:ascii="微软雅黑" w:hAnsi="微软雅黑" w:eastAsia="微软雅黑"/>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“最低消费”更名：</w:t>
      </w:r>
      <w:r>
        <w:rPr>
          <w:rFonts w:hint="eastAsia" w:ascii="微软雅黑" w:hAnsi="微软雅黑" w:eastAsia="微软雅黑"/>
          <w:szCs w:val="21"/>
        </w:rPr>
        <w:t>更名为“</w:t>
      </w:r>
      <w:r>
        <w:rPr>
          <w:rFonts w:hint="eastAsia" w:ascii="微软雅黑" w:hAnsi="微软雅黑" w:eastAsia="微软雅黑"/>
          <w:color w:val="984807" w:themeColor="accent6" w:themeShade="80"/>
          <w:szCs w:val="21"/>
        </w:rPr>
        <w:t>基础费</w:t>
      </w:r>
      <w:r>
        <w:rPr>
          <w:rFonts w:hint="eastAsia" w:ascii="微软雅黑" w:hAnsi="微软雅黑" w:eastAsia="微软雅黑"/>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夜间服务费调整：</w:t>
      </w:r>
      <w:r>
        <w:rPr>
          <w:rFonts w:hint="eastAsia" w:ascii="微软雅黑" w:hAnsi="微软雅黑" w:eastAsia="微软雅黑"/>
          <w:szCs w:val="21"/>
        </w:rPr>
        <w:t>下方显示夜间时段，文案为“</w:t>
      </w:r>
      <w:r>
        <w:rPr>
          <w:rFonts w:hint="eastAsia" w:ascii="微软雅黑" w:hAnsi="微软雅黑" w:eastAsia="微软雅黑"/>
          <w:color w:val="984807" w:themeColor="accent6" w:themeShade="80"/>
          <w:szCs w:val="21"/>
        </w:rPr>
        <w:t>23:00-次日6:00</w:t>
      </w:r>
      <w:r>
        <w:rPr>
          <w:rFonts w:hint="eastAsia" w:ascii="微软雅黑" w:hAnsi="微软雅黑" w:eastAsia="微软雅黑"/>
          <w:szCs w:val="21"/>
        </w:rPr>
        <w:t>”，后面显示</w:t>
      </w:r>
      <w:r>
        <w:rPr>
          <w:rFonts w:hint="eastAsia" w:ascii="微软雅黑" w:hAnsi="微软雅黑" w:eastAsia="微软雅黑"/>
          <w:szCs w:val="21"/>
          <w:u w:val="single"/>
        </w:rPr>
        <w:t>两时段对应的里程单价差值</w:t>
      </w:r>
      <w:r>
        <w:rPr>
          <w:rFonts w:hint="eastAsia" w:ascii="微软雅黑" w:hAnsi="微软雅黑" w:eastAsia="微软雅黑"/>
          <w:szCs w:val="21"/>
        </w:rPr>
        <w:t>和</w:t>
      </w:r>
      <w:r>
        <w:rPr>
          <w:rFonts w:hint="eastAsia" w:ascii="微软雅黑" w:hAnsi="微软雅黑" w:eastAsia="微软雅黑"/>
          <w:szCs w:val="21"/>
          <w:u w:val="single"/>
        </w:rPr>
        <w:t>两时段对应的时长单价差值</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增加备注内容：</w:t>
      </w:r>
    </w:p>
    <w:p>
      <w:pPr>
        <w:pStyle w:val="29"/>
        <w:ind w:left="420"/>
        <w:rPr>
          <w:rFonts w:ascii="微软雅黑" w:hAnsi="微软雅黑" w:eastAsia="微软雅黑"/>
          <w:b/>
          <w:color w:val="984807" w:themeColor="accent6" w:themeShade="80"/>
          <w:sz w:val="20"/>
          <w:szCs w:val="21"/>
        </w:rPr>
      </w:pPr>
      <w:r>
        <w:rPr>
          <w:rFonts w:hint="eastAsia" w:ascii="微软雅黑" w:hAnsi="微软雅黑" w:eastAsia="微软雅黑"/>
          <w:b/>
          <w:szCs w:val="21"/>
        </w:rPr>
        <w:t>“</w:t>
      </w:r>
      <w:r>
        <w:rPr>
          <w:rFonts w:hint="eastAsia" w:ascii="微软雅黑" w:hAnsi="微软雅黑" w:eastAsia="微软雅黑"/>
          <w:b/>
          <w:color w:val="984807" w:themeColor="accent6" w:themeShade="80"/>
          <w:sz w:val="20"/>
          <w:szCs w:val="21"/>
        </w:rPr>
        <w:t>备注：</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1、时长费按超出起步价所含时长计算</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2、里程费按超出起步价所含里程计算</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3、远途费：按超出里程收取</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4、夜间服务费：夜间时段对应的时长费和里程费之和</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5、 高速费、停车费、路桥费等其他第三方费用按实际产生费用收取</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6、 取消费：</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以下情况时，客户需支付取消费</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 xml:space="preserve">       a、 客户在驾驶员到达后取消或修改订单的</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 xml:space="preserve">       b、 未在预定上车时间后15分钟内上车，且无法取得联系的</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取消费标准：</w:t>
      </w:r>
    </w:p>
    <w:p>
      <w:pPr>
        <w:pStyle w:val="29"/>
        <w:ind w:left="420" w:firstLine="400"/>
        <w:rPr>
          <w:rFonts w:ascii="微软雅黑" w:hAnsi="微软雅黑" w:eastAsia="微软雅黑"/>
          <w:b/>
          <w:color w:val="984807" w:themeColor="accent6" w:themeShade="80"/>
          <w:sz w:val="20"/>
          <w:szCs w:val="21"/>
        </w:rPr>
      </w:pPr>
      <w:r>
        <w:rPr>
          <w:rFonts w:hint="eastAsia" w:ascii="微软雅黑" w:hAnsi="微软雅黑" w:eastAsia="微软雅黑"/>
          <w:b/>
          <w:color w:val="984807" w:themeColor="accent6" w:themeShade="80"/>
          <w:sz w:val="20"/>
          <w:szCs w:val="21"/>
        </w:rPr>
        <w:t xml:space="preserve">       a、 预约用车：按预约基础费收取；若实际费用不足基础费，需进行基础费补足（在费用详情中体现）</w:t>
      </w:r>
    </w:p>
    <w:p>
      <w:pPr>
        <w:pStyle w:val="29"/>
        <w:ind w:left="420" w:firstLine="0" w:firstLineChars="0"/>
        <w:rPr>
          <w:rFonts w:ascii="微软雅黑" w:hAnsi="微软雅黑" w:eastAsia="微软雅黑"/>
          <w:b/>
          <w:szCs w:val="21"/>
        </w:rPr>
      </w:pPr>
      <w:r>
        <w:rPr>
          <w:rFonts w:hint="eastAsia" w:ascii="微软雅黑" w:hAnsi="微软雅黑" w:eastAsia="微软雅黑"/>
          <w:b/>
          <w:szCs w:val="21"/>
        </w:rPr>
        <w:t>”</w:t>
      </w:r>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客服中心页</w:t>
      </w:r>
    </w:p>
    <w:p>
      <w:pPr>
        <w:pStyle w:val="29"/>
        <w:ind w:left="357" w:firstLine="0" w:firstLineChars="0"/>
        <w:jc w:val="left"/>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sz w:val="28"/>
          <w:szCs w:val="28"/>
        </w:rPr>
        <w:drawing>
          <wp:inline distT="0" distB="0" distL="0" distR="0">
            <wp:extent cx="2840990" cy="5018405"/>
            <wp:effectExtent l="0" t="0" r="381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841023" cy="5018424"/>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 xml:space="preserve">标题栏，问题与帮助页入口，用户协议页入口，关于我们页入口 </w:t>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标题栏：</w:t>
      </w:r>
      <w:r>
        <w:rPr>
          <w:rFonts w:hint="eastAsia" w:ascii="微软雅黑" w:hAnsi="微软雅黑" w:eastAsia="微软雅黑"/>
          <w:szCs w:val="21"/>
        </w:rPr>
        <w:t>返回按钮，标题名“</w:t>
      </w:r>
      <w:r>
        <w:rPr>
          <w:rFonts w:hint="eastAsia" w:ascii="微软雅黑" w:hAnsi="微软雅黑" w:eastAsia="微软雅黑"/>
          <w:color w:val="984807" w:themeColor="accent6" w:themeShade="80"/>
          <w:szCs w:val="21"/>
        </w:rPr>
        <w:t>客服中心</w:t>
      </w:r>
      <w:r>
        <w:rPr>
          <w:rFonts w:hint="eastAsia" w:ascii="微软雅黑" w:hAnsi="微软雅黑" w:eastAsia="微软雅黑"/>
          <w:szCs w:val="21"/>
        </w:rPr>
        <w:t>”，联系客服弹窗入口</w:t>
      </w:r>
    </w:p>
    <w:p>
      <w:pPr>
        <w:pStyle w:val="29"/>
        <w:numPr>
          <w:ilvl w:val="0"/>
          <w:numId w:val="21"/>
        </w:numPr>
        <w:ind w:firstLineChars="0"/>
        <w:rPr>
          <w:rFonts w:ascii="微软雅黑" w:hAnsi="微软雅黑" w:eastAsia="微软雅黑"/>
          <w:szCs w:val="21"/>
        </w:rPr>
      </w:pPr>
      <w:r>
        <w:rPr>
          <w:rFonts w:hint="eastAsia" w:ascii="微软雅黑" w:hAnsi="微软雅黑" w:eastAsia="微软雅黑"/>
          <w:szCs w:val="21"/>
        </w:rPr>
        <w:t>返回按钮：样式（图标），点击后页面跳转到【个人中心】页</w:t>
      </w:r>
    </w:p>
    <w:p>
      <w:pPr>
        <w:pStyle w:val="29"/>
        <w:numPr>
          <w:ilvl w:val="0"/>
          <w:numId w:val="21"/>
        </w:numPr>
        <w:ind w:firstLineChars="0"/>
        <w:rPr>
          <w:rFonts w:ascii="微软雅黑" w:hAnsi="微软雅黑" w:eastAsia="微软雅黑"/>
          <w:szCs w:val="21"/>
        </w:rPr>
      </w:pPr>
      <w:r>
        <w:rPr>
          <w:rFonts w:hint="eastAsia" w:ascii="微软雅黑" w:hAnsi="微软雅黑" w:eastAsia="微软雅黑"/>
          <w:szCs w:val="21"/>
        </w:rPr>
        <w:t>联系客服弹窗入口：名称“</w:t>
      </w:r>
      <w:r>
        <w:rPr>
          <w:rFonts w:hint="eastAsia" w:ascii="微软雅黑" w:hAnsi="微软雅黑" w:eastAsia="微软雅黑"/>
          <w:color w:val="984807" w:themeColor="accent6" w:themeShade="80"/>
          <w:szCs w:val="21"/>
        </w:rPr>
        <w:t>联系客服</w:t>
      </w:r>
      <w:r>
        <w:rPr>
          <w:rFonts w:hint="eastAsia" w:ascii="微软雅黑" w:hAnsi="微软雅黑" w:eastAsia="微软雅黑"/>
          <w:szCs w:val="21"/>
        </w:rPr>
        <w:t>”，点击后弹出原联系客服弹窗，电话号码为“</w:t>
      </w:r>
      <w:r>
        <w:rPr>
          <w:rFonts w:hint="eastAsia" w:ascii="微软雅黑" w:hAnsi="微软雅黑" w:eastAsia="微软雅黑"/>
          <w:color w:val="984807" w:themeColor="accent6" w:themeShade="80"/>
          <w:szCs w:val="21"/>
        </w:rPr>
        <w:t>xxxxxxx</w:t>
      </w:r>
      <w:r>
        <w:rPr>
          <w:rFonts w:hint="eastAsia" w:ascii="微软雅黑" w:hAnsi="微软雅黑" w:eastAsia="微软雅黑"/>
          <w:szCs w:val="21"/>
        </w:rPr>
        <w:t>”，拨打逻辑同线上</w:t>
      </w:r>
    </w:p>
    <w:p>
      <w:pPr>
        <w:pStyle w:val="29"/>
        <w:ind w:left="900" w:firstLine="0" w:firstLineChars="0"/>
        <w:rPr>
          <w:rFonts w:ascii="微软雅黑" w:hAnsi="微软雅黑" w:eastAsia="微软雅黑"/>
          <w:szCs w:val="21"/>
        </w:rPr>
      </w:pPr>
      <w:r>
        <w:rPr>
          <w:rFonts w:hint="eastAsia" w:ascii="微软雅黑" w:hAnsi="微软雅黑" w:eastAsia="微软雅黑"/>
          <w:b/>
          <w:color w:val="403152" w:themeColor="accent4" w:themeShade="80"/>
          <w:sz w:val="18"/>
          <w:szCs w:val="28"/>
        </w:rPr>
        <w:t>如图：</w:t>
      </w:r>
      <w:r>
        <w:t xml:space="preserve">  </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问题与帮助页入口</w:t>
      </w:r>
    </w:p>
    <w:p>
      <w:pPr>
        <w:pStyle w:val="29"/>
        <w:numPr>
          <w:ilvl w:val="0"/>
          <w:numId w:val="77"/>
        </w:numPr>
        <w:ind w:firstLineChars="0"/>
        <w:rPr>
          <w:rFonts w:ascii="微软雅黑" w:hAnsi="微软雅黑" w:eastAsia="微软雅黑"/>
          <w:szCs w:val="21"/>
        </w:rPr>
      </w:pPr>
      <w:r>
        <w:rPr>
          <w:rFonts w:hint="eastAsia" w:ascii="微软雅黑" w:hAnsi="微软雅黑" w:eastAsia="微软雅黑"/>
          <w:b/>
          <w:szCs w:val="21"/>
        </w:rPr>
        <w:t>样式：</w:t>
      </w:r>
      <w:r>
        <w:rPr>
          <w:rFonts w:hint="eastAsia" w:ascii="微软雅黑" w:hAnsi="微软雅黑" w:eastAsia="微软雅黑"/>
          <w:szCs w:val="21"/>
        </w:rPr>
        <w:t>通栏按钮</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b/>
          <w:color w:val="984807" w:themeColor="accent6" w:themeShade="80"/>
          <w:szCs w:val="21"/>
        </w:rPr>
        <w:t>问题与帮助</w:t>
      </w:r>
      <w:r>
        <w:rPr>
          <w:rFonts w:hint="eastAsia" w:ascii="微软雅黑" w:hAnsi="微软雅黑" w:eastAsia="微软雅黑"/>
          <w:b/>
          <w:szCs w:val="21"/>
        </w:rPr>
        <w:t>”</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点击后页面跳转到【问题与帮助】页，热区范围为整个通栏</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szCs w:val="21"/>
        </w:rPr>
        <w:t>【问题与帮助】页</w:t>
      </w:r>
    </w:p>
    <w:p>
      <w:pPr>
        <w:rPr>
          <w:rFonts w:ascii="微软雅黑" w:hAnsi="微软雅黑" w:eastAsia="微软雅黑"/>
          <w:b/>
          <w:szCs w:val="21"/>
        </w:rPr>
      </w:pPr>
      <w:r>
        <w:rPr>
          <w:rFonts w:hint="eastAsia" w:ascii="微软雅黑" w:hAnsi="微软雅黑" w:eastAsia="微软雅黑"/>
          <w:b/>
          <w:color w:val="403152" w:themeColor="accent4" w:themeShade="80"/>
          <w:sz w:val="18"/>
          <w:szCs w:val="28"/>
        </w:rPr>
        <w:t xml:space="preserve">      如图：</w:t>
      </w:r>
      <w:r>
        <w:t xml:space="preserve"> </w:t>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原【帮助中心】页面内容，问题反馈入口</w:t>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问题反馈入口：</w:t>
      </w:r>
    </w:p>
    <w:p>
      <w:pPr>
        <w:pStyle w:val="29"/>
        <w:numPr>
          <w:ilvl w:val="0"/>
          <w:numId w:val="74"/>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color w:val="984807" w:themeColor="accent6" w:themeShade="80"/>
          <w:szCs w:val="21"/>
        </w:rPr>
        <w:t>其他问题反馈</w:t>
      </w:r>
      <w:r>
        <w:rPr>
          <w:rFonts w:hint="eastAsia" w:ascii="微软雅黑" w:hAnsi="微软雅黑" w:eastAsia="微软雅黑"/>
          <w:b/>
          <w:szCs w:val="21"/>
        </w:rPr>
        <w:t>”</w:t>
      </w:r>
    </w:p>
    <w:p>
      <w:pPr>
        <w:pStyle w:val="29"/>
        <w:numPr>
          <w:ilvl w:val="0"/>
          <w:numId w:val="74"/>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点击后同原问题反馈入口点击逻辑（调起邮箱预编辑页面）</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szCs w:val="21"/>
        </w:rPr>
        <w:t>用户协议页入口：名称“</w:t>
      </w:r>
      <w:r>
        <w:rPr>
          <w:rFonts w:hint="eastAsia" w:ascii="微软雅黑" w:hAnsi="微软雅黑" w:eastAsia="微软雅黑"/>
          <w:color w:val="984807" w:themeColor="accent6" w:themeShade="80"/>
          <w:szCs w:val="21"/>
        </w:rPr>
        <w:t>用户协议</w:t>
      </w:r>
      <w:r>
        <w:rPr>
          <w:rFonts w:hint="eastAsia" w:ascii="微软雅黑" w:hAnsi="微软雅黑" w:eastAsia="微软雅黑"/>
          <w:szCs w:val="21"/>
        </w:rPr>
        <w:t>”，点击后页面跳转到原【用户服务协议】页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szCs w:val="21"/>
        </w:rPr>
        <w:t>关于我们页入口：名称“</w:t>
      </w:r>
      <w:r>
        <w:rPr>
          <w:rFonts w:hint="eastAsia" w:ascii="微软雅黑" w:hAnsi="微软雅黑" w:eastAsia="微软雅黑"/>
          <w:color w:val="984807" w:themeColor="accent6" w:themeShade="80"/>
          <w:szCs w:val="21"/>
        </w:rPr>
        <w:t>关于我们</w:t>
      </w:r>
      <w:r>
        <w:rPr>
          <w:rFonts w:hint="eastAsia" w:ascii="微软雅黑" w:hAnsi="微软雅黑" w:eastAsia="微软雅黑"/>
          <w:szCs w:val="21"/>
        </w:rPr>
        <w:t>”，点击后页面跳转到原【关于我们】页</w:t>
      </w:r>
    </w:p>
    <w:p>
      <w:pPr>
        <w:pStyle w:val="29"/>
        <w:numPr>
          <w:ilvl w:val="0"/>
          <w:numId w:val="3"/>
        </w:numPr>
        <w:ind w:firstLineChars="0"/>
        <w:jc w:val="left"/>
        <w:outlineLvl w:val="1"/>
        <w:rPr>
          <w:rFonts w:ascii="微软雅黑" w:hAnsi="微软雅黑" w:eastAsia="微软雅黑"/>
          <w:b/>
          <w:sz w:val="28"/>
          <w:szCs w:val="28"/>
        </w:rPr>
      </w:pPr>
      <w:r>
        <w:rPr>
          <w:rFonts w:hint="eastAsia" w:ascii="微软雅黑" w:hAnsi="微软雅黑" w:eastAsia="微软雅黑"/>
          <w:b/>
          <w:sz w:val="28"/>
          <w:szCs w:val="28"/>
        </w:rPr>
        <w:t>设置页</w:t>
      </w:r>
    </w:p>
    <w:p>
      <w:pPr>
        <w:pStyle w:val="29"/>
        <w:ind w:left="357" w:firstLine="0" w:firstLineChars="0"/>
        <w:jc w:val="left"/>
      </w:pPr>
      <w:r>
        <w:rPr>
          <w:rFonts w:hint="eastAsia" w:ascii="微软雅黑" w:hAnsi="微软雅黑" w:eastAsia="微软雅黑"/>
          <w:b/>
          <w:color w:val="403152" w:themeColor="accent4" w:themeShade="80"/>
          <w:sz w:val="18"/>
          <w:szCs w:val="28"/>
        </w:rPr>
        <w:t>如图：</w:t>
      </w:r>
      <w:r>
        <w:t xml:space="preserve"> </w:t>
      </w:r>
      <w:r>
        <w:drawing>
          <wp:inline distT="0" distB="0" distL="0" distR="0">
            <wp:extent cx="2065655" cy="3749040"/>
            <wp:effectExtent l="0" t="0" r="0" b="10160"/>
            <wp:docPr id="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066474" cy="3750220"/>
                    </a:xfrm>
                    <a:prstGeom prst="rect">
                      <a:avLst/>
                    </a:prstGeom>
                    <a:noFill/>
                    <a:ln>
                      <a:noFill/>
                    </a:ln>
                  </pic:spPr>
                </pic:pic>
              </a:graphicData>
            </a:graphic>
          </wp:inline>
        </w:drawing>
      </w:r>
      <w:r>
        <w:rPr>
          <w:rFonts w:hint="eastAsia"/>
        </w:rPr>
        <w:t xml:space="preserve"> </w:t>
      </w:r>
      <w:r>
        <w:drawing>
          <wp:inline distT="0" distB="0" distL="0" distR="0">
            <wp:extent cx="2049145" cy="3752850"/>
            <wp:effectExtent l="0" t="0" r="8255" b="6350"/>
            <wp:docPr id="2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050219" cy="3754477"/>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包含元素：</w:t>
      </w:r>
      <w:r>
        <w:rPr>
          <w:rFonts w:hint="eastAsia" w:ascii="微软雅黑" w:hAnsi="微软雅黑" w:eastAsia="微软雅黑"/>
          <w:szCs w:val="21"/>
        </w:rPr>
        <w:t xml:space="preserve">标题栏，常用地址设置入口，退出登录入口 </w:t>
      </w:r>
    </w:p>
    <w:p>
      <w:pPr>
        <w:pStyle w:val="29"/>
        <w:numPr>
          <w:ilvl w:val="0"/>
          <w:numId w:val="5"/>
        </w:numPr>
        <w:ind w:firstLineChars="0"/>
        <w:rPr>
          <w:rFonts w:ascii="微软雅黑" w:hAnsi="微软雅黑" w:eastAsia="微软雅黑"/>
          <w:szCs w:val="21"/>
        </w:rPr>
      </w:pPr>
      <w:r>
        <w:rPr>
          <w:rFonts w:hint="eastAsia" w:ascii="微软雅黑" w:hAnsi="微软雅黑" w:eastAsia="微软雅黑"/>
          <w:b/>
          <w:szCs w:val="21"/>
        </w:rPr>
        <w:t>标题栏：</w:t>
      </w:r>
      <w:r>
        <w:rPr>
          <w:rFonts w:hint="eastAsia" w:ascii="微软雅黑" w:hAnsi="微软雅黑" w:eastAsia="微软雅黑"/>
          <w:szCs w:val="21"/>
        </w:rPr>
        <w:t>返回按钮（点击后返回上页）+标题名“</w:t>
      </w:r>
      <w:r>
        <w:rPr>
          <w:rFonts w:hint="eastAsia" w:ascii="微软雅黑" w:hAnsi="微软雅黑" w:eastAsia="微软雅黑"/>
          <w:color w:val="984807" w:themeColor="accent6" w:themeShade="80"/>
          <w:szCs w:val="21"/>
        </w:rPr>
        <w:t>设置</w:t>
      </w:r>
      <w:r>
        <w:rPr>
          <w:rFonts w:hint="eastAsia" w:ascii="微软雅黑" w:hAnsi="微软雅黑" w:eastAsia="微软雅黑"/>
          <w:szCs w:val="21"/>
        </w:rPr>
        <w:t>”</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常用地址设置入口：</w:t>
      </w:r>
    </w:p>
    <w:p>
      <w:pPr>
        <w:pStyle w:val="29"/>
        <w:numPr>
          <w:ilvl w:val="0"/>
          <w:numId w:val="79"/>
        </w:numPr>
        <w:ind w:firstLineChars="0"/>
        <w:rPr>
          <w:rFonts w:ascii="微软雅黑" w:hAnsi="微软雅黑" w:eastAsia="微软雅黑"/>
          <w:b/>
          <w:szCs w:val="21"/>
        </w:rPr>
      </w:pPr>
      <w:r>
        <w:rPr>
          <w:rFonts w:hint="eastAsia" w:ascii="微软雅黑" w:hAnsi="微软雅黑" w:eastAsia="微软雅黑"/>
          <w:b/>
          <w:szCs w:val="21"/>
        </w:rPr>
        <w:t>包含元素：</w:t>
      </w:r>
      <w:r>
        <w:rPr>
          <w:rFonts w:hint="eastAsia" w:ascii="微软雅黑" w:hAnsi="微软雅黑" w:eastAsia="微软雅黑"/>
          <w:szCs w:val="21"/>
        </w:rPr>
        <w:t>名称+入口图标</w:t>
      </w:r>
    </w:p>
    <w:p>
      <w:pPr>
        <w:pStyle w:val="29"/>
        <w:numPr>
          <w:ilvl w:val="0"/>
          <w:numId w:val="79"/>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常用地址设置</w:t>
      </w:r>
      <w:r>
        <w:rPr>
          <w:rFonts w:hint="eastAsia" w:ascii="微软雅黑" w:hAnsi="微软雅黑" w:eastAsia="微软雅黑"/>
          <w:szCs w:val="21"/>
        </w:rPr>
        <w:t>”</w:t>
      </w:r>
    </w:p>
    <w:p>
      <w:pPr>
        <w:pStyle w:val="29"/>
        <w:numPr>
          <w:ilvl w:val="0"/>
          <w:numId w:val="79"/>
        </w:numPr>
        <w:ind w:firstLineChars="0"/>
        <w:rPr>
          <w:rFonts w:ascii="微软雅黑" w:hAnsi="微软雅黑" w:eastAsia="微软雅黑"/>
          <w:b/>
          <w:szCs w:val="21"/>
        </w:rPr>
      </w:pPr>
      <w:r>
        <w:rPr>
          <w:rFonts w:hint="eastAsia" w:ascii="微软雅黑" w:hAnsi="微软雅黑" w:eastAsia="微软雅黑"/>
          <w:szCs w:val="21"/>
        </w:rPr>
        <w:t>入口图标：热区范围为通栏，点击后判断当前是否联网，若未联网，toast提示“</w:t>
      </w:r>
      <w:r>
        <w:rPr>
          <w:rFonts w:hint="eastAsia" w:ascii="微软雅黑" w:hAnsi="微软雅黑" w:eastAsia="微软雅黑"/>
          <w:color w:val="984807" w:themeColor="accent6" w:themeShade="80"/>
          <w:szCs w:val="21"/>
        </w:rPr>
        <w:t>当前网络未连接，请检查后重试</w:t>
      </w:r>
      <w:r>
        <w:rPr>
          <w:rFonts w:hint="eastAsia" w:ascii="微软雅黑" w:hAnsi="微软雅黑" w:eastAsia="微软雅黑"/>
          <w:szCs w:val="21"/>
        </w:rPr>
        <w:t>”，页面不进行跳转；若已联网，再判断账户是否登录，若未登录，页面跳转到【注册/登录】页；若账户已登录，则页面跳转到【常用地址】页</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szCs w:val="21"/>
        </w:rPr>
        <w:t>退出登录入口：规则同线上</w:t>
      </w:r>
    </w:p>
    <w:p>
      <w:pPr>
        <w:jc w:val="left"/>
        <w:outlineLvl w:val="1"/>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下单流程调整（行程详情页）</w:t>
      </w:r>
    </w:p>
    <w:p>
      <w:pPr>
        <w:jc w:val="left"/>
        <w:outlineLvl w:val="2"/>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.1自己用车</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“确认呼叫”状态</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车型名称更改：</w:t>
      </w:r>
      <w:r>
        <w:rPr>
          <w:rFonts w:hint="eastAsia" w:ascii="微软雅黑" w:hAnsi="微软雅黑" w:eastAsia="微软雅黑"/>
          <w:szCs w:val="21"/>
        </w:rPr>
        <w:t>改为“</w:t>
      </w:r>
      <w:r>
        <w:rPr>
          <w:rFonts w:hint="eastAsia" w:ascii="微软雅黑" w:hAnsi="微软雅黑" w:eastAsia="微软雅黑"/>
          <w:color w:val="984807" w:themeColor="accent6" w:themeShade="80"/>
          <w:szCs w:val="21"/>
        </w:rPr>
        <w:t>新能源 (可坐三人)</w:t>
      </w:r>
      <w:r>
        <w:rPr>
          <w:rFonts w:hint="eastAsia" w:ascii="微软雅黑" w:hAnsi="微软雅黑" w:eastAsia="微软雅黑"/>
          <w:szCs w:val="21"/>
        </w:rPr>
        <w:t>”</w:t>
      </w:r>
    </w:p>
    <w:p>
      <w:pPr>
        <w:pStyle w:val="29"/>
        <w:ind w:left="900" w:firstLine="0" w:firstLineChars="0"/>
        <w:rPr>
          <w:rFonts w:ascii="微软雅黑" w:hAnsi="微软雅黑" w:eastAsia="微软雅黑"/>
          <w:b/>
          <w:szCs w:val="21"/>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Cs w:val="21"/>
        </w:rPr>
        <w:drawing>
          <wp:inline distT="0" distB="0" distL="0" distR="0">
            <wp:extent cx="2176780" cy="3869690"/>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177817" cy="3871773"/>
                    </a:xfrm>
                    <a:prstGeom prst="rect">
                      <a:avLst/>
                    </a:prstGeom>
                    <a:noFill/>
                    <a:ln>
                      <a:noFill/>
                    </a:ln>
                  </pic:spPr>
                </pic:pic>
              </a:graphicData>
            </a:graphic>
          </wp:inline>
        </w:drawing>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增加下单前余额最低值限定规则</w:t>
      </w:r>
    </w:p>
    <w:p>
      <w:pPr>
        <w:pStyle w:val="29"/>
        <w:ind w:left="839"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083435" cy="3748405"/>
            <wp:effectExtent l="0" t="0" r="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085104" cy="3751345"/>
                    </a:xfrm>
                    <a:prstGeom prst="rect">
                      <a:avLst/>
                    </a:prstGeom>
                    <a:noFill/>
                    <a:ln>
                      <a:noFill/>
                    </a:ln>
                  </pic:spPr>
                </pic:pic>
              </a:graphicData>
            </a:graphic>
          </wp:inline>
        </w:drawing>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规则：</w:t>
      </w:r>
      <w:r>
        <w:rPr>
          <w:rFonts w:hint="eastAsia" w:ascii="微软雅黑" w:hAnsi="微软雅黑" w:eastAsia="微软雅黑"/>
          <w:szCs w:val="21"/>
        </w:rPr>
        <w:t>点击预约专车后，若当前订单预估价格大于</w:t>
      </w:r>
      <w:r>
        <w:rPr>
          <w:rFonts w:hint="eastAsia" w:ascii="微软雅黑" w:hAnsi="微软雅黑" w:eastAsia="微软雅黑"/>
          <w:color w:val="984807" w:themeColor="accent6" w:themeShade="80"/>
          <w:szCs w:val="21"/>
        </w:rPr>
        <w:t>XX</w:t>
      </w:r>
      <w:r>
        <w:rPr>
          <w:rFonts w:hint="eastAsia" w:ascii="微软雅黑" w:hAnsi="微软雅黑" w:eastAsia="微软雅黑"/>
          <w:szCs w:val="21"/>
        </w:rPr>
        <w:t>元（后台服务器里配置，配置金额为0时不弹窗，可直接叫车），且余额少于</w:t>
      </w:r>
      <w:r>
        <w:rPr>
          <w:rFonts w:ascii="微软雅黑" w:hAnsi="微软雅黑" w:eastAsia="微软雅黑"/>
          <w:szCs w:val="21"/>
        </w:rPr>
        <w:t>xx</w:t>
      </w:r>
      <w:r>
        <w:rPr>
          <w:rFonts w:hint="eastAsia" w:ascii="微软雅黑" w:hAnsi="微软雅黑" w:eastAsia="微软雅黑"/>
          <w:szCs w:val="21"/>
        </w:rPr>
        <w:t>元则弹窗提示“</w:t>
      </w:r>
      <w:r>
        <w:rPr>
          <w:rFonts w:hint="eastAsia" w:ascii="微软雅黑" w:hAnsi="微软雅黑" w:eastAsia="微软雅黑"/>
          <w:color w:val="632523" w:themeColor="accent2" w:themeShade="80"/>
          <w:szCs w:val="21"/>
        </w:rPr>
        <w:t>余额不足xx元，请先充值</w:t>
      </w:r>
      <w:r>
        <w:rPr>
          <w:rFonts w:hint="eastAsia" w:ascii="微软雅黑" w:hAnsi="微软雅黑" w:eastAsia="微软雅黑"/>
          <w:szCs w:val="21"/>
        </w:rPr>
        <w:t>”，“</w:t>
      </w:r>
      <w:r>
        <w:rPr>
          <w:rFonts w:hint="eastAsia" w:ascii="微软雅黑" w:hAnsi="微软雅黑" w:eastAsia="微软雅黑"/>
          <w:color w:val="632523" w:themeColor="accent2" w:themeShade="80"/>
          <w:szCs w:val="21"/>
        </w:rPr>
        <w:t>取消</w:t>
      </w:r>
      <w:r>
        <w:rPr>
          <w:rFonts w:hint="eastAsia" w:ascii="微软雅黑" w:hAnsi="微软雅黑" w:eastAsia="微软雅黑"/>
          <w:szCs w:val="21"/>
        </w:rPr>
        <w:t>”按钮（点击后关闭弹窗），“</w:t>
      </w:r>
      <w:r>
        <w:rPr>
          <w:rFonts w:hint="eastAsia" w:ascii="微软雅黑" w:hAnsi="微软雅黑" w:eastAsia="微软雅黑"/>
          <w:color w:val="632523" w:themeColor="accent2" w:themeShade="80"/>
          <w:szCs w:val="21"/>
        </w:rPr>
        <w:t>去充值</w:t>
      </w:r>
      <w:r>
        <w:rPr>
          <w:rFonts w:hint="eastAsia" w:ascii="微软雅黑" w:hAnsi="微软雅黑" w:eastAsia="微软雅黑"/>
          <w:szCs w:val="21"/>
        </w:rPr>
        <w:t>”按钮（点击后关闭弹窗，且页面跳转到【在线充值】页），充值成功后自动返回该页面重新进行该判断</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增加设备黑名单限制规则</w:t>
      </w:r>
    </w:p>
    <w:p>
      <w:pPr>
        <w:pStyle w:val="29"/>
        <w:ind w:left="90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080895" cy="3775075"/>
            <wp:effectExtent l="0" t="0" r="1905" b="9525"/>
            <wp:docPr id="2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082178" cy="3776839"/>
                    </a:xfrm>
                    <a:prstGeom prst="rect">
                      <a:avLst/>
                    </a:prstGeom>
                    <a:noFill/>
                    <a:ln>
                      <a:noFill/>
                    </a:ln>
                  </pic:spPr>
                </pic:pic>
              </a:graphicData>
            </a:graphic>
          </wp:inline>
        </w:drawing>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提示形式：</w:t>
      </w:r>
      <w:r>
        <w:rPr>
          <w:rFonts w:hint="eastAsia" w:ascii="微软雅黑" w:hAnsi="微软雅黑" w:eastAsia="微软雅黑"/>
          <w:szCs w:val="21"/>
        </w:rPr>
        <w:t>弹窗</w:t>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弹窗内容：</w:t>
      </w:r>
      <w:r>
        <w:rPr>
          <w:rFonts w:hint="eastAsia" w:ascii="微软雅黑" w:hAnsi="微软雅黑" w:eastAsia="微软雅黑"/>
          <w:szCs w:val="21"/>
        </w:rPr>
        <w:t>文案“</w:t>
      </w:r>
      <w:r>
        <w:rPr>
          <w:rFonts w:hint="eastAsia" w:ascii="微软雅黑" w:hAnsi="微软雅黑" w:eastAsia="微软雅黑"/>
          <w:color w:val="984807" w:themeColor="accent6" w:themeShade="80"/>
          <w:szCs w:val="21"/>
        </w:rPr>
        <w:t>由于13412345678在该设备有未支付的订单，请确认支付后重试</w:t>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我知道了</w:t>
      </w:r>
      <w:r>
        <w:rPr>
          <w:rFonts w:hint="eastAsia" w:ascii="微软雅黑" w:hAnsi="微软雅黑" w:eastAsia="微软雅黑"/>
          <w:szCs w:val="21"/>
        </w:rPr>
        <w:t>”按钮（点击后关闭弹窗）</w:t>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弹窗规则：</w:t>
      </w:r>
      <w:r>
        <w:rPr>
          <w:rFonts w:hint="eastAsia" w:ascii="微软雅黑" w:hAnsi="微软雅黑" w:eastAsia="微软雅黑"/>
          <w:szCs w:val="21"/>
        </w:rPr>
        <w:t>若在当前设备登录过的账号存在未支付订单，则在该设备换其他账号下单时，点击“预约专车”按钮后，弹出该对话框</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调整</w:t>
      </w:r>
      <w:r>
        <w:rPr>
          <w:rFonts w:hint="eastAsia" w:ascii="微软雅黑" w:hAnsi="微软雅黑" w:eastAsia="微软雅黑"/>
          <w:b/>
          <w:szCs w:val="21"/>
          <w:u w:val="single"/>
        </w:rPr>
        <w:t>车辆品牌</w:t>
      </w:r>
      <w:r>
        <w:rPr>
          <w:rFonts w:hint="eastAsia" w:ascii="微软雅黑" w:hAnsi="微软雅黑" w:eastAsia="微软雅黑"/>
          <w:b/>
          <w:szCs w:val="21"/>
        </w:rPr>
        <w:t>、</w:t>
      </w:r>
      <w:r>
        <w:rPr>
          <w:rFonts w:hint="eastAsia" w:ascii="微软雅黑" w:hAnsi="微软雅黑" w:eastAsia="微软雅黑"/>
          <w:b/>
          <w:szCs w:val="21"/>
          <w:u w:val="single"/>
        </w:rPr>
        <w:t>座位数</w:t>
      </w:r>
      <w:r>
        <w:rPr>
          <w:rFonts w:hint="eastAsia" w:ascii="微软雅黑" w:hAnsi="微软雅黑" w:eastAsia="微软雅黑"/>
          <w:b/>
          <w:szCs w:val="21"/>
        </w:rPr>
        <w:t>、</w:t>
      </w:r>
      <w:r>
        <w:rPr>
          <w:rFonts w:hint="eastAsia" w:ascii="微软雅黑" w:hAnsi="微软雅黑" w:eastAsia="微软雅黑"/>
          <w:b/>
          <w:szCs w:val="21"/>
          <w:u w:val="single"/>
        </w:rPr>
        <w:t>车型名称</w:t>
      </w:r>
      <w:r>
        <w:rPr>
          <w:rFonts w:hint="eastAsia" w:ascii="微软雅黑" w:hAnsi="微软雅黑" w:eastAsia="微软雅黑"/>
          <w:b/>
          <w:szCs w:val="21"/>
        </w:rPr>
        <w:t>、</w:t>
      </w:r>
      <w:r>
        <w:rPr>
          <w:rFonts w:hint="eastAsia" w:ascii="微软雅黑" w:hAnsi="微软雅黑" w:eastAsia="微软雅黑"/>
          <w:b/>
          <w:szCs w:val="21"/>
          <w:u w:val="single"/>
        </w:rPr>
        <w:t>车型图片</w:t>
      </w:r>
      <w:r>
        <w:rPr>
          <w:rFonts w:hint="eastAsia" w:ascii="微软雅黑" w:hAnsi="微软雅黑" w:eastAsia="微软雅黑"/>
          <w:b/>
          <w:szCs w:val="21"/>
        </w:rPr>
        <w:t>从后台读取对应数据</w:t>
      </w:r>
    </w:p>
    <w:p>
      <w:pPr>
        <w:pStyle w:val="29"/>
        <w:numPr>
          <w:ilvl w:val="0"/>
          <w:numId w:val="80"/>
        </w:numPr>
        <w:ind w:firstLineChars="0"/>
        <w:rPr>
          <w:rFonts w:ascii="微软雅黑" w:hAnsi="微软雅黑" w:eastAsia="微软雅黑"/>
          <w:b/>
          <w:szCs w:val="21"/>
        </w:rPr>
      </w:pPr>
      <w:r>
        <w:rPr>
          <w:rFonts w:hint="eastAsia" w:ascii="微软雅黑" w:hAnsi="微软雅黑" w:eastAsia="微软雅黑"/>
          <w:b/>
          <w:szCs w:val="21"/>
        </w:rPr>
        <w:t>座位数：</w:t>
      </w:r>
      <w:r>
        <w:rPr>
          <w:rFonts w:hint="eastAsia" w:ascii="微软雅黑" w:hAnsi="微软雅黑" w:eastAsia="微软雅黑"/>
          <w:szCs w:val="21"/>
        </w:rPr>
        <w:t>后台读取座位数+“</w:t>
      </w:r>
      <w:r>
        <w:rPr>
          <w:rFonts w:hint="eastAsia" w:ascii="微软雅黑" w:hAnsi="微软雅黑" w:eastAsia="微软雅黑"/>
          <w:color w:val="984807" w:themeColor="accent6" w:themeShade="80"/>
          <w:szCs w:val="21"/>
        </w:rPr>
        <w:t>座</w:t>
      </w:r>
      <w:r>
        <w:rPr>
          <w:rFonts w:hint="eastAsia" w:ascii="微软雅黑" w:hAnsi="微软雅黑" w:eastAsia="微软雅黑"/>
          <w:szCs w:val="21"/>
        </w:rPr>
        <w:t>”</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车费预估页增加代金券扣减项</w:t>
      </w:r>
    </w:p>
    <w:p>
      <w:pPr>
        <w:pStyle w:val="29"/>
        <w:ind w:left="900" w:firstLine="0" w:firstLineChars="0"/>
        <w:rPr>
          <w:rFonts w:ascii="微软雅黑" w:hAnsi="微软雅黑" w:eastAsia="微软雅黑"/>
          <w:b/>
          <w:szCs w:val="21"/>
        </w:rPr>
      </w:pPr>
      <w:r>
        <w:rPr>
          <w:rFonts w:hint="eastAsia" w:ascii="微软雅黑" w:hAnsi="微软雅黑" w:eastAsia="微软雅黑"/>
          <w:b/>
          <w:color w:val="403152" w:themeColor="accent4" w:themeShade="80"/>
          <w:sz w:val="18"/>
          <w:szCs w:val="28"/>
        </w:rPr>
        <w:t>如图：</w:t>
      </w:r>
      <w:r>
        <w:drawing>
          <wp:inline distT="0" distB="0" distL="0" distR="0">
            <wp:extent cx="2172970" cy="38474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9"/>
                    <a:stretch>
                      <a:fillRect/>
                    </a:stretch>
                  </pic:blipFill>
                  <pic:spPr>
                    <a:xfrm>
                      <a:off x="0" y="0"/>
                      <a:ext cx="2171949" cy="3844842"/>
                    </a:xfrm>
                    <a:prstGeom prst="rect">
                      <a:avLst/>
                    </a:prstGeom>
                  </pic:spPr>
                </pic:pic>
              </a:graphicData>
            </a:graphic>
          </wp:inline>
        </w:drawing>
      </w:r>
    </w:p>
    <w:p>
      <w:pPr>
        <w:pStyle w:val="29"/>
        <w:numPr>
          <w:ilvl w:val="0"/>
          <w:numId w:val="78"/>
        </w:numPr>
        <w:ind w:firstLineChars="0"/>
        <w:rPr>
          <w:rFonts w:ascii="微软雅黑" w:hAnsi="微软雅黑" w:eastAsia="微软雅黑"/>
          <w:szCs w:val="21"/>
        </w:rPr>
      </w:pPr>
      <w:r>
        <w:rPr>
          <w:rFonts w:hint="eastAsia" w:ascii="微软雅黑" w:hAnsi="微软雅黑" w:eastAsia="微软雅黑"/>
          <w:b/>
          <w:szCs w:val="21"/>
        </w:rPr>
        <w:t>扣减项：“</w:t>
      </w:r>
      <w:r>
        <w:rPr>
          <w:rFonts w:hint="eastAsia" w:ascii="微软雅黑" w:hAnsi="微软雅黑" w:eastAsia="微软雅黑"/>
          <w:color w:val="984807" w:themeColor="accent6" w:themeShade="80"/>
          <w:szCs w:val="21"/>
        </w:rPr>
        <w:t>代金券</w:t>
      </w:r>
      <w:r>
        <w:rPr>
          <w:rFonts w:hint="eastAsia" w:ascii="微软雅黑" w:hAnsi="微软雅黑" w:eastAsia="微软雅黑"/>
          <w:szCs w:val="21"/>
        </w:rPr>
        <w:t>”，“</w:t>
      </w:r>
      <w:r>
        <w:rPr>
          <w:rFonts w:hint="eastAsia" w:ascii="微软雅黑" w:hAnsi="微软雅黑" w:eastAsia="微软雅黑"/>
          <w:color w:val="FF0000"/>
          <w:szCs w:val="21"/>
        </w:rPr>
        <w:t>-XX元</w:t>
      </w:r>
      <w:r>
        <w:rPr>
          <w:rFonts w:hint="eastAsia" w:ascii="微软雅黑" w:hAnsi="微软雅黑" w:eastAsia="微软雅黑"/>
          <w:szCs w:val="21"/>
        </w:rPr>
        <w:t>”</w:t>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预估支付金额为已扣减代金券金额后的值，优先使用符合代金券使用规则的大额快过期（先时间，后大小）的代金券</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增加“预约成功”状态</w:t>
      </w:r>
    </w:p>
    <w:p>
      <w:pPr>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 xml:space="preserve">如图： </w:t>
      </w:r>
      <w:r>
        <w:rPr>
          <w:rFonts w:ascii="微软雅黑" w:hAnsi="微软雅黑" w:eastAsia="微软雅黑"/>
          <w:b/>
          <w:color w:val="403152" w:themeColor="accent4" w:themeShade="80"/>
          <w:sz w:val="18"/>
          <w:szCs w:val="28"/>
        </w:rPr>
        <w:drawing>
          <wp:inline distT="0" distB="0" distL="0" distR="0">
            <wp:extent cx="2367915" cy="4212590"/>
            <wp:effectExtent l="0" t="0" r="0" b="3810"/>
            <wp:docPr id="2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368464" cy="4213500"/>
                    </a:xfrm>
                    <a:prstGeom prst="rect">
                      <a:avLst/>
                    </a:prstGeom>
                    <a:noFill/>
                    <a:ln>
                      <a:noFill/>
                    </a:ln>
                  </pic:spPr>
                </pic:pic>
              </a:graphicData>
            </a:graphic>
          </wp:inline>
        </w:drawing>
      </w:r>
      <w:r>
        <w:rPr>
          <w:rFonts w:hint="eastAsia" w:ascii="微软雅黑" w:hAnsi="微软雅黑" w:eastAsia="微软雅黑"/>
          <w:b/>
          <w:color w:val="403152" w:themeColor="accent4" w:themeShade="80"/>
          <w:sz w:val="18"/>
          <w:szCs w:val="28"/>
        </w:rPr>
        <w:t xml:space="preserve"> </w:t>
      </w:r>
      <w:r>
        <w:rPr>
          <w:rFonts w:ascii="微软雅黑" w:hAnsi="微软雅黑" w:eastAsia="微软雅黑"/>
          <w:b/>
          <w:color w:val="403152" w:themeColor="accent4" w:themeShade="80"/>
          <w:sz w:val="18"/>
          <w:szCs w:val="28"/>
        </w:rPr>
        <w:drawing>
          <wp:inline distT="0" distB="0" distL="0" distR="0">
            <wp:extent cx="2332355" cy="4229100"/>
            <wp:effectExtent l="0" t="0" r="4445" b="0"/>
            <wp:docPr id="2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333999" cy="4231451"/>
                    </a:xfrm>
                    <a:prstGeom prst="rect">
                      <a:avLst/>
                    </a:prstGeom>
                    <a:noFill/>
                    <a:ln>
                      <a:noFill/>
                    </a:ln>
                  </pic:spPr>
                </pic:pic>
              </a:graphicData>
            </a:graphic>
          </wp:inline>
        </w:drawing>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该状态对应：</w:t>
      </w:r>
      <w:r>
        <w:rPr>
          <w:rFonts w:hint="eastAsia" w:ascii="微软雅黑" w:hAnsi="微软雅黑" w:eastAsia="微软雅黑"/>
          <w:szCs w:val="21"/>
        </w:rPr>
        <w:t>司机接单成功状态，假派单成功状态，人工派单成功状态</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去掉司机接单量</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增加阿里小号</w:t>
      </w:r>
    </w:p>
    <w:p>
      <w:pPr>
        <w:pStyle w:val="29"/>
        <w:numPr>
          <w:ilvl w:val="0"/>
          <w:numId w:val="78"/>
        </w:numPr>
        <w:ind w:firstLineChars="0"/>
        <w:rPr>
          <w:rFonts w:ascii="微软雅黑" w:hAnsi="微软雅黑" w:eastAsia="微软雅黑"/>
          <w:b/>
          <w:szCs w:val="21"/>
        </w:rPr>
      </w:pPr>
      <w:r>
        <w:rPr>
          <w:rFonts w:hint="eastAsia" w:ascii="微软雅黑" w:hAnsi="微软雅黑" w:eastAsia="微软雅黑"/>
          <w:b/>
          <w:szCs w:val="21"/>
        </w:rPr>
        <w:t>触发入口：</w:t>
      </w:r>
      <w:r>
        <w:rPr>
          <w:rFonts w:hint="eastAsia" w:ascii="微软雅黑" w:hAnsi="微软雅黑" w:eastAsia="微软雅黑"/>
          <w:szCs w:val="21"/>
        </w:rPr>
        <w:t>“打电话”按钮</w:t>
      </w:r>
      <w:r>
        <w:drawing>
          <wp:inline distT="0" distB="0" distL="0" distR="0">
            <wp:extent cx="1884045" cy="295275"/>
            <wp:effectExtent l="0" t="0" r="1905" b="952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72"/>
                    <a:stretch>
                      <a:fillRect/>
                    </a:stretch>
                  </pic:blipFill>
                  <pic:spPr>
                    <a:xfrm>
                      <a:off x="0" y="0"/>
                      <a:ext cx="1956742" cy="307309"/>
                    </a:xfrm>
                    <a:prstGeom prst="rect">
                      <a:avLst/>
                    </a:prstGeom>
                  </pic:spPr>
                </pic:pic>
              </a:graphicData>
            </a:graphic>
          </wp:inline>
        </w:drawing>
      </w:r>
      <w:r>
        <w:rPr>
          <w:rFonts w:hint="eastAsia" w:ascii="微软雅黑" w:hAnsi="微软雅黑" w:eastAsia="微软雅黑"/>
          <w:szCs w:val="21"/>
        </w:rPr>
        <w:t>，点击后直接调起预拨号界面，并自动输入对应调阿里小号</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增加假派单成功提示：</w:t>
      </w:r>
      <w:r>
        <w:rPr>
          <w:rFonts w:hint="eastAsia" w:ascii="微软雅黑" w:hAnsi="微软雅黑" w:eastAsia="微软雅黑"/>
          <w:szCs w:val="21"/>
        </w:rPr>
        <w:t>页面内仅显示相关提示内容（</w:t>
      </w:r>
      <w:r>
        <w:rPr>
          <w:rFonts w:hint="eastAsia" w:ascii="微软雅黑" w:hAnsi="微软雅黑" w:eastAsia="微软雅黑"/>
          <w:i/>
          <w:szCs w:val="21"/>
        </w:rPr>
        <w:t>内容待定</w:t>
      </w:r>
      <w:r>
        <w:rPr>
          <w:rFonts w:hint="eastAsia" w:ascii="微软雅黑" w:hAnsi="微软雅黑" w:eastAsia="微软雅黑"/>
          <w:szCs w:val="21"/>
        </w:rPr>
        <w:t>）和取消用车按钮</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“接驾途中”状态</w:t>
      </w:r>
    </w:p>
    <w:p>
      <w:pPr>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558415" cy="4517390"/>
            <wp:effectExtent l="0" t="0" r="6985" b="3810"/>
            <wp:docPr id="2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559315" cy="4518017"/>
                    </a:xfrm>
                    <a:prstGeom prst="rect">
                      <a:avLst/>
                    </a:prstGeom>
                    <a:noFill/>
                    <a:ln>
                      <a:noFill/>
                    </a:ln>
                  </pic:spPr>
                </pic:pic>
              </a:graphicData>
            </a:graphic>
          </wp:inline>
        </w:drawing>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去掉司机接单量</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增加司机接驾相关位置和时间信息</w:t>
      </w:r>
    </w:p>
    <w:p>
      <w:pPr>
        <w:pStyle w:val="29"/>
        <w:numPr>
          <w:ilvl w:val="0"/>
          <w:numId w:val="81"/>
        </w:numPr>
        <w:ind w:firstLineChars="0"/>
        <w:rPr>
          <w:rFonts w:ascii="微软雅黑" w:hAnsi="微软雅黑" w:eastAsia="微软雅黑"/>
          <w:szCs w:val="21"/>
        </w:rPr>
      </w:pPr>
      <w:r>
        <w:rPr>
          <w:rFonts w:hint="eastAsia" w:ascii="微软雅黑" w:hAnsi="微软雅黑" w:eastAsia="微软雅黑"/>
          <w:b/>
          <w:szCs w:val="21"/>
        </w:rPr>
        <w:t>提示内容：“</w:t>
      </w:r>
      <w:r>
        <w:rPr>
          <w:rFonts w:ascii="微软雅黑" w:hAnsi="微软雅黑" w:eastAsia="微软雅黑"/>
          <w:color w:val="984807" w:themeColor="accent6" w:themeShade="80"/>
          <w:szCs w:val="21"/>
        </w:rPr>
        <w:t>司机已出发，距您</w:t>
      </w:r>
      <w:r>
        <w:rPr>
          <w:rFonts w:hint="eastAsia" w:ascii="微软雅黑" w:hAnsi="微软雅黑" w:eastAsia="微软雅黑" w:cs="Arial"/>
          <w:color w:val="984807" w:themeColor="accent6" w:themeShade="80"/>
          <w:szCs w:val="21"/>
        </w:rPr>
        <w:t>x.x</w:t>
      </w:r>
      <w:r>
        <w:rPr>
          <w:rFonts w:ascii="微软雅黑" w:hAnsi="微软雅黑" w:eastAsia="微软雅黑"/>
          <w:color w:val="984807" w:themeColor="accent6" w:themeShade="80"/>
          <w:szCs w:val="21"/>
        </w:rPr>
        <w:t>公里，预计</w:t>
      </w:r>
      <w:r>
        <w:rPr>
          <w:rFonts w:hint="eastAsia" w:ascii="微软雅黑" w:hAnsi="微软雅黑" w:eastAsia="微软雅黑" w:cs="Arial"/>
          <w:color w:val="984807" w:themeColor="accent6" w:themeShade="80"/>
          <w:szCs w:val="21"/>
        </w:rPr>
        <w:t>xx</w:t>
      </w:r>
      <w:r>
        <w:rPr>
          <w:rFonts w:ascii="微软雅黑" w:hAnsi="微软雅黑" w:eastAsia="微软雅黑"/>
          <w:color w:val="984807" w:themeColor="accent6" w:themeShade="80"/>
          <w:szCs w:val="21"/>
        </w:rPr>
        <w:t>分钟后到达</w:t>
      </w:r>
      <w:r>
        <w:rPr>
          <w:rFonts w:hint="eastAsia" w:ascii="微软雅黑" w:hAnsi="微软雅黑" w:eastAsia="微软雅黑"/>
          <w:szCs w:val="21"/>
        </w:rPr>
        <w:t>”,距离和时间取高德对应数据</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“司机已到达”状态</w:t>
      </w:r>
    </w:p>
    <w:p>
      <w:pPr>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386330" cy="4295140"/>
            <wp:effectExtent l="0" t="0" r="1270" b="0"/>
            <wp:docPr id="2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387144" cy="4295674"/>
                    </a:xfrm>
                    <a:prstGeom prst="rect">
                      <a:avLst/>
                    </a:prstGeom>
                    <a:noFill/>
                    <a:ln>
                      <a:noFill/>
                    </a:ln>
                  </pic:spPr>
                </pic:pic>
              </a:graphicData>
            </a:graphic>
          </wp:inline>
        </w:drawing>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去掉司机接单量</w:t>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“行程中”状态</w:t>
      </w:r>
    </w:p>
    <w:p>
      <w:pPr>
        <w:rPr>
          <w:rFonts w:ascii="微软雅黑" w:hAnsi="微软雅黑" w:eastAsia="微软雅黑"/>
          <w:szCs w:val="21"/>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296160" cy="4135120"/>
            <wp:effectExtent l="0" t="0" r="0" b="5080"/>
            <wp:docPr id="2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296234" cy="4135610"/>
                    </a:xfrm>
                    <a:prstGeom prst="rect">
                      <a:avLst/>
                    </a:prstGeom>
                    <a:noFill/>
                    <a:ln>
                      <a:noFill/>
                    </a:ln>
                  </pic:spPr>
                </pic:pic>
              </a:graphicData>
            </a:graphic>
          </wp:inline>
        </w:drawing>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去掉司机接单量</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增加大屏互动引导提示</w:t>
      </w:r>
    </w:p>
    <w:p>
      <w:pPr>
        <w:pStyle w:val="29"/>
        <w:numPr>
          <w:ilvl w:val="0"/>
          <w:numId w:val="81"/>
        </w:numPr>
        <w:ind w:firstLineChars="0"/>
        <w:rPr>
          <w:rFonts w:ascii="微软雅黑" w:hAnsi="微软雅黑" w:eastAsia="微软雅黑"/>
          <w:b/>
          <w:szCs w:val="21"/>
        </w:rPr>
      </w:pPr>
      <w:r>
        <w:rPr>
          <w:rFonts w:hint="eastAsia" w:ascii="微软雅黑" w:hAnsi="微软雅黑" w:eastAsia="微软雅黑"/>
          <w:b/>
          <w:szCs w:val="21"/>
        </w:rPr>
        <w:t>提示内容：“</w:t>
      </w:r>
      <w:r>
        <w:rPr>
          <w:rFonts w:hint="eastAsia" w:ascii="微软雅黑" w:hAnsi="微软雅黑" w:eastAsia="微软雅黑"/>
          <w:color w:val="984807" w:themeColor="accent6" w:themeShade="80"/>
          <w:szCs w:val="21"/>
        </w:rPr>
        <w:t>坐车很无聊？扫一扫车载大屏，更多精彩等你发现～</w:t>
      </w:r>
      <w:r>
        <w:rPr>
          <w:rFonts w:hint="eastAsia" w:ascii="微软雅黑" w:hAnsi="微软雅黑" w:eastAsia="微软雅黑"/>
          <w:b/>
          <w:szCs w:val="21"/>
        </w:rPr>
        <w:t>”</w:t>
      </w:r>
    </w:p>
    <w:p>
      <w:pPr>
        <w:pStyle w:val="29"/>
        <w:numPr>
          <w:ilvl w:val="0"/>
          <w:numId w:val="81"/>
        </w:numPr>
        <w:ind w:firstLineChars="0"/>
        <w:rPr>
          <w:rFonts w:ascii="微软雅黑" w:hAnsi="微软雅黑" w:eastAsia="微软雅黑"/>
          <w:b/>
          <w:szCs w:val="21"/>
        </w:rPr>
      </w:pPr>
      <w:r>
        <w:rPr>
          <w:rFonts w:hint="eastAsia" w:ascii="微软雅黑" w:hAnsi="微软雅黑" w:eastAsia="微软雅黑"/>
          <w:b/>
          <w:szCs w:val="21"/>
        </w:rPr>
        <w:t>逻辑：</w:t>
      </w:r>
      <w:r>
        <w:rPr>
          <w:rFonts w:hint="eastAsia" w:ascii="微软雅黑" w:hAnsi="微软雅黑" w:eastAsia="微软雅黑"/>
          <w:szCs w:val="21"/>
        </w:rPr>
        <w:t>点击扫一扫入口后该提示不再显示，重装APP或清理缓存后重新显示</w:t>
      </w:r>
    </w:p>
    <w:p>
      <w:pPr>
        <w:pStyle w:val="29"/>
        <w:numPr>
          <w:ilvl w:val="0"/>
          <w:numId w:val="77"/>
        </w:numPr>
        <w:ind w:firstLineChars="0"/>
        <w:rPr>
          <w:rFonts w:ascii="微软雅黑" w:hAnsi="微软雅黑" w:eastAsia="微软雅黑"/>
          <w:b/>
          <w:szCs w:val="21"/>
        </w:rPr>
      </w:pPr>
      <w:r>
        <w:rPr>
          <w:rFonts w:hint="eastAsia" w:ascii="微软雅黑" w:hAnsi="微软雅黑" w:eastAsia="微软雅黑"/>
          <w:b/>
          <w:szCs w:val="21"/>
        </w:rPr>
        <w:t>调整距离目的地距离及时长提示样式</w:t>
      </w:r>
    </w:p>
    <w:p>
      <w:pPr>
        <w:pStyle w:val="29"/>
        <w:ind w:left="900" w:firstLine="0" w:firstLineChars="0"/>
        <w:rPr>
          <w:rFonts w:ascii="微软雅黑" w:hAnsi="微软雅黑" w:eastAsia="微软雅黑"/>
          <w:b/>
          <w:szCs w:val="21"/>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Cs w:val="21"/>
        </w:rPr>
        <w:drawing>
          <wp:inline distT="0" distB="0" distL="0" distR="0">
            <wp:extent cx="2229485" cy="1623695"/>
            <wp:effectExtent l="0" t="0" r="5715" b="1905"/>
            <wp:docPr id="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230053" cy="1623880"/>
                    </a:xfrm>
                    <a:prstGeom prst="rect">
                      <a:avLst/>
                    </a:prstGeom>
                    <a:noFill/>
                    <a:ln>
                      <a:noFill/>
                    </a:ln>
                  </pic:spPr>
                </pic:pic>
              </a:graphicData>
            </a:graphic>
          </wp:inline>
        </w:drawing>
      </w:r>
    </w:p>
    <w:p>
      <w:pPr>
        <w:pStyle w:val="29"/>
        <w:numPr>
          <w:ilvl w:val="0"/>
          <w:numId w:val="5"/>
        </w:numPr>
        <w:ind w:firstLineChars="0"/>
        <w:rPr>
          <w:rFonts w:ascii="微软雅黑" w:hAnsi="微软雅黑" w:eastAsia="微软雅黑"/>
          <w:b/>
          <w:szCs w:val="21"/>
        </w:rPr>
      </w:pPr>
      <w:r>
        <w:rPr>
          <w:rFonts w:hint="eastAsia" w:ascii="微软雅黑" w:hAnsi="微软雅黑" w:eastAsia="微软雅黑"/>
          <w:b/>
          <w:szCs w:val="21"/>
        </w:rPr>
        <w:t>“待支付行程”状态</w:t>
      </w:r>
    </w:p>
    <w:p>
      <w:pPr>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188845" cy="3985895"/>
            <wp:effectExtent l="0" t="0" r="0" b="1905"/>
            <wp:docPr id="2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189336" cy="3986737"/>
                    </a:xfrm>
                    <a:prstGeom prst="rect">
                      <a:avLst/>
                    </a:prstGeom>
                    <a:noFill/>
                    <a:ln>
                      <a:noFill/>
                    </a:ln>
                  </pic:spPr>
                </pic:pic>
              </a:graphicData>
            </a:graphic>
          </wp:inline>
        </w:drawing>
      </w:r>
      <w:r>
        <w:rPr>
          <w:rFonts w:ascii="微软雅黑" w:hAnsi="微软雅黑" w:eastAsia="微软雅黑"/>
          <w:b/>
          <w:color w:val="403152" w:themeColor="accent4" w:themeShade="80"/>
          <w:sz w:val="18"/>
          <w:szCs w:val="28"/>
        </w:rPr>
        <w:t xml:space="preserve"> </w:t>
      </w:r>
      <w:r>
        <w:t xml:space="preserve"> </w:t>
      </w:r>
      <w:r>
        <w:rPr>
          <w:rFonts w:ascii="微软雅黑" w:hAnsi="微软雅黑" w:eastAsia="微软雅黑"/>
          <w:b/>
          <w:color w:val="403152" w:themeColor="accent4" w:themeShade="80"/>
          <w:sz w:val="18"/>
          <w:szCs w:val="28"/>
        </w:rPr>
        <w:drawing>
          <wp:inline distT="0" distB="0" distL="0" distR="0">
            <wp:extent cx="2241550" cy="4030345"/>
            <wp:effectExtent l="0" t="0" r="0" b="8255"/>
            <wp:docPr id="2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241736" cy="4030926"/>
                    </a:xfrm>
                    <a:prstGeom prst="rect">
                      <a:avLst/>
                    </a:prstGeom>
                    <a:noFill/>
                    <a:ln>
                      <a:noFill/>
                    </a:ln>
                  </pic:spPr>
                </pic:pic>
              </a:graphicData>
            </a:graphic>
          </wp:inline>
        </w:drawing>
      </w:r>
    </w:p>
    <w:p>
      <w:pPr>
        <w:rPr>
          <w:rFonts w:ascii="微软雅黑" w:hAnsi="微软雅黑" w:eastAsia="微软雅黑"/>
          <w:szCs w:val="21"/>
        </w:rPr>
      </w:pPr>
      <w:r>
        <w:rPr>
          <w:rFonts w:ascii="微软雅黑" w:hAnsi="微软雅黑" w:eastAsia="微软雅黑"/>
          <w:szCs w:val="21"/>
        </w:rPr>
        <w:t xml:space="preserve">      </w:t>
      </w:r>
      <w:r>
        <w:t xml:space="preserve"> </w:t>
      </w:r>
      <w:r>
        <w:rPr>
          <w:rFonts w:ascii="微软雅黑" w:hAnsi="微软雅黑" w:eastAsia="微软雅黑"/>
          <w:szCs w:val="21"/>
        </w:rPr>
        <w:drawing>
          <wp:inline distT="0" distB="0" distL="0" distR="0">
            <wp:extent cx="2198370" cy="3914775"/>
            <wp:effectExtent l="0" t="0" r="11430" b="0"/>
            <wp:docPr id="2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198704" cy="3915371"/>
                    </a:xfrm>
                    <a:prstGeom prst="rect">
                      <a:avLst/>
                    </a:prstGeom>
                    <a:noFill/>
                    <a:ln>
                      <a:noFill/>
                    </a:ln>
                  </pic:spPr>
                </pic:pic>
              </a:graphicData>
            </a:graphic>
          </wp:inline>
        </w:drawing>
      </w:r>
      <w:r>
        <w:rPr>
          <w:rFonts w:hint="eastAsia" w:ascii="微软雅黑" w:hAnsi="微软雅黑" w:eastAsia="微软雅黑"/>
          <w:szCs w:val="21"/>
        </w:rPr>
        <w:t xml:space="preserve"> </w:t>
      </w:r>
      <w:r>
        <w:rPr>
          <w:rFonts w:ascii="微软雅黑" w:hAnsi="微软雅黑" w:eastAsia="微软雅黑"/>
          <w:szCs w:val="21"/>
        </w:rPr>
        <w:drawing>
          <wp:inline distT="0" distB="0" distL="0" distR="0">
            <wp:extent cx="2217420" cy="3912235"/>
            <wp:effectExtent l="0" t="0" r="0" b="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218419" cy="3913324"/>
                    </a:xfrm>
                    <a:prstGeom prst="rect">
                      <a:avLst/>
                    </a:prstGeom>
                    <a:noFill/>
                    <a:ln>
                      <a:noFill/>
                    </a:ln>
                  </pic:spPr>
                </pic:pic>
              </a:graphicData>
            </a:graphic>
          </wp:inline>
        </w:drawing>
      </w:r>
    </w:p>
    <w:p>
      <w:pPr>
        <w:pStyle w:val="29"/>
        <w:numPr>
          <w:ilvl w:val="0"/>
          <w:numId w:val="77"/>
        </w:numPr>
        <w:ind w:firstLineChars="0"/>
        <w:rPr>
          <w:rFonts w:ascii="微软雅黑" w:hAnsi="微软雅黑" w:eastAsia="微软雅黑"/>
          <w:szCs w:val="21"/>
        </w:rPr>
      </w:pPr>
      <w:r>
        <w:rPr>
          <w:rFonts w:hint="eastAsia" w:ascii="微软雅黑" w:hAnsi="微软雅黑" w:eastAsia="微软雅黑"/>
          <w:szCs w:val="21"/>
        </w:rPr>
        <w:t>弹窗提示</w:t>
      </w:r>
      <w:r>
        <w:drawing>
          <wp:inline distT="0" distB="0" distL="0" distR="0">
            <wp:extent cx="1856740" cy="1104265"/>
            <wp:effectExtent l="0" t="0" r="0" b="63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81"/>
                    <a:stretch>
                      <a:fillRect/>
                    </a:stretch>
                  </pic:blipFill>
                  <pic:spPr>
                    <a:xfrm>
                      <a:off x="0" y="0"/>
                      <a:ext cx="1857143" cy="1104762"/>
                    </a:xfrm>
                    <a:prstGeom prst="rect">
                      <a:avLst/>
                    </a:prstGeom>
                  </pic:spPr>
                </pic:pic>
              </a:graphicData>
            </a:graphic>
          </wp:inline>
        </w:drawing>
      </w:r>
      <w:r>
        <w:rPr>
          <w:rFonts w:hint="eastAsia" w:ascii="微软雅黑" w:hAnsi="微软雅黑" w:eastAsia="微软雅黑"/>
          <w:szCs w:val="21"/>
        </w:rPr>
        <w:t>“</w:t>
      </w:r>
      <w:r>
        <w:rPr>
          <w:rFonts w:hint="eastAsia" w:ascii="微软雅黑" w:hAnsi="微软雅黑" w:eastAsia="微软雅黑"/>
          <w:color w:val="984807" w:themeColor="accent6" w:themeShade="80"/>
          <w:szCs w:val="21"/>
        </w:rPr>
        <w:t>当前余额不足，仍需支付xx元</w:t>
      </w:r>
      <w:r>
        <w:rPr>
          <w:rFonts w:hint="eastAsia" w:ascii="微软雅黑" w:hAnsi="微软雅黑" w:eastAsia="微软雅黑"/>
          <w:szCs w:val="21"/>
        </w:rPr>
        <w:t>”，其中xx元为余额支付后的尾款部分，点击“</w:t>
      </w:r>
      <w:r>
        <w:rPr>
          <w:rFonts w:hint="eastAsia" w:ascii="微软雅黑" w:hAnsi="微软雅黑" w:eastAsia="微软雅黑"/>
          <w:color w:val="984807" w:themeColor="accent6" w:themeShade="80"/>
          <w:szCs w:val="21"/>
        </w:rPr>
        <w:t>我知道了</w:t>
      </w:r>
      <w:r>
        <w:rPr>
          <w:rFonts w:hint="eastAsia" w:ascii="微软雅黑" w:hAnsi="微软雅黑" w:eastAsia="微软雅黑"/>
          <w:szCs w:val="21"/>
        </w:rPr>
        <w:t>”按钮后关闭弹窗。</w:t>
      </w:r>
      <w:r>
        <w:rPr>
          <w:rFonts w:hint="eastAsia" w:ascii="微软雅黑" w:hAnsi="微软雅黑" w:eastAsia="微软雅黑"/>
          <w:szCs w:val="21"/>
          <w:highlight w:val="yellow"/>
        </w:rPr>
        <w:t>注意：</w:t>
      </w:r>
      <w:r>
        <w:rPr>
          <w:rFonts w:hint="eastAsia" w:ascii="微软雅黑" w:hAnsi="微软雅黑" w:eastAsia="微软雅黑"/>
          <w:szCs w:val="21"/>
          <w:u w:val="single"/>
        </w:rPr>
        <w:t>该情况下“余额”选项置灰，默认选中“支付宝”</w:t>
      </w:r>
      <w:r>
        <w:rPr>
          <w:rFonts w:hint="eastAsia" w:ascii="微软雅黑" w:hAnsi="微软雅黑" w:eastAsia="微软雅黑"/>
          <w:szCs w:val="21"/>
        </w:rPr>
        <w:t>。选择其他支付方式支付后，显示支付成功，并跳转到行程结束页。</w:t>
      </w:r>
    </w:p>
    <w:p>
      <w:pPr>
        <w:pStyle w:val="29"/>
        <w:numPr>
          <w:ilvl w:val="0"/>
          <w:numId w:val="82"/>
        </w:numPr>
        <w:ind w:firstLineChars="0"/>
        <w:rPr>
          <w:rFonts w:ascii="微软雅黑" w:hAnsi="微软雅黑" w:eastAsia="微软雅黑"/>
          <w:b/>
          <w:szCs w:val="21"/>
        </w:rPr>
      </w:pPr>
      <w:r>
        <w:rPr>
          <w:rFonts w:hint="eastAsia" w:ascii="微软雅黑" w:hAnsi="微软雅黑" w:eastAsia="微软雅黑"/>
          <w:b/>
          <w:szCs w:val="21"/>
        </w:rPr>
        <w:t>费用详情页</w:t>
      </w:r>
    </w:p>
    <w:p>
      <w:pPr>
        <w:pStyle w:val="29"/>
        <w:numPr>
          <w:ilvl w:val="0"/>
          <w:numId w:val="83"/>
        </w:numPr>
        <w:ind w:firstLineChars="0"/>
        <w:rPr>
          <w:rFonts w:ascii="微软雅黑" w:hAnsi="微软雅黑" w:eastAsia="微软雅黑"/>
          <w:szCs w:val="21"/>
        </w:rPr>
      </w:pPr>
      <w:r>
        <w:rPr>
          <w:rFonts w:hint="eastAsia" w:ascii="微软雅黑" w:hAnsi="微软雅黑" w:eastAsia="微软雅黑"/>
          <w:b/>
          <w:szCs w:val="21"/>
        </w:rPr>
        <w:t>新增项：</w:t>
      </w:r>
      <w:r>
        <w:rPr>
          <w:rFonts w:hint="eastAsia" w:ascii="微软雅黑" w:hAnsi="微软雅黑" w:eastAsia="微软雅黑"/>
          <w:szCs w:val="21"/>
        </w:rPr>
        <w:t>已支付金额，还需支付金额</w:t>
      </w:r>
    </w:p>
    <w:p>
      <w:pPr>
        <w:pStyle w:val="29"/>
        <w:ind w:left="1860" w:firstLine="0" w:firstLineChars="0"/>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szCs w:val="21"/>
        </w:rPr>
        <w:drawing>
          <wp:inline distT="0" distB="0" distL="0" distR="0">
            <wp:extent cx="2945130" cy="673735"/>
            <wp:effectExtent l="0" t="0" r="1270" b="1206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945130" cy="673735"/>
                    </a:xfrm>
                    <a:prstGeom prst="rect">
                      <a:avLst/>
                    </a:prstGeom>
                    <a:noFill/>
                    <a:ln>
                      <a:noFill/>
                    </a:ln>
                  </pic:spPr>
                </pic:pic>
              </a:graphicData>
            </a:graphic>
          </wp:inline>
        </w:drawing>
      </w:r>
    </w:p>
    <w:p>
      <w:pPr>
        <w:pStyle w:val="29"/>
        <w:numPr>
          <w:ilvl w:val="0"/>
          <w:numId w:val="83"/>
        </w:numPr>
        <w:ind w:firstLineChars="0"/>
        <w:rPr>
          <w:rFonts w:ascii="微软雅黑" w:hAnsi="微软雅黑" w:eastAsia="微软雅黑"/>
          <w:b/>
          <w:szCs w:val="21"/>
        </w:rPr>
      </w:pPr>
      <w:r>
        <w:rPr>
          <w:rFonts w:hint="eastAsia" w:ascii="微软雅黑" w:hAnsi="微软雅黑" w:eastAsia="微软雅黑"/>
          <w:b/>
          <w:szCs w:val="21"/>
        </w:rPr>
        <w:t>已支付金额：</w:t>
      </w:r>
      <w:r>
        <w:rPr>
          <w:rFonts w:hint="eastAsia" w:ascii="微软雅黑" w:hAnsi="微软雅黑" w:eastAsia="微软雅黑"/>
          <w:szCs w:val="21"/>
        </w:rPr>
        <w:t>对应余额支付部分金额</w:t>
      </w:r>
    </w:p>
    <w:p>
      <w:pPr>
        <w:pStyle w:val="29"/>
        <w:numPr>
          <w:ilvl w:val="0"/>
          <w:numId w:val="83"/>
        </w:numPr>
        <w:ind w:firstLineChars="0"/>
        <w:rPr>
          <w:rFonts w:ascii="微软雅黑" w:hAnsi="微软雅黑" w:eastAsia="微软雅黑"/>
          <w:b/>
          <w:szCs w:val="21"/>
        </w:rPr>
      </w:pPr>
      <w:r>
        <w:rPr>
          <w:rFonts w:hint="eastAsia" w:ascii="微软雅黑" w:hAnsi="微软雅黑" w:eastAsia="微软雅黑"/>
          <w:b/>
          <w:szCs w:val="21"/>
        </w:rPr>
        <w:t>还需支付金额：</w:t>
      </w:r>
      <w:r>
        <w:rPr>
          <w:rFonts w:hint="eastAsia" w:ascii="微软雅黑" w:hAnsi="微软雅黑" w:eastAsia="微软雅黑"/>
          <w:szCs w:val="21"/>
        </w:rPr>
        <w:t>对应需第三方支付的金额</w:t>
      </w:r>
    </w:p>
    <w:p>
      <w:pPr>
        <w:pStyle w:val="29"/>
        <w:numPr>
          <w:ilvl w:val="0"/>
          <w:numId w:val="24"/>
        </w:numPr>
        <w:ind w:firstLineChars="0"/>
        <w:rPr>
          <w:rFonts w:ascii="微软雅黑" w:hAnsi="微软雅黑" w:eastAsia="微软雅黑"/>
          <w:b/>
          <w:szCs w:val="21"/>
        </w:rPr>
      </w:pPr>
      <w:r>
        <w:rPr>
          <w:rFonts w:hint="eastAsia" w:ascii="微软雅黑" w:hAnsi="微软雅黑" w:eastAsia="微软雅黑"/>
          <w:b/>
          <w:szCs w:val="21"/>
          <w:highlight w:val="yellow"/>
        </w:rPr>
        <w:t>注意：</w:t>
      </w:r>
      <w:r>
        <w:rPr>
          <w:rFonts w:hint="eastAsia" w:ascii="微软雅黑" w:hAnsi="微软雅黑" w:eastAsia="微软雅黑"/>
          <w:szCs w:val="21"/>
        </w:rPr>
        <w:t>该金额对应【待支付行程】页的待支付金额</w:t>
      </w:r>
    </w:p>
    <w:p>
      <w:pPr>
        <w:pStyle w:val="29"/>
        <w:numPr>
          <w:ilvl w:val="0"/>
          <w:numId w:val="77"/>
        </w:numPr>
        <w:ind w:firstLineChars="0"/>
        <w:rPr>
          <w:rFonts w:ascii="微软雅黑" w:hAnsi="微软雅黑" w:eastAsia="微软雅黑"/>
          <w:szCs w:val="21"/>
        </w:rPr>
      </w:pPr>
      <w:r>
        <w:rPr>
          <w:rFonts w:hint="eastAsia" w:ascii="微软雅黑" w:hAnsi="微软雅黑" w:eastAsia="微软雅黑"/>
          <w:szCs w:val="21"/>
          <w:highlight w:val="yellow"/>
        </w:rPr>
        <w:t>注意：</w:t>
      </w:r>
      <w:r>
        <w:rPr>
          <w:rFonts w:hint="eastAsia" w:ascii="微软雅黑" w:hAnsi="微软雅黑" w:eastAsia="微软雅黑"/>
          <w:szCs w:val="21"/>
        </w:rPr>
        <w:t>若余额足以支付当前订单，则不显示该状态页，直接跳转到行程结束页，且弹窗提示“</w:t>
      </w:r>
      <w:r>
        <w:rPr>
          <w:rFonts w:hint="eastAsia" w:ascii="微软雅黑" w:hAnsi="微软雅黑" w:eastAsia="微软雅黑"/>
          <w:color w:val="984807" w:themeColor="accent6" w:themeShade="80"/>
          <w:szCs w:val="21"/>
        </w:rPr>
        <w:t>本次订单费用xx元，已从余额扣除</w:t>
      </w:r>
      <w:r>
        <w:rPr>
          <w:rFonts w:hint="eastAsia" w:ascii="微软雅黑" w:hAnsi="微软雅黑" w:eastAsia="微软雅黑"/>
          <w:szCs w:val="21"/>
        </w:rPr>
        <w:t>”，点“我知道了”关闭弹窗</w:t>
      </w:r>
    </w:p>
    <w:p>
      <w:pPr>
        <w:pStyle w:val="29"/>
        <w:ind w:left="900" w:firstLine="0" w:firstLineChars="0"/>
        <w:rPr>
          <w:rFonts w:ascii="微软雅黑" w:hAnsi="微软雅黑" w:eastAsia="微软雅黑"/>
          <w:szCs w:val="21"/>
        </w:rPr>
      </w:pPr>
      <w:r>
        <w:rPr>
          <w:rFonts w:hint="eastAsia" w:ascii="微软雅黑" w:hAnsi="微软雅黑" w:eastAsia="微软雅黑"/>
          <w:b/>
          <w:color w:val="403152" w:themeColor="accent4" w:themeShade="80"/>
          <w:sz w:val="18"/>
          <w:szCs w:val="28"/>
        </w:rPr>
        <w:t>如图：</w:t>
      </w:r>
      <w:r>
        <w:rPr>
          <w:rFonts w:ascii="微软雅黑" w:hAnsi="微软雅黑" w:eastAsia="微软雅黑"/>
          <w:szCs w:val="21"/>
        </w:rPr>
        <w:drawing>
          <wp:inline distT="0" distB="0" distL="0" distR="0">
            <wp:extent cx="2372360" cy="4236085"/>
            <wp:effectExtent l="0" t="0" r="0" b="5715"/>
            <wp:docPr id="2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372445" cy="4236286"/>
                    </a:xfrm>
                    <a:prstGeom prst="rect">
                      <a:avLst/>
                    </a:prstGeom>
                    <a:noFill/>
                    <a:ln>
                      <a:noFill/>
                    </a:ln>
                  </pic:spPr>
                </pic:pic>
              </a:graphicData>
            </a:graphic>
          </wp:inline>
        </w:drawing>
      </w:r>
    </w:p>
    <w:p>
      <w:pPr>
        <w:jc w:val="left"/>
        <w:outlineLvl w:val="2"/>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.2帮他人叫车</w:t>
      </w:r>
    </w:p>
    <w:p>
      <w:pPr>
        <w:jc w:val="left"/>
        <w:rPr>
          <w:rFonts w:ascii="微软雅黑" w:hAnsi="微软雅黑" w:eastAsia="微软雅黑"/>
          <w:b/>
          <w:sz w:val="28"/>
          <w:szCs w:val="28"/>
        </w:rPr>
      </w:pPr>
      <w:r>
        <w:rPr>
          <w:rFonts w:hint="eastAsia" w:ascii="微软雅黑" w:hAnsi="微软雅黑" w:eastAsia="微软雅黑"/>
          <w:b/>
          <w:color w:val="403152" w:themeColor="accent4" w:themeShade="80"/>
          <w:sz w:val="18"/>
          <w:szCs w:val="28"/>
        </w:rPr>
        <w:t>如图：</w:t>
      </w:r>
      <w:r>
        <w:drawing>
          <wp:inline distT="0" distB="0" distL="0" distR="0">
            <wp:extent cx="4349750" cy="330073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84"/>
                    <a:stretch>
                      <a:fillRect/>
                    </a:stretch>
                  </pic:blipFill>
                  <pic:spPr>
                    <a:xfrm>
                      <a:off x="0" y="0"/>
                      <a:ext cx="4351472" cy="3302384"/>
                    </a:xfrm>
                    <a:prstGeom prst="rect">
                      <a:avLst/>
                    </a:prstGeom>
                  </pic:spPr>
                </pic:pic>
              </a:graphicData>
            </a:graphic>
          </wp:inline>
        </w:drawing>
      </w:r>
    </w:p>
    <w:p>
      <w:pPr>
        <w:jc w:val="left"/>
        <w:rPr>
          <w:rFonts w:ascii="微软雅黑" w:hAnsi="微软雅黑" w:eastAsia="微软雅黑"/>
          <w:b/>
          <w:sz w:val="28"/>
          <w:szCs w:val="28"/>
        </w:rPr>
      </w:pPr>
      <w:r>
        <w:rPr>
          <w:rFonts w:hint="eastAsia" w:ascii="微软雅黑" w:hAnsi="微软雅黑" w:eastAsia="微软雅黑"/>
          <w:b/>
          <w:sz w:val="22"/>
          <w:szCs w:val="28"/>
        </w:rPr>
        <w:t>增加通讯录入口，点击后调起系统通讯录，并将所选联系人姓名及电话带入对应输入框</w:t>
      </w:r>
    </w:p>
    <w:p>
      <w:pPr>
        <w:jc w:val="left"/>
        <w:outlineLvl w:val="2"/>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.3取消用车</w:t>
      </w:r>
    </w:p>
    <w:p>
      <w:pPr>
        <w:jc w:val="left"/>
        <w:outlineLvl w:val="3"/>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.3.1派单中用户取消用车</w:t>
      </w:r>
    </w:p>
    <w:p>
      <w:pPr>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t xml:space="preserve"> </w:t>
      </w:r>
      <w:r>
        <w:rPr>
          <w:rFonts w:ascii="微软雅黑" w:hAnsi="微软雅黑" w:eastAsia="微软雅黑"/>
          <w:b/>
          <w:color w:val="403152" w:themeColor="accent4" w:themeShade="80"/>
          <w:sz w:val="18"/>
          <w:szCs w:val="28"/>
        </w:rPr>
        <w:drawing>
          <wp:inline distT="0" distB="0" distL="0" distR="0">
            <wp:extent cx="2435225" cy="4337050"/>
            <wp:effectExtent l="0" t="0" r="3175" b="6350"/>
            <wp:docPr id="2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435844" cy="4337660"/>
                    </a:xfrm>
                    <a:prstGeom prst="rect">
                      <a:avLst/>
                    </a:prstGeom>
                    <a:noFill/>
                    <a:ln>
                      <a:noFill/>
                    </a:ln>
                  </pic:spPr>
                </pic:pic>
              </a:graphicData>
            </a:graphic>
          </wp:inline>
        </w:drawing>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sz w:val="22"/>
          <w:szCs w:val="28"/>
        </w:rPr>
        <w:t>弹窗内容：文案“</w:t>
      </w:r>
      <w:r>
        <w:rPr>
          <w:rFonts w:hint="eastAsia" w:ascii="微软雅黑" w:hAnsi="微软雅黑" w:eastAsia="微软雅黑"/>
          <w:color w:val="984807" w:themeColor="accent6" w:themeShade="80"/>
          <w:sz w:val="22"/>
          <w:szCs w:val="28"/>
        </w:rPr>
        <w:t>稍等一会，正在寻找更多司机</w:t>
      </w: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取消订单</w:t>
      </w:r>
      <w:r>
        <w:rPr>
          <w:rFonts w:hint="eastAsia" w:ascii="微软雅黑" w:hAnsi="微软雅黑" w:eastAsia="微软雅黑"/>
          <w:sz w:val="22"/>
          <w:szCs w:val="28"/>
        </w:rPr>
        <w:t>”按钮+“</w:t>
      </w:r>
      <w:r>
        <w:rPr>
          <w:rFonts w:hint="eastAsia" w:ascii="微软雅黑" w:hAnsi="微软雅黑" w:eastAsia="微软雅黑"/>
          <w:color w:val="984807" w:themeColor="accent6" w:themeShade="80"/>
          <w:sz w:val="22"/>
          <w:szCs w:val="28"/>
        </w:rPr>
        <w:t>继续等待</w:t>
      </w:r>
      <w:r>
        <w:rPr>
          <w:rFonts w:hint="eastAsia" w:ascii="微软雅黑" w:hAnsi="微软雅黑" w:eastAsia="微软雅黑"/>
          <w:sz w:val="22"/>
          <w:szCs w:val="28"/>
        </w:rPr>
        <w:t>”按钮</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取消订单</w:t>
      </w:r>
      <w:r>
        <w:rPr>
          <w:rFonts w:hint="eastAsia" w:ascii="微软雅黑" w:hAnsi="微软雅黑" w:eastAsia="微软雅黑"/>
          <w:sz w:val="22"/>
          <w:szCs w:val="28"/>
        </w:rPr>
        <w:t>”按钮：点击后返回首页默认状态</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继续等待</w:t>
      </w:r>
      <w:r>
        <w:rPr>
          <w:rFonts w:hint="eastAsia" w:ascii="微软雅黑" w:hAnsi="微软雅黑" w:eastAsia="微软雅黑"/>
          <w:sz w:val="22"/>
          <w:szCs w:val="28"/>
        </w:rPr>
        <w:t>”按钮：点击后关闭该弹窗，继续派单</w:t>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sz w:val="22"/>
          <w:szCs w:val="28"/>
        </w:rPr>
        <w:t>弹窗触发规则：用户在【等待应答】页点击“取消专车”按钮</w:t>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sz w:val="22"/>
          <w:szCs w:val="28"/>
          <w:highlight w:val="yellow"/>
        </w:rPr>
        <w:t>注意：</w:t>
      </w:r>
      <w:r>
        <w:rPr>
          <w:rFonts w:hint="eastAsia" w:ascii="微软雅黑" w:hAnsi="微软雅黑" w:eastAsia="微软雅黑"/>
          <w:sz w:val="22"/>
          <w:szCs w:val="28"/>
        </w:rPr>
        <w:t>点击空白区域或安卓物理返回键不能关闭弹窗</w:t>
      </w:r>
    </w:p>
    <w:p>
      <w:pPr>
        <w:jc w:val="left"/>
        <w:outlineLvl w:val="3"/>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.3.2预约成功后乘客取消用车</w:t>
      </w:r>
    </w:p>
    <w:p>
      <w:pPr>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298065" cy="4090035"/>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2298071" cy="4090396"/>
                    </a:xfrm>
                    <a:prstGeom prst="rect">
                      <a:avLst/>
                    </a:prstGeom>
                    <a:noFill/>
                    <a:ln>
                      <a:noFill/>
                    </a:ln>
                  </pic:spPr>
                </pic:pic>
              </a:graphicData>
            </a:graphic>
          </wp:inline>
        </w:drawing>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sz w:val="22"/>
          <w:szCs w:val="28"/>
        </w:rPr>
        <w:t>弹窗内容：文案“</w:t>
      </w:r>
      <w:r>
        <w:rPr>
          <w:rFonts w:hint="eastAsia" w:ascii="微软雅黑" w:hAnsi="微软雅黑" w:eastAsia="微软雅黑"/>
          <w:color w:val="984807" w:themeColor="accent6" w:themeShade="80"/>
          <w:sz w:val="22"/>
          <w:szCs w:val="28"/>
        </w:rPr>
        <w:t>已预约成功，是否取消本次用车？</w:t>
      </w: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仍要取消</w:t>
      </w:r>
      <w:r>
        <w:rPr>
          <w:rFonts w:hint="eastAsia" w:ascii="微软雅黑" w:hAnsi="微软雅黑" w:eastAsia="微软雅黑"/>
          <w:sz w:val="22"/>
          <w:szCs w:val="28"/>
        </w:rPr>
        <w:t>”按钮+“</w:t>
      </w:r>
      <w:r>
        <w:rPr>
          <w:rFonts w:hint="eastAsia" w:ascii="微软雅黑" w:hAnsi="微软雅黑" w:eastAsia="微软雅黑"/>
          <w:color w:val="984807" w:themeColor="accent6" w:themeShade="80"/>
          <w:sz w:val="22"/>
          <w:szCs w:val="28"/>
        </w:rPr>
        <w:t>继续用车</w:t>
      </w:r>
      <w:r>
        <w:rPr>
          <w:rFonts w:hint="eastAsia" w:ascii="微软雅黑" w:hAnsi="微软雅黑" w:eastAsia="微软雅黑"/>
          <w:sz w:val="22"/>
          <w:szCs w:val="28"/>
        </w:rPr>
        <w:t>”按钮</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仍要取消</w:t>
      </w:r>
      <w:r>
        <w:rPr>
          <w:rFonts w:hint="eastAsia" w:ascii="微软雅黑" w:hAnsi="微软雅黑" w:eastAsia="微软雅黑"/>
          <w:sz w:val="22"/>
          <w:szCs w:val="28"/>
        </w:rPr>
        <w:t>”按钮：点击后页面跳转到【行程取消】页</w:t>
      </w:r>
    </w:p>
    <w:p>
      <w:pPr>
        <w:pStyle w:val="29"/>
        <w:numPr>
          <w:ilvl w:val="0"/>
          <w:numId w:val="82"/>
        </w:numPr>
        <w:ind w:firstLineChars="0"/>
        <w:jc w:val="left"/>
        <w:rPr>
          <w:rFonts w:ascii="微软雅黑" w:hAnsi="微软雅黑" w:eastAsia="微软雅黑"/>
          <w:sz w:val="22"/>
          <w:szCs w:val="28"/>
        </w:rPr>
      </w:pPr>
      <w:r>
        <w:rPr>
          <w:rFonts w:hint="eastAsia" w:ascii="微软雅黑" w:hAnsi="微软雅黑" w:eastAsia="微软雅黑"/>
          <w:sz w:val="22"/>
          <w:szCs w:val="28"/>
        </w:rPr>
        <w:t>【行程取消】页：</w:t>
      </w:r>
    </w:p>
    <w:p>
      <w:pPr>
        <w:pStyle w:val="29"/>
        <w:ind w:left="1380"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639695" cy="4727575"/>
            <wp:effectExtent l="0" t="0" r="1905" b="0"/>
            <wp:docPr id="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640587" cy="4728252"/>
                    </a:xfrm>
                    <a:prstGeom prst="rect">
                      <a:avLst/>
                    </a:prstGeom>
                    <a:noFill/>
                    <a:ln>
                      <a:noFill/>
                    </a:ln>
                  </pic:spPr>
                </pic:pic>
              </a:graphicData>
            </a:graphic>
          </wp:inline>
        </w:drawing>
      </w:r>
    </w:p>
    <w:p>
      <w:pPr>
        <w:pStyle w:val="29"/>
        <w:numPr>
          <w:ilvl w:val="0"/>
          <w:numId w:val="85"/>
        </w:numPr>
        <w:ind w:firstLineChars="0"/>
        <w:jc w:val="left"/>
        <w:rPr>
          <w:rFonts w:ascii="微软雅黑" w:hAnsi="微软雅黑" w:eastAsia="微软雅黑"/>
          <w:sz w:val="22"/>
          <w:szCs w:val="28"/>
        </w:rPr>
      </w:pPr>
      <w:r>
        <w:rPr>
          <w:rFonts w:hint="eastAsia" w:ascii="微软雅黑" w:hAnsi="微软雅黑" w:eastAsia="微软雅黑"/>
          <w:b/>
          <w:sz w:val="22"/>
          <w:szCs w:val="28"/>
        </w:rPr>
        <w:t>包含元素：</w:t>
      </w:r>
      <w:r>
        <w:rPr>
          <w:rFonts w:hint="eastAsia" w:ascii="微软雅黑" w:hAnsi="微软雅黑" w:eastAsia="微软雅黑"/>
          <w:sz w:val="22"/>
          <w:szCs w:val="28"/>
        </w:rPr>
        <w:t>标题栏，订单时间，订单上车地点，订单下车地点，图示，文案“</w:t>
      </w:r>
      <w:r>
        <w:rPr>
          <w:rFonts w:hint="eastAsia" w:ascii="微软雅黑" w:hAnsi="微软雅黑" w:eastAsia="微软雅黑"/>
          <w:color w:val="984807" w:themeColor="accent6" w:themeShade="80"/>
          <w:sz w:val="22"/>
          <w:szCs w:val="28"/>
        </w:rPr>
        <w:t>行程已取消</w:t>
      </w:r>
      <w:r>
        <w:rPr>
          <w:rFonts w:hint="eastAsia" w:ascii="微软雅黑" w:hAnsi="微软雅黑" w:eastAsia="微软雅黑"/>
          <w:sz w:val="22"/>
          <w:szCs w:val="28"/>
        </w:rPr>
        <w:t>”</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b/>
          <w:sz w:val="22"/>
          <w:szCs w:val="28"/>
        </w:rPr>
        <w:t>“</w:t>
      </w:r>
      <w:r>
        <w:rPr>
          <w:rFonts w:hint="eastAsia" w:ascii="微软雅黑" w:hAnsi="微软雅黑" w:eastAsia="微软雅黑"/>
          <w:b/>
          <w:color w:val="984807" w:themeColor="accent6" w:themeShade="80"/>
          <w:sz w:val="22"/>
          <w:szCs w:val="28"/>
        </w:rPr>
        <w:t>继续用车</w:t>
      </w:r>
      <w:r>
        <w:rPr>
          <w:rFonts w:hint="eastAsia" w:ascii="微软雅黑" w:hAnsi="微软雅黑" w:eastAsia="微软雅黑"/>
          <w:b/>
          <w:sz w:val="22"/>
          <w:szCs w:val="28"/>
        </w:rPr>
        <w:t>”按钮：</w:t>
      </w:r>
      <w:r>
        <w:rPr>
          <w:rFonts w:hint="eastAsia" w:ascii="微软雅黑" w:hAnsi="微软雅黑" w:eastAsia="微软雅黑"/>
          <w:sz w:val="22"/>
          <w:szCs w:val="28"/>
        </w:rPr>
        <w:t>点击后关闭该弹窗</w:t>
      </w:r>
    </w:p>
    <w:p>
      <w:pPr>
        <w:pStyle w:val="29"/>
        <w:numPr>
          <w:ilvl w:val="0"/>
          <w:numId w:val="84"/>
        </w:numPr>
        <w:ind w:firstLineChars="0"/>
        <w:jc w:val="left"/>
        <w:rPr>
          <w:rFonts w:ascii="微软雅黑" w:hAnsi="微软雅黑" w:eastAsia="微软雅黑"/>
          <w:b/>
          <w:sz w:val="28"/>
          <w:szCs w:val="28"/>
        </w:rPr>
      </w:pPr>
      <w:r>
        <w:rPr>
          <w:rFonts w:hint="eastAsia" w:ascii="微软雅黑" w:hAnsi="微软雅黑" w:eastAsia="微软雅黑"/>
          <w:b/>
          <w:sz w:val="22"/>
          <w:szCs w:val="28"/>
        </w:rPr>
        <w:t>弹窗触发规则：</w:t>
      </w:r>
      <w:r>
        <w:rPr>
          <w:rFonts w:hint="eastAsia" w:ascii="微软雅黑" w:hAnsi="微软雅黑" w:eastAsia="微软雅黑"/>
          <w:sz w:val="22"/>
          <w:szCs w:val="28"/>
        </w:rPr>
        <w:t>用户在【预约成功】页点击“取消专车”按钮</w:t>
      </w:r>
    </w:p>
    <w:p>
      <w:pPr>
        <w:jc w:val="left"/>
        <w:outlineLvl w:val="3"/>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.3.3司机已到达用户取消用车</w:t>
      </w:r>
    </w:p>
    <w:p>
      <w:pPr>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 w:val="28"/>
          <w:szCs w:val="28"/>
        </w:rPr>
        <w:drawing>
          <wp:inline distT="0" distB="0" distL="0" distR="0">
            <wp:extent cx="2431415" cy="4313555"/>
            <wp:effectExtent l="0" t="0" r="6985" b="4445"/>
            <wp:docPr id="2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432112" cy="4314973"/>
                    </a:xfrm>
                    <a:prstGeom prst="rect">
                      <a:avLst/>
                    </a:prstGeom>
                    <a:noFill/>
                    <a:ln>
                      <a:noFill/>
                    </a:ln>
                  </pic:spPr>
                </pic:pic>
              </a:graphicData>
            </a:graphic>
          </wp:inline>
        </w:drawing>
      </w:r>
    </w:p>
    <w:p>
      <w:pPr>
        <w:pStyle w:val="29"/>
        <w:numPr>
          <w:ilvl w:val="0"/>
          <w:numId w:val="84"/>
        </w:numPr>
        <w:ind w:firstLineChars="0"/>
        <w:jc w:val="left"/>
        <w:rPr>
          <w:rFonts w:ascii="微软雅黑" w:hAnsi="微软雅黑" w:eastAsia="微软雅黑"/>
          <w:color w:val="984807" w:themeColor="accent6" w:themeShade="80"/>
          <w:sz w:val="22"/>
          <w:szCs w:val="28"/>
        </w:rPr>
      </w:pPr>
      <w:r>
        <w:rPr>
          <w:rFonts w:hint="eastAsia" w:ascii="微软雅黑" w:hAnsi="微软雅黑" w:eastAsia="微软雅黑"/>
          <w:b/>
          <w:sz w:val="22"/>
          <w:szCs w:val="28"/>
        </w:rPr>
        <w:t>弹窗内容：</w:t>
      </w:r>
      <w:r>
        <w:rPr>
          <w:rFonts w:hint="eastAsia" w:ascii="微软雅黑" w:hAnsi="微软雅黑" w:eastAsia="微软雅黑"/>
          <w:sz w:val="22"/>
          <w:szCs w:val="28"/>
        </w:rPr>
        <w:t>文案“</w:t>
      </w:r>
      <w:r>
        <w:rPr>
          <w:rFonts w:hint="eastAsia" w:ascii="微软雅黑" w:hAnsi="微软雅黑" w:eastAsia="微软雅黑"/>
          <w:color w:val="984807" w:themeColor="accent6" w:themeShade="80"/>
          <w:sz w:val="22"/>
          <w:szCs w:val="28"/>
        </w:rPr>
        <w:t>由于司机已到达上车地，取消用车将产生取消费xx元</w:t>
      </w: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仍要取消</w:t>
      </w:r>
      <w:r>
        <w:rPr>
          <w:rFonts w:hint="eastAsia" w:ascii="微软雅黑" w:hAnsi="微软雅黑" w:eastAsia="微软雅黑"/>
          <w:sz w:val="22"/>
          <w:szCs w:val="28"/>
        </w:rPr>
        <w:t>”按钮+“</w:t>
      </w:r>
      <w:r>
        <w:rPr>
          <w:rFonts w:hint="eastAsia" w:ascii="微软雅黑" w:hAnsi="微软雅黑" w:eastAsia="微软雅黑"/>
          <w:color w:val="984807" w:themeColor="accent6" w:themeShade="80"/>
          <w:sz w:val="22"/>
          <w:szCs w:val="28"/>
        </w:rPr>
        <w:t>继续用车</w:t>
      </w:r>
      <w:r>
        <w:rPr>
          <w:rFonts w:hint="eastAsia" w:ascii="微软雅黑" w:hAnsi="微软雅黑" w:eastAsia="微软雅黑"/>
          <w:sz w:val="22"/>
          <w:szCs w:val="28"/>
        </w:rPr>
        <w:t>”按钮</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b/>
          <w:sz w:val="22"/>
          <w:szCs w:val="28"/>
        </w:rPr>
        <w:t>文案中“xx元”：</w:t>
      </w:r>
      <w:r>
        <w:rPr>
          <w:rFonts w:hint="eastAsia" w:ascii="微软雅黑" w:hAnsi="微软雅黑" w:eastAsia="微软雅黑"/>
          <w:sz w:val="22"/>
          <w:szCs w:val="28"/>
        </w:rPr>
        <w:t>当前城市当前车型对应的取消费</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b/>
          <w:sz w:val="22"/>
          <w:szCs w:val="28"/>
        </w:rPr>
        <w:t>“</w:t>
      </w:r>
      <w:r>
        <w:rPr>
          <w:rFonts w:hint="eastAsia" w:ascii="微软雅黑" w:hAnsi="微软雅黑" w:eastAsia="微软雅黑"/>
          <w:b/>
          <w:color w:val="984807" w:themeColor="accent6" w:themeShade="80"/>
          <w:sz w:val="22"/>
          <w:szCs w:val="28"/>
        </w:rPr>
        <w:t>仍要取消</w:t>
      </w:r>
      <w:r>
        <w:rPr>
          <w:rFonts w:hint="eastAsia" w:ascii="微软雅黑" w:hAnsi="微软雅黑" w:eastAsia="微软雅黑"/>
          <w:b/>
          <w:sz w:val="22"/>
          <w:szCs w:val="28"/>
        </w:rPr>
        <w:t>”按钮：</w:t>
      </w:r>
      <w:r>
        <w:rPr>
          <w:rFonts w:hint="eastAsia" w:ascii="微软雅黑" w:hAnsi="微软雅黑" w:eastAsia="微软雅黑"/>
          <w:sz w:val="22"/>
          <w:szCs w:val="28"/>
        </w:rPr>
        <w:t>点击后页面跳转到【行程取消（产生取消费）】页</w:t>
      </w:r>
    </w:p>
    <w:p>
      <w:pPr>
        <w:pStyle w:val="29"/>
        <w:numPr>
          <w:ilvl w:val="0"/>
          <w:numId w:val="82"/>
        </w:numPr>
        <w:ind w:firstLineChars="0"/>
        <w:jc w:val="left"/>
        <w:rPr>
          <w:rFonts w:ascii="微软雅黑" w:hAnsi="微软雅黑" w:eastAsia="微软雅黑"/>
          <w:b/>
          <w:sz w:val="22"/>
          <w:szCs w:val="28"/>
        </w:rPr>
      </w:pPr>
      <w:r>
        <w:rPr>
          <w:rFonts w:hint="eastAsia" w:ascii="微软雅黑" w:hAnsi="微软雅黑" w:eastAsia="微软雅黑"/>
          <w:b/>
          <w:sz w:val="22"/>
          <w:szCs w:val="28"/>
        </w:rPr>
        <w:t>【行程取消（产生取消费）】页</w:t>
      </w:r>
    </w:p>
    <w:p>
      <w:pPr>
        <w:pStyle w:val="29"/>
        <w:numPr>
          <w:ilvl w:val="0"/>
          <w:numId w:val="85"/>
        </w:numPr>
        <w:ind w:firstLineChars="0"/>
        <w:jc w:val="left"/>
        <w:rPr>
          <w:rFonts w:ascii="微软雅黑" w:hAnsi="微软雅黑" w:eastAsia="微软雅黑"/>
          <w:b/>
          <w:sz w:val="22"/>
          <w:szCs w:val="28"/>
        </w:rPr>
      </w:pPr>
      <w:r>
        <w:rPr>
          <w:rFonts w:hint="eastAsia" w:ascii="微软雅黑" w:hAnsi="微软雅黑" w:eastAsia="微软雅黑"/>
          <w:b/>
          <w:sz w:val="22"/>
          <w:szCs w:val="28"/>
        </w:rPr>
        <w:t>余额足以抵扣取消费的情况：</w:t>
      </w:r>
    </w:p>
    <w:p>
      <w:pPr>
        <w:pStyle w:val="29"/>
        <w:numPr>
          <w:ilvl w:val="0"/>
          <w:numId w:val="24"/>
        </w:numPr>
        <w:ind w:firstLineChars="0"/>
        <w:jc w:val="left"/>
        <w:rPr>
          <w:rFonts w:ascii="微软雅黑" w:hAnsi="微软雅黑" w:eastAsia="微软雅黑"/>
          <w:b/>
          <w:sz w:val="22"/>
          <w:szCs w:val="28"/>
        </w:rPr>
      </w:pPr>
      <w:r>
        <w:rPr>
          <w:rFonts w:hint="eastAsia" w:ascii="微软雅黑" w:hAnsi="微软雅黑" w:eastAsia="微软雅黑"/>
          <w:b/>
          <w:sz w:val="22"/>
          <w:szCs w:val="28"/>
        </w:rPr>
        <w:t>弹窗提示：</w:t>
      </w:r>
    </w:p>
    <w:p>
      <w:pPr>
        <w:pStyle w:val="29"/>
        <w:ind w:left="2340"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sz w:val="22"/>
          <w:szCs w:val="28"/>
        </w:rPr>
        <w:drawing>
          <wp:inline distT="0" distB="0" distL="0" distR="0">
            <wp:extent cx="2279650" cy="4096385"/>
            <wp:effectExtent l="0" t="0" r="6350" b="0"/>
            <wp:docPr id="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280406" cy="4096993"/>
                    </a:xfrm>
                    <a:prstGeom prst="rect">
                      <a:avLst/>
                    </a:prstGeom>
                    <a:noFill/>
                    <a:ln>
                      <a:noFill/>
                    </a:ln>
                  </pic:spPr>
                </pic:pic>
              </a:graphicData>
            </a:graphic>
          </wp:inline>
        </w:drawing>
      </w:r>
    </w:p>
    <w:p>
      <w:pPr>
        <w:pStyle w:val="29"/>
        <w:numPr>
          <w:ilvl w:val="0"/>
          <w:numId w:val="76"/>
        </w:numPr>
        <w:ind w:firstLineChars="0"/>
        <w:jc w:val="left"/>
        <w:rPr>
          <w:rFonts w:ascii="微软雅黑" w:hAnsi="微软雅黑" w:eastAsia="微软雅黑"/>
          <w:sz w:val="22"/>
          <w:szCs w:val="28"/>
        </w:rPr>
      </w:pPr>
      <w:r>
        <w:rPr>
          <w:rFonts w:hint="eastAsia" w:ascii="微软雅黑" w:hAnsi="微软雅黑" w:eastAsia="微软雅黑"/>
          <w:b/>
          <w:sz w:val="22"/>
          <w:szCs w:val="28"/>
        </w:rPr>
        <w:t>弹窗内容：</w:t>
      </w:r>
      <w:r>
        <w:rPr>
          <w:rFonts w:hint="eastAsia" w:ascii="微软雅黑" w:hAnsi="微软雅黑" w:eastAsia="微软雅黑"/>
          <w:sz w:val="22"/>
          <w:szCs w:val="28"/>
        </w:rPr>
        <w:t>文案“</w:t>
      </w:r>
      <w:r>
        <w:rPr>
          <w:rFonts w:hint="eastAsia" w:ascii="微软雅黑" w:hAnsi="微软雅黑" w:eastAsia="微软雅黑"/>
          <w:color w:val="C0504D" w:themeColor="accent2"/>
          <w:sz w:val="22"/>
          <w:szCs w:val="28"/>
          <w14:textFill>
            <w14:solidFill>
              <w14:schemeClr w14:val="accent2"/>
            </w14:solidFill>
          </w14:textFill>
        </w:rPr>
        <w:t>本次订单费用xx元，已从余额扣除</w:t>
      </w:r>
      <w:r>
        <w:rPr>
          <w:rFonts w:hint="eastAsia" w:ascii="微软雅黑" w:hAnsi="微软雅黑" w:eastAsia="微软雅黑"/>
          <w:sz w:val="22"/>
          <w:szCs w:val="28"/>
        </w:rPr>
        <w:t>”+“</w:t>
      </w:r>
      <w:r>
        <w:rPr>
          <w:rFonts w:hint="eastAsia" w:ascii="微软雅黑" w:hAnsi="微软雅黑" w:eastAsia="微软雅黑"/>
          <w:color w:val="C0504D" w:themeColor="accent2"/>
          <w:sz w:val="22"/>
          <w:szCs w:val="28"/>
          <w14:textFill>
            <w14:solidFill>
              <w14:schemeClr w14:val="accent2"/>
            </w14:solidFill>
          </w14:textFill>
        </w:rPr>
        <w:t>我知道了（5s）</w:t>
      </w:r>
      <w:r>
        <w:rPr>
          <w:rFonts w:hint="eastAsia" w:ascii="微软雅黑" w:hAnsi="微软雅黑" w:eastAsia="微软雅黑"/>
          <w:sz w:val="22"/>
          <w:szCs w:val="28"/>
        </w:rPr>
        <w:t>”按钮</w:t>
      </w:r>
    </w:p>
    <w:p>
      <w:pPr>
        <w:pStyle w:val="29"/>
        <w:numPr>
          <w:ilvl w:val="0"/>
          <w:numId w:val="76"/>
        </w:numPr>
        <w:ind w:firstLineChars="0"/>
        <w:jc w:val="left"/>
        <w:rPr>
          <w:rFonts w:ascii="微软雅黑" w:hAnsi="微软雅黑" w:eastAsia="微软雅黑"/>
          <w:sz w:val="22"/>
          <w:szCs w:val="28"/>
        </w:rPr>
      </w:pPr>
      <w:r>
        <w:rPr>
          <w:rFonts w:hint="eastAsia" w:ascii="微软雅黑" w:hAnsi="微软雅黑" w:eastAsia="微软雅黑"/>
          <w:b/>
          <w:sz w:val="22"/>
          <w:szCs w:val="28"/>
        </w:rPr>
        <w:t>“我知道了（5s）”按钮：</w:t>
      </w:r>
      <w:r>
        <w:rPr>
          <w:rFonts w:hint="eastAsia" w:ascii="微软雅黑" w:hAnsi="微软雅黑" w:eastAsia="微软雅黑"/>
          <w:sz w:val="22"/>
          <w:szCs w:val="28"/>
        </w:rPr>
        <w:t>5秒倒计时后自动点击，点击后关闭弹窗</w:t>
      </w:r>
    </w:p>
    <w:p>
      <w:pPr>
        <w:pStyle w:val="29"/>
        <w:numPr>
          <w:ilvl w:val="0"/>
          <w:numId w:val="76"/>
        </w:numPr>
        <w:ind w:firstLineChars="0"/>
        <w:jc w:val="left"/>
        <w:rPr>
          <w:rFonts w:ascii="微软雅黑" w:hAnsi="微软雅黑" w:eastAsia="微软雅黑"/>
          <w:sz w:val="22"/>
          <w:szCs w:val="28"/>
        </w:rPr>
      </w:pPr>
      <w:r>
        <w:rPr>
          <w:rFonts w:hint="eastAsia" w:ascii="微软雅黑" w:hAnsi="微软雅黑" w:eastAsia="微软雅黑"/>
          <w:sz w:val="22"/>
          <w:szCs w:val="28"/>
          <w:highlight w:val="yellow"/>
        </w:rPr>
        <w:t>注意：</w:t>
      </w:r>
      <w:r>
        <w:rPr>
          <w:rFonts w:hint="eastAsia" w:ascii="微软雅黑" w:hAnsi="微软雅黑" w:eastAsia="微软雅黑"/>
          <w:sz w:val="22"/>
          <w:szCs w:val="28"/>
        </w:rPr>
        <w:t>点击空白区域或安卓物理返回键不能关闭弹窗</w:t>
      </w:r>
    </w:p>
    <w:p>
      <w:pPr>
        <w:pStyle w:val="29"/>
        <w:numPr>
          <w:ilvl w:val="0"/>
          <w:numId w:val="24"/>
        </w:numPr>
        <w:ind w:firstLineChars="0"/>
        <w:jc w:val="left"/>
        <w:rPr>
          <w:rFonts w:ascii="微软雅黑" w:hAnsi="微软雅黑" w:eastAsia="微软雅黑"/>
          <w:b/>
          <w:sz w:val="22"/>
          <w:szCs w:val="28"/>
        </w:rPr>
      </w:pPr>
      <w:r>
        <w:rPr>
          <w:rFonts w:hint="eastAsia" w:ascii="微软雅黑" w:hAnsi="微软雅黑" w:eastAsia="微软雅黑"/>
          <w:b/>
          <w:sz w:val="22"/>
          <w:szCs w:val="28"/>
        </w:rPr>
        <w:t>页面内容：</w:t>
      </w:r>
    </w:p>
    <w:p>
      <w:pPr>
        <w:pStyle w:val="29"/>
        <w:ind w:left="2340"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sz w:val="22"/>
          <w:szCs w:val="28"/>
        </w:rPr>
        <w:drawing>
          <wp:inline distT="0" distB="0" distL="0" distR="0">
            <wp:extent cx="2212975" cy="3881120"/>
            <wp:effectExtent l="0" t="0" r="0" b="5080"/>
            <wp:docPr id="2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213564" cy="3881725"/>
                    </a:xfrm>
                    <a:prstGeom prst="rect">
                      <a:avLst/>
                    </a:prstGeom>
                    <a:noFill/>
                    <a:ln>
                      <a:noFill/>
                    </a:ln>
                  </pic:spPr>
                </pic:pic>
              </a:graphicData>
            </a:graphic>
          </wp:inline>
        </w:drawing>
      </w:r>
    </w:p>
    <w:p>
      <w:pPr>
        <w:pStyle w:val="29"/>
        <w:numPr>
          <w:ilvl w:val="0"/>
          <w:numId w:val="86"/>
        </w:numPr>
        <w:ind w:firstLineChars="0"/>
        <w:jc w:val="left"/>
        <w:rPr>
          <w:rFonts w:ascii="微软雅黑" w:hAnsi="微软雅黑" w:eastAsia="微软雅黑"/>
          <w:sz w:val="22"/>
          <w:szCs w:val="28"/>
        </w:rPr>
      </w:pPr>
      <w:r>
        <w:rPr>
          <w:rFonts w:hint="eastAsia" w:ascii="微软雅黑" w:hAnsi="微软雅黑" w:eastAsia="微软雅黑"/>
          <w:b/>
          <w:sz w:val="22"/>
          <w:szCs w:val="28"/>
        </w:rPr>
        <w:t>包含元素：</w:t>
      </w:r>
      <w:r>
        <w:rPr>
          <w:rFonts w:hint="eastAsia" w:ascii="微软雅黑" w:hAnsi="微软雅黑" w:eastAsia="微软雅黑"/>
          <w:sz w:val="22"/>
          <w:szCs w:val="28"/>
        </w:rPr>
        <w:t>标题栏，订单时间，订单上车地点，订单下车地点，图示，文案“</w:t>
      </w:r>
      <w:r>
        <w:rPr>
          <w:rFonts w:hint="eastAsia" w:ascii="微软雅黑" w:hAnsi="微软雅黑" w:eastAsia="微软雅黑"/>
          <w:color w:val="984807" w:themeColor="accent6" w:themeShade="80"/>
          <w:sz w:val="22"/>
          <w:szCs w:val="28"/>
        </w:rPr>
        <w:t>行程已取消</w:t>
      </w:r>
      <w:r>
        <w:rPr>
          <w:rFonts w:hint="eastAsia" w:ascii="微软雅黑" w:hAnsi="微软雅黑" w:eastAsia="微软雅黑"/>
          <w:sz w:val="22"/>
          <w:szCs w:val="28"/>
        </w:rPr>
        <w:t>”，取消费金额，费用详情页入口按钮</w:t>
      </w:r>
    </w:p>
    <w:p>
      <w:pPr>
        <w:pStyle w:val="29"/>
        <w:numPr>
          <w:ilvl w:val="0"/>
          <w:numId w:val="86"/>
        </w:numPr>
        <w:ind w:firstLineChars="0"/>
        <w:jc w:val="left"/>
        <w:rPr>
          <w:rFonts w:ascii="微软雅黑" w:hAnsi="微软雅黑" w:eastAsia="微软雅黑"/>
          <w:sz w:val="22"/>
          <w:szCs w:val="28"/>
        </w:rPr>
      </w:pPr>
      <w:r>
        <w:rPr>
          <w:rFonts w:hint="eastAsia" w:ascii="微软雅黑" w:hAnsi="微软雅黑" w:eastAsia="微软雅黑"/>
          <w:b/>
          <w:sz w:val="22"/>
          <w:szCs w:val="28"/>
        </w:rPr>
        <w:t>标题栏：</w:t>
      </w:r>
      <w:r>
        <w:rPr>
          <w:rFonts w:hint="eastAsia" w:ascii="微软雅黑" w:hAnsi="微软雅黑" w:eastAsia="微软雅黑"/>
          <w:sz w:val="22"/>
          <w:szCs w:val="28"/>
        </w:rPr>
        <w:t>返回按钮（点击后页面返回首页）+标题名（“</w:t>
      </w:r>
      <w:r>
        <w:rPr>
          <w:rFonts w:hint="eastAsia" w:ascii="微软雅黑" w:hAnsi="微软雅黑" w:eastAsia="微软雅黑"/>
          <w:color w:val="C0504D" w:themeColor="accent2"/>
          <w:sz w:val="22"/>
          <w:szCs w:val="28"/>
          <w14:textFill>
            <w14:solidFill>
              <w14:schemeClr w14:val="accent2"/>
            </w14:solidFill>
          </w14:textFill>
        </w:rPr>
        <w:t>行程取消（产生取消费）</w:t>
      </w:r>
      <w:r>
        <w:rPr>
          <w:rFonts w:hint="eastAsia" w:ascii="微软雅黑" w:hAnsi="微软雅黑" w:eastAsia="微软雅黑"/>
          <w:sz w:val="22"/>
          <w:szCs w:val="28"/>
        </w:rPr>
        <w:t>”）</w:t>
      </w:r>
    </w:p>
    <w:p>
      <w:pPr>
        <w:pStyle w:val="29"/>
        <w:numPr>
          <w:ilvl w:val="0"/>
          <w:numId w:val="86"/>
        </w:numPr>
        <w:ind w:firstLineChars="0"/>
        <w:jc w:val="left"/>
        <w:rPr>
          <w:rFonts w:ascii="微软雅黑" w:hAnsi="微软雅黑" w:eastAsia="微软雅黑"/>
          <w:sz w:val="22"/>
          <w:szCs w:val="28"/>
        </w:rPr>
      </w:pPr>
      <w:r>
        <w:rPr>
          <w:rFonts w:hint="eastAsia" w:ascii="微软雅黑" w:hAnsi="微软雅黑" w:eastAsia="微软雅黑"/>
          <w:b/>
          <w:sz w:val="22"/>
          <w:szCs w:val="28"/>
        </w:rPr>
        <w:t>取消费金额：</w:t>
      </w:r>
      <w:r>
        <w:rPr>
          <w:rFonts w:hint="eastAsia" w:ascii="微软雅黑" w:hAnsi="微软雅黑" w:eastAsia="微软雅黑"/>
          <w:sz w:val="22"/>
          <w:szCs w:val="28"/>
        </w:rPr>
        <w:t>为实际支付的取消费金额</w:t>
      </w:r>
    </w:p>
    <w:p>
      <w:pPr>
        <w:pStyle w:val="29"/>
        <w:numPr>
          <w:ilvl w:val="0"/>
          <w:numId w:val="86"/>
        </w:numPr>
        <w:ind w:firstLineChars="0"/>
        <w:jc w:val="left"/>
        <w:rPr>
          <w:rFonts w:ascii="微软雅黑" w:hAnsi="微软雅黑" w:eastAsia="微软雅黑"/>
          <w:sz w:val="22"/>
          <w:szCs w:val="28"/>
        </w:rPr>
      </w:pPr>
      <w:r>
        <w:rPr>
          <w:rFonts w:hint="eastAsia" w:ascii="微软雅黑" w:hAnsi="微软雅黑" w:eastAsia="微软雅黑"/>
          <w:b/>
          <w:sz w:val="22"/>
          <w:szCs w:val="28"/>
        </w:rPr>
        <w:t>费用详情页入口按钮：</w:t>
      </w:r>
      <w:r>
        <w:rPr>
          <w:rFonts w:hint="eastAsia" w:ascii="微软雅黑" w:hAnsi="微软雅黑" w:eastAsia="微软雅黑"/>
          <w:sz w:val="22"/>
          <w:szCs w:val="28"/>
        </w:rPr>
        <w:t>样式（图标），逻辑（点击后页面跳转到【费用详情】页）</w:t>
      </w:r>
    </w:p>
    <w:p>
      <w:pPr>
        <w:pStyle w:val="29"/>
        <w:ind w:left="2820" w:firstLine="0" w:firstLineChars="0"/>
        <w:jc w:val="left"/>
        <w:rPr>
          <w:rFonts w:ascii="微软雅黑" w:hAnsi="微软雅黑" w:eastAsia="微软雅黑"/>
          <w:sz w:val="22"/>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sz w:val="22"/>
          <w:szCs w:val="28"/>
        </w:rPr>
        <w:drawing>
          <wp:inline distT="0" distB="0" distL="0" distR="0">
            <wp:extent cx="2476500" cy="4408170"/>
            <wp:effectExtent l="0" t="0" r="12700" b="11430"/>
            <wp:docPr id="2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476877" cy="4408658"/>
                    </a:xfrm>
                    <a:prstGeom prst="rect">
                      <a:avLst/>
                    </a:prstGeom>
                    <a:noFill/>
                    <a:ln>
                      <a:noFill/>
                    </a:ln>
                  </pic:spPr>
                </pic:pic>
              </a:graphicData>
            </a:graphic>
          </wp:inline>
        </w:drawing>
      </w:r>
    </w:p>
    <w:p>
      <w:pPr>
        <w:pStyle w:val="29"/>
        <w:numPr>
          <w:ilvl w:val="0"/>
          <w:numId w:val="85"/>
        </w:numPr>
        <w:ind w:firstLineChars="0"/>
        <w:jc w:val="left"/>
        <w:rPr>
          <w:rFonts w:ascii="微软雅黑" w:hAnsi="微软雅黑" w:eastAsia="微软雅黑"/>
          <w:b/>
          <w:sz w:val="22"/>
          <w:szCs w:val="28"/>
        </w:rPr>
      </w:pPr>
      <w:r>
        <w:rPr>
          <w:rFonts w:hint="eastAsia" w:ascii="微软雅黑" w:hAnsi="微软雅黑" w:eastAsia="微软雅黑"/>
          <w:b/>
          <w:sz w:val="22"/>
          <w:szCs w:val="28"/>
        </w:rPr>
        <w:t>余额不足以抵扣取消费的情况：</w:t>
      </w:r>
    </w:p>
    <w:p>
      <w:pPr>
        <w:pStyle w:val="29"/>
        <w:numPr>
          <w:ilvl w:val="0"/>
          <w:numId w:val="24"/>
        </w:numPr>
        <w:ind w:firstLineChars="0"/>
        <w:jc w:val="left"/>
        <w:rPr>
          <w:rFonts w:ascii="微软雅黑" w:hAnsi="微软雅黑" w:eastAsia="微软雅黑"/>
          <w:b/>
          <w:sz w:val="22"/>
          <w:szCs w:val="28"/>
        </w:rPr>
      </w:pPr>
      <w:r>
        <w:rPr>
          <w:rFonts w:hint="eastAsia" w:ascii="微软雅黑" w:hAnsi="微软雅黑" w:eastAsia="微软雅黑"/>
          <w:b/>
          <w:sz w:val="22"/>
          <w:szCs w:val="28"/>
        </w:rPr>
        <w:t>弹窗提示：</w:t>
      </w:r>
    </w:p>
    <w:p>
      <w:pPr>
        <w:pStyle w:val="29"/>
        <w:ind w:left="2340"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732405" cy="4879975"/>
            <wp:effectExtent l="0" t="0" r="10795" b="0"/>
            <wp:docPr id="2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733000" cy="4880838"/>
                    </a:xfrm>
                    <a:prstGeom prst="rect">
                      <a:avLst/>
                    </a:prstGeom>
                    <a:noFill/>
                    <a:ln>
                      <a:noFill/>
                    </a:ln>
                  </pic:spPr>
                </pic:pic>
              </a:graphicData>
            </a:graphic>
          </wp:inline>
        </w:drawing>
      </w:r>
    </w:p>
    <w:p>
      <w:pPr>
        <w:pStyle w:val="29"/>
        <w:numPr>
          <w:ilvl w:val="0"/>
          <w:numId w:val="76"/>
        </w:numPr>
        <w:ind w:firstLineChars="0"/>
        <w:jc w:val="left"/>
        <w:rPr>
          <w:rFonts w:ascii="微软雅黑" w:hAnsi="微软雅黑" w:eastAsia="微软雅黑"/>
          <w:sz w:val="22"/>
          <w:szCs w:val="28"/>
        </w:rPr>
      </w:pPr>
      <w:r>
        <w:rPr>
          <w:rFonts w:hint="eastAsia" w:ascii="微软雅黑" w:hAnsi="微软雅黑" w:eastAsia="微软雅黑"/>
          <w:sz w:val="22"/>
          <w:szCs w:val="28"/>
        </w:rPr>
        <w:t>弹窗内容：文案“</w:t>
      </w:r>
      <w:r>
        <w:rPr>
          <w:rFonts w:hint="eastAsia" w:ascii="微软雅黑" w:hAnsi="微软雅黑" w:eastAsia="微软雅黑"/>
          <w:color w:val="C0504D" w:themeColor="accent2"/>
          <w:sz w:val="22"/>
          <w:szCs w:val="28"/>
          <w14:textFill>
            <w14:solidFill>
              <w14:schemeClr w14:val="accent2"/>
            </w14:solidFill>
          </w14:textFill>
        </w:rPr>
        <w:t>当前余额不足，仍需支付xx元</w:t>
      </w:r>
      <w:r>
        <w:rPr>
          <w:rFonts w:hint="eastAsia" w:ascii="微软雅黑" w:hAnsi="微软雅黑" w:eastAsia="微软雅黑"/>
          <w:sz w:val="22"/>
          <w:szCs w:val="28"/>
        </w:rPr>
        <w:t>”+“</w:t>
      </w:r>
      <w:r>
        <w:rPr>
          <w:rFonts w:hint="eastAsia" w:ascii="微软雅黑" w:hAnsi="微软雅黑" w:eastAsia="微软雅黑"/>
          <w:color w:val="C0504D" w:themeColor="accent2"/>
          <w:sz w:val="22"/>
          <w:szCs w:val="28"/>
          <w14:textFill>
            <w14:solidFill>
              <w14:schemeClr w14:val="accent2"/>
            </w14:solidFill>
          </w14:textFill>
        </w:rPr>
        <w:t>我知道了（5s）</w:t>
      </w:r>
      <w:r>
        <w:rPr>
          <w:rFonts w:hint="eastAsia" w:ascii="微软雅黑" w:hAnsi="微软雅黑" w:eastAsia="微软雅黑"/>
          <w:sz w:val="22"/>
          <w:szCs w:val="28"/>
        </w:rPr>
        <w:t>”按钮</w:t>
      </w:r>
    </w:p>
    <w:p>
      <w:pPr>
        <w:pStyle w:val="29"/>
        <w:numPr>
          <w:ilvl w:val="0"/>
          <w:numId w:val="76"/>
        </w:numPr>
        <w:ind w:firstLineChars="0"/>
        <w:jc w:val="left"/>
        <w:rPr>
          <w:rFonts w:ascii="微软雅黑" w:hAnsi="微软雅黑" w:eastAsia="微软雅黑"/>
          <w:b/>
          <w:sz w:val="22"/>
          <w:szCs w:val="28"/>
        </w:rPr>
      </w:pPr>
      <w:r>
        <w:rPr>
          <w:rFonts w:hint="eastAsia" w:ascii="微软雅黑" w:hAnsi="微软雅黑" w:eastAsia="微软雅黑"/>
          <w:b/>
          <w:sz w:val="22"/>
          <w:szCs w:val="28"/>
        </w:rPr>
        <w:t>文案中“xx元”：</w:t>
      </w:r>
      <w:r>
        <w:rPr>
          <w:rFonts w:hint="eastAsia" w:ascii="微软雅黑" w:hAnsi="微软雅黑" w:eastAsia="微软雅黑"/>
          <w:sz w:val="22"/>
          <w:szCs w:val="28"/>
        </w:rPr>
        <w:t>取消费在余额扣减后的尾款金额</w:t>
      </w:r>
    </w:p>
    <w:p>
      <w:pPr>
        <w:pStyle w:val="29"/>
        <w:numPr>
          <w:ilvl w:val="0"/>
          <w:numId w:val="76"/>
        </w:numPr>
        <w:ind w:firstLineChars="0"/>
        <w:jc w:val="left"/>
        <w:rPr>
          <w:rFonts w:ascii="微软雅黑" w:hAnsi="微软雅黑" w:eastAsia="微软雅黑"/>
          <w:b/>
          <w:sz w:val="22"/>
          <w:szCs w:val="28"/>
        </w:rPr>
      </w:pPr>
      <w:r>
        <w:rPr>
          <w:rFonts w:hint="eastAsia" w:ascii="微软雅黑" w:hAnsi="微软雅黑" w:eastAsia="微软雅黑"/>
          <w:b/>
          <w:sz w:val="22"/>
          <w:szCs w:val="28"/>
        </w:rPr>
        <w:t>“我知道了（5s）”按钮：</w:t>
      </w:r>
      <w:r>
        <w:rPr>
          <w:rFonts w:hint="eastAsia" w:ascii="微软雅黑" w:hAnsi="微软雅黑" w:eastAsia="微软雅黑"/>
          <w:sz w:val="22"/>
          <w:szCs w:val="28"/>
        </w:rPr>
        <w:t>5秒倒计时后自动点击，点击后关闭弹窗</w:t>
      </w:r>
    </w:p>
    <w:p>
      <w:pPr>
        <w:pStyle w:val="29"/>
        <w:numPr>
          <w:ilvl w:val="0"/>
          <w:numId w:val="76"/>
        </w:numPr>
        <w:ind w:firstLineChars="0"/>
        <w:jc w:val="left"/>
        <w:rPr>
          <w:rFonts w:ascii="微软雅黑" w:hAnsi="微软雅黑" w:eastAsia="微软雅黑"/>
          <w:b/>
          <w:sz w:val="22"/>
          <w:szCs w:val="28"/>
        </w:rPr>
      </w:pPr>
      <w:r>
        <w:rPr>
          <w:rFonts w:hint="eastAsia" w:ascii="微软雅黑" w:hAnsi="微软雅黑" w:eastAsia="微软雅黑"/>
          <w:sz w:val="22"/>
          <w:szCs w:val="28"/>
          <w:highlight w:val="yellow"/>
        </w:rPr>
        <w:t>注意：</w:t>
      </w:r>
      <w:r>
        <w:rPr>
          <w:rFonts w:hint="eastAsia" w:ascii="微软雅黑" w:hAnsi="微软雅黑" w:eastAsia="微软雅黑"/>
          <w:sz w:val="22"/>
          <w:szCs w:val="28"/>
        </w:rPr>
        <w:t>点击空白区域或安卓物理返回键不能关闭弹窗</w:t>
      </w:r>
    </w:p>
    <w:p>
      <w:pPr>
        <w:pStyle w:val="29"/>
        <w:numPr>
          <w:ilvl w:val="0"/>
          <w:numId w:val="24"/>
        </w:numPr>
        <w:ind w:firstLineChars="0"/>
        <w:jc w:val="left"/>
        <w:rPr>
          <w:rFonts w:ascii="微软雅黑" w:hAnsi="微软雅黑" w:eastAsia="微软雅黑"/>
          <w:sz w:val="22"/>
          <w:szCs w:val="28"/>
        </w:rPr>
      </w:pPr>
      <w:r>
        <w:rPr>
          <w:rFonts w:hint="eastAsia" w:ascii="微软雅黑" w:hAnsi="微软雅黑" w:eastAsia="微软雅黑"/>
          <w:b/>
          <w:sz w:val="22"/>
          <w:szCs w:val="28"/>
        </w:rPr>
        <w:t>页面内容：</w:t>
      </w:r>
    </w:p>
    <w:p>
      <w:pPr>
        <w:pStyle w:val="29"/>
        <w:ind w:left="2340"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690495" cy="4736465"/>
            <wp:effectExtent l="0" t="0" r="1905" b="0"/>
            <wp:docPr id="2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691093" cy="4736761"/>
                    </a:xfrm>
                    <a:prstGeom prst="rect">
                      <a:avLst/>
                    </a:prstGeom>
                    <a:noFill/>
                    <a:ln>
                      <a:noFill/>
                    </a:ln>
                  </pic:spPr>
                </pic:pic>
              </a:graphicData>
            </a:graphic>
          </wp:inline>
        </w:drawing>
      </w:r>
    </w:p>
    <w:p>
      <w:pPr>
        <w:pStyle w:val="29"/>
        <w:numPr>
          <w:ilvl w:val="0"/>
          <w:numId w:val="86"/>
        </w:numPr>
        <w:ind w:firstLineChars="0"/>
        <w:jc w:val="left"/>
        <w:rPr>
          <w:rFonts w:ascii="微软雅黑" w:hAnsi="微软雅黑" w:eastAsia="微软雅黑"/>
          <w:sz w:val="22"/>
          <w:szCs w:val="28"/>
        </w:rPr>
      </w:pPr>
      <w:r>
        <w:rPr>
          <w:rFonts w:hint="eastAsia" w:ascii="微软雅黑" w:hAnsi="微软雅黑" w:eastAsia="微软雅黑"/>
          <w:b/>
          <w:sz w:val="22"/>
          <w:szCs w:val="28"/>
        </w:rPr>
        <w:t>包含元素：</w:t>
      </w:r>
      <w:r>
        <w:rPr>
          <w:rFonts w:hint="eastAsia" w:ascii="微软雅黑" w:hAnsi="微软雅黑" w:eastAsia="微软雅黑"/>
          <w:sz w:val="22"/>
          <w:szCs w:val="28"/>
        </w:rPr>
        <w:t>标题栏，订单时间，订单上车地点，订单下车地点，图示，文案“</w:t>
      </w:r>
      <w:r>
        <w:rPr>
          <w:rFonts w:hint="eastAsia" w:ascii="微软雅黑" w:hAnsi="微软雅黑" w:eastAsia="微软雅黑"/>
          <w:color w:val="984807" w:themeColor="accent6" w:themeShade="80"/>
          <w:sz w:val="22"/>
          <w:szCs w:val="28"/>
        </w:rPr>
        <w:t>行程已取消</w:t>
      </w:r>
      <w:r>
        <w:rPr>
          <w:rFonts w:hint="eastAsia" w:ascii="微软雅黑" w:hAnsi="微软雅黑" w:eastAsia="微软雅黑"/>
          <w:sz w:val="22"/>
          <w:szCs w:val="28"/>
        </w:rPr>
        <w:t>”，取消费尾款金额，费用详情页入口按钮，支付方式选择列表</w:t>
      </w:r>
    </w:p>
    <w:p>
      <w:pPr>
        <w:pStyle w:val="29"/>
        <w:numPr>
          <w:ilvl w:val="0"/>
          <w:numId w:val="86"/>
        </w:numPr>
        <w:ind w:firstLineChars="0"/>
        <w:jc w:val="left"/>
        <w:rPr>
          <w:rFonts w:ascii="微软雅黑" w:hAnsi="微软雅黑" w:eastAsia="微软雅黑"/>
          <w:b/>
          <w:sz w:val="22"/>
          <w:szCs w:val="28"/>
        </w:rPr>
      </w:pPr>
      <w:r>
        <w:rPr>
          <w:rFonts w:hint="eastAsia" w:ascii="微软雅黑" w:hAnsi="微软雅黑" w:eastAsia="微软雅黑"/>
          <w:b/>
          <w:sz w:val="22"/>
          <w:szCs w:val="28"/>
        </w:rPr>
        <w:t>取消费尾款金额：</w:t>
      </w:r>
      <w:r>
        <w:rPr>
          <w:rFonts w:hint="eastAsia" w:ascii="微软雅黑" w:hAnsi="微软雅黑" w:eastAsia="微软雅黑"/>
          <w:sz w:val="22"/>
          <w:szCs w:val="28"/>
        </w:rPr>
        <w:t>取消费在余额扣减后的尾款金额</w:t>
      </w:r>
    </w:p>
    <w:p>
      <w:pPr>
        <w:pStyle w:val="29"/>
        <w:numPr>
          <w:ilvl w:val="0"/>
          <w:numId w:val="86"/>
        </w:numPr>
        <w:ind w:firstLineChars="0"/>
        <w:jc w:val="left"/>
        <w:rPr>
          <w:rFonts w:ascii="微软雅黑" w:hAnsi="微软雅黑" w:eastAsia="微软雅黑"/>
          <w:b/>
          <w:sz w:val="22"/>
          <w:szCs w:val="28"/>
        </w:rPr>
      </w:pPr>
      <w:r>
        <w:rPr>
          <w:rFonts w:hint="eastAsia" w:ascii="微软雅黑" w:hAnsi="微软雅黑" w:eastAsia="微软雅黑"/>
          <w:b/>
          <w:sz w:val="22"/>
          <w:szCs w:val="28"/>
        </w:rPr>
        <w:t>费用详情页入口按钮：</w:t>
      </w:r>
      <w:r>
        <w:rPr>
          <w:rFonts w:hint="eastAsia" w:ascii="微软雅黑" w:hAnsi="微软雅黑" w:eastAsia="微软雅黑"/>
          <w:sz w:val="22"/>
          <w:szCs w:val="28"/>
        </w:rPr>
        <w:t>样式（图标），逻辑（点击后页面跳转到费用详情页）</w:t>
      </w:r>
    </w:p>
    <w:p>
      <w:pPr>
        <w:pStyle w:val="29"/>
        <w:ind w:left="2820" w:firstLine="0" w:firstLineChars="0"/>
        <w:jc w:val="left"/>
        <w:rPr>
          <w:rFonts w:ascii="微软雅黑" w:hAnsi="微软雅黑" w:eastAsia="微软雅黑"/>
          <w:b/>
          <w:sz w:val="22"/>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837815" cy="5078095"/>
            <wp:effectExtent l="0" t="0" r="6985" b="1905"/>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837921" cy="5078692"/>
                    </a:xfrm>
                    <a:prstGeom prst="rect">
                      <a:avLst/>
                    </a:prstGeom>
                    <a:noFill/>
                    <a:ln>
                      <a:noFill/>
                    </a:ln>
                  </pic:spPr>
                </pic:pic>
              </a:graphicData>
            </a:graphic>
          </wp:inline>
        </w:drawing>
      </w:r>
    </w:p>
    <w:p>
      <w:pPr>
        <w:pStyle w:val="29"/>
        <w:numPr>
          <w:ilvl w:val="0"/>
          <w:numId w:val="86"/>
        </w:numPr>
        <w:ind w:firstLineChars="0"/>
        <w:jc w:val="left"/>
        <w:rPr>
          <w:rFonts w:ascii="微软雅黑" w:hAnsi="微软雅黑" w:eastAsia="微软雅黑"/>
          <w:b/>
          <w:sz w:val="22"/>
          <w:szCs w:val="28"/>
        </w:rPr>
      </w:pPr>
      <w:r>
        <w:rPr>
          <w:rFonts w:hint="eastAsia" w:ascii="微软雅黑" w:hAnsi="微软雅黑" w:eastAsia="微软雅黑"/>
          <w:b/>
          <w:sz w:val="22"/>
          <w:szCs w:val="28"/>
        </w:rPr>
        <w:t>支付方式选择列表：</w:t>
      </w:r>
      <w:r>
        <w:rPr>
          <w:rFonts w:hint="eastAsia" w:ascii="微软雅黑" w:hAnsi="微软雅黑" w:eastAsia="微软雅黑"/>
          <w:sz w:val="22"/>
          <w:szCs w:val="28"/>
        </w:rPr>
        <w:t>同</w:t>
      </w:r>
      <w:r>
        <w:rPr>
          <w:rFonts w:hint="eastAsia" w:ascii="微软雅黑" w:hAnsi="微软雅黑" w:eastAsia="微软雅黑"/>
          <w:color w:val="3366FF"/>
          <w:sz w:val="22"/>
          <w:szCs w:val="28"/>
          <w:u w:val="single"/>
        </w:rPr>
        <w:t>10.1自己用车 待支付行程页</w:t>
      </w:r>
    </w:p>
    <w:p>
      <w:pPr>
        <w:pStyle w:val="29"/>
        <w:numPr>
          <w:ilvl w:val="0"/>
          <w:numId w:val="77"/>
        </w:numPr>
        <w:ind w:firstLineChars="0"/>
        <w:jc w:val="left"/>
        <w:rPr>
          <w:rFonts w:ascii="微软雅黑" w:hAnsi="微软雅黑" w:eastAsia="微软雅黑"/>
          <w:sz w:val="22"/>
          <w:szCs w:val="28"/>
        </w:rPr>
      </w:pPr>
      <w:r>
        <w:rPr>
          <w:rFonts w:hint="eastAsia" w:ascii="微软雅黑" w:hAnsi="微软雅黑" w:eastAsia="微软雅黑"/>
          <w:b/>
          <w:sz w:val="22"/>
          <w:szCs w:val="28"/>
        </w:rPr>
        <w:t>“</w:t>
      </w:r>
      <w:r>
        <w:rPr>
          <w:rFonts w:hint="eastAsia" w:ascii="微软雅黑" w:hAnsi="微软雅黑" w:eastAsia="微软雅黑"/>
          <w:b/>
          <w:color w:val="984807" w:themeColor="accent6" w:themeShade="80"/>
          <w:sz w:val="22"/>
          <w:szCs w:val="28"/>
        </w:rPr>
        <w:t>继续用车</w:t>
      </w:r>
      <w:r>
        <w:rPr>
          <w:rFonts w:hint="eastAsia" w:ascii="微软雅黑" w:hAnsi="微软雅黑" w:eastAsia="微软雅黑"/>
          <w:b/>
          <w:sz w:val="22"/>
          <w:szCs w:val="28"/>
        </w:rPr>
        <w:t>”按钮：</w:t>
      </w:r>
      <w:r>
        <w:rPr>
          <w:rFonts w:hint="eastAsia" w:ascii="微软雅黑" w:hAnsi="微软雅黑" w:eastAsia="微软雅黑"/>
          <w:sz w:val="22"/>
          <w:szCs w:val="28"/>
        </w:rPr>
        <w:t>点击后关闭该弹窗</w:t>
      </w:r>
    </w:p>
    <w:p>
      <w:pPr>
        <w:pStyle w:val="29"/>
        <w:numPr>
          <w:ilvl w:val="0"/>
          <w:numId w:val="84"/>
        </w:numPr>
        <w:ind w:firstLineChars="0"/>
        <w:jc w:val="left"/>
        <w:rPr>
          <w:rFonts w:ascii="微软雅黑" w:hAnsi="微软雅黑" w:eastAsia="微软雅黑"/>
          <w:b/>
          <w:sz w:val="28"/>
          <w:szCs w:val="28"/>
        </w:rPr>
      </w:pPr>
      <w:r>
        <w:rPr>
          <w:rFonts w:hint="eastAsia" w:ascii="微软雅黑" w:hAnsi="微软雅黑" w:eastAsia="微软雅黑"/>
          <w:b/>
          <w:sz w:val="22"/>
          <w:szCs w:val="28"/>
        </w:rPr>
        <w:t>弹窗触发规则：</w:t>
      </w:r>
      <w:r>
        <w:rPr>
          <w:rFonts w:hint="eastAsia" w:ascii="微软雅黑" w:hAnsi="微软雅黑" w:eastAsia="微软雅黑"/>
          <w:sz w:val="22"/>
          <w:szCs w:val="28"/>
        </w:rPr>
        <w:t>用户在【司机已到达】页点击“取消专车”按钮</w:t>
      </w:r>
    </w:p>
    <w:p>
      <w:pPr>
        <w:pStyle w:val="29"/>
        <w:numPr>
          <w:ilvl w:val="0"/>
          <w:numId w:val="84"/>
        </w:numPr>
        <w:ind w:firstLineChars="0"/>
        <w:jc w:val="left"/>
        <w:rPr>
          <w:rFonts w:ascii="微软雅黑" w:hAnsi="微软雅黑" w:eastAsia="微软雅黑"/>
          <w:b/>
          <w:sz w:val="28"/>
          <w:szCs w:val="28"/>
        </w:rPr>
      </w:pPr>
      <w:r>
        <w:rPr>
          <w:rFonts w:hint="eastAsia" w:ascii="微软雅黑" w:hAnsi="微软雅黑" w:eastAsia="微软雅黑"/>
          <w:b/>
          <w:sz w:val="22"/>
          <w:szCs w:val="28"/>
        </w:rPr>
        <w:t>其他逻辑：</w:t>
      </w:r>
      <w:r>
        <w:rPr>
          <w:rFonts w:hint="eastAsia" w:ascii="微软雅黑" w:hAnsi="微软雅黑" w:eastAsia="微软雅黑"/>
          <w:sz w:val="22"/>
          <w:szCs w:val="28"/>
        </w:rPr>
        <w:t>该情况向下单账户对应手机号下发相关短信，短信内容“</w:t>
      </w:r>
      <w:r>
        <w:rPr>
          <w:rFonts w:hint="eastAsia" w:ascii="微软雅黑" w:hAnsi="微软雅黑" w:eastAsia="微软雅黑"/>
          <w:color w:val="984807" w:themeColor="accent6" w:themeShade="80"/>
          <w:sz w:val="22"/>
          <w:szCs w:val="28"/>
        </w:rPr>
        <w:t>尊敬的用户，2018年6月1日由于您取消18:30的订单时，专车司机已经到达出发地，根据服务协议扣取50元取消费，详情请联系客服</w:t>
      </w:r>
      <w:r>
        <w:rPr>
          <w:rFonts w:hint="eastAsia" w:ascii="微软雅黑" w:hAnsi="微软雅黑" w:eastAsia="微软雅黑"/>
          <w:sz w:val="22"/>
          <w:szCs w:val="28"/>
        </w:rPr>
        <w:t>”</w:t>
      </w:r>
    </w:p>
    <w:p>
      <w:pPr>
        <w:jc w:val="left"/>
        <w:outlineLvl w:val="3"/>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.3.4司机已到达未联系到用户，订单取消</w:t>
      </w:r>
    </w:p>
    <w:p>
      <w:pPr>
        <w:ind w:firstLine="90" w:firstLineChars="50"/>
        <w:jc w:val="left"/>
        <w:rPr>
          <w:rFonts w:ascii="微软雅黑" w:hAnsi="微软雅黑" w:eastAsia="微软雅黑"/>
          <w:b/>
          <w:sz w:val="2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color w:val="403152" w:themeColor="accent4" w:themeShade="80"/>
          <w:sz w:val="18"/>
          <w:szCs w:val="28"/>
        </w:rPr>
        <w:drawing>
          <wp:inline distT="0" distB="0" distL="0" distR="0">
            <wp:extent cx="2516505" cy="4465955"/>
            <wp:effectExtent l="0" t="0" r="0" b="4445"/>
            <wp:docPr id="2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516764" cy="4466225"/>
                    </a:xfrm>
                    <a:prstGeom prst="rect">
                      <a:avLst/>
                    </a:prstGeom>
                    <a:noFill/>
                    <a:ln>
                      <a:noFill/>
                    </a:ln>
                  </pic:spPr>
                </pic:pic>
              </a:graphicData>
            </a:graphic>
          </wp:inline>
        </w:drawing>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b/>
          <w:sz w:val="22"/>
          <w:szCs w:val="28"/>
        </w:rPr>
        <w:t>弹窗内容：</w:t>
      </w:r>
      <w:r>
        <w:rPr>
          <w:rFonts w:hint="eastAsia" w:ascii="微软雅黑" w:hAnsi="微软雅黑" w:eastAsia="微软雅黑"/>
          <w:sz w:val="22"/>
          <w:szCs w:val="28"/>
        </w:rPr>
        <w:t>文案“</w:t>
      </w:r>
      <w:r>
        <w:rPr>
          <w:rFonts w:hint="eastAsia" w:ascii="微软雅黑" w:hAnsi="微软雅黑" w:eastAsia="微软雅黑"/>
          <w:color w:val="984807" w:themeColor="accent6" w:themeShade="80"/>
          <w:sz w:val="22"/>
          <w:szCs w:val="28"/>
        </w:rPr>
        <w:t>由于司机已到达上车地后xx分钟内未联系到您，订单已取消，并产生取消费xx元</w:t>
      </w:r>
      <w:r>
        <w:rPr>
          <w:rFonts w:hint="eastAsia" w:ascii="微软雅黑" w:hAnsi="微软雅黑" w:eastAsia="微软雅黑"/>
          <w:sz w:val="22"/>
          <w:szCs w:val="28"/>
        </w:rPr>
        <w:t>”+““</w:t>
      </w:r>
      <w:r>
        <w:rPr>
          <w:rFonts w:hint="eastAsia" w:ascii="微软雅黑" w:hAnsi="微软雅黑" w:eastAsia="微软雅黑"/>
          <w:color w:val="C0504D" w:themeColor="accent2"/>
          <w:sz w:val="22"/>
          <w:szCs w:val="28"/>
          <w14:textFill>
            <w14:solidFill>
              <w14:schemeClr w14:val="accent2"/>
            </w14:solidFill>
          </w14:textFill>
        </w:rPr>
        <w:t>我知道了（5s）</w:t>
      </w:r>
      <w:r>
        <w:rPr>
          <w:rFonts w:hint="eastAsia" w:ascii="微软雅黑" w:hAnsi="微软雅黑" w:eastAsia="微软雅黑"/>
          <w:sz w:val="22"/>
          <w:szCs w:val="28"/>
        </w:rPr>
        <w:t>”按钮</w:t>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b/>
          <w:sz w:val="22"/>
          <w:szCs w:val="28"/>
        </w:rPr>
        <w:t>“我知道了（5s）”按钮：</w:t>
      </w:r>
      <w:r>
        <w:rPr>
          <w:rFonts w:hint="eastAsia" w:ascii="微软雅黑" w:hAnsi="微软雅黑" w:eastAsia="微软雅黑"/>
          <w:sz w:val="22"/>
          <w:szCs w:val="28"/>
        </w:rPr>
        <w:t>5秒倒计时后自动点击，点击后关闭弹窗，同时页面跳转到【行程取消（产生取消费）】页，后续逻辑同</w:t>
      </w:r>
      <w:r>
        <w:rPr>
          <w:rFonts w:hint="eastAsia" w:ascii="微软雅黑" w:hAnsi="微软雅黑" w:eastAsia="微软雅黑"/>
          <w:color w:val="3366FF"/>
          <w:sz w:val="22"/>
          <w:szCs w:val="28"/>
          <w:u w:val="single"/>
        </w:rPr>
        <w:t>10.3.3司机已到达用户取消用车 点击“仍要取消”按钮</w:t>
      </w:r>
      <w:r>
        <w:rPr>
          <w:rFonts w:hint="eastAsia" w:ascii="微软雅黑" w:hAnsi="微软雅黑" w:eastAsia="微软雅黑"/>
          <w:sz w:val="22"/>
          <w:szCs w:val="28"/>
        </w:rPr>
        <w:t>逻辑</w:t>
      </w:r>
    </w:p>
    <w:p>
      <w:pPr>
        <w:pStyle w:val="29"/>
        <w:numPr>
          <w:ilvl w:val="0"/>
          <w:numId w:val="84"/>
        </w:numPr>
        <w:ind w:firstLineChars="0"/>
        <w:jc w:val="left"/>
        <w:rPr>
          <w:rFonts w:ascii="微软雅黑" w:hAnsi="微软雅黑" w:eastAsia="微软雅黑"/>
          <w:sz w:val="22"/>
          <w:szCs w:val="28"/>
        </w:rPr>
      </w:pPr>
      <w:r>
        <w:rPr>
          <w:rFonts w:hint="eastAsia" w:ascii="微软雅黑" w:hAnsi="微软雅黑" w:eastAsia="微软雅黑"/>
          <w:b/>
          <w:sz w:val="22"/>
          <w:szCs w:val="28"/>
        </w:rPr>
        <w:t>触发规则：</w:t>
      </w:r>
      <w:r>
        <w:rPr>
          <w:rFonts w:hint="eastAsia" w:ascii="微软雅黑" w:hAnsi="微软雅黑" w:eastAsia="微软雅黑"/>
          <w:sz w:val="22"/>
          <w:szCs w:val="28"/>
        </w:rPr>
        <w:t>司机到达上车地点且xx分钟联系不到乘客后，联系客服，由客服后台操作取消该订单</w:t>
      </w:r>
    </w:p>
    <w:p>
      <w:pPr>
        <w:pStyle w:val="29"/>
        <w:numPr>
          <w:ilvl w:val="0"/>
          <w:numId w:val="84"/>
        </w:numPr>
        <w:ind w:firstLineChars="0"/>
        <w:jc w:val="left"/>
        <w:rPr>
          <w:rFonts w:ascii="微软雅黑" w:hAnsi="微软雅黑" w:eastAsia="微软雅黑"/>
          <w:b/>
          <w:sz w:val="28"/>
          <w:szCs w:val="28"/>
        </w:rPr>
      </w:pPr>
      <w:r>
        <w:rPr>
          <w:rFonts w:hint="eastAsia" w:ascii="微软雅黑" w:hAnsi="微软雅黑" w:eastAsia="微软雅黑"/>
          <w:b/>
          <w:sz w:val="22"/>
          <w:szCs w:val="28"/>
        </w:rPr>
        <w:t>其他逻辑：</w:t>
      </w:r>
      <w:r>
        <w:rPr>
          <w:rFonts w:hint="eastAsia" w:ascii="微软雅黑" w:hAnsi="微软雅黑" w:eastAsia="微软雅黑"/>
          <w:sz w:val="22"/>
          <w:szCs w:val="28"/>
        </w:rPr>
        <w:t>该情况向下单账户对应手机号下发相关短信，短信内容“</w:t>
      </w:r>
      <w:r>
        <w:rPr>
          <w:rFonts w:hint="eastAsia" w:ascii="微软雅黑" w:hAnsi="微软雅黑" w:eastAsia="微软雅黑"/>
          <w:color w:val="984807" w:themeColor="accent6" w:themeShade="80"/>
          <w:sz w:val="22"/>
          <w:szCs w:val="28"/>
        </w:rPr>
        <w:t>尊敬的用户，由于专车司机到达出发地且在xx分钟内未联系到您，您2018年6月1日18:30的订单已被取消，根据服务协议扣取50元取消费，详情请联系客服</w:t>
      </w:r>
      <w:r>
        <w:rPr>
          <w:rFonts w:hint="eastAsia" w:ascii="微软雅黑" w:hAnsi="微软雅黑" w:eastAsia="微软雅黑"/>
          <w:sz w:val="22"/>
          <w:szCs w:val="28"/>
        </w:rPr>
        <w:t>”</w:t>
      </w:r>
    </w:p>
    <w:p>
      <w:pPr>
        <w:jc w:val="left"/>
        <w:outlineLvl w:val="3"/>
        <w:rPr>
          <w:rFonts w:ascii="微软雅黑" w:hAnsi="微软雅黑" w:eastAsia="微软雅黑"/>
          <w:b/>
          <w:sz w:val="28"/>
          <w:szCs w:val="28"/>
        </w:rPr>
      </w:pPr>
      <w:r>
        <w:rPr>
          <w:rFonts w:ascii="微软雅黑" w:hAnsi="微软雅黑" w:eastAsia="微软雅黑"/>
          <w:b/>
          <w:sz w:val="28"/>
          <w:szCs w:val="28"/>
        </w:rPr>
        <w:t>9</w:t>
      </w:r>
      <w:r>
        <w:rPr>
          <w:rFonts w:hint="eastAsia" w:ascii="微软雅黑" w:hAnsi="微软雅黑" w:eastAsia="微软雅黑"/>
          <w:b/>
          <w:sz w:val="28"/>
          <w:szCs w:val="28"/>
        </w:rPr>
        <w:t>.3.5派单成功到司机到达前，司机申请取消</w:t>
      </w:r>
    </w:p>
    <w:p>
      <w:pPr>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r>
        <w:rPr>
          <w:rFonts w:ascii="微软雅黑" w:hAnsi="微软雅黑" w:eastAsia="微软雅黑"/>
          <w:b/>
          <w:sz w:val="28"/>
          <w:szCs w:val="28"/>
        </w:rPr>
        <w:drawing>
          <wp:inline distT="0" distB="0" distL="0" distR="0">
            <wp:extent cx="1666875" cy="1132840"/>
            <wp:effectExtent l="0" t="0" r="9525" b="1016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667361" cy="1133022"/>
                    </a:xfrm>
                    <a:prstGeom prst="rect">
                      <a:avLst/>
                    </a:prstGeom>
                    <a:noFill/>
                    <a:ln>
                      <a:noFill/>
                    </a:ln>
                  </pic:spPr>
                </pic:pic>
              </a:graphicData>
            </a:graphic>
          </wp:inline>
        </w:drawing>
      </w:r>
    </w:p>
    <w:p>
      <w:pPr>
        <w:pStyle w:val="29"/>
        <w:numPr>
          <w:ilvl w:val="0"/>
          <w:numId w:val="84"/>
        </w:numPr>
        <w:ind w:firstLineChars="0"/>
        <w:jc w:val="left"/>
        <w:rPr>
          <w:rFonts w:ascii="微软雅黑" w:hAnsi="微软雅黑" w:eastAsia="微软雅黑"/>
          <w:b/>
          <w:sz w:val="22"/>
          <w:szCs w:val="28"/>
        </w:rPr>
      </w:pPr>
      <w:r>
        <w:rPr>
          <w:rFonts w:hint="eastAsia" w:ascii="微软雅黑" w:hAnsi="微软雅黑" w:eastAsia="微软雅黑"/>
          <w:b/>
          <w:sz w:val="22"/>
          <w:szCs w:val="28"/>
        </w:rPr>
        <w:t>提示形式：弹窗</w:t>
      </w:r>
    </w:p>
    <w:p>
      <w:pPr>
        <w:pStyle w:val="29"/>
        <w:numPr>
          <w:ilvl w:val="0"/>
          <w:numId w:val="84"/>
        </w:numPr>
        <w:ind w:firstLineChars="0"/>
        <w:jc w:val="left"/>
        <w:rPr>
          <w:rFonts w:ascii="微软雅黑" w:hAnsi="微软雅黑" w:eastAsia="微软雅黑"/>
          <w:b/>
          <w:sz w:val="22"/>
          <w:szCs w:val="28"/>
        </w:rPr>
      </w:pPr>
      <w:r>
        <w:rPr>
          <w:rFonts w:hint="eastAsia" w:ascii="微软雅黑" w:hAnsi="微软雅黑" w:eastAsia="微软雅黑"/>
          <w:b/>
          <w:sz w:val="22"/>
          <w:szCs w:val="28"/>
        </w:rPr>
        <w:t>弹窗内容：</w:t>
      </w:r>
      <w:r>
        <w:rPr>
          <w:rFonts w:hint="eastAsia" w:ascii="微软雅黑" w:hAnsi="微软雅黑" w:eastAsia="微软雅黑"/>
          <w:bCs/>
          <w:szCs w:val="21"/>
        </w:rPr>
        <w:t>文案，确认按钮</w:t>
      </w:r>
    </w:p>
    <w:p>
      <w:pPr>
        <w:pStyle w:val="29"/>
        <w:numPr>
          <w:ilvl w:val="0"/>
          <w:numId w:val="29"/>
        </w:numPr>
        <w:ind w:left="284" w:firstLine="142" w:firstLineChars="0"/>
        <w:rPr>
          <w:rFonts w:ascii="微软雅黑" w:hAnsi="微软雅黑" w:eastAsia="微软雅黑"/>
          <w:b/>
          <w:szCs w:val="21"/>
        </w:rPr>
      </w:pPr>
      <w:r>
        <w:rPr>
          <w:rFonts w:hint="eastAsia" w:ascii="微软雅黑" w:hAnsi="微软雅黑" w:eastAsia="微软雅黑"/>
          <w:b/>
          <w:szCs w:val="21"/>
        </w:rPr>
        <w:t>文案：</w:t>
      </w:r>
    </w:p>
    <w:p>
      <w:pPr>
        <w:pStyle w:val="29"/>
        <w:numPr>
          <w:ilvl w:val="0"/>
          <w:numId w:val="30"/>
        </w:numPr>
        <w:ind w:firstLineChars="0"/>
        <w:rPr>
          <w:rFonts w:ascii="微软雅黑" w:hAnsi="微软雅黑" w:eastAsia="微软雅黑"/>
          <w:b/>
          <w:szCs w:val="21"/>
        </w:rPr>
      </w:pPr>
      <w:r>
        <w:rPr>
          <w:rFonts w:hint="eastAsia" w:ascii="微软雅黑" w:hAnsi="微软雅黑" w:eastAsia="微软雅黑"/>
          <w:b/>
          <w:bCs/>
          <w:szCs w:val="21"/>
        </w:rPr>
        <w:t>自己用车：</w:t>
      </w:r>
      <w:r>
        <w:rPr>
          <w:rFonts w:hint="eastAsia" w:ascii="微软雅黑" w:hAnsi="微软雅黑" w:eastAsia="微软雅黑"/>
          <w:szCs w:val="21"/>
        </w:rPr>
        <w:t>“</w:t>
      </w:r>
      <w:r>
        <w:rPr>
          <w:rFonts w:hint="eastAsia" w:ascii="微软雅黑" w:hAnsi="微软雅黑" w:eastAsia="微软雅黑"/>
          <w:color w:val="0070C0"/>
          <w:szCs w:val="21"/>
        </w:rPr>
        <w:t>xx</w:t>
      </w:r>
      <w:r>
        <w:rPr>
          <w:rFonts w:hint="eastAsia" w:ascii="微软雅黑" w:hAnsi="微软雅黑" w:eastAsia="微软雅黑"/>
          <w:color w:val="984807" w:themeColor="accent6" w:themeShade="80"/>
          <w:szCs w:val="21"/>
        </w:rPr>
        <w:t>月</w:t>
      </w:r>
      <w:r>
        <w:rPr>
          <w:rFonts w:hint="eastAsia" w:ascii="微软雅黑" w:hAnsi="微软雅黑" w:eastAsia="微软雅黑"/>
          <w:color w:val="0070C0"/>
          <w:szCs w:val="21"/>
        </w:rPr>
        <w:t>xx</w:t>
      </w:r>
      <w:r>
        <w:rPr>
          <w:rFonts w:hint="eastAsia" w:ascii="微软雅黑" w:hAnsi="微软雅黑" w:eastAsia="微软雅黑"/>
          <w:color w:val="984807" w:themeColor="accent6" w:themeShade="80"/>
          <w:szCs w:val="21"/>
        </w:rPr>
        <w:t>日从</w:t>
      </w:r>
      <w:r>
        <w:rPr>
          <w:rFonts w:hint="eastAsia" w:ascii="微软雅黑" w:hAnsi="微软雅黑" w:eastAsia="微软雅黑"/>
          <w:color w:val="0070C0"/>
          <w:szCs w:val="21"/>
        </w:rPr>
        <w:t>aaaaaaaa</w:t>
      </w:r>
      <w:r>
        <w:rPr>
          <w:rFonts w:hint="eastAsia" w:ascii="微软雅黑" w:hAnsi="微软雅黑" w:eastAsia="微软雅黑"/>
          <w:color w:val="984807" w:themeColor="accent6" w:themeShade="80"/>
          <w:szCs w:val="21"/>
        </w:rPr>
        <w:t>到</w:t>
      </w:r>
      <w:r>
        <w:rPr>
          <w:rFonts w:hint="eastAsia" w:ascii="微软雅黑" w:hAnsi="微软雅黑" w:eastAsia="微软雅黑"/>
          <w:color w:val="0070C0"/>
          <w:szCs w:val="21"/>
        </w:rPr>
        <w:t>bbbbbbbb</w:t>
      </w:r>
      <w:r>
        <w:rPr>
          <w:rFonts w:hint="eastAsia" w:ascii="微软雅黑" w:hAnsi="微软雅黑" w:eastAsia="微软雅黑"/>
          <w:color w:val="984807" w:themeColor="accent6" w:themeShade="80"/>
          <w:szCs w:val="21"/>
        </w:rPr>
        <w:t>的专车订单已由客服人员协助取消</w:t>
      </w:r>
      <w:r>
        <w:rPr>
          <w:rFonts w:hint="eastAsia" w:ascii="微软雅黑" w:hAnsi="微软雅黑" w:eastAsia="微软雅黑"/>
          <w:szCs w:val="21"/>
        </w:rPr>
        <w:t>”</w:t>
      </w:r>
    </w:p>
    <w:p>
      <w:pPr>
        <w:pStyle w:val="29"/>
        <w:numPr>
          <w:ilvl w:val="0"/>
          <w:numId w:val="87"/>
        </w:numPr>
        <w:ind w:left="1680" w:firstLineChars="0"/>
        <w:rPr>
          <w:rFonts w:ascii="微软雅黑" w:hAnsi="微软雅黑" w:eastAsia="微软雅黑"/>
          <w:b/>
          <w:szCs w:val="21"/>
        </w:rPr>
      </w:pPr>
      <w:r>
        <w:rPr>
          <w:rFonts w:hint="eastAsia" w:ascii="微软雅黑" w:hAnsi="微软雅黑" w:eastAsia="微软雅黑"/>
          <w:bCs/>
          <w:szCs w:val="21"/>
        </w:rPr>
        <w:t>日期读取后台订单预约用车时间（仅“月”“日”）</w:t>
      </w:r>
    </w:p>
    <w:p>
      <w:pPr>
        <w:pStyle w:val="29"/>
        <w:numPr>
          <w:ilvl w:val="0"/>
          <w:numId w:val="87"/>
        </w:numPr>
        <w:ind w:left="1680" w:firstLineChars="0"/>
        <w:rPr>
          <w:rFonts w:ascii="微软雅黑" w:hAnsi="微软雅黑" w:eastAsia="微软雅黑"/>
          <w:b/>
          <w:szCs w:val="21"/>
        </w:rPr>
      </w:pPr>
      <w:r>
        <w:rPr>
          <w:rFonts w:hint="eastAsia" w:ascii="微软雅黑" w:hAnsi="微软雅黑" w:eastAsia="微软雅黑"/>
          <w:color w:val="0070C0"/>
          <w:szCs w:val="21"/>
        </w:rPr>
        <w:t>aaaaaaaa</w:t>
      </w:r>
      <w:r>
        <w:rPr>
          <w:rFonts w:hint="eastAsia" w:ascii="微软雅黑" w:hAnsi="微软雅黑" w:eastAsia="微软雅黑"/>
          <w:szCs w:val="21"/>
        </w:rPr>
        <w:t>为订单对应上车地点，最多显示8位，若地点名称多于8位，用“</w:t>
      </w:r>
      <w:r>
        <w:rPr>
          <w:rFonts w:hint="eastAsia" w:ascii="微软雅黑" w:hAnsi="微软雅黑" w:eastAsia="微软雅黑"/>
          <w:color w:val="984807" w:themeColor="accent6" w:themeShade="80"/>
          <w:szCs w:val="21"/>
        </w:rPr>
        <w:t>...</w:t>
      </w:r>
      <w:r>
        <w:rPr>
          <w:rFonts w:hint="eastAsia" w:ascii="微软雅黑" w:hAnsi="微软雅黑" w:eastAsia="微软雅黑"/>
          <w:szCs w:val="21"/>
        </w:rPr>
        <w:t>”代替第8位及后面文字</w:t>
      </w:r>
    </w:p>
    <w:p>
      <w:pPr>
        <w:pStyle w:val="29"/>
        <w:numPr>
          <w:ilvl w:val="0"/>
          <w:numId w:val="87"/>
        </w:numPr>
        <w:ind w:left="1680" w:firstLineChars="0"/>
        <w:rPr>
          <w:rFonts w:ascii="微软雅黑" w:hAnsi="微软雅黑" w:eastAsia="微软雅黑"/>
          <w:b/>
          <w:szCs w:val="21"/>
        </w:rPr>
      </w:pPr>
      <w:r>
        <w:rPr>
          <w:rFonts w:hint="eastAsia" w:ascii="微软雅黑" w:hAnsi="微软雅黑" w:eastAsia="微软雅黑"/>
          <w:color w:val="0070C0"/>
          <w:szCs w:val="21"/>
        </w:rPr>
        <w:t>bbbbbbbb</w:t>
      </w:r>
      <w:r>
        <w:rPr>
          <w:rFonts w:hint="eastAsia" w:ascii="微软雅黑" w:hAnsi="微软雅黑" w:eastAsia="微软雅黑"/>
          <w:szCs w:val="21"/>
        </w:rPr>
        <w:t>为订单对应下车地点，最多显示8位，若地点名称多于8位，用“</w:t>
      </w:r>
      <w:r>
        <w:rPr>
          <w:rFonts w:hint="eastAsia" w:ascii="微软雅黑" w:hAnsi="微软雅黑" w:eastAsia="微软雅黑"/>
          <w:color w:val="984807" w:themeColor="accent6" w:themeShade="80"/>
          <w:szCs w:val="21"/>
        </w:rPr>
        <w:t>...</w:t>
      </w:r>
      <w:r>
        <w:rPr>
          <w:rFonts w:hint="eastAsia" w:ascii="微软雅黑" w:hAnsi="微软雅黑" w:eastAsia="微软雅黑"/>
          <w:szCs w:val="21"/>
        </w:rPr>
        <w:t>”代替第8位及后面文字</w:t>
      </w:r>
    </w:p>
    <w:p>
      <w:pPr>
        <w:pStyle w:val="29"/>
        <w:numPr>
          <w:ilvl w:val="0"/>
          <w:numId w:val="30"/>
        </w:numPr>
        <w:ind w:firstLineChars="0"/>
        <w:rPr>
          <w:rFonts w:ascii="微软雅黑" w:hAnsi="微软雅黑" w:eastAsia="微软雅黑"/>
          <w:b/>
          <w:sz w:val="22"/>
          <w:szCs w:val="28"/>
        </w:rPr>
      </w:pPr>
      <w:r>
        <w:rPr>
          <w:rFonts w:hint="eastAsia" w:ascii="微软雅黑" w:hAnsi="微软雅黑" w:eastAsia="微软雅黑"/>
          <w:b/>
          <w:bCs/>
          <w:szCs w:val="21"/>
        </w:rPr>
        <w:t>为他人叫车：</w:t>
      </w:r>
      <w:r>
        <w:rPr>
          <w:rFonts w:hint="eastAsia" w:ascii="微软雅黑" w:hAnsi="微软雅黑" w:eastAsia="微软雅黑"/>
          <w:szCs w:val="21"/>
        </w:rPr>
        <w:t>内容同自己用车</w:t>
      </w:r>
    </w:p>
    <w:p>
      <w:pPr>
        <w:pStyle w:val="29"/>
        <w:numPr>
          <w:ilvl w:val="0"/>
          <w:numId w:val="29"/>
        </w:numPr>
        <w:ind w:left="284" w:firstLine="142" w:firstLineChars="0"/>
        <w:rPr>
          <w:rFonts w:ascii="微软雅黑" w:hAnsi="微软雅黑" w:eastAsia="微软雅黑"/>
          <w:b/>
          <w:szCs w:val="21"/>
        </w:rPr>
      </w:pPr>
      <w:r>
        <w:rPr>
          <w:rFonts w:hint="eastAsia" w:ascii="微软雅黑" w:hAnsi="微软雅黑" w:eastAsia="微软雅黑"/>
          <w:b/>
          <w:szCs w:val="21"/>
        </w:rPr>
        <w:t>确认按钮：</w:t>
      </w:r>
    </w:p>
    <w:p>
      <w:pPr>
        <w:pStyle w:val="29"/>
        <w:numPr>
          <w:ilvl w:val="0"/>
          <w:numId w:val="30"/>
        </w:numPr>
        <w:ind w:firstLineChars="0"/>
        <w:rPr>
          <w:rFonts w:ascii="微软雅黑" w:hAnsi="微软雅黑" w:eastAsia="微软雅黑"/>
          <w:b/>
          <w:szCs w:val="21"/>
        </w:rPr>
      </w:pPr>
      <w:r>
        <w:rPr>
          <w:rFonts w:hint="eastAsia" w:ascii="微软雅黑" w:hAnsi="微软雅黑" w:eastAsia="微软雅黑"/>
          <w:b/>
          <w:szCs w:val="21"/>
        </w:rPr>
        <w:t>名称：“</w:t>
      </w:r>
      <w:r>
        <w:rPr>
          <w:rFonts w:hint="eastAsia" w:ascii="微软雅黑" w:hAnsi="微软雅黑" w:eastAsia="微软雅黑"/>
          <w:b/>
          <w:color w:val="984807" w:themeColor="accent6" w:themeShade="80"/>
          <w:szCs w:val="21"/>
        </w:rPr>
        <w:t>我知道了</w:t>
      </w:r>
      <w:r>
        <w:rPr>
          <w:rFonts w:hint="eastAsia" w:ascii="微软雅黑" w:hAnsi="微软雅黑" w:eastAsia="微软雅黑"/>
          <w:b/>
          <w:szCs w:val="21"/>
        </w:rPr>
        <w:t>”</w:t>
      </w:r>
    </w:p>
    <w:p>
      <w:pPr>
        <w:pStyle w:val="29"/>
        <w:numPr>
          <w:ilvl w:val="0"/>
          <w:numId w:val="30"/>
        </w:numPr>
        <w:ind w:firstLineChars="0"/>
        <w:rPr>
          <w:rFonts w:ascii="微软雅黑" w:hAnsi="微软雅黑" w:eastAsia="微软雅黑"/>
          <w:bCs/>
          <w:szCs w:val="21"/>
        </w:rPr>
      </w:pPr>
      <w:r>
        <w:rPr>
          <w:rFonts w:hint="eastAsia" w:ascii="微软雅黑" w:hAnsi="微软雅黑" w:eastAsia="微软雅黑"/>
          <w:b/>
          <w:szCs w:val="21"/>
        </w:rPr>
        <w:t>逻辑：</w:t>
      </w:r>
      <w:r>
        <w:rPr>
          <w:rFonts w:hint="eastAsia" w:ascii="微软雅黑" w:hAnsi="微软雅黑" w:eastAsia="微软雅黑"/>
          <w:bCs/>
          <w:szCs w:val="21"/>
        </w:rPr>
        <w:t>点击后关闭弹窗，页面跳转到【行程取消】页</w:t>
      </w:r>
    </w:p>
    <w:p>
      <w:pPr>
        <w:pStyle w:val="29"/>
        <w:numPr>
          <w:ilvl w:val="0"/>
          <w:numId w:val="88"/>
        </w:numPr>
        <w:ind w:firstLineChars="0"/>
        <w:rPr>
          <w:rFonts w:ascii=".PingFang SC Regular" w:eastAsia=".PingFang SC Regular" w:cs=".PingFang SC Regular"/>
          <w:color w:val="353535"/>
          <w:kern w:val="0"/>
          <w:sz w:val="24"/>
          <w:szCs w:val="24"/>
        </w:rPr>
      </w:pPr>
      <w:r>
        <w:rPr>
          <w:rFonts w:hint="eastAsia" w:ascii="微软雅黑" w:hAnsi="微软雅黑" w:eastAsia="微软雅黑"/>
          <w:b/>
          <w:sz w:val="22"/>
          <w:szCs w:val="28"/>
        </w:rPr>
        <w:t>其他逻辑：</w:t>
      </w:r>
      <w:r>
        <w:rPr>
          <w:rFonts w:hint="eastAsia" w:ascii="微软雅黑" w:hAnsi="微软雅黑" w:eastAsia="微软雅黑"/>
          <w:sz w:val="22"/>
          <w:szCs w:val="28"/>
        </w:rPr>
        <w:t>该情况向下单账户对应手机号下发相关短信，短信内容“</w:t>
      </w:r>
      <w:r>
        <w:rPr>
          <w:rFonts w:hint="eastAsia" w:ascii=".PingFang SC Regular" w:eastAsia=".PingFang SC Regular" w:cs=".PingFang SC Regular"/>
          <w:color w:val="984807" w:themeColor="accent6" w:themeShade="80"/>
          <w:kern w:val="0"/>
          <w:sz w:val="24"/>
          <w:szCs w:val="24"/>
        </w:rPr>
        <w:t>尊敬的用户，您</w:t>
      </w:r>
      <w:r>
        <w:rPr>
          <w:rFonts w:ascii="AppleSystemUIFont" w:hAnsi="AppleSystemUIFont" w:eastAsia=".PingFang SC Regular" w:cs="AppleSystemUIFont"/>
          <w:color w:val="984807" w:themeColor="accent6" w:themeShade="80"/>
          <w:kern w:val="0"/>
          <w:sz w:val="24"/>
          <w:szCs w:val="24"/>
        </w:rPr>
        <w:t>2018</w:t>
      </w:r>
      <w:r>
        <w:rPr>
          <w:rFonts w:hint="eastAsia" w:ascii=".PingFang SC Regular" w:hAnsi="AppleSystemUIFont" w:eastAsia=".PingFang SC Regular" w:cs=".PingFang SC Regular"/>
          <w:color w:val="984807" w:themeColor="accent6" w:themeShade="80"/>
          <w:kern w:val="0"/>
          <w:sz w:val="24"/>
          <w:szCs w:val="24"/>
        </w:rPr>
        <w:t>年</w:t>
      </w:r>
      <w:r>
        <w:rPr>
          <w:rFonts w:ascii="AppleSystemUIFont" w:hAnsi="AppleSystemUIFont" w:eastAsia=".PingFang SC Regular" w:cs="AppleSystemUIFont"/>
          <w:color w:val="984807" w:themeColor="accent6" w:themeShade="80"/>
          <w:kern w:val="0"/>
          <w:sz w:val="24"/>
          <w:szCs w:val="24"/>
        </w:rPr>
        <w:t>6</w:t>
      </w:r>
      <w:r>
        <w:rPr>
          <w:rFonts w:hint="eastAsia" w:ascii=".PingFang SC Regular" w:hAnsi="AppleSystemUIFont" w:eastAsia=".PingFang SC Regular" w:cs=".PingFang SC Regular"/>
          <w:color w:val="984807" w:themeColor="accent6" w:themeShade="80"/>
          <w:kern w:val="0"/>
          <w:sz w:val="24"/>
          <w:szCs w:val="24"/>
        </w:rPr>
        <w:t>月</w:t>
      </w:r>
      <w:r>
        <w:rPr>
          <w:rFonts w:ascii="AppleSystemUIFont" w:hAnsi="AppleSystemUIFont" w:eastAsia=".PingFang SC Regular" w:cs="AppleSystemUIFont"/>
          <w:color w:val="984807" w:themeColor="accent6" w:themeShade="80"/>
          <w:kern w:val="0"/>
          <w:sz w:val="24"/>
          <w:szCs w:val="24"/>
        </w:rPr>
        <w:t>1</w:t>
      </w:r>
      <w:r>
        <w:rPr>
          <w:rFonts w:hint="eastAsia" w:ascii=".PingFang SC Regular" w:hAnsi="AppleSystemUIFont" w:eastAsia=".PingFang SC Regular" w:cs=".PingFang SC Regular"/>
          <w:color w:val="984807" w:themeColor="accent6" w:themeShade="80"/>
          <w:kern w:val="0"/>
          <w:sz w:val="24"/>
          <w:szCs w:val="24"/>
        </w:rPr>
        <w:t>日</w:t>
      </w:r>
      <w:r>
        <w:rPr>
          <w:rFonts w:ascii="AppleSystemUIFont" w:hAnsi="AppleSystemUIFont" w:eastAsia=".PingFang SC Regular" w:cs="AppleSystemUIFont"/>
          <w:color w:val="984807" w:themeColor="accent6" w:themeShade="80"/>
          <w:kern w:val="0"/>
          <w:sz w:val="24"/>
          <w:szCs w:val="24"/>
        </w:rPr>
        <w:t>18:30</w:t>
      </w:r>
      <w:r>
        <w:rPr>
          <w:rFonts w:hint="eastAsia" w:ascii=".PingFang SC Regular" w:hAnsi="AppleSystemUIFont" w:eastAsia=".PingFang SC Regular" w:cs=".PingFang SC Regular"/>
          <w:color w:val="984807" w:themeColor="accent6" w:themeShade="80"/>
          <w:kern w:val="0"/>
          <w:sz w:val="24"/>
          <w:szCs w:val="24"/>
        </w:rPr>
        <w:t>的订单已被取消，详情请联系客服</w:t>
      </w:r>
      <w:r>
        <w:rPr>
          <w:rFonts w:hint="eastAsia" w:ascii="微软雅黑" w:hAnsi="微软雅黑" w:eastAsia="微软雅黑"/>
          <w:sz w:val="22"/>
          <w:szCs w:val="28"/>
        </w:rPr>
        <w:t>”</w:t>
      </w:r>
    </w:p>
    <w:p>
      <w:pPr>
        <w:jc w:val="left"/>
        <w:outlineLvl w:val="1"/>
        <w:rPr>
          <w:rFonts w:ascii="微软雅黑" w:hAnsi="微软雅黑" w:eastAsia="微软雅黑"/>
          <w:b/>
          <w:sz w:val="28"/>
          <w:szCs w:val="28"/>
        </w:rPr>
      </w:pPr>
      <w:r>
        <w:rPr>
          <w:rFonts w:ascii="微软雅黑" w:hAnsi="微软雅黑" w:eastAsia="微软雅黑"/>
          <w:b/>
          <w:sz w:val="28"/>
          <w:szCs w:val="28"/>
        </w:rPr>
        <w:t>11.APP</w:t>
      </w:r>
      <w:r>
        <w:rPr>
          <w:rFonts w:hint="eastAsia" w:ascii="微软雅黑" w:hAnsi="微软雅黑" w:eastAsia="微软雅黑"/>
          <w:b/>
          <w:sz w:val="28"/>
          <w:szCs w:val="28"/>
        </w:rPr>
        <w:t>下载链接页</w:t>
      </w:r>
    </w:p>
    <w:p>
      <w:pPr>
        <w:pStyle w:val="29"/>
        <w:ind w:left="357" w:firstLine="0" w:firstLineChars="0"/>
        <w:jc w:val="left"/>
        <w:rPr>
          <w:rFonts w:ascii="微软雅黑" w:hAnsi="微软雅黑" w:eastAsia="微软雅黑"/>
          <w:b/>
          <w:color w:val="403152" w:themeColor="accent4" w:themeShade="80"/>
          <w:sz w:val="18"/>
          <w:szCs w:val="28"/>
        </w:rPr>
      </w:pPr>
      <w:r>
        <w:rPr>
          <w:rFonts w:hint="eastAsia" w:ascii="微软雅黑" w:hAnsi="微软雅黑" w:eastAsia="微软雅黑"/>
          <w:b/>
          <w:color w:val="403152" w:themeColor="accent4" w:themeShade="80"/>
          <w:sz w:val="18"/>
          <w:szCs w:val="28"/>
        </w:rPr>
        <w:t>如图：</w:t>
      </w:r>
    </w:p>
    <w:p>
      <w:pPr>
        <w:pStyle w:val="29"/>
        <w:numPr>
          <w:ilvl w:val="0"/>
          <w:numId w:val="88"/>
        </w:numPr>
        <w:ind w:firstLineChars="0"/>
        <w:rPr>
          <w:rFonts w:ascii="微软雅黑" w:hAnsi="微软雅黑" w:eastAsia="微软雅黑"/>
          <w:b/>
          <w:sz w:val="22"/>
          <w:szCs w:val="28"/>
        </w:rPr>
      </w:pPr>
      <w:r>
        <w:rPr>
          <w:rFonts w:hint="eastAsia" w:ascii="微软雅黑" w:hAnsi="微软雅黑" w:eastAsia="微软雅黑"/>
          <w:b/>
          <w:sz w:val="22"/>
          <w:szCs w:val="28"/>
        </w:rPr>
        <w:t>页面形式：</w:t>
      </w:r>
      <w:r>
        <w:rPr>
          <w:rFonts w:ascii="微软雅黑" w:hAnsi="微软雅黑" w:eastAsia="微软雅黑"/>
          <w:sz w:val="22"/>
          <w:szCs w:val="28"/>
        </w:rPr>
        <w:t>H5</w:t>
      </w:r>
    </w:p>
    <w:p>
      <w:pPr>
        <w:pStyle w:val="29"/>
        <w:numPr>
          <w:ilvl w:val="0"/>
          <w:numId w:val="88"/>
        </w:numPr>
        <w:ind w:firstLineChars="0"/>
        <w:rPr>
          <w:rFonts w:ascii="微软雅黑" w:hAnsi="微软雅黑" w:eastAsia="微软雅黑"/>
          <w:b/>
          <w:sz w:val="22"/>
          <w:szCs w:val="28"/>
        </w:rPr>
      </w:pPr>
      <w:r>
        <w:rPr>
          <w:rFonts w:hint="eastAsia" w:ascii="微软雅黑" w:hAnsi="微软雅黑" w:eastAsia="微软雅黑"/>
          <w:b/>
          <w:sz w:val="22"/>
          <w:szCs w:val="28"/>
        </w:rPr>
        <w:t>页面元素：</w:t>
      </w:r>
      <w:r>
        <w:rPr>
          <w:rFonts w:hint="eastAsia" w:ascii="微软雅黑" w:hAnsi="微软雅黑" w:eastAsia="微软雅黑"/>
          <w:sz w:val="22"/>
          <w:szCs w:val="28"/>
        </w:rPr>
        <w:t>标题栏，图文介绍，iOS版下载入口，安卓版下载入口</w:t>
      </w:r>
    </w:p>
    <w:p>
      <w:pPr>
        <w:pStyle w:val="29"/>
        <w:numPr>
          <w:ilvl w:val="0"/>
          <w:numId w:val="88"/>
        </w:numPr>
        <w:ind w:firstLineChars="0"/>
        <w:rPr>
          <w:rFonts w:ascii="微软雅黑" w:hAnsi="微软雅黑" w:eastAsia="微软雅黑"/>
          <w:b/>
          <w:sz w:val="22"/>
          <w:szCs w:val="28"/>
        </w:rPr>
      </w:pPr>
      <w:r>
        <w:rPr>
          <w:rFonts w:hint="eastAsia" w:ascii="微软雅黑" w:hAnsi="微软雅黑" w:eastAsia="微软雅黑"/>
          <w:sz w:val="22"/>
          <w:szCs w:val="28"/>
        </w:rPr>
        <w:t>标题栏：返回按钮（样式——图标，逻辑——点击后返回来源页），标题名（“”）</w:t>
      </w:r>
    </w:p>
    <w:p>
      <w:pPr>
        <w:pStyle w:val="29"/>
        <w:numPr>
          <w:ilvl w:val="0"/>
          <w:numId w:val="88"/>
        </w:numPr>
        <w:ind w:firstLineChars="0"/>
        <w:rPr>
          <w:rFonts w:ascii="微软雅黑" w:hAnsi="微软雅黑" w:eastAsia="微软雅黑"/>
          <w:b/>
          <w:sz w:val="22"/>
          <w:szCs w:val="28"/>
        </w:rPr>
      </w:pPr>
      <w:r>
        <w:rPr>
          <w:rFonts w:hint="eastAsia" w:ascii="微软雅黑" w:hAnsi="微软雅黑" w:eastAsia="微软雅黑"/>
          <w:sz w:val="22"/>
          <w:szCs w:val="28"/>
        </w:rPr>
        <w:t>图文介绍：</w:t>
      </w:r>
      <w:r>
        <w:rPr>
          <w:rFonts w:hint="eastAsia" w:ascii="微软雅黑" w:hAnsi="微软雅黑" w:eastAsia="微软雅黑"/>
          <w:i/>
          <w:sz w:val="22"/>
          <w:szCs w:val="28"/>
        </w:rPr>
        <w:t>内容待定</w:t>
      </w:r>
    </w:p>
    <w:p>
      <w:pPr>
        <w:pStyle w:val="29"/>
        <w:numPr>
          <w:ilvl w:val="0"/>
          <w:numId w:val="88"/>
        </w:numPr>
        <w:ind w:firstLineChars="0"/>
        <w:rPr>
          <w:rFonts w:ascii="微软雅黑" w:hAnsi="微软雅黑" w:eastAsia="微软雅黑"/>
          <w:b/>
          <w:sz w:val="22"/>
          <w:szCs w:val="28"/>
        </w:rPr>
      </w:pPr>
      <w:r>
        <w:rPr>
          <w:rFonts w:hint="eastAsia" w:ascii="微软雅黑" w:hAnsi="微软雅黑" w:eastAsia="微软雅黑"/>
          <w:sz w:val="22"/>
          <w:szCs w:val="28"/>
        </w:rPr>
        <w:t>下载入口</w:t>
      </w:r>
    </w:p>
    <w:p>
      <w:pPr>
        <w:pStyle w:val="29"/>
        <w:numPr>
          <w:ilvl w:val="0"/>
          <w:numId w:val="77"/>
        </w:numPr>
        <w:ind w:firstLineChars="0"/>
        <w:rPr>
          <w:rFonts w:ascii="微软雅黑" w:hAnsi="微软雅黑" w:eastAsia="微软雅黑"/>
          <w:b/>
          <w:sz w:val="22"/>
          <w:szCs w:val="28"/>
        </w:rPr>
      </w:pPr>
      <w:r>
        <w:rPr>
          <w:rFonts w:hint="eastAsia" w:ascii="微软雅黑" w:hAnsi="微软雅黑" w:eastAsia="微软雅黑"/>
          <w:b/>
          <w:sz w:val="22"/>
          <w:szCs w:val="28"/>
        </w:rPr>
        <w:t>入口样式：</w:t>
      </w:r>
      <w:r>
        <w:rPr>
          <w:rFonts w:hint="eastAsia" w:ascii="微软雅黑" w:hAnsi="微软雅黑" w:eastAsia="微软雅黑"/>
          <w:sz w:val="22"/>
          <w:szCs w:val="28"/>
        </w:rPr>
        <w:t>按钮</w:t>
      </w:r>
    </w:p>
    <w:p>
      <w:pPr>
        <w:pStyle w:val="29"/>
        <w:numPr>
          <w:ilvl w:val="0"/>
          <w:numId w:val="77"/>
        </w:numPr>
        <w:ind w:firstLineChars="0"/>
        <w:rPr>
          <w:rFonts w:ascii="微软雅黑" w:hAnsi="微软雅黑" w:eastAsia="微软雅黑"/>
          <w:b/>
          <w:sz w:val="22"/>
          <w:szCs w:val="28"/>
        </w:rPr>
      </w:pPr>
      <w:r>
        <w:rPr>
          <w:rFonts w:hint="eastAsia" w:ascii="微软雅黑" w:hAnsi="微软雅黑" w:eastAsia="微软雅黑"/>
          <w:b/>
          <w:sz w:val="22"/>
          <w:szCs w:val="28"/>
        </w:rPr>
        <w:t>入口名称：</w:t>
      </w:r>
      <w:r>
        <w:rPr>
          <w:rFonts w:hint="eastAsia" w:ascii="微软雅黑" w:hAnsi="微软雅黑" w:eastAsia="微软雅黑"/>
          <w:sz w:val="22"/>
          <w:szCs w:val="28"/>
        </w:rPr>
        <w:t>“</w:t>
      </w:r>
      <w:r>
        <w:rPr>
          <w:rFonts w:hint="eastAsia" w:ascii="微软雅黑" w:hAnsi="微软雅黑" w:eastAsia="微软雅黑"/>
          <w:color w:val="984807" w:themeColor="accent6" w:themeShade="80"/>
          <w:sz w:val="22"/>
          <w:szCs w:val="28"/>
        </w:rPr>
        <w:t>马上下载</w:t>
      </w:r>
      <w:r>
        <w:rPr>
          <w:rFonts w:hint="eastAsia" w:ascii="微软雅黑" w:hAnsi="微软雅黑" w:eastAsia="微软雅黑"/>
          <w:sz w:val="22"/>
          <w:szCs w:val="28"/>
        </w:rPr>
        <w:t>”</w:t>
      </w:r>
    </w:p>
    <w:p>
      <w:pPr>
        <w:pStyle w:val="29"/>
        <w:numPr>
          <w:ilvl w:val="0"/>
          <w:numId w:val="77"/>
        </w:numPr>
        <w:ind w:firstLineChars="0"/>
        <w:rPr>
          <w:rFonts w:ascii="微软雅黑" w:hAnsi="微软雅黑" w:eastAsia="微软雅黑"/>
          <w:sz w:val="22"/>
          <w:szCs w:val="28"/>
        </w:rPr>
      </w:pPr>
      <w:r>
        <w:rPr>
          <w:rFonts w:hint="eastAsia" w:ascii="微软雅黑" w:hAnsi="微软雅黑" w:eastAsia="微软雅黑"/>
          <w:b/>
          <w:sz w:val="22"/>
          <w:szCs w:val="28"/>
        </w:rPr>
        <w:t>逻辑：</w:t>
      </w:r>
      <w:r>
        <w:rPr>
          <w:rFonts w:hint="eastAsia" w:ascii="微软雅黑" w:hAnsi="微软雅黑" w:eastAsia="微软雅黑"/>
          <w:sz w:val="22"/>
          <w:szCs w:val="28"/>
        </w:rPr>
        <w:t>点击后根据设备系统自动判断，假如设备系统为</w:t>
      </w:r>
      <w:r>
        <w:rPr>
          <w:rFonts w:ascii="微软雅黑" w:hAnsi="微软雅黑" w:eastAsia="微软雅黑"/>
          <w:sz w:val="22"/>
          <w:szCs w:val="28"/>
        </w:rPr>
        <w:t>IOS</w:t>
      </w:r>
      <w:r>
        <w:rPr>
          <w:rFonts w:hint="eastAsia" w:ascii="微软雅黑" w:hAnsi="微软雅黑" w:eastAsia="微软雅黑"/>
          <w:sz w:val="22"/>
          <w:szCs w:val="28"/>
        </w:rPr>
        <w:t>，则页面跳转到在</w:t>
      </w:r>
      <w:bookmarkStart w:id="22" w:name="_GoBack"/>
      <w:bookmarkEnd w:id="22"/>
      <w:r>
        <w:rPr>
          <w:rFonts w:hint="eastAsia" w:ascii="微软雅黑" w:hAnsi="微软雅黑" w:eastAsia="微软雅黑"/>
          <w:sz w:val="22"/>
          <w:szCs w:val="28"/>
        </w:rPr>
        <w:t>AppStore对应下载页；假如设备系统为安卓，点击后调起安卓对应下载页</w:t>
      </w:r>
    </w:p>
    <w:sectPr>
      <w:footerReference r:id="rId3" w:type="default"/>
      <w:footerReference r:id="rId4" w:type="even"/>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PingFang SC Regular">
    <w:altName w:val="Calibri"/>
    <w:panose1 w:val="00000000000000000000"/>
    <w:charset w:val="50"/>
    <w:family w:val="auto"/>
    <w:pitch w:val="default"/>
    <w:sig w:usb0="00000000" w:usb1="00000000" w:usb2="00000017" w:usb3="00000000" w:csb0="00040001" w:csb1="00000000"/>
  </w:font>
  <w:font w:name="AppleSystemUIFont">
    <w:altName w:val="Calibri"/>
    <w:panose1 w:val="000000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5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5"/>
      </w:rPr>
    </w:pPr>
    <w:r>
      <w:rPr>
        <w:rStyle w:val="25"/>
      </w:rPr>
      <w:fldChar w:fldCharType="begin"/>
    </w:r>
    <w:r>
      <w:rPr>
        <w:rStyle w:val="25"/>
      </w:rPr>
      <w:instrText xml:space="preserve">PAGE  </w:instrText>
    </w:r>
    <w:r>
      <w:rPr>
        <w:rStyle w:val="25"/>
      </w:rPr>
      <w:fldChar w:fldCharType="separate"/>
    </w:r>
    <w:r>
      <w:rPr>
        <w:rStyle w:val="25"/>
      </w:rPr>
      <w:t>2</w:t>
    </w:r>
    <w:r>
      <w:rPr>
        <w:rStyle w:val="25"/>
      </w:rPr>
      <w:fldChar w:fldCharType="end"/>
    </w: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abstractNum w:abstractNumId="0">
    <w:nsid w:val="C56929A9"/>
    <w:multiLevelType w:val="singleLevel"/>
    <w:tmpl w:val="C56929A9"/>
    <w:lvl w:ilvl="0" w:tentative="0">
      <w:start w:val="1"/>
      <w:numFmt w:val="bullet"/>
      <w:lvlText w:val=""/>
      <w:lvlJc w:val="left"/>
      <w:pPr>
        <w:ind w:left="420" w:hanging="420"/>
      </w:pPr>
      <w:rPr>
        <w:rFonts w:hint="default" w:ascii="Wingdings" w:hAnsi="Wingdings"/>
        <w:sz w:val="28"/>
        <w:szCs w:val="28"/>
      </w:rPr>
    </w:lvl>
  </w:abstractNum>
  <w:abstractNum w:abstractNumId="1">
    <w:nsid w:val="00A14A47"/>
    <w:multiLevelType w:val="multilevel"/>
    <w:tmpl w:val="00A14A4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2645CCF"/>
    <w:multiLevelType w:val="multilevel"/>
    <w:tmpl w:val="02645CC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05FB2720"/>
    <w:multiLevelType w:val="multilevel"/>
    <w:tmpl w:val="05FB2720"/>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4">
    <w:nsid w:val="071C6753"/>
    <w:multiLevelType w:val="multilevel"/>
    <w:tmpl w:val="071C675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074C1C8A"/>
    <w:multiLevelType w:val="multilevel"/>
    <w:tmpl w:val="074C1C8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099269A0"/>
    <w:multiLevelType w:val="multilevel"/>
    <w:tmpl w:val="099269A0"/>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C217599"/>
    <w:multiLevelType w:val="multilevel"/>
    <w:tmpl w:val="0C21759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
    <w:nsid w:val="0D11643E"/>
    <w:multiLevelType w:val="multilevel"/>
    <w:tmpl w:val="0D11643E"/>
    <w:lvl w:ilvl="0" w:tentative="0">
      <w:start w:val="1"/>
      <w:numFmt w:val="decimal"/>
      <w:lvlText w:val="%1."/>
      <w:lvlJc w:val="left"/>
      <w:pPr>
        <w:ind w:left="360" w:hanging="360"/>
      </w:pPr>
      <w:rPr>
        <w:rFonts w:hint="default"/>
      </w:rPr>
    </w:lvl>
    <w:lvl w:ilvl="1" w:tentative="0">
      <w:start w:val="3"/>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9">
    <w:nsid w:val="16C839AE"/>
    <w:multiLevelType w:val="multilevel"/>
    <w:tmpl w:val="16C839AE"/>
    <w:lvl w:ilvl="0" w:tentative="0">
      <w:start w:val="1"/>
      <w:numFmt w:val="bullet"/>
      <w:lvlText w:val=""/>
      <w:lvlJc w:val="left"/>
      <w:pPr>
        <w:ind w:left="1260" w:hanging="420"/>
      </w:pPr>
      <w:rPr>
        <w:rFonts w:hint="default" w:ascii="Wingdings" w:hAnsi="Wingdings"/>
        <w:sz w:val="24"/>
        <w:szCs w:val="24"/>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0">
    <w:nsid w:val="177B01ED"/>
    <w:multiLevelType w:val="multilevel"/>
    <w:tmpl w:val="177B01ED"/>
    <w:lvl w:ilvl="0" w:tentative="0">
      <w:start w:val="1"/>
      <w:numFmt w:val="bullet"/>
      <w:lvlText w:val=""/>
      <w:lvlPicBulletId w:val="2"/>
      <w:lvlJc w:val="left"/>
      <w:pPr>
        <w:ind w:left="2820" w:hanging="480"/>
      </w:pPr>
      <w:rPr>
        <w:rFonts w:hint="default" w:ascii="Wingdings" w:hAnsi="Wingdings"/>
      </w:rPr>
    </w:lvl>
    <w:lvl w:ilvl="1" w:tentative="0">
      <w:start w:val="1"/>
      <w:numFmt w:val="bullet"/>
      <w:lvlText w:val=""/>
      <w:lvlJc w:val="left"/>
      <w:pPr>
        <w:ind w:left="3300" w:hanging="480"/>
      </w:pPr>
      <w:rPr>
        <w:rFonts w:hint="default" w:ascii="Wingdings" w:hAnsi="Wingdings"/>
      </w:rPr>
    </w:lvl>
    <w:lvl w:ilvl="2" w:tentative="0">
      <w:start w:val="1"/>
      <w:numFmt w:val="bullet"/>
      <w:lvlText w:val=""/>
      <w:lvlJc w:val="left"/>
      <w:pPr>
        <w:ind w:left="3780" w:hanging="480"/>
      </w:pPr>
      <w:rPr>
        <w:rFonts w:hint="default" w:ascii="Wingdings" w:hAnsi="Wingdings"/>
      </w:rPr>
    </w:lvl>
    <w:lvl w:ilvl="3" w:tentative="0">
      <w:start w:val="1"/>
      <w:numFmt w:val="bullet"/>
      <w:lvlText w:val=""/>
      <w:lvlJc w:val="left"/>
      <w:pPr>
        <w:ind w:left="4260" w:hanging="480"/>
      </w:pPr>
      <w:rPr>
        <w:rFonts w:hint="default" w:ascii="Wingdings" w:hAnsi="Wingdings"/>
      </w:rPr>
    </w:lvl>
    <w:lvl w:ilvl="4" w:tentative="0">
      <w:start w:val="1"/>
      <w:numFmt w:val="bullet"/>
      <w:lvlText w:val=""/>
      <w:lvlJc w:val="left"/>
      <w:pPr>
        <w:ind w:left="4740" w:hanging="480"/>
      </w:pPr>
      <w:rPr>
        <w:rFonts w:hint="default" w:ascii="Wingdings" w:hAnsi="Wingdings"/>
      </w:rPr>
    </w:lvl>
    <w:lvl w:ilvl="5" w:tentative="0">
      <w:start w:val="1"/>
      <w:numFmt w:val="bullet"/>
      <w:lvlText w:val=""/>
      <w:lvlJc w:val="left"/>
      <w:pPr>
        <w:ind w:left="5220" w:hanging="480"/>
      </w:pPr>
      <w:rPr>
        <w:rFonts w:hint="default" w:ascii="Wingdings" w:hAnsi="Wingdings"/>
      </w:rPr>
    </w:lvl>
    <w:lvl w:ilvl="6" w:tentative="0">
      <w:start w:val="1"/>
      <w:numFmt w:val="bullet"/>
      <w:lvlText w:val=""/>
      <w:lvlJc w:val="left"/>
      <w:pPr>
        <w:ind w:left="5700" w:hanging="480"/>
      </w:pPr>
      <w:rPr>
        <w:rFonts w:hint="default" w:ascii="Wingdings" w:hAnsi="Wingdings"/>
      </w:rPr>
    </w:lvl>
    <w:lvl w:ilvl="7" w:tentative="0">
      <w:start w:val="1"/>
      <w:numFmt w:val="bullet"/>
      <w:lvlText w:val=""/>
      <w:lvlJc w:val="left"/>
      <w:pPr>
        <w:ind w:left="6180" w:hanging="480"/>
      </w:pPr>
      <w:rPr>
        <w:rFonts w:hint="default" w:ascii="Wingdings" w:hAnsi="Wingdings"/>
      </w:rPr>
    </w:lvl>
    <w:lvl w:ilvl="8" w:tentative="0">
      <w:start w:val="1"/>
      <w:numFmt w:val="bullet"/>
      <w:lvlText w:val=""/>
      <w:lvlJc w:val="left"/>
      <w:pPr>
        <w:ind w:left="6660" w:hanging="480"/>
      </w:pPr>
      <w:rPr>
        <w:rFonts w:hint="default" w:ascii="Wingdings" w:hAnsi="Wingdings"/>
      </w:rPr>
    </w:lvl>
  </w:abstractNum>
  <w:abstractNum w:abstractNumId="11">
    <w:nsid w:val="199B122B"/>
    <w:multiLevelType w:val="multilevel"/>
    <w:tmpl w:val="199B122B"/>
    <w:lvl w:ilvl="0" w:tentative="0">
      <w:start w:val="1"/>
      <w:numFmt w:val="bullet"/>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12">
    <w:nsid w:val="1A724144"/>
    <w:multiLevelType w:val="multilevel"/>
    <w:tmpl w:val="1A724144"/>
    <w:lvl w:ilvl="0" w:tentative="0">
      <w:start w:val="1"/>
      <w:numFmt w:val="bullet"/>
      <w:lvlText w:val=""/>
      <w:lvlJc w:val="left"/>
      <w:pPr>
        <w:ind w:left="837" w:hanging="480"/>
      </w:pPr>
      <w:rPr>
        <w:rFonts w:hint="default" w:ascii="Wingdings" w:hAnsi="Wingdings"/>
      </w:rPr>
    </w:lvl>
    <w:lvl w:ilvl="1" w:tentative="0">
      <w:start w:val="1"/>
      <w:numFmt w:val="bullet"/>
      <w:lvlText w:val=""/>
      <w:lvlJc w:val="left"/>
      <w:pPr>
        <w:ind w:left="1317" w:hanging="480"/>
      </w:pPr>
      <w:rPr>
        <w:rFonts w:hint="default" w:ascii="Wingdings" w:hAnsi="Wingdings"/>
      </w:rPr>
    </w:lvl>
    <w:lvl w:ilvl="2" w:tentative="0">
      <w:start w:val="1"/>
      <w:numFmt w:val="bullet"/>
      <w:lvlText w:val=""/>
      <w:lvlJc w:val="left"/>
      <w:pPr>
        <w:ind w:left="1797" w:hanging="480"/>
      </w:pPr>
      <w:rPr>
        <w:rFonts w:hint="default" w:ascii="Wingdings" w:hAnsi="Wingdings"/>
      </w:rPr>
    </w:lvl>
    <w:lvl w:ilvl="3" w:tentative="0">
      <w:start w:val="1"/>
      <w:numFmt w:val="bullet"/>
      <w:lvlText w:val=""/>
      <w:lvlJc w:val="left"/>
      <w:pPr>
        <w:ind w:left="2277" w:hanging="480"/>
      </w:pPr>
      <w:rPr>
        <w:rFonts w:hint="default" w:ascii="Wingdings" w:hAnsi="Wingdings"/>
      </w:rPr>
    </w:lvl>
    <w:lvl w:ilvl="4" w:tentative="0">
      <w:start w:val="1"/>
      <w:numFmt w:val="bullet"/>
      <w:lvlText w:val=""/>
      <w:lvlJc w:val="left"/>
      <w:pPr>
        <w:ind w:left="2757" w:hanging="480"/>
      </w:pPr>
      <w:rPr>
        <w:rFonts w:hint="default" w:ascii="Wingdings" w:hAnsi="Wingdings"/>
      </w:rPr>
    </w:lvl>
    <w:lvl w:ilvl="5" w:tentative="0">
      <w:start w:val="1"/>
      <w:numFmt w:val="bullet"/>
      <w:lvlText w:val=""/>
      <w:lvlJc w:val="left"/>
      <w:pPr>
        <w:ind w:left="3237" w:hanging="480"/>
      </w:pPr>
      <w:rPr>
        <w:rFonts w:hint="default" w:ascii="Wingdings" w:hAnsi="Wingdings"/>
      </w:rPr>
    </w:lvl>
    <w:lvl w:ilvl="6" w:tentative="0">
      <w:start w:val="1"/>
      <w:numFmt w:val="bullet"/>
      <w:lvlText w:val=""/>
      <w:lvlJc w:val="left"/>
      <w:pPr>
        <w:ind w:left="3717" w:hanging="480"/>
      </w:pPr>
      <w:rPr>
        <w:rFonts w:hint="default" w:ascii="Wingdings" w:hAnsi="Wingdings"/>
      </w:rPr>
    </w:lvl>
    <w:lvl w:ilvl="7" w:tentative="0">
      <w:start w:val="1"/>
      <w:numFmt w:val="bullet"/>
      <w:lvlText w:val=""/>
      <w:lvlJc w:val="left"/>
      <w:pPr>
        <w:ind w:left="4197" w:hanging="480"/>
      </w:pPr>
      <w:rPr>
        <w:rFonts w:hint="default" w:ascii="Wingdings" w:hAnsi="Wingdings"/>
      </w:rPr>
    </w:lvl>
    <w:lvl w:ilvl="8" w:tentative="0">
      <w:start w:val="1"/>
      <w:numFmt w:val="bullet"/>
      <w:lvlText w:val=""/>
      <w:lvlJc w:val="left"/>
      <w:pPr>
        <w:ind w:left="4677" w:hanging="480"/>
      </w:pPr>
      <w:rPr>
        <w:rFonts w:hint="default" w:ascii="Wingdings" w:hAnsi="Wingdings"/>
      </w:rPr>
    </w:lvl>
  </w:abstractNum>
  <w:abstractNum w:abstractNumId="13">
    <w:nsid w:val="1BDD110C"/>
    <w:multiLevelType w:val="multilevel"/>
    <w:tmpl w:val="1BDD110C"/>
    <w:lvl w:ilvl="0" w:tentative="0">
      <w:start w:val="1"/>
      <w:numFmt w:val="decimal"/>
      <w:lvlText w:val="%1."/>
      <w:lvlJc w:val="left"/>
      <w:pPr>
        <w:ind w:left="360" w:hanging="360"/>
      </w:pPr>
      <w:rPr>
        <w:rFonts w:hint="default"/>
      </w:rPr>
    </w:lvl>
    <w:lvl w:ilvl="1" w:tentative="0">
      <w:start w:val="3"/>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4">
    <w:nsid w:val="1F040A99"/>
    <w:multiLevelType w:val="multilevel"/>
    <w:tmpl w:val="1F040A99"/>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15">
    <w:nsid w:val="1F0416DD"/>
    <w:multiLevelType w:val="multilevel"/>
    <w:tmpl w:val="1F0416D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6">
    <w:nsid w:val="215A40DB"/>
    <w:multiLevelType w:val="multilevel"/>
    <w:tmpl w:val="215A40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275F1ACA"/>
    <w:multiLevelType w:val="multilevel"/>
    <w:tmpl w:val="275F1AC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8">
    <w:nsid w:val="287D701B"/>
    <w:multiLevelType w:val="multilevel"/>
    <w:tmpl w:val="287D701B"/>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19">
    <w:nsid w:val="28A33FF9"/>
    <w:multiLevelType w:val="multilevel"/>
    <w:tmpl w:val="28A33F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8D11D7B"/>
    <w:multiLevelType w:val="multilevel"/>
    <w:tmpl w:val="28D11D7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1">
    <w:nsid w:val="2A512B60"/>
    <w:multiLevelType w:val="multilevel"/>
    <w:tmpl w:val="2A512B60"/>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22">
    <w:nsid w:val="2C81091F"/>
    <w:multiLevelType w:val="multilevel"/>
    <w:tmpl w:val="2C81091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3">
    <w:nsid w:val="2D1E1FE2"/>
    <w:multiLevelType w:val="multilevel"/>
    <w:tmpl w:val="2D1E1FE2"/>
    <w:lvl w:ilvl="0" w:tentative="0">
      <w:start w:val="1"/>
      <w:numFmt w:val="bullet"/>
      <w:lvlText w:val=""/>
      <w:lvlJc w:val="left"/>
      <w:pPr>
        <w:ind w:left="2340" w:hanging="480"/>
      </w:pPr>
      <w:rPr>
        <w:rFonts w:hint="default" w:ascii="Wingdings" w:hAnsi="Wingdings"/>
      </w:rPr>
    </w:lvl>
    <w:lvl w:ilvl="1" w:tentative="0">
      <w:start w:val="1"/>
      <w:numFmt w:val="bullet"/>
      <w:lvlText w:val=""/>
      <w:lvlJc w:val="left"/>
      <w:pPr>
        <w:ind w:left="2820" w:hanging="480"/>
      </w:pPr>
      <w:rPr>
        <w:rFonts w:hint="default" w:ascii="Wingdings" w:hAnsi="Wingdings"/>
      </w:rPr>
    </w:lvl>
    <w:lvl w:ilvl="2" w:tentative="0">
      <w:start w:val="1"/>
      <w:numFmt w:val="bullet"/>
      <w:lvlText w:val=""/>
      <w:lvlJc w:val="left"/>
      <w:pPr>
        <w:ind w:left="3300" w:hanging="480"/>
      </w:pPr>
      <w:rPr>
        <w:rFonts w:hint="default" w:ascii="Wingdings" w:hAnsi="Wingdings"/>
      </w:rPr>
    </w:lvl>
    <w:lvl w:ilvl="3" w:tentative="0">
      <w:start w:val="1"/>
      <w:numFmt w:val="bullet"/>
      <w:lvlText w:val=""/>
      <w:lvlJc w:val="left"/>
      <w:pPr>
        <w:ind w:left="3780" w:hanging="480"/>
      </w:pPr>
      <w:rPr>
        <w:rFonts w:hint="default" w:ascii="Wingdings" w:hAnsi="Wingdings"/>
      </w:rPr>
    </w:lvl>
    <w:lvl w:ilvl="4" w:tentative="0">
      <w:start w:val="1"/>
      <w:numFmt w:val="bullet"/>
      <w:lvlText w:val=""/>
      <w:lvlJc w:val="left"/>
      <w:pPr>
        <w:ind w:left="4260" w:hanging="480"/>
      </w:pPr>
      <w:rPr>
        <w:rFonts w:hint="default" w:ascii="Wingdings" w:hAnsi="Wingdings"/>
      </w:rPr>
    </w:lvl>
    <w:lvl w:ilvl="5" w:tentative="0">
      <w:start w:val="1"/>
      <w:numFmt w:val="bullet"/>
      <w:lvlText w:val=""/>
      <w:lvlJc w:val="left"/>
      <w:pPr>
        <w:ind w:left="4740" w:hanging="480"/>
      </w:pPr>
      <w:rPr>
        <w:rFonts w:hint="default" w:ascii="Wingdings" w:hAnsi="Wingdings"/>
      </w:rPr>
    </w:lvl>
    <w:lvl w:ilvl="6" w:tentative="0">
      <w:start w:val="1"/>
      <w:numFmt w:val="bullet"/>
      <w:lvlText w:val=""/>
      <w:lvlJc w:val="left"/>
      <w:pPr>
        <w:ind w:left="5220" w:hanging="480"/>
      </w:pPr>
      <w:rPr>
        <w:rFonts w:hint="default" w:ascii="Wingdings" w:hAnsi="Wingdings"/>
      </w:rPr>
    </w:lvl>
    <w:lvl w:ilvl="7" w:tentative="0">
      <w:start w:val="1"/>
      <w:numFmt w:val="bullet"/>
      <w:lvlText w:val=""/>
      <w:lvlJc w:val="left"/>
      <w:pPr>
        <w:ind w:left="5700" w:hanging="480"/>
      </w:pPr>
      <w:rPr>
        <w:rFonts w:hint="default" w:ascii="Wingdings" w:hAnsi="Wingdings"/>
      </w:rPr>
    </w:lvl>
    <w:lvl w:ilvl="8" w:tentative="0">
      <w:start w:val="1"/>
      <w:numFmt w:val="bullet"/>
      <w:lvlText w:val=""/>
      <w:lvlJc w:val="left"/>
      <w:pPr>
        <w:ind w:left="6180" w:hanging="480"/>
      </w:pPr>
      <w:rPr>
        <w:rFonts w:hint="default" w:ascii="Wingdings" w:hAnsi="Wingdings"/>
      </w:rPr>
    </w:lvl>
  </w:abstractNum>
  <w:abstractNum w:abstractNumId="24">
    <w:nsid w:val="2E313956"/>
    <w:multiLevelType w:val="multilevel"/>
    <w:tmpl w:val="2E313956"/>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25">
    <w:nsid w:val="2F4827A9"/>
    <w:multiLevelType w:val="multilevel"/>
    <w:tmpl w:val="2F4827A9"/>
    <w:lvl w:ilvl="0" w:tentative="0">
      <w:start w:val="3"/>
      <w:numFmt w:val="decimal"/>
      <w:lvlText w:val="%1"/>
      <w:lvlJc w:val="left"/>
      <w:pPr>
        <w:ind w:left="435" w:hanging="43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6">
    <w:nsid w:val="311C387A"/>
    <w:multiLevelType w:val="multilevel"/>
    <w:tmpl w:val="311C387A"/>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7">
    <w:nsid w:val="311F397C"/>
    <w:multiLevelType w:val="multilevel"/>
    <w:tmpl w:val="311F397C"/>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28">
    <w:nsid w:val="31BF20B4"/>
    <w:multiLevelType w:val="multilevel"/>
    <w:tmpl w:val="31BF20B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9">
    <w:nsid w:val="321C0689"/>
    <w:multiLevelType w:val="multilevel"/>
    <w:tmpl w:val="321C068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0">
    <w:nsid w:val="346F3517"/>
    <w:multiLevelType w:val="multilevel"/>
    <w:tmpl w:val="346F35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1">
    <w:nsid w:val="34EE416A"/>
    <w:multiLevelType w:val="multilevel"/>
    <w:tmpl w:val="34EE416A"/>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32">
    <w:nsid w:val="360B7104"/>
    <w:multiLevelType w:val="multilevel"/>
    <w:tmpl w:val="360B7104"/>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3">
    <w:nsid w:val="38E0289D"/>
    <w:multiLevelType w:val="multilevel"/>
    <w:tmpl w:val="38E0289D"/>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4">
    <w:nsid w:val="390C49F3"/>
    <w:multiLevelType w:val="multilevel"/>
    <w:tmpl w:val="390C49F3"/>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5">
    <w:nsid w:val="3C3A46B0"/>
    <w:multiLevelType w:val="multilevel"/>
    <w:tmpl w:val="3C3A46B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6">
    <w:nsid w:val="3D8013F9"/>
    <w:multiLevelType w:val="multilevel"/>
    <w:tmpl w:val="3D8013F9"/>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7">
    <w:nsid w:val="3DD6728F"/>
    <w:multiLevelType w:val="multilevel"/>
    <w:tmpl w:val="3DD672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3F902C8D"/>
    <w:multiLevelType w:val="multilevel"/>
    <w:tmpl w:val="3F902C8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3FA71B03"/>
    <w:multiLevelType w:val="multilevel"/>
    <w:tmpl w:val="3FA71B03"/>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40">
    <w:nsid w:val="42B30629"/>
    <w:multiLevelType w:val="multilevel"/>
    <w:tmpl w:val="42B3062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1">
    <w:nsid w:val="42EC1BA0"/>
    <w:multiLevelType w:val="multilevel"/>
    <w:tmpl w:val="42EC1BA0"/>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42">
    <w:nsid w:val="474E3F3E"/>
    <w:multiLevelType w:val="multilevel"/>
    <w:tmpl w:val="474E3F3E"/>
    <w:lvl w:ilvl="0" w:tentative="0">
      <w:start w:val="1"/>
      <w:numFmt w:val="bullet"/>
      <w:lvlText w:val=""/>
      <w:lvlJc w:val="left"/>
      <w:pPr>
        <w:ind w:left="1860" w:hanging="480"/>
      </w:pPr>
      <w:rPr>
        <w:rFonts w:hint="default" w:ascii="Wingdings" w:hAnsi="Wingdings"/>
      </w:rPr>
    </w:lvl>
    <w:lvl w:ilvl="1" w:tentative="0">
      <w:start w:val="1"/>
      <w:numFmt w:val="bullet"/>
      <w:lvlText w:val=""/>
      <w:lvlJc w:val="left"/>
      <w:pPr>
        <w:ind w:left="2340" w:hanging="480"/>
      </w:pPr>
      <w:rPr>
        <w:rFonts w:hint="default" w:ascii="Wingdings" w:hAnsi="Wingdings"/>
      </w:rPr>
    </w:lvl>
    <w:lvl w:ilvl="2" w:tentative="0">
      <w:start w:val="1"/>
      <w:numFmt w:val="bullet"/>
      <w:lvlText w:val=""/>
      <w:lvlJc w:val="left"/>
      <w:pPr>
        <w:ind w:left="2820" w:hanging="480"/>
      </w:pPr>
      <w:rPr>
        <w:rFonts w:hint="default" w:ascii="Wingdings" w:hAnsi="Wingdings"/>
      </w:rPr>
    </w:lvl>
    <w:lvl w:ilvl="3" w:tentative="0">
      <w:start w:val="1"/>
      <w:numFmt w:val="bullet"/>
      <w:lvlText w:val=""/>
      <w:lvlJc w:val="left"/>
      <w:pPr>
        <w:ind w:left="3300" w:hanging="480"/>
      </w:pPr>
      <w:rPr>
        <w:rFonts w:hint="default" w:ascii="Wingdings" w:hAnsi="Wingdings"/>
      </w:rPr>
    </w:lvl>
    <w:lvl w:ilvl="4" w:tentative="0">
      <w:start w:val="1"/>
      <w:numFmt w:val="bullet"/>
      <w:lvlText w:val=""/>
      <w:lvlJc w:val="left"/>
      <w:pPr>
        <w:ind w:left="3780" w:hanging="480"/>
      </w:pPr>
      <w:rPr>
        <w:rFonts w:hint="default" w:ascii="Wingdings" w:hAnsi="Wingdings"/>
      </w:rPr>
    </w:lvl>
    <w:lvl w:ilvl="5" w:tentative="0">
      <w:start w:val="1"/>
      <w:numFmt w:val="bullet"/>
      <w:lvlText w:val=""/>
      <w:lvlJc w:val="left"/>
      <w:pPr>
        <w:ind w:left="4260" w:hanging="480"/>
      </w:pPr>
      <w:rPr>
        <w:rFonts w:hint="default" w:ascii="Wingdings" w:hAnsi="Wingdings"/>
      </w:rPr>
    </w:lvl>
    <w:lvl w:ilvl="6" w:tentative="0">
      <w:start w:val="1"/>
      <w:numFmt w:val="bullet"/>
      <w:lvlText w:val=""/>
      <w:lvlJc w:val="left"/>
      <w:pPr>
        <w:ind w:left="4740" w:hanging="480"/>
      </w:pPr>
      <w:rPr>
        <w:rFonts w:hint="default" w:ascii="Wingdings" w:hAnsi="Wingdings"/>
      </w:rPr>
    </w:lvl>
    <w:lvl w:ilvl="7" w:tentative="0">
      <w:start w:val="1"/>
      <w:numFmt w:val="bullet"/>
      <w:lvlText w:val=""/>
      <w:lvlJc w:val="left"/>
      <w:pPr>
        <w:ind w:left="5220" w:hanging="480"/>
      </w:pPr>
      <w:rPr>
        <w:rFonts w:hint="default" w:ascii="Wingdings" w:hAnsi="Wingdings"/>
      </w:rPr>
    </w:lvl>
    <w:lvl w:ilvl="8" w:tentative="0">
      <w:start w:val="1"/>
      <w:numFmt w:val="bullet"/>
      <w:lvlText w:val=""/>
      <w:lvlJc w:val="left"/>
      <w:pPr>
        <w:ind w:left="5700" w:hanging="480"/>
      </w:pPr>
      <w:rPr>
        <w:rFonts w:hint="default" w:ascii="Wingdings" w:hAnsi="Wingdings"/>
      </w:rPr>
    </w:lvl>
  </w:abstractNum>
  <w:abstractNum w:abstractNumId="43">
    <w:nsid w:val="499815D5"/>
    <w:multiLevelType w:val="multilevel"/>
    <w:tmpl w:val="499815D5"/>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44">
    <w:nsid w:val="4AC47828"/>
    <w:multiLevelType w:val="multilevel"/>
    <w:tmpl w:val="4AC47828"/>
    <w:lvl w:ilvl="0" w:tentative="0">
      <w:start w:val="1"/>
      <w:numFmt w:val="bullet"/>
      <w:lvlText w:val=""/>
      <w:lvlPicBulletId w:val="0"/>
      <w:lvlJc w:val="left"/>
      <w:pPr>
        <w:ind w:left="2760" w:hanging="420"/>
      </w:pPr>
      <w:rPr>
        <w:rFonts w:hint="default" w:ascii="Wingdings" w:hAnsi="Wingdings"/>
      </w:rPr>
    </w:lvl>
    <w:lvl w:ilvl="1" w:tentative="0">
      <w:start w:val="1"/>
      <w:numFmt w:val="bullet"/>
      <w:lvlText w:val=""/>
      <w:lvlJc w:val="left"/>
      <w:pPr>
        <w:ind w:left="3180" w:hanging="420"/>
      </w:pPr>
      <w:rPr>
        <w:rFonts w:hint="default" w:ascii="Wingdings" w:hAnsi="Wingdings"/>
      </w:rPr>
    </w:lvl>
    <w:lvl w:ilvl="2" w:tentative="0">
      <w:start w:val="1"/>
      <w:numFmt w:val="bullet"/>
      <w:lvlText w:val=""/>
      <w:lvlJc w:val="left"/>
      <w:pPr>
        <w:ind w:left="3600" w:hanging="420"/>
      </w:pPr>
      <w:rPr>
        <w:rFonts w:hint="default" w:ascii="Wingdings" w:hAnsi="Wingdings"/>
      </w:rPr>
    </w:lvl>
    <w:lvl w:ilvl="3" w:tentative="0">
      <w:start w:val="1"/>
      <w:numFmt w:val="bullet"/>
      <w:lvlText w:val=""/>
      <w:lvlJc w:val="left"/>
      <w:pPr>
        <w:ind w:left="4020" w:hanging="420"/>
      </w:pPr>
      <w:rPr>
        <w:rFonts w:hint="default" w:ascii="Wingdings" w:hAnsi="Wingdings"/>
      </w:rPr>
    </w:lvl>
    <w:lvl w:ilvl="4" w:tentative="0">
      <w:start w:val="1"/>
      <w:numFmt w:val="bullet"/>
      <w:lvlText w:val=""/>
      <w:lvlJc w:val="left"/>
      <w:pPr>
        <w:ind w:left="4440" w:hanging="420"/>
      </w:pPr>
      <w:rPr>
        <w:rFonts w:hint="default" w:ascii="Wingdings" w:hAnsi="Wingdings"/>
      </w:rPr>
    </w:lvl>
    <w:lvl w:ilvl="5" w:tentative="0">
      <w:start w:val="1"/>
      <w:numFmt w:val="bullet"/>
      <w:lvlText w:val=""/>
      <w:lvlJc w:val="left"/>
      <w:pPr>
        <w:ind w:left="4860" w:hanging="420"/>
      </w:pPr>
      <w:rPr>
        <w:rFonts w:hint="default" w:ascii="Wingdings" w:hAnsi="Wingdings"/>
      </w:rPr>
    </w:lvl>
    <w:lvl w:ilvl="6" w:tentative="0">
      <w:start w:val="1"/>
      <w:numFmt w:val="bullet"/>
      <w:lvlText w:val=""/>
      <w:lvlJc w:val="left"/>
      <w:pPr>
        <w:ind w:left="5280" w:hanging="420"/>
      </w:pPr>
      <w:rPr>
        <w:rFonts w:hint="default" w:ascii="Wingdings" w:hAnsi="Wingdings"/>
      </w:rPr>
    </w:lvl>
    <w:lvl w:ilvl="7" w:tentative="0">
      <w:start w:val="1"/>
      <w:numFmt w:val="bullet"/>
      <w:lvlText w:val=""/>
      <w:lvlJc w:val="left"/>
      <w:pPr>
        <w:ind w:left="5700" w:hanging="420"/>
      </w:pPr>
      <w:rPr>
        <w:rFonts w:hint="default" w:ascii="Wingdings" w:hAnsi="Wingdings"/>
      </w:rPr>
    </w:lvl>
    <w:lvl w:ilvl="8" w:tentative="0">
      <w:start w:val="1"/>
      <w:numFmt w:val="bullet"/>
      <w:lvlText w:val=""/>
      <w:lvlJc w:val="left"/>
      <w:pPr>
        <w:ind w:left="6120" w:hanging="420"/>
      </w:pPr>
      <w:rPr>
        <w:rFonts w:hint="default" w:ascii="Wingdings" w:hAnsi="Wingdings"/>
      </w:rPr>
    </w:lvl>
  </w:abstractNum>
  <w:abstractNum w:abstractNumId="45">
    <w:nsid w:val="4AD166F9"/>
    <w:multiLevelType w:val="multilevel"/>
    <w:tmpl w:val="4AD166F9"/>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46">
    <w:nsid w:val="4CCD1B5C"/>
    <w:multiLevelType w:val="multilevel"/>
    <w:tmpl w:val="4CCD1B5C"/>
    <w:lvl w:ilvl="0" w:tentative="0">
      <w:start w:val="1"/>
      <w:numFmt w:val="decimal"/>
      <w:lvlText w:val="%1.1"/>
      <w:lvlJc w:val="left"/>
      <w:pPr>
        <w:ind w:left="420" w:hanging="420"/>
      </w:pPr>
      <w:rPr>
        <w:rFonts w:hint="eastAsia"/>
      </w:rPr>
    </w:lvl>
    <w:lvl w:ilvl="1" w:tentative="0">
      <w:start w:val="1"/>
      <w:numFmt w:val="decimal"/>
      <w:lvlText w:val="%2.1"/>
      <w:lvlJc w:val="left"/>
      <w:pPr>
        <w:ind w:left="840" w:hanging="420"/>
      </w:pPr>
      <w:rPr>
        <w:rFonts w:hint="eastAsia"/>
      </w:rPr>
    </w:lvl>
    <w:lvl w:ilvl="2" w:tentative="0">
      <w:start w:val="1"/>
      <w:numFmt w:val="upp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CD25C71"/>
    <w:multiLevelType w:val="multilevel"/>
    <w:tmpl w:val="4CD25C71"/>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48">
    <w:nsid w:val="4D2CB882"/>
    <w:multiLevelType w:val="singleLevel"/>
    <w:tmpl w:val="4D2CB882"/>
    <w:lvl w:ilvl="0" w:tentative="0">
      <w:start w:val="1"/>
      <w:numFmt w:val="bullet"/>
      <w:lvlText w:val=""/>
      <w:lvlJc w:val="left"/>
      <w:pPr>
        <w:ind w:left="420" w:hanging="420"/>
      </w:pPr>
      <w:rPr>
        <w:rFonts w:hint="default" w:ascii="Wingdings" w:hAnsi="Wingdings"/>
      </w:rPr>
    </w:lvl>
  </w:abstractNum>
  <w:abstractNum w:abstractNumId="49">
    <w:nsid w:val="4F33278E"/>
    <w:multiLevelType w:val="multilevel"/>
    <w:tmpl w:val="4F33278E"/>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50">
    <w:nsid w:val="50CF62BF"/>
    <w:multiLevelType w:val="multilevel"/>
    <w:tmpl w:val="50CF62B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514F0730"/>
    <w:multiLevelType w:val="multilevel"/>
    <w:tmpl w:val="514F0730"/>
    <w:lvl w:ilvl="0" w:tentative="0">
      <w:start w:val="1"/>
      <w:numFmt w:val="decimal"/>
      <w:lvlText w:val="%1."/>
      <w:lvlJc w:val="left"/>
      <w:pPr>
        <w:ind w:left="604" w:hanging="480"/>
      </w:pPr>
    </w:lvl>
    <w:lvl w:ilvl="1" w:tentative="0">
      <w:start w:val="1"/>
      <w:numFmt w:val="lowerLetter"/>
      <w:lvlText w:val="%2)"/>
      <w:lvlJc w:val="left"/>
      <w:pPr>
        <w:ind w:left="1084" w:hanging="480"/>
      </w:pPr>
    </w:lvl>
    <w:lvl w:ilvl="2" w:tentative="0">
      <w:start w:val="1"/>
      <w:numFmt w:val="lowerRoman"/>
      <w:lvlText w:val="%3."/>
      <w:lvlJc w:val="right"/>
      <w:pPr>
        <w:ind w:left="1564" w:hanging="480"/>
      </w:pPr>
    </w:lvl>
    <w:lvl w:ilvl="3" w:tentative="0">
      <w:start w:val="1"/>
      <w:numFmt w:val="decimal"/>
      <w:lvlText w:val="%4."/>
      <w:lvlJc w:val="left"/>
      <w:pPr>
        <w:ind w:left="2044" w:hanging="480"/>
      </w:pPr>
    </w:lvl>
    <w:lvl w:ilvl="4" w:tentative="0">
      <w:start w:val="1"/>
      <w:numFmt w:val="lowerLetter"/>
      <w:lvlText w:val="%5)"/>
      <w:lvlJc w:val="left"/>
      <w:pPr>
        <w:ind w:left="2524" w:hanging="480"/>
      </w:pPr>
    </w:lvl>
    <w:lvl w:ilvl="5" w:tentative="0">
      <w:start w:val="1"/>
      <w:numFmt w:val="lowerRoman"/>
      <w:lvlText w:val="%6."/>
      <w:lvlJc w:val="right"/>
      <w:pPr>
        <w:ind w:left="3004" w:hanging="480"/>
      </w:pPr>
    </w:lvl>
    <w:lvl w:ilvl="6" w:tentative="0">
      <w:start w:val="1"/>
      <w:numFmt w:val="decimal"/>
      <w:lvlText w:val="%7."/>
      <w:lvlJc w:val="left"/>
      <w:pPr>
        <w:ind w:left="3484" w:hanging="480"/>
      </w:pPr>
    </w:lvl>
    <w:lvl w:ilvl="7" w:tentative="0">
      <w:start w:val="1"/>
      <w:numFmt w:val="lowerLetter"/>
      <w:lvlText w:val="%8)"/>
      <w:lvlJc w:val="left"/>
      <w:pPr>
        <w:ind w:left="3964" w:hanging="480"/>
      </w:pPr>
    </w:lvl>
    <w:lvl w:ilvl="8" w:tentative="0">
      <w:start w:val="1"/>
      <w:numFmt w:val="lowerRoman"/>
      <w:lvlText w:val="%9."/>
      <w:lvlJc w:val="right"/>
      <w:pPr>
        <w:ind w:left="4444" w:hanging="480"/>
      </w:pPr>
    </w:lvl>
  </w:abstractNum>
  <w:abstractNum w:abstractNumId="52">
    <w:nsid w:val="534E141E"/>
    <w:multiLevelType w:val="multilevel"/>
    <w:tmpl w:val="534E141E"/>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53">
    <w:nsid w:val="554156A5"/>
    <w:multiLevelType w:val="multilevel"/>
    <w:tmpl w:val="554156A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4">
    <w:nsid w:val="59543B3C"/>
    <w:multiLevelType w:val="multilevel"/>
    <w:tmpl w:val="59543B3C"/>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55">
    <w:nsid w:val="5A41353E"/>
    <w:multiLevelType w:val="multilevel"/>
    <w:tmpl w:val="5A41353E"/>
    <w:lvl w:ilvl="0" w:tentative="0">
      <w:start w:val="1"/>
      <w:numFmt w:val="bullet"/>
      <w:lvlText w:val=""/>
      <w:lvlPicBulletId w:val="1"/>
      <w:lvlJc w:val="left"/>
      <w:pPr>
        <w:ind w:left="2820" w:hanging="480"/>
      </w:pPr>
      <w:rPr>
        <w:rFonts w:hint="default" w:ascii="Wingdings" w:hAnsi="Wingdings"/>
      </w:rPr>
    </w:lvl>
    <w:lvl w:ilvl="1" w:tentative="0">
      <w:start w:val="1"/>
      <w:numFmt w:val="bullet"/>
      <w:lvlText w:val=""/>
      <w:lvlJc w:val="left"/>
      <w:pPr>
        <w:ind w:left="3300" w:hanging="480"/>
      </w:pPr>
      <w:rPr>
        <w:rFonts w:hint="default" w:ascii="Wingdings" w:hAnsi="Wingdings"/>
      </w:rPr>
    </w:lvl>
    <w:lvl w:ilvl="2" w:tentative="0">
      <w:start w:val="1"/>
      <w:numFmt w:val="bullet"/>
      <w:lvlText w:val=""/>
      <w:lvlJc w:val="left"/>
      <w:pPr>
        <w:ind w:left="3780" w:hanging="480"/>
      </w:pPr>
      <w:rPr>
        <w:rFonts w:hint="default" w:ascii="Wingdings" w:hAnsi="Wingdings"/>
      </w:rPr>
    </w:lvl>
    <w:lvl w:ilvl="3" w:tentative="0">
      <w:start w:val="1"/>
      <w:numFmt w:val="bullet"/>
      <w:lvlText w:val=""/>
      <w:lvlJc w:val="left"/>
      <w:pPr>
        <w:ind w:left="4260" w:hanging="480"/>
      </w:pPr>
      <w:rPr>
        <w:rFonts w:hint="default" w:ascii="Wingdings" w:hAnsi="Wingdings"/>
      </w:rPr>
    </w:lvl>
    <w:lvl w:ilvl="4" w:tentative="0">
      <w:start w:val="1"/>
      <w:numFmt w:val="bullet"/>
      <w:lvlText w:val=""/>
      <w:lvlJc w:val="left"/>
      <w:pPr>
        <w:ind w:left="4740" w:hanging="480"/>
      </w:pPr>
      <w:rPr>
        <w:rFonts w:hint="default" w:ascii="Wingdings" w:hAnsi="Wingdings"/>
      </w:rPr>
    </w:lvl>
    <w:lvl w:ilvl="5" w:tentative="0">
      <w:start w:val="1"/>
      <w:numFmt w:val="bullet"/>
      <w:lvlText w:val=""/>
      <w:lvlJc w:val="left"/>
      <w:pPr>
        <w:ind w:left="5220" w:hanging="480"/>
      </w:pPr>
      <w:rPr>
        <w:rFonts w:hint="default" w:ascii="Wingdings" w:hAnsi="Wingdings"/>
      </w:rPr>
    </w:lvl>
    <w:lvl w:ilvl="6" w:tentative="0">
      <w:start w:val="1"/>
      <w:numFmt w:val="bullet"/>
      <w:lvlText w:val=""/>
      <w:lvlJc w:val="left"/>
      <w:pPr>
        <w:ind w:left="5700" w:hanging="480"/>
      </w:pPr>
      <w:rPr>
        <w:rFonts w:hint="default" w:ascii="Wingdings" w:hAnsi="Wingdings"/>
      </w:rPr>
    </w:lvl>
    <w:lvl w:ilvl="7" w:tentative="0">
      <w:start w:val="1"/>
      <w:numFmt w:val="bullet"/>
      <w:lvlText w:val=""/>
      <w:lvlJc w:val="left"/>
      <w:pPr>
        <w:ind w:left="6180" w:hanging="480"/>
      </w:pPr>
      <w:rPr>
        <w:rFonts w:hint="default" w:ascii="Wingdings" w:hAnsi="Wingdings"/>
      </w:rPr>
    </w:lvl>
    <w:lvl w:ilvl="8" w:tentative="0">
      <w:start w:val="1"/>
      <w:numFmt w:val="bullet"/>
      <w:lvlText w:val=""/>
      <w:lvlJc w:val="left"/>
      <w:pPr>
        <w:ind w:left="6660" w:hanging="480"/>
      </w:pPr>
      <w:rPr>
        <w:rFonts w:hint="default" w:ascii="Wingdings" w:hAnsi="Wingdings"/>
      </w:rPr>
    </w:lvl>
  </w:abstractNum>
  <w:abstractNum w:abstractNumId="56">
    <w:nsid w:val="5A8A176F"/>
    <w:multiLevelType w:val="multilevel"/>
    <w:tmpl w:val="5A8A176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7">
    <w:nsid w:val="5B9B7FE1"/>
    <w:multiLevelType w:val="multilevel"/>
    <w:tmpl w:val="5B9B7FE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8">
    <w:nsid w:val="5C421DE9"/>
    <w:multiLevelType w:val="multilevel"/>
    <w:tmpl w:val="5C421DE9"/>
    <w:lvl w:ilvl="0" w:tentative="0">
      <w:start w:val="1"/>
      <w:numFmt w:val="bullet"/>
      <w:lvlText w:val=""/>
      <w:lvlJc w:val="left"/>
      <w:pPr>
        <w:ind w:left="1860" w:hanging="480"/>
      </w:pPr>
      <w:rPr>
        <w:rFonts w:hint="default" w:ascii="Wingdings" w:hAnsi="Wingdings"/>
      </w:rPr>
    </w:lvl>
    <w:lvl w:ilvl="1" w:tentative="0">
      <w:start w:val="1"/>
      <w:numFmt w:val="bullet"/>
      <w:lvlText w:val=""/>
      <w:lvlJc w:val="left"/>
      <w:pPr>
        <w:ind w:left="2340" w:hanging="480"/>
      </w:pPr>
      <w:rPr>
        <w:rFonts w:hint="default" w:ascii="Wingdings" w:hAnsi="Wingdings"/>
      </w:rPr>
    </w:lvl>
    <w:lvl w:ilvl="2" w:tentative="0">
      <w:start w:val="1"/>
      <w:numFmt w:val="bullet"/>
      <w:lvlText w:val=""/>
      <w:lvlJc w:val="left"/>
      <w:pPr>
        <w:ind w:left="2820" w:hanging="480"/>
      </w:pPr>
      <w:rPr>
        <w:rFonts w:hint="default" w:ascii="Wingdings" w:hAnsi="Wingdings"/>
      </w:rPr>
    </w:lvl>
    <w:lvl w:ilvl="3" w:tentative="0">
      <w:start w:val="1"/>
      <w:numFmt w:val="bullet"/>
      <w:lvlText w:val=""/>
      <w:lvlJc w:val="left"/>
      <w:pPr>
        <w:ind w:left="3300" w:hanging="480"/>
      </w:pPr>
      <w:rPr>
        <w:rFonts w:hint="default" w:ascii="Wingdings" w:hAnsi="Wingdings"/>
      </w:rPr>
    </w:lvl>
    <w:lvl w:ilvl="4" w:tentative="0">
      <w:start w:val="1"/>
      <w:numFmt w:val="bullet"/>
      <w:lvlText w:val=""/>
      <w:lvlJc w:val="left"/>
      <w:pPr>
        <w:ind w:left="3780" w:hanging="480"/>
      </w:pPr>
      <w:rPr>
        <w:rFonts w:hint="default" w:ascii="Wingdings" w:hAnsi="Wingdings"/>
      </w:rPr>
    </w:lvl>
    <w:lvl w:ilvl="5" w:tentative="0">
      <w:start w:val="1"/>
      <w:numFmt w:val="bullet"/>
      <w:lvlText w:val=""/>
      <w:lvlJc w:val="left"/>
      <w:pPr>
        <w:ind w:left="4260" w:hanging="480"/>
      </w:pPr>
      <w:rPr>
        <w:rFonts w:hint="default" w:ascii="Wingdings" w:hAnsi="Wingdings"/>
      </w:rPr>
    </w:lvl>
    <w:lvl w:ilvl="6" w:tentative="0">
      <w:start w:val="1"/>
      <w:numFmt w:val="bullet"/>
      <w:lvlText w:val=""/>
      <w:lvlJc w:val="left"/>
      <w:pPr>
        <w:ind w:left="4740" w:hanging="480"/>
      </w:pPr>
      <w:rPr>
        <w:rFonts w:hint="default" w:ascii="Wingdings" w:hAnsi="Wingdings"/>
      </w:rPr>
    </w:lvl>
    <w:lvl w:ilvl="7" w:tentative="0">
      <w:start w:val="1"/>
      <w:numFmt w:val="bullet"/>
      <w:lvlText w:val=""/>
      <w:lvlJc w:val="left"/>
      <w:pPr>
        <w:ind w:left="5220" w:hanging="480"/>
      </w:pPr>
      <w:rPr>
        <w:rFonts w:hint="default" w:ascii="Wingdings" w:hAnsi="Wingdings"/>
      </w:rPr>
    </w:lvl>
    <w:lvl w:ilvl="8" w:tentative="0">
      <w:start w:val="1"/>
      <w:numFmt w:val="bullet"/>
      <w:lvlText w:val=""/>
      <w:lvlJc w:val="left"/>
      <w:pPr>
        <w:ind w:left="5700" w:hanging="480"/>
      </w:pPr>
      <w:rPr>
        <w:rFonts w:hint="default" w:ascii="Wingdings" w:hAnsi="Wingdings"/>
      </w:rPr>
    </w:lvl>
  </w:abstractNum>
  <w:abstractNum w:abstractNumId="59">
    <w:nsid w:val="5E4D7C08"/>
    <w:multiLevelType w:val="multilevel"/>
    <w:tmpl w:val="5E4D7C08"/>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60">
    <w:nsid w:val="5F6335DD"/>
    <w:multiLevelType w:val="multilevel"/>
    <w:tmpl w:val="5F6335DD"/>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1">
    <w:nsid w:val="617222A6"/>
    <w:multiLevelType w:val="multilevel"/>
    <w:tmpl w:val="617222A6"/>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62">
    <w:nsid w:val="64514B5B"/>
    <w:multiLevelType w:val="multilevel"/>
    <w:tmpl w:val="64514B5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3">
    <w:nsid w:val="67376868"/>
    <w:multiLevelType w:val="multilevel"/>
    <w:tmpl w:val="6737686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4">
    <w:nsid w:val="6759203F"/>
    <w:multiLevelType w:val="multilevel"/>
    <w:tmpl w:val="6759203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65">
    <w:nsid w:val="675A40D3"/>
    <w:multiLevelType w:val="multilevel"/>
    <w:tmpl w:val="675A40D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6">
    <w:nsid w:val="678A5353"/>
    <w:multiLevelType w:val="multilevel"/>
    <w:tmpl w:val="678A5353"/>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67">
    <w:nsid w:val="680025F2"/>
    <w:multiLevelType w:val="multilevel"/>
    <w:tmpl w:val="680025F2"/>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68">
    <w:nsid w:val="692A3B85"/>
    <w:multiLevelType w:val="multilevel"/>
    <w:tmpl w:val="692A3B85"/>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69">
    <w:nsid w:val="69D729D2"/>
    <w:multiLevelType w:val="multilevel"/>
    <w:tmpl w:val="69D729D2"/>
    <w:lvl w:ilvl="0" w:tentative="0">
      <w:start w:val="1"/>
      <w:numFmt w:val="bullet"/>
      <w:lvlText w:val=""/>
      <w:lvlJc w:val="left"/>
      <w:pPr>
        <w:ind w:left="1860" w:hanging="480"/>
      </w:pPr>
      <w:rPr>
        <w:rFonts w:hint="default" w:ascii="Wingdings" w:hAnsi="Wingdings"/>
      </w:rPr>
    </w:lvl>
    <w:lvl w:ilvl="1" w:tentative="0">
      <w:start w:val="1"/>
      <w:numFmt w:val="bullet"/>
      <w:lvlText w:val=""/>
      <w:lvlJc w:val="left"/>
      <w:pPr>
        <w:ind w:left="2340" w:hanging="480"/>
      </w:pPr>
      <w:rPr>
        <w:rFonts w:hint="default" w:ascii="Wingdings" w:hAnsi="Wingdings"/>
      </w:rPr>
    </w:lvl>
    <w:lvl w:ilvl="2" w:tentative="0">
      <w:start w:val="1"/>
      <w:numFmt w:val="bullet"/>
      <w:lvlText w:val=""/>
      <w:lvlJc w:val="left"/>
      <w:pPr>
        <w:ind w:left="2820" w:hanging="480"/>
      </w:pPr>
      <w:rPr>
        <w:rFonts w:hint="default" w:ascii="Wingdings" w:hAnsi="Wingdings"/>
      </w:rPr>
    </w:lvl>
    <w:lvl w:ilvl="3" w:tentative="0">
      <w:start w:val="1"/>
      <w:numFmt w:val="bullet"/>
      <w:lvlText w:val=""/>
      <w:lvlJc w:val="left"/>
      <w:pPr>
        <w:ind w:left="3300" w:hanging="480"/>
      </w:pPr>
      <w:rPr>
        <w:rFonts w:hint="default" w:ascii="Wingdings" w:hAnsi="Wingdings"/>
      </w:rPr>
    </w:lvl>
    <w:lvl w:ilvl="4" w:tentative="0">
      <w:start w:val="1"/>
      <w:numFmt w:val="bullet"/>
      <w:lvlText w:val=""/>
      <w:lvlJc w:val="left"/>
      <w:pPr>
        <w:ind w:left="3780" w:hanging="480"/>
      </w:pPr>
      <w:rPr>
        <w:rFonts w:hint="default" w:ascii="Wingdings" w:hAnsi="Wingdings"/>
      </w:rPr>
    </w:lvl>
    <w:lvl w:ilvl="5" w:tentative="0">
      <w:start w:val="1"/>
      <w:numFmt w:val="bullet"/>
      <w:lvlText w:val=""/>
      <w:lvlJc w:val="left"/>
      <w:pPr>
        <w:ind w:left="4260" w:hanging="480"/>
      </w:pPr>
      <w:rPr>
        <w:rFonts w:hint="default" w:ascii="Wingdings" w:hAnsi="Wingdings"/>
      </w:rPr>
    </w:lvl>
    <w:lvl w:ilvl="6" w:tentative="0">
      <w:start w:val="1"/>
      <w:numFmt w:val="bullet"/>
      <w:lvlText w:val=""/>
      <w:lvlJc w:val="left"/>
      <w:pPr>
        <w:ind w:left="4740" w:hanging="480"/>
      </w:pPr>
      <w:rPr>
        <w:rFonts w:hint="default" w:ascii="Wingdings" w:hAnsi="Wingdings"/>
      </w:rPr>
    </w:lvl>
    <w:lvl w:ilvl="7" w:tentative="0">
      <w:start w:val="1"/>
      <w:numFmt w:val="bullet"/>
      <w:lvlText w:val=""/>
      <w:lvlJc w:val="left"/>
      <w:pPr>
        <w:ind w:left="5220" w:hanging="480"/>
      </w:pPr>
      <w:rPr>
        <w:rFonts w:hint="default" w:ascii="Wingdings" w:hAnsi="Wingdings"/>
      </w:rPr>
    </w:lvl>
    <w:lvl w:ilvl="8" w:tentative="0">
      <w:start w:val="1"/>
      <w:numFmt w:val="bullet"/>
      <w:lvlText w:val=""/>
      <w:lvlJc w:val="left"/>
      <w:pPr>
        <w:ind w:left="5700" w:hanging="480"/>
      </w:pPr>
      <w:rPr>
        <w:rFonts w:hint="default" w:ascii="Wingdings" w:hAnsi="Wingdings"/>
      </w:rPr>
    </w:lvl>
  </w:abstractNum>
  <w:abstractNum w:abstractNumId="70">
    <w:nsid w:val="6A503F33"/>
    <w:multiLevelType w:val="multilevel"/>
    <w:tmpl w:val="6A503F3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1">
    <w:nsid w:val="6B5141A5"/>
    <w:multiLevelType w:val="multilevel"/>
    <w:tmpl w:val="6B5141A5"/>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72">
    <w:nsid w:val="6B740531"/>
    <w:multiLevelType w:val="multilevel"/>
    <w:tmpl w:val="6B740531"/>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73">
    <w:nsid w:val="6D21695D"/>
    <w:multiLevelType w:val="multilevel"/>
    <w:tmpl w:val="6D21695D"/>
    <w:lvl w:ilvl="0" w:tentative="0">
      <w:start w:val="1"/>
      <w:numFmt w:val="bullet"/>
      <w:lvlText w:val=""/>
      <w:lvlJc w:val="left"/>
      <w:pPr>
        <w:ind w:left="480" w:hanging="480"/>
      </w:pPr>
      <w:rPr>
        <w:rFonts w:hint="default" w:ascii="Wingdings" w:hAnsi="Wingdings"/>
        <w:color w:val="auto"/>
        <w:sz w:val="22"/>
        <w:szCs w:val="22"/>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4">
    <w:nsid w:val="6D925BA5"/>
    <w:multiLevelType w:val="multilevel"/>
    <w:tmpl w:val="6D925BA5"/>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75">
    <w:nsid w:val="6F5F4C9F"/>
    <w:multiLevelType w:val="multilevel"/>
    <w:tmpl w:val="6F5F4C9F"/>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76">
    <w:nsid w:val="6F683E5F"/>
    <w:multiLevelType w:val="multilevel"/>
    <w:tmpl w:val="6F683E5F"/>
    <w:lvl w:ilvl="0" w:tentative="0">
      <w:start w:val="1"/>
      <w:numFmt w:val="bullet"/>
      <w:lvlText w:val=""/>
      <w:lvlJc w:val="left"/>
      <w:pPr>
        <w:ind w:left="1380" w:hanging="480"/>
      </w:pPr>
      <w:rPr>
        <w:rFonts w:hint="default" w:ascii="Wingdings" w:hAnsi="Wingdings"/>
      </w:rPr>
    </w:lvl>
    <w:lvl w:ilvl="1" w:tentative="0">
      <w:start w:val="1"/>
      <w:numFmt w:val="bullet"/>
      <w:lvlText w:val=""/>
      <w:lvlJc w:val="left"/>
      <w:pPr>
        <w:ind w:left="1860" w:hanging="480"/>
      </w:pPr>
      <w:rPr>
        <w:rFonts w:hint="default" w:ascii="Wingdings" w:hAnsi="Wingdings"/>
      </w:rPr>
    </w:lvl>
    <w:lvl w:ilvl="2" w:tentative="0">
      <w:start w:val="1"/>
      <w:numFmt w:val="bullet"/>
      <w:lvlText w:val=""/>
      <w:lvlJc w:val="left"/>
      <w:pPr>
        <w:ind w:left="2340" w:hanging="480"/>
      </w:pPr>
      <w:rPr>
        <w:rFonts w:hint="default" w:ascii="Wingdings" w:hAnsi="Wingdings"/>
      </w:rPr>
    </w:lvl>
    <w:lvl w:ilvl="3" w:tentative="0">
      <w:start w:val="1"/>
      <w:numFmt w:val="bullet"/>
      <w:lvlText w:val=""/>
      <w:lvlJc w:val="left"/>
      <w:pPr>
        <w:ind w:left="2820" w:hanging="480"/>
      </w:pPr>
      <w:rPr>
        <w:rFonts w:hint="default" w:ascii="Wingdings" w:hAnsi="Wingdings"/>
      </w:rPr>
    </w:lvl>
    <w:lvl w:ilvl="4" w:tentative="0">
      <w:start w:val="1"/>
      <w:numFmt w:val="bullet"/>
      <w:lvlText w:val=""/>
      <w:lvlJc w:val="left"/>
      <w:pPr>
        <w:ind w:left="3300" w:hanging="480"/>
      </w:pPr>
      <w:rPr>
        <w:rFonts w:hint="default" w:ascii="Wingdings" w:hAnsi="Wingdings"/>
      </w:rPr>
    </w:lvl>
    <w:lvl w:ilvl="5" w:tentative="0">
      <w:start w:val="1"/>
      <w:numFmt w:val="bullet"/>
      <w:lvlText w:val=""/>
      <w:lvlJc w:val="left"/>
      <w:pPr>
        <w:ind w:left="3780" w:hanging="480"/>
      </w:pPr>
      <w:rPr>
        <w:rFonts w:hint="default" w:ascii="Wingdings" w:hAnsi="Wingdings"/>
      </w:rPr>
    </w:lvl>
    <w:lvl w:ilvl="6" w:tentative="0">
      <w:start w:val="1"/>
      <w:numFmt w:val="bullet"/>
      <w:lvlText w:val=""/>
      <w:lvlJc w:val="left"/>
      <w:pPr>
        <w:ind w:left="4260" w:hanging="480"/>
      </w:pPr>
      <w:rPr>
        <w:rFonts w:hint="default" w:ascii="Wingdings" w:hAnsi="Wingdings"/>
      </w:rPr>
    </w:lvl>
    <w:lvl w:ilvl="7" w:tentative="0">
      <w:start w:val="1"/>
      <w:numFmt w:val="bullet"/>
      <w:lvlText w:val=""/>
      <w:lvlJc w:val="left"/>
      <w:pPr>
        <w:ind w:left="4740" w:hanging="480"/>
      </w:pPr>
      <w:rPr>
        <w:rFonts w:hint="default" w:ascii="Wingdings" w:hAnsi="Wingdings"/>
      </w:rPr>
    </w:lvl>
    <w:lvl w:ilvl="8" w:tentative="0">
      <w:start w:val="1"/>
      <w:numFmt w:val="bullet"/>
      <w:lvlText w:val=""/>
      <w:lvlJc w:val="left"/>
      <w:pPr>
        <w:ind w:left="5220" w:hanging="480"/>
      </w:pPr>
      <w:rPr>
        <w:rFonts w:hint="default" w:ascii="Wingdings" w:hAnsi="Wingdings"/>
      </w:rPr>
    </w:lvl>
  </w:abstractNum>
  <w:abstractNum w:abstractNumId="77">
    <w:nsid w:val="70E12847"/>
    <w:multiLevelType w:val="multilevel"/>
    <w:tmpl w:val="70E128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8">
    <w:nsid w:val="72AE4848"/>
    <w:multiLevelType w:val="multilevel"/>
    <w:tmpl w:val="72AE4848"/>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79">
    <w:nsid w:val="742D37BB"/>
    <w:multiLevelType w:val="multilevel"/>
    <w:tmpl w:val="742D37BB"/>
    <w:lvl w:ilvl="0" w:tentative="0">
      <w:start w:val="1"/>
      <w:numFmt w:val="bullet"/>
      <w:lvlText w:val=""/>
      <w:lvlJc w:val="left"/>
      <w:pPr>
        <w:ind w:left="1860" w:hanging="480"/>
      </w:pPr>
      <w:rPr>
        <w:rFonts w:hint="default" w:ascii="Wingdings" w:hAnsi="Wingdings"/>
      </w:rPr>
    </w:lvl>
    <w:lvl w:ilvl="1" w:tentative="0">
      <w:start w:val="1"/>
      <w:numFmt w:val="bullet"/>
      <w:lvlText w:val=""/>
      <w:lvlJc w:val="left"/>
      <w:pPr>
        <w:ind w:left="2340" w:hanging="480"/>
      </w:pPr>
      <w:rPr>
        <w:rFonts w:hint="default" w:ascii="Wingdings" w:hAnsi="Wingdings"/>
      </w:rPr>
    </w:lvl>
    <w:lvl w:ilvl="2" w:tentative="0">
      <w:start w:val="1"/>
      <w:numFmt w:val="bullet"/>
      <w:lvlText w:val=""/>
      <w:lvlJc w:val="left"/>
      <w:pPr>
        <w:ind w:left="2820" w:hanging="480"/>
      </w:pPr>
      <w:rPr>
        <w:rFonts w:hint="default" w:ascii="Wingdings" w:hAnsi="Wingdings"/>
      </w:rPr>
    </w:lvl>
    <w:lvl w:ilvl="3" w:tentative="0">
      <w:start w:val="1"/>
      <w:numFmt w:val="bullet"/>
      <w:lvlText w:val=""/>
      <w:lvlJc w:val="left"/>
      <w:pPr>
        <w:ind w:left="3300" w:hanging="480"/>
      </w:pPr>
      <w:rPr>
        <w:rFonts w:hint="default" w:ascii="Wingdings" w:hAnsi="Wingdings"/>
      </w:rPr>
    </w:lvl>
    <w:lvl w:ilvl="4" w:tentative="0">
      <w:start w:val="1"/>
      <w:numFmt w:val="bullet"/>
      <w:lvlText w:val=""/>
      <w:lvlJc w:val="left"/>
      <w:pPr>
        <w:ind w:left="3780" w:hanging="480"/>
      </w:pPr>
      <w:rPr>
        <w:rFonts w:hint="default" w:ascii="Wingdings" w:hAnsi="Wingdings"/>
      </w:rPr>
    </w:lvl>
    <w:lvl w:ilvl="5" w:tentative="0">
      <w:start w:val="1"/>
      <w:numFmt w:val="bullet"/>
      <w:lvlText w:val=""/>
      <w:lvlJc w:val="left"/>
      <w:pPr>
        <w:ind w:left="4260" w:hanging="480"/>
      </w:pPr>
      <w:rPr>
        <w:rFonts w:hint="default" w:ascii="Wingdings" w:hAnsi="Wingdings"/>
      </w:rPr>
    </w:lvl>
    <w:lvl w:ilvl="6" w:tentative="0">
      <w:start w:val="1"/>
      <w:numFmt w:val="bullet"/>
      <w:lvlText w:val=""/>
      <w:lvlJc w:val="left"/>
      <w:pPr>
        <w:ind w:left="4740" w:hanging="480"/>
      </w:pPr>
      <w:rPr>
        <w:rFonts w:hint="default" w:ascii="Wingdings" w:hAnsi="Wingdings"/>
      </w:rPr>
    </w:lvl>
    <w:lvl w:ilvl="7" w:tentative="0">
      <w:start w:val="1"/>
      <w:numFmt w:val="bullet"/>
      <w:lvlText w:val=""/>
      <w:lvlJc w:val="left"/>
      <w:pPr>
        <w:ind w:left="5220" w:hanging="480"/>
      </w:pPr>
      <w:rPr>
        <w:rFonts w:hint="default" w:ascii="Wingdings" w:hAnsi="Wingdings"/>
      </w:rPr>
    </w:lvl>
    <w:lvl w:ilvl="8" w:tentative="0">
      <w:start w:val="1"/>
      <w:numFmt w:val="bullet"/>
      <w:lvlText w:val=""/>
      <w:lvlJc w:val="left"/>
      <w:pPr>
        <w:ind w:left="5700" w:hanging="480"/>
      </w:pPr>
      <w:rPr>
        <w:rFonts w:hint="default" w:ascii="Wingdings" w:hAnsi="Wingdings"/>
      </w:rPr>
    </w:lvl>
  </w:abstractNum>
  <w:abstractNum w:abstractNumId="80">
    <w:nsid w:val="78191763"/>
    <w:multiLevelType w:val="multilevel"/>
    <w:tmpl w:val="7819176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1">
    <w:nsid w:val="78423D6A"/>
    <w:multiLevelType w:val="multilevel"/>
    <w:tmpl w:val="78423D6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2">
    <w:nsid w:val="7AC2254E"/>
    <w:multiLevelType w:val="multilevel"/>
    <w:tmpl w:val="7AC2254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3">
    <w:nsid w:val="7E2F3608"/>
    <w:multiLevelType w:val="multilevel"/>
    <w:tmpl w:val="7E2F36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4">
    <w:nsid w:val="7F095209"/>
    <w:multiLevelType w:val="multilevel"/>
    <w:tmpl w:val="7F095209"/>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85">
    <w:nsid w:val="7F20529A"/>
    <w:multiLevelType w:val="multilevel"/>
    <w:tmpl w:val="7F20529A"/>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86">
    <w:nsid w:val="7F8E2E5A"/>
    <w:multiLevelType w:val="multilevel"/>
    <w:tmpl w:val="7F8E2E5A"/>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87">
    <w:nsid w:val="7FED03AB"/>
    <w:multiLevelType w:val="multilevel"/>
    <w:tmpl w:val="7FED03AB"/>
    <w:lvl w:ilvl="0" w:tentative="0">
      <w:start w:val="1"/>
      <w:numFmt w:val="bullet"/>
      <w:lvlText w:val=""/>
      <w:lvlJc w:val="left"/>
      <w:pPr>
        <w:ind w:left="1860" w:hanging="480"/>
      </w:pPr>
      <w:rPr>
        <w:rFonts w:hint="default" w:ascii="Wingdings" w:hAnsi="Wingdings"/>
      </w:rPr>
    </w:lvl>
    <w:lvl w:ilvl="1" w:tentative="0">
      <w:start w:val="1"/>
      <w:numFmt w:val="bullet"/>
      <w:lvlText w:val=""/>
      <w:lvlJc w:val="left"/>
      <w:pPr>
        <w:ind w:left="2340" w:hanging="480"/>
      </w:pPr>
      <w:rPr>
        <w:rFonts w:hint="default" w:ascii="Wingdings" w:hAnsi="Wingdings"/>
      </w:rPr>
    </w:lvl>
    <w:lvl w:ilvl="2" w:tentative="0">
      <w:start w:val="1"/>
      <w:numFmt w:val="bullet"/>
      <w:lvlText w:val=""/>
      <w:lvlJc w:val="left"/>
      <w:pPr>
        <w:ind w:left="2820" w:hanging="480"/>
      </w:pPr>
      <w:rPr>
        <w:rFonts w:hint="default" w:ascii="Wingdings" w:hAnsi="Wingdings"/>
      </w:rPr>
    </w:lvl>
    <w:lvl w:ilvl="3" w:tentative="0">
      <w:start w:val="1"/>
      <w:numFmt w:val="bullet"/>
      <w:lvlText w:val=""/>
      <w:lvlJc w:val="left"/>
      <w:pPr>
        <w:ind w:left="3300" w:hanging="480"/>
      </w:pPr>
      <w:rPr>
        <w:rFonts w:hint="default" w:ascii="Wingdings" w:hAnsi="Wingdings"/>
      </w:rPr>
    </w:lvl>
    <w:lvl w:ilvl="4" w:tentative="0">
      <w:start w:val="1"/>
      <w:numFmt w:val="bullet"/>
      <w:lvlText w:val=""/>
      <w:lvlJc w:val="left"/>
      <w:pPr>
        <w:ind w:left="3780" w:hanging="480"/>
      </w:pPr>
      <w:rPr>
        <w:rFonts w:hint="default" w:ascii="Wingdings" w:hAnsi="Wingdings"/>
      </w:rPr>
    </w:lvl>
    <w:lvl w:ilvl="5" w:tentative="0">
      <w:start w:val="1"/>
      <w:numFmt w:val="bullet"/>
      <w:lvlText w:val=""/>
      <w:lvlJc w:val="left"/>
      <w:pPr>
        <w:ind w:left="4260" w:hanging="480"/>
      </w:pPr>
      <w:rPr>
        <w:rFonts w:hint="default" w:ascii="Wingdings" w:hAnsi="Wingdings"/>
      </w:rPr>
    </w:lvl>
    <w:lvl w:ilvl="6" w:tentative="0">
      <w:start w:val="1"/>
      <w:numFmt w:val="bullet"/>
      <w:lvlText w:val=""/>
      <w:lvlJc w:val="left"/>
      <w:pPr>
        <w:ind w:left="4740" w:hanging="480"/>
      </w:pPr>
      <w:rPr>
        <w:rFonts w:hint="default" w:ascii="Wingdings" w:hAnsi="Wingdings"/>
      </w:rPr>
    </w:lvl>
    <w:lvl w:ilvl="7" w:tentative="0">
      <w:start w:val="1"/>
      <w:numFmt w:val="bullet"/>
      <w:lvlText w:val=""/>
      <w:lvlJc w:val="left"/>
      <w:pPr>
        <w:ind w:left="5220" w:hanging="480"/>
      </w:pPr>
      <w:rPr>
        <w:rFonts w:hint="default" w:ascii="Wingdings" w:hAnsi="Wingdings"/>
      </w:rPr>
    </w:lvl>
    <w:lvl w:ilvl="8" w:tentative="0">
      <w:start w:val="1"/>
      <w:numFmt w:val="bullet"/>
      <w:lvlText w:val=""/>
      <w:lvlJc w:val="left"/>
      <w:pPr>
        <w:ind w:left="5700" w:hanging="480"/>
      </w:pPr>
      <w:rPr>
        <w:rFonts w:hint="default" w:ascii="Wingdings" w:hAnsi="Wingdings"/>
      </w:rPr>
    </w:lvl>
  </w:abstractNum>
  <w:num w:numId="1">
    <w:abstractNumId w:val="6"/>
  </w:num>
  <w:num w:numId="2">
    <w:abstractNumId w:val="8"/>
  </w:num>
  <w:num w:numId="3">
    <w:abstractNumId w:val="13"/>
  </w:num>
  <w:num w:numId="4">
    <w:abstractNumId w:val="46"/>
  </w:num>
  <w:num w:numId="5">
    <w:abstractNumId w:val="19"/>
  </w:num>
  <w:num w:numId="6">
    <w:abstractNumId w:val="61"/>
  </w:num>
  <w:num w:numId="7">
    <w:abstractNumId w:val="37"/>
  </w:num>
  <w:num w:numId="8">
    <w:abstractNumId w:val="12"/>
  </w:num>
  <w:num w:numId="9">
    <w:abstractNumId w:val="75"/>
  </w:num>
  <w:num w:numId="10">
    <w:abstractNumId w:val="47"/>
  </w:num>
  <w:num w:numId="11">
    <w:abstractNumId w:val="86"/>
  </w:num>
  <w:num w:numId="12">
    <w:abstractNumId w:val="52"/>
  </w:num>
  <w:num w:numId="13">
    <w:abstractNumId w:val="27"/>
  </w:num>
  <w:num w:numId="14">
    <w:abstractNumId w:val="45"/>
  </w:num>
  <w:num w:numId="15">
    <w:abstractNumId w:val="39"/>
  </w:num>
  <w:num w:numId="16">
    <w:abstractNumId w:val="24"/>
  </w:num>
  <w:num w:numId="17">
    <w:abstractNumId w:val="76"/>
  </w:num>
  <w:num w:numId="18">
    <w:abstractNumId w:val="14"/>
  </w:num>
  <w:num w:numId="19">
    <w:abstractNumId w:val="69"/>
  </w:num>
  <w:num w:numId="20">
    <w:abstractNumId w:val="68"/>
  </w:num>
  <w:num w:numId="21">
    <w:abstractNumId w:val="34"/>
  </w:num>
  <w:num w:numId="22">
    <w:abstractNumId w:val="31"/>
  </w:num>
  <w:num w:numId="23">
    <w:abstractNumId w:val="79"/>
  </w:num>
  <w:num w:numId="24">
    <w:abstractNumId w:val="23"/>
  </w:num>
  <w:num w:numId="25">
    <w:abstractNumId w:val="33"/>
  </w:num>
  <w:num w:numId="26">
    <w:abstractNumId w:val="32"/>
  </w:num>
  <w:num w:numId="27">
    <w:abstractNumId w:val="18"/>
  </w:num>
  <w:num w:numId="28">
    <w:abstractNumId w:val="67"/>
  </w:num>
  <w:num w:numId="29">
    <w:abstractNumId w:val="0"/>
  </w:num>
  <w:num w:numId="30">
    <w:abstractNumId w:val="9"/>
  </w:num>
  <w:num w:numId="31">
    <w:abstractNumId w:val="4"/>
  </w:num>
  <w:num w:numId="32">
    <w:abstractNumId w:val="65"/>
  </w:num>
  <w:num w:numId="33">
    <w:abstractNumId w:val="35"/>
  </w:num>
  <w:num w:numId="34">
    <w:abstractNumId w:val="80"/>
  </w:num>
  <w:num w:numId="35">
    <w:abstractNumId w:val="25"/>
  </w:num>
  <w:num w:numId="36">
    <w:abstractNumId w:val="28"/>
  </w:num>
  <w:num w:numId="37">
    <w:abstractNumId w:val="57"/>
  </w:num>
  <w:num w:numId="38">
    <w:abstractNumId w:val="78"/>
  </w:num>
  <w:num w:numId="39">
    <w:abstractNumId w:val="22"/>
  </w:num>
  <w:num w:numId="40">
    <w:abstractNumId w:val="50"/>
  </w:num>
  <w:num w:numId="41">
    <w:abstractNumId w:val="5"/>
  </w:num>
  <w:num w:numId="42">
    <w:abstractNumId w:val="15"/>
  </w:num>
  <w:num w:numId="43">
    <w:abstractNumId w:val="64"/>
  </w:num>
  <w:num w:numId="44">
    <w:abstractNumId w:val="72"/>
  </w:num>
  <w:num w:numId="45">
    <w:abstractNumId w:val="70"/>
  </w:num>
  <w:num w:numId="46">
    <w:abstractNumId w:val="17"/>
  </w:num>
  <w:num w:numId="47">
    <w:abstractNumId w:val="54"/>
  </w:num>
  <w:num w:numId="48">
    <w:abstractNumId w:val="81"/>
  </w:num>
  <w:num w:numId="49">
    <w:abstractNumId w:val="30"/>
  </w:num>
  <w:num w:numId="50">
    <w:abstractNumId w:val="49"/>
  </w:num>
  <w:num w:numId="51">
    <w:abstractNumId w:val="2"/>
  </w:num>
  <w:num w:numId="52">
    <w:abstractNumId w:val="20"/>
  </w:num>
  <w:num w:numId="53">
    <w:abstractNumId w:val="21"/>
  </w:num>
  <w:num w:numId="54">
    <w:abstractNumId w:val="71"/>
  </w:num>
  <w:num w:numId="55">
    <w:abstractNumId w:val="62"/>
  </w:num>
  <w:num w:numId="56">
    <w:abstractNumId w:val="56"/>
  </w:num>
  <w:num w:numId="57">
    <w:abstractNumId w:val="82"/>
  </w:num>
  <w:num w:numId="58">
    <w:abstractNumId w:val="85"/>
  </w:num>
  <w:num w:numId="59">
    <w:abstractNumId w:val="7"/>
  </w:num>
  <w:num w:numId="60">
    <w:abstractNumId w:val="36"/>
  </w:num>
  <w:num w:numId="61">
    <w:abstractNumId w:val="53"/>
  </w:num>
  <w:num w:numId="62">
    <w:abstractNumId w:val="77"/>
  </w:num>
  <w:num w:numId="63">
    <w:abstractNumId w:val="1"/>
  </w:num>
  <w:num w:numId="64">
    <w:abstractNumId w:val="40"/>
  </w:num>
  <w:num w:numId="65">
    <w:abstractNumId w:val="41"/>
  </w:num>
  <w:num w:numId="66">
    <w:abstractNumId w:val="38"/>
  </w:num>
  <w:num w:numId="67">
    <w:abstractNumId w:val="83"/>
  </w:num>
  <w:num w:numId="68">
    <w:abstractNumId w:val="63"/>
  </w:num>
  <w:num w:numId="69">
    <w:abstractNumId w:val="29"/>
  </w:num>
  <w:num w:numId="70">
    <w:abstractNumId w:val="60"/>
  </w:num>
  <w:num w:numId="71">
    <w:abstractNumId w:val="16"/>
  </w:num>
  <w:num w:numId="72">
    <w:abstractNumId w:val="51"/>
  </w:num>
  <w:num w:numId="73">
    <w:abstractNumId w:val="66"/>
  </w:num>
  <w:num w:numId="74">
    <w:abstractNumId w:val="87"/>
  </w:num>
  <w:num w:numId="75">
    <w:abstractNumId w:val="44"/>
  </w:num>
  <w:num w:numId="76">
    <w:abstractNumId w:val="55"/>
  </w:num>
  <w:num w:numId="77">
    <w:abstractNumId w:val="3"/>
  </w:num>
  <w:num w:numId="78">
    <w:abstractNumId w:val="74"/>
  </w:num>
  <w:num w:numId="79">
    <w:abstractNumId w:val="84"/>
  </w:num>
  <w:num w:numId="80">
    <w:abstractNumId w:val="59"/>
  </w:num>
  <w:num w:numId="81">
    <w:abstractNumId w:val="11"/>
  </w:num>
  <w:num w:numId="82">
    <w:abstractNumId w:val="43"/>
  </w:num>
  <w:num w:numId="83">
    <w:abstractNumId w:val="42"/>
  </w:num>
  <w:num w:numId="84">
    <w:abstractNumId w:val="73"/>
  </w:num>
  <w:num w:numId="85">
    <w:abstractNumId w:val="58"/>
  </w:num>
  <w:num w:numId="86">
    <w:abstractNumId w:val="10"/>
  </w:num>
  <w:num w:numId="87">
    <w:abstractNumId w:val="48"/>
  </w:num>
  <w:num w:numId="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removePersonalInformation/>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7E7"/>
    <w:rsid w:val="0000057F"/>
    <w:rsid w:val="0000134E"/>
    <w:rsid w:val="000015AF"/>
    <w:rsid w:val="000019A9"/>
    <w:rsid w:val="00001D35"/>
    <w:rsid w:val="00002755"/>
    <w:rsid w:val="000034B1"/>
    <w:rsid w:val="00005F09"/>
    <w:rsid w:val="00011A45"/>
    <w:rsid w:val="00011C21"/>
    <w:rsid w:val="00013D0D"/>
    <w:rsid w:val="00015F98"/>
    <w:rsid w:val="00020C86"/>
    <w:rsid w:val="00020CD5"/>
    <w:rsid w:val="000212AA"/>
    <w:rsid w:val="000222A5"/>
    <w:rsid w:val="0002260A"/>
    <w:rsid w:val="0002464A"/>
    <w:rsid w:val="000250D6"/>
    <w:rsid w:val="00025BF0"/>
    <w:rsid w:val="00025C9A"/>
    <w:rsid w:val="00027B4A"/>
    <w:rsid w:val="00030F23"/>
    <w:rsid w:val="000329D7"/>
    <w:rsid w:val="000344A0"/>
    <w:rsid w:val="00035099"/>
    <w:rsid w:val="00037EA2"/>
    <w:rsid w:val="0004057B"/>
    <w:rsid w:val="00040FF1"/>
    <w:rsid w:val="0004173F"/>
    <w:rsid w:val="00041BC4"/>
    <w:rsid w:val="00043202"/>
    <w:rsid w:val="000432E7"/>
    <w:rsid w:val="00043327"/>
    <w:rsid w:val="00043505"/>
    <w:rsid w:val="00045BE7"/>
    <w:rsid w:val="00045F4D"/>
    <w:rsid w:val="00047771"/>
    <w:rsid w:val="000502E0"/>
    <w:rsid w:val="00051146"/>
    <w:rsid w:val="00053F02"/>
    <w:rsid w:val="00055468"/>
    <w:rsid w:val="00056EB7"/>
    <w:rsid w:val="00060D55"/>
    <w:rsid w:val="00060EEC"/>
    <w:rsid w:val="00061C5D"/>
    <w:rsid w:val="00062160"/>
    <w:rsid w:val="00062AAA"/>
    <w:rsid w:val="000645FC"/>
    <w:rsid w:val="0006780A"/>
    <w:rsid w:val="000678F3"/>
    <w:rsid w:val="00070449"/>
    <w:rsid w:val="000717AE"/>
    <w:rsid w:val="00071A6F"/>
    <w:rsid w:val="000731DD"/>
    <w:rsid w:val="00073332"/>
    <w:rsid w:val="00073AED"/>
    <w:rsid w:val="000747AC"/>
    <w:rsid w:val="000747AD"/>
    <w:rsid w:val="00075C26"/>
    <w:rsid w:val="00076512"/>
    <w:rsid w:val="00076BE9"/>
    <w:rsid w:val="00077E31"/>
    <w:rsid w:val="00080185"/>
    <w:rsid w:val="0008020B"/>
    <w:rsid w:val="000813F6"/>
    <w:rsid w:val="00083762"/>
    <w:rsid w:val="00083AAB"/>
    <w:rsid w:val="00084C2C"/>
    <w:rsid w:val="00084E2E"/>
    <w:rsid w:val="00085521"/>
    <w:rsid w:val="00087B6F"/>
    <w:rsid w:val="00087CA0"/>
    <w:rsid w:val="00092BE3"/>
    <w:rsid w:val="00093A4E"/>
    <w:rsid w:val="0009471D"/>
    <w:rsid w:val="000948CC"/>
    <w:rsid w:val="0009493E"/>
    <w:rsid w:val="00094F85"/>
    <w:rsid w:val="0009697B"/>
    <w:rsid w:val="00097189"/>
    <w:rsid w:val="00097295"/>
    <w:rsid w:val="0009770C"/>
    <w:rsid w:val="000978B3"/>
    <w:rsid w:val="00097B14"/>
    <w:rsid w:val="000A5EB3"/>
    <w:rsid w:val="000A7C5D"/>
    <w:rsid w:val="000B1D3A"/>
    <w:rsid w:val="000B6388"/>
    <w:rsid w:val="000B6867"/>
    <w:rsid w:val="000B6C88"/>
    <w:rsid w:val="000B6FB0"/>
    <w:rsid w:val="000C0325"/>
    <w:rsid w:val="000C0D56"/>
    <w:rsid w:val="000C2894"/>
    <w:rsid w:val="000C2CD2"/>
    <w:rsid w:val="000C4D47"/>
    <w:rsid w:val="000C6080"/>
    <w:rsid w:val="000C6332"/>
    <w:rsid w:val="000C6C93"/>
    <w:rsid w:val="000D1B51"/>
    <w:rsid w:val="000D29EE"/>
    <w:rsid w:val="000D3709"/>
    <w:rsid w:val="000D461B"/>
    <w:rsid w:val="000D52FD"/>
    <w:rsid w:val="000D5D1E"/>
    <w:rsid w:val="000D5EEA"/>
    <w:rsid w:val="000D6CDD"/>
    <w:rsid w:val="000E01BB"/>
    <w:rsid w:val="000E0423"/>
    <w:rsid w:val="000E0C8A"/>
    <w:rsid w:val="000E0E40"/>
    <w:rsid w:val="000E16A8"/>
    <w:rsid w:val="000E1C7C"/>
    <w:rsid w:val="000E1CD7"/>
    <w:rsid w:val="000E246A"/>
    <w:rsid w:val="000E37AD"/>
    <w:rsid w:val="000E3A5F"/>
    <w:rsid w:val="000E42AE"/>
    <w:rsid w:val="000E4402"/>
    <w:rsid w:val="000E51AF"/>
    <w:rsid w:val="000E5C64"/>
    <w:rsid w:val="000E7EF6"/>
    <w:rsid w:val="000F2310"/>
    <w:rsid w:val="000F4962"/>
    <w:rsid w:val="000F541B"/>
    <w:rsid w:val="000F5E96"/>
    <w:rsid w:val="000F7AAC"/>
    <w:rsid w:val="00102D00"/>
    <w:rsid w:val="00103C1A"/>
    <w:rsid w:val="00105106"/>
    <w:rsid w:val="0010568E"/>
    <w:rsid w:val="00105F95"/>
    <w:rsid w:val="001060AB"/>
    <w:rsid w:val="00106BC7"/>
    <w:rsid w:val="00106FF7"/>
    <w:rsid w:val="0010719B"/>
    <w:rsid w:val="001104FC"/>
    <w:rsid w:val="00110CD0"/>
    <w:rsid w:val="00112907"/>
    <w:rsid w:val="001141E9"/>
    <w:rsid w:val="00114B4D"/>
    <w:rsid w:val="001151AA"/>
    <w:rsid w:val="0011562F"/>
    <w:rsid w:val="00116737"/>
    <w:rsid w:val="0011791A"/>
    <w:rsid w:val="00117DCD"/>
    <w:rsid w:val="00121D05"/>
    <w:rsid w:val="00122673"/>
    <w:rsid w:val="0012302D"/>
    <w:rsid w:val="00125187"/>
    <w:rsid w:val="00125C5E"/>
    <w:rsid w:val="0012755D"/>
    <w:rsid w:val="00127BC9"/>
    <w:rsid w:val="00127C01"/>
    <w:rsid w:val="00130B2B"/>
    <w:rsid w:val="00131E9B"/>
    <w:rsid w:val="001323C5"/>
    <w:rsid w:val="0013314A"/>
    <w:rsid w:val="00133B5C"/>
    <w:rsid w:val="00133D52"/>
    <w:rsid w:val="00133EBA"/>
    <w:rsid w:val="00134FE7"/>
    <w:rsid w:val="00135135"/>
    <w:rsid w:val="00136487"/>
    <w:rsid w:val="00137C32"/>
    <w:rsid w:val="001427CC"/>
    <w:rsid w:val="00142D17"/>
    <w:rsid w:val="00143498"/>
    <w:rsid w:val="0014422B"/>
    <w:rsid w:val="00145B43"/>
    <w:rsid w:val="00145C8A"/>
    <w:rsid w:val="001505C8"/>
    <w:rsid w:val="00150D30"/>
    <w:rsid w:val="00152498"/>
    <w:rsid w:val="00152F01"/>
    <w:rsid w:val="00155BFC"/>
    <w:rsid w:val="00155F17"/>
    <w:rsid w:val="001562B4"/>
    <w:rsid w:val="00156BC3"/>
    <w:rsid w:val="00157604"/>
    <w:rsid w:val="001600E5"/>
    <w:rsid w:val="0016286F"/>
    <w:rsid w:val="00162F53"/>
    <w:rsid w:val="00166553"/>
    <w:rsid w:val="00167AE3"/>
    <w:rsid w:val="00170EDB"/>
    <w:rsid w:val="0017229C"/>
    <w:rsid w:val="00172B72"/>
    <w:rsid w:val="00176562"/>
    <w:rsid w:val="00177C95"/>
    <w:rsid w:val="00180B5F"/>
    <w:rsid w:val="00180D89"/>
    <w:rsid w:val="001810E8"/>
    <w:rsid w:val="0018278D"/>
    <w:rsid w:val="001834EE"/>
    <w:rsid w:val="001908C1"/>
    <w:rsid w:val="00190BE6"/>
    <w:rsid w:val="00193B8E"/>
    <w:rsid w:val="00193CB7"/>
    <w:rsid w:val="001940C0"/>
    <w:rsid w:val="0019508C"/>
    <w:rsid w:val="00195987"/>
    <w:rsid w:val="00195B38"/>
    <w:rsid w:val="001964C1"/>
    <w:rsid w:val="001A06B6"/>
    <w:rsid w:val="001A1A94"/>
    <w:rsid w:val="001A1F01"/>
    <w:rsid w:val="001A4CF8"/>
    <w:rsid w:val="001B1388"/>
    <w:rsid w:val="001B1E6E"/>
    <w:rsid w:val="001B2807"/>
    <w:rsid w:val="001B2E3A"/>
    <w:rsid w:val="001B3002"/>
    <w:rsid w:val="001B35ED"/>
    <w:rsid w:val="001B3E3E"/>
    <w:rsid w:val="001B4691"/>
    <w:rsid w:val="001B49B3"/>
    <w:rsid w:val="001B7222"/>
    <w:rsid w:val="001B7447"/>
    <w:rsid w:val="001C076E"/>
    <w:rsid w:val="001C0A20"/>
    <w:rsid w:val="001C1234"/>
    <w:rsid w:val="001C22C5"/>
    <w:rsid w:val="001C344F"/>
    <w:rsid w:val="001C3C50"/>
    <w:rsid w:val="001C3D45"/>
    <w:rsid w:val="001C58E0"/>
    <w:rsid w:val="001C5969"/>
    <w:rsid w:val="001C751C"/>
    <w:rsid w:val="001C79D5"/>
    <w:rsid w:val="001C7F9A"/>
    <w:rsid w:val="001D0B3C"/>
    <w:rsid w:val="001D1868"/>
    <w:rsid w:val="001D1F1C"/>
    <w:rsid w:val="001D2DA5"/>
    <w:rsid w:val="001D5F58"/>
    <w:rsid w:val="001D6110"/>
    <w:rsid w:val="001D6BF6"/>
    <w:rsid w:val="001E0854"/>
    <w:rsid w:val="001E0D87"/>
    <w:rsid w:val="001E10E7"/>
    <w:rsid w:val="001E1973"/>
    <w:rsid w:val="001E2296"/>
    <w:rsid w:val="001E3AA9"/>
    <w:rsid w:val="001E55A9"/>
    <w:rsid w:val="001E5988"/>
    <w:rsid w:val="001E5E61"/>
    <w:rsid w:val="001E6081"/>
    <w:rsid w:val="001E60BB"/>
    <w:rsid w:val="001F0E8B"/>
    <w:rsid w:val="001F0FFA"/>
    <w:rsid w:val="001F38DD"/>
    <w:rsid w:val="001F4048"/>
    <w:rsid w:val="001F4928"/>
    <w:rsid w:val="00200133"/>
    <w:rsid w:val="00200829"/>
    <w:rsid w:val="00201AC0"/>
    <w:rsid w:val="00202104"/>
    <w:rsid w:val="002032AD"/>
    <w:rsid w:val="00203831"/>
    <w:rsid w:val="002062E0"/>
    <w:rsid w:val="0021010D"/>
    <w:rsid w:val="002106E8"/>
    <w:rsid w:val="00210940"/>
    <w:rsid w:val="00210BD6"/>
    <w:rsid w:val="00211A48"/>
    <w:rsid w:val="002154F6"/>
    <w:rsid w:val="0021618D"/>
    <w:rsid w:val="002178A9"/>
    <w:rsid w:val="002206B6"/>
    <w:rsid w:val="00220C6F"/>
    <w:rsid w:val="0022377C"/>
    <w:rsid w:val="00223FA1"/>
    <w:rsid w:val="002243BF"/>
    <w:rsid w:val="0022457B"/>
    <w:rsid w:val="00224722"/>
    <w:rsid w:val="002252B7"/>
    <w:rsid w:val="00225C19"/>
    <w:rsid w:val="00227C9D"/>
    <w:rsid w:val="00230E5E"/>
    <w:rsid w:val="00231A52"/>
    <w:rsid w:val="002328F5"/>
    <w:rsid w:val="002335D0"/>
    <w:rsid w:val="002337BC"/>
    <w:rsid w:val="00233FFF"/>
    <w:rsid w:val="00234BC9"/>
    <w:rsid w:val="00237D33"/>
    <w:rsid w:val="00240881"/>
    <w:rsid w:val="00240933"/>
    <w:rsid w:val="00240E6B"/>
    <w:rsid w:val="002424AB"/>
    <w:rsid w:val="00242C30"/>
    <w:rsid w:val="00242F25"/>
    <w:rsid w:val="00244831"/>
    <w:rsid w:val="0024509F"/>
    <w:rsid w:val="0024592C"/>
    <w:rsid w:val="00245AC2"/>
    <w:rsid w:val="002460C2"/>
    <w:rsid w:val="00250A0E"/>
    <w:rsid w:val="0025298C"/>
    <w:rsid w:val="002535BF"/>
    <w:rsid w:val="0025432C"/>
    <w:rsid w:val="002544A9"/>
    <w:rsid w:val="0025561F"/>
    <w:rsid w:val="00255DE4"/>
    <w:rsid w:val="00256111"/>
    <w:rsid w:val="00257AB6"/>
    <w:rsid w:val="002600E5"/>
    <w:rsid w:val="00260754"/>
    <w:rsid w:val="00260A46"/>
    <w:rsid w:val="002621C0"/>
    <w:rsid w:val="00262672"/>
    <w:rsid w:val="0026351B"/>
    <w:rsid w:val="00264063"/>
    <w:rsid w:val="002642E5"/>
    <w:rsid w:val="00264A94"/>
    <w:rsid w:val="00265343"/>
    <w:rsid w:val="00265D29"/>
    <w:rsid w:val="00266021"/>
    <w:rsid w:val="00266D5C"/>
    <w:rsid w:val="0026724F"/>
    <w:rsid w:val="00270F7B"/>
    <w:rsid w:val="00273644"/>
    <w:rsid w:val="0027589F"/>
    <w:rsid w:val="002809ED"/>
    <w:rsid w:val="002819A9"/>
    <w:rsid w:val="00282206"/>
    <w:rsid w:val="00282DB8"/>
    <w:rsid w:val="002843FB"/>
    <w:rsid w:val="00285347"/>
    <w:rsid w:val="00285990"/>
    <w:rsid w:val="00286EFB"/>
    <w:rsid w:val="00287BFF"/>
    <w:rsid w:val="00287F28"/>
    <w:rsid w:val="0029156F"/>
    <w:rsid w:val="002943AC"/>
    <w:rsid w:val="002954D4"/>
    <w:rsid w:val="002956E4"/>
    <w:rsid w:val="00297114"/>
    <w:rsid w:val="002974FC"/>
    <w:rsid w:val="00297ABA"/>
    <w:rsid w:val="002A0534"/>
    <w:rsid w:val="002A0842"/>
    <w:rsid w:val="002A0E0F"/>
    <w:rsid w:val="002A0FB3"/>
    <w:rsid w:val="002A14B8"/>
    <w:rsid w:val="002A3C2E"/>
    <w:rsid w:val="002A577F"/>
    <w:rsid w:val="002A60B5"/>
    <w:rsid w:val="002A6C76"/>
    <w:rsid w:val="002B00FD"/>
    <w:rsid w:val="002B1984"/>
    <w:rsid w:val="002B1C24"/>
    <w:rsid w:val="002B2855"/>
    <w:rsid w:val="002B46D3"/>
    <w:rsid w:val="002B7BD5"/>
    <w:rsid w:val="002C0F08"/>
    <w:rsid w:val="002C1716"/>
    <w:rsid w:val="002C29F3"/>
    <w:rsid w:val="002C2C9B"/>
    <w:rsid w:val="002C6DAF"/>
    <w:rsid w:val="002C6DE9"/>
    <w:rsid w:val="002C6EC7"/>
    <w:rsid w:val="002C72D4"/>
    <w:rsid w:val="002C76E2"/>
    <w:rsid w:val="002C798E"/>
    <w:rsid w:val="002D0D4A"/>
    <w:rsid w:val="002D300B"/>
    <w:rsid w:val="002D3526"/>
    <w:rsid w:val="002E096D"/>
    <w:rsid w:val="002E0FC5"/>
    <w:rsid w:val="002E165A"/>
    <w:rsid w:val="002E5F12"/>
    <w:rsid w:val="002E74D9"/>
    <w:rsid w:val="002E7E2A"/>
    <w:rsid w:val="002F204C"/>
    <w:rsid w:val="002F3084"/>
    <w:rsid w:val="002F30D1"/>
    <w:rsid w:val="002F45EE"/>
    <w:rsid w:val="002F51CD"/>
    <w:rsid w:val="002F542D"/>
    <w:rsid w:val="002F6116"/>
    <w:rsid w:val="002F671B"/>
    <w:rsid w:val="003008C4"/>
    <w:rsid w:val="00300DEF"/>
    <w:rsid w:val="003019E3"/>
    <w:rsid w:val="00301CCA"/>
    <w:rsid w:val="003023D1"/>
    <w:rsid w:val="00303FA1"/>
    <w:rsid w:val="00305A81"/>
    <w:rsid w:val="00305F35"/>
    <w:rsid w:val="00306F33"/>
    <w:rsid w:val="0030747D"/>
    <w:rsid w:val="003102F2"/>
    <w:rsid w:val="00310AE1"/>
    <w:rsid w:val="00311798"/>
    <w:rsid w:val="0031294A"/>
    <w:rsid w:val="00316436"/>
    <w:rsid w:val="00317B65"/>
    <w:rsid w:val="00321518"/>
    <w:rsid w:val="00322AD6"/>
    <w:rsid w:val="00324301"/>
    <w:rsid w:val="00325243"/>
    <w:rsid w:val="00325E64"/>
    <w:rsid w:val="00326F25"/>
    <w:rsid w:val="00327431"/>
    <w:rsid w:val="003276A0"/>
    <w:rsid w:val="00330145"/>
    <w:rsid w:val="00331F31"/>
    <w:rsid w:val="00332A3B"/>
    <w:rsid w:val="00334600"/>
    <w:rsid w:val="0033475E"/>
    <w:rsid w:val="00334C70"/>
    <w:rsid w:val="00334EB3"/>
    <w:rsid w:val="00335B78"/>
    <w:rsid w:val="0033746D"/>
    <w:rsid w:val="00337CBE"/>
    <w:rsid w:val="00337D39"/>
    <w:rsid w:val="0034056E"/>
    <w:rsid w:val="003439E2"/>
    <w:rsid w:val="00344A2E"/>
    <w:rsid w:val="00345737"/>
    <w:rsid w:val="00345BE3"/>
    <w:rsid w:val="00346C8A"/>
    <w:rsid w:val="00347B0E"/>
    <w:rsid w:val="003505D4"/>
    <w:rsid w:val="003507DF"/>
    <w:rsid w:val="00350814"/>
    <w:rsid w:val="00351961"/>
    <w:rsid w:val="00352A26"/>
    <w:rsid w:val="003533F8"/>
    <w:rsid w:val="00354188"/>
    <w:rsid w:val="00354CC7"/>
    <w:rsid w:val="0035561B"/>
    <w:rsid w:val="00356454"/>
    <w:rsid w:val="00356FC7"/>
    <w:rsid w:val="00357A52"/>
    <w:rsid w:val="00357C25"/>
    <w:rsid w:val="00360164"/>
    <w:rsid w:val="00361068"/>
    <w:rsid w:val="0036106E"/>
    <w:rsid w:val="003624A9"/>
    <w:rsid w:val="003635D1"/>
    <w:rsid w:val="00364600"/>
    <w:rsid w:val="00364F2C"/>
    <w:rsid w:val="00365180"/>
    <w:rsid w:val="003653F6"/>
    <w:rsid w:val="003657E0"/>
    <w:rsid w:val="00366868"/>
    <w:rsid w:val="0036779B"/>
    <w:rsid w:val="00367FAB"/>
    <w:rsid w:val="003703AC"/>
    <w:rsid w:val="0037048A"/>
    <w:rsid w:val="003706B5"/>
    <w:rsid w:val="003717B1"/>
    <w:rsid w:val="0037199E"/>
    <w:rsid w:val="003719A8"/>
    <w:rsid w:val="00372EAE"/>
    <w:rsid w:val="0037508C"/>
    <w:rsid w:val="00375837"/>
    <w:rsid w:val="003758B2"/>
    <w:rsid w:val="00380402"/>
    <w:rsid w:val="003809F4"/>
    <w:rsid w:val="00382388"/>
    <w:rsid w:val="0038294E"/>
    <w:rsid w:val="00383BF1"/>
    <w:rsid w:val="003850F1"/>
    <w:rsid w:val="00386328"/>
    <w:rsid w:val="00386C82"/>
    <w:rsid w:val="003872C2"/>
    <w:rsid w:val="003911FD"/>
    <w:rsid w:val="00393CBC"/>
    <w:rsid w:val="00394510"/>
    <w:rsid w:val="00394F5E"/>
    <w:rsid w:val="00395AD4"/>
    <w:rsid w:val="00395CC1"/>
    <w:rsid w:val="00396583"/>
    <w:rsid w:val="00397B33"/>
    <w:rsid w:val="00397BEA"/>
    <w:rsid w:val="00397E2E"/>
    <w:rsid w:val="003A03AE"/>
    <w:rsid w:val="003A07CF"/>
    <w:rsid w:val="003A095F"/>
    <w:rsid w:val="003A1161"/>
    <w:rsid w:val="003A1463"/>
    <w:rsid w:val="003A1EDF"/>
    <w:rsid w:val="003A296C"/>
    <w:rsid w:val="003A322F"/>
    <w:rsid w:val="003A35A1"/>
    <w:rsid w:val="003A4620"/>
    <w:rsid w:val="003A46FF"/>
    <w:rsid w:val="003A534F"/>
    <w:rsid w:val="003A53AE"/>
    <w:rsid w:val="003A7A65"/>
    <w:rsid w:val="003B0DC5"/>
    <w:rsid w:val="003B11AF"/>
    <w:rsid w:val="003B2472"/>
    <w:rsid w:val="003B2F6F"/>
    <w:rsid w:val="003B31B5"/>
    <w:rsid w:val="003C0CBC"/>
    <w:rsid w:val="003C0D4E"/>
    <w:rsid w:val="003C1F18"/>
    <w:rsid w:val="003C22F7"/>
    <w:rsid w:val="003C50FB"/>
    <w:rsid w:val="003C686D"/>
    <w:rsid w:val="003C6C10"/>
    <w:rsid w:val="003C71D8"/>
    <w:rsid w:val="003D10D0"/>
    <w:rsid w:val="003D214C"/>
    <w:rsid w:val="003D2D3C"/>
    <w:rsid w:val="003D309F"/>
    <w:rsid w:val="003D3C93"/>
    <w:rsid w:val="003D42C9"/>
    <w:rsid w:val="003D532A"/>
    <w:rsid w:val="003D74CD"/>
    <w:rsid w:val="003E0730"/>
    <w:rsid w:val="003E14AF"/>
    <w:rsid w:val="003E3071"/>
    <w:rsid w:val="003E44F8"/>
    <w:rsid w:val="003E4A75"/>
    <w:rsid w:val="003E5DE1"/>
    <w:rsid w:val="003E6260"/>
    <w:rsid w:val="003E6346"/>
    <w:rsid w:val="003E713C"/>
    <w:rsid w:val="003E7179"/>
    <w:rsid w:val="003E749D"/>
    <w:rsid w:val="003F006B"/>
    <w:rsid w:val="003F0357"/>
    <w:rsid w:val="003F04B1"/>
    <w:rsid w:val="003F1F0B"/>
    <w:rsid w:val="003F1F17"/>
    <w:rsid w:val="003F299B"/>
    <w:rsid w:val="003F47A1"/>
    <w:rsid w:val="003F560F"/>
    <w:rsid w:val="003F5D39"/>
    <w:rsid w:val="003F64EF"/>
    <w:rsid w:val="003F68E9"/>
    <w:rsid w:val="00402A0A"/>
    <w:rsid w:val="00403025"/>
    <w:rsid w:val="00403F4E"/>
    <w:rsid w:val="00404257"/>
    <w:rsid w:val="00404528"/>
    <w:rsid w:val="00404748"/>
    <w:rsid w:val="00404D39"/>
    <w:rsid w:val="0040547F"/>
    <w:rsid w:val="0040657F"/>
    <w:rsid w:val="004074AE"/>
    <w:rsid w:val="00407900"/>
    <w:rsid w:val="00411B85"/>
    <w:rsid w:val="00412E3A"/>
    <w:rsid w:val="004137BE"/>
    <w:rsid w:val="00415573"/>
    <w:rsid w:val="00417030"/>
    <w:rsid w:val="00423D12"/>
    <w:rsid w:val="00424AD0"/>
    <w:rsid w:val="00426AD4"/>
    <w:rsid w:val="00426C12"/>
    <w:rsid w:val="0042731B"/>
    <w:rsid w:val="00431EF5"/>
    <w:rsid w:val="0043223D"/>
    <w:rsid w:val="004324B6"/>
    <w:rsid w:val="00432502"/>
    <w:rsid w:val="00433E10"/>
    <w:rsid w:val="00434823"/>
    <w:rsid w:val="00435A3D"/>
    <w:rsid w:val="004372DE"/>
    <w:rsid w:val="00441E4D"/>
    <w:rsid w:val="004420EF"/>
    <w:rsid w:val="004423CB"/>
    <w:rsid w:val="0044332F"/>
    <w:rsid w:val="004439D0"/>
    <w:rsid w:val="004450DE"/>
    <w:rsid w:val="004452B7"/>
    <w:rsid w:val="00445914"/>
    <w:rsid w:val="00446205"/>
    <w:rsid w:val="004463CB"/>
    <w:rsid w:val="00446BC7"/>
    <w:rsid w:val="00447695"/>
    <w:rsid w:val="00450BFD"/>
    <w:rsid w:val="00452212"/>
    <w:rsid w:val="0045608E"/>
    <w:rsid w:val="00464A29"/>
    <w:rsid w:val="00464B29"/>
    <w:rsid w:val="0046613A"/>
    <w:rsid w:val="00470778"/>
    <w:rsid w:val="00471602"/>
    <w:rsid w:val="00474A0A"/>
    <w:rsid w:val="0047740E"/>
    <w:rsid w:val="0048060E"/>
    <w:rsid w:val="004806E4"/>
    <w:rsid w:val="00480D68"/>
    <w:rsid w:val="004843B2"/>
    <w:rsid w:val="00484AD9"/>
    <w:rsid w:val="00484B90"/>
    <w:rsid w:val="00485855"/>
    <w:rsid w:val="00486C6D"/>
    <w:rsid w:val="00490562"/>
    <w:rsid w:val="0049107F"/>
    <w:rsid w:val="0049241D"/>
    <w:rsid w:val="004936D6"/>
    <w:rsid w:val="004937E3"/>
    <w:rsid w:val="00495055"/>
    <w:rsid w:val="00495723"/>
    <w:rsid w:val="00495E8C"/>
    <w:rsid w:val="004972E4"/>
    <w:rsid w:val="00497EF6"/>
    <w:rsid w:val="004A22B4"/>
    <w:rsid w:val="004A26B9"/>
    <w:rsid w:val="004A3DA5"/>
    <w:rsid w:val="004A5805"/>
    <w:rsid w:val="004A60CE"/>
    <w:rsid w:val="004B10CF"/>
    <w:rsid w:val="004B121D"/>
    <w:rsid w:val="004B21B1"/>
    <w:rsid w:val="004B27DB"/>
    <w:rsid w:val="004B29DC"/>
    <w:rsid w:val="004B338E"/>
    <w:rsid w:val="004B4F15"/>
    <w:rsid w:val="004B5662"/>
    <w:rsid w:val="004B65E2"/>
    <w:rsid w:val="004B6CA9"/>
    <w:rsid w:val="004B7A78"/>
    <w:rsid w:val="004B7E07"/>
    <w:rsid w:val="004C3161"/>
    <w:rsid w:val="004C468A"/>
    <w:rsid w:val="004C4FFE"/>
    <w:rsid w:val="004C597C"/>
    <w:rsid w:val="004C59DF"/>
    <w:rsid w:val="004C6B5F"/>
    <w:rsid w:val="004D01C0"/>
    <w:rsid w:val="004D0652"/>
    <w:rsid w:val="004D144E"/>
    <w:rsid w:val="004D1857"/>
    <w:rsid w:val="004D2345"/>
    <w:rsid w:val="004D5990"/>
    <w:rsid w:val="004D5F67"/>
    <w:rsid w:val="004D7850"/>
    <w:rsid w:val="004E0138"/>
    <w:rsid w:val="004E02A3"/>
    <w:rsid w:val="004E0A7B"/>
    <w:rsid w:val="004E216C"/>
    <w:rsid w:val="004E2CFD"/>
    <w:rsid w:val="004E6CDF"/>
    <w:rsid w:val="004E6DAA"/>
    <w:rsid w:val="004E71F4"/>
    <w:rsid w:val="004E77AF"/>
    <w:rsid w:val="004E7D90"/>
    <w:rsid w:val="004F0C8F"/>
    <w:rsid w:val="004F1B27"/>
    <w:rsid w:val="004F207C"/>
    <w:rsid w:val="004F2CB5"/>
    <w:rsid w:val="004F3130"/>
    <w:rsid w:val="004F3557"/>
    <w:rsid w:val="004F4248"/>
    <w:rsid w:val="0050109C"/>
    <w:rsid w:val="00501A12"/>
    <w:rsid w:val="00502E50"/>
    <w:rsid w:val="00503A69"/>
    <w:rsid w:val="00503B05"/>
    <w:rsid w:val="005041BD"/>
    <w:rsid w:val="005061BD"/>
    <w:rsid w:val="00507ACD"/>
    <w:rsid w:val="0051373C"/>
    <w:rsid w:val="005148BA"/>
    <w:rsid w:val="00515BCC"/>
    <w:rsid w:val="00516669"/>
    <w:rsid w:val="00516762"/>
    <w:rsid w:val="00517BF5"/>
    <w:rsid w:val="00517C7C"/>
    <w:rsid w:val="00521D81"/>
    <w:rsid w:val="00524265"/>
    <w:rsid w:val="005253CC"/>
    <w:rsid w:val="00525D20"/>
    <w:rsid w:val="0052625C"/>
    <w:rsid w:val="0052630C"/>
    <w:rsid w:val="00526AA3"/>
    <w:rsid w:val="00526F1E"/>
    <w:rsid w:val="0052754B"/>
    <w:rsid w:val="0053083E"/>
    <w:rsid w:val="00530C21"/>
    <w:rsid w:val="00533D08"/>
    <w:rsid w:val="00533D55"/>
    <w:rsid w:val="0053468E"/>
    <w:rsid w:val="00534DE8"/>
    <w:rsid w:val="00536166"/>
    <w:rsid w:val="00536D3D"/>
    <w:rsid w:val="005370A3"/>
    <w:rsid w:val="005422F2"/>
    <w:rsid w:val="00542A72"/>
    <w:rsid w:val="00542AC7"/>
    <w:rsid w:val="00544467"/>
    <w:rsid w:val="005454D8"/>
    <w:rsid w:val="0054586B"/>
    <w:rsid w:val="00547A2E"/>
    <w:rsid w:val="00547A37"/>
    <w:rsid w:val="0055023B"/>
    <w:rsid w:val="00550A6C"/>
    <w:rsid w:val="00550B30"/>
    <w:rsid w:val="005510BF"/>
    <w:rsid w:val="00551752"/>
    <w:rsid w:val="00552514"/>
    <w:rsid w:val="005526E8"/>
    <w:rsid w:val="005539FD"/>
    <w:rsid w:val="00553C0F"/>
    <w:rsid w:val="00554040"/>
    <w:rsid w:val="005550C8"/>
    <w:rsid w:val="00555B0A"/>
    <w:rsid w:val="00556765"/>
    <w:rsid w:val="00560BB1"/>
    <w:rsid w:val="00561599"/>
    <w:rsid w:val="0056269F"/>
    <w:rsid w:val="00564540"/>
    <w:rsid w:val="00566365"/>
    <w:rsid w:val="0056715C"/>
    <w:rsid w:val="00567234"/>
    <w:rsid w:val="00567F3C"/>
    <w:rsid w:val="00570288"/>
    <w:rsid w:val="0057093A"/>
    <w:rsid w:val="00571E28"/>
    <w:rsid w:val="0057277A"/>
    <w:rsid w:val="005732FC"/>
    <w:rsid w:val="00574D3F"/>
    <w:rsid w:val="00575F33"/>
    <w:rsid w:val="00576FA8"/>
    <w:rsid w:val="005772B4"/>
    <w:rsid w:val="00577FE8"/>
    <w:rsid w:val="005812D4"/>
    <w:rsid w:val="0058172D"/>
    <w:rsid w:val="00582AC0"/>
    <w:rsid w:val="0058350A"/>
    <w:rsid w:val="00585F82"/>
    <w:rsid w:val="00586619"/>
    <w:rsid w:val="00586DFA"/>
    <w:rsid w:val="00587EE4"/>
    <w:rsid w:val="005915CC"/>
    <w:rsid w:val="00591BC2"/>
    <w:rsid w:val="00594735"/>
    <w:rsid w:val="00594A2C"/>
    <w:rsid w:val="005950A2"/>
    <w:rsid w:val="005958EF"/>
    <w:rsid w:val="005961DD"/>
    <w:rsid w:val="00596594"/>
    <w:rsid w:val="00597A24"/>
    <w:rsid w:val="00597F4D"/>
    <w:rsid w:val="005A1DEB"/>
    <w:rsid w:val="005A2923"/>
    <w:rsid w:val="005A3025"/>
    <w:rsid w:val="005A45CD"/>
    <w:rsid w:val="005A524C"/>
    <w:rsid w:val="005A664E"/>
    <w:rsid w:val="005A7A73"/>
    <w:rsid w:val="005A7C81"/>
    <w:rsid w:val="005A7FA7"/>
    <w:rsid w:val="005B208C"/>
    <w:rsid w:val="005B2AC7"/>
    <w:rsid w:val="005B5B85"/>
    <w:rsid w:val="005B6CE6"/>
    <w:rsid w:val="005C14A8"/>
    <w:rsid w:val="005C2E38"/>
    <w:rsid w:val="005C4136"/>
    <w:rsid w:val="005C485F"/>
    <w:rsid w:val="005C4FA6"/>
    <w:rsid w:val="005C5F98"/>
    <w:rsid w:val="005C6567"/>
    <w:rsid w:val="005C6F37"/>
    <w:rsid w:val="005D06F1"/>
    <w:rsid w:val="005D0B08"/>
    <w:rsid w:val="005D1132"/>
    <w:rsid w:val="005D1E6A"/>
    <w:rsid w:val="005D21F6"/>
    <w:rsid w:val="005D30D7"/>
    <w:rsid w:val="005D37FC"/>
    <w:rsid w:val="005D3A86"/>
    <w:rsid w:val="005D568A"/>
    <w:rsid w:val="005D64C1"/>
    <w:rsid w:val="005E0ABA"/>
    <w:rsid w:val="005E527B"/>
    <w:rsid w:val="005E6368"/>
    <w:rsid w:val="005E6B5E"/>
    <w:rsid w:val="005F093B"/>
    <w:rsid w:val="005F0E3A"/>
    <w:rsid w:val="005F0F71"/>
    <w:rsid w:val="005F16F7"/>
    <w:rsid w:val="005F2FDF"/>
    <w:rsid w:val="005F2FFB"/>
    <w:rsid w:val="005F40E1"/>
    <w:rsid w:val="005F5C48"/>
    <w:rsid w:val="005F6C70"/>
    <w:rsid w:val="005F7260"/>
    <w:rsid w:val="005F7828"/>
    <w:rsid w:val="00600485"/>
    <w:rsid w:val="0060113C"/>
    <w:rsid w:val="00602416"/>
    <w:rsid w:val="006024D7"/>
    <w:rsid w:val="0060389D"/>
    <w:rsid w:val="00604682"/>
    <w:rsid w:val="00604767"/>
    <w:rsid w:val="00605547"/>
    <w:rsid w:val="0060673B"/>
    <w:rsid w:val="006073D1"/>
    <w:rsid w:val="0061113D"/>
    <w:rsid w:val="006116DD"/>
    <w:rsid w:val="00612895"/>
    <w:rsid w:val="00615EE2"/>
    <w:rsid w:val="0061661C"/>
    <w:rsid w:val="00617762"/>
    <w:rsid w:val="006206FD"/>
    <w:rsid w:val="00621AC3"/>
    <w:rsid w:val="00622AA1"/>
    <w:rsid w:val="00623215"/>
    <w:rsid w:val="0062378A"/>
    <w:rsid w:val="00623956"/>
    <w:rsid w:val="0062443F"/>
    <w:rsid w:val="00624B65"/>
    <w:rsid w:val="00627494"/>
    <w:rsid w:val="00632C39"/>
    <w:rsid w:val="00634AE0"/>
    <w:rsid w:val="00635249"/>
    <w:rsid w:val="006354A7"/>
    <w:rsid w:val="006355A1"/>
    <w:rsid w:val="00635C54"/>
    <w:rsid w:val="00635CB8"/>
    <w:rsid w:val="00636C91"/>
    <w:rsid w:val="00637B4D"/>
    <w:rsid w:val="00643145"/>
    <w:rsid w:val="00644F24"/>
    <w:rsid w:val="006466EF"/>
    <w:rsid w:val="0064696D"/>
    <w:rsid w:val="00647507"/>
    <w:rsid w:val="006515A4"/>
    <w:rsid w:val="00651D23"/>
    <w:rsid w:val="00651F62"/>
    <w:rsid w:val="00652259"/>
    <w:rsid w:val="00654C1A"/>
    <w:rsid w:val="006558DE"/>
    <w:rsid w:val="00655A95"/>
    <w:rsid w:val="0065672A"/>
    <w:rsid w:val="006569FE"/>
    <w:rsid w:val="00656E08"/>
    <w:rsid w:val="00657278"/>
    <w:rsid w:val="006616C3"/>
    <w:rsid w:val="00662373"/>
    <w:rsid w:val="0066630D"/>
    <w:rsid w:val="006664F2"/>
    <w:rsid w:val="00666C56"/>
    <w:rsid w:val="00667F14"/>
    <w:rsid w:val="00667F44"/>
    <w:rsid w:val="00670396"/>
    <w:rsid w:val="006728BB"/>
    <w:rsid w:val="00672B91"/>
    <w:rsid w:val="00673B7E"/>
    <w:rsid w:val="006750AA"/>
    <w:rsid w:val="00675E77"/>
    <w:rsid w:val="006778BC"/>
    <w:rsid w:val="00681E45"/>
    <w:rsid w:val="00682EF7"/>
    <w:rsid w:val="00687005"/>
    <w:rsid w:val="00691D9D"/>
    <w:rsid w:val="00693E24"/>
    <w:rsid w:val="006949D6"/>
    <w:rsid w:val="006951E7"/>
    <w:rsid w:val="006970FF"/>
    <w:rsid w:val="00697436"/>
    <w:rsid w:val="00697C60"/>
    <w:rsid w:val="006A200F"/>
    <w:rsid w:val="006A406B"/>
    <w:rsid w:val="006A45AB"/>
    <w:rsid w:val="006A6E90"/>
    <w:rsid w:val="006B092A"/>
    <w:rsid w:val="006B141E"/>
    <w:rsid w:val="006B283A"/>
    <w:rsid w:val="006B4722"/>
    <w:rsid w:val="006B4830"/>
    <w:rsid w:val="006B4F48"/>
    <w:rsid w:val="006B5016"/>
    <w:rsid w:val="006B700D"/>
    <w:rsid w:val="006B7C1C"/>
    <w:rsid w:val="006C1811"/>
    <w:rsid w:val="006C20F6"/>
    <w:rsid w:val="006C2759"/>
    <w:rsid w:val="006C345D"/>
    <w:rsid w:val="006C3B34"/>
    <w:rsid w:val="006C4175"/>
    <w:rsid w:val="006C4DA7"/>
    <w:rsid w:val="006C5BFB"/>
    <w:rsid w:val="006C76B3"/>
    <w:rsid w:val="006D0771"/>
    <w:rsid w:val="006D0AB8"/>
    <w:rsid w:val="006D3BE6"/>
    <w:rsid w:val="006D5E21"/>
    <w:rsid w:val="006D6519"/>
    <w:rsid w:val="006E11A8"/>
    <w:rsid w:val="006E347A"/>
    <w:rsid w:val="006E73E4"/>
    <w:rsid w:val="006E7FDD"/>
    <w:rsid w:val="006F0A8B"/>
    <w:rsid w:val="006F19CD"/>
    <w:rsid w:val="006F2E60"/>
    <w:rsid w:val="006F3AC5"/>
    <w:rsid w:val="006F3BDC"/>
    <w:rsid w:val="006F43BC"/>
    <w:rsid w:val="006F5DA4"/>
    <w:rsid w:val="00700313"/>
    <w:rsid w:val="0070069B"/>
    <w:rsid w:val="007034E6"/>
    <w:rsid w:val="00706162"/>
    <w:rsid w:val="00707534"/>
    <w:rsid w:val="0071021F"/>
    <w:rsid w:val="0071032A"/>
    <w:rsid w:val="00710E17"/>
    <w:rsid w:val="0071464A"/>
    <w:rsid w:val="00716E55"/>
    <w:rsid w:val="00717748"/>
    <w:rsid w:val="007179F0"/>
    <w:rsid w:val="007204BD"/>
    <w:rsid w:val="00725545"/>
    <w:rsid w:val="00732699"/>
    <w:rsid w:val="00732EDA"/>
    <w:rsid w:val="00733877"/>
    <w:rsid w:val="007338CD"/>
    <w:rsid w:val="00733AB4"/>
    <w:rsid w:val="0073430E"/>
    <w:rsid w:val="00736739"/>
    <w:rsid w:val="007375A9"/>
    <w:rsid w:val="00741CD3"/>
    <w:rsid w:val="0074252F"/>
    <w:rsid w:val="00742F2D"/>
    <w:rsid w:val="00743872"/>
    <w:rsid w:val="00744D15"/>
    <w:rsid w:val="00745F99"/>
    <w:rsid w:val="0074636F"/>
    <w:rsid w:val="0074683E"/>
    <w:rsid w:val="00746DBD"/>
    <w:rsid w:val="00751EC5"/>
    <w:rsid w:val="007528B2"/>
    <w:rsid w:val="0075721B"/>
    <w:rsid w:val="0076067F"/>
    <w:rsid w:val="00760D8B"/>
    <w:rsid w:val="00761855"/>
    <w:rsid w:val="00761FF6"/>
    <w:rsid w:val="007640AD"/>
    <w:rsid w:val="00764D2E"/>
    <w:rsid w:val="007654A7"/>
    <w:rsid w:val="0076630A"/>
    <w:rsid w:val="007669CC"/>
    <w:rsid w:val="00766A68"/>
    <w:rsid w:val="00766BC9"/>
    <w:rsid w:val="00766F0E"/>
    <w:rsid w:val="0076728F"/>
    <w:rsid w:val="00767334"/>
    <w:rsid w:val="00767A10"/>
    <w:rsid w:val="0077000F"/>
    <w:rsid w:val="00770ACA"/>
    <w:rsid w:val="00772200"/>
    <w:rsid w:val="00772689"/>
    <w:rsid w:val="00772AAF"/>
    <w:rsid w:val="00774AE8"/>
    <w:rsid w:val="00775AAA"/>
    <w:rsid w:val="00775ADF"/>
    <w:rsid w:val="00775FE1"/>
    <w:rsid w:val="00777284"/>
    <w:rsid w:val="00777578"/>
    <w:rsid w:val="0077791A"/>
    <w:rsid w:val="0078000F"/>
    <w:rsid w:val="00780F29"/>
    <w:rsid w:val="00781785"/>
    <w:rsid w:val="00782712"/>
    <w:rsid w:val="007844B0"/>
    <w:rsid w:val="0078545F"/>
    <w:rsid w:val="007869AF"/>
    <w:rsid w:val="00790460"/>
    <w:rsid w:val="00790CB0"/>
    <w:rsid w:val="007911FE"/>
    <w:rsid w:val="00791548"/>
    <w:rsid w:val="00795C39"/>
    <w:rsid w:val="007A0361"/>
    <w:rsid w:val="007A17FA"/>
    <w:rsid w:val="007A5A4C"/>
    <w:rsid w:val="007A609E"/>
    <w:rsid w:val="007A62E4"/>
    <w:rsid w:val="007A6FCA"/>
    <w:rsid w:val="007A7D47"/>
    <w:rsid w:val="007B0C42"/>
    <w:rsid w:val="007B2E3D"/>
    <w:rsid w:val="007B39AD"/>
    <w:rsid w:val="007B4461"/>
    <w:rsid w:val="007B4B01"/>
    <w:rsid w:val="007B4D70"/>
    <w:rsid w:val="007B4ED7"/>
    <w:rsid w:val="007B5690"/>
    <w:rsid w:val="007B7114"/>
    <w:rsid w:val="007B75D8"/>
    <w:rsid w:val="007C0CE7"/>
    <w:rsid w:val="007C1BCB"/>
    <w:rsid w:val="007C1F52"/>
    <w:rsid w:val="007C34E9"/>
    <w:rsid w:val="007C35A9"/>
    <w:rsid w:val="007C3D11"/>
    <w:rsid w:val="007C461C"/>
    <w:rsid w:val="007C47D3"/>
    <w:rsid w:val="007C5E32"/>
    <w:rsid w:val="007C5F91"/>
    <w:rsid w:val="007C7B3E"/>
    <w:rsid w:val="007D011E"/>
    <w:rsid w:val="007D0C19"/>
    <w:rsid w:val="007D13A6"/>
    <w:rsid w:val="007D1EA6"/>
    <w:rsid w:val="007D1F7A"/>
    <w:rsid w:val="007D5F7B"/>
    <w:rsid w:val="007D76D7"/>
    <w:rsid w:val="007E1D1A"/>
    <w:rsid w:val="007E31FD"/>
    <w:rsid w:val="007E3C5C"/>
    <w:rsid w:val="007E45CD"/>
    <w:rsid w:val="007E4A91"/>
    <w:rsid w:val="007E549A"/>
    <w:rsid w:val="007E6055"/>
    <w:rsid w:val="007E71FF"/>
    <w:rsid w:val="007F0B8A"/>
    <w:rsid w:val="007F54B0"/>
    <w:rsid w:val="007F6B20"/>
    <w:rsid w:val="00801979"/>
    <w:rsid w:val="00802936"/>
    <w:rsid w:val="00804458"/>
    <w:rsid w:val="0080490D"/>
    <w:rsid w:val="00804D06"/>
    <w:rsid w:val="0081386B"/>
    <w:rsid w:val="008140FB"/>
    <w:rsid w:val="008163B9"/>
    <w:rsid w:val="00816C59"/>
    <w:rsid w:val="00817301"/>
    <w:rsid w:val="00817AC1"/>
    <w:rsid w:val="00820743"/>
    <w:rsid w:val="00820F44"/>
    <w:rsid w:val="00821C9E"/>
    <w:rsid w:val="00822396"/>
    <w:rsid w:val="0082250D"/>
    <w:rsid w:val="00823337"/>
    <w:rsid w:val="0082379B"/>
    <w:rsid w:val="00827385"/>
    <w:rsid w:val="008274CD"/>
    <w:rsid w:val="008278F7"/>
    <w:rsid w:val="00830400"/>
    <w:rsid w:val="0083254F"/>
    <w:rsid w:val="00832CCD"/>
    <w:rsid w:val="0083348D"/>
    <w:rsid w:val="00834CE6"/>
    <w:rsid w:val="008359AD"/>
    <w:rsid w:val="008362EE"/>
    <w:rsid w:val="00836C7E"/>
    <w:rsid w:val="00841736"/>
    <w:rsid w:val="00841FAF"/>
    <w:rsid w:val="00842952"/>
    <w:rsid w:val="00842FDC"/>
    <w:rsid w:val="00843922"/>
    <w:rsid w:val="00844E07"/>
    <w:rsid w:val="00845596"/>
    <w:rsid w:val="00845C64"/>
    <w:rsid w:val="008461C8"/>
    <w:rsid w:val="008469E8"/>
    <w:rsid w:val="00847E29"/>
    <w:rsid w:val="008512C1"/>
    <w:rsid w:val="00851A8C"/>
    <w:rsid w:val="008526FA"/>
    <w:rsid w:val="00856778"/>
    <w:rsid w:val="00863368"/>
    <w:rsid w:val="00865C88"/>
    <w:rsid w:val="00866F84"/>
    <w:rsid w:val="00867044"/>
    <w:rsid w:val="00867137"/>
    <w:rsid w:val="0086786A"/>
    <w:rsid w:val="00867E9A"/>
    <w:rsid w:val="0087460D"/>
    <w:rsid w:val="00874DC8"/>
    <w:rsid w:val="00875F0A"/>
    <w:rsid w:val="00877011"/>
    <w:rsid w:val="00877640"/>
    <w:rsid w:val="00877714"/>
    <w:rsid w:val="00880332"/>
    <w:rsid w:val="00881353"/>
    <w:rsid w:val="008857AE"/>
    <w:rsid w:val="00886EEA"/>
    <w:rsid w:val="0089057E"/>
    <w:rsid w:val="00890B8F"/>
    <w:rsid w:val="008914D3"/>
    <w:rsid w:val="008915F9"/>
    <w:rsid w:val="00891E37"/>
    <w:rsid w:val="00893883"/>
    <w:rsid w:val="00894768"/>
    <w:rsid w:val="00895D1F"/>
    <w:rsid w:val="00895DB5"/>
    <w:rsid w:val="00897C12"/>
    <w:rsid w:val="008A226F"/>
    <w:rsid w:val="008A4411"/>
    <w:rsid w:val="008A5CFD"/>
    <w:rsid w:val="008A636E"/>
    <w:rsid w:val="008B083A"/>
    <w:rsid w:val="008B149E"/>
    <w:rsid w:val="008B294E"/>
    <w:rsid w:val="008B3B33"/>
    <w:rsid w:val="008B3CEE"/>
    <w:rsid w:val="008B40BA"/>
    <w:rsid w:val="008B57A0"/>
    <w:rsid w:val="008B5C4C"/>
    <w:rsid w:val="008B65B2"/>
    <w:rsid w:val="008C17E6"/>
    <w:rsid w:val="008C1D47"/>
    <w:rsid w:val="008C2209"/>
    <w:rsid w:val="008C2B8F"/>
    <w:rsid w:val="008C2CBD"/>
    <w:rsid w:val="008C350D"/>
    <w:rsid w:val="008C3812"/>
    <w:rsid w:val="008C3D27"/>
    <w:rsid w:val="008C527A"/>
    <w:rsid w:val="008C549A"/>
    <w:rsid w:val="008C68AF"/>
    <w:rsid w:val="008C7154"/>
    <w:rsid w:val="008D1DDA"/>
    <w:rsid w:val="008D20B4"/>
    <w:rsid w:val="008D232C"/>
    <w:rsid w:val="008D25F0"/>
    <w:rsid w:val="008D2901"/>
    <w:rsid w:val="008D3D13"/>
    <w:rsid w:val="008D45E7"/>
    <w:rsid w:val="008D4723"/>
    <w:rsid w:val="008D5F4F"/>
    <w:rsid w:val="008D5F5A"/>
    <w:rsid w:val="008D6F0E"/>
    <w:rsid w:val="008D78C7"/>
    <w:rsid w:val="008D78EB"/>
    <w:rsid w:val="008E0A70"/>
    <w:rsid w:val="008E179A"/>
    <w:rsid w:val="008E3C6B"/>
    <w:rsid w:val="008E6666"/>
    <w:rsid w:val="008E77F6"/>
    <w:rsid w:val="008F056C"/>
    <w:rsid w:val="008F146C"/>
    <w:rsid w:val="008F190A"/>
    <w:rsid w:val="008F1B02"/>
    <w:rsid w:val="008F1DF1"/>
    <w:rsid w:val="008F48E5"/>
    <w:rsid w:val="008F50B2"/>
    <w:rsid w:val="008F5D53"/>
    <w:rsid w:val="008F5D88"/>
    <w:rsid w:val="00900140"/>
    <w:rsid w:val="00900428"/>
    <w:rsid w:val="00900489"/>
    <w:rsid w:val="009012A2"/>
    <w:rsid w:val="00903E84"/>
    <w:rsid w:val="0090612A"/>
    <w:rsid w:val="00907366"/>
    <w:rsid w:val="0091007C"/>
    <w:rsid w:val="0091141F"/>
    <w:rsid w:val="00912511"/>
    <w:rsid w:val="009126C5"/>
    <w:rsid w:val="00913743"/>
    <w:rsid w:val="00914CBD"/>
    <w:rsid w:val="00915752"/>
    <w:rsid w:val="009158AD"/>
    <w:rsid w:val="00915F75"/>
    <w:rsid w:val="00920D82"/>
    <w:rsid w:val="00921E70"/>
    <w:rsid w:val="00923EB6"/>
    <w:rsid w:val="00924116"/>
    <w:rsid w:val="009270EA"/>
    <w:rsid w:val="009271BD"/>
    <w:rsid w:val="0093032F"/>
    <w:rsid w:val="00931764"/>
    <w:rsid w:val="009329B8"/>
    <w:rsid w:val="0093301E"/>
    <w:rsid w:val="009330D6"/>
    <w:rsid w:val="009339FD"/>
    <w:rsid w:val="00934D40"/>
    <w:rsid w:val="00936437"/>
    <w:rsid w:val="00936667"/>
    <w:rsid w:val="0094022E"/>
    <w:rsid w:val="0094168A"/>
    <w:rsid w:val="00942ABF"/>
    <w:rsid w:val="00942F5D"/>
    <w:rsid w:val="00942F81"/>
    <w:rsid w:val="00943585"/>
    <w:rsid w:val="00944186"/>
    <w:rsid w:val="0094488B"/>
    <w:rsid w:val="0094585C"/>
    <w:rsid w:val="00945A29"/>
    <w:rsid w:val="00945F34"/>
    <w:rsid w:val="009463DF"/>
    <w:rsid w:val="00947AF2"/>
    <w:rsid w:val="0095100E"/>
    <w:rsid w:val="00952424"/>
    <w:rsid w:val="00952975"/>
    <w:rsid w:val="009529D5"/>
    <w:rsid w:val="00952D20"/>
    <w:rsid w:val="0095399E"/>
    <w:rsid w:val="00953F46"/>
    <w:rsid w:val="009543D1"/>
    <w:rsid w:val="009546DD"/>
    <w:rsid w:val="0095470A"/>
    <w:rsid w:val="00954AD8"/>
    <w:rsid w:val="00955360"/>
    <w:rsid w:val="00955374"/>
    <w:rsid w:val="009553CD"/>
    <w:rsid w:val="00955B1C"/>
    <w:rsid w:val="009578CA"/>
    <w:rsid w:val="00957DDA"/>
    <w:rsid w:val="0096010D"/>
    <w:rsid w:val="00961CB9"/>
    <w:rsid w:val="00961D6A"/>
    <w:rsid w:val="0096311F"/>
    <w:rsid w:val="00963382"/>
    <w:rsid w:val="00963ADC"/>
    <w:rsid w:val="00963E0D"/>
    <w:rsid w:val="00964398"/>
    <w:rsid w:val="00964CAA"/>
    <w:rsid w:val="00965160"/>
    <w:rsid w:val="00965DA4"/>
    <w:rsid w:val="00966F4E"/>
    <w:rsid w:val="00967F8C"/>
    <w:rsid w:val="00970C5B"/>
    <w:rsid w:val="00972934"/>
    <w:rsid w:val="00974696"/>
    <w:rsid w:val="00974D73"/>
    <w:rsid w:val="00976852"/>
    <w:rsid w:val="00977C11"/>
    <w:rsid w:val="00977FDA"/>
    <w:rsid w:val="0098062B"/>
    <w:rsid w:val="0098179C"/>
    <w:rsid w:val="009820E7"/>
    <w:rsid w:val="009844CD"/>
    <w:rsid w:val="00984F6E"/>
    <w:rsid w:val="009851C9"/>
    <w:rsid w:val="009877EF"/>
    <w:rsid w:val="00990A52"/>
    <w:rsid w:val="00990CE0"/>
    <w:rsid w:val="00991474"/>
    <w:rsid w:val="00992A8D"/>
    <w:rsid w:val="00993045"/>
    <w:rsid w:val="0099344C"/>
    <w:rsid w:val="0099464E"/>
    <w:rsid w:val="00995096"/>
    <w:rsid w:val="009959BF"/>
    <w:rsid w:val="009966A8"/>
    <w:rsid w:val="009A1E4B"/>
    <w:rsid w:val="009A3802"/>
    <w:rsid w:val="009A56E0"/>
    <w:rsid w:val="009A7CD7"/>
    <w:rsid w:val="009B0133"/>
    <w:rsid w:val="009B0A62"/>
    <w:rsid w:val="009B11F8"/>
    <w:rsid w:val="009B1C78"/>
    <w:rsid w:val="009B22C0"/>
    <w:rsid w:val="009B4B3E"/>
    <w:rsid w:val="009B4B4A"/>
    <w:rsid w:val="009B5D08"/>
    <w:rsid w:val="009B5E65"/>
    <w:rsid w:val="009B6CFD"/>
    <w:rsid w:val="009B73A5"/>
    <w:rsid w:val="009C13E5"/>
    <w:rsid w:val="009C368D"/>
    <w:rsid w:val="009C3938"/>
    <w:rsid w:val="009C6825"/>
    <w:rsid w:val="009D1752"/>
    <w:rsid w:val="009D282D"/>
    <w:rsid w:val="009D2B4E"/>
    <w:rsid w:val="009D2C8B"/>
    <w:rsid w:val="009D369E"/>
    <w:rsid w:val="009D3E26"/>
    <w:rsid w:val="009D42FD"/>
    <w:rsid w:val="009D4A9F"/>
    <w:rsid w:val="009D4DFA"/>
    <w:rsid w:val="009D5672"/>
    <w:rsid w:val="009D56D1"/>
    <w:rsid w:val="009D6480"/>
    <w:rsid w:val="009D6E28"/>
    <w:rsid w:val="009D701F"/>
    <w:rsid w:val="009D730D"/>
    <w:rsid w:val="009D7590"/>
    <w:rsid w:val="009E001A"/>
    <w:rsid w:val="009E3257"/>
    <w:rsid w:val="009E36AC"/>
    <w:rsid w:val="009F04F0"/>
    <w:rsid w:val="009F1BE1"/>
    <w:rsid w:val="009F36A7"/>
    <w:rsid w:val="009F3A7E"/>
    <w:rsid w:val="009F3F6D"/>
    <w:rsid w:val="009F4D90"/>
    <w:rsid w:val="009F546B"/>
    <w:rsid w:val="009F6DBD"/>
    <w:rsid w:val="009F7E94"/>
    <w:rsid w:val="00A002C4"/>
    <w:rsid w:val="00A005B1"/>
    <w:rsid w:val="00A01025"/>
    <w:rsid w:val="00A0127B"/>
    <w:rsid w:val="00A0161C"/>
    <w:rsid w:val="00A0224B"/>
    <w:rsid w:val="00A02968"/>
    <w:rsid w:val="00A0321B"/>
    <w:rsid w:val="00A03620"/>
    <w:rsid w:val="00A03742"/>
    <w:rsid w:val="00A05FE8"/>
    <w:rsid w:val="00A070E9"/>
    <w:rsid w:val="00A071B0"/>
    <w:rsid w:val="00A10047"/>
    <w:rsid w:val="00A10A04"/>
    <w:rsid w:val="00A115E3"/>
    <w:rsid w:val="00A119F1"/>
    <w:rsid w:val="00A13626"/>
    <w:rsid w:val="00A13A3D"/>
    <w:rsid w:val="00A165BC"/>
    <w:rsid w:val="00A16623"/>
    <w:rsid w:val="00A214CE"/>
    <w:rsid w:val="00A21DF8"/>
    <w:rsid w:val="00A21F6C"/>
    <w:rsid w:val="00A2205B"/>
    <w:rsid w:val="00A23817"/>
    <w:rsid w:val="00A23B51"/>
    <w:rsid w:val="00A241AF"/>
    <w:rsid w:val="00A245F5"/>
    <w:rsid w:val="00A24E07"/>
    <w:rsid w:val="00A273C8"/>
    <w:rsid w:val="00A31353"/>
    <w:rsid w:val="00A31D05"/>
    <w:rsid w:val="00A31F00"/>
    <w:rsid w:val="00A3205F"/>
    <w:rsid w:val="00A32AA0"/>
    <w:rsid w:val="00A32D5B"/>
    <w:rsid w:val="00A3411F"/>
    <w:rsid w:val="00A34ED2"/>
    <w:rsid w:val="00A367FB"/>
    <w:rsid w:val="00A36A50"/>
    <w:rsid w:val="00A41B2F"/>
    <w:rsid w:val="00A424A7"/>
    <w:rsid w:val="00A42ECA"/>
    <w:rsid w:val="00A43848"/>
    <w:rsid w:val="00A45071"/>
    <w:rsid w:val="00A45A00"/>
    <w:rsid w:val="00A468F0"/>
    <w:rsid w:val="00A47943"/>
    <w:rsid w:val="00A508AB"/>
    <w:rsid w:val="00A53176"/>
    <w:rsid w:val="00A53C2D"/>
    <w:rsid w:val="00A541B5"/>
    <w:rsid w:val="00A5630C"/>
    <w:rsid w:val="00A60C1B"/>
    <w:rsid w:val="00A60E9A"/>
    <w:rsid w:val="00A62592"/>
    <w:rsid w:val="00A640AA"/>
    <w:rsid w:val="00A66677"/>
    <w:rsid w:val="00A66D5B"/>
    <w:rsid w:val="00A7015A"/>
    <w:rsid w:val="00A7023A"/>
    <w:rsid w:val="00A709AB"/>
    <w:rsid w:val="00A70E56"/>
    <w:rsid w:val="00A7224F"/>
    <w:rsid w:val="00A752D0"/>
    <w:rsid w:val="00A76EF1"/>
    <w:rsid w:val="00A80302"/>
    <w:rsid w:val="00A80633"/>
    <w:rsid w:val="00A80930"/>
    <w:rsid w:val="00A80D32"/>
    <w:rsid w:val="00A81DD3"/>
    <w:rsid w:val="00A8302E"/>
    <w:rsid w:val="00A834E7"/>
    <w:rsid w:val="00A83C03"/>
    <w:rsid w:val="00A858B1"/>
    <w:rsid w:val="00A85A7C"/>
    <w:rsid w:val="00A86FF0"/>
    <w:rsid w:val="00A87088"/>
    <w:rsid w:val="00A87C12"/>
    <w:rsid w:val="00A90FEC"/>
    <w:rsid w:val="00A9209C"/>
    <w:rsid w:val="00A931BD"/>
    <w:rsid w:val="00A936F9"/>
    <w:rsid w:val="00A939C5"/>
    <w:rsid w:val="00A93F0B"/>
    <w:rsid w:val="00A94274"/>
    <w:rsid w:val="00A94CD9"/>
    <w:rsid w:val="00A974BF"/>
    <w:rsid w:val="00AA041E"/>
    <w:rsid w:val="00AA042E"/>
    <w:rsid w:val="00AA0440"/>
    <w:rsid w:val="00AA0E9E"/>
    <w:rsid w:val="00AA19EF"/>
    <w:rsid w:val="00AA21D7"/>
    <w:rsid w:val="00AA3572"/>
    <w:rsid w:val="00AA3CE4"/>
    <w:rsid w:val="00AB0174"/>
    <w:rsid w:val="00AB0742"/>
    <w:rsid w:val="00AB0B89"/>
    <w:rsid w:val="00AB20FE"/>
    <w:rsid w:val="00AB2586"/>
    <w:rsid w:val="00AB3AD9"/>
    <w:rsid w:val="00AB3C88"/>
    <w:rsid w:val="00AB53E4"/>
    <w:rsid w:val="00AC0A1D"/>
    <w:rsid w:val="00AC0AC8"/>
    <w:rsid w:val="00AC21E5"/>
    <w:rsid w:val="00AC23B6"/>
    <w:rsid w:val="00AC3B58"/>
    <w:rsid w:val="00AC4CC9"/>
    <w:rsid w:val="00AC533F"/>
    <w:rsid w:val="00AC5D9E"/>
    <w:rsid w:val="00AC72D6"/>
    <w:rsid w:val="00AD1181"/>
    <w:rsid w:val="00AD127F"/>
    <w:rsid w:val="00AD1C41"/>
    <w:rsid w:val="00AD3286"/>
    <w:rsid w:val="00AD5E07"/>
    <w:rsid w:val="00AE12B0"/>
    <w:rsid w:val="00AE14BD"/>
    <w:rsid w:val="00AE16D0"/>
    <w:rsid w:val="00AE17FD"/>
    <w:rsid w:val="00AE244A"/>
    <w:rsid w:val="00AE39D3"/>
    <w:rsid w:val="00AE4221"/>
    <w:rsid w:val="00AE4E38"/>
    <w:rsid w:val="00AE6745"/>
    <w:rsid w:val="00AE6BA4"/>
    <w:rsid w:val="00AE7774"/>
    <w:rsid w:val="00AE779B"/>
    <w:rsid w:val="00AE7CC4"/>
    <w:rsid w:val="00AF0313"/>
    <w:rsid w:val="00AF196E"/>
    <w:rsid w:val="00AF1A6A"/>
    <w:rsid w:val="00AF3024"/>
    <w:rsid w:val="00AF3762"/>
    <w:rsid w:val="00AF4158"/>
    <w:rsid w:val="00AF48CB"/>
    <w:rsid w:val="00AF58A9"/>
    <w:rsid w:val="00AF6102"/>
    <w:rsid w:val="00AF7034"/>
    <w:rsid w:val="00B01486"/>
    <w:rsid w:val="00B0160F"/>
    <w:rsid w:val="00B02968"/>
    <w:rsid w:val="00B02C50"/>
    <w:rsid w:val="00B035B6"/>
    <w:rsid w:val="00B0386B"/>
    <w:rsid w:val="00B03FA2"/>
    <w:rsid w:val="00B05687"/>
    <w:rsid w:val="00B056B8"/>
    <w:rsid w:val="00B058C4"/>
    <w:rsid w:val="00B0607E"/>
    <w:rsid w:val="00B10294"/>
    <w:rsid w:val="00B10969"/>
    <w:rsid w:val="00B10E61"/>
    <w:rsid w:val="00B12DCD"/>
    <w:rsid w:val="00B1372A"/>
    <w:rsid w:val="00B13E41"/>
    <w:rsid w:val="00B149E5"/>
    <w:rsid w:val="00B15261"/>
    <w:rsid w:val="00B15C76"/>
    <w:rsid w:val="00B16D01"/>
    <w:rsid w:val="00B16D79"/>
    <w:rsid w:val="00B17572"/>
    <w:rsid w:val="00B1779B"/>
    <w:rsid w:val="00B2132C"/>
    <w:rsid w:val="00B223E1"/>
    <w:rsid w:val="00B226FD"/>
    <w:rsid w:val="00B227A7"/>
    <w:rsid w:val="00B22A93"/>
    <w:rsid w:val="00B23972"/>
    <w:rsid w:val="00B26603"/>
    <w:rsid w:val="00B267AC"/>
    <w:rsid w:val="00B305CB"/>
    <w:rsid w:val="00B33303"/>
    <w:rsid w:val="00B3386D"/>
    <w:rsid w:val="00B338FD"/>
    <w:rsid w:val="00B35759"/>
    <w:rsid w:val="00B357D2"/>
    <w:rsid w:val="00B41464"/>
    <w:rsid w:val="00B44563"/>
    <w:rsid w:val="00B44D06"/>
    <w:rsid w:val="00B5045A"/>
    <w:rsid w:val="00B52120"/>
    <w:rsid w:val="00B52463"/>
    <w:rsid w:val="00B535B2"/>
    <w:rsid w:val="00B552EF"/>
    <w:rsid w:val="00B56F50"/>
    <w:rsid w:val="00B57A8C"/>
    <w:rsid w:val="00B60EC5"/>
    <w:rsid w:val="00B61ECB"/>
    <w:rsid w:val="00B62213"/>
    <w:rsid w:val="00B6363F"/>
    <w:rsid w:val="00B641C0"/>
    <w:rsid w:val="00B66974"/>
    <w:rsid w:val="00B67972"/>
    <w:rsid w:val="00B7170A"/>
    <w:rsid w:val="00B72255"/>
    <w:rsid w:val="00B73A39"/>
    <w:rsid w:val="00B75DA9"/>
    <w:rsid w:val="00B75FA5"/>
    <w:rsid w:val="00B76095"/>
    <w:rsid w:val="00B76234"/>
    <w:rsid w:val="00B774C7"/>
    <w:rsid w:val="00B8060D"/>
    <w:rsid w:val="00B80BCE"/>
    <w:rsid w:val="00B80C59"/>
    <w:rsid w:val="00B811F6"/>
    <w:rsid w:val="00B81389"/>
    <w:rsid w:val="00B83391"/>
    <w:rsid w:val="00B84AD7"/>
    <w:rsid w:val="00B9027B"/>
    <w:rsid w:val="00B91144"/>
    <w:rsid w:val="00B91AEC"/>
    <w:rsid w:val="00B930CE"/>
    <w:rsid w:val="00B93333"/>
    <w:rsid w:val="00B93360"/>
    <w:rsid w:val="00B951E5"/>
    <w:rsid w:val="00B9752B"/>
    <w:rsid w:val="00B97E3D"/>
    <w:rsid w:val="00BA1832"/>
    <w:rsid w:val="00BA2544"/>
    <w:rsid w:val="00BA4C1D"/>
    <w:rsid w:val="00BA4F6E"/>
    <w:rsid w:val="00BA5298"/>
    <w:rsid w:val="00BA6956"/>
    <w:rsid w:val="00BB0EEA"/>
    <w:rsid w:val="00BB2AC8"/>
    <w:rsid w:val="00BB3830"/>
    <w:rsid w:val="00BB3DEA"/>
    <w:rsid w:val="00BB3EF9"/>
    <w:rsid w:val="00BB44D8"/>
    <w:rsid w:val="00BB7445"/>
    <w:rsid w:val="00BC084C"/>
    <w:rsid w:val="00BC0F90"/>
    <w:rsid w:val="00BC1221"/>
    <w:rsid w:val="00BC2BB6"/>
    <w:rsid w:val="00BC2C06"/>
    <w:rsid w:val="00BC43AB"/>
    <w:rsid w:val="00BC64F9"/>
    <w:rsid w:val="00BC66B7"/>
    <w:rsid w:val="00BC770B"/>
    <w:rsid w:val="00BD107C"/>
    <w:rsid w:val="00BD5768"/>
    <w:rsid w:val="00BD64CF"/>
    <w:rsid w:val="00BD6F3E"/>
    <w:rsid w:val="00BD7B70"/>
    <w:rsid w:val="00BE1E31"/>
    <w:rsid w:val="00BE3F33"/>
    <w:rsid w:val="00BE47F0"/>
    <w:rsid w:val="00BE50D6"/>
    <w:rsid w:val="00BE72AD"/>
    <w:rsid w:val="00BE7A0A"/>
    <w:rsid w:val="00BE7F90"/>
    <w:rsid w:val="00BF1638"/>
    <w:rsid w:val="00BF1DFD"/>
    <w:rsid w:val="00BF41BC"/>
    <w:rsid w:val="00BF481C"/>
    <w:rsid w:val="00BF5CA9"/>
    <w:rsid w:val="00BF5F26"/>
    <w:rsid w:val="00BF77E4"/>
    <w:rsid w:val="00C02882"/>
    <w:rsid w:val="00C0296F"/>
    <w:rsid w:val="00C045EC"/>
    <w:rsid w:val="00C071BF"/>
    <w:rsid w:val="00C107F5"/>
    <w:rsid w:val="00C11612"/>
    <w:rsid w:val="00C16C21"/>
    <w:rsid w:val="00C1700E"/>
    <w:rsid w:val="00C17653"/>
    <w:rsid w:val="00C1768C"/>
    <w:rsid w:val="00C17C4F"/>
    <w:rsid w:val="00C20001"/>
    <w:rsid w:val="00C257B7"/>
    <w:rsid w:val="00C25A84"/>
    <w:rsid w:val="00C2634B"/>
    <w:rsid w:val="00C27ECD"/>
    <w:rsid w:val="00C30767"/>
    <w:rsid w:val="00C3079F"/>
    <w:rsid w:val="00C313CE"/>
    <w:rsid w:val="00C329A3"/>
    <w:rsid w:val="00C33802"/>
    <w:rsid w:val="00C360EA"/>
    <w:rsid w:val="00C36C79"/>
    <w:rsid w:val="00C43EDB"/>
    <w:rsid w:val="00C441FA"/>
    <w:rsid w:val="00C44416"/>
    <w:rsid w:val="00C44C28"/>
    <w:rsid w:val="00C464D7"/>
    <w:rsid w:val="00C46E11"/>
    <w:rsid w:val="00C5071E"/>
    <w:rsid w:val="00C5227A"/>
    <w:rsid w:val="00C52337"/>
    <w:rsid w:val="00C531D2"/>
    <w:rsid w:val="00C5475F"/>
    <w:rsid w:val="00C54894"/>
    <w:rsid w:val="00C54B3B"/>
    <w:rsid w:val="00C604FE"/>
    <w:rsid w:val="00C60D56"/>
    <w:rsid w:val="00C61139"/>
    <w:rsid w:val="00C61E08"/>
    <w:rsid w:val="00C629D0"/>
    <w:rsid w:val="00C63718"/>
    <w:rsid w:val="00C6719A"/>
    <w:rsid w:val="00C672C2"/>
    <w:rsid w:val="00C70181"/>
    <w:rsid w:val="00C717D8"/>
    <w:rsid w:val="00C71B61"/>
    <w:rsid w:val="00C74B35"/>
    <w:rsid w:val="00C763A0"/>
    <w:rsid w:val="00C76927"/>
    <w:rsid w:val="00C77939"/>
    <w:rsid w:val="00C854C0"/>
    <w:rsid w:val="00C85B13"/>
    <w:rsid w:val="00C87116"/>
    <w:rsid w:val="00C877B3"/>
    <w:rsid w:val="00C877D3"/>
    <w:rsid w:val="00C91A48"/>
    <w:rsid w:val="00C92A2E"/>
    <w:rsid w:val="00C933E8"/>
    <w:rsid w:val="00C9355E"/>
    <w:rsid w:val="00C938DF"/>
    <w:rsid w:val="00C945C5"/>
    <w:rsid w:val="00C94613"/>
    <w:rsid w:val="00C94810"/>
    <w:rsid w:val="00C960EE"/>
    <w:rsid w:val="00C96440"/>
    <w:rsid w:val="00C9717A"/>
    <w:rsid w:val="00C973A0"/>
    <w:rsid w:val="00C9795B"/>
    <w:rsid w:val="00C97ED4"/>
    <w:rsid w:val="00CA017A"/>
    <w:rsid w:val="00CA1376"/>
    <w:rsid w:val="00CA1382"/>
    <w:rsid w:val="00CA1D11"/>
    <w:rsid w:val="00CA1EFD"/>
    <w:rsid w:val="00CA29AA"/>
    <w:rsid w:val="00CA44A3"/>
    <w:rsid w:val="00CA4E5E"/>
    <w:rsid w:val="00CA51D1"/>
    <w:rsid w:val="00CB11D8"/>
    <w:rsid w:val="00CB1342"/>
    <w:rsid w:val="00CB16C8"/>
    <w:rsid w:val="00CB172F"/>
    <w:rsid w:val="00CB2665"/>
    <w:rsid w:val="00CB30AF"/>
    <w:rsid w:val="00CB4AD2"/>
    <w:rsid w:val="00CB5CAB"/>
    <w:rsid w:val="00CB656F"/>
    <w:rsid w:val="00CB6B4A"/>
    <w:rsid w:val="00CB6F66"/>
    <w:rsid w:val="00CB710D"/>
    <w:rsid w:val="00CC6438"/>
    <w:rsid w:val="00CC6564"/>
    <w:rsid w:val="00CC6FE3"/>
    <w:rsid w:val="00CD1220"/>
    <w:rsid w:val="00CD1B04"/>
    <w:rsid w:val="00CD26F9"/>
    <w:rsid w:val="00CD32C9"/>
    <w:rsid w:val="00CD50EF"/>
    <w:rsid w:val="00CD57A4"/>
    <w:rsid w:val="00CD6D7F"/>
    <w:rsid w:val="00CE15B5"/>
    <w:rsid w:val="00CE22F5"/>
    <w:rsid w:val="00CE3045"/>
    <w:rsid w:val="00CE3B52"/>
    <w:rsid w:val="00CE48B6"/>
    <w:rsid w:val="00CE4D5E"/>
    <w:rsid w:val="00CE58FD"/>
    <w:rsid w:val="00CE6941"/>
    <w:rsid w:val="00CF05A5"/>
    <w:rsid w:val="00CF1300"/>
    <w:rsid w:val="00CF1C57"/>
    <w:rsid w:val="00CF37E7"/>
    <w:rsid w:val="00CF3F61"/>
    <w:rsid w:val="00CF41D7"/>
    <w:rsid w:val="00CF55F7"/>
    <w:rsid w:val="00CF5B4D"/>
    <w:rsid w:val="00CF7474"/>
    <w:rsid w:val="00CF7FE3"/>
    <w:rsid w:val="00D00359"/>
    <w:rsid w:val="00D009C0"/>
    <w:rsid w:val="00D00C67"/>
    <w:rsid w:val="00D01459"/>
    <w:rsid w:val="00D03562"/>
    <w:rsid w:val="00D04460"/>
    <w:rsid w:val="00D04D97"/>
    <w:rsid w:val="00D05642"/>
    <w:rsid w:val="00D05B2B"/>
    <w:rsid w:val="00D05F1D"/>
    <w:rsid w:val="00D05FBE"/>
    <w:rsid w:val="00D0611E"/>
    <w:rsid w:val="00D07927"/>
    <w:rsid w:val="00D109A1"/>
    <w:rsid w:val="00D122C5"/>
    <w:rsid w:val="00D13DE2"/>
    <w:rsid w:val="00D14685"/>
    <w:rsid w:val="00D15C12"/>
    <w:rsid w:val="00D168F5"/>
    <w:rsid w:val="00D20929"/>
    <w:rsid w:val="00D20935"/>
    <w:rsid w:val="00D209FE"/>
    <w:rsid w:val="00D2114F"/>
    <w:rsid w:val="00D21ED3"/>
    <w:rsid w:val="00D2260D"/>
    <w:rsid w:val="00D22C50"/>
    <w:rsid w:val="00D22CD0"/>
    <w:rsid w:val="00D2377F"/>
    <w:rsid w:val="00D24BE4"/>
    <w:rsid w:val="00D251F3"/>
    <w:rsid w:val="00D25F28"/>
    <w:rsid w:val="00D271E2"/>
    <w:rsid w:val="00D27726"/>
    <w:rsid w:val="00D27A0E"/>
    <w:rsid w:val="00D27D4D"/>
    <w:rsid w:val="00D309FB"/>
    <w:rsid w:val="00D343AB"/>
    <w:rsid w:val="00D37733"/>
    <w:rsid w:val="00D378BD"/>
    <w:rsid w:val="00D400F4"/>
    <w:rsid w:val="00D4021A"/>
    <w:rsid w:val="00D40326"/>
    <w:rsid w:val="00D416E8"/>
    <w:rsid w:val="00D41FD5"/>
    <w:rsid w:val="00D429AA"/>
    <w:rsid w:val="00D42D5C"/>
    <w:rsid w:val="00D42F4A"/>
    <w:rsid w:val="00D44AF3"/>
    <w:rsid w:val="00D453BE"/>
    <w:rsid w:val="00D4634F"/>
    <w:rsid w:val="00D47076"/>
    <w:rsid w:val="00D51D7F"/>
    <w:rsid w:val="00D51E2C"/>
    <w:rsid w:val="00D51F85"/>
    <w:rsid w:val="00D52CDC"/>
    <w:rsid w:val="00D53E22"/>
    <w:rsid w:val="00D5558F"/>
    <w:rsid w:val="00D55714"/>
    <w:rsid w:val="00D557A6"/>
    <w:rsid w:val="00D56B61"/>
    <w:rsid w:val="00D60081"/>
    <w:rsid w:val="00D63B37"/>
    <w:rsid w:val="00D63F6A"/>
    <w:rsid w:val="00D650B2"/>
    <w:rsid w:val="00D655AE"/>
    <w:rsid w:val="00D70DFA"/>
    <w:rsid w:val="00D72241"/>
    <w:rsid w:val="00D729F8"/>
    <w:rsid w:val="00D737CD"/>
    <w:rsid w:val="00D73F47"/>
    <w:rsid w:val="00D742B1"/>
    <w:rsid w:val="00D74810"/>
    <w:rsid w:val="00D749A1"/>
    <w:rsid w:val="00D74D4A"/>
    <w:rsid w:val="00D74F54"/>
    <w:rsid w:val="00D75C67"/>
    <w:rsid w:val="00D77788"/>
    <w:rsid w:val="00D77B37"/>
    <w:rsid w:val="00D77E67"/>
    <w:rsid w:val="00D82F03"/>
    <w:rsid w:val="00D86CB5"/>
    <w:rsid w:val="00D87347"/>
    <w:rsid w:val="00D9005D"/>
    <w:rsid w:val="00D9021F"/>
    <w:rsid w:val="00D91237"/>
    <w:rsid w:val="00D91F66"/>
    <w:rsid w:val="00D92D6B"/>
    <w:rsid w:val="00D93C4E"/>
    <w:rsid w:val="00D9423B"/>
    <w:rsid w:val="00D94663"/>
    <w:rsid w:val="00D95435"/>
    <w:rsid w:val="00D96844"/>
    <w:rsid w:val="00D97CC2"/>
    <w:rsid w:val="00DA002C"/>
    <w:rsid w:val="00DA106E"/>
    <w:rsid w:val="00DA1A7D"/>
    <w:rsid w:val="00DA22BC"/>
    <w:rsid w:val="00DA5086"/>
    <w:rsid w:val="00DA544C"/>
    <w:rsid w:val="00DA57AC"/>
    <w:rsid w:val="00DA61D7"/>
    <w:rsid w:val="00DB13FE"/>
    <w:rsid w:val="00DB1C0A"/>
    <w:rsid w:val="00DB3820"/>
    <w:rsid w:val="00DB4AAB"/>
    <w:rsid w:val="00DB6492"/>
    <w:rsid w:val="00DB66C2"/>
    <w:rsid w:val="00DB6AEC"/>
    <w:rsid w:val="00DB6DAE"/>
    <w:rsid w:val="00DC4B39"/>
    <w:rsid w:val="00DC5A49"/>
    <w:rsid w:val="00DC5AF4"/>
    <w:rsid w:val="00DC5BC1"/>
    <w:rsid w:val="00DD00A2"/>
    <w:rsid w:val="00DD0A81"/>
    <w:rsid w:val="00DD1BBB"/>
    <w:rsid w:val="00DD2B34"/>
    <w:rsid w:val="00DD2D07"/>
    <w:rsid w:val="00DD3464"/>
    <w:rsid w:val="00DD3934"/>
    <w:rsid w:val="00DD3BCB"/>
    <w:rsid w:val="00DD4791"/>
    <w:rsid w:val="00DD663E"/>
    <w:rsid w:val="00DD6A68"/>
    <w:rsid w:val="00DD6C1D"/>
    <w:rsid w:val="00DD7BA5"/>
    <w:rsid w:val="00DE027B"/>
    <w:rsid w:val="00DE0413"/>
    <w:rsid w:val="00DE10AA"/>
    <w:rsid w:val="00DE1141"/>
    <w:rsid w:val="00DE4180"/>
    <w:rsid w:val="00DF00EB"/>
    <w:rsid w:val="00DF033A"/>
    <w:rsid w:val="00DF1F86"/>
    <w:rsid w:val="00DF3581"/>
    <w:rsid w:val="00DF5612"/>
    <w:rsid w:val="00DF5D62"/>
    <w:rsid w:val="00DF743E"/>
    <w:rsid w:val="00DF7909"/>
    <w:rsid w:val="00DF7A2C"/>
    <w:rsid w:val="00DF7C7D"/>
    <w:rsid w:val="00E0031C"/>
    <w:rsid w:val="00E019AF"/>
    <w:rsid w:val="00E02805"/>
    <w:rsid w:val="00E0401A"/>
    <w:rsid w:val="00E04E7E"/>
    <w:rsid w:val="00E07E8B"/>
    <w:rsid w:val="00E12AB7"/>
    <w:rsid w:val="00E1326E"/>
    <w:rsid w:val="00E14A95"/>
    <w:rsid w:val="00E15409"/>
    <w:rsid w:val="00E15974"/>
    <w:rsid w:val="00E15CDD"/>
    <w:rsid w:val="00E16A4A"/>
    <w:rsid w:val="00E16BCB"/>
    <w:rsid w:val="00E17529"/>
    <w:rsid w:val="00E201A7"/>
    <w:rsid w:val="00E21C27"/>
    <w:rsid w:val="00E21D69"/>
    <w:rsid w:val="00E22640"/>
    <w:rsid w:val="00E24968"/>
    <w:rsid w:val="00E24F59"/>
    <w:rsid w:val="00E27854"/>
    <w:rsid w:val="00E27A08"/>
    <w:rsid w:val="00E304CE"/>
    <w:rsid w:val="00E30AF4"/>
    <w:rsid w:val="00E30D3E"/>
    <w:rsid w:val="00E3349E"/>
    <w:rsid w:val="00E343E3"/>
    <w:rsid w:val="00E34A9B"/>
    <w:rsid w:val="00E34B6B"/>
    <w:rsid w:val="00E36CF8"/>
    <w:rsid w:val="00E373F5"/>
    <w:rsid w:val="00E37C7A"/>
    <w:rsid w:val="00E410C4"/>
    <w:rsid w:val="00E412B2"/>
    <w:rsid w:val="00E4384D"/>
    <w:rsid w:val="00E4508C"/>
    <w:rsid w:val="00E4557C"/>
    <w:rsid w:val="00E4560A"/>
    <w:rsid w:val="00E462BB"/>
    <w:rsid w:val="00E47965"/>
    <w:rsid w:val="00E47C10"/>
    <w:rsid w:val="00E47DA0"/>
    <w:rsid w:val="00E508AC"/>
    <w:rsid w:val="00E50FB4"/>
    <w:rsid w:val="00E5152E"/>
    <w:rsid w:val="00E520B5"/>
    <w:rsid w:val="00E530C4"/>
    <w:rsid w:val="00E5555D"/>
    <w:rsid w:val="00E564F9"/>
    <w:rsid w:val="00E57367"/>
    <w:rsid w:val="00E621C6"/>
    <w:rsid w:val="00E62458"/>
    <w:rsid w:val="00E632A3"/>
    <w:rsid w:val="00E634D6"/>
    <w:rsid w:val="00E63E29"/>
    <w:rsid w:val="00E654A8"/>
    <w:rsid w:val="00E66C77"/>
    <w:rsid w:val="00E70BDC"/>
    <w:rsid w:val="00E737FA"/>
    <w:rsid w:val="00E73912"/>
    <w:rsid w:val="00E74205"/>
    <w:rsid w:val="00E74247"/>
    <w:rsid w:val="00E74732"/>
    <w:rsid w:val="00E748E4"/>
    <w:rsid w:val="00E75538"/>
    <w:rsid w:val="00E77214"/>
    <w:rsid w:val="00E77AE1"/>
    <w:rsid w:val="00E81687"/>
    <w:rsid w:val="00E817BA"/>
    <w:rsid w:val="00E838E4"/>
    <w:rsid w:val="00E83B13"/>
    <w:rsid w:val="00E83D01"/>
    <w:rsid w:val="00E83E40"/>
    <w:rsid w:val="00E84AD7"/>
    <w:rsid w:val="00E84D89"/>
    <w:rsid w:val="00E85420"/>
    <w:rsid w:val="00E862AD"/>
    <w:rsid w:val="00E86871"/>
    <w:rsid w:val="00E872C8"/>
    <w:rsid w:val="00E909C4"/>
    <w:rsid w:val="00E90AE5"/>
    <w:rsid w:val="00E9104F"/>
    <w:rsid w:val="00E910CB"/>
    <w:rsid w:val="00E91F09"/>
    <w:rsid w:val="00E933E1"/>
    <w:rsid w:val="00E94252"/>
    <w:rsid w:val="00E95B40"/>
    <w:rsid w:val="00EA0802"/>
    <w:rsid w:val="00EA1038"/>
    <w:rsid w:val="00EA1E69"/>
    <w:rsid w:val="00EA2482"/>
    <w:rsid w:val="00EA2EEE"/>
    <w:rsid w:val="00EA46E3"/>
    <w:rsid w:val="00EA6654"/>
    <w:rsid w:val="00EA7323"/>
    <w:rsid w:val="00EB0D32"/>
    <w:rsid w:val="00EB54AF"/>
    <w:rsid w:val="00EB57EF"/>
    <w:rsid w:val="00EB66C0"/>
    <w:rsid w:val="00EB698D"/>
    <w:rsid w:val="00EB6D55"/>
    <w:rsid w:val="00EB703A"/>
    <w:rsid w:val="00EB7826"/>
    <w:rsid w:val="00EB7925"/>
    <w:rsid w:val="00EC29C6"/>
    <w:rsid w:val="00EC3617"/>
    <w:rsid w:val="00EC3842"/>
    <w:rsid w:val="00EC476E"/>
    <w:rsid w:val="00EC5C99"/>
    <w:rsid w:val="00EC6B77"/>
    <w:rsid w:val="00EC6DDE"/>
    <w:rsid w:val="00ED03FD"/>
    <w:rsid w:val="00ED0B9B"/>
    <w:rsid w:val="00ED0E83"/>
    <w:rsid w:val="00ED0F21"/>
    <w:rsid w:val="00ED1FF6"/>
    <w:rsid w:val="00ED2770"/>
    <w:rsid w:val="00ED3BC8"/>
    <w:rsid w:val="00ED5DAD"/>
    <w:rsid w:val="00ED6213"/>
    <w:rsid w:val="00ED67FF"/>
    <w:rsid w:val="00ED726A"/>
    <w:rsid w:val="00EE0CBB"/>
    <w:rsid w:val="00EE1EF6"/>
    <w:rsid w:val="00EE3069"/>
    <w:rsid w:val="00EE3927"/>
    <w:rsid w:val="00EE422E"/>
    <w:rsid w:val="00EE46CE"/>
    <w:rsid w:val="00EE70E8"/>
    <w:rsid w:val="00EE75D2"/>
    <w:rsid w:val="00EE79F3"/>
    <w:rsid w:val="00EE7CB8"/>
    <w:rsid w:val="00EE7CE1"/>
    <w:rsid w:val="00EF0058"/>
    <w:rsid w:val="00EF2298"/>
    <w:rsid w:val="00EF4B88"/>
    <w:rsid w:val="00F01829"/>
    <w:rsid w:val="00F01926"/>
    <w:rsid w:val="00F04718"/>
    <w:rsid w:val="00F05AE6"/>
    <w:rsid w:val="00F06797"/>
    <w:rsid w:val="00F07A05"/>
    <w:rsid w:val="00F07B85"/>
    <w:rsid w:val="00F1134F"/>
    <w:rsid w:val="00F11BF9"/>
    <w:rsid w:val="00F12DCA"/>
    <w:rsid w:val="00F14232"/>
    <w:rsid w:val="00F16D6A"/>
    <w:rsid w:val="00F20790"/>
    <w:rsid w:val="00F21350"/>
    <w:rsid w:val="00F224A2"/>
    <w:rsid w:val="00F23873"/>
    <w:rsid w:val="00F23F48"/>
    <w:rsid w:val="00F24773"/>
    <w:rsid w:val="00F24F95"/>
    <w:rsid w:val="00F2519C"/>
    <w:rsid w:val="00F26AEE"/>
    <w:rsid w:val="00F26CAC"/>
    <w:rsid w:val="00F2739B"/>
    <w:rsid w:val="00F27ED6"/>
    <w:rsid w:val="00F30107"/>
    <w:rsid w:val="00F31008"/>
    <w:rsid w:val="00F313E3"/>
    <w:rsid w:val="00F3214F"/>
    <w:rsid w:val="00F331C9"/>
    <w:rsid w:val="00F33FFD"/>
    <w:rsid w:val="00F3614F"/>
    <w:rsid w:val="00F361BF"/>
    <w:rsid w:val="00F37B58"/>
    <w:rsid w:val="00F40E4F"/>
    <w:rsid w:val="00F416E4"/>
    <w:rsid w:val="00F41A05"/>
    <w:rsid w:val="00F44300"/>
    <w:rsid w:val="00F45B66"/>
    <w:rsid w:val="00F46757"/>
    <w:rsid w:val="00F50310"/>
    <w:rsid w:val="00F512B9"/>
    <w:rsid w:val="00F5276E"/>
    <w:rsid w:val="00F53D49"/>
    <w:rsid w:val="00F53E05"/>
    <w:rsid w:val="00F551FF"/>
    <w:rsid w:val="00F5549A"/>
    <w:rsid w:val="00F55E9F"/>
    <w:rsid w:val="00F61C77"/>
    <w:rsid w:val="00F6301A"/>
    <w:rsid w:val="00F63B6A"/>
    <w:rsid w:val="00F647E4"/>
    <w:rsid w:val="00F64854"/>
    <w:rsid w:val="00F652D8"/>
    <w:rsid w:val="00F6721D"/>
    <w:rsid w:val="00F67570"/>
    <w:rsid w:val="00F67E96"/>
    <w:rsid w:val="00F70490"/>
    <w:rsid w:val="00F70E7E"/>
    <w:rsid w:val="00F74E90"/>
    <w:rsid w:val="00F773A3"/>
    <w:rsid w:val="00F80203"/>
    <w:rsid w:val="00F827CB"/>
    <w:rsid w:val="00F83072"/>
    <w:rsid w:val="00F83315"/>
    <w:rsid w:val="00F8563C"/>
    <w:rsid w:val="00F85C25"/>
    <w:rsid w:val="00F86E90"/>
    <w:rsid w:val="00F87011"/>
    <w:rsid w:val="00F90D0B"/>
    <w:rsid w:val="00F94361"/>
    <w:rsid w:val="00F95A09"/>
    <w:rsid w:val="00F96461"/>
    <w:rsid w:val="00F97505"/>
    <w:rsid w:val="00F97947"/>
    <w:rsid w:val="00FA12B8"/>
    <w:rsid w:val="00FB03EF"/>
    <w:rsid w:val="00FB04D7"/>
    <w:rsid w:val="00FB07AE"/>
    <w:rsid w:val="00FB140C"/>
    <w:rsid w:val="00FB2152"/>
    <w:rsid w:val="00FB6E78"/>
    <w:rsid w:val="00FB6EEF"/>
    <w:rsid w:val="00FB7F70"/>
    <w:rsid w:val="00FC0CFA"/>
    <w:rsid w:val="00FC21EF"/>
    <w:rsid w:val="00FC3020"/>
    <w:rsid w:val="00FD60CF"/>
    <w:rsid w:val="00FD70BF"/>
    <w:rsid w:val="00FE01F8"/>
    <w:rsid w:val="00FE0979"/>
    <w:rsid w:val="00FE26B1"/>
    <w:rsid w:val="00FE26E7"/>
    <w:rsid w:val="00FE5542"/>
    <w:rsid w:val="00FE680C"/>
    <w:rsid w:val="00FE7212"/>
    <w:rsid w:val="00FF00DB"/>
    <w:rsid w:val="00FF17F0"/>
    <w:rsid w:val="00FF2A88"/>
    <w:rsid w:val="00FF2DBA"/>
    <w:rsid w:val="00FF337B"/>
    <w:rsid w:val="00FF3FBD"/>
    <w:rsid w:val="00FF69FF"/>
    <w:rsid w:val="02A439C1"/>
    <w:rsid w:val="0C935C22"/>
    <w:rsid w:val="13610C04"/>
    <w:rsid w:val="230424BB"/>
    <w:rsid w:val="2A046B99"/>
    <w:rsid w:val="2F1713DE"/>
    <w:rsid w:val="441E693D"/>
    <w:rsid w:val="5C4559C3"/>
    <w:rsid w:val="663710D9"/>
    <w:rsid w:val="6EA730F3"/>
    <w:rsid w:val="77515EA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semiHidden="0" w:name="index 1"/>
    <w:lsdException w:qFormat="1" w:uiPriority="99" w:semiHidden="0" w:name="index 2"/>
    <w:lsdException w:qFormat="1" w:uiPriority="99" w:semiHidden="0" w:name="index 3"/>
    <w:lsdException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3"/>
    <w:basedOn w:val="1"/>
    <w:next w:val="1"/>
    <w:link w:val="36"/>
    <w:semiHidden/>
    <w:unhideWhenUsed/>
    <w:qFormat/>
    <w:uiPriority w:val="9"/>
    <w:pPr>
      <w:keepNext/>
      <w:keepLines/>
      <w:spacing w:before="260" w:after="260" w:line="416" w:lineRule="auto"/>
      <w:outlineLvl w:val="2"/>
    </w:pPr>
    <w:rPr>
      <w:b/>
      <w:bCs/>
      <w:sz w:val="32"/>
      <w:szCs w:val="32"/>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4">
    <w:name w:val="index 8"/>
    <w:basedOn w:val="1"/>
    <w:next w:val="1"/>
    <w:unhideWhenUsed/>
    <w:qFormat/>
    <w:uiPriority w:val="99"/>
    <w:pPr>
      <w:ind w:left="1680" w:hanging="210"/>
      <w:jc w:val="left"/>
    </w:pPr>
    <w:rPr>
      <w:sz w:val="20"/>
      <w:szCs w:val="20"/>
    </w:rPr>
  </w:style>
  <w:style w:type="paragraph" w:styleId="5">
    <w:name w:val="index 5"/>
    <w:basedOn w:val="1"/>
    <w:next w:val="1"/>
    <w:unhideWhenUsed/>
    <w:qFormat/>
    <w:uiPriority w:val="99"/>
    <w:pPr>
      <w:ind w:left="1050" w:hanging="210"/>
      <w:jc w:val="left"/>
    </w:pPr>
    <w:rPr>
      <w:sz w:val="20"/>
      <w:szCs w:val="20"/>
    </w:rPr>
  </w:style>
  <w:style w:type="paragraph" w:styleId="6">
    <w:name w:val="Document Map"/>
    <w:basedOn w:val="1"/>
    <w:link w:val="35"/>
    <w:semiHidden/>
    <w:unhideWhenUsed/>
    <w:qFormat/>
    <w:uiPriority w:val="99"/>
    <w:rPr>
      <w:rFonts w:ascii="宋体" w:eastAsia="宋体"/>
      <w:sz w:val="18"/>
      <w:szCs w:val="18"/>
    </w:rPr>
  </w:style>
  <w:style w:type="paragraph" w:styleId="7">
    <w:name w:val="index 6"/>
    <w:basedOn w:val="1"/>
    <w:next w:val="1"/>
    <w:unhideWhenUsed/>
    <w:qFormat/>
    <w:uiPriority w:val="99"/>
    <w:pPr>
      <w:ind w:left="1260" w:hanging="210"/>
      <w:jc w:val="left"/>
    </w:pPr>
    <w:rPr>
      <w:sz w:val="20"/>
      <w:szCs w:val="20"/>
    </w:rPr>
  </w:style>
  <w:style w:type="paragraph" w:styleId="8">
    <w:name w:val="index 4"/>
    <w:basedOn w:val="1"/>
    <w:next w:val="1"/>
    <w:unhideWhenUsed/>
    <w:uiPriority w:val="99"/>
    <w:pPr>
      <w:ind w:left="840" w:hanging="210"/>
      <w:jc w:val="left"/>
    </w:pPr>
    <w:rPr>
      <w:sz w:val="20"/>
      <w:szCs w:val="20"/>
    </w:rPr>
  </w:style>
  <w:style w:type="paragraph" w:styleId="9">
    <w:name w:val="toc 3"/>
    <w:basedOn w:val="1"/>
    <w:next w:val="1"/>
    <w:unhideWhenUsed/>
    <w:qFormat/>
    <w:uiPriority w:val="39"/>
    <w:pPr>
      <w:ind w:left="840" w:leftChars="400"/>
    </w:pPr>
  </w:style>
  <w:style w:type="paragraph" w:styleId="10">
    <w:name w:val="index 3"/>
    <w:basedOn w:val="1"/>
    <w:next w:val="1"/>
    <w:unhideWhenUsed/>
    <w:qFormat/>
    <w:uiPriority w:val="99"/>
    <w:pPr>
      <w:ind w:left="630" w:hanging="210"/>
      <w:jc w:val="left"/>
    </w:pPr>
    <w:rPr>
      <w:sz w:val="20"/>
      <w:szCs w:val="20"/>
    </w:rPr>
  </w:style>
  <w:style w:type="paragraph" w:styleId="11">
    <w:name w:val="Date"/>
    <w:basedOn w:val="1"/>
    <w:next w:val="1"/>
    <w:link w:val="39"/>
    <w:unhideWhenUsed/>
    <w:qFormat/>
    <w:uiPriority w:val="99"/>
    <w:pPr>
      <w:ind w:left="100" w:leftChars="2500"/>
    </w:pPr>
    <w:rPr>
      <w:rFonts w:ascii="微软雅黑" w:hAnsi="微软雅黑" w:eastAsia="微软雅黑"/>
      <w:b/>
      <w:sz w:val="28"/>
      <w:szCs w:val="28"/>
    </w:rPr>
  </w:style>
  <w:style w:type="paragraph" w:styleId="12">
    <w:name w:val="Balloon Text"/>
    <w:basedOn w:val="1"/>
    <w:link w:val="30"/>
    <w:semiHidden/>
    <w:unhideWhenUsed/>
    <w:qFormat/>
    <w:uiPriority w:val="99"/>
    <w:rPr>
      <w:sz w:val="18"/>
      <w:szCs w:val="18"/>
    </w:rPr>
  </w:style>
  <w:style w:type="paragraph" w:styleId="13">
    <w:name w:val="footer"/>
    <w:basedOn w:val="1"/>
    <w:link w:val="28"/>
    <w:unhideWhenUsed/>
    <w:qFormat/>
    <w:uiPriority w:val="99"/>
    <w:pPr>
      <w:tabs>
        <w:tab w:val="center" w:pos="4153"/>
        <w:tab w:val="right" w:pos="8306"/>
      </w:tabs>
      <w:snapToGrid w:val="0"/>
      <w:jc w:val="left"/>
    </w:pPr>
    <w:rPr>
      <w:sz w:val="18"/>
      <w:szCs w:val="18"/>
    </w:rPr>
  </w:style>
  <w:style w:type="paragraph" w:styleId="14">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index heading"/>
    <w:basedOn w:val="1"/>
    <w:next w:val="17"/>
    <w:unhideWhenUsed/>
    <w:qFormat/>
    <w:uiPriority w:val="99"/>
    <w:pPr>
      <w:spacing w:before="120" w:after="120"/>
      <w:jc w:val="left"/>
    </w:pPr>
    <w:rPr>
      <w:i/>
      <w:sz w:val="20"/>
      <w:szCs w:val="20"/>
    </w:rPr>
  </w:style>
  <w:style w:type="paragraph" w:styleId="17">
    <w:name w:val="index 1"/>
    <w:basedOn w:val="1"/>
    <w:next w:val="1"/>
    <w:unhideWhenUsed/>
    <w:uiPriority w:val="99"/>
    <w:pPr>
      <w:ind w:left="210" w:hanging="210"/>
      <w:jc w:val="left"/>
    </w:pPr>
    <w:rPr>
      <w:sz w:val="20"/>
      <w:szCs w:val="20"/>
    </w:rPr>
  </w:style>
  <w:style w:type="paragraph" w:styleId="18">
    <w:name w:val="index 7"/>
    <w:basedOn w:val="1"/>
    <w:next w:val="1"/>
    <w:unhideWhenUsed/>
    <w:qFormat/>
    <w:uiPriority w:val="99"/>
    <w:pPr>
      <w:ind w:left="1470" w:hanging="210"/>
      <w:jc w:val="left"/>
    </w:pPr>
    <w:rPr>
      <w:sz w:val="20"/>
      <w:szCs w:val="20"/>
    </w:rPr>
  </w:style>
  <w:style w:type="paragraph" w:styleId="19">
    <w:name w:val="index 9"/>
    <w:basedOn w:val="1"/>
    <w:next w:val="1"/>
    <w:unhideWhenUsed/>
    <w:qFormat/>
    <w:uiPriority w:val="99"/>
    <w:pPr>
      <w:ind w:left="1890" w:hanging="210"/>
      <w:jc w:val="left"/>
    </w:pPr>
    <w:rPr>
      <w:sz w:val="20"/>
      <w:szCs w:val="20"/>
    </w:rPr>
  </w:style>
  <w:style w:type="paragraph" w:styleId="20">
    <w:name w:val="toc 2"/>
    <w:basedOn w:val="1"/>
    <w:next w:val="1"/>
    <w:unhideWhenUsed/>
    <w:qFormat/>
    <w:uiPriority w:val="39"/>
    <w:pPr>
      <w:ind w:left="420" w:leftChars="200"/>
    </w:pPr>
  </w:style>
  <w:style w:type="paragraph" w:styleId="21">
    <w:name w:val="index 2"/>
    <w:basedOn w:val="1"/>
    <w:next w:val="1"/>
    <w:unhideWhenUsed/>
    <w:qFormat/>
    <w:uiPriority w:val="99"/>
    <w:pPr>
      <w:ind w:left="420" w:hanging="210"/>
      <w:jc w:val="left"/>
    </w:pPr>
    <w:rPr>
      <w:sz w:val="20"/>
      <w:szCs w:val="20"/>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semiHidden/>
    <w:unhideWhenUsed/>
    <w:qFormat/>
    <w:uiPriority w:val="99"/>
  </w:style>
  <w:style w:type="character" w:styleId="26">
    <w:name w:val="Hyperlink"/>
    <w:basedOn w:val="24"/>
    <w:unhideWhenUsed/>
    <w:qFormat/>
    <w:uiPriority w:val="99"/>
    <w:rPr>
      <w:color w:val="0000FF" w:themeColor="hyperlink"/>
      <w:u w:val="single"/>
      <w14:textFill>
        <w14:solidFill>
          <w14:schemeClr w14:val="hlink"/>
        </w14:solidFill>
      </w14:textFill>
    </w:rPr>
  </w:style>
  <w:style w:type="character" w:customStyle="1" w:styleId="27">
    <w:name w:val="页眉 字符"/>
    <w:basedOn w:val="24"/>
    <w:link w:val="14"/>
    <w:qFormat/>
    <w:uiPriority w:val="99"/>
    <w:rPr>
      <w:sz w:val="18"/>
      <w:szCs w:val="18"/>
    </w:rPr>
  </w:style>
  <w:style w:type="character" w:customStyle="1" w:styleId="28">
    <w:name w:val="页脚 字符"/>
    <w:basedOn w:val="24"/>
    <w:link w:val="13"/>
    <w:qFormat/>
    <w:uiPriority w:val="99"/>
    <w:rPr>
      <w:sz w:val="18"/>
      <w:szCs w:val="18"/>
    </w:rPr>
  </w:style>
  <w:style w:type="paragraph" w:styleId="29">
    <w:name w:val="List Paragraph"/>
    <w:basedOn w:val="1"/>
    <w:qFormat/>
    <w:uiPriority w:val="34"/>
    <w:pPr>
      <w:ind w:firstLine="420" w:firstLineChars="200"/>
    </w:pPr>
  </w:style>
  <w:style w:type="character" w:customStyle="1" w:styleId="30">
    <w:name w:val="批注框文本 字符"/>
    <w:basedOn w:val="24"/>
    <w:link w:val="12"/>
    <w:semiHidden/>
    <w:qFormat/>
    <w:uiPriority w:val="99"/>
    <w:rPr>
      <w:sz w:val="18"/>
      <w:szCs w:val="18"/>
    </w:rPr>
  </w:style>
  <w:style w:type="paragraph" w:styleId="31">
    <w:name w:val="No Spacing"/>
    <w:link w:val="32"/>
    <w:qFormat/>
    <w:uiPriority w:val="1"/>
    <w:rPr>
      <w:rFonts w:asciiTheme="minorHAnsi" w:hAnsiTheme="minorHAnsi" w:eastAsiaTheme="minorEastAsia" w:cstheme="minorBidi"/>
      <w:kern w:val="2"/>
      <w:sz w:val="22"/>
      <w:szCs w:val="22"/>
      <w:lang w:val="en-US" w:eastAsia="zh-CN" w:bidi="ar-SA"/>
    </w:rPr>
  </w:style>
  <w:style w:type="character" w:customStyle="1" w:styleId="32">
    <w:name w:val="无间隔 字符"/>
    <w:basedOn w:val="24"/>
    <w:link w:val="31"/>
    <w:qFormat/>
    <w:uiPriority w:val="1"/>
    <w:rPr>
      <w:kern w:val="0"/>
      <w:sz w:val="22"/>
    </w:rPr>
  </w:style>
  <w:style w:type="character" w:customStyle="1" w:styleId="33">
    <w:name w:val="标题 1 字符"/>
    <w:basedOn w:val="24"/>
    <w:link w:val="2"/>
    <w:qFormat/>
    <w:uiPriority w:val="9"/>
    <w:rPr>
      <w:b/>
      <w:bCs/>
      <w:kern w:val="44"/>
      <w:sz w:val="44"/>
      <w:szCs w:val="44"/>
    </w:rPr>
  </w:style>
  <w:style w:type="paragraph" w:customStyle="1" w:styleId="3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5">
    <w:name w:val="文档结构图 字符"/>
    <w:basedOn w:val="24"/>
    <w:link w:val="6"/>
    <w:semiHidden/>
    <w:qFormat/>
    <w:uiPriority w:val="99"/>
    <w:rPr>
      <w:rFonts w:ascii="宋体" w:eastAsia="宋体"/>
      <w:sz w:val="18"/>
      <w:szCs w:val="18"/>
    </w:rPr>
  </w:style>
  <w:style w:type="character" w:customStyle="1" w:styleId="36">
    <w:name w:val="标题 3 字符"/>
    <w:basedOn w:val="24"/>
    <w:link w:val="3"/>
    <w:semiHidden/>
    <w:qFormat/>
    <w:uiPriority w:val="9"/>
    <w:rPr>
      <w:b/>
      <w:bCs/>
      <w:sz w:val="32"/>
      <w:szCs w:val="32"/>
    </w:rPr>
  </w:style>
  <w:style w:type="paragraph" w:customStyle="1" w:styleId="37">
    <w:name w:val="TOC 标题2"/>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38">
    <w:name w:val="Revision"/>
    <w:hidden/>
    <w:unhideWhenUsed/>
    <w:qFormat/>
    <w:uiPriority w:val="99"/>
    <w:rPr>
      <w:rFonts w:asciiTheme="minorHAnsi" w:hAnsiTheme="minorHAnsi" w:eastAsiaTheme="minorEastAsia" w:cstheme="minorBidi"/>
      <w:kern w:val="2"/>
      <w:sz w:val="21"/>
      <w:szCs w:val="22"/>
      <w:lang w:val="en-US" w:eastAsia="zh-CN" w:bidi="ar-SA"/>
    </w:rPr>
  </w:style>
  <w:style w:type="character" w:customStyle="1" w:styleId="39">
    <w:name w:val="日期 字符"/>
    <w:basedOn w:val="24"/>
    <w:link w:val="11"/>
    <w:qFormat/>
    <w:uiPriority w:val="99"/>
    <w:rPr>
      <w:rFonts w:ascii="微软雅黑" w:hAnsi="微软雅黑" w:eastAsia="微软雅黑"/>
      <w:b/>
      <w:sz w:val="28"/>
      <w:szCs w:val="28"/>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0"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94.png"/><Relationship Id="rId2" Type="http://schemas.openxmlformats.org/officeDocument/2006/relationships/image" Target="media/image93.png"/><Relationship Id="rId1" Type="http://schemas.openxmlformats.org/officeDocument/2006/relationships/image" Target="media/image9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B4E384-5E1C-49EE-BF02-DA96FADD34C1}">
  <ds:schemaRefs/>
</ds:datastoreItem>
</file>

<file path=docProps/app.xml><?xml version="1.0" encoding="utf-8"?>
<Properties xmlns="http://schemas.openxmlformats.org/officeDocument/2006/extended-properties" xmlns:vt="http://schemas.openxmlformats.org/officeDocument/2006/docPropsVTypes">
  <Template>Normal.dotm</Template>
  <Pages>75</Pages>
  <Words>2588</Words>
  <Characters>14752</Characters>
  <Lines>122</Lines>
  <Paragraphs>34</Paragraphs>
  <TotalTime>50</TotalTime>
  <ScaleCrop>false</ScaleCrop>
  <LinksUpToDate>false</LinksUpToDate>
  <CharactersWithSpaces>17306</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2018-06-15T03:26:00Z</dcterms:created>
  <cp:lastPrinted>2018-06-15T02:30:00Z</cp:lastPrinted>
  <dcterms:modified xsi:type="dcterms:W3CDTF">2019-11-21T14:37:14Z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