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F6321" w:rsidRPr="007C7C46" w:rsidRDefault="001F6321">
      <w:r>
        <w:rPr>
          <w:noProof/>
        </w:rPr>
        <w:drawing>
          <wp:inline distT="0" distB="0" distL="0" distR="0">
            <wp:extent cx="2552700" cy="1578326"/>
            <wp:effectExtent l="0" t="0" r="0" b="3175"/>
            <wp:docPr id="4" name="Imagen 4" descr="SQL vs. NoSQL Usage Pie Chart for 2019 - ScaleGri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QL vs. NoSQL Usage Pie Chart for 2019 - ScaleGrid Blo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99515" cy="1607271"/>
                    </a:xfrm>
                    <a:prstGeom prst="rect">
                      <a:avLst/>
                    </a:prstGeom>
                    <a:noFill/>
                    <a:ln>
                      <a:noFill/>
                    </a:ln>
                  </pic:spPr>
                </pic:pic>
              </a:graphicData>
            </a:graphic>
          </wp:inline>
        </w:drawing>
      </w:r>
      <w:r w:rsidRPr="00C86C8B">
        <w:rPr>
          <w:lang w:val="en-US"/>
        </w:rPr>
        <w:t xml:space="preserve"> </w:t>
      </w:r>
      <w:r>
        <w:rPr>
          <w:noProof/>
        </w:rPr>
        <w:drawing>
          <wp:inline distT="0" distB="0" distL="0" distR="0">
            <wp:extent cx="2533642" cy="1566545"/>
            <wp:effectExtent l="0" t="0" r="635" b="0"/>
            <wp:docPr id="5" name="Imagen 5" descr="Most Popular Databases in 2019: MySQL, MongoDB, PostgreSQL, Redis, Cassandra,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st Popular Databases in 2019: MySQL, MongoDB, PostgreSQL, Redis, Cassandra, Oracl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1500" cy="1602319"/>
                    </a:xfrm>
                    <a:prstGeom prst="rect">
                      <a:avLst/>
                    </a:prstGeom>
                    <a:noFill/>
                    <a:ln>
                      <a:noFill/>
                    </a:ln>
                  </pic:spPr>
                </pic:pic>
              </a:graphicData>
            </a:graphic>
          </wp:inline>
        </w:drawing>
      </w:r>
    </w:p>
    <w:p w:rsidR="001F6321" w:rsidRPr="001F6321" w:rsidRDefault="00C86C8B">
      <w:pPr>
        <w:rPr>
          <w:b/>
          <w:bCs/>
          <w:lang w:val="en-US"/>
        </w:rPr>
      </w:pPr>
      <w:r>
        <w:rPr>
          <w:b/>
          <w:bCs/>
          <w:lang w:val="en-US"/>
        </w:rPr>
        <w:t xml:space="preserve">Things to have into account while working on databases: </w:t>
      </w:r>
    </w:p>
    <w:p w:rsidR="00C86C8B" w:rsidRPr="00C86C8B" w:rsidRDefault="00F1487C" w:rsidP="00C86C8B">
      <w:pPr>
        <w:rPr>
          <w:b/>
          <w:bCs/>
          <w:lang w:val="en-US"/>
        </w:rPr>
      </w:pPr>
      <w:r w:rsidRPr="00C86C8B">
        <w:rPr>
          <w:b/>
          <w:bCs/>
          <w:lang w:val="en-US"/>
        </w:rPr>
        <w:t>Scalability:</w:t>
      </w:r>
      <w:r w:rsidR="00C86C8B">
        <w:rPr>
          <w:b/>
          <w:bCs/>
          <w:lang w:val="en-US"/>
        </w:rPr>
        <w:t xml:space="preserve"> </w:t>
      </w:r>
    </w:p>
    <w:p w:rsidR="00C86C8B" w:rsidRPr="00C86C8B" w:rsidRDefault="00C86C8B" w:rsidP="00C86C8B">
      <w:pPr>
        <w:ind w:left="708"/>
        <w:rPr>
          <w:lang w:val="en-US"/>
        </w:rPr>
      </w:pPr>
      <w:r w:rsidRPr="00C86C8B">
        <w:rPr>
          <w:b/>
          <w:bCs/>
          <w:lang w:val="en-US"/>
        </w:rPr>
        <w:t xml:space="preserve">Vertical scaling: </w:t>
      </w:r>
      <w:r w:rsidRPr="00C86C8B">
        <w:rPr>
          <w:lang w:val="en-US"/>
        </w:rPr>
        <w:t>Updating the characteristics of the server of your database. You must be careful, since if you continue expanding the database, you will find yourself with a bottleneck, the expansion of the characteristics of your server can be finite both in hardware and in budget.</w:t>
      </w:r>
    </w:p>
    <w:p w:rsidR="00C86C8B" w:rsidRPr="00C86C8B" w:rsidRDefault="00C86C8B" w:rsidP="00C86C8B">
      <w:pPr>
        <w:ind w:left="708"/>
        <w:rPr>
          <w:lang w:val="en-US"/>
        </w:rPr>
      </w:pPr>
      <w:r w:rsidRPr="00C86C8B">
        <w:rPr>
          <w:b/>
          <w:bCs/>
          <w:lang w:val="en-US"/>
        </w:rPr>
        <w:t>Horizontal scaling:</w:t>
      </w:r>
      <w:r w:rsidRPr="00C86C8B">
        <w:rPr>
          <w:lang w:val="en-US"/>
        </w:rPr>
        <w:t xml:space="preserve"> Create master / slave environments. For example, you can balance requests by sending the data insert to the main "master" server and the data reads to the slave server</w:t>
      </w:r>
    </w:p>
    <w:p w:rsidR="00C86C8B" w:rsidRPr="00C86C8B" w:rsidRDefault="00C86C8B" w:rsidP="00C86C8B">
      <w:pPr>
        <w:ind w:left="708"/>
        <w:rPr>
          <w:b/>
          <w:bCs/>
          <w:lang w:val="en-US"/>
        </w:rPr>
      </w:pPr>
    </w:p>
    <w:p w:rsidR="00F1487C" w:rsidRDefault="00F1487C" w:rsidP="00C86C8B">
      <w:pPr>
        <w:jc w:val="center"/>
        <w:rPr>
          <w:b/>
          <w:bCs/>
        </w:rPr>
      </w:pPr>
      <w:r>
        <w:rPr>
          <w:noProof/>
        </w:rPr>
        <w:drawing>
          <wp:inline distT="0" distB="0" distL="0" distR="0">
            <wp:extent cx="2684221" cy="970915"/>
            <wp:effectExtent l="0" t="0" r="190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0975" cy="980592"/>
                    </a:xfrm>
                    <a:prstGeom prst="rect">
                      <a:avLst/>
                    </a:prstGeom>
                    <a:noFill/>
                    <a:ln>
                      <a:noFill/>
                    </a:ln>
                  </pic:spPr>
                </pic:pic>
              </a:graphicData>
            </a:graphic>
          </wp:inline>
        </w:drawing>
      </w:r>
    </w:p>
    <w:p w:rsidR="00F1487C" w:rsidRDefault="00F1487C">
      <w:pPr>
        <w:rPr>
          <w:b/>
          <w:bCs/>
        </w:rPr>
      </w:pPr>
    </w:p>
    <w:p w:rsidR="00C86C8B" w:rsidRPr="007C7C46" w:rsidRDefault="00F1487C" w:rsidP="00C86C8B">
      <w:pPr>
        <w:rPr>
          <w:b/>
          <w:bCs/>
          <w:lang w:val="en-US"/>
        </w:rPr>
      </w:pPr>
      <w:r w:rsidRPr="007C7C46">
        <w:rPr>
          <w:b/>
          <w:bCs/>
          <w:lang w:val="en-US"/>
        </w:rPr>
        <w:t>Acid:</w:t>
      </w:r>
      <w:r w:rsidR="00C86C8B" w:rsidRPr="007C7C46">
        <w:rPr>
          <w:b/>
          <w:bCs/>
          <w:lang w:val="en-US"/>
        </w:rPr>
        <w:t xml:space="preserve"> </w:t>
      </w:r>
    </w:p>
    <w:p w:rsidR="00C86C8B" w:rsidRPr="00C86C8B" w:rsidRDefault="00C86C8B" w:rsidP="00C86C8B">
      <w:pPr>
        <w:ind w:left="708"/>
        <w:rPr>
          <w:lang w:val="en-US"/>
        </w:rPr>
      </w:pPr>
      <w:r w:rsidRPr="00C86C8B">
        <w:rPr>
          <w:b/>
          <w:bCs/>
          <w:lang w:val="en-US"/>
        </w:rPr>
        <w:t>Atomicity</w:t>
      </w:r>
      <w:r w:rsidRPr="00C86C8B">
        <w:rPr>
          <w:lang w:val="en-US"/>
        </w:rPr>
        <w:t xml:space="preserve"> states that database modifications must follow an "all or nothing" rule.</w:t>
      </w:r>
      <w:r>
        <w:rPr>
          <w:lang w:val="en-US"/>
        </w:rPr>
        <w:t xml:space="preserve"> </w:t>
      </w:r>
      <w:r w:rsidRPr="00C86C8B">
        <w:rPr>
          <w:lang w:val="en-US"/>
        </w:rPr>
        <w:t>If a part of the transaction fails, the entire transaction fails.</w:t>
      </w:r>
    </w:p>
    <w:p w:rsidR="00C86C8B" w:rsidRPr="00C86C8B" w:rsidRDefault="00C86C8B" w:rsidP="00C86C8B">
      <w:pPr>
        <w:ind w:left="708"/>
        <w:rPr>
          <w:lang w:val="en-US"/>
        </w:rPr>
      </w:pPr>
      <w:r w:rsidRPr="00C86C8B">
        <w:rPr>
          <w:b/>
          <w:bCs/>
          <w:lang w:val="en-US"/>
        </w:rPr>
        <w:t>Consistency</w:t>
      </w:r>
      <w:r w:rsidRPr="00C86C8B">
        <w:rPr>
          <w:lang w:val="en-US"/>
        </w:rPr>
        <w:t xml:space="preserve"> indicates that only valid data will be written to the database</w:t>
      </w:r>
      <w:r>
        <w:rPr>
          <w:lang w:val="en-US"/>
        </w:rPr>
        <w:t>.</w:t>
      </w:r>
    </w:p>
    <w:p w:rsidR="00C86C8B" w:rsidRPr="00C86C8B" w:rsidRDefault="00C86C8B" w:rsidP="00C86C8B">
      <w:pPr>
        <w:ind w:left="708"/>
        <w:rPr>
          <w:lang w:val="en-US"/>
        </w:rPr>
      </w:pPr>
      <w:r w:rsidRPr="00C86C8B">
        <w:rPr>
          <w:b/>
          <w:bCs/>
          <w:lang w:val="en-US"/>
        </w:rPr>
        <w:t>Isolation</w:t>
      </w:r>
      <w:r w:rsidRPr="00C86C8B">
        <w:rPr>
          <w:lang w:val="en-US"/>
        </w:rPr>
        <w:t xml:space="preserve"> requires that multiple transactions that occur at the same time do not affect each other's execution.</w:t>
      </w:r>
    </w:p>
    <w:p w:rsidR="00C86C8B" w:rsidRPr="00C86C8B" w:rsidRDefault="00C86C8B" w:rsidP="00C86C8B">
      <w:pPr>
        <w:ind w:left="708"/>
        <w:rPr>
          <w:lang w:val="en-US"/>
        </w:rPr>
      </w:pPr>
      <w:r w:rsidRPr="00C86C8B">
        <w:rPr>
          <w:b/>
          <w:bCs/>
          <w:lang w:val="en-US"/>
        </w:rPr>
        <w:t>Durability</w:t>
      </w:r>
      <w:r w:rsidRPr="00C86C8B">
        <w:rPr>
          <w:lang w:val="en-US"/>
        </w:rPr>
        <w:t xml:space="preserve"> ensures that any compromised database transactions will not be lost</w:t>
      </w:r>
    </w:p>
    <w:p w:rsidR="00F1487C" w:rsidRDefault="00F1487C" w:rsidP="00C86C8B">
      <w:pPr>
        <w:jc w:val="center"/>
        <w:rPr>
          <w:b/>
          <w:bCs/>
        </w:rPr>
      </w:pPr>
      <w:r>
        <w:rPr>
          <w:noProof/>
        </w:rPr>
        <w:drawing>
          <wp:inline distT="0" distB="0" distL="0" distR="0">
            <wp:extent cx="2020325" cy="1333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3339" cy="1368492"/>
                    </a:xfrm>
                    <a:prstGeom prst="rect">
                      <a:avLst/>
                    </a:prstGeom>
                    <a:noFill/>
                    <a:ln>
                      <a:noFill/>
                    </a:ln>
                  </pic:spPr>
                </pic:pic>
              </a:graphicData>
            </a:graphic>
          </wp:inline>
        </w:drawing>
      </w:r>
    </w:p>
    <w:p w:rsidR="00F1487C" w:rsidRDefault="00F1487C">
      <w:pPr>
        <w:rPr>
          <w:b/>
          <w:bCs/>
        </w:rPr>
      </w:pPr>
    </w:p>
    <w:p w:rsidR="00C86C8B" w:rsidRPr="00C86C8B" w:rsidRDefault="00F1487C" w:rsidP="00C86C8B">
      <w:pPr>
        <w:rPr>
          <w:rFonts w:cstheme="minorHAnsi"/>
          <w:color w:val="242729"/>
          <w:shd w:val="clear" w:color="auto" w:fill="FFFFFF"/>
          <w:lang w:val="en-US"/>
        </w:rPr>
      </w:pPr>
      <w:r w:rsidRPr="00F1487C">
        <w:rPr>
          <w:b/>
          <w:bCs/>
          <w:lang w:val="en-US"/>
        </w:rPr>
        <w:lastRenderedPageBreak/>
        <w:t xml:space="preserve">Cap </w:t>
      </w:r>
      <w:r w:rsidRPr="00F1487C">
        <w:rPr>
          <w:rFonts w:cstheme="minorHAnsi"/>
          <w:b/>
          <w:bCs/>
          <w:lang w:val="en-US"/>
        </w:rPr>
        <w:t>method</w:t>
      </w:r>
      <w:r w:rsidR="0049384C">
        <w:rPr>
          <w:rFonts w:cstheme="minorHAnsi"/>
          <w:b/>
          <w:bCs/>
          <w:lang w:val="en-US"/>
        </w:rPr>
        <w:t xml:space="preserve">: </w:t>
      </w:r>
      <w:r w:rsidR="0049384C" w:rsidRPr="00F1487C">
        <w:rPr>
          <w:b/>
          <w:bCs/>
          <w:lang w:val="en-US"/>
        </w:rPr>
        <w:t>No SQ</w:t>
      </w:r>
      <w:r w:rsidR="0049384C">
        <w:rPr>
          <w:b/>
          <w:bCs/>
          <w:lang w:val="en-US"/>
        </w:rPr>
        <w:t>L</w:t>
      </w:r>
      <w:r w:rsidR="0049384C" w:rsidRPr="00F1487C">
        <w:rPr>
          <w:b/>
          <w:bCs/>
          <w:lang w:val="en-US"/>
        </w:rPr>
        <w:t xml:space="preserve"> </w:t>
      </w:r>
      <w:r w:rsidRPr="00F1487C">
        <w:rPr>
          <w:rFonts w:cstheme="minorHAnsi"/>
          <w:b/>
          <w:bCs/>
          <w:lang w:val="en-US"/>
        </w:rPr>
        <w:t xml:space="preserve">(Base: </w:t>
      </w:r>
      <w:r w:rsidRPr="00F1487C">
        <w:rPr>
          <w:rFonts w:cstheme="minorHAnsi"/>
          <w:b/>
          <w:bCs/>
          <w:color w:val="242729"/>
          <w:bdr w:val="none" w:sz="0" w:space="0" w:color="auto" w:frame="1"/>
          <w:shd w:val="clear" w:color="auto" w:fill="FFFFFF"/>
          <w:lang w:val="en-US"/>
        </w:rPr>
        <w:t>B</w:t>
      </w:r>
      <w:r w:rsidRPr="00F1487C">
        <w:rPr>
          <w:rFonts w:cstheme="minorHAnsi"/>
          <w:color w:val="242729"/>
          <w:shd w:val="clear" w:color="auto" w:fill="FFFFFF"/>
          <w:lang w:val="en-US"/>
        </w:rPr>
        <w:t>asically </w:t>
      </w:r>
      <w:r w:rsidRPr="00F1487C">
        <w:rPr>
          <w:rFonts w:cstheme="minorHAnsi"/>
          <w:b/>
          <w:bCs/>
          <w:color w:val="242729"/>
          <w:bdr w:val="none" w:sz="0" w:space="0" w:color="auto" w:frame="1"/>
          <w:shd w:val="clear" w:color="auto" w:fill="FFFFFF"/>
          <w:lang w:val="en-US"/>
        </w:rPr>
        <w:t>A</w:t>
      </w:r>
      <w:r w:rsidRPr="00F1487C">
        <w:rPr>
          <w:rFonts w:cstheme="minorHAnsi"/>
          <w:color w:val="242729"/>
          <w:shd w:val="clear" w:color="auto" w:fill="FFFFFF"/>
          <w:lang w:val="en-US"/>
        </w:rPr>
        <w:t>vailable, </w:t>
      </w:r>
      <w:r w:rsidRPr="00F1487C">
        <w:rPr>
          <w:rFonts w:cstheme="minorHAnsi"/>
          <w:b/>
          <w:bCs/>
          <w:color w:val="242729"/>
          <w:bdr w:val="none" w:sz="0" w:space="0" w:color="auto" w:frame="1"/>
          <w:shd w:val="clear" w:color="auto" w:fill="FFFFFF"/>
          <w:lang w:val="en-US"/>
        </w:rPr>
        <w:t>S</w:t>
      </w:r>
      <w:r w:rsidRPr="00F1487C">
        <w:rPr>
          <w:rFonts w:cstheme="minorHAnsi"/>
          <w:color w:val="242729"/>
          <w:shd w:val="clear" w:color="auto" w:fill="FFFFFF"/>
          <w:lang w:val="en-US"/>
        </w:rPr>
        <w:t>oft state, </w:t>
      </w:r>
      <w:r w:rsidRPr="00F1487C">
        <w:rPr>
          <w:rFonts w:cstheme="minorHAnsi"/>
          <w:b/>
          <w:bCs/>
          <w:color w:val="242729"/>
          <w:bdr w:val="none" w:sz="0" w:space="0" w:color="auto" w:frame="1"/>
          <w:shd w:val="clear" w:color="auto" w:fill="FFFFFF"/>
          <w:lang w:val="en-US"/>
        </w:rPr>
        <w:t>E</w:t>
      </w:r>
      <w:r w:rsidRPr="00F1487C">
        <w:rPr>
          <w:rFonts w:cstheme="minorHAnsi"/>
          <w:color w:val="242729"/>
          <w:shd w:val="clear" w:color="auto" w:fill="FFFFFF"/>
          <w:lang w:val="en-US"/>
        </w:rPr>
        <w:t>ventual consistency)</w:t>
      </w:r>
    </w:p>
    <w:p w:rsidR="00C86C8B" w:rsidRPr="00C86C8B" w:rsidRDefault="00C86C8B" w:rsidP="00C86C8B">
      <w:pPr>
        <w:ind w:left="708"/>
        <w:rPr>
          <w:lang w:val="en-US"/>
        </w:rPr>
      </w:pPr>
      <w:r w:rsidRPr="00C86C8B">
        <w:rPr>
          <w:b/>
          <w:bCs/>
          <w:lang w:val="en-US"/>
        </w:rPr>
        <w:t>Consistency</w:t>
      </w:r>
      <w:r w:rsidRPr="00C86C8B">
        <w:rPr>
          <w:lang w:val="en-US"/>
        </w:rPr>
        <w:t>: each read receives the most recent write or error</w:t>
      </w:r>
    </w:p>
    <w:p w:rsidR="00C86C8B" w:rsidRPr="00C86C8B" w:rsidRDefault="00C86C8B" w:rsidP="00C86C8B">
      <w:pPr>
        <w:ind w:left="708"/>
        <w:rPr>
          <w:lang w:val="en-US"/>
        </w:rPr>
      </w:pPr>
      <w:r w:rsidRPr="00C86C8B">
        <w:rPr>
          <w:b/>
          <w:bCs/>
          <w:lang w:val="en-US"/>
        </w:rPr>
        <w:t>Availability:</w:t>
      </w:r>
      <w:r w:rsidRPr="00C86C8B">
        <w:rPr>
          <w:lang w:val="en-US"/>
        </w:rPr>
        <w:t xml:space="preserve"> Every request receives a response (without error), without the guarantee that it contains the latest writing.</w:t>
      </w:r>
    </w:p>
    <w:p w:rsidR="00C86C8B" w:rsidRPr="00C86C8B" w:rsidRDefault="00C86C8B" w:rsidP="00C86C8B">
      <w:pPr>
        <w:ind w:left="708"/>
        <w:rPr>
          <w:lang w:val="en-US"/>
        </w:rPr>
      </w:pPr>
      <w:r w:rsidRPr="00C86C8B">
        <w:rPr>
          <w:b/>
          <w:bCs/>
          <w:lang w:val="en-US"/>
        </w:rPr>
        <w:t>Partition tolerance:</w:t>
      </w:r>
      <w:r w:rsidRPr="00C86C8B">
        <w:rPr>
          <w:lang w:val="en-US"/>
        </w:rPr>
        <w:t xml:space="preserve"> The system continues to operate despite the network dropping (or delaying) an arbitrary number of messages between nodes.</w:t>
      </w:r>
    </w:p>
    <w:p w:rsidR="00F1487C" w:rsidRDefault="00F1487C" w:rsidP="00C86C8B">
      <w:pPr>
        <w:jc w:val="center"/>
        <w:rPr>
          <w:b/>
          <w:bCs/>
        </w:rPr>
      </w:pPr>
      <w:r>
        <w:rPr>
          <w:noProof/>
        </w:rPr>
        <w:drawing>
          <wp:inline distT="0" distB="0" distL="0" distR="0">
            <wp:extent cx="2011836" cy="178117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4201" cy="1827536"/>
                    </a:xfrm>
                    <a:prstGeom prst="rect">
                      <a:avLst/>
                    </a:prstGeom>
                    <a:noFill/>
                    <a:ln>
                      <a:noFill/>
                    </a:ln>
                  </pic:spPr>
                </pic:pic>
              </a:graphicData>
            </a:graphic>
          </wp:inline>
        </w:drawing>
      </w:r>
    </w:p>
    <w:p w:rsidR="00BB541F" w:rsidRPr="009172C1" w:rsidRDefault="00311005">
      <w:pPr>
        <w:rPr>
          <w:b/>
          <w:bCs/>
          <w:lang w:val="en-US"/>
        </w:rPr>
      </w:pPr>
      <w:r w:rsidRPr="009172C1">
        <w:rPr>
          <w:b/>
          <w:bCs/>
          <w:lang w:val="en-US"/>
        </w:rPr>
        <w:t>MySQL-&gt; MariaDB</w:t>
      </w:r>
      <w:r w:rsidR="00F1487C" w:rsidRPr="009172C1">
        <w:rPr>
          <w:b/>
          <w:bCs/>
          <w:lang w:val="en-US"/>
        </w:rPr>
        <w:t>:</w:t>
      </w:r>
    </w:p>
    <w:p w:rsidR="00311005" w:rsidRDefault="0049384C">
      <w:pPr>
        <w:rPr>
          <w:lang w:val="en-US"/>
        </w:rPr>
      </w:pPr>
      <w:r w:rsidRPr="0049384C">
        <w:rPr>
          <w:lang w:val="en-US"/>
        </w:rPr>
        <w:t>MariaDB is a community-developed, commercially supported fork of the MySQL relational database management system (RDBMS), intended to remain free and open-source software under the GNU General Public License.</w:t>
      </w:r>
      <w:r>
        <w:rPr>
          <w:lang w:val="en-US"/>
        </w:rPr>
        <w:t xml:space="preserve"> </w:t>
      </w:r>
      <w:r w:rsidRPr="0049384C">
        <w:rPr>
          <w:lang w:val="en-US"/>
        </w:rPr>
        <w:t>MariaDB intended to maintain high compatibility with MySQL, ensuring a drop-in replacement capability with library binary parity and exact matching with MySQL APIs and commands.</w:t>
      </w:r>
    </w:p>
    <w:p w:rsidR="0049384C" w:rsidRDefault="0049384C">
      <w:pPr>
        <w:rPr>
          <w:lang w:val="en-US"/>
        </w:rPr>
      </w:pPr>
      <w:r w:rsidRPr="0049384C">
        <w:rPr>
          <w:lang w:val="en-US"/>
        </w:rPr>
        <w:t>MariaDB is based on SQL and supports ACID-style data processing with guaranteed atomicity, consistency, isolation and durability for transactions. Among other features, the database also supports JSON APIs, parallel data replication and multiple storage engines</w:t>
      </w:r>
      <w:r>
        <w:rPr>
          <w:lang w:val="en-US"/>
        </w:rPr>
        <w:t>.</w:t>
      </w:r>
    </w:p>
    <w:p w:rsidR="0049384C" w:rsidRDefault="0049384C">
      <w:pPr>
        <w:rPr>
          <w:lang w:val="en-US"/>
        </w:rPr>
      </w:pPr>
      <w:r w:rsidRPr="0049384C">
        <w:rPr>
          <w:lang w:val="en-US"/>
        </w:rPr>
        <w:t xml:space="preserve">The MariaDB software runs on Windows, Linux and macOS operating systems; it's available on Intel and IBM Power8 hardware </w:t>
      </w:r>
      <w:r w:rsidR="001F6321" w:rsidRPr="0049384C">
        <w:rPr>
          <w:lang w:val="en-US"/>
        </w:rPr>
        <w:t>platforms and</w:t>
      </w:r>
      <w:r w:rsidRPr="0049384C">
        <w:rPr>
          <w:lang w:val="en-US"/>
        </w:rPr>
        <w:t xml:space="preserve"> runs as a service on several cloud platforms. Supported programming languages include C++, C#, Java, Python and others.</w:t>
      </w:r>
    </w:p>
    <w:p w:rsidR="00C254A2" w:rsidRDefault="00C254A2">
      <w:pPr>
        <w:rPr>
          <w:lang w:val="en-US"/>
        </w:rPr>
      </w:pPr>
      <w:r w:rsidRPr="00C254A2">
        <w:rPr>
          <w:lang w:val="en-US"/>
        </w:rPr>
        <w:t>MariaDB sports many new speed improvements compared directly with standard MySQL. This improved performance makes MariaDB stand apart from the baseline performance of traditional MySQL servers.</w:t>
      </w:r>
    </w:p>
    <w:p w:rsidR="00C254A2" w:rsidRPr="00207D40" w:rsidRDefault="00C254A2" w:rsidP="00C254A2">
      <w:pPr>
        <w:spacing w:after="0"/>
        <w:rPr>
          <w:b/>
          <w:bCs/>
          <w:lang w:val="en-US"/>
        </w:rPr>
      </w:pPr>
      <w:r w:rsidRPr="00207D40">
        <w:rPr>
          <w:b/>
          <w:bCs/>
          <w:lang w:val="en-US"/>
        </w:rPr>
        <w:t>Pros</w:t>
      </w:r>
    </w:p>
    <w:p w:rsidR="00C254A2" w:rsidRPr="00C254A2" w:rsidRDefault="00C254A2" w:rsidP="00C254A2">
      <w:pPr>
        <w:spacing w:after="0"/>
        <w:ind w:firstLine="708"/>
        <w:rPr>
          <w:lang w:val="en-US"/>
        </w:rPr>
      </w:pPr>
      <w:r w:rsidRPr="00C254A2">
        <w:rPr>
          <w:lang w:val="en-US"/>
        </w:rPr>
        <w:t>It's available for free.</w:t>
      </w:r>
    </w:p>
    <w:p w:rsidR="00C254A2" w:rsidRPr="00C254A2" w:rsidRDefault="00C254A2" w:rsidP="00C254A2">
      <w:pPr>
        <w:spacing w:after="0"/>
        <w:ind w:left="708"/>
        <w:rPr>
          <w:lang w:val="en-US"/>
        </w:rPr>
      </w:pPr>
      <w:r w:rsidRPr="00C254A2">
        <w:rPr>
          <w:lang w:val="en-US"/>
        </w:rPr>
        <w:t>It offers a lot of functionality even for a free database engine.</w:t>
      </w:r>
    </w:p>
    <w:p w:rsidR="00C254A2" w:rsidRPr="00C254A2" w:rsidRDefault="00C254A2" w:rsidP="00C254A2">
      <w:pPr>
        <w:spacing w:after="0"/>
        <w:ind w:left="708"/>
        <w:rPr>
          <w:lang w:val="en-US"/>
        </w:rPr>
      </w:pPr>
      <w:r w:rsidRPr="00C254A2">
        <w:rPr>
          <w:lang w:val="en-US"/>
        </w:rPr>
        <w:t>There are a variety of user interfaces that can be implemented.</w:t>
      </w:r>
    </w:p>
    <w:p w:rsidR="00C254A2" w:rsidRPr="00C254A2" w:rsidRDefault="00C254A2" w:rsidP="00C254A2">
      <w:pPr>
        <w:spacing w:after="0"/>
        <w:ind w:left="708"/>
        <w:rPr>
          <w:lang w:val="en-US"/>
        </w:rPr>
      </w:pPr>
      <w:r w:rsidRPr="00C254A2">
        <w:rPr>
          <w:lang w:val="en-US"/>
        </w:rPr>
        <w:t>It can be made to work with other databases, including DB2 and Oracle.</w:t>
      </w:r>
    </w:p>
    <w:p w:rsidR="00C254A2" w:rsidRPr="00207D40" w:rsidRDefault="00C254A2" w:rsidP="00C254A2">
      <w:pPr>
        <w:spacing w:after="0"/>
        <w:rPr>
          <w:b/>
          <w:bCs/>
          <w:lang w:val="en-US"/>
        </w:rPr>
      </w:pPr>
      <w:r w:rsidRPr="00207D40">
        <w:rPr>
          <w:b/>
          <w:bCs/>
          <w:lang w:val="en-US"/>
        </w:rPr>
        <w:t>Cons</w:t>
      </w:r>
    </w:p>
    <w:p w:rsidR="00C254A2" w:rsidRDefault="00C254A2" w:rsidP="00C254A2">
      <w:pPr>
        <w:spacing w:after="0"/>
        <w:ind w:left="708"/>
        <w:rPr>
          <w:lang w:val="en-US"/>
        </w:rPr>
      </w:pPr>
      <w:r w:rsidRPr="00C254A2">
        <w:rPr>
          <w:lang w:val="en-US"/>
        </w:rPr>
        <w:t>You may spend a lot of time and effort to get MySQL to do things that other systems do automatically, like create incremental backups.</w:t>
      </w:r>
    </w:p>
    <w:p w:rsidR="00C254A2" w:rsidRPr="00C254A2" w:rsidRDefault="00C254A2" w:rsidP="00C254A2">
      <w:pPr>
        <w:spacing w:after="0"/>
        <w:ind w:left="708"/>
        <w:rPr>
          <w:lang w:val="en-US"/>
        </w:rPr>
      </w:pPr>
      <w:r w:rsidRPr="00C254A2">
        <w:rPr>
          <w:lang w:val="en-US"/>
        </w:rPr>
        <w:t>There is no built-in support for XML or OLAP.</w:t>
      </w:r>
    </w:p>
    <w:p w:rsidR="00C254A2" w:rsidRDefault="00C254A2" w:rsidP="00C254A2">
      <w:pPr>
        <w:spacing w:after="0"/>
        <w:ind w:left="708"/>
        <w:rPr>
          <w:lang w:val="en-US"/>
        </w:rPr>
      </w:pPr>
      <w:r w:rsidRPr="00C254A2">
        <w:rPr>
          <w:lang w:val="en-US"/>
        </w:rPr>
        <w:t>Support is available for the free version, but you'll need to pay for it.</w:t>
      </w:r>
    </w:p>
    <w:p w:rsidR="00C254A2" w:rsidRDefault="00C254A2" w:rsidP="00C254A2">
      <w:pPr>
        <w:spacing w:after="0"/>
        <w:ind w:left="708"/>
        <w:rPr>
          <w:lang w:val="en-US"/>
        </w:rPr>
      </w:pPr>
    </w:p>
    <w:p w:rsidR="007C7C46" w:rsidRDefault="00C254A2" w:rsidP="007C7C46">
      <w:pPr>
        <w:spacing w:after="0"/>
        <w:rPr>
          <w:lang w:val="en-US"/>
        </w:rPr>
      </w:pPr>
      <w:r w:rsidRPr="00207D40">
        <w:rPr>
          <w:b/>
          <w:bCs/>
          <w:lang w:val="en-US"/>
        </w:rPr>
        <w:t>Ideal for</w:t>
      </w:r>
      <w:r w:rsidRPr="00C254A2">
        <w:rPr>
          <w:lang w:val="en-US"/>
        </w:rPr>
        <w:t>: Organizations that need a robust database management tool but are on a budget.</w:t>
      </w:r>
    </w:p>
    <w:p w:rsidR="00311005" w:rsidRPr="007C7C46" w:rsidRDefault="00311005" w:rsidP="007C7C46">
      <w:pPr>
        <w:spacing w:after="0"/>
        <w:rPr>
          <w:lang w:val="en-US"/>
        </w:rPr>
      </w:pPr>
      <w:r w:rsidRPr="00311005">
        <w:rPr>
          <w:rFonts w:ascii="Segoe UI" w:eastAsia="Times New Roman" w:hAnsi="Segoe UI" w:cs="Segoe UI"/>
          <w:b/>
          <w:bCs/>
          <w:sz w:val="21"/>
          <w:szCs w:val="21"/>
          <w:lang w:val="en-US" w:eastAsia="es-ES"/>
        </w:rPr>
        <w:lastRenderedPageBreak/>
        <w:t>Microsoft SQL</w:t>
      </w:r>
      <w:r w:rsidR="0049384C" w:rsidRPr="001F6321">
        <w:rPr>
          <w:rFonts w:ascii="Segoe UI" w:eastAsia="Times New Roman" w:hAnsi="Segoe UI" w:cs="Segoe UI"/>
          <w:b/>
          <w:bCs/>
          <w:sz w:val="21"/>
          <w:szCs w:val="21"/>
          <w:lang w:val="en-US" w:eastAsia="es-ES"/>
        </w:rPr>
        <w:t>:</w:t>
      </w:r>
      <w:r w:rsidR="001F6321" w:rsidRPr="001F6321">
        <w:rPr>
          <w:rFonts w:ascii="Segoe UI" w:eastAsia="Times New Roman" w:hAnsi="Segoe UI" w:cs="Segoe UI"/>
          <w:b/>
          <w:bCs/>
          <w:sz w:val="21"/>
          <w:szCs w:val="21"/>
          <w:lang w:val="en-US" w:eastAsia="es-ES"/>
        </w:rPr>
        <w:t xml:space="preserve"> </w:t>
      </w:r>
      <w:r w:rsidR="001F6321" w:rsidRPr="001F6321">
        <w:rPr>
          <w:rFonts w:eastAsia="Times New Roman" w:cstheme="minorHAnsi"/>
          <w:lang w:val="en-US" w:eastAsia="es-ES"/>
        </w:rPr>
        <w:t>Microsoft SQL Server is a relational database management system developed by Microsoft. As a database server, it is a software product with the primary function of storing and retrieving data as requested by other software applications which may run either on the same computer or on another computer across a network (including the Internet). Microsoft markets at least a dozen different editions of Microsoft SQL Server, aimed at different audiences and for workloads ranging from small single-machine applications to large Internet-facing applications with many concurrent users.</w:t>
      </w:r>
    </w:p>
    <w:p w:rsidR="001F6321" w:rsidRDefault="001F6321" w:rsidP="00311005">
      <w:pPr>
        <w:spacing w:after="0" w:line="240" w:lineRule="auto"/>
        <w:rPr>
          <w:rFonts w:eastAsia="Times New Roman" w:cstheme="minorHAnsi"/>
          <w:lang w:val="en-US" w:eastAsia="es-ES"/>
        </w:rPr>
      </w:pPr>
      <w:r w:rsidRPr="001F6321">
        <w:rPr>
          <w:rFonts w:eastAsia="Times New Roman" w:cstheme="minorHAnsi"/>
          <w:lang w:val="en-US" w:eastAsia="es-ES"/>
        </w:rPr>
        <w:t>Microsoft makes SQL Server available in multiple editions, with different feature sets and targeting different users.</w:t>
      </w:r>
    </w:p>
    <w:p w:rsidR="001F6321" w:rsidRDefault="001F6321" w:rsidP="00311005">
      <w:pPr>
        <w:spacing w:after="0" w:line="240" w:lineRule="auto"/>
        <w:rPr>
          <w:rFonts w:eastAsia="Times New Roman" w:cstheme="minorHAnsi"/>
          <w:lang w:val="en-US" w:eastAsia="es-ES"/>
        </w:rPr>
      </w:pPr>
    </w:p>
    <w:p w:rsidR="001F6321" w:rsidRDefault="001F6321" w:rsidP="00311005">
      <w:pPr>
        <w:spacing w:after="0" w:line="240" w:lineRule="auto"/>
        <w:rPr>
          <w:rFonts w:eastAsia="Times New Roman" w:cstheme="minorHAnsi"/>
          <w:lang w:val="en-US" w:eastAsia="es-ES"/>
        </w:rPr>
      </w:pPr>
      <w:r w:rsidRPr="001F6321">
        <w:rPr>
          <w:rFonts w:eastAsia="Times New Roman" w:cstheme="minorHAnsi"/>
          <w:lang w:val="en-US" w:eastAsia="es-ES"/>
        </w:rPr>
        <w:t>SQL Server allows multiple clients to use the same database concurrently. As such, it needs to control concurrent access to shared data, to ensure data integrity</w:t>
      </w:r>
      <w:r>
        <w:rPr>
          <w:rFonts w:eastAsia="Times New Roman" w:cstheme="minorHAnsi"/>
          <w:lang w:val="en-US" w:eastAsia="es-ES"/>
        </w:rPr>
        <w:t xml:space="preserve"> </w:t>
      </w:r>
      <w:r w:rsidRPr="001F6321">
        <w:rPr>
          <w:rFonts w:eastAsia="Times New Roman" w:cstheme="minorHAnsi"/>
          <w:lang w:val="en-US" w:eastAsia="es-ES"/>
        </w:rPr>
        <w:t>when multiple clients update the same data, or clients attempt to read data that is in the process of being changed by another client. SQL Server provides two modes of concurrency control: pessimistic concurrency and optimistic concurrency. When pessimistic concurrency control is being used, SQL Server controls concurrent access by using locks. Locks can be either shared or exclusive. Exclusive lock grants the user exclusive access to the data</w:t>
      </w:r>
      <w:r>
        <w:rPr>
          <w:rFonts w:eastAsia="Times New Roman" w:cstheme="minorHAnsi"/>
          <w:lang w:val="en-US" w:eastAsia="es-ES"/>
        </w:rPr>
        <w:t xml:space="preserve"> </w:t>
      </w:r>
      <w:r w:rsidRPr="001F6321">
        <w:rPr>
          <w:rFonts w:eastAsia="Times New Roman" w:cstheme="minorHAnsi"/>
          <w:lang w:val="en-US" w:eastAsia="es-ES"/>
        </w:rPr>
        <w:t>no other user can access the data if the lock is held. Shared locks are used when some data is being read</w:t>
      </w:r>
      <w:r>
        <w:rPr>
          <w:rFonts w:eastAsia="Times New Roman" w:cstheme="minorHAnsi"/>
          <w:lang w:val="en-US" w:eastAsia="es-ES"/>
        </w:rPr>
        <w:t xml:space="preserve"> </w:t>
      </w:r>
      <w:r w:rsidRPr="001F6321">
        <w:rPr>
          <w:rFonts w:eastAsia="Times New Roman" w:cstheme="minorHAnsi"/>
          <w:lang w:val="en-US" w:eastAsia="es-ES"/>
        </w:rPr>
        <w:t>multiple users can read from data locked with a shared lock, but not acquire an exclusive lock. The latter would have to wait for all shared locks to be released.</w:t>
      </w:r>
    </w:p>
    <w:p w:rsidR="00C254A2" w:rsidRDefault="00C254A2" w:rsidP="00311005">
      <w:pPr>
        <w:spacing w:after="0" w:line="240" w:lineRule="auto"/>
        <w:rPr>
          <w:rFonts w:eastAsia="Times New Roman" w:cstheme="minorHAnsi"/>
          <w:lang w:val="en-US" w:eastAsia="es-ES"/>
        </w:rPr>
      </w:pPr>
    </w:p>
    <w:p w:rsidR="00C254A2" w:rsidRPr="00207D40" w:rsidRDefault="00C254A2" w:rsidP="00C254A2">
      <w:pPr>
        <w:spacing w:after="0" w:line="240" w:lineRule="auto"/>
        <w:rPr>
          <w:rFonts w:eastAsia="Times New Roman" w:cstheme="minorHAnsi"/>
          <w:b/>
          <w:bCs/>
          <w:lang w:val="en-US" w:eastAsia="es-ES"/>
        </w:rPr>
      </w:pPr>
      <w:r w:rsidRPr="00207D40">
        <w:rPr>
          <w:rFonts w:eastAsia="Times New Roman" w:cstheme="minorHAnsi"/>
          <w:b/>
          <w:bCs/>
          <w:lang w:val="en-US" w:eastAsia="es-ES"/>
        </w:rPr>
        <w:t>Pros</w:t>
      </w:r>
    </w:p>
    <w:p w:rsidR="00C254A2" w:rsidRP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It is very fast and stable.</w:t>
      </w:r>
    </w:p>
    <w:p w:rsidR="00C254A2" w:rsidRP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The engine offers the ability to adjust and track performance levels, which can reduce resource use.</w:t>
      </w:r>
    </w:p>
    <w:p w:rsidR="00C254A2" w:rsidRP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You can access visualizations on mobile devices.</w:t>
      </w:r>
    </w:p>
    <w:p w:rsidR="00C254A2" w:rsidRP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It works very well with other Microsoft products.</w:t>
      </w:r>
    </w:p>
    <w:p w:rsidR="00C254A2" w:rsidRPr="00207D40" w:rsidRDefault="00C254A2" w:rsidP="00C254A2">
      <w:pPr>
        <w:spacing w:after="0" w:line="240" w:lineRule="auto"/>
        <w:rPr>
          <w:rFonts w:eastAsia="Times New Roman" w:cstheme="minorHAnsi"/>
          <w:b/>
          <w:bCs/>
          <w:lang w:val="en-US" w:eastAsia="es-ES"/>
        </w:rPr>
      </w:pPr>
      <w:r w:rsidRPr="00207D40">
        <w:rPr>
          <w:rFonts w:eastAsia="Times New Roman" w:cstheme="minorHAnsi"/>
          <w:b/>
          <w:bCs/>
          <w:lang w:val="en-US" w:eastAsia="es-ES"/>
        </w:rPr>
        <w:t>Cons</w:t>
      </w:r>
    </w:p>
    <w:p w:rsidR="00C254A2" w:rsidRP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Enterprise pricing may be beyond what many organizations can afford.</w:t>
      </w:r>
    </w:p>
    <w:p w:rsidR="00C254A2" w:rsidRP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Even with performance tuning, Microsoft SQL Server can gobble resources.</w:t>
      </w:r>
    </w:p>
    <w:p w:rsidR="00C254A2" w:rsidRDefault="00C254A2" w:rsidP="00C254A2">
      <w:pPr>
        <w:spacing w:after="0" w:line="240" w:lineRule="auto"/>
        <w:ind w:left="708"/>
        <w:rPr>
          <w:rFonts w:eastAsia="Times New Roman" w:cstheme="minorHAnsi"/>
          <w:lang w:val="en-US" w:eastAsia="es-ES"/>
        </w:rPr>
      </w:pPr>
      <w:r w:rsidRPr="00C254A2">
        <w:rPr>
          <w:rFonts w:eastAsia="Times New Roman" w:cstheme="minorHAnsi"/>
          <w:lang w:val="en-US" w:eastAsia="es-ES"/>
        </w:rPr>
        <w:t>Many individuals have issues using the SQL Server Integration Services to import files.</w:t>
      </w:r>
    </w:p>
    <w:p w:rsidR="00C254A2" w:rsidRPr="00311005" w:rsidRDefault="00C254A2" w:rsidP="00C254A2">
      <w:pPr>
        <w:spacing w:after="0" w:line="240" w:lineRule="auto"/>
        <w:ind w:left="708"/>
        <w:rPr>
          <w:rFonts w:eastAsia="Times New Roman" w:cstheme="minorHAnsi"/>
          <w:lang w:val="en-US" w:eastAsia="es-ES"/>
        </w:rPr>
      </w:pPr>
    </w:p>
    <w:p w:rsidR="00311005" w:rsidRPr="00C254A2" w:rsidRDefault="00C254A2">
      <w:pPr>
        <w:rPr>
          <w:lang w:val="en-US"/>
        </w:rPr>
      </w:pPr>
      <w:r w:rsidRPr="00207D40">
        <w:rPr>
          <w:b/>
          <w:bCs/>
          <w:lang w:val="en-US"/>
        </w:rPr>
        <w:t>Ideal for</w:t>
      </w:r>
      <w:r w:rsidRPr="00C254A2">
        <w:rPr>
          <w:lang w:val="en-US"/>
        </w:rPr>
        <w:t>: Large organizations that use several Microsoft products.</w:t>
      </w:r>
    </w:p>
    <w:p w:rsidR="00311005" w:rsidRPr="001F6321" w:rsidRDefault="00311005">
      <w:pPr>
        <w:rPr>
          <w:lang w:val="en-US"/>
        </w:rPr>
      </w:pPr>
    </w:p>
    <w:p w:rsidR="00311005" w:rsidRPr="00B43AF6" w:rsidRDefault="00311005">
      <w:pPr>
        <w:rPr>
          <w:rFonts w:cstheme="minorHAnsi"/>
          <w:lang w:val="en-US"/>
        </w:rPr>
      </w:pPr>
      <w:r w:rsidRPr="00B43AF6">
        <w:rPr>
          <w:b/>
          <w:bCs/>
          <w:lang w:val="en-US"/>
        </w:rPr>
        <w:t>Cassandra</w:t>
      </w:r>
      <w:r w:rsidR="0049384C" w:rsidRPr="00B43AF6">
        <w:rPr>
          <w:b/>
          <w:bCs/>
          <w:lang w:val="en-US"/>
        </w:rPr>
        <w:t>:</w:t>
      </w:r>
      <w:r w:rsidR="00B43AF6" w:rsidRPr="00B43AF6">
        <w:rPr>
          <w:b/>
          <w:bCs/>
          <w:lang w:val="en-US"/>
        </w:rPr>
        <w:t xml:space="preserve"> </w:t>
      </w:r>
      <w:r w:rsidR="00B43AF6" w:rsidRPr="00B43AF6">
        <w:rPr>
          <w:lang w:val="en-US"/>
        </w:rPr>
        <w:t xml:space="preserve">Apache Cassandra is a free and open source, distributed, wide column store, NoSQL database management system designed to handle large amounts of data across many commodity servers, providing high availability with no single point of failure. Cassandra offers robust support for clusters spanning multiple datacenters, with asynchronous master less </w:t>
      </w:r>
      <w:r w:rsidR="00B43AF6" w:rsidRPr="00B43AF6">
        <w:rPr>
          <w:rFonts w:cstheme="minorHAnsi"/>
          <w:lang w:val="en-US"/>
        </w:rPr>
        <w:t>replication allowing low latency operations for all clients. Cassandra offers the distribution design of Amazon Dynamo with the data model of Google's Bigtable.</w:t>
      </w:r>
    </w:p>
    <w:p w:rsidR="00B43AF6" w:rsidRPr="00B43AF6" w:rsidRDefault="00B43AF6" w:rsidP="00B43AF6">
      <w:pPr>
        <w:shd w:val="clear" w:color="auto" w:fill="FFFFFF"/>
        <w:spacing w:after="24" w:line="240" w:lineRule="auto"/>
        <w:rPr>
          <w:rFonts w:eastAsia="Times New Roman" w:cstheme="minorHAnsi"/>
          <w:color w:val="202122"/>
          <w:lang w:val="en-US" w:eastAsia="es-ES"/>
        </w:rPr>
      </w:pPr>
      <w:r w:rsidRPr="00B43AF6">
        <w:rPr>
          <w:rFonts w:eastAsia="Times New Roman" w:cstheme="minorHAnsi"/>
          <w:b/>
          <w:bCs/>
          <w:color w:val="202122"/>
          <w:lang w:val="en-US" w:eastAsia="es-ES"/>
        </w:rPr>
        <w:t xml:space="preserve">Distributed: </w:t>
      </w:r>
      <w:r w:rsidRPr="00B43AF6">
        <w:rPr>
          <w:rFonts w:eastAsia="Times New Roman" w:cstheme="minorHAnsi"/>
          <w:color w:val="202122"/>
          <w:lang w:val="en-US" w:eastAsia="es-ES"/>
        </w:rPr>
        <w:t>Every node in the cluster has the same role. There is no single point of failure. Data is distributed across the cluster (so each node contains different data), but there is no master as every node can service any request.</w:t>
      </w:r>
    </w:p>
    <w:p w:rsidR="00B43AF6" w:rsidRPr="00B43AF6" w:rsidRDefault="00B43AF6" w:rsidP="00B43AF6">
      <w:pPr>
        <w:shd w:val="clear" w:color="auto" w:fill="FFFFFF"/>
        <w:spacing w:after="24" w:line="240" w:lineRule="auto"/>
        <w:rPr>
          <w:rFonts w:eastAsia="Times New Roman" w:cstheme="minorHAnsi"/>
          <w:color w:val="202122"/>
          <w:lang w:val="en-US" w:eastAsia="es-ES"/>
        </w:rPr>
      </w:pPr>
      <w:r w:rsidRPr="00B43AF6">
        <w:rPr>
          <w:rFonts w:eastAsia="Times New Roman" w:cstheme="minorHAnsi"/>
          <w:b/>
          <w:bCs/>
          <w:color w:val="202122"/>
          <w:lang w:val="en-US" w:eastAsia="es-ES"/>
        </w:rPr>
        <w:t xml:space="preserve">Scalability: </w:t>
      </w:r>
      <w:r w:rsidRPr="00B43AF6">
        <w:rPr>
          <w:rFonts w:eastAsia="Times New Roman" w:cstheme="minorHAnsi"/>
          <w:color w:val="202122"/>
          <w:lang w:val="en-US" w:eastAsia="es-ES"/>
        </w:rPr>
        <w:t>Designed to have read and write throughput both increase linearly as new machines are added, with the aim of no downtime or interruption to applications.</w:t>
      </w:r>
    </w:p>
    <w:p w:rsidR="00B43AF6" w:rsidRPr="00B43AF6" w:rsidRDefault="00B43AF6" w:rsidP="00B43AF6">
      <w:pPr>
        <w:shd w:val="clear" w:color="auto" w:fill="FFFFFF"/>
        <w:spacing w:after="24" w:line="240" w:lineRule="auto"/>
        <w:rPr>
          <w:rFonts w:eastAsia="Times New Roman" w:cstheme="minorHAnsi"/>
          <w:color w:val="202122"/>
          <w:lang w:val="en-US" w:eastAsia="es-ES"/>
        </w:rPr>
      </w:pPr>
      <w:r w:rsidRPr="00B43AF6">
        <w:rPr>
          <w:rFonts w:eastAsia="Times New Roman" w:cstheme="minorHAnsi"/>
          <w:b/>
          <w:bCs/>
          <w:color w:val="202122"/>
          <w:lang w:val="en-US" w:eastAsia="es-ES"/>
        </w:rPr>
        <w:t xml:space="preserve">Fault-tolerant: </w:t>
      </w:r>
      <w:r w:rsidRPr="00B43AF6">
        <w:rPr>
          <w:rFonts w:eastAsia="Times New Roman" w:cstheme="minorHAnsi"/>
          <w:color w:val="202122"/>
          <w:lang w:val="en-US" w:eastAsia="es-ES"/>
        </w:rPr>
        <w:t>Data is automatically replicated to multiple nodes for fault-tolerance. Replication across multiple data centers is supported. Failed nodes can be replaced with no downtime.</w:t>
      </w:r>
    </w:p>
    <w:p w:rsidR="00B43AF6" w:rsidRPr="00B43AF6" w:rsidRDefault="00B43AF6" w:rsidP="00B43AF6">
      <w:pPr>
        <w:shd w:val="clear" w:color="auto" w:fill="FFFFFF"/>
        <w:spacing w:after="24" w:line="240" w:lineRule="auto"/>
        <w:rPr>
          <w:rFonts w:eastAsia="Times New Roman" w:cstheme="minorHAnsi"/>
          <w:b/>
          <w:bCs/>
          <w:color w:val="202122"/>
          <w:lang w:val="en-US" w:eastAsia="es-ES"/>
        </w:rPr>
      </w:pPr>
      <w:r w:rsidRPr="00B43AF6">
        <w:rPr>
          <w:rFonts w:eastAsia="Times New Roman" w:cstheme="minorHAnsi"/>
          <w:b/>
          <w:bCs/>
          <w:color w:val="202122"/>
          <w:lang w:val="en-US" w:eastAsia="es-ES"/>
        </w:rPr>
        <w:lastRenderedPageBreak/>
        <w:t xml:space="preserve">Data model: </w:t>
      </w:r>
      <w:r w:rsidRPr="00B43AF6">
        <w:rPr>
          <w:rFonts w:eastAsia="Times New Roman" w:cstheme="minorHAnsi"/>
          <w:color w:val="202122"/>
          <w:lang w:val="en-US" w:eastAsia="es-ES"/>
        </w:rPr>
        <w:t xml:space="preserve">Cassandra is wide column store, and, as such, essentially a hybrid between a key-value and a tabular database management system. Its data model is a partitioned row store with tunable consistency. Rows are organized into tables; the first component of a table's primary key is the partition key; within a partition, rows are clustered by the remaining columns of the key. Other columns may be indexed separately from the primary key. </w:t>
      </w:r>
    </w:p>
    <w:p w:rsidR="00B43AF6" w:rsidRPr="00B43AF6" w:rsidRDefault="00B43AF6" w:rsidP="00B43AF6">
      <w:pPr>
        <w:shd w:val="clear" w:color="auto" w:fill="FFFFFF"/>
        <w:spacing w:after="24" w:line="240" w:lineRule="auto"/>
        <w:rPr>
          <w:rFonts w:eastAsia="Times New Roman" w:cstheme="minorHAnsi"/>
          <w:color w:val="202122"/>
          <w:lang w:val="en-US" w:eastAsia="es-ES"/>
        </w:rPr>
      </w:pPr>
      <w:r w:rsidRPr="00B43AF6">
        <w:rPr>
          <w:rFonts w:eastAsia="Times New Roman" w:cstheme="minorHAnsi"/>
          <w:color w:val="202122"/>
          <w:lang w:val="en-US" w:eastAsia="es-ES"/>
        </w:rPr>
        <w:t xml:space="preserve">Tables may be created, dropped, and altered at run-time without blocking updates and queries. </w:t>
      </w:r>
    </w:p>
    <w:p w:rsidR="00B43AF6" w:rsidRPr="00B43AF6" w:rsidRDefault="00B43AF6" w:rsidP="00B43AF6">
      <w:pPr>
        <w:shd w:val="clear" w:color="auto" w:fill="FFFFFF"/>
        <w:spacing w:after="24" w:line="240" w:lineRule="auto"/>
        <w:rPr>
          <w:rFonts w:eastAsia="Times New Roman" w:cstheme="minorHAnsi"/>
          <w:color w:val="202122"/>
          <w:lang w:val="en-US" w:eastAsia="es-ES"/>
        </w:rPr>
      </w:pPr>
      <w:r w:rsidRPr="00B43AF6">
        <w:rPr>
          <w:rFonts w:eastAsia="Times New Roman" w:cstheme="minorHAnsi"/>
          <w:color w:val="202122"/>
          <w:lang w:val="en-US" w:eastAsia="es-ES"/>
        </w:rPr>
        <w:t>Cassandra cannot do joins or subqueries. Rather, Cassandra emphasizes denormalization through features like collections.</w:t>
      </w:r>
    </w:p>
    <w:p w:rsidR="00B43AF6" w:rsidRPr="00B43AF6" w:rsidRDefault="00B43AF6">
      <w:pPr>
        <w:rPr>
          <w:b/>
          <w:bCs/>
          <w:lang w:val="en-US"/>
        </w:rPr>
      </w:pPr>
    </w:p>
    <w:p w:rsidR="00311005" w:rsidRPr="00B43AF6" w:rsidRDefault="00311005">
      <w:pPr>
        <w:rPr>
          <w:lang w:val="en-US"/>
        </w:rPr>
      </w:pPr>
    </w:p>
    <w:p w:rsidR="00311005" w:rsidRPr="00B43AF6" w:rsidRDefault="00311005">
      <w:pPr>
        <w:rPr>
          <w:lang w:val="en-US"/>
        </w:rPr>
      </w:pPr>
    </w:p>
    <w:p w:rsidR="00311005" w:rsidRPr="00B43AF6" w:rsidRDefault="00311005">
      <w:pPr>
        <w:rPr>
          <w:lang w:val="en-US"/>
        </w:rPr>
      </w:pPr>
    </w:p>
    <w:sectPr w:rsidR="00311005" w:rsidRPr="00B43A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005"/>
    <w:rsid w:val="001F6321"/>
    <w:rsid w:val="00207D40"/>
    <w:rsid w:val="00311005"/>
    <w:rsid w:val="0049384C"/>
    <w:rsid w:val="00734520"/>
    <w:rsid w:val="007928F7"/>
    <w:rsid w:val="007C7C46"/>
    <w:rsid w:val="00822389"/>
    <w:rsid w:val="009172C1"/>
    <w:rsid w:val="00B43AF6"/>
    <w:rsid w:val="00C254A2"/>
    <w:rsid w:val="00C86C8B"/>
    <w:rsid w:val="00F148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2A81"/>
  <w15:chartTrackingRefBased/>
  <w15:docId w15:val="{03FAA80A-887E-4D59-9371-CCD1189E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0796">
      <w:bodyDiv w:val="1"/>
      <w:marLeft w:val="0"/>
      <w:marRight w:val="0"/>
      <w:marTop w:val="0"/>
      <w:marBottom w:val="0"/>
      <w:divBdr>
        <w:top w:val="none" w:sz="0" w:space="0" w:color="auto"/>
        <w:left w:val="none" w:sz="0" w:space="0" w:color="auto"/>
        <w:bottom w:val="none" w:sz="0" w:space="0" w:color="auto"/>
        <w:right w:val="none" w:sz="0" w:space="0" w:color="auto"/>
      </w:divBdr>
    </w:div>
    <w:div w:id="174999928">
      <w:bodyDiv w:val="1"/>
      <w:marLeft w:val="0"/>
      <w:marRight w:val="0"/>
      <w:marTop w:val="0"/>
      <w:marBottom w:val="0"/>
      <w:divBdr>
        <w:top w:val="none" w:sz="0" w:space="0" w:color="auto"/>
        <w:left w:val="none" w:sz="0" w:space="0" w:color="auto"/>
        <w:bottom w:val="none" w:sz="0" w:space="0" w:color="auto"/>
        <w:right w:val="none" w:sz="0" w:space="0" w:color="auto"/>
      </w:divBdr>
    </w:div>
    <w:div w:id="303433155">
      <w:bodyDiv w:val="1"/>
      <w:marLeft w:val="0"/>
      <w:marRight w:val="0"/>
      <w:marTop w:val="0"/>
      <w:marBottom w:val="0"/>
      <w:divBdr>
        <w:top w:val="none" w:sz="0" w:space="0" w:color="auto"/>
        <w:left w:val="none" w:sz="0" w:space="0" w:color="auto"/>
        <w:bottom w:val="none" w:sz="0" w:space="0" w:color="auto"/>
        <w:right w:val="none" w:sz="0" w:space="0" w:color="auto"/>
      </w:divBdr>
    </w:div>
    <w:div w:id="419913111">
      <w:bodyDiv w:val="1"/>
      <w:marLeft w:val="0"/>
      <w:marRight w:val="0"/>
      <w:marTop w:val="0"/>
      <w:marBottom w:val="0"/>
      <w:divBdr>
        <w:top w:val="none" w:sz="0" w:space="0" w:color="auto"/>
        <w:left w:val="none" w:sz="0" w:space="0" w:color="auto"/>
        <w:bottom w:val="none" w:sz="0" w:space="0" w:color="auto"/>
        <w:right w:val="none" w:sz="0" w:space="0" w:color="auto"/>
      </w:divBdr>
      <w:divsChild>
        <w:div w:id="1505626513">
          <w:marLeft w:val="0"/>
          <w:marRight w:val="0"/>
          <w:marTop w:val="0"/>
          <w:marBottom w:val="0"/>
          <w:divBdr>
            <w:top w:val="none" w:sz="0" w:space="0" w:color="auto"/>
            <w:left w:val="none" w:sz="0" w:space="0" w:color="auto"/>
            <w:bottom w:val="none" w:sz="0" w:space="0" w:color="auto"/>
            <w:right w:val="none" w:sz="0" w:space="0" w:color="auto"/>
          </w:divBdr>
        </w:div>
      </w:divsChild>
    </w:div>
    <w:div w:id="630356636">
      <w:bodyDiv w:val="1"/>
      <w:marLeft w:val="0"/>
      <w:marRight w:val="0"/>
      <w:marTop w:val="0"/>
      <w:marBottom w:val="0"/>
      <w:divBdr>
        <w:top w:val="none" w:sz="0" w:space="0" w:color="auto"/>
        <w:left w:val="none" w:sz="0" w:space="0" w:color="auto"/>
        <w:bottom w:val="none" w:sz="0" w:space="0" w:color="auto"/>
        <w:right w:val="none" w:sz="0" w:space="0" w:color="auto"/>
      </w:divBdr>
    </w:div>
    <w:div w:id="753012028">
      <w:bodyDiv w:val="1"/>
      <w:marLeft w:val="0"/>
      <w:marRight w:val="0"/>
      <w:marTop w:val="0"/>
      <w:marBottom w:val="0"/>
      <w:divBdr>
        <w:top w:val="none" w:sz="0" w:space="0" w:color="auto"/>
        <w:left w:val="none" w:sz="0" w:space="0" w:color="auto"/>
        <w:bottom w:val="none" w:sz="0" w:space="0" w:color="auto"/>
        <w:right w:val="none" w:sz="0" w:space="0" w:color="auto"/>
      </w:divBdr>
      <w:divsChild>
        <w:div w:id="1836797030">
          <w:marLeft w:val="0"/>
          <w:marRight w:val="0"/>
          <w:marTop w:val="0"/>
          <w:marBottom w:val="0"/>
          <w:divBdr>
            <w:top w:val="none" w:sz="0" w:space="0" w:color="auto"/>
            <w:left w:val="none" w:sz="0" w:space="0" w:color="auto"/>
            <w:bottom w:val="none" w:sz="0" w:space="0" w:color="auto"/>
            <w:right w:val="none" w:sz="0" w:space="0" w:color="auto"/>
          </w:divBdr>
        </w:div>
        <w:div w:id="1972126382">
          <w:marLeft w:val="-240"/>
          <w:marRight w:val="-240"/>
          <w:marTop w:val="0"/>
          <w:marBottom w:val="0"/>
          <w:divBdr>
            <w:top w:val="none" w:sz="0" w:space="0" w:color="auto"/>
            <w:left w:val="none" w:sz="0" w:space="0" w:color="auto"/>
            <w:bottom w:val="none" w:sz="0" w:space="0" w:color="auto"/>
            <w:right w:val="none" w:sz="0" w:space="0" w:color="auto"/>
          </w:divBdr>
          <w:divsChild>
            <w:div w:id="1594125813">
              <w:marLeft w:val="0"/>
              <w:marRight w:val="0"/>
              <w:marTop w:val="0"/>
              <w:marBottom w:val="0"/>
              <w:divBdr>
                <w:top w:val="none" w:sz="0" w:space="0" w:color="auto"/>
                <w:left w:val="none" w:sz="0" w:space="0" w:color="auto"/>
                <w:bottom w:val="none" w:sz="0" w:space="0" w:color="auto"/>
                <w:right w:val="none" w:sz="0" w:space="0" w:color="auto"/>
              </w:divBdr>
              <w:divsChild>
                <w:div w:id="37250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393913">
      <w:bodyDiv w:val="1"/>
      <w:marLeft w:val="0"/>
      <w:marRight w:val="0"/>
      <w:marTop w:val="0"/>
      <w:marBottom w:val="0"/>
      <w:divBdr>
        <w:top w:val="none" w:sz="0" w:space="0" w:color="auto"/>
        <w:left w:val="none" w:sz="0" w:space="0" w:color="auto"/>
        <w:bottom w:val="none" w:sz="0" w:space="0" w:color="auto"/>
        <w:right w:val="none" w:sz="0" w:space="0" w:color="auto"/>
      </w:divBdr>
      <w:divsChild>
        <w:div w:id="1917518286">
          <w:marLeft w:val="0"/>
          <w:marRight w:val="0"/>
          <w:marTop w:val="0"/>
          <w:marBottom w:val="0"/>
          <w:divBdr>
            <w:top w:val="none" w:sz="0" w:space="0" w:color="auto"/>
            <w:left w:val="none" w:sz="0" w:space="0" w:color="auto"/>
            <w:bottom w:val="none" w:sz="0" w:space="0" w:color="auto"/>
            <w:right w:val="none" w:sz="0" w:space="0" w:color="auto"/>
          </w:divBdr>
        </w:div>
        <w:div w:id="1586374003">
          <w:marLeft w:val="-240"/>
          <w:marRight w:val="-240"/>
          <w:marTop w:val="0"/>
          <w:marBottom w:val="0"/>
          <w:divBdr>
            <w:top w:val="none" w:sz="0" w:space="0" w:color="auto"/>
            <w:left w:val="none" w:sz="0" w:space="0" w:color="auto"/>
            <w:bottom w:val="none" w:sz="0" w:space="0" w:color="auto"/>
            <w:right w:val="none" w:sz="0" w:space="0" w:color="auto"/>
          </w:divBdr>
          <w:divsChild>
            <w:div w:id="1253396254">
              <w:marLeft w:val="0"/>
              <w:marRight w:val="0"/>
              <w:marTop w:val="0"/>
              <w:marBottom w:val="0"/>
              <w:divBdr>
                <w:top w:val="none" w:sz="0" w:space="0" w:color="auto"/>
                <w:left w:val="none" w:sz="0" w:space="0" w:color="auto"/>
                <w:bottom w:val="none" w:sz="0" w:space="0" w:color="auto"/>
                <w:right w:val="none" w:sz="0" w:space="0" w:color="auto"/>
              </w:divBdr>
              <w:divsChild>
                <w:div w:id="11962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678661">
      <w:bodyDiv w:val="1"/>
      <w:marLeft w:val="0"/>
      <w:marRight w:val="0"/>
      <w:marTop w:val="0"/>
      <w:marBottom w:val="0"/>
      <w:divBdr>
        <w:top w:val="none" w:sz="0" w:space="0" w:color="auto"/>
        <w:left w:val="none" w:sz="0" w:space="0" w:color="auto"/>
        <w:bottom w:val="none" w:sz="0" w:space="0" w:color="auto"/>
        <w:right w:val="none" w:sz="0" w:space="0" w:color="auto"/>
      </w:divBdr>
    </w:div>
    <w:div w:id="1670449824">
      <w:bodyDiv w:val="1"/>
      <w:marLeft w:val="0"/>
      <w:marRight w:val="0"/>
      <w:marTop w:val="0"/>
      <w:marBottom w:val="0"/>
      <w:divBdr>
        <w:top w:val="none" w:sz="0" w:space="0" w:color="auto"/>
        <w:left w:val="none" w:sz="0" w:space="0" w:color="auto"/>
        <w:bottom w:val="none" w:sz="0" w:space="0" w:color="auto"/>
        <w:right w:val="none" w:sz="0" w:space="0" w:color="auto"/>
      </w:divBdr>
      <w:divsChild>
        <w:div w:id="2068020035">
          <w:marLeft w:val="0"/>
          <w:marRight w:val="0"/>
          <w:marTop w:val="0"/>
          <w:marBottom w:val="0"/>
          <w:divBdr>
            <w:top w:val="none" w:sz="0" w:space="0" w:color="auto"/>
            <w:left w:val="none" w:sz="0" w:space="0" w:color="auto"/>
            <w:bottom w:val="none" w:sz="0" w:space="0" w:color="auto"/>
            <w:right w:val="none" w:sz="0" w:space="0" w:color="auto"/>
          </w:divBdr>
        </w:div>
      </w:divsChild>
    </w:div>
    <w:div w:id="1751852282">
      <w:bodyDiv w:val="1"/>
      <w:marLeft w:val="0"/>
      <w:marRight w:val="0"/>
      <w:marTop w:val="0"/>
      <w:marBottom w:val="0"/>
      <w:divBdr>
        <w:top w:val="none" w:sz="0" w:space="0" w:color="auto"/>
        <w:left w:val="none" w:sz="0" w:space="0" w:color="auto"/>
        <w:bottom w:val="none" w:sz="0" w:space="0" w:color="auto"/>
        <w:right w:val="none" w:sz="0" w:space="0" w:color="auto"/>
      </w:divBdr>
      <w:divsChild>
        <w:div w:id="1783183537">
          <w:marLeft w:val="0"/>
          <w:marRight w:val="0"/>
          <w:marTop w:val="0"/>
          <w:marBottom w:val="0"/>
          <w:divBdr>
            <w:top w:val="none" w:sz="0" w:space="0" w:color="auto"/>
            <w:left w:val="none" w:sz="0" w:space="0" w:color="auto"/>
            <w:bottom w:val="none" w:sz="0" w:space="0" w:color="auto"/>
            <w:right w:val="none" w:sz="0" w:space="0" w:color="auto"/>
          </w:divBdr>
        </w:div>
      </w:divsChild>
    </w:div>
    <w:div w:id="1754936386">
      <w:bodyDiv w:val="1"/>
      <w:marLeft w:val="0"/>
      <w:marRight w:val="0"/>
      <w:marTop w:val="0"/>
      <w:marBottom w:val="0"/>
      <w:divBdr>
        <w:top w:val="none" w:sz="0" w:space="0" w:color="auto"/>
        <w:left w:val="none" w:sz="0" w:space="0" w:color="auto"/>
        <w:bottom w:val="none" w:sz="0" w:space="0" w:color="auto"/>
        <w:right w:val="none" w:sz="0" w:space="0" w:color="auto"/>
      </w:divBdr>
    </w:div>
    <w:div w:id="1891183715">
      <w:bodyDiv w:val="1"/>
      <w:marLeft w:val="0"/>
      <w:marRight w:val="0"/>
      <w:marTop w:val="0"/>
      <w:marBottom w:val="0"/>
      <w:divBdr>
        <w:top w:val="none" w:sz="0" w:space="0" w:color="auto"/>
        <w:left w:val="none" w:sz="0" w:space="0" w:color="auto"/>
        <w:bottom w:val="none" w:sz="0" w:space="0" w:color="auto"/>
        <w:right w:val="none" w:sz="0" w:space="0" w:color="auto"/>
      </w:divBdr>
    </w:div>
    <w:div w:id="2032953735">
      <w:bodyDiv w:val="1"/>
      <w:marLeft w:val="0"/>
      <w:marRight w:val="0"/>
      <w:marTop w:val="0"/>
      <w:marBottom w:val="0"/>
      <w:divBdr>
        <w:top w:val="none" w:sz="0" w:space="0" w:color="auto"/>
        <w:left w:val="none" w:sz="0" w:space="0" w:color="auto"/>
        <w:bottom w:val="none" w:sz="0" w:space="0" w:color="auto"/>
        <w:right w:val="none" w:sz="0" w:space="0" w:color="auto"/>
      </w:divBdr>
      <w:divsChild>
        <w:div w:id="1840386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4</Pages>
  <Words>1077</Words>
  <Characters>5928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Neva</dc:creator>
  <cp:keywords/>
  <dc:description/>
  <cp:lastModifiedBy>MARCOS CABALLERO YUS</cp:lastModifiedBy>
  <cp:revision>3</cp:revision>
  <dcterms:created xsi:type="dcterms:W3CDTF">2020-06-05T17:53:00Z</dcterms:created>
  <dcterms:modified xsi:type="dcterms:W3CDTF">2020-06-07T10:10:00Z</dcterms:modified>
</cp:coreProperties>
</file>