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delimiter &amp;&amp;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function convert_km_to_m ( km int)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returns int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declare c int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c = km *1000;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 (c);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&amp;&amp;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function convert_km_to_cm ( km int)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returns int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declare c int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c = km *100000;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(c);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&amp;&amp;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854844" cy="47482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844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delimiter &amp;&amp;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function convert_into_words( i int)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returns varchar(1000)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declare k int;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declare ii int default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declare ans varchar (1000) default '';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while i!=0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set ii =(10* ii) + (i mod 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set i = i / 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end while;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set k=ii;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while ii!=0 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set i = (ii mod 10);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set ii = ii/10;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if i = 1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','one');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elseif i=2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','two');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elseif i=3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','three');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elseif i=4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','four');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elseif i=5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','five');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elseif i=6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','six');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elseif i=7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','seven');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elseif i=8 then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','eight');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elseif i=9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set ans = concat(ans,' ','nine');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else set ans = concat(ans,' ','zero');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end while;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return ( ans)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end &amp;&amp;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047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function reverse_int( i int)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declare ii int default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while i!=0 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set ii =(10* ii) + (i mod 10);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set i = i / 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end while;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(ii);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end&amp;&amp;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reverse_int(123)&amp;&amp;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40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customers (id int primary key , name varchar(20) ,address int , salary decimal(17,3) 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customers add column age int;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customers (id,age) values (1,32),(2,25),(3,23),(4,25),(5,27),(6,22);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delimiter &amp;&amp;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procedure ins (in nk varchar(20) ,in sal decimal(17,3),out i int)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count(*) into i from customers where id=5;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update customers set name=nk, salary=sal where id=5;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end&amp;&amp;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062511" cy="30452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511" cy="304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delimiter &amp;&amp;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procedure a(out i int)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declare finish int default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declare k varchar (100);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declare cur cursor for select name from customers where age&gt;25;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declare continue handler for not found set finish 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set i 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open cur;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get_data : loop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fetch cur into 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if finish=1 then leave get_data;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set i=i+1;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end loop get_data;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close cur;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 &amp;&amp;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product ( p_code int primary key , price int )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product values (1,1234),(2,777),(3,1000);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product_logs ( p_code int , price int , update_data date )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&amp;&amp;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trigger b_u_p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before update on product for each row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product_logs values (old.p_code,old.price,sysdate());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 &amp;&amp;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