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a"/>
          <w:sz w:val="40"/>
          <w:szCs w:val="40"/>
        </w:rPr>
      </w:pPr>
      <w:r w:rsidDel="00000000" w:rsidR="00000000" w:rsidRPr="00000000">
        <w:rPr>
          <w:rFonts w:ascii="Times New Roman" w:cs="Times New Roman" w:eastAsia="Times New Roman" w:hAnsi="Times New Roman"/>
          <w:b w:val="1"/>
          <w:color w:val="00000a"/>
          <w:sz w:val="40"/>
          <w:szCs w:val="40"/>
          <w:rtl w:val="0"/>
        </w:rPr>
        <w:t xml:space="preserve">Jaypee Institute of Information Technology</w:t>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Database Systems &amp; Web</w:t>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15B11CI312</w:t>
      </w:r>
    </w:p>
    <w:p w:rsidR="00000000" w:rsidDel="00000000" w:rsidP="00000000" w:rsidRDefault="00000000" w:rsidRPr="00000000" w14:paraId="00000004">
      <w:pPr>
        <w:pStyle w:val="Subtitle"/>
        <w:spacing w:line="360" w:lineRule="auto"/>
        <w:rPr/>
      </w:pPr>
      <w:bookmarkStart w:colFirst="0" w:colLast="0" w:name="_gjdgxs" w:id="0"/>
      <w:bookmarkEnd w:id="0"/>
      <w:r w:rsidDel="00000000" w:rsidR="00000000" w:rsidRPr="00000000">
        <w:rPr>
          <w:rFonts w:ascii="Arial" w:cs="Arial" w:eastAsia="Arial" w:hAnsi="Arial"/>
          <w:b w:val="1"/>
          <w:sz w:val="28"/>
          <w:szCs w:val="28"/>
          <w:u w:val="single"/>
          <w:rtl w:val="0"/>
        </w:rPr>
        <w:t xml:space="preserve">Tutorial</w:t>
      </w:r>
      <w:r w:rsidDel="00000000" w:rsidR="00000000" w:rsidRPr="00000000">
        <w:rPr>
          <w:rFonts w:ascii="Arial" w:cs="Arial" w:eastAsia="Arial" w:hAnsi="Arial"/>
          <w:b w:val="1"/>
          <w:color w:val="000000"/>
          <w:sz w:val="28"/>
          <w:szCs w:val="28"/>
          <w:u w:val="single"/>
          <w:rtl w:val="0"/>
        </w:rPr>
        <w:t xml:space="preserve"> –3 (ER Diagram)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pPr>
      <w:bookmarkStart w:colFirst="0" w:colLast="0" w:name="_30j0zll" w:id="1"/>
      <w:bookmarkEnd w:id="1"/>
      <w:r w:rsidDel="00000000" w:rsidR="00000000" w:rsidRPr="00000000">
        <w:rPr>
          <w:color w:val="000000"/>
          <w:rtl w:val="0"/>
        </w:rPr>
        <w:t xml:space="preserve">FlyWheels is a courier company transporting different items from one location to another. Shipped items can be characterized by item number (unique), shipment date, weight, dimensions, insurance amount, destination, and final delivery date. Shipped items are received into the FlyWheels system at a single retail center. Retail centers are characterized by their type, uniqueID, and address. Shipped items make their way to their destination via one or more standard FlyWheels transportation events (i.e., flights, truck deliveries). These transportation events are characterized by a unique schedule Number, a type (e.g, flight, truck), and a delivery Route. Create an Entity Relationship diagram that captures this information. Be certain to indicate identifiers and cardinality constraints.</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pPr>
      <w:r w:rsidDel="00000000" w:rsidR="00000000" w:rsidRPr="00000000">
        <w:rPr>
          <w:color w:val="000000"/>
          <w:rtl w:val="0"/>
        </w:rPr>
        <w:t xml:space="preserve">Please identify an attribute in the above ER diagram that might represent a composite attribute, and explain why/how it might represent a composite attribute.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pPr>
      <w:r w:rsidDel="00000000" w:rsidR="00000000" w:rsidRPr="00000000">
        <w:rPr>
          <w:color w:val="000000"/>
          <w:rtl w:val="0"/>
        </w:rPr>
        <w:t xml:space="preserve">Please identify an attribute in the ER diagram that could represent a derived attribute and explain why/how it might represent a derived attribute.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1134" w:firstLine="0"/>
        <w:jc w:val="both"/>
        <w:rPr>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Volvo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(Stage is 1- if bus covers all towns, 2- if bus covers some towns).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ind w:left="720" w:firstLine="0"/>
        <w:jc w:val="both"/>
        <w:rPr>
          <w:color w:val="000000"/>
        </w:rPr>
      </w:pPr>
      <w:r w:rsidDel="00000000" w:rsidR="00000000" w:rsidRPr="00000000">
        <w:rPr>
          <w:color w:val="000000"/>
          <w:rtl w:val="0"/>
        </w:rPr>
        <w:t xml:space="preserve">Create an Entity Relationship diagram for this system.</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ind w:left="720" w:firstLine="0"/>
        <w:jc w:val="both"/>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0" w:line="240" w:lineRule="auto"/>
      <w:jc w:val="center"/>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