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EMS User Guide</w:t>
      </w:r>
    </w:p>
    <w:p>
      <w:pPr>
        <w:spacing w:after="160"/>
      </w:pPr>
      <w:r>
        <w:rPr>
          <w:color w:val="5B6573"/>
          <w:sz w:val="20"/>
        </w:rPr>
        <w:t>A quick guide to signing in and using employee management features</w:t>
      </w:r>
    </w:p>
    <w:p>
      <w:pPr>
        <w:spacing w:after="120"/>
      </w:pPr>
      <w:r>
        <w:t>The Employment Management System organizes employee records, departments, attendance, leave, and reports. Sign in with your assigned account; the pages available depend on your role.</w:t>
      </w:r>
    </w:p>
    <w:p>
      <w:pPr>
        <w:pStyle w:val="Heading1"/>
      </w:pPr>
      <w:r>
        <w:t>Sign in and navigate</w:t>
      </w:r>
    </w:p>
    <w:p>
      <w:pPr>
        <w:pStyle w:val="ListNumber"/>
        <w:spacing w:after="60"/>
      </w:pPr>
      <w:r>
        <w:t>Open http://localhost/EMS/ and enter your email and password on the sign-in page.</w:t>
      </w:r>
    </w:p>
    <w:p>
      <w:pPr>
        <w:pStyle w:val="ListNumber"/>
        <w:spacing w:after="60"/>
      </w:pPr>
      <w:r>
        <w:t>Use the navigation menu to open the modules available to your account.</w:t>
      </w:r>
    </w:p>
    <w:p>
      <w:pPr>
        <w:pStyle w:val="ListNumber"/>
        <w:spacing w:after="60"/>
      </w:pPr>
      <w:r>
        <w:t>Choose Log out when you finish, especially on a shared computer.</w:t>
      </w:r>
    </w:p>
    <w:p>
      <w:pPr>
        <w:pStyle w:val="Heading1"/>
      </w:pPr>
      <w:r>
        <w:t>What each role can 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243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83"/>
            <w:shd w:fill="17243B"/>
          </w:tcPr>
          <w:p>
            <w:r>
              <w:rPr>
                <w:b/>
                <w:color w:val="FFFFFF"/>
              </w:rPr>
              <w:t>Main access</w:t>
            </w:r>
          </w:p>
        </w:tc>
      </w:tr>
      <w:tr>
        <w:tc>
          <w:tcPr>
            <w:tcW w:type="dxa" w:w="5083"/>
          </w:tcPr>
          <w:p>
            <w:r>
              <w:t>Administrator</w:t>
            </w:r>
          </w:p>
        </w:tc>
        <w:tc>
          <w:tcPr>
            <w:tcW w:type="dxa" w:w="5083"/>
          </w:tcPr>
          <w:p>
            <w:r>
              <w:t>Dashboard, users, employees, departments, attendance, leave, reports, settings, and activity.</w:t>
            </w:r>
          </w:p>
        </w:tc>
      </w:tr>
      <w:tr>
        <w:tc>
          <w:tcPr>
            <w:tcW w:type="dxa" w:w="5083"/>
          </w:tcPr>
          <w:p>
            <w:r>
              <w:t>HR staff</w:t>
            </w:r>
          </w:p>
        </w:tc>
        <w:tc>
          <w:tcPr>
            <w:tcW w:type="dxa" w:w="5083"/>
          </w:tcPr>
          <w:p>
            <w:r>
              <w:t>Employees, departments, attendance, leave, and reports.</w:t>
            </w:r>
          </w:p>
        </w:tc>
      </w:tr>
      <w:tr>
        <w:tc>
          <w:tcPr>
            <w:tcW w:type="dxa" w:w="5083"/>
          </w:tcPr>
          <w:p>
            <w:r>
              <w:t>Employee</w:t>
            </w:r>
          </w:p>
        </w:tc>
        <w:tc>
          <w:tcPr>
            <w:tcW w:type="dxa" w:w="5083"/>
          </w:tcPr>
          <w:p>
            <w:r>
              <w:t>Own profile, check-in and check-out, personal attendance, leave requests and status, and notifications.</w:t>
            </w:r>
          </w:p>
        </w:tc>
      </w:tr>
    </w:tbl>
    <w:p>
      <w:pPr>
        <w:pStyle w:val="Heading1"/>
      </w:pPr>
      <w:r>
        <w:t>Common tasks</w:t>
      </w:r>
    </w:p>
    <w:p>
      <w:pPr>
        <w:pStyle w:val="Heading2"/>
      </w:pPr>
      <w:r>
        <w:t>Manage an employee (Admin or HR)</w:t>
      </w:r>
    </w:p>
    <w:p>
      <w:pPr>
        <w:pStyle w:val="ListBullet"/>
        <w:spacing w:after="40"/>
      </w:pPr>
      <w:r>
        <w:t>Open Employees to view records. Use the page actions to add a record, update details, or remove an employee.</w:t>
      </w:r>
    </w:p>
    <w:p>
      <w:pPr>
        <w:pStyle w:val="ListBullet"/>
        <w:spacing w:after="40"/>
      </w:pPr>
      <w:r>
        <w:t>Open Departments to maintain department records and assignments.</w:t>
      </w:r>
    </w:p>
    <w:p>
      <w:pPr>
        <w:pStyle w:val="Heading2"/>
      </w:pPr>
      <w:r>
        <w:t>Record attendance</w:t>
      </w:r>
    </w:p>
    <w:p>
      <w:pPr>
        <w:pStyle w:val="ListBullet"/>
        <w:spacing w:after="40"/>
      </w:pPr>
      <w:r>
        <w:t>Employees can use the attendance controls to check in and check out. HR and administrators can review attendance records.</w:t>
      </w:r>
    </w:p>
    <w:p>
      <w:pPr>
        <w:pStyle w:val="Heading2"/>
      </w:pPr>
      <w:r>
        <w:t>Request leave</w:t>
      </w:r>
    </w:p>
    <w:p>
      <w:pPr>
        <w:pStyle w:val="ListBullet"/>
        <w:spacing w:after="40"/>
      </w:pPr>
      <w:r>
        <w:t>Employees open Leave, submit dates and a reason, then return to the page to see the request status.</w:t>
      </w:r>
    </w:p>
    <w:p>
      <w:pPr>
        <w:pStyle w:val="ListBullet"/>
        <w:spacing w:after="40"/>
      </w:pPr>
      <w:r>
        <w:t>HR and administrators review requests and record the decision.</w:t>
      </w:r>
    </w:p>
    <w:p>
      <w:pPr>
        <w:pStyle w:val="Heading2"/>
      </w:pPr>
      <w:r>
        <w:t>View reports</w:t>
      </w:r>
    </w:p>
    <w:p>
      <w:pPr>
        <w:pStyle w:val="ListBullet"/>
        <w:spacing w:after="40"/>
      </w:pPr>
      <w:r>
        <w:t>Authorized HR staff and administrators can open Reports to review available workforce information.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4"/>
          </w:tcPr>
          <w:p>
            <w:pPr>
              <w:spacing w:after="40"/>
            </w:pPr>
            <w:r>
              <w:rPr>
                <w:b/>
                <w:color w:val="0F8B8D"/>
              </w:rPr>
              <w:t xml:space="preserve">Access  </w:t>
            </w:r>
            <w:r>
              <w:t>If a page is unavailable, your account may not have permission for that module. Ask the EMS administrator to confirm your role.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>EMS  |  Quick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4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8B8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8B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