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B436F" w14:textId="77777777" w:rsidR="00590382" w:rsidRDefault="00413541" w:rsidP="00F36F4F">
      <w:pPr>
        <w:pStyle w:val="Title"/>
        <w:ind w:left="0"/>
      </w:pPr>
      <w:r>
        <w:t>Sayak</w:t>
      </w:r>
      <w:r>
        <w:rPr>
          <w:spacing w:val="-5"/>
        </w:rPr>
        <w:t xml:space="preserve"> </w:t>
      </w:r>
      <w:r>
        <w:t>Dutta</w:t>
      </w:r>
    </w:p>
    <w:p w14:paraId="65C6B4F7" w14:textId="4CFBA302" w:rsidR="00590382" w:rsidRDefault="00D50DB8" w:rsidP="00F36F4F">
      <w:pPr>
        <w:rPr>
          <w:sz w:val="24"/>
        </w:rPr>
      </w:pPr>
      <w:r>
        <w:rPr>
          <w:sz w:val="24"/>
        </w:rPr>
        <w:t>MTech</w:t>
      </w:r>
    </w:p>
    <w:p w14:paraId="1319580D" w14:textId="77777777" w:rsidR="00590382" w:rsidRDefault="00413541" w:rsidP="00F36F4F">
      <w:pPr>
        <w:rPr>
          <w:sz w:val="24"/>
        </w:rPr>
      </w:pPr>
      <w:r>
        <w:rPr>
          <w:sz w:val="24"/>
        </w:rPr>
        <w:t>Department of Computer Science and Engineering</w:t>
      </w:r>
    </w:p>
    <w:p w14:paraId="4E53A8EA" w14:textId="77777777" w:rsidR="00590382" w:rsidRDefault="00413541">
      <w:pPr>
        <w:pStyle w:val="BodyText"/>
        <w:spacing w:before="5"/>
        <w:ind w:left="0" w:firstLine="0"/>
        <w:rPr>
          <w:sz w:val="30"/>
        </w:rPr>
      </w:pPr>
      <w:r>
        <w:br w:type="column"/>
      </w:r>
    </w:p>
    <w:p w14:paraId="7A83E9B4" w14:textId="725DB5B3" w:rsidR="00590382" w:rsidRDefault="00F240AF">
      <w:pPr>
        <w:spacing w:before="1"/>
        <w:ind w:left="160"/>
        <w:rPr>
          <w:sz w:val="24"/>
        </w:rPr>
      </w:pPr>
      <w:hyperlink r:id="rId5" w:history="1">
        <w:r w:rsidRPr="00FD7C0A">
          <w:rPr>
            <w:rStyle w:val="Hyperlink"/>
            <w:sz w:val="24"/>
          </w:rPr>
          <w:t>sayak.dutta@iitgn.ac.in</w:t>
        </w:r>
      </w:hyperlink>
    </w:p>
    <w:p w14:paraId="31A99048" w14:textId="77777777" w:rsidR="00590382" w:rsidRDefault="00413541">
      <w:pPr>
        <w:ind w:left="485"/>
        <w:rPr>
          <w:sz w:val="24"/>
        </w:rPr>
      </w:pPr>
      <w:r>
        <w:rPr>
          <w:sz w:val="24"/>
        </w:rPr>
        <w:t>+91 8918204955</w:t>
      </w:r>
    </w:p>
    <w:p w14:paraId="5110F797" w14:textId="77777777" w:rsidR="00590382" w:rsidRDefault="00590382">
      <w:pPr>
        <w:rPr>
          <w:sz w:val="24"/>
        </w:rPr>
        <w:sectPr w:rsidR="00590382">
          <w:type w:val="continuous"/>
          <w:pgSz w:w="11920" w:h="16840"/>
          <w:pgMar w:top="500" w:right="600" w:bottom="280" w:left="560" w:header="720" w:footer="720" w:gutter="0"/>
          <w:cols w:num="2" w:space="720" w:equalWidth="0">
            <w:col w:w="5059" w:space="3120"/>
            <w:col w:w="2581"/>
          </w:cols>
        </w:sectPr>
      </w:pPr>
    </w:p>
    <w:p w14:paraId="12F7491B" w14:textId="77777777" w:rsidR="00590382" w:rsidRDefault="00590382">
      <w:pPr>
        <w:pStyle w:val="BodyText"/>
        <w:spacing w:before="2"/>
        <w:ind w:left="0" w:firstLine="0"/>
        <w:rPr>
          <w:sz w:val="14"/>
        </w:rPr>
      </w:pPr>
    </w:p>
    <w:p w14:paraId="33BC3DD7" w14:textId="77777777" w:rsidR="00590382" w:rsidRDefault="00413541" w:rsidP="00AA6918">
      <w:pPr>
        <w:pStyle w:val="Heading1"/>
        <w:tabs>
          <w:tab w:val="left" w:pos="10639"/>
        </w:tabs>
        <w:spacing w:before="90" w:after="10"/>
        <w:ind w:left="-57"/>
      </w:pPr>
      <w:r>
        <w:rPr>
          <w:shd w:val="clear" w:color="auto" w:fill="BEBEBE"/>
        </w:rPr>
        <w:t>Education</w:t>
      </w:r>
      <w:r>
        <w:rPr>
          <w:shd w:val="clear" w:color="auto" w:fill="BEBEBE"/>
        </w:rPr>
        <w:tab/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1938"/>
        <w:gridCol w:w="3699"/>
        <w:gridCol w:w="2801"/>
        <w:gridCol w:w="2303"/>
      </w:tblGrid>
      <w:tr w:rsidR="00526681" w14:paraId="25104EA2" w14:textId="77777777" w:rsidTr="00AA6918">
        <w:trPr>
          <w:trHeight w:val="174"/>
        </w:trPr>
        <w:tc>
          <w:tcPr>
            <w:tcW w:w="902" w:type="pct"/>
          </w:tcPr>
          <w:p w14:paraId="579D4150" w14:textId="77777777" w:rsidR="00526681" w:rsidRDefault="00526681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722" w:type="pct"/>
          </w:tcPr>
          <w:p w14:paraId="46DF7C98" w14:textId="77777777" w:rsidR="00526681" w:rsidRDefault="00526681">
            <w:pPr>
              <w:pStyle w:val="TableParagraph"/>
              <w:spacing w:line="251" w:lineRule="exact"/>
              <w:ind w:left="91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304" w:type="pct"/>
          </w:tcPr>
          <w:p w14:paraId="06BBA798" w14:textId="6B7AD6C2" w:rsidR="00526681" w:rsidRDefault="00526681">
            <w:pPr>
              <w:pStyle w:val="TableParagraph"/>
              <w:spacing w:line="251" w:lineRule="exact"/>
              <w:ind w:left="1065"/>
              <w:rPr>
                <w:b/>
                <w:sz w:val="24"/>
              </w:rPr>
            </w:pPr>
            <w:r>
              <w:rPr>
                <w:b/>
                <w:sz w:val="24"/>
              </w:rPr>
              <w:t>CPI</w:t>
            </w:r>
          </w:p>
        </w:tc>
        <w:tc>
          <w:tcPr>
            <w:tcW w:w="1072" w:type="pct"/>
          </w:tcPr>
          <w:p w14:paraId="6819138F" w14:textId="08BDA13D" w:rsidR="00526681" w:rsidRDefault="00526681" w:rsidP="005C12B0">
            <w:pPr>
              <w:pStyle w:val="TableParagraph"/>
              <w:spacing w:line="251" w:lineRule="exact"/>
              <w:ind w:left="0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Year</w:t>
            </w:r>
          </w:p>
        </w:tc>
      </w:tr>
      <w:tr w:rsidR="00526681" w14:paraId="35518508" w14:textId="77777777" w:rsidTr="00AA6918">
        <w:trPr>
          <w:trHeight w:val="176"/>
        </w:trPr>
        <w:tc>
          <w:tcPr>
            <w:tcW w:w="902" w:type="pct"/>
          </w:tcPr>
          <w:p w14:paraId="7DA57616" w14:textId="3B82524D" w:rsidR="00526681" w:rsidRDefault="005266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MTech</w:t>
            </w:r>
          </w:p>
        </w:tc>
        <w:tc>
          <w:tcPr>
            <w:tcW w:w="1722" w:type="pct"/>
          </w:tcPr>
          <w:p w14:paraId="4FB03702" w14:textId="77777777" w:rsidR="00526681" w:rsidRDefault="00526681">
            <w:pPr>
              <w:pStyle w:val="TableParagraph"/>
              <w:ind w:left="916"/>
              <w:rPr>
                <w:sz w:val="24"/>
              </w:rPr>
            </w:pPr>
            <w:r>
              <w:rPr>
                <w:sz w:val="24"/>
              </w:rPr>
              <w:t>IIT Gandhinagar</w:t>
            </w:r>
          </w:p>
        </w:tc>
        <w:tc>
          <w:tcPr>
            <w:tcW w:w="1304" w:type="pct"/>
          </w:tcPr>
          <w:p w14:paraId="363B1BDF" w14:textId="4F742FFF" w:rsidR="00526681" w:rsidRDefault="00526681">
            <w:pPr>
              <w:pStyle w:val="TableParagraph"/>
              <w:ind w:left="0" w:right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8.58</w:t>
            </w:r>
          </w:p>
        </w:tc>
        <w:tc>
          <w:tcPr>
            <w:tcW w:w="1072" w:type="pct"/>
          </w:tcPr>
          <w:p w14:paraId="14A9132E" w14:textId="7234E3FA" w:rsidR="00526681" w:rsidRDefault="00526681" w:rsidP="00526681">
            <w:pPr>
              <w:pStyle w:val="TableParagraph"/>
              <w:ind w:left="0" w:right="46"/>
              <w:rPr>
                <w:sz w:val="24"/>
              </w:rPr>
            </w:pPr>
            <w:r>
              <w:rPr>
                <w:sz w:val="24"/>
              </w:rPr>
              <w:t xml:space="preserve">          2024-present</w:t>
            </w:r>
          </w:p>
        </w:tc>
      </w:tr>
      <w:tr w:rsidR="00526681" w14:paraId="44FE5725" w14:textId="77777777" w:rsidTr="00AA6918">
        <w:trPr>
          <w:trHeight w:val="176"/>
        </w:trPr>
        <w:tc>
          <w:tcPr>
            <w:tcW w:w="902" w:type="pct"/>
          </w:tcPr>
          <w:p w14:paraId="13695C06" w14:textId="6FEA349C" w:rsidR="00526681" w:rsidRDefault="005266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BTech</w:t>
            </w:r>
          </w:p>
        </w:tc>
        <w:tc>
          <w:tcPr>
            <w:tcW w:w="1722" w:type="pct"/>
          </w:tcPr>
          <w:p w14:paraId="4BFC1D08" w14:textId="3BF7278F" w:rsidR="00526681" w:rsidRDefault="00526681">
            <w:pPr>
              <w:pStyle w:val="TableParagraph"/>
              <w:ind w:left="916"/>
              <w:rPr>
                <w:sz w:val="24"/>
              </w:rPr>
            </w:pPr>
            <w:r>
              <w:rPr>
                <w:sz w:val="24"/>
              </w:rPr>
              <w:t>NIT Sikkim</w:t>
            </w:r>
          </w:p>
        </w:tc>
        <w:tc>
          <w:tcPr>
            <w:tcW w:w="1304" w:type="pct"/>
          </w:tcPr>
          <w:p w14:paraId="21F2A75B" w14:textId="6B621AF4" w:rsidR="00526681" w:rsidRDefault="00526681" w:rsidP="002F14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8.14</w:t>
            </w:r>
          </w:p>
        </w:tc>
        <w:tc>
          <w:tcPr>
            <w:tcW w:w="1072" w:type="pct"/>
          </w:tcPr>
          <w:p w14:paraId="750B13AA" w14:textId="2E12A894" w:rsidR="00526681" w:rsidRDefault="00526681" w:rsidP="00066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2020-2024</w:t>
            </w:r>
          </w:p>
        </w:tc>
      </w:tr>
      <w:tr w:rsidR="00526681" w14:paraId="70ACE721" w14:textId="008028EC" w:rsidTr="00AA6918">
        <w:trPr>
          <w:trHeight w:val="176"/>
        </w:trPr>
        <w:tc>
          <w:tcPr>
            <w:tcW w:w="902" w:type="pct"/>
          </w:tcPr>
          <w:p w14:paraId="6AA1A00A" w14:textId="172A4D90" w:rsidR="00526681" w:rsidRDefault="00526681" w:rsidP="00066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1722" w:type="pct"/>
          </w:tcPr>
          <w:p w14:paraId="55859E7C" w14:textId="190338CC" w:rsidR="00526681" w:rsidRDefault="00526681" w:rsidP="0006662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KV </w:t>
            </w:r>
            <w:proofErr w:type="spellStart"/>
            <w:r>
              <w:rPr>
                <w:sz w:val="24"/>
              </w:rPr>
              <w:t>Salboni</w:t>
            </w:r>
            <w:proofErr w:type="spellEnd"/>
          </w:p>
        </w:tc>
        <w:tc>
          <w:tcPr>
            <w:tcW w:w="1304" w:type="pct"/>
          </w:tcPr>
          <w:p w14:paraId="021DE8BF" w14:textId="0ABC0681" w:rsidR="00526681" w:rsidRDefault="00526681" w:rsidP="00066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94.8%</w:t>
            </w:r>
          </w:p>
        </w:tc>
        <w:tc>
          <w:tcPr>
            <w:tcW w:w="1072" w:type="pct"/>
          </w:tcPr>
          <w:p w14:paraId="507697DD" w14:textId="6C620DBE" w:rsidR="00526681" w:rsidRDefault="00526681" w:rsidP="005266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2019-2020</w:t>
            </w:r>
          </w:p>
        </w:tc>
      </w:tr>
      <w:tr w:rsidR="00526681" w14:paraId="02CACA67" w14:textId="77777777" w:rsidTr="00AA6918">
        <w:trPr>
          <w:trHeight w:val="176"/>
        </w:trPr>
        <w:tc>
          <w:tcPr>
            <w:tcW w:w="902" w:type="pct"/>
          </w:tcPr>
          <w:p w14:paraId="23FB1CA7" w14:textId="2F8E2BD0" w:rsidR="00526681" w:rsidRDefault="00526681" w:rsidP="00066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Class X </w:t>
            </w:r>
          </w:p>
        </w:tc>
        <w:tc>
          <w:tcPr>
            <w:tcW w:w="1722" w:type="pct"/>
          </w:tcPr>
          <w:p w14:paraId="738706BC" w14:textId="4BB41B61" w:rsidR="00526681" w:rsidRDefault="00526681" w:rsidP="0006662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KV </w:t>
            </w:r>
            <w:proofErr w:type="spellStart"/>
            <w:r>
              <w:rPr>
                <w:sz w:val="24"/>
              </w:rPr>
              <w:t>Salboni</w:t>
            </w:r>
            <w:proofErr w:type="spellEnd"/>
          </w:p>
        </w:tc>
        <w:tc>
          <w:tcPr>
            <w:tcW w:w="1304" w:type="pct"/>
          </w:tcPr>
          <w:p w14:paraId="1E1A52DC" w14:textId="3AFD88EC" w:rsidR="00526681" w:rsidRDefault="00526681" w:rsidP="00066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94.2%</w:t>
            </w:r>
          </w:p>
        </w:tc>
        <w:tc>
          <w:tcPr>
            <w:tcW w:w="1072" w:type="pct"/>
          </w:tcPr>
          <w:p w14:paraId="72E97F6F" w14:textId="05BDB9F3" w:rsidR="00526681" w:rsidRDefault="00526681" w:rsidP="005266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2017-2018</w:t>
            </w:r>
          </w:p>
        </w:tc>
      </w:tr>
    </w:tbl>
    <w:p w14:paraId="0DC627F1" w14:textId="77777777" w:rsidR="00590382" w:rsidRDefault="00590382">
      <w:pPr>
        <w:pStyle w:val="BodyText"/>
        <w:spacing w:before="0"/>
        <w:ind w:left="0" w:firstLine="0"/>
        <w:rPr>
          <w:b/>
        </w:rPr>
      </w:pPr>
    </w:p>
    <w:p w14:paraId="775B33BC" w14:textId="58EBBDA0" w:rsidR="00590382" w:rsidRPr="009532DD" w:rsidRDefault="00413541" w:rsidP="00AA6918">
      <w:pPr>
        <w:tabs>
          <w:tab w:val="left" w:pos="10639"/>
        </w:tabs>
        <w:ind w:right="119"/>
        <w:rPr>
          <w:b/>
          <w:sz w:val="24"/>
          <w:shd w:val="clear" w:color="auto" w:fill="BEBEBE"/>
        </w:rPr>
      </w:pPr>
      <w:r>
        <w:rPr>
          <w:b/>
          <w:sz w:val="24"/>
          <w:shd w:val="clear" w:color="auto" w:fill="BEBEBE"/>
        </w:rPr>
        <w:t>Internships</w:t>
      </w:r>
      <w:r>
        <w:rPr>
          <w:b/>
          <w:sz w:val="24"/>
          <w:shd w:val="clear" w:color="auto" w:fill="BEBEBE"/>
        </w:rPr>
        <w:tab/>
      </w:r>
      <w:r>
        <w:rPr>
          <w:b/>
          <w:sz w:val="24"/>
        </w:rPr>
        <w:t xml:space="preserve"> </w:t>
      </w:r>
    </w:p>
    <w:p w14:paraId="5067A02A" w14:textId="77777777" w:rsidR="009532DD" w:rsidRDefault="00387C3A" w:rsidP="00387C3A">
      <w:pPr>
        <w:pStyle w:val="Heading1"/>
        <w:tabs>
          <w:tab w:val="left" w:pos="10639"/>
        </w:tabs>
        <w:ind w:left="0" w:right="-170"/>
        <w:rPr>
          <w:lang w:val="en-IN"/>
        </w:rPr>
      </w:pPr>
      <w:r>
        <w:rPr>
          <w:lang w:val="en-IN"/>
        </w:rPr>
        <w:t xml:space="preserve"> </w:t>
      </w:r>
    </w:p>
    <w:p w14:paraId="6F55F30D" w14:textId="4816E519" w:rsidR="003F40A5" w:rsidRDefault="003F40A5" w:rsidP="00387C3A">
      <w:pPr>
        <w:pStyle w:val="Heading1"/>
        <w:tabs>
          <w:tab w:val="left" w:pos="10639"/>
        </w:tabs>
        <w:ind w:left="0" w:right="-170"/>
      </w:pPr>
      <w:r w:rsidRPr="00066623">
        <w:t>Advanced Panorama Stitching System</w:t>
      </w:r>
      <w:r w:rsidR="00387C3A">
        <w:t>–</w:t>
      </w:r>
      <w:r>
        <w:t xml:space="preserve"> ECIL</w:t>
      </w:r>
      <w:r w:rsidR="00387C3A">
        <w:t xml:space="preserve">                                                       </w:t>
      </w:r>
      <w:r w:rsidR="00D83DCA">
        <w:t xml:space="preserve">   </w:t>
      </w:r>
      <w:r w:rsidR="00387C3A">
        <w:t xml:space="preserve"> </w:t>
      </w:r>
      <w:r w:rsidR="00D65BEE">
        <w:t xml:space="preserve">  </w:t>
      </w:r>
      <w:r w:rsidR="00387C3A">
        <w:rPr>
          <w:lang w:val="en-IN"/>
        </w:rPr>
        <w:t>May</w:t>
      </w:r>
      <w:r w:rsidR="00387C3A" w:rsidRPr="005C12B0">
        <w:rPr>
          <w:lang w:val="en-IN"/>
        </w:rPr>
        <w:t xml:space="preserve"> 202</w:t>
      </w:r>
      <w:r w:rsidR="00D65BEE">
        <w:rPr>
          <w:lang w:val="en-IN"/>
        </w:rPr>
        <w:t>5</w:t>
      </w:r>
      <w:r w:rsidR="00387C3A" w:rsidRPr="005C12B0">
        <w:rPr>
          <w:lang w:val="en-IN"/>
        </w:rPr>
        <w:t xml:space="preserve"> </w:t>
      </w:r>
      <w:r w:rsidR="00D65BEE">
        <w:rPr>
          <w:lang w:val="en-IN"/>
        </w:rPr>
        <w:t>- Present</w:t>
      </w:r>
    </w:p>
    <w:p w14:paraId="52F9B1FA" w14:textId="4F257345" w:rsidR="00284CA3" w:rsidRPr="00284CA3" w:rsidRDefault="00284CA3" w:rsidP="00284CA3">
      <w:pPr>
        <w:pStyle w:val="Heading1"/>
        <w:numPr>
          <w:ilvl w:val="0"/>
          <w:numId w:val="29"/>
        </w:numPr>
        <w:tabs>
          <w:tab w:val="left" w:pos="10639"/>
        </w:tabs>
        <w:spacing w:before="1"/>
        <w:ind w:right="119"/>
        <w:rPr>
          <w:b w:val="0"/>
          <w:bCs w:val="0"/>
          <w:lang w:val="en-IN"/>
        </w:rPr>
      </w:pPr>
      <w:r w:rsidRPr="00284CA3">
        <w:rPr>
          <w:b w:val="0"/>
          <w:bCs w:val="0"/>
          <w:lang w:val="en-IN"/>
        </w:rPr>
        <w:t>Architected an end-to-end under-vehicle stitching pipeline (</w:t>
      </w:r>
      <w:proofErr w:type="spellStart"/>
      <w:r w:rsidRPr="00284CA3">
        <w:rPr>
          <w:b w:val="0"/>
          <w:bCs w:val="0"/>
          <w:lang w:val="en-IN"/>
        </w:rPr>
        <w:t>SuperGlue</w:t>
      </w:r>
      <w:proofErr w:type="spellEnd"/>
      <w:r w:rsidRPr="00284CA3">
        <w:rPr>
          <w:b w:val="0"/>
          <w:bCs w:val="0"/>
          <w:lang w:val="en-IN"/>
        </w:rPr>
        <w:t xml:space="preserve"> → RANSAC → cylindrical warp → bundle adjustment → blending) for robust real-time stitching.</w:t>
      </w:r>
    </w:p>
    <w:p w14:paraId="502D9D5C" w14:textId="708612C1" w:rsidR="00284CA3" w:rsidRPr="00284CA3" w:rsidRDefault="00284CA3" w:rsidP="00284CA3">
      <w:pPr>
        <w:pStyle w:val="Heading1"/>
        <w:numPr>
          <w:ilvl w:val="0"/>
          <w:numId w:val="29"/>
        </w:numPr>
        <w:tabs>
          <w:tab w:val="left" w:pos="10639"/>
        </w:tabs>
        <w:spacing w:before="1"/>
        <w:ind w:right="119"/>
        <w:rPr>
          <w:b w:val="0"/>
          <w:bCs w:val="0"/>
          <w:lang w:val="en-IN"/>
        </w:rPr>
      </w:pPr>
      <w:r w:rsidRPr="00284CA3">
        <w:rPr>
          <w:b w:val="0"/>
          <w:bCs w:val="0"/>
          <w:lang w:val="en-IN"/>
        </w:rPr>
        <w:t>Implemented adaptive cropping (retaining 80–90% data), trapezium alignment with epsilon tuning, and cylindrical straightening for geometric consistency.</w:t>
      </w:r>
    </w:p>
    <w:p w14:paraId="00FAAE96" w14:textId="628A6D53" w:rsidR="00284CA3" w:rsidRPr="00284CA3" w:rsidRDefault="00284CA3" w:rsidP="00284CA3">
      <w:pPr>
        <w:pStyle w:val="Heading1"/>
        <w:numPr>
          <w:ilvl w:val="0"/>
          <w:numId w:val="29"/>
        </w:numPr>
        <w:tabs>
          <w:tab w:val="left" w:pos="10639"/>
        </w:tabs>
        <w:spacing w:before="1"/>
        <w:ind w:right="119"/>
        <w:rPr>
          <w:b w:val="0"/>
          <w:bCs w:val="0"/>
          <w:lang w:val="en-IN"/>
        </w:rPr>
      </w:pPr>
      <w:r w:rsidRPr="00284CA3">
        <w:rPr>
          <w:b w:val="0"/>
          <w:bCs w:val="0"/>
          <w:lang w:val="en-IN"/>
        </w:rPr>
        <w:t>Optimized global alignment via bundle adjustment, refining focal lengths and rotations to minimize reprojection error across multi-image sequences.</w:t>
      </w:r>
    </w:p>
    <w:p w14:paraId="2C087401" w14:textId="7390E2B0" w:rsidR="00284CA3" w:rsidRPr="00284CA3" w:rsidRDefault="00284CA3" w:rsidP="00284CA3">
      <w:pPr>
        <w:pStyle w:val="Heading1"/>
        <w:numPr>
          <w:ilvl w:val="0"/>
          <w:numId w:val="29"/>
        </w:numPr>
        <w:tabs>
          <w:tab w:val="left" w:pos="10639"/>
        </w:tabs>
        <w:spacing w:before="1"/>
        <w:ind w:right="119"/>
        <w:rPr>
          <w:b w:val="0"/>
          <w:bCs w:val="0"/>
          <w:lang w:val="en-IN"/>
        </w:rPr>
      </w:pPr>
      <w:r w:rsidRPr="00284CA3">
        <w:rPr>
          <w:b w:val="0"/>
          <w:bCs w:val="0"/>
          <w:lang w:val="en-IN"/>
        </w:rPr>
        <w:t xml:space="preserve">Delivered ultra-high-resolution panoramas (20K+ </w:t>
      </w:r>
      <w:proofErr w:type="spellStart"/>
      <w:r w:rsidRPr="00284CA3">
        <w:rPr>
          <w:b w:val="0"/>
          <w:bCs w:val="0"/>
          <w:lang w:val="en-IN"/>
        </w:rPr>
        <w:t>px</w:t>
      </w:r>
      <w:proofErr w:type="spellEnd"/>
      <w:r w:rsidRPr="00284CA3">
        <w:rPr>
          <w:b w:val="0"/>
          <w:bCs w:val="0"/>
          <w:lang w:val="en-IN"/>
        </w:rPr>
        <w:t xml:space="preserve">) with sub-pixel accuracy (≤5e-4 </w:t>
      </w:r>
      <w:proofErr w:type="spellStart"/>
      <w:r w:rsidRPr="00284CA3">
        <w:rPr>
          <w:b w:val="0"/>
          <w:bCs w:val="0"/>
          <w:lang w:val="en-IN"/>
        </w:rPr>
        <w:t>px</w:t>
      </w:r>
      <w:proofErr w:type="spellEnd"/>
      <w:r w:rsidRPr="00284CA3">
        <w:rPr>
          <w:b w:val="0"/>
          <w:bCs w:val="0"/>
          <w:lang w:val="en-IN"/>
        </w:rPr>
        <w:t xml:space="preserve"> error), validated using AUC@5/10/20 thresholds and precision metrics.</w:t>
      </w:r>
    </w:p>
    <w:p w14:paraId="4188D6F3" w14:textId="3907E120" w:rsidR="003F40A5" w:rsidRDefault="003F40A5" w:rsidP="00F240AF">
      <w:pPr>
        <w:pStyle w:val="Heading1"/>
        <w:tabs>
          <w:tab w:val="left" w:pos="10639"/>
        </w:tabs>
        <w:spacing w:before="1"/>
        <w:ind w:left="0" w:right="119"/>
        <w:rPr>
          <w:lang w:val="en-IN"/>
        </w:rPr>
      </w:pPr>
    </w:p>
    <w:p w14:paraId="6A76D4AF" w14:textId="28D7D824" w:rsidR="005C12B0" w:rsidRPr="005C12B0" w:rsidRDefault="00387C3A" w:rsidP="00F240AF">
      <w:pPr>
        <w:pStyle w:val="Heading1"/>
        <w:tabs>
          <w:tab w:val="left" w:pos="10639"/>
        </w:tabs>
        <w:spacing w:before="1"/>
        <w:ind w:left="0" w:right="119"/>
        <w:rPr>
          <w:lang w:val="en-IN"/>
        </w:rPr>
      </w:pPr>
      <w:r>
        <w:rPr>
          <w:lang w:val="en-IN"/>
        </w:rPr>
        <w:t xml:space="preserve">  </w:t>
      </w:r>
      <w:r w:rsidR="00700810">
        <w:rPr>
          <w:lang w:val="en-IN"/>
        </w:rPr>
        <w:t xml:space="preserve">Machine Learning </w:t>
      </w:r>
      <w:r w:rsidR="005C12B0" w:rsidRPr="005C12B0">
        <w:rPr>
          <w:lang w:val="en-IN"/>
        </w:rPr>
        <w:t xml:space="preserve">Intern – FOXAIR </w:t>
      </w:r>
      <w:r w:rsidR="005C12B0">
        <w:rPr>
          <w:lang w:val="en-IN"/>
        </w:rPr>
        <w:t xml:space="preserve">                                                                       </w:t>
      </w:r>
      <w:r>
        <w:rPr>
          <w:lang w:val="en-IN"/>
        </w:rPr>
        <w:t xml:space="preserve">  </w:t>
      </w:r>
      <w:r w:rsidR="005C12B0">
        <w:rPr>
          <w:lang w:val="en-IN"/>
        </w:rPr>
        <w:t xml:space="preserve"> </w:t>
      </w:r>
      <w:r w:rsidR="005C12B0" w:rsidRPr="005C12B0">
        <w:rPr>
          <w:lang w:val="en-IN"/>
        </w:rPr>
        <w:t>Dec 2022 –</w:t>
      </w:r>
      <w:r w:rsidR="00D83DCA">
        <w:rPr>
          <w:lang w:val="en-IN"/>
        </w:rPr>
        <w:t xml:space="preserve"> Feb</w:t>
      </w:r>
      <w:r w:rsidR="00700810">
        <w:rPr>
          <w:lang w:val="en-IN"/>
        </w:rPr>
        <w:t xml:space="preserve"> </w:t>
      </w:r>
      <w:r w:rsidR="005C12B0" w:rsidRPr="005C12B0">
        <w:rPr>
          <w:lang w:val="en-IN"/>
        </w:rPr>
        <w:t>2023</w:t>
      </w:r>
    </w:p>
    <w:p w14:paraId="6BCA292B" w14:textId="77777777" w:rsidR="005C12B0" w:rsidRPr="005C12B0" w:rsidRDefault="005C12B0" w:rsidP="00F240AF">
      <w:pPr>
        <w:pStyle w:val="Heading1"/>
        <w:numPr>
          <w:ilvl w:val="0"/>
          <w:numId w:val="2"/>
        </w:numPr>
        <w:tabs>
          <w:tab w:val="left" w:pos="10639"/>
        </w:tabs>
        <w:spacing w:before="1"/>
        <w:ind w:left="624" w:right="119"/>
        <w:jc w:val="both"/>
        <w:rPr>
          <w:b w:val="0"/>
          <w:bCs w:val="0"/>
          <w:lang w:val="en-IN"/>
        </w:rPr>
      </w:pPr>
      <w:r w:rsidRPr="005C12B0">
        <w:rPr>
          <w:b w:val="0"/>
          <w:bCs w:val="0"/>
          <w:lang w:val="en-IN"/>
        </w:rPr>
        <w:t>Conducted Customer Churn Analysis for a telecom company, reducing churn rate by 15% and improving customer satisfaction through targeted retention strategies.</w:t>
      </w:r>
    </w:p>
    <w:p w14:paraId="459A5088" w14:textId="7D8AC6FC" w:rsidR="005C12B0" w:rsidRPr="005C12B0" w:rsidRDefault="005C12B0" w:rsidP="00F240AF">
      <w:pPr>
        <w:pStyle w:val="Heading1"/>
        <w:numPr>
          <w:ilvl w:val="0"/>
          <w:numId w:val="2"/>
        </w:numPr>
        <w:tabs>
          <w:tab w:val="left" w:pos="10639"/>
        </w:tabs>
        <w:spacing w:before="1"/>
        <w:ind w:left="624" w:right="119"/>
        <w:jc w:val="both"/>
        <w:rPr>
          <w:b w:val="0"/>
          <w:bCs w:val="0"/>
          <w:lang w:val="en-IN"/>
        </w:rPr>
      </w:pPr>
      <w:r w:rsidRPr="005C12B0">
        <w:rPr>
          <w:b w:val="0"/>
          <w:bCs w:val="0"/>
          <w:lang w:val="en-IN"/>
        </w:rPr>
        <w:t>Developed and deployed a Machine Learning model using XGBoost to predict Customer Lifetime Value (LTV), achieving over 9</w:t>
      </w:r>
      <w:r w:rsidR="00284CA3">
        <w:rPr>
          <w:b w:val="0"/>
          <w:bCs w:val="0"/>
          <w:lang w:val="en-IN"/>
        </w:rPr>
        <w:t>1</w:t>
      </w:r>
      <w:r w:rsidRPr="005C12B0">
        <w:rPr>
          <w:b w:val="0"/>
          <w:bCs w:val="0"/>
          <w:lang w:val="en-IN"/>
        </w:rPr>
        <w:t>% accuracy.</w:t>
      </w:r>
    </w:p>
    <w:p w14:paraId="4C103943" w14:textId="27E111BB" w:rsidR="005C12B0" w:rsidRPr="005C12B0" w:rsidRDefault="005C12B0" w:rsidP="00F240AF">
      <w:pPr>
        <w:pStyle w:val="Heading1"/>
        <w:numPr>
          <w:ilvl w:val="0"/>
          <w:numId w:val="2"/>
        </w:numPr>
        <w:tabs>
          <w:tab w:val="left" w:pos="10639"/>
        </w:tabs>
        <w:spacing w:before="1"/>
        <w:ind w:left="624" w:right="119"/>
        <w:jc w:val="both"/>
        <w:rPr>
          <w:b w:val="0"/>
          <w:bCs w:val="0"/>
          <w:lang w:val="en-IN"/>
        </w:rPr>
      </w:pPr>
      <w:r w:rsidRPr="005C12B0">
        <w:rPr>
          <w:b w:val="0"/>
          <w:bCs w:val="0"/>
          <w:lang w:val="en-IN"/>
        </w:rPr>
        <w:t xml:space="preserve">Utilized K-Nearest </w:t>
      </w:r>
      <w:r w:rsidRPr="00551FE1">
        <w:rPr>
          <w:b w:val="0"/>
          <w:bCs w:val="0"/>
          <w:lang w:val="en-IN"/>
        </w:rPr>
        <w:t>Neighbours</w:t>
      </w:r>
      <w:r w:rsidRPr="005C12B0">
        <w:rPr>
          <w:b w:val="0"/>
          <w:bCs w:val="0"/>
          <w:lang w:val="en-IN"/>
        </w:rPr>
        <w:t xml:space="preserve"> (KNN) to cluster customer segments and optimize targeted marketing for high-value customers.</w:t>
      </w:r>
    </w:p>
    <w:p w14:paraId="2571A099" w14:textId="4C534E82" w:rsidR="005C12B0" w:rsidRPr="005C12B0" w:rsidRDefault="005C12B0" w:rsidP="00F240AF">
      <w:pPr>
        <w:pStyle w:val="Heading1"/>
        <w:numPr>
          <w:ilvl w:val="0"/>
          <w:numId w:val="2"/>
        </w:numPr>
        <w:tabs>
          <w:tab w:val="left" w:pos="10639"/>
        </w:tabs>
        <w:spacing w:before="1"/>
        <w:ind w:left="624" w:right="119"/>
        <w:jc w:val="both"/>
        <w:rPr>
          <w:b w:val="0"/>
          <w:bCs w:val="0"/>
          <w:lang w:val="en-IN"/>
        </w:rPr>
      </w:pPr>
      <w:r w:rsidRPr="00551FE1">
        <w:rPr>
          <w:b w:val="0"/>
          <w:bCs w:val="0"/>
          <w:lang w:val="en-IN"/>
        </w:rPr>
        <w:t>Analysed</w:t>
      </w:r>
      <w:r w:rsidRPr="005C12B0">
        <w:rPr>
          <w:b w:val="0"/>
          <w:bCs w:val="0"/>
          <w:lang w:val="en-IN"/>
        </w:rPr>
        <w:t xml:space="preserve"> historical data to identify customer </w:t>
      </w:r>
      <w:r w:rsidRPr="00551FE1">
        <w:rPr>
          <w:b w:val="0"/>
          <w:bCs w:val="0"/>
          <w:lang w:val="en-IN"/>
        </w:rPr>
        <w:t>behaviour</w:t>
      </w:r>
      <w:r w:rsidRPr="005C12B0">
        <w:rPr>
          <w:b w:val="0"/>
          <w:bCs w:val="0"/>
          <w:lang w:val="en-IN"/>
        </w:rPr>
        <w:t xml:space="preserve"> patterns, resulting in strategies to enhance profitability and reduce losses from negative LTV customers.</w:t>
      </w:r>
    </w:p>
    <w:p w14:paraId="132ADE95" w14:textId="77777777" w:rsidR="005C12B0" w:rsidRDefault="005C12B0" w:rsidP="00F240AF">
      <w:pPr>
        <w:pStyle w:val="Heading1"/>
        <w:numPr>
          <w:ilvl w:val="0"/>
          <w:numId w:val="2"/>
        </w:numPr>
        <w:tabs>
          <w:tab w:val="left" w:pos="10639"/>
        </w:tabs>
        <w:spacing w:before="1"/>
        <w:ind w:left="624" w:right="119"/>
        <w:jc w:val="both"/>
        <w:rPr>
          <w:lang w:val="en-IN"/>
        </w:rPr>
      </w:pPr>
      <w:r w:rsidRPr="005C12B0">
        <w:rPr>
          <w:b w:val="0"/>
          <w:bCs w:val="0"/>
          <w:lang w:val="en-IN"/>
        </w:rPr>
        <w:t>Delivered insights on customer retention and LTV, contributing to data-driven decision-making and business optimization</w:t>
      </w:r>
      <w:r w:rsidRPr="005C12B0">
        <w:rPr>
          <w:lang w:val="en-IN"/>
        </w:rPr>
        <w:t>.</w:t>
      </w:r>
    </w:p>
    <w:p w14:paraId="153CF604" w14:textId="77777777" w:rsidR="00F931C1" w:rsidRDefault="00F931C1" w:rsidP="00F931C1">
      <w:pPr>
        <w:pStyle w:val="Heading1"/>
        <w:tabs>
          <w:tab w:val="left" w:pos="10639"/>
        </w:tabs>
        <w:spacing w:before="1"/>
        <w:ind w:left="720" w:right="119"/>
        <w:jc w:val="both"/>
        <w:rPr>
          <w:lang w:val="en-IN"/>
        </w:rPr>
      </w:pPr>
    </w:p>
    <w:p w14:paraId="0E5C4D00" w14:textId="03ECDE01" w:rsidR="00F931C1" w:rsidRDefault="00F931C1" w:rsidP="00AA6918">
      <w:pPr>
        <w:pStyle w:val="Heading1"/>
        <w:tabs>
          <w:tab w:val="left" w:pos="10639"/>
        </w:tabs>
        <w:spacing w:before="1"/>
        <w:ind w:left="-57" w:right="119"/>
        <w:jc w:val="both"/>
        <w:rPr>
          <w:shd w:val="clear" w:color="auto" w:fill="BEBEBE"/>
        </w:rPr>
      </w:pPr>
      <w:r>
        <w:rPr>
          <w:shd w:val="clear" w:color="auto" w:fill="BEBEBE"/>
        </w:rPr>
        <w:t>Thesis/Research</w:t>
      </w:r>
      <w:r>
        <w:rPr>
          <w:shd w:val="clear" w:color="auto" w:fill="BEBEBE"/>
        </w:rPr>
        <w:tab/>
      </w:r>
    </w:p>
    <w:p w14:paraId="49494E88" w14:textId="481FC158" w:rsidR="00730E1A" w:rsidRPr="00730E1A" w:rsidRDefault="00730E1A" w:rsidP="00730E1A">
      <w:pPr>
        <w:pStyle w:val="Heading1"/>
        <w:numPr>
          <w:ilvl w:val="0"/>
          <w:numId w:val="22"/>
        </w:numPr>
        <w:tabs>
          <w:tab w:val="left" w:pos="10639"/>
        </w:tabs>
        <w:spacing w:before="1"/>
        <w:ind w:left="587" w:right="119"/>
        <w:rPr>
          <w:b w:val="0"/>
          <w:bCs w:val="0"/>
          <w:lang w:val="en-IN"/>
        </w:rPr>
      </w:pPr>
      <w:r w:rsidRPr="00730E1A">
        <w:rPr>
          <w:b w:val="0"/>
          <w:bCs w:val="0"/>
        </w:rPr>
        <w:t>Developed “</w:t>
      </w:r>
      <w:r w:rsidRPr="00730E1A">
        <w:t>UnCageNet</w:t>
      </w:r>
      <w:r w:rsidRPr="00730E1A">
        <w:rPr>
          <w:b w:val="0"/>
          <w:bCs w:val="0"/>
        </w:rPr>
        <w:t xml:space="preserve">,” a three-stage Gabor-enhanced segmentation and CRFill inpainting pipeline that removes cage occlusions, enabling state-of-the-art self-supervised tracking and pose estimation (STEP/ViTPose) to </w:t>
      </w:r>
      <w:r w:rsidR="00057D81" w:rsidRPr="00057D81">
        <w:rPr>
          <w:b w:val="0"/>
          <w:bCs w:val="0"/>
        </w:rPr>
        <w:t xml:space="preserve">recover 11.6% OKS lost to occlusion on APT-36K synthetic tests, raising OKS from 0.734 to 0.812 and </w:t>
      </w:r>
      <w:proofErr w:type="spellStart"/>
      <w:r w:rsidR="00057D81" w:rsidRPr="00057D81">
        <w:rPr>
          <w:b w:val="0"/>
          <w:bCs w:val="0"/>
        </w:rPr>
        <w:t>mAP@OKS</w:t>
      </w:r>
      <w:proofErr w:type="spellEnd"/>
      <w:r w:rsidR="00057D81" w:rsidRPr="00057D81">
        <w:rPr>
          <w:b w:val="0"/>
          <w:bCs w:val="0"/>
        </w:rPr>
        <w:t xml:space="preserve"> from 0.582 to 0.730</w:t>
      </w:r>
      <w:r w:rsidRPr="00730E1A">
        <w:rPr>
          <w:b w:val="0"/>
          <w:bCs w:val="0"/>
        </w:rPr>
        <w:t>on 30-species benchmarks</w:t>
      </w:r>
      <w:r>
        <w:rPr>
          <w:b w:val="0"/>
          <w:bCs w:val="0"/>
        </w:rPr>
        <w:t xml:space="preserve"> of APT36k</w:t>
      </w:r>
      <w:r w:rsidRPr="00730E1A">
        <w:rPr>
          <w:b w:val="0"/>
          <w:bCs w:val="0"/>
        </w:rPr>
        <w:t xml:space="preserve">, with real-time 45 </w:t>
      </w:r>
      <w:proofErr w:type="spellStart"/>
      <w:r w:rsidRPr="00730E1A">
        <w:rPr>
          <w:b w:val="0"/>
          <w:bCs w:val="0"/>
        </w:rPr>
        <w:t>ms</w:t>
      </w:r>
      <w:proofErr w:type="spellEnd"/>
      <w:r w:rsidRPr="00730E1A">
        <w:rPr>
          <w:b w:val="0"/>
          <w:bCs w:val="0"/>
        </w:rPr>
        <w:t xml:space="preserve"> per frame</w:t>
      </w:r>
      <w:r>
        <w:rPr>
          <w:b w:val="0"/>
          <w:bCs w:val="0"/>
        </w:rPr>
        <w:t>;.</w:t>
      </w:r>
    </w:p>
    <w:p w14:paraId="257B9E46" w14:textId="55B2F873" w:rsidR="009532DD" w:rsidRPr="00057D81" w:rsidRDefault="00730E1A" w:rsidP="00057D81">
      <w:pPr>
        <w:pStyle w:val="Heading1"/>
        <w:numPr>
          <w:ilvl w:val="0"/>
          <w:numId w:val="22"/>
        </w:numPr>
        <w:tabs>
          <w:tab w:val="left" w:pos="10639"/>
        </w:tabs>
        <w:spacing w:before="1"/>
        <w:ind w:left="587" w:right="119"/>
        <w:rPr>
          <w:b w:val="0"/>
          <w:bCs w:val="0"/>
          <w:lang w:val="en-IN"/>
        </w:rPr>
      </w:pPr>
      <w:r w:rsidRPr="00730E1A">
        <w:rPr>
          <w:rFonts w:ascii="Segoe UI" w:hAnsi="Segoe UI" w:cs="Segoe UI"/>
          <w:b w:val="0"/>
          <w:bCs w:val="0"/>
          <w:spacing w:val="2"/>
          <w:sz w:val="22"/>
          <w:szCs w:val="22"/>
        </w:rPr>
        <w:t xml:space="preserve"> </w:t>
      </w:r>
      <w:r w:rsidRPr="00730E1A">
        <w:rPr>
          <w:b w:val="0"/>
          <w:bCs w:val="0"/>
        </w:rPr>
        <w:t xml:space="preserve">Introduced the first large-scale benchmark with 10 realistic cage geometries blended over APT-10K/AP-36K images via alpha </w:t>
      </w:r>
      <w:r w:rsidR="00057D81" w:rsidRPr="00730E1A">
        <w:rPr>
          <w:b w:val="0"/>
          <w:bCs w:val="0"/>
        </w:rPr>
        <w:t>compositing:</w:t>
      </w:r>
      <w:r w:rsidRPr="00730E1A">
        <w:rPr>
          <w:b w:val="0"/>
          <w:bCs w:val="0"/>
        </w:rPr>
        <w:t xml:space="preserve"> 48,600 image–mask pairs</w:t>
      </w:r>
      <w:r w:rsidR="00057D81">
        <w:rPr>
          <w:b w:val="0"/>
          <w:bCs w:val="0"/>
        </w:rPr>
        <w:t>; Work submitted at ICVGIP 2026.</w:t>
      </w:r>
    </w:p>
    <w:p w14:paraId="7196672E" w14:textId="259A60B9" w:rsidR="002F14EE" w:rsidRPr="00976E6B" w:rsidRDefault="00413541" w:rsidP="00AA6918">
      <w:pPr>
        <w:pStyle w:val="Heading1"/>
        <w:tabs>
          <w:tab w:val="left" w:pos="10639"/>
        </w:tabs>
        <w:spacing w:before="1"/>
        <w:ind w:left="-113" w:right="119"/>
      </w:pPr>
      <w:r>
        <w:rPr>
          <w:shd w:val="clear" w:color="auto" w:fill="BEBEBE"/>
        </w:rPr>
        <w:t>Projects</w:t>
      </w:r>
      <w:r>
        <w:rPr>
          <w:shd w:val="clear" w:color="auto" w:fill="BEBEBE"/>
        </w:rPr>
        <w:tab/>
      </w:r>
      <w:r>
        <w:t xml:space="preserve"> </w:t>
      </w:r>
    </w:p>
    <w:p w14:paraId="4245A450" w14:textId="411A87FB" w:rsidR="00510DFE" w:rsidRDefault="00510DFE" w:rsidP="00510DFE">
      <w:pPr>
        <w:pStyle w:val="Heading1"/>
        <w:tabs>
          <w:tab w:val="left" w:pos="10639"/>
        </w:tabs>
        <w:ind w:left="0" w:right="-170"/>
      </w:pPr>
      <w:r>
        <w:t>Decision Tracker</w:t>
      </w:r>
      <w:r w:rsidR="0022191F">
        <w:t xml:space="preserve"> AI Agent</w:t>
      </w:r>
      <w:r>
        <w:t xml:space="preserve"> – (Meeting Insights Application)  </w:t>
      </w:r>
    </w:p>
    <w:p w14:paraId="435521B5" w14:textId="77777777" w:rsidR="008A61D1" w:rsidRDefault="00510DFE" w:rsidP="005312F4">
      <w:pPr>
        <w:pStyle w:val="Heading1"/>
        <w:numPr>
          <w:ilvl w:val="0"/>
          <w:numId w:val="15"/>
        </w:numPr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 Developed a modular AI application (</w:t>
      </w:r>
      <w:r w:rsidR="00D50DB8" w:rsidRPr="00510DFE">
        <w:rPr>
          <w:b w:val="0"/>
          <w:bCs w:val="0"/>
        </w:rPr>
        <w:t>Fast API</w:t>
      </w:r>
      <w:r w:rsidRPr="00510DFE">
        <w:rPr>
          <w:b w:val="0"/>
          <w:bCs w:val="0"/>
        </w:rPr>
        <w:t xml:space="preserve"> + React) that analyzes meeting audio recordings to extract </w:t>
      </w:r>
    </w:p>
    <w:p w14:paraId="04BD7BC4" w14:textId="34B5F3C2" w:rsidR="00510DFE" w:rsidRPr="00510DFE" w:rsidRDefault="00510DFE" w:rsidP="008A61D1">
      <w:pPr>
        <w:pStyle w:val="Heading1"/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key decision insights using LLaMA 70B via the Groq API.  </w:t>
      </w:r>
    </w:p>
    <w:p w14:paraId="7441B47D" w14:textId="5BC9FC02" w:rsidR="00510DFE" w:rsidRPr="00510DFE" w:rsidRDefault="00510DFE" w:rsidP="005312F4">
      <w:pPr>
        <w:pStyle w:val="Heading1"/>
        <w:numPr>
          <w:ilvl w:val="0"/>
          <w:numId w:val="15"/>
        </w:numPr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Implemented Google Meet integration to connect, record audio, and save recordings directly to an audio folder.  </w:t>
      </w:r>
    </w:p>
    <w:p w14:paraId="17B618A6" w14:textId="1B26E8B3" w:rsidR="00510DFE" w:rsidRPr="00510DFE" w:rsidRDefault="00510DFE" w:rsidP="005312F4">
      <w:pPr>
        <w:pStyle w:val="Heading1"/>
        <w:numPr>
          <w:ilvl w:val="0"/>
          <w:numId w:val="15"/>
        </w:numPr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Enabled manual audio file uploads for analysis and insights extraction, enhancing user control over the process.  </w:t>
      </w:r>
    </w:p>
    <w:p w14:paraId="29A93298" w14:textId="799B77E0" w:rsidR="00510DFE" w:rsidRPr="00510DFE" w:rsidRDefault="00510DFE" w:rsidP="005312F4">
      <w:pPr>
        <w:pStyle w:val="Heading1"/>
        <w:numPr>
          <w:ilvl w:val="0"/>
          <w:numId w:val="15"/>
        </w:numPr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Utilized FFmpeg, PyAudio, and Pydub for audio processing and transcription, ensuring high-quality audio analysis.  </w:t>
      </w:r>
    </w:p>
    <w:p w14:paraId="26307BE1" w14:textId="2FBEE243" w:rsidR="00066623" w:rsidRPr="00730E1A" w:rsidRDefault="00510DFE" w:rsidP="00730E1A">
      <w:pPr>
        <w:pStyle w:val="Heading1"/>
        <w:numPr>
          <w:ilvl w:val="0"/>
          <w:numId w:val="15"/>
        </w:numPr>
        <w:tabs>
          <w:tab w:val="left" w:pos="10639"/>
        </w:tabs>
        <w:ind w:left="473" w:right="-680"/>
        <w:rPr>
          <w:b w:val="0"/>
          <w:bCs w:val="0"/>
        </w:rPr>
      </w:pPr>
      <w:r w:rsidRPr="00510DFE">
        <w:rPr>
          <w:b w:val="0"/>
          <w:bCs w:val="0"/>
        </w:rPr>
        <w:t xml:space="preserve">Containerized the application with Docker for consistent deployment and environment management. </w:t>
      </w:r>
    </w:p>
    <w:p w14:paraId="01705E67" w14:textId="77777777" w:rsidR="00F240AF" w:rsidRDefault="00F240AF" w:rsidP="00F240AF">
      <w:pPr>
        <w:pStyle w:val="Heading1"/>
        <w:tabs>
          <w:tab w:val="left" w:pos="10639"/>
        </w:tabs>
        <w:ind w:left="0" w:right="-283"/>
        <w:rPr>
          <w:b w:val="0"/>
          <w:bCs w:val="0"/>
          <w:lang w:val="en-IN"/>
        </w:rPr>
      </w:pPr>
    </w:p>
    <w:p w14:paraId="5A998AA4" w14:textId="69C9E558" w:rsidR="005312F4" w:rsidRDefault="005312F4" w:rsidP="00F240AF">
      <w:pPr>
        <w:pStyle w:val="Heading1"/>
        <w:tabs>
          <w:tab w:val="left" w:pos="10639"/>
        </w:tabs>
        <w:ind w:left="0" w:right="-283"/>
      </w:pPr>
      <w:r w:rsidRPr="005312F4">
        <w:t>AI-Powered Resume Analyzer and Optimizer Using Semantic Matching and RAG</w:t>
      </w:r>
    </w:p>
    <w:p w14:paraId="108BAF53" w14:textId="72B666FA" w:rsidR="00066623" w:rsidRPr="002B2E9F" w:rsidRDefault="00066623" w:rsidP="00F240AF">
      <w:pPr>
        <w:pStyle w:val="Heading1"/>
        <w:numPr>
          <w:ilvl w:val="0"/>
          <w:numId w:val="19"/>
        </w:numPr>
        <w:tabs>
          <w:tab w:val="left" w:pos="10639"/>
        </w:tabs>
        <w:ind w:left="473" w:right="227"/>
        <w:rPr>
          <w:b w:val="0"/>
          <w:bCs w:val="0"/>
        </w:rPr>
      </w:pPr>
      <w:r w:rsidRPr="002B2E9F">
        <w:rPr>
          <w:b w:val="0"/>
          <w:bCs w:val="0"/>
        </w:rPr>
        <w:t xml:space="preserve">Developed a full-stack AI tool (Fast API + Streamlit) to analyze and optimize resumes against job descriptions.  </w:t>
      </w:r>
    </w:p>
    <w:p w14:paraId="59D1ACBC" w14:textId="5C2636EF" w:rsidR="00066623" w:rsidRPr="002B2E9F" w:rsidRDefault="00066623" w:rsidP="00F240AF">
      <w:pPr>
        <w:pStyle w:val="Heading1"/>
        <w:numPr>
          <w:ilvl w:val="0"/>
          <w:numId w:val="18"/>
        </w:numPr>
        <w:tabs>
          <w:tab w:val="left" w:pos="10639"/>
        </w:tabs>
        <w:ind w:left="473" w:right="227"/>
        <w:rPr>
          <w:b w:val="0"/>
          <w:bCs w:val="0"/>
        </w:rPr>
      </w:pPr>
      <w:r w:rsidRPr="002B2E9F">
        <w:rPr>
          <w:b w:val="0"/>
          <w:bCs w:val="0"/>
        </w:rPr>
        <w:lastRenderedPageBreak/>
        <w:t xml:space="preserve">Engineered NER-based extraction with spaCy for structured skill data from resumes and JDs.  </w:t>
      </w:r>
    </w:p>
    <w:p w14:paraId="5BDCA13B" w14:textId="10EB3C8B" w:rsidR="00066623" w:rsidRPr="002B2E9F" w:rsidRDefault="00066623" w:rsidP="00F240AF">
      <w:pPr>
        <w:pStyle w:val="Heading1"/>
        <w:numPr>
          <w:ilvl w:val="0"/>
          <w:numId w:val="18"/>
        </w:numPr>
        <w:tabs>
          <w:tab w:val="left" w:pos="10639"/>
        </w:tabs>
        <w:ind w:left="473" w:right="227"/>
        <w:rPr>
          <w:b w:val="0"/>
          <w:bCs w:val="0"/>
        </w:rPr>
      </w:pPr>
      <w:r w:rsidRPr="002B2E9F">
        <w:rPr>
          <w:b w:val="0"/>
          <w:bCs w:val="0"/>
        </w:rPr>
        <w:t xml:space="preserve">Built a semantic-matching pipeline using SBERT and FAISS for ranking relevant skills.  </w:t>
      </w:r>
    </w:p>
    <w:p w14:paraId="3A2234B8" w14:textId="2842EAD0" w:rsidR="00066623" w:rsidRPr="002B2E9F" w:rsidRDefault="00066623" w:rsidP="00F240AF">
      <w:pPr>
        <w:pStyle w:val="Heading1"/>
        <w:numPr>
          <w:ilvl w:val="0"/>
          <w:numId w:val="18"/>
        </w:numPr>
        <w:tabs>
          <w:tab w:val="left" w:pos="10639"/>
        </w:tabs>
        <w:ind w:left="473" w:right="227"/>
        <w:rPr>
          <w:b w:val="0"/>
          <w:bCs w:val="0"/>
        </w:rPr>
      </w:pPr>
      <w:r w:rsidRPr="002B2E9F">
        <w:rPr>
          <w:b w:val="0"/>
          <w:bCs w:val="0"/>
        </w:rPr>
        <w:t xml:space="preserve">Implemented a RAG flow: chunked documents, embedded with sentence-transformers, and retrieved context for feedback using Groq’s Llama3-8B.  </w:t>
      </w:r>
    </w:p>
    <w:p w14:paraId="62D61581" w14:textId="189A54D5" w:rsidR="00066623" w:rsidRDefault="00066623" w:rsidP="00F240AF">
      <w:pPr>
        <w:pStyle w:val="Heading1"/>
        <w:numPr>
          <w:ilvl w:val="0"/>
          <w:numId w:val="18"/>
        </w:numPr>
        <w:tabs>
          <w:tab w:val="left" w:pos="10639"/>
        </w:tabs>
        <w:ind w:left="473" w:right="227"/>
        <w:rPr>
          <w:b w:val="0"/>
          <w:bCs w:val="0"/>
        </w:rPr>
      </w:pPr>
      <w:r w:rsidRPr="002B2E9F">
        <w:rPr>
          <w:b w:val="0"/>
          <w:bCs w:val="0"/>
        </w:rPr>
        <w:t>Containerized the application with Docker for consistent deployment.</w:t>
      </w:r>
    </w:p>
    <w:p w14:paraId="2A853E39" w14:textId="77777777" w:rsidR="005312F4" w:rsidRDefault="005312F4" w:rsidP="00066623">
      <w:pPr>
        <w:pStyle w:val="Heading1"/>
        <w:tabs>
          <w:tab w:val="left" w:pos="10639"/>
        </w:tabs>
        <w:ind w:left="340" w:right="-283"/>
        <w:rPr>
          <w:b w:val="0"/>
          <w:bCs w:val="0"/>
        </w:rPr>
      </w:pPr>
    </w:p>
    <w:p w14:paraId="7848FB48" w14:textId="55360C46" w:rsidR="005312F4" w:rsidRDefault="005312F4" w:rsidP="00AA6918">
      <w:pPr>
        <w:pStyle w:val="Heading1"/>
        <w:tabs>
          <w:tab w:val="left" w:pos="10639"/>
        </w:tabs>
        <w:ind w:left="-57"/>
      </w:pPr>
      <w:r>
        <w:rPr>
          <w:shd w:val="clear" w:color="auto" w:fill="BEBEBE"/>
        </w:rPr>
        <w:t>Responsibilities</w:t>
      </w:r>
      <w:r>
        <w:rPr>
          <w:shd w:val="clear" w:color="auto" w:fill="BEBEBE"/>
        </w:rPr>
        <w:tab/>
      </w:r>
    </w:p>
    <w:p w14:paraId="5529E9A7" w14:textId="77777777" w:rsidR="005312F4" w:rsidRDefault="005312F4" w:rsidP="005312F4">
      <w:pPr>
        <w:pStyle w:val="Heading1"/>
        <w:numPr>
          <w:ilvl w:val="0"/>
          <w:numId w:val="16"/>
        </w:numPr>
        <w:tabs>
          <w:tab w:val="left" w:pos="10639"/>
        </w:tabs>
        <w:ind w:left="530" w:right="-283"/>
        <w:rPr>
          <w:b w:val="0"/>
          <w:bCs w:val="0"/>
        </w:rPr>
      </w:pPr>
      <w:r>
        <w:rPr>
          <w:b w:val="0"/>
          <w:bCs w:val="0"/>
        </w:rPr>
        <w:t>CSE Branch Representative in CDS</w:t>
      </w:r>
    </w:p>
    <w:p w14:paraId="5BB3EA15" w14:textId="2683BF3F" w:rsidR="005312F4" w:rsidRDefault="005312F4" w:rsidP="005312F4">
      <w:pPr>
        <w:pStyle w:val="Heading1"/>
        <w:numPr>
          <w:ilvl w:val="0"/>
          <w:numId w:val="16"/>
        </w:numPr>
        <w:tabs>
          <w:tab w:val="left" w:pos="10639"/>
        </w:tabs>
        <w:ind w:left="530" w:right="-283"/>
        <w:rPr>
          <w:b w:val="0"/>
          <w:bCs w:val="0"/>
        </w:rPr>
      </w:pPr>
      <w:r>
        <w:rPr>
          <w:b w:val="0"/>
          <w:bCs w:val="0"/>
        </w:rPr>
        <w:t xml:space="preserve">Served as a core member in </w:t>
      </w:r>
      <w:proofErr w:type="spellStart"/>
      <w:r>
        <w:rPr>
          <w:b w:val="0"/>
          <w:bCs w:val="0"/>
        </w:rPr>
        <w:t>Blithchron</w:t>
      </w:r>
      <w:proofErr w:type="spellEnd"/>
      <w:r>
        <w:rPr>
          <w:b w:val="0"/>
          <w:bCs w:val="0"/>
        </w:rPr>
        <w:t xml:space="preserve"> design team.</w:t>
      </w:r>
    </w:p>
    <w:p w14:paraId="4B849BBD" w14:textId="77777777" w:rsidR="007C0C94" w:rsidRDefault="007C0C94" w:rsidP="007C0C94">
      <w:pPr>
        <w:pStyle w:val="Heading1"/>
        <w:tabs>
          <w:tab w:val="left" w:pos="10639"/>
        </w:tabs>
        <w:ind w:left="530" w:right="-283"/>
        <w:rPr>
          <w:b w:val="0"/>
          <w:bCs w:val="0"/>
        </w:rPr>
      </w:pPr>
    </w:p>
    <w:p w14:paraId="2B9CAB6B" w14:textId="4C6573D4" w:rsidR="005312F4" w:rsidRDefault="005312F4" w:rsidP="00AA6918">
      <w:pPr>
        <w:pStyle w:val="Heading1"/>
        <w:tabs>
          <w:tab w:val="left" w:pos="10639"/>
        </w:tabs>
        <w:ind w:left="-57"/>
      </w:pPr>
      <w:r>
        <w:rPr>
          <w:shd w:val="clear" w:color="auto" w:fill="BEBEBE"/>
        </w:rPr>
        <w:t>Achievements/Awards</w:t>
      </w:r>
      <w:r>
        <w:rPr>
          <w:shd w:val="clear" w:color="auto" w:fill="BEBEBE"/>
        </w:rPr>
        <w:tab/>
      </w:r>
    </w:p>
    <w:p w14:paraId="20BD42F0" w14:textId="00790876" w:rsidR="005312F4" w:rsidRDefault="00AA6918" w:rsidP="00AA6918">
      <w:pPr>
        <w:pStyle w:val="Heading1"/>
        <w:numPr>
          <w:ilvl w:val="0"/>
          <w:numId w:val="20"/>
        </w:numPr>
        <w:tabs>
          <w:tab w:val="left" w:pos="10639"/>
        </w:tabs>
        <w:ind w:left="530" w:right="-283"/>
        <w:rPr>
          <w:b w:val="0"/>
          <w:bCs w:val="0"/>
        </w:rPr>
      </w:pPr>
      <w:r w:rsidRPr="00AA6918">
        <w:t>National Taekwondo Player</w:t>
      </w:r>
      <w:r w:rsidRPr="00AA6918">
        <w:rPr>
          <w:b w:val="0"/>
          <w:bCs w:val="0"/>
        </w:rPr>
        <w:t xml:space="preserve"> – Represented at the national level, demonstrating discipline, resilience, and competitive excellence.</w:t>
      </w:r>
    </w:p>
    <w:p w14:paraId="7B0ADED0" w14:textId="274C8A10" w:rsidR="00436E6C" w:rsidRPr="005312F4" w:rsidRDefault="005312F4" w:rsidP="005312F4">
      <w:pPr>
        <w:pStyle w:val="Heading1"/>
        <w:tabs>
          <w:tab w:val="left" w:pos="10639"/>
        </w:tabs>
        <w:ind w:right="-283"/>
        <w:rPr>
          <w:b w:val="0"/>
          <w:bCs w:val="0"/>
        </w:rPr>
      </w:pPr>
      <w:r w:rsidRPr="005312F4">
        <w:rPr>
          <w:b w:val="0"/>
          <w:bCs w:val="0"/>
        </w:rPr>
        <w:tab/>
      </w:r>
    </w:p>
    <w:p w14:paraId="1AB1A5C0" w14:textId="55FF7C14" w:rsidR="00590382" w:rsidRDefault="00413541" w:rsidP="007C0C94">
      <w:pPr>
        <w:pStyle w:val="Heading1"/>
        <w:tabs>
          <w:tab w:val="left" w:pos="10639"/>
        </w:tabs>
        <w:ind w:left="-57"/>
      </w:pPr>
      <w:r>
        <w:rPr>
          <w:shd w:val="clear" w:color="auto" w:fill="BEBEBE"/>
        </w:rPr>
        <w:t>Skill Summary</w:t>
      </w:r>
      <w:r>
        <w:rPr>
          <w:shd w:val="clear" w:color="auto" w:fill="BEBEBE"/>
        </w:rPr>
        <w:tab/>
      </w:r>
    </w:p>
    <w:p w14:paraId="2C307BFC" w14:textId="1DB019EE" w:rsidR="00590382" w:rsidRDefault="00413541" w:rsidP="007C0C94">
      <w:pPr>
        <w:pStyle w:val="ListParagraph"/>
        <w:numPr>
          <w:ilvl w:val="0"/>
          <w:numId w:val="20"/>
        </w:numPr>
        <w:tabs>
          <w:tab w:val="left" w:pos="879"/>
          <w:tab w:val="left" w:pos="880"/>
          <w:tab w:val="left" w:pos="2319"/>
        </w:tabs>
        <w:ind w:left="530"/>
      </w:pPr>
      <w:r w:rsidRPr="007C0C94">
        <w:rPr>
          <w:b/>
        </w:rPr>
        <w:t>Languages:</w:t>
      </w:r>
      <w:r w:rsidRPr="007C0C94">
        <w:rPr>
          <w:b/>
        </w:rPr>
        <w:tab/>
      </w:r>
      <w:r>
        <w:t>Python,</w:t>
      </w:r>
      <w:r w:rsidRPr="007C0C94">
        <w:rPr>
          <w:spacing w:val="-4"/>
        </w:rPr>
        <w:t xml:space="preserve"> </w:t>
      </w:r>
      <w:r w:rsidR="007B5E16">
        <w:t>C</w:t>
      </w:r>
      <w:r w:rsidR="007C0C94">
        <w:t xml:space="preserve">, </w:t>
      </w:r>
      <w:proofErr w:type="spellStart"/>
      <w:r w:rsidR="007C0C94">
        <w:t>Matlab</w:t>
      </w:r>
      <w:proofErr w:type="spellEnd"/>
    </w:p>
    <w:p w14:paraId="5B114617" w14:textId="43FEA5FA" w:rsidR="00590382" w:rsidRDefault="00413541" w:rsidP="007C0C94">
      <w:pPr>
        <w:pStyle w:val="ListParagraph"/>
        <w:numPr>
          <w:ilvl w:val="0"/>
          <w:numId w:val="20"/>
        </w:numPr>
        <w:tabs>
          <w:tab w:val="left" w:pos="879"/>
          <w:tab w:val="left" w:pos="880"/>
          <w:tab w:val="left" w:pos="2319"/>
        </w:tabs>
        <w:ind w:left="530"/>
      </w:pPr>
      <w:r w:rsidRPr="007C0C94">
        <w:rPr>
          <w:b/>
        </w:rPr>
        <w:t>Tools:</w:t>
      </w:r>
      <w:r w:rsidRPr="007C0C94">
        <w:rPr>
          <w:b/>
        </w:rPr>
        <w:tab/>
      </w:r>
      <w:r w:rsidR="00130701" w:rsidRPr="00130701">
        <w:t xml:space="preserve">Git, GitHub, Docker, </w:t>
      </w:r>
      <w:r w:rsidR="003B3AE8" w:rsidRPr="00130701">
        <w:t>Matplotlib, TSFEL</w:t>
      </w:r>
      <w:r w:rsidR="00130701" w:rsidRPr="00130701">
        <w:t>, PyTorch, Hugging Face</w:t>
      </w:r>
      <w:r w:rsidR="007C0C94">
        <w:t>, LLMs</w:t>
      </w:r>
    </w:p>
    <w:sectPr w:rsidR="00590382">
      <w:type w:val="continuous"/>
      <w:pgSz w:w="11920" w:h="16840"/>
      <w:pgMar w:top="50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3C9A"/>
    <w:multiLevelType w:val="hybridMultilevel"/>
    <w:tmpl w:val="F31A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1C5"/>
    <w:multiLevelType w:val="hybridMultilevel"/>
    <w:tmpl w:val="A692C218"/>
    <w:lvl w:ilvl="0" w:tplc="CD04A774">
      <w:numFmt w:val="bullet"/>
      <w:lvlText w:val="●"/>
      <w:lvlJc w:val="left"/>
      <w:pPr>
        <w:ind w:left="12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C6C53"/>
    <w:multiLevelType w:val="hybridMultilevel"/>
    <w:tmpl w:val="0B028C76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1507641B"/>
    <w:multiLevelType w:val="hybridMultilevel"/>
    <w:tmpl w:val="33860E3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1AFE2819"/>
    <w:multiLevelType w:val="hybridMultilevel"/>
    <w:tmpl w:val="22C8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106C"/>
    <w:multiLevelType w:val="hybridMultilevel"/>
    <w:tmpl w:val="4AB099A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20CB3BBE"/>
    <w:multiLevelType w:val="hybridMultilevel"/>
    <w:tmpl w:val="3D229B0C"/>
    <w:lvl w:ilvl="0" w:tplc="CD04A774">
      <w:numFmt w:val="bullet"/>
      <w:lvlText w:val="●"/>
      <w:lvlJc w:val="left"/>
      <w:pPr>
        <w:ind w:left="10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22F1377B"/>
    <w:multiLevelType w:val="hybridMultilevel"/>
    <w:tmpl w:val="7736D172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235A60F9"/>
    <w:multiLevelType w:val="hybridMultilevel"/>
    <w:tmpl w:val="F5B815C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6926E22"/>
    <w:multiLevelType w:val="hybridMultilevel"/>
    <w:tmpl w:val="A3E40D4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B3A089D"/>
    <w:multiLevelType w:val="multilevel"/>
    <w:tmpl w:val="273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D10EB"/>
    <w:multiLevelType w:val="hybridMultilevel"/>
    <w:tmpl w:val="BB0C32F2"/>
    <w:lvl w:ilvl="0" w:tplc="170C92E4">
      <w:numFmt w:val="bullet"/>
      <w:lvlText w:val="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3F2417E4"/>
    <w:multiLevelType w:val="hybridMultilevel"/>
    <w:tmpl w:val="5BD8CE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F65DCE"/>
    <w:multiLevelType w:val="hybridMultilevel"/>
    <w:tmpl w:val="A970E0DE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3D0450"/>
    <w:multiLevelType w:val="hybridMultilevel"/>
    <w:tmpl w:val="306AAE7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47AC4DF4"/>
    <w:multiLevelType w:val="hybridMultilevel"/>
    <w:tmpl w:val="A5FAF020"/>
    <w:lvl w:ilvl="0" w:tplc="D324ADB6">
      <w:numFmt w:val="bullet"/>
      <w:lvlText w:val="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4D0E6071"/>
    <w:multiLevelType w:val="hybridMultilevel"/>
    <w:tmpl w:val="856C17BA"/>
    <w:lvl w:ilvl="0" w:tplc="CD04A774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404F3E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8B8E400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EF0E91F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3C28278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7EA6188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CC2599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87F2C55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24DA239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A22822"/>
    <w:multiLevelType w:val="hybridMultilevel"/>
    <w:tmpl w:val="CEB6B628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8" w15:restartNumberingAfterBreak="0">
    <w:nsid w:val="53E94B6B"/>
    <w:multiLevelType w:val="hybridMultilevel"/>
    <w:tmpl w:val="F9E8F4BE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5C2C58B5"/>
    <w:multiLevelType w:val="hybridMultilevel"/>
    <w:tmpl w:val="0304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C245B"/>
    <w:multiLevelType w:val="hybridMultilevel"/>
    <w:tmpl w:val="E43A471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1" w15:restartNumberingAfterBreak="0">
    <w:nsid w:val="5FB86321"/>
    <w:multiLevelType w:val="hybridMultilevel"/>
    <w:tmpl w:val="E2707B9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2" w15:restartNumberingAfterBreak="0">
    <w:nsid w:val="645F4C75"/>
    <w:multiLevelType w:val="hybridMultilevel"/>
    <w:tmpl w:val="DB1C524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 w15:restartNumberingAfterBreak="0">
    <w:nsid w:val="65A941A8"/>
    <w:multiLevelType w:val="hybridMultilevel"/>
    <w:tmpl w:val="0738368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6E93444"/>
    <w:multiLevelType w:val="hybridMultilevel"/>
    <w:tmpl w:val="C3C84FC6"/>
    <w:lvl w:ilvl="0" w:tplc="CFF0DE38">
      <w:numFmt w:val="bullet"/>
      <w:lvlText w:val="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5" w15:restartNumberingAfterBreak="0">
    <w:nsid w:val="6CE12F99"/>
    <w:multiLevelType w:val="multilevel"/>
    <w:tmpl w:val="9A7A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A4016"/>
    <w:multiLevelType w:val="multilevel"/>
    <w:tmpl w:val="969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A5C10"/>
    <w:multiLevelType w:val="hybridMultilevel"/>
    <w:tmpl w:val="223A787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8" w15:restartNumberingAfterBreak="0">
    <w:nsid w:val="7C257494"/>
    <w:multiLevelType w:val="hybridMultilevel"/>
    <w:tmpl w:val="4CD4EE0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7F14070A"/>
    <w:multiLevelType w:val="hybridMultilevel"/>
    <w:tmpl w:val="CD2ED83E"/>
    <w:lvl w:ilvl="0" w:tplc="CD04A774">
      <w:numFmt w:val="bullet"/>
      <w:lvlText w:val="●"/>
      <w:lvlJc w:val="left"/>
      <w:pPr>
        <w:ind w:left="10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2097049552">
    <w:abstractNumId w:val="16"/>
  </w:num>
  <w:num w:numId="2" w16cid:durableId="1393654449">
    <w:abstractNumId w:val="26"/>
  </w:num>
  <w:num w:numId="3" w16cid:durableId="768156834">
    <w:abstractNumId w:val="0"/>
  </w:num>
  <w:num w:numId="4" w16cid:durableId="725185280">
    <w:abstractNumId w:val="4"/>
  </w:num>
  <w:num w:numId="5" w16cid:durableId="1990555334">
    <w:abstractNumId w:val="25"/>
  </w:num>
  <w:num w:numId="6" w16cid:durableId="1061516726">
    <w:abstractNumId w:val="8"/>
  </w:num>
  <w:num w:numId="7" w16cid:durableId="947157649">
    <w:abstractNumId w:val="17"/>
  </w:num>
  <w:num w:numId="8" w16cid:durableId="1166363526">
    <w:abstractNumId w:val="2"/>
  </w:num>
  <w:num w:numId="9" w16cid:durableId="1795177568">
    <w:abstractNumId w:val="29"/>
  </w:num>
  <w:num w:numId="10" w16cid:durableId="1848791625">
    <w:abstractNumId w:val="1"/>
  </w:num>
  <w:num w:numId="11" w16cid:durableId="1255477699">
    <w:abstractNumId w:val="6"/>
  </w:num>
  <w:num w:numId="12" w16cid:durableId="1117289256">
    <w:abstractNumId w:val="28"/>
  </w:num>
  <w:num w:numId="13" w16cid:durableId="1492256638">
    <w:abstractNumId w:val="9"/>
  </w:num>
  <w:num w:numId="14" w16cid:durableId="977757337">
    <w:abstractNumId w:val="3"/>
  </w:num>
  <w:num w:numId="15" w16cid:durableId="659501768">
    <w:abstractNumId w:val="19"/>
  </w:num>
  <w:num w:numId="16" w16cid:durableId="1431778396">
    <w:abstractNumId w:val="22"/>
  </w:num>
  <w:num w:numId="17" w16cid:durableId="1456175524">
    <w:abstractNumId w:val="18"/>
  </w:num>
  <w:num w:numId="18" w16cid:durableId="409734220">
    <w:abstractNumId w:val="23"/>
  </w:num>
  <w:num w:numId="19" w16cid:durableId="702905921">
    <w:abstractNumId w:val="14"/>
  </w:num>
  <w:num w:numId="20" w16cid:durableId="1240095468">
    <w:abstractNumId w:val="21"/>
  </w:num>
  <w:num w:numId="21" w16cid:durableId="141431469">
    <w:abstractNumId w:val="10"/>
  </w:num>
  <w:num w:numId="22" w16cid:durableId="1094058031">
    <w:abstractNumId w:val="12"/>
  </w:num>
  <w:num w:numId="23" w16cid:durableId="2026245169">
    <w:abstractNumId w:val="27"/>
  </w:num>
  <w:num w:numId="24" w16cid:durableId="2095204003">
    <w:abstractNumId w:val="11"/>
  </w:num>
  <w:num w:numId="25" w16cid:durableId="2128347267">
    <w:abstractNumId w:val="13"/>
  </w:num>
  <w:num w:numId="26" w16cid:durableId="452141090">
    <w:abstractNumId w:val="20"/>
  </w:num>
  <w:num w:numId="27" w16cid:durableId="906694458">
    <w:abstractNumId w:val="15"/>
  </w:num>
  <w:num w:numId="28" w16cid:durableId="402608901">
    <w:abstractNumId w:val="7"/>
  </w:num>
  <w:num w:numId="29" w16cid:durableId="1081485324">
    <w:abstractNumId w:val="5"/>
  </w:num>
  <w:num w:numId="30" w16cid:durableId="11947275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382"/>
    <w:rsid w:val="00040ABB"/>
    <w:rsid w:val="00057D81"/>
    <w:rsid w:val="00066623"/>
    <w:rsid w:val="00075302"/>
    <w:rsid w:val="00081648"/>
    <w:rsid w:val="00130701"/>
    <w:rsid w:val="0019289E"/>
    <w:rsid w:val="00193A54"/>
    <w:rsid w:val="001B3AC1"/>
    <w:rsid w:val="0022191F"/>
    <w:rsid w:val="00233A5A"/>
    <w:rsid w:val="002453C4"/>
    <w:rsid w:val="00254576"/>
    <w:rsid w:val="002656D9"/>
    <w:rsid w:val="00284CA3"/>
    <w:rsid w:val="002B2E9F"/>
    <w:rsid w:val="002F14EE"/>
    <w:rsid w:val="003642B9"/>
    <w:rsid w:val="00387C3A"/>
    <w:rsid w:val="003B3AE8"/>
    <w:rsid w:val="003F40A5"/>
    <w:rsid w:val="00413541"/>
    <w:rsid w:val="00423159"/>
    <w:rsid w:val="00436E6C"/>
    <w:rsid w:val="0045704F"/>
    <w:rsid w:val="00472C71"/>
    <w:rsid w:val="004C0834"/>
    <w:rsid w:val="004E3B5B"/>
    <w:rsid w:val="005044B3"/>
    <w:rsid w:val="00510DFE"/>
    <w:rsid w:val="00526681"/>
    <w:rsid w:val="005312F4"/>
    <w:rsid w:val="005344FE"/>
    <w:rsid w:val="00551FE1"/>
    <w:rsid w:val="00590382"/>
    <w:rsid w:val="005B22EF"/>
    <w:rsid w:val="005B7DEF"/>
    <w:rsid w:val="005C12B0"/>
    <w:rsid w:val="006E27B6"/>
    <w:rsid w:val="006E2B83"/>
    <w:rsid w:val="006E6A4D"/>
    <w:rsid w:val="00700810"/>
    <w:rsid w:val="00707514"/>
    <w:rsid w:val="00730E1A"/>
    <w:rsid w:val="00734574"/>
    <w:rsid w:val="00773848"/>
    <w:rsid w:val="007B5E16"/>
    <w:rsid w:val="007C0C94"/>
    <w:rsid w:val="0083325E"/>
    <w:rsid w:val="008A61D1"/>
    <w:rsid w:val="008B0142"/>
    <w:rsid w:val="009532DD"/>
    <w:rsid w:val="00975FEB"/>
    <w:rsid w:val="00976E6B"/>
    <w:rsid w:val="00982B70"/>
    <w:rsid w:val="00A02524"/>
    <w:rsid w:val="00A43224"/>
    <w:rsid w:val="00A86033"/>
    <w:rsid w:val="00AA6918"/>
    <w:rsid w:val="00B14653"/>
    <w:rsid w:val="00BA35BF"/>
    <w:rsid w:val="00C41240"/>
    <w:rsid w:val="00D50DB8"/>
    <w:rsid w:val="00D65BEE"/>
    <w:rsid w:val="00D83DCA"/>
    <w:rsid w:val="00E41524"/>
    <w:rsid w:val="00E9429A"/>
    <w:rsid w:val="00F240AF"/>
    <w:rsid w:val="00F36F4F"/>
    <w:rsid w:val="00F931C1"/>
    <w:rsid w:val="00FB056B"/>
    <w:rsid w:val="00FD0FC4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C081"/>
  <w15:docId w15:val="{D59DD13D-4B20-4BF1-ADFC-E8166063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80" w:hanging="360"/>
    </w:pPr>
  </w:style>
  <w:style w:type="paragraph" w:styleId="Title">
    <w:name w:val="Title"/>
    <w:basedOn w:val="Normal"/>
    <w:uiPriority w:val="10"/>
    <w:qFormat/>
    <w:pPr>
      <w:spacing w:before="75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551FE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42B9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26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6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66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266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240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yak.dutta@iitgn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.docx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.docx</dc:title>
  <dc:subject/>
  <dc:creator>Sayak Dutta 24250082</dc:creator>
  <cp:keywords/>
  <dc:description/>
  <cp:lastModifiedBy>Sayak Dutta 24250082</cp:lastModifiedBy>
  <cp:revision>22</cp:revision>
  <cp:lastPrinted>2025-05-18T17:34:00Z</cp:lastPrinted>
  <dcterms:created xsi:type="dcterms:W3CDTF">2024-09-07T21:04:00Z</dcterms:created>
  <dcterms:modified xsi:type="dcterms:W3CDTF">2025-08-25T19:57:00Z</dcterms:modified>
</cp:coreProperties>
</file>