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20000" w:type="dxa"/>
        <w:gridCol w:w="30000" w:type="dxa"/>
      </w:tblGrid>
      <w:tblPr>
        <w:tblStyle w:val="myTableStyle"/>
      </w:tblPr>
      <w:tr>
        <w:trPr/>
        <w:tc>
          <w:tcPr>
            <w:tcW w:w="20000" w:type="dxa"/>
          </w:tcPr>
          <w:p>
            <w:pPr/>
            <w:r>
              <w:rPr>
                <w:b w:val="1"/>
                <w:bCs w:val="1"/>
              </w:rPr>
              <w:t xml:space="preserve">Approval number (T200101)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approved by Waka Kotahi to provide translations for driver licensing purposes</w:t>
            </w:r>
          </w:p>
        </w:tc>
        <w:tc>
          <w:tcPr>
            <w:tcW w:w="30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Translation reference number</w:t>
            </w:r>
          </w:p>
        </w:tc>
        <w:tc>
          <w:tcPr>
            <w:tcW w:w="3000" w:type="dxa"/>
          </w:tcPr>
          <w:p>
            <w:pPr/>
            <w:r>
              <w:rPr/>
              <w:t xml:space="preserve">631272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Language of document</w:t>
            </w:r>
          </w:p>
        </w:tc>
        <w:tc>
          <w:tcPr>
            <w:tcW w:w="3000" w:type="dxa"/>
          </w:tcPr>
          <w:p>
            <w:pPr/>
            <w:r>
              <w:rPr/>
              <w:t xml:space="preserve">English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Type of document</w:t>
            </w:r>
          </w:p>
        </w:tc>
        <w:tc>
          <w:tcPr>
            <w:tcW w:w="3000" w:type="dxa"/>
          </w:tcPr>
          <w:p>
            <w:pPr/>
            <w:r>
              <w:rPr/>
              <w:t xml:space="preserve">Driver License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issuing authority and country</w:t>
            </w:r>
          </w:p>
        </w:tc>
        <w:tc>
          <w:tcPr>
            <w:tcW w:w="3000" w:type="dxa"/>
          </w:tcPr>
          <w:p>
            <w:pPr/>
            <w:r>
              <w:rPr/>
              <w:t xml:space="preserve">....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number</w:t>
            </w:r>
          </w:p>
        </w:tc>
        <w:tc>
          <w:tcPr>
            <w:tcW w:w="3000" w:type="dxa"/>
          </w:tcPr>
          <w:p>
            <w:pPr/>
            <w:r>
              <w:rPr/>
              <w:t xml:space="preserve">156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Date license first obtained</w:t>
            </w:r>
          </w:p>
        </w:tc>
        <w:tc>
          <w:tcPr>
            <w:tcW w:w="3000" w:type="dxa"/>
          </w:tcPr>
          <w:p>
            <w:pPr/>
            <w:r>
              <w:rPr/>
              <w:t xml:space="preserve">05/29/2023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Date license card was issued</w:t>
            </w:r>
          </w:p>
        </w:tc>
        <w:tc>
          <w:tcPr>
            <w:tcW w:w="3000" w:type="dxa"/>
          </w:tcPr>
          <w:p>
            <w:pPr/>
            <w:r>
              <w:rPr/>
              <w:t xml:space="preserve">05/09/2023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Date license card is due to expire</w:t>
            </w:r>
          </w:p>
        </w:tc>
        <w:tc>
          <w:tcPr>
            <w:tcW w:w="3000" w:type="dxa"/>
          </w:tcPr>
          <w:p>
            <w:pPr/>
            <w:r>
              <w:rPr/>
              <w:t xml:space="preserve">05/10/2023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class/es held</w:t>
            </w:r>
          </w:p>
        </w:tc>
        <w:tc>
          <w:tcPr>
            <w:tcW w:w="3000" w:type="dxa"/>
          </w:tcPr>
          <w:p>
            <w:pPr/>
            <w:r>
              <w:rPr/>
              <w:t xml:space="preserve">....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Description of license class/es</w:t>
            </w:r>
          </w:p>
        </w:tc>
        <w:tc>
          <w:tcPr>
            <w:tcW w:w="3000" w:type="dxa"/>
          </w:tcPr>
          <w:p>
            <w:pPr/>
            <w:r>
              <w:rPr/>
              <w:t xml:space="preserve">....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Conditions applying to license</w:t>
            </w:r>
          </w:p>
        </w:tc>
        <w:tc>
          <w:tcPr>
            <w:tcW w:w="3000" w:type="dxa"/>
          </w:tcPr>
          <w:p>
            <w:pPr/>
            <w:r>
              <w:rPr/>
              <w:t xml:space="preserve">Glasses-or-Contact-Lenses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first name</w:t>
            </w:r>
          </w:p>
        </w:tc>
        <w:tc>
          <w:tcPr>
            <w:tcW w:w="3000" w:type="dxa"/>
          </w:tcPr>
          <w:p>
            <w:pPr/>
            <w:r>
              <w:rPr/>
              <w:t xml:space="preserve">adnan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middle name</w:t>
            </w:r>
          </w:p>
        </w:tc>
        <w:tc>
          <w:tcPr>
            <w:tcW w:w="3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last name</w:t>
            </w:r>
          </w:p>
        </w:tc>
        <w:tc>
          <w:tcPr>
            <w:tcW w:w="3000" w:type="dxa"/>
          </w:tcPr>
          <w:p>
            <w:pPr/>
            <w:r>
              <w:rPr/>
              <w:t xml:space="preserve">hussain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place of birth</w:t>
            </w:r>
          </w:p>
        </w:tc>
        <w:tc>
          <w:tcPr>
            <w:tcW w:w="3000" w:type="dxa"/>
          </w:tcPr>
          <w:p>
            <w:pPr/>
            <w:r>
              <w:rPr/>
              <w:t xml:space="preserve">Attock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date of birth</w:t>
            </w:r>
          </w:p>
        </w:tc>
        <w:tc>
          <w:tcPr>
            <w:tcW w:w="3000" w:type="dxa"/>
          </w:tcPr>
          <w:p>
            <w:pPr/>
            <w:r>
              <w:rPr/>
              <w:t xml:space="preserve">05/17/2023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Gender</w:t>
            </w:r>
          </w:p>
        </w:tc>
        <w:tc>
          <w:tcPr>
            <w:tcW w:w="3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 relevant license details</w:t>
            </w:r>
          </w:p>
        </w:tc>
        <w:tc>
          <w:tcPr>
            <w:tcW w:w="3000" w:type="dxa"/>
          </w:tcPr>
          <w:p>
            <w:pPr/>
            <w:r>
              <w:rPr/>
              <w:t xml:space="preserve">....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Translator's additional comments</w:t>
            </w:r>
          </w:p>
        </w:tc>
        <w:tc>
          <w:tcPr>
            <w:tcW w:w="3000" w:type="dxa"/>
          </w:tcPr>
          <w:p>
            <w:pPr/>
            <w:r>
              <w:rPr/>
              <w:t xml:space="preserve">....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Translator's name</w:t>
            </w:r>
          </w:p>
        </w:tc>
        <w:tc>
          <w:tcPr>
            <w:tcW w:w="3000" w:type="dxa"/>
          </w:tcPr>
          <w:p>
            <w:pPr/>
            <w:r>
              <w:rPr/>
              <w:t xml:space="preserve">Hadi Abu Ghazala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Translator's signature</w:t>
            </w:r>
          </w:p>
        </w:tc>
        <w:tc>
          <w:tcPr>
            <w:tcW w:w="3000" w:type="dxa"/>
          </w:tcPr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Date of translation</w:t>
            </w:r>
          </w:p>
        </w:tc>
        <w:tc>
          <w:tcPr>
            <w:tcW w:w="3000" w:type="dxa"/>
          </w:tcPr>
          <w:p>
            <w:pPr/>
            <w:r>
              <w:rPr/>
              <w:t xml:space="preserve">2023-05-30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Driver License Front Side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roked="f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Driver License Back Side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roked="f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</w:tbl>
    <w:p/>
    <w:sectPr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color w:val="FF0000"/>
      </w:rPr>
      <w:t xml:space="preserve">Office: 3067 Great North Road, New Lynn, Auckland 0600, New Zealand mob: +64 27 241 3656, tel: 0800 27 99 27, e: info@harryclark.co.nz, web: www.HarryClarkTranslation.co.nz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jc w:val="center"/>
      <w:tblW w:w="0" w:type="auto"/>
      <w:tblLayout w:type="autofit"/>
      <w:bidiVisual w:val="0"/>
      <w:tblCellMar>
        <w:top w:w="10" w:type="dxa"/>
        <w:left w:w="10" w:type="dxa"/>
        <w:right w:w="10" w:type="dxa"/>
        <w:bottom w:w="1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8f4f4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2023-05-30T11:51:51+00:00</dcterms:created>
  <dcterms:modified xsi:type="dcterms:W3CDTF">2023-05-30T11:51:51+00:00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