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u w:val="single"/>
        </w:rPr>
        <w:t>CONEXIÓN A LA DB: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Primero se debe </w:t>
      </w:r>
      <w:r>
        <w:rPr>
          <w:b/>
          <w:bCs/>
        </w:rPr>
        <w:t>arrancar</w:t>
      </w:r>
      <w:r>
        <w:rPr/>
        <w:t xml:space="preserve"> el con contenedor de </w:t>
      </w:r>
      <w:bookmarkStart w:id="0" w:name="__DdeLink__73_2936959924"/>
      <w:r>
        <w:rPr/>
        <w:t>Oracle-DB</w:t>
      </w:r>
      <w:bookmarkEnd w:id="0"/>
      <w:r>
        <w:rPr/>
        <w:t xml:space="preserve"> y posteriormente </w:t>
      </w:r>
      <w:r>
        <w:rPr>
          <w:b/>
          <w:bCs/>
        </w:rPr>
        <w:t>ejecutar</w:t>
      </w:r>
      <w:r>
        <w:rPr/>
        <w:t xml:space="preserve"> el siguiente comando:</w:t>
      </w:r>
    </w:p>
    <w:p>
      <w:pPr>
        <w:pStyle w:val="Normal"/>
        <w:rPr/>
      </w:pPr>
      <w:r>
        <w:rPr/>
      </w:r>
    </w:p>
    <w:p>
      <w:pPr>
        <w:pStyle w:val="Normal"/>
        <w:ind w:left="240" w:right="0" w:hanging="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docker inspect -f '{{range .NetworkSettings.Networks}}{{.IPAddress}}{{end}}' </w:t>
      </w:r>
      <w:r>
        <w:rPr>
          <w:rFonts w:eastAsia="Verdana, Arial, Helvetica, sans-serif" w:cs="Verdana, Arial, Helvetica, sans-serif" w:ascii="DejaVu Sans Mono" w:hAnsi="DejaVu Sans Mono"/>
          <w:i/>
          <w:iCs/>
          <w:color w:val="222222"/>
          <w:sz w:val="20"/>
          <w:szCs w:val="20"/>
          <w:shd w:fill="FFFFFF" w:val="clear"/>
        </w:rPr>
        <w:t>&lt;Oracle-DB container&gt;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eastAsia="Verdana, Arial, Helvetica, sans-serif" w:cs="Verdana, Arial, Helvetica, sans-serif"/>
          <w:color w:val="222222"/>
          <w:sz w:val="20"/>
          <w:szCs w:val="20"/>
          <w:shd w:fill="FFFFFF" w:val="clear"/>
        </w:rPr>
        <w:t xml:space="preserve">Esta será la </w:t>
      </w:r>
      <w:r>
        <w:rPr>
          <w:rFonts w:eastAsia="Verdana, Arial, Helvetica, sans-serif" w:cs="Verdana, Arial, Helvetica, sans-serif"/>
          <w:b/>
          <w:bCs/>
          <w:color w:val="222222"/>
          <w:sz w:val="20"/>
          <w:szCs w:val="20"/>
          <w:shd w:fill="FFFFFF" w:val="clear"/>
        </w:rPr>
        <w:t>IP que haya que configurar en WL</w:t>
      </w:r>
      <w:r>
        <w:rPr>
          <w:rFonts w:eastAsia="Verdana, Arial, Helvetica, sans-serif" w:cs="Verdana, Arial, Helvetica, sans-serif"/>
          <w:color w:val="222222"/>
          <w:sz w:val="20"/>
          <w:szCs w:val="20"/>
          <w:shd w:fill="FFFFFF" w:val="clear"/>
        </w:rPr>
        <w:t xml:space="preserve"> para conectar a la BBDD.</w:t>
      </w:r>
    </w:p>
    <w:p>
      <w:pPr>
        <w:pStyle w:val="Normal"/>
        <w:rPr>
          <w:rFonts w:eastAsia="Verdana, Arial, Helvetica, sans-serif" w:cs="Verdana, Arial, Helvetica, sans-serif"/>
          <w:color w:val="222222"/>
          <w:highlight w:val="white"/>
        </w:rPr>
      </w:pPr>
      <w:r>
        <w:rPr>
          <w:rFonts w:eastAsia="Verdana, Arial, Helvetica, sans-serif" w:cs="Verdana, Arial, Helvetica, sans-serif"/>
          <w:color w:val="222222"/>
          <w:highlight w:val="white"/>
        </w:rPr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6" w:space="0" w:color="000000"/>
        </w:pBdr>
        <w:rPr/>
      </w:pPr>
      <w:r>
        <w:rPr>
          <w:b/>
          <w:u w:val="single"/>
        </w:rPr>
        <w:t>CONEXIÓN DESDE W</w:t>
      </w:r>
      <w:r>
        <w:rPr/>
        <w:t>L:</w:t>
      </w:r>
      <w:r>
        <w:rPr/>
        <w:drawing>
          <wp:inline distT="0" distB="0" distL="0" distR="0">
            <wp:extent cx="5735320" cy="4344670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6" w:space="0" w:color="000000"/>
        </w:pBdr>
        <w:rPr/>
      </w:pPr>
      <w:r>
        <w:rPr/>
        <w:t>Next</w:t>
      </w:r>
    </w:p>
    <w:p>
      <w:pPr>
        <w:pStyle w:val="Normal"/>
        <w:pBdr>
          <w:bottom w:val="single" w:sz="6" w:space="0" w:color="000000"/>
        </w:pBdr>
        <w:rPr/>
      </w:pPr>
      <w:r>
        <w:rPr/>
      </w:r>
    </w:p>
    <w:p>
      <w:pPr>
        <w:pStyle w:val="Normal"/>
        <w:pBdr>
          <w:bottom w:val="single" w:sz="6" w:space="0" w:color="000000"/>
        </w:pBdr>
        <w:rPr/>
      </w:pPr>
      <w:r>
        <w:rPr/>
      </w:r>
    </w:p>
    <w:p>
      <w:pPr>
        <w:pStyle w:val="Normal"/>
        <w:pBdr>
          <w:bottom w:val="single" w:sz="6" w:space="0" w:color="000000"/>
        </w:pBdr>
        <w:rPr/>
      </w:pPr>
      <w:r>
        <w:rPr/>
      </w:r>
    </w:p>
    <w:p>
      <w:pPr>
        <w:pStyle w:val="Normal"/>
        <w:pBdr>
          <w:bottom w:val="single" w:sz="6" w:space="0" w:color="000000"/>
        </w:pBdr>
        <w:rPr/>
      </w:pPr>
      <w:r>
        <w:rPr/>
        <w:drawing>
          <wp:inline distT="0" distB="0" distL="0" distR="0">
            <wp:extent cx="5756910" cy="1177290"/>
            <wp:effectExtent l="0" t="0" r="0" b="0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6" w:space="0" w:color="000000"/>
        </w:pBdr>
        <w:rPr/>
      </w:pPr>
      <w:r>
        <w:rPr/>
        <w:t>Next</w:t>
      </w:r>
    </w:p>
    <w:p>
      <w:pPr>
        <w:pStyle w:val="Normal"/>
        <w:pBdr>
          <w:bottom w:val="single" w:sz="6" w:space="0" w:color="000000"/>
        </w:pBdr>
        <w:rPr/>
      </w:pPr>
      <w:r>
        <w:rPr>
          <w:b/>
          <w:u w:val="single"/>
          <w:shd w:fill="FFF001" w:val="clear"/>
        </w:rPr>
        <w:t>CUIDADO:</w:t>
      </w:r>
      <w:r>
        <w:rPr>
          <w:b/>
          <w:u w:val="single"/>
          <w:shd w:fill="FFF001" w:val="clear"/>
        </w:rPr>
        <w:t xml:space="preserve"> LA IP NO ES localhost ES LA OBTENIDA POR EL COMANDO ANTERIOR:</w:t>
      </w:r>
      <w:r>
        <w:rPr/>
        <w:drawing>
          <wp:inline distT="0" distB="0" distL="0" distR="0">
            <wp:extent cx="5756910" cy="3613150"/>
            <wp:effectExtent l="0" t="0" r="0" b="0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6" w:space="0" w:color="000000"/>
        </w:pBdr>
        <w:rPr/>
      </w:pPr>
      <w:r>
        <w:rPr/>
        <w:t>Next</w:t>
      </w:r>
    </w:p>
    <w:p>
      <w:pPr>
        <w:pStyle w:val="Normal"/>
        <w:pBdr>
          <w:bottom w:val="single" w:sz="6" w:space="0" w:color="000000"/>
        </w:pBdr>
        <w:rPr/>
      </w:pPr>
      <w:r>
        <w:rPr>
          <w:b/>
          <w:u w:val="single"/>
          <w:shd w:fill="FFF001" w:val="clear"/>
        </w:rPr>
        <w:t>CUIDADO:</w:t>
      </w:r>
      <w:r>
        <w:rPr>
          <w:b/>
          <w:u w:val="single"/>
          <w:shd w:fill="FFF001" w:val="clear"/>
        </w:rPr>
        <w:t xml:space="preserve"> LA IP NO ES localhost ES LA OBTENIDA POR EL COMANDO ANTERIOR:</w:t>
      </w:r>
      <w:r>
        <w:rPr/>
        <w:drawing>
          <wp:inline distT="0" distB="0" distL="0" distR="0">
            <wp:extent cx="5699760" cy="6767830"/>
            <wp:effectExtent l="0" t="0" r="0" b="0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676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6" w:space="0" w:color="000000"/>
        </w:pBdr>
        <w:rPr/>
      </w:pPr>
      <w:r>
        <w:rPr/>
      </w:r>
    </w:p>
    <w:p>
      <w:pPr>
        <w:pStyle w:val="Normal"/>
        <w:pBdr>
          <w:bottom w:val="single" w:sz="6" w:space="0" w:color="000000"/>
        </w:pBdr>
        <w:rPr/>
      </w:pPr>
      <w:r>
        <w:rPr/>
        <w:t>Se podrá validar la conexión a la BBDD haciendo click sobre el botón ‘Test connection’</w:t>
      </w:r>
    </w:p>
    <w:p>
      <w:pPr>
        <w:pStyle w:val="Normal"/>
        <w:pBdr>
          <w:bottom w:val="single" w:sz="6" w:space="0" w:color="000000"/>
        </w:pBdr>
        <w:rPr/>
      </w:pPr>
      <w:r>
        <w:rPr/>
      </w:r>
    </w:p>
    <w:p>
      <w:pPr>
        <w:pStyle w:val="Normal"/>
        <w:pBdr>
          <w:bottom w:val="single" w:sz="6" w:space="0" w:color="000000"/>
        </w:pBdr>
        <w:rPr/>
      </w:pPr>
      <w:r>
        <w:rPr/>
        <w:t>Next</w:t>
      </w:r>
    </w:p>
    <w:p>
      <w:pPr>
        <w:pStyle w:val="Normal"/>
        <w:pBdr>
          <w:bottom w:val="single" w:sz="6" w:space="0" w:color="000000"/>
        </w:pBdr>
        <w:rPr/>
      </w:pPr>
      <w:r>
        <w:rPr/>
        <w:drawing>
          <wp:inline distT="0" distB="0" distL="0" distR="0">
            <wp:extent cx="5756910" cy="1086485"/>
            <wp:effectExtent l="0" t="0" r="0" b="0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Finish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E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tulo1">
    <w:name w:val="Heading 1"/>
    <w:basedOn w:val="Normal"/>
    <w:link w:val="Heading1Char"/>
    <w:qFormat/>
    <w:pPr>
      <w:numPr>
        <w:ilvl w:val="0"/>
        <w:numId w:val="1"/>
      </w:numPr>
      <w:outlineLvl w:val="0"/>
    </w:pPr>
    <w:rPr>
      <w:sz w:val="48"/>
      <w:szCs w:val="48"/>
    </w:rPr>
  </w:style>
  <w:style w:type="paragraph" w:styleId="Ttulo2">
    <w:name w:val="Heading 2"/>
    <w:basedOn w:val="Normal"/>
    <w:link w:val="Heading2Char"/>
    <w:qFormat/>
    <w:pPr>
      <w:numPr>
        <w:ilvl w:val="1"/>
        <w:numId w:val="1"/>
      </w:numPr>
      <w:outlineLvl w:val="1"/>
    </w:pPr>
    <w:rPr>
      <w:sz w:val="44"/>
      <w:szCs w:val="44"/>
    </w:rPr>
  </w:style>
  <w:style w:type="paragraph" w:styleId="Ttulo3">
    <w:name w:val="Heading 3"/>
    <w:basedOn w:val="Normal"/>
    <w:link w:val="Heading3Char"/>
    <w:qFormat/>
    <w:pPr>
      <w:numPr>
        <w:ilvl w:val="2"/>
        <w:numId w:val="1"/>
      </w:numPr>
      <w:outlineLvl w:val="2"/>
    </w:pPr>
    <w:rPr>
      <w:sz w:val="40"/>
      <w:szCs w:val="40"/>
    </w:rPr>
  </w:style>
  <w:style w:type="paragraph" w:styleId="Ttulo4">
    <w:name w:val="Heading 4"/>
    <w:basedOn w:val="Normal"/>
    <w:link w:val="Heading4Char"/>
    <w:qFormat/>
    <w:pPr>
      <w:numPr>
        <w:ilvl w:val="3"/>
        <w:numId w:val="1"/>
      </w:numPr>
      <w:outlineLvl w:val="3"/>
    </w:pPr>
    <w:rPr>
      <w:sz w:val="36"/>
      <w:szCs w:val="36"/>
    </w:rPr>
  </w:style>
  <w:style w:type="paragraph" w:styleId="Ttulo5">
    <w:name w:val="Heading 5"/>
    <w:basedOn w:val="Normal"/>
    <w:link w:val="Heading5Char"/>
    <w:qFormat/>
    <w:pPr>
      <w:numPr>
        <w:ilvl w:val="4"/>
        <w:numId w:val="1"/>
      </w:numPr>
      <w:outlineLvl w:val="4"/>
    </w:pPr>
    <w:rPr>
      <w:sz w:val="32"/>
      <w:szCs w:val="32"/>
    </w:rPr>
  </w:style>
  <w:style w:type="paragraph" w:styleId="Ttulo6">
    <w:name w:val="Heading 6"/>
    <w:basedOn w:val="Normal"/>
    <w:link w:val="Heading6Char"/>
    <w:qFormat/>
    <w:pPr>
      <w:numPr>
        <w:ilvl w:val="5"/>
        <w:numId w:val="1"/>
      </w:numPr>
      <w:outlineLvl w:val="5"/>
    </w:pPr>
    <w:rPr>
      <w:sz w:val="28"/>
      <w:szCs w:val="28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ListLabel1">
    <w:name w:val="ListLabel 1"/>
    <w:qFormat/>
    <w:rPr>
      <w:i/>
      <w:iCs/>
      <w:color w:val="0563C1"/>
      <w:u w:val="single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4</Pages>
  <Words>90</Words>
  <Characters>477</Characters>
  <CharactersWithSpaces>554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2018-12-18T17:10:35Z</dcterms:created>
  <dc:creator/>
  <dc:description/>
  <dc:language>es-ES</dc:language>
  <cp:lastModifiedBy/>
  <dcterms:modified xsi:type="dcterms:W3CDTF">2018-12-19T09:18:27Z</dcterms:modified>
  <cp:revision>10</cp:revision>
  <dc:subject/>
  <dc:title/>
</cp:coreProperties>
</file>