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D863" w14:textId="77777777" w:rsidR="00F27E56" w:rsidRPr="00F27E56" w:rsidRDefault="00F27E56" w:rsidP="00F27E56">
      <w:pPr>
        <w:rPr>
          <w:b/>
          <w:bCs/>
        </w:rPr>
      </w:pPr>
      <w:r w:rsidRPr="00F27E56">
        <w:rPr>
          <w:b/>
          <w:bCs/>
        </w:rPr>
        <w:t xml:space="preserve">Implementación de Funciones para la Optimización del 'AI </w:t>
      </w:r>
      <w:proofErr w:type="spellStart"/>
      <w:r w:rsidRPr="00F27E56">
        <w:rPr>
          <w:b/>
          <w:bCs/>
        </w:rPr>
        <w:t>Chatbot</w:t>
      </w:r>
      <w:proofErr w:type="spellEnd"/>
      <w:r w:rsidRPr="00F27E56">
        <w:rPr>
          <w:b/>
          <w:bCs/>
        </w:rPr>
        <w:t xml:space="preserve"> </w:t>
      </w:r>
      <w:proofErr w:type="spellStart"/>
      <w:r w:rsidRPr="00F27E56">
        <w:rPr>
          <w:b/>
          <w:bCs/>
        </w:rPr>
        <w:t>for</w:t>
      </w:r>
      <w:proofErr w:type="spellEnd"/>
      <w:r w:rsidRPr="00F27E56">
        <w:rPr>
          <w:b/>
          <w:bCs/>
        </w:rPr>
        <w:t xml:space="preserve"> </w:t>
      </w:r>
      <w:proofErr w:type="spellStart"/>
      <w:r w:rsidRPr="00F27E56">
        <w:rPr>
          <w:b/>
          <w:bCs/>
        </w:rPr>
        <w:t>Customer</w:t>
      </w:r>
      <w:proofErr w:type="spellEnd"/>
      <w:r w:rsidRPr="00F27E56">
        <w:rPr>
          <w:b/>
          <w:bCs/>
        </w:rPr>
        <w:t xml:space="preserve"> </w:t>
      </w:r>
      <w:proofErr w:type="spellStart"/>
      <w:r w:rsidRPr="00F27E56">
        <w:rPr>
          <w:b/>
          <w:bCs/>
        </w:rPr>
        <w:t>Support</w:t>
      </w:r>
      <w:proofErr w:type="spellEnd"/>
      <w:r w:rsidRPr="00F27E56">
        <w:rPr>
          <w:b/>
          <w:bCs/>
        </w:rPr>
        <w:t>'</w:t>
      </w:r>
    </w:p>
    <w:p w14:paraId="1A7D0B7C" w14:textId="77777777" w:rsidR="00F27E56" w:rsidRPr="00F27E56" w:rsidRDefault="00F27E56" w:rsidP="00F27E56">
      <w:pPr>
        <w:rPr>
          <w:b/>
          <w:bCs/>
        </w:rPr>
      </w:pPr>
      <w:r w:rsidRPr="00F27E56">
        <w:rPr>
          <w:b/>
          <w:bCs/>
        </w:rPr>
        <w:t>1. Concepto de Funciones en Programación Lógica y Funcional</w:t>
      </w:r>
    </w:p>
    <w:p w14:paraId="4A2E4C65" w14:textId="77777777" w:rsidR="00F27E56" w:rsidRPr="00F27E56" w:rsidRDefault="00F27E56" w:rsidP="00F27E56">
      <w:r w:rsidRPr="00F27E56">
        <w:t xml:space="preserve">En el contexto del desarrollo de sistemas de Inteligencia Artificial como </w:t>
      </w:r>
      <w:proofErr w:type="spellStart"/>
      <w:r w:rsidRPr="00F27E56">
        <w:t>chatbots</w:t>
      </w:r>
      <w:proofErr w:type="spellEnd"/>
      <w:r w:rsidRPr="00F27E56">
        <w:t xml:space="preserve">, el uso adecuado de funciones según su paradigma es fundamental para la modularidad y eficiencia: </w:t>
      </w:r>
    </w:p>
    <w:p w14:paraId="6D3588F1" w14:textId="77777777" w:rsidR="00F27E56" w:rsidRPr="00F27E56" w:rsidRDefault="00F27E56" w:rsidP="00F27E56">
      <w:r w:rsidRPr="00F27E56">
        <w:rPr>
          <w:b/>
          <w:bCs/>
        </w:rPr>
        <w:t>Funciones en el Paradigma Funcional (ej. Haskell):</w:t>
      </w:r>
    </w:p>
    <w:p w14:paraId="39D385FB" w14:textId="77777777" w:rsidR="00F27E56" w:rsidRPr="00F27E56" w:rsidRDefault="00F27E56" w:rsidP="00F27E56">
      <w:pPr>
        <w:numPr>
          <w:ilvl w:val="0"/>
          <w:numId w:val="1"/>
        </w:numPr>
      </w:pPr>
      <w:r w:rsidRPr="00F27E56">
        <w:rPr>
          <w:b/>
          <w:bCs/>
        </w:rPr>
        <w:t>Definición y Uso:</w:t>
      </w:r>
      <w:r w:rsidRPr="00F27E56">
        <w:t xml:space="preserve"> Las funciones son tratadas como ciudadanos de primera clase (pueden asignarse a variables o pasarse como argumentos) y son "puras" (evalúan expresiones matemáticas sin modificar el estado del sistema ni causar efectos secundarios).</w:t>
      </w:r>
    </w:p>
    <w:p w14:paraId="02C7AE8D" w14:textId="77777777" w:rsidR="00F27E56" w:rsidRDefault="00F27E56" w:rsidP="00F27E56">
      <w:pPr>
        <w:numPr>
          <w:ilvl w:val="0"/>
          <w:numId w:val="1"/>
        </w:numPr>
      </w:pPr>
      <w:r w:rsidRPr="00F27E56">
        <w:rPr>
          <w:b/>
          <w:bCs/>
        </w:rPr>
        <w:t>Beneficios:</w:t>
      </w:r>
      <w:r w:rsidRPr="00F27E56">
        <w:t xml:space="preserve"> Al no tener estado, el código es altamente predecible, fácil de depurar y seguro para la ejecución paralela. En un </w:t>
      </w:r>
      <w:proofErr w:type="spellStart"/>
      <w:r w:rsidRPr="00F27E56">
        <w:t>chatbot</w:t>
      </w:r>
      <w:proofErr w:type="spellEnd"/>
      <w:r w:rsidRPr="00F27E56">
        <w:t xml:space="preserve">, esto es ideal para crear </w:t>
      </w:r>
      <w:r w:rsidRPr="00F27E56">
        <w:rPr>
          <w:i/>
          <w:iCs/>
        </w:rPr>
        <w:t>pipelines</w:t>
      </w:r>
      <w:r w:rsidRPr="00F27E56">
        <w:t xml:space="preserve"> de procesamiento de lenguaje natural (NLP) donde el texto del usuario se transforma paso a paso.</w:t>
      </w:r>
    </w:p>
    <w:p w14:paraId="611FCEB0" w14:textId="2D9C024E" w:rsidR="00F27E56" w:rsidRPr="00F27E56" w:rsidRDefault="00F27E56" w:rsidP="00F27E56">
      <w:pPr>
        <w:ind w:left="720"/>
      </w:pPr>
      <w:r w:rsidRPr="00F27E56">
        <w:rPr>
          <w:b/>
          <w:bCs/>
        </w:rPr>
        <w:t>Funciones (Predicados) en el Paradigma Lógico:</w:t>
      </w:r>
    </w:p>
    <w:p w14:paraId="1C490F54" w14:textId="77777777" w:rsidR="00F27E56" w:rsidRPr="00F27E56" w:rsidRDefault="00F27E56" w:rsidP="00F27E56">
      <w:pPr>
        <w:numPr>
          <w:ilvl w:val="0"/>
          <w:numId w:val="2"/>
        </w:numPr>
      </w:pPr>
      <w:r w:rsidRPr="00F27E56">
        <w:rPr>
          <w:b/>
          <w:bCs/>
        </w:rPr>
        <w:t>Definición y Uso:</w:t>
      </w:r>
      <w:r w:rsidRPr="00F27E56">
        <w:t xml:space="preserve"> En lugar de funciones tradicionales que retornan valores, se utilizan "predicados" que establecen relaciones lógicas entre entidades (hechos y reglas). El sistema responde determinando si una consulta es verdadera o falsa, o encontrando los valores que la hacen verdadera.</w:t>
      </w:r>
    </w:p>
    <w:p w14:paraId="39DDD7BE" w14:textId="77777777" w:rsidR="00F27E56" w:rsidRPr="00F27E56" w:rsidRDefault="00F27E56" w:rsidP="00F27E56">
      <w:pPr>
        <w:numPr>
          <w:ilvl w:val="0"/>
          <w:numId w:val="2"/>
        </w:numPr>
      </w:pPr>
      <w:r w:rsidRPr="00F27E56">
        <w:rPr>
          <w:b/>
          <w:bCs/>
        </w:rPr>
        <w:t>Beneficios:</w:t>
      </w:r>
      <w:r w:rsidRPr="00F27E56">
        <w:t xml:space="preserve"> Permite separar la lógica de control del conocimiento. Es ideal para el motor de toma de decisiones del </w:t>
      </w:r>
      <w:proofErr w:type="spellStart"/>
      <w:r w:rsidRPr="00F27E56">
        <w:t>chatbot</w:t>
      </w:r>
      <w:proofErr w:type="spellEnd"/>
      <w:r w:rsidRPr="00F27E56">
        <w:t>, permitiendo inferir respuestas o enrutar consultas basándose en reglas de negocio declarativas.</w:t>
      </w:r>
    </w:p>
    <w:p w14:paraId="01368A33" w14:textId="62FA67E2" w:rsidR="00F27E56" w:rsidRPr="00F27E56" w:rsidRDefault="00F27E56" w:rsidP="00F27E56">
      <w:pPr>
        <w:ind w:left="720"/>
        <w:rPr>
          <w:b/>
          <w:bCs/>
        </w:rPr>
      </w:pPr>
      <w:r w:rsidRPr="00F27E56">
        <w:rPr>
          <w:b/>
          <w:bCs/>
        </w:rPr>
        <w:t>Preprocesamiento de texto en Haskell (Paradigma Funcional)</w:t>
      </w:r>
    </w:p>
    <w:p w14:paraId="4147EDAF" w14:textId="24608864" w:rsidR="00F27E56" w:rsidRDefault="00F27E56" w:rsidP="00F27E56">
      <w:pPr>
        <w:ind w:left="720"/>
      </w:pPr>
      <w:proofErr w:type="gramStart"/>
      <w:r>
        <w:t>Problema a resolver</w:t>
      </w:r>
      <w:proofErr w:type="gramEnd"/>
      <w:r>
        <w:t xml:space="preserve">: El texto ingresado por el usuario suele tener inconsistencias (mayúsculas, minúsculas, espacios extra) que dificultan la comprensión del modelo de </w:t>
      </w:r>
      <w:proofErr w:type="spellStart"/>
      <w:proofErr w:type="gramStart"/>
      <w:r>
        <w:t>IA.Solución</w:t>
      </w:r>
      <w:proofErr w:type="spellEnd"/>
      <w:proofErr w:type="gramEnd"/>
      <w:r>
        <w:t>: Implementar funciones puras y componibles para normalizar la entrada.</w:t>
      </w:r>
    </w:p>
    <w:p w14:paraId="79E43FD6" w14:textId="3C0EF0A5" w:rsidR="00F27E56" w:rsidRDefault="00F27E56" w:rsidP="00F27E56">
      <w:pPr>
        <w:ind w:left="720"/>
      </w:pPr>
      <w:r w:rsidRPr="00F27E56">
        <w:lastRenderedPageBreak/>
        <w:drawing>
          <wp:inline distT="0" distB="0" distL="0" distR="0" wp14:anchorId="2432B1BA" wp14:editId="59CD18B5">
            <wp:extent cx="5612130" cy="2093595"/>
            <wp:effectExtent l="0" t="0" r="7620" b="1905"/>
            <wp:docPr id="1913527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0A37" w14:textId="753A7109" w:rsidR="00F27E56" w:rsidRDefault="00F27E56" w:rsidP="00F27E56">
      <w:pPr>
        <w:ind w:left="720"/>
      </w:pPr>
      <w:r w:rsidRPr="00F27E56">
        <w:rPr>
          <w:b/>
          <w:bCs/>
        </w:rPr>
        <w:t>Explicación:</w:t>
      </w:r>
      <w:r w:rsidRPr="00F27E56">
        <w:t xml:space="preserve"> Las funciones </w:t>
      </w:r>
      <w:proofErr w:type="spellStart"/>
      <w:r w:rsidRPr="00F27E56">
        <w:t>normalizarTexto</w:t>
      </w:r>
      <w:proofErr w:type="spellEnd"/>
      <w:r w:rsidRPr="00F27E56">
        <w:t xml:space="preserve"> y </w:t>
      </w:r>
      <w:proofErr w:type="spellStart"/>
      <w:r w:rsidRPr="00F27E56">
        <w:t>filtrarRelevantes</w:t>
      </w:r>
      <w:proofErr w:type="spellEnd"/>
      <w:r w:rsidRPr="00F27E56">
        <w:t xml:space="preserve"> resuelven el problema de limpieza de datos de forma modular. Al ser independientes y no tener efectos secundarios, el equipo puede reutilizarlas en diferentes partes del sistema sin riesgo de alterar variables globales.</w:t>
      </w:r>
    </w:p>
    <w:p w14:paraId="7C1E09D5" w14:textId="77777777" w:rsidR="00F27E56" w:rsidRPr="00F27E56" w:rsidRDefault="00F27E56" w:rsidP="00F27E56">
      <w:pPr>
        <w:ind w:left="720"/>
        <w:rPr>
          <w:b/>
          <w:bCs/>
        </w:rPr>
      </w:pPr>
      <w:r w:rsidRPr="00F27E56">
        <w:rPr>
          <w:b/>
          <w:bCs/>
        </w:rPr>
        <w:t xml:space="preserve">Enrutamiento de Intenciones en </w:t>
      </w:r>
      <w:proofErr w:type="spellStart"/>
      <w:r w:rsidRPr="00F27E56">
        <w:rPr>
          <w:b/>
          <w:bCs/>
        </w:rPr>
        <w:t>Prolog</w:t>
      </w:r>
      <w:proofErr w:type="spellEnd"/>
      <w:r w:rsidRPr="00F27E56">
        <w:rPr>
          <w:b/>
          <w:bCs/>
        </w:rPr>
        <w:t xml:space="preserve"> (Paradigma Lógico)</w:t>
      </w:r>
    </w:p>
    <w:p w14:paraId="63B6A765" w14:textId="77777777" w:rsidR="00F27E56" w:rsidRDefault="00F27E56" w:rsidP="00F27E56">
      <w:pPr>
        <w:ind w:left="720"/>
      </w:pPr>
      <w:proofErr w:type="gramStart"/>
      <w:r w:rsidRPr="00F27E56">
        <w:rPr>
          <w:b/>
          <w:bCs/>
        </w:rPr>
        <w:t>Problema a resolver</w:t>
      </w:r>
      <w:proofErr w:type="gramEnd"/>
      <w:r w:rsidRPr="00F27E56">
        <w:rPr>
          <w:b/>
          <w:bCs/>
        </w:rPr>
        <w:t>:</w:t>
      </w:r>
      <w:r w:rsidRPr="00F27E56">
        <w:t xml:space="preserve"> Una vez procesado el texto, el </w:t>
      </w:r>
      <w:proofErr w:type="spellStart"/>
      <w:r w:rsidRPr="00F27E56">
        <w:t>chatbot</w:t>
      </w:r>
      <w:proofErr w:type="spellEnd"/>
      <w:r w:rsidRPr="00F27E56">
        <w:t xml:space="preserve"> necesita clasificar la intención del usuario (ej. soporte técnico, facturación) para dar la respuesta adecuada.</w:t>
      </w:r>
    </w:p>
    <w:p w14:paraId="276C2173" w14:textId="7493C342" w:rsidR="00F27E56" w:rsidRPr="00F27E56" w:rsidRDefault="00F27E56" w:rsidP="00F27E56">
      <w:pPr>
        <w:ind w:left="720"/>
      </w:pPr>
      <w:r w:rsidRPr="00F27E56">
        <w:rPr>
          <w:b/>
          <w:bCs/>
        </w:rPr>
        <w:t>Solución:</w:t>
      </w:r>
      <w:r w:rsidRPr="00F27E56">
        <w:t xml:space="preserve"> Usar reglas lógicas para vincular palabras clave con categorías de servicio.</w:t>
      </w:r>
    </w:p>
    <w:p w14:paraId="581EA78A" w14:textId="522C729D" w:rsidR="00F27E56" w:rsidRDefault="00F27E56" w:rsidP="00F27E56">
      <w:pPr>
        <w:ind w:left="720"/>
      </w:pPr>
      <w:r w:rsidRPr="00F27E56">
        <w:drawing>
          <wp:inline distT="0" distB="0" distL="0" distR="0" wp14:anchorId="0E35DED0" wp14:editId="778911C5">
            <wp:extent cx="5612130" cy="1651635"/>
            <wp:effectExtent l="0" t="0" r="7620" b="5715"/>
            <wp:docPr id="171869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9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25D4" w14:textId="7052A72D" w:rsidR="00F27E56" w:rsidRDefault="00116FA9" w:rsidP="00F27E56">
      <w:pPr>
        <w:ind w:left="720"/>
      </w:pPr>
      <w:r w:rsidRPr="00116FA9">
        <w:rPr>
          <w:b/>
          <w:bCs/>
        </w:rPr>
        <w:t>Explicación:</w:t>
      </w:r>
      <w:r w:rsidRPr="00116FA9">
        <w:t xml:space="preserve"> En lugar de escribir docenas de condicionales </w:t>
      </w:r>
      <w:proofErr w:type="spellStart"/>
      <w:r w:rsidRPr="00116FA9">
        <w:t>if</w:t>
      </w:r>
      <w:proofErr w:type="spellEnd"/>
      <w:r w:rsidRPr="00116FA9">
        <w:t>/</w:t>
      </w:r>
      <w:proofErr w:type="spellStart"/>
      <w:r w:rsidRPr="00116FA9">
        <w:t>else</w:t>
      </w:r>
      <w:proofErr w:type="spellEnd"/>
      <w:r w:rsidRPr="00116FA9">
        <w:t xml:space="preserve">, la regla </w:t>
      </w:r>
      <w:proofErr w:type="spellStart"/>
      <w:r w:rsidRPr="00116FA9">
        <w:t>determinar_intencion</w:t>
      </w:r>
      <w:proofErr w:type="spellEnd"/>
      <w:r w:rsidRPr="00116FA9">
        <w:t xml:space="preserve"> resuelve el enrutamiento declarando </w:t>
      </w:r>
      <w:r w:rsidRPr="00116FA9">
        <w:rPr>
          <w:i/>
          <w:iCs/>
        </w:rPr>
        <w:t>qué</w:t>
      </w:r>
      <w:r w:rsidRPr="00116FA9">
        <w:t xml:space="preserve"> es una coincidencia válida. Si el equipo necesita agregar más palabras clave, solo añade nuevos hechos a la base de conocimientos sin modificar la lógica principal de la función.</w:t>
      </w:r>
    </w:p>
    <w:p w14:paraId="3B56A0BA" w14:textId="77777777" w:rsidR="00116FA9" w:rsidRDefault="00116FA9" w:rsidP="00F27E56">
      <w:pPr>
        <w:ind w:left="720"/>
      </w:pPr>
    </w:p>
    <w:p w14:paraId="63E3D78F" w14:textId="77777777" w:rsidR="00F27E56" w:rsidRPr="00F27E56" w:rsidRDefault="00F27E56" w:rsidP="00F27E56">
      <w:pPr>
        <w:ind w:left="720"/>
      </w:pPr>
    </w:p>
    <w:p w14:paraId="7AC16AD9" w14:textId="77777777" w:rsidR="007F4BD4" w:rsidRDefault="007F4BD4"/>
    <w:sectPr w:rsidR="007F4B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A59"/>
    <w:multiLevelType w:val="multilevel"/>
    <w:tmpl w:val="806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0BF3"/>
    <w:multiLevelType w:val="multilevel"/>
    <w:tmpl w:val="242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66461">
    <w:abstractNumId w:val="1"/>
  </w:num>
  <w:num w:numId="2" w16cid:durableId="206367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56"/>
    <w:rsid w:val="00116FA9"/>
    <w:rsid w:val="007F4BD4"/>
    <w:rsid w:val="008D19EE"/>
    <w:rsid w:val="00C160B2"/>
    <w:rsid w:val="00F11AAB"/>
    <w:rsid w:val="00F2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8598"/>
  <w15:chartTrackingRefBased/>
  <w15:docId w15:val="{F4DF64A9-D4C2-4B18-BC2D-146C65D5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E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E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E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E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E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E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E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E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E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E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ITZEL FERRUSCA LEON</dc:creator>
  <cp:keywords/>
  <dc:description/>
  <cp:lastModifiedBy>TERESA ITZEL FERRUSCA LEON</cp:lastModifiedBy>
  <cp:revision>1</cp:revision>
  <dcterms:created xsi:type="dcterms:W3CDTF">2026-10-24T22:52:00Z</dcterms:created>
  <dcterms:modified xsi:type="dcterms:W3CDTF">2026-10-24T23:31:00Z</dcterms:modified>
</cp:coreProperties>
</file>