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FD62AC7">
      <w:pPr>
        <w:spacing w:after="100"/>
        <w:jc w:val="center"/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</w:t>
      </w:r>
      <w:r>
        <w:rPr>
          <w:rFonts w:hint="eastAsia" w:ascii="黑体" w:hAnsi="黑体" w:eastAsia="黑体" w:cs="黑体"/>
          <w:bCs/>
          <w:sz w:val="36"/>
          <w:szCs w:val="36"/>
          <w:lang w:eastAsia="zh-CN"/>
        </w:rPr>
        <w:t>（</w:t>
      </w:r>
      <w:r>
        <w:rPr>
          <w:rFonts w:hint="eastAsia" w:ascii="黑体" w:hAnsi="黑体" w:eastAsia="黑体" w:cs="黑体"/>
          <w:bCs/>
          <w:sz w:val="36"/>
          <w:szCs w:val="36"/>
        </w:rPr>
        <w:t>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1796"/>
        <w:gridCol w:w="935"/>
        <w:gridCol w:w="757"/>
        <w:gridCol w:w="1171"/>
        <w:gridCol w:w="935"/>
        <w:gridCol w:w="2713"/>
      </w:tblGrid>
      <w:tr w14:paraId="4504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 w14:paraId="507227C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1925" w:type="dxa"/>
            <w:gridSpan w:val="2"/>
            <w:noWrap/>
            <w:vAlign w:val="center"/>
          </w:tcPr>
          <w:p w14:paraId="53046D8E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邓兆宣</w:t>
            </w:r>
          </w:p>
        </w:tc>
        <w:tc>
          <w:tcPr>
            <w:tcW w:w="935" w:type="dxa"/>
            <w:noWrap/>
            <w:vAlign w:val="center"/>
          </w:tcPr>
          <w:p w14:paraId="01D525E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 w14:paraId="4C617792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2022105380003</w:t>
            </w:r>
          </w:p>
        </w:tc>
        <w:tc>
          <w:tcPr>
            <w:tcW w:w="935" w:type="dxa"/>
            <w:noWrap/>
            <w:vAlign w:val="center"/>
          </w:tcPr>
          <w:p w14:paraId="47FEB97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 w14:paraId="7CB1B71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计算机科学与技术（商业智能系统开发）</w:t>
            </w:r>
          </w:p>
        </w:tc>
      </w:tr>
      <w:tr w14:paraId="55B1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 w14:paraId="430C4DDF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题目：基于Spring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oot的农产品产销对接管理系统</w:t>
            </w:r>
          </w:p>
        </w:tc>
      </w:tr>
      <w:tr w14:paraId="124ED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4" w:hRule="atLeast"/>
        </w:trPr>
        <w:tc>
          <w:tcPr>
            <w:tcW w:w="9638" w:type="dxa"/>
            <w:gridSpan w:val="9"/>
            <w:noWrap/>
          </w:tcPr>
          <w:p w14:paraId="54498BFE"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研究（设计）目的与任务：</w:t>
            </w:r>
          </w:p>
          <w:p w14:paraId="75584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本课题设计并实现一套基于Spring Boot的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农产品产销对接管理系统，以解决当前农产品流通中信息不对称、交易环节多、效率低等问题。通过构建一个集信息发布、交易撮合、订单管理与数据服务于一体的数字化平台，连接生产方与采购方，减少中间环节，提升交易透明度和匹配效率，助力农产品高效流通。</w:t>
            </w:r>
          </w:p>
          <w:p w14:paraId="03465414"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系统设计任务主要包括：完成采购方、生产方和管理员三类用户的功能开发。采购方可发布求购信息、浏览商品、在线下单、管理订单及售后，并查看采购数据分析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生产方可发布供应信息、管理库存、响应求购、处理订单，实现采收与配送的日程规划和路线优化，并支持商品溯源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管理员负责用户管理、权限分配、资质与信息发布审核、基础数据维护、订单监管、公告发布及平台数据统计与导出。最终实现一个功能完整、操作便捷、数据可视化的Web应用系统，为农产品产销对接提供实用化解决方案。</w:t>
            </w:r>
          </w:p>
        </w:tc>
      </w:tr>
      <w:tr w14:paraId="64E5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1" w:hRule="atLeast"/>
        </w:trPr>
        <w:tc>
          <w:tcPr>
            <w:tcW w:w="9638" w:type="dxa"/>
            <w:gridSpan w:val="9"/>
            <w:noWrap/>
          </w:tcPr>
          <w:p w14:paraId="2105ED79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基本要求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</w:p>
          <w:p w14:paraId="7144DCEE">
            <w:pPr>
              <w:spacing w:line="360" w:lineRule="auto"/>
              <w:ind w:firstLine="48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基本要求需开展对农产品流通现状的调研，通过问卷调查或实地走访农业合作社、批发市场等方式，了解农户、生产方及采购企业在交易过程中存在的实际问题与需求，收集现有农产品交易平台的功能特点和使用反馈，掌握农产品品类、产地、价格、计量单位、交易流程等基础信息，并整理用户角色划分、业务操作流程、资质认证类型、订单状态流转规则及交易数据样本等原始资料。研究采用系统生命周期法，基于Spring Boot框架进行后端开发，前端采用主流Web技术实现用户界面，数据库选用MySQL，按照第三范式进行设计，确保数据结构清晰、关系明确。系统需完整实现采购方、生产方和管理员三类角色的功能，包括信息发布与审核、商品管理、订单处理、在线沟通、库存与日程管理、地图导航、二维码溯源、权限控制、数据统计分析及导出为Excel等功能。参考Web应用开发、农产品信息平台设计等相关文献，合理规划技术路线，注重系统安全性，防范越权访问、数据泄露等风险。设计过程中应保留完整的开发记录，确保成果真实、可追溯，最终提交可运行的系统原型、系统设计说明书、数据库ER图、接口文档、功能演示视频及相关技术材料，满足毕业设计的规范性与完整性要求。</w:t>
            </w:r>
          </w:p>
        </w:tc>
      </w:tr>
      <w:tr w14:paraId="5504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 w14:paraId="324A8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进度安排</w:t>
            </w:r>
          </w:p>
        </w:tc>
        <w:tc>
          <w:tcPr>
            <w:tcW w:w="2527" w:type="dxa"/>
            <w:gridSpan w:val="3"/>
            <w:noWrap/>
            <w:vAlign w:val="center"/>
          </w:tcPr>
          <w:p w14:paraId="19EE9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起止日期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64C4C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61" w:leftChars="0" w:hanging="461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主要任务</w:t>
            </w:r>
          </w:p>
        </w:tc>
      </w:tr>
      <w:tr w14:paraId="31E4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600" w:type="dxa"/>
            <w:vMerge w:val="continue"/>
            <w:noWrap/>
            <w:vAlign w:val="top"/>
          </w:tcPr>
          <w:p w14:paraId="00B20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61" w:leftChars="0" w:hanging="461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3045C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796" w:type="dxa"/>
            <w:noWrap/>
            <w:vAlign w:val="center"/>
          </w:tcPr>
          <w:p w14:paraId="380FD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2025年10月17</w:t>
            </w:r>
          </w:p>
          <w:p w14:paraId="4DC7F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2025年11</w:t>
            </w:r>
          </w:p>
          <w:p w14:paraId="79071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月9日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5535B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1.完成国内外相关文献查阅与梳理，明确课题研究意义、核心内容及研究方法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；</w:t>
            </w:r>
          </w:p>
          <w:p w14:paraId="22EB4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2撰写开题报告，确定研究思路与技术路线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；</w:t>
            </w:r>
          </w:p>
          <w:p w14:paraId="0DDFB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3按学部安排参加开题答辩，记录答辩意见。</w:t>
            </w:r>
          </w:p>
        </w:tc>
      </w:tr>
      <w:tr w14:paraId="0CB2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600" w:type="dxa"/>
            <w:vMerge w:val="continue"/>
            <w:noWrap/>
            <w:vAlign w:val="top"/>
          </w:tcPr>
          <w:p w14:paraId="60594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61" w:leftChars="0" w:hanging="461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72B3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96" w:type="dxa"/>
            <w:noWrap/>
            <w:vAlign w:val="center"/>
          </w:tcPr>
          <w:p w14:paraId="4BD04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2025年1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月1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0</w:t>
            </w:r>
          </w:p>
          <w:p w14:paraId="251C4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2025年1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</w:t>
            </w:r>
          </w:p>
          <w:p w14:paraId="7206F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21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3D8B2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1.开展实验、社会调查、数据采集与分析等核心研究工作，</w:t>
            </w:r>
          </w:p>
          <w:p w14:paraId="2CE91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形成阶段性研究记录；</w:t>
            </w:r>
          </w:p>
          <w:p w14:paraId="0438A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2.撰写中期研究报告，总结已完成工作、现存问题及后续计</w:t>
            </w:r>
          </w:p>
          <w:p w14:paraId="334D1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划。</w:t>
            </w:r>
          </w:p>
        </w:tc>
      </w:tr>
      <w:tr w14:paraId="01B5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600" w:type="dxa"/>
            <w:vMerge w:val="continue"/>
            <w:noWrap/>
            <w:vAlign w:val="top"/>
          </w:tcPr>
          <w:p w14:paraId="1C509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61" w:leftChars="0" w:hanging="461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D1BD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796" w:type="dxa"/>
            <w:noWrap/>
            <w:vAlign w:val="center"/>
          </w:tcPr>
          <w:p w14:paraId="7BB6D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2025年12月22</w:t>
            </w:r>
          </w:p>
          <w:p w14:paraId="601AB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日 - 2026年1</w:t>
            </w:r>
          </w:p>
          <w:p w14:paraId="6E437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月4日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7AAA5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1.参加学部组织的中期检查，汇报研究进度。</w:t>
            </w:r>
          </w:p>
        </w:tc>
      </w:tr>
      <w:tr w14:paraId="3765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600" w:type="dxa"/>
            <w:vMerge w:val="continue"/>
            <w:noWrap/>
            <w:vAlign w:val="top"/>
          </w:tcPr>
          <w:p w14:paraId="0BF0D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61" w:leftChars="0" w:hanging="461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BC6A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96" w:type="dxa"/>
            <w:noWrap/>
            <w:vAlign w:val="center"/>
          </w:tcPr>
          <w:p w14:paraId="36A73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2026年1月5日 - 2026年4月5日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1BAA2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1.依据研究成果撰写论文初稿，确保覆盖全部研究内容，符</w:t>
            </w:r>
          </w:p>
          <w:p w14:paraId="066E8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合《郑州西亚斯学院本科毕业论文（设计）撰写规范》；</w:t>
            </w:r>
          </w:p>
          <w:p w14:paraId="5CC99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2.提交初稿至指导教师审核，根据意见修改内容、调整格式。</w:t>
            </w:r>
          </w:p>
        </w:tc>
      </w:tr>
      <w:tr w14:paraId="02AD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00" w:type="dxa"/>
            <w:vMerge w:val="continue"/>
            <w:noWrap/>
            <w:vAlign w:val="top"/>
          </w:tcPr>
          <w:p w14:paraId="1E7DE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61" w:leftChars="0" w:hanging="461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2263E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796" w:type="dxa"/>
            <w:noWrap/>
            <w:vAlign w:val="center"/>
          </w:tcPr>
          <w:p w14:paraId="5BDC4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2026年4月6日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2026年5月10日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7FDC2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1.参加预答辩，结合预答辩意见修改论文，形成终稿：</w:t>
            </w:r>
          </w:p>
          <w:p w14:paraId="7FCA5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2.提交终稿并通过“维普”平台进行学术不端检测；</w:t>
            </w:r>
          </w:p>
          <w:p w14:paraId="62D08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3.若重复率&gt;25%，需修改降重后重新提交检测；</w:t>
            </w:r>
          </w:p>
          <w:p w14:paraId="25CBF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4.准备答辩PPT,参加正式答辩，记录答辩意见，明确后续</w:t>
            </w:r>
          </w:p>
          <w:p w14:paraId="44545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修改要求。</w:t>
            </w:r>
          </w:p>
        </w:tc>
      </w:tr>
      <w:tr w14:paraId="0792C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00" w:type="dxa"/>
            <w:noWrap/>
            <w:vAlign w:val="top"/>
          </w:tcPr>
          <w:p w14:paraId="30304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61" w:leftChars="0" w:hanging="461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0649F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796" w:type="dxa"/>
            <w:noWrap/>
            <w:vAlign w:val="center"/>
          </w:tcPr>
          <w:p w14:paraId="3065D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2026年5月11</w:t>
            </w:r>
          </w:p>
          <w:p w14:paraId="72A6D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2026年5月17日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140FC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1.根据正式答辩意见修改论文，完成最终版本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；</w:t>
            </w:r>
          </w:p>
          <w:p w14:paraId="691D5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2.对修改后的论文重新查重，确保重复率仍符合要求；</w:t>
            </w:r>
          </w:p>
          <w:p w14:paraId="7ED3C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3.将论文胶装，经指导教师签字确认后提交存档。</w:t>
            </w:r>
          </w:p>
        </w:tc>
      </w:tr>
      <w:tr w14:paraId="0674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4819" w:type="dxa"/>
            <w:gridSpan w:val="6"/>
            <w:noWrap/>
          </w:tcPr>
          <w:p w14:paraId="2569EE53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指导教师签字：</w:t>
            </w:r>
          </w:p>
          <w:p w14:paraId="5129CE7E">
            <w:pPr>
              <w:spacing w:line="360" w:lineRule="auto"/>
              <w:ind w:left="461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F97A1E4">
            <w:pPr>
              <w:spacing w:line="360" w:lineRule="auto"/>
              <w:ind w:left="461"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4819" w:type="dxa"/>
            <w:gridSpan w:val="3"/>
            <w:noWrap/>
          </w:tcPr>
          <w:p w14:paraId="5946D08A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专业负责人签字：</w:t>
            </w:r>
          </w:p>
          <w:p w14:paraId="6C73BA0F">
            <w:pPr>
              <w:spacing w:line="360" w:lineRule="auto"/>
              <w:ind w:left="461" w:hanging="461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7F99701">
            <w:pPr>
              <w:spacing w:line="360" w:lineRule="auto"/>
              <w:ind w:left="461"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</w:tr>
    </w:tbl>
    <w:p w14:paraId="2B770867">
      <w:pPr>
        <w:bidi w:val="0"/>
        <w:jc w:val="left"/>
        <w:rPr>
          <w:rFonts w:hint="eastAsia" w:ascii="仿宋" w:hAnsi="仿宋" w:eastAsia="仿宋" w:cs="仿宋"/>
          <w:kern w:val="2"/>
          <w:sz w:val="21"/>
          <w:lang w:val="en-US" w:eastAsia="zh-CN" w:bidi="ar-SA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6D4FFF"/>
    <w:rsid w:val="008E7D78"/>
    <w:rsid w:val="00D55263"/>
    <w:rsid w:val="03D52F56"/>
    <w:rsid w:val="06711951"/>
    <w:rsid w:val="06C61153"/>
    <w:rsid w:val="0E9236F0"/>
    <w:rsid w:val="1E945DFE"/>
    <w:rsid w:val="206D5BAD"/>
    <w:rsid w:val="2CA5450B"/>
    <w:rsid w:val="2E487897"/>
    <w:rsid w:val="33BD1265"/>
    <w:rsid w:val="377F17F7"/>
    <w:rsid w:val="394455A6"/>
    <w:rsid w:val="41746A94"/>
    <w:rsid w:val="45390767"/>
    <w:rsid w:val="47BD7218"/>
    <w:rsid w:val="47DE1152"/>
    <w:rsid w:val="4E0B6A19"/>
    <w:rsid w:val="51502229"/>
    <w:rsid w:val="51605425"/>
    <w:rsid w:val="521F48F5"/>
    <w:rsid w:val="52BF16AF"/>
    <w:rsid w:val="563E3518"/>
    <w:rsid w:val="566D22F9"/>
    <w:rsid w:val="5A9E201C"/>
    <w:rsid w:val="6C046E40"/>
    <w:rsid w:val="6DBA5384"/>
    <w:rsid w:val="6F011519"/>
    <w:rsid w:val="744404F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</Template>
  <Pages>2</Pages>
  <Words>1437</Words>
  <Characters>1555</Characters>
  <Lines>1</Lines>
  <Paragraphs>1</Paragraphs>
  <TotalTime>11</TotalTime>
  <ScaleCrop>false</ScaleCrop>
  <LinksUpToDate>false</LinksUpToDate>
  <CharactersWithSpaces>1618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2024-01-14T12:49:00Z</dcterms:created>
  <dc:creator>· aldl</dc:creator>
  <cp:lastModifiedBy>Just Only</cp:lastModifiedBy>
  <cp:lastPrinted>2024-01-15T01:49:00Z</cp:lastPrinted>
  <dcterms:modified xsi:type="dcterms:W3CDTF">2025-11-05T11:24:59Z</dcterms:modified>
  <dc:title>商洛学院本科生毕业论文（设计）任务书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AD9FE3ED828B445DBD3224690D37CBE4_13</vt:lpwstr>
  </property>
  <property fmtid="{D5CDD505-2E9C-101B-9397-08002B2CF9AE}" pid="5" name="KSOTemplateDocerSaveRecord">
    <vt:lpwstr>eyJoZGlkIjoiN2JlMmEyOTI0NzlmOWM2NTU5NTZkNmUwNDlhM2YxZWYiLCJ1c2VySWQiOiI3NzY5MDk1ODkifQ==</vt:lpwstr>
  </property>
</Properties>
</file>