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spacing w:after="100"/>
        <w:jc w:val="center"/>
        <w:rPr>
          <w:rFonts w:ascii="方正小标宋简体" w:hAnsi="方正小标宋简体" w:eastAsia="方正小标宋简体" w:cs="方正小标宋简体"/>
          <w:b/>
          <w:sz w:val="36"/>
          <w:szCs w:val="36"/>
        </w:rPr>
      </w:pPr>
      <w:bookmarkStart w:id="0" w:name="_Toc28624"/>
      <w:r>
        <w:rPr>
          <w:rFonts w:hint="eastAsia" w:ascii="黑体" w:hAnsi="黑体" w:eastAsia="黑体" w:cs="黑体"/>
          <w:bCs/>
          <w:sz w:val="36"/>
          <w:szCs w:val="36"/>
        </w:rPr>
        <w:t>郑州西亚斯学院毕业论文（设计）</w:t>
      </w:r>
      <w:bookmarkEnd w:id="0"/>
      <w:r>
        <w:rPr>
          <w:rFonts w:hint="eastAsia" w:ascii="黑体" w:hAnsi="黑体" w:eastAsia="黑体" w:cs="黑体"/>
          <w:bCs/>
          <w:sz w:val="36"/>
          <w:szCs w:val="36"/>
        </w:rPr>
        <w:t>任务书</w:t>
      </w:r>
    </w:p>
    <w:tbl>
      <w:tblPr>
        <w:tblStyle w:val="5"/>
        <w:tblW w:w="9638" w:type="dxa"/>
        <w:tblInd w:w="-2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602"/>
        <w:gridCol w:w="129"/>
        <w:gridCol w:w="2194"/>
        <w:gridCol w:w="537"/>
        <w:gridCol w:w="757"/>
        <w:gridCol w:w="1171"/>
        <w:gridCol w:w="935"/>
        <w:gridCol w:w="2713"/>
      </w:tblGrid>
      <w:tr>
        <w:trPr>
          <w:trHeight w:val="709" w:hRule="atLeast"/>
        </w:trPr>
        <w:tc>
          <w:tcPr>
            <w:tcW w:w="1202" w:type="dxa"/>
            <w:gridSpan w:val="2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姓名</w:t>
            </w:r>
          </w:p>
        </w:tc>
        <w:tc>
          <w:tcPr>
            <w:tcW w:w="2323" w:type="dxa"/>
            <w:gridSpan w:val="2"/>
            <w:noWrap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管红璋</w:t>
            </w:r>
          </w:p>
        </w:tc>
        <w:tc>
          <w:tcPr>
            <w:tcW w:w="537" w:type="dxa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学号</w:t>
            </w:r>
          </w:p>
        </w:tc>
        <w:tc>
          <w:tcPr>
            <w:tcW w:w="1928" w:type="dxa"/>
            <w:gridSpan w:val="2"/>
            <w:noWrap/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2022102110174</w:t>
            </w:r>
          </w:p>
        </w:tc>
        <w:tc>
          <w:tcPr>
            <w:tcW w:w="935" w:type="dxa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专业</w:t>
            </w:r>
          </w:p>
        </w:tc>
        <w:tc>
          <w:tcPr>
            <w:tcW w:w="2713" w:type="dxa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计算机科学与技术</w:t>
            </w:r>
          </w:p>
        </w:tc>
      </w:tr>
      <w:tr>
        <w:trPr>
          <w:trHeight w:val="693" w:hRule="atLeast"/>
        </w:trPr>
        <w:tc>
          <w:tcPr>
            <w:tcW w:w="9638" w:type="dxa"/>
            <w:gridSpan w:val="9"/>
            <w:noWrap/>
            <w:vAlign w:val="center"/>
          </w:tcPr>
          <w:p>
            <w:pPr>
              <w:spacing w:line="360" w:lineRule="auto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题目：基于Spring Boot的校园餐饮管理系统的设计与实现</w:t>
            </w:r>
          </w:p>
        </w:tc>
      </w:tr>
      <w:tr>
        <w:trPr>
          <w:trHeight w:val="2874" w:hRule="atLeast"/>
        </w:trPr>
        <w:tc>
          <w:tcPr>
            <w:tcW w:w="9638" w:type="dxa"/>
            <w:gridSpan w:val="9"/>
            <w:noWrap/>
          </w:tcPr>
          <w:p>
            <w:pPr>
              <w:spacing w:line="360" w:lineRule="auto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研究（设计）目的与任务：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研究目的：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本研究面向校园后勤餐饮“流程繁琐、统计滞后、体验欠佳”的痛点，设计并实现一套基于 Spring Boot 的校园餐饮管理系统，覆盖“档口与菜品管理—在线点餐—支付结算—订单与库存—评价投诉—数据统计”的完整链路，服务三类角色：普通用户（师生）、商户用户与管理员用户。系统通过前后端分离架构与多角色权限控制，既为师生提供便捷下单、在线支付与订单查询的高效体验，又为商户与后勤提供菜品与库存维护、营业数据看板与异常处置能力，最终实现校园餐饮管理的数字化、精细化与可视化，提升运营效率与服务质量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研究任务：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1.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需求分析：问卷/访谈采集师生与商户需求，梳理角色场景与优先级。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2.系统设计：完成总体架构、模块划分、接口规范、权限模型与数据库 E-R 设计，明确用户、商户、档口、菜品、订单、支付、库存、评价投诉与统计等核心域模型。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3.功能实现：</w:t>
            </w:r>
          </w:p>
          <w:p>
            <w:pPr>
              <w:spacing w:line="360" w:lineRule="auto"/>
              <w:ind w:firstLine="720" w:firstLineChars="300"/>
              <w:jc w:val="left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1）普通用户：注册登录、档口与菜品浏览、搜索/筛选、在线点餐/取消、订单与账单查询、评价与投诉、个人中心。</w:t>
            </w:r>
          </w:p>
          <w:p>
            <w:pPr>
              <w:spacing w:line="360" w:lineRule="auto"/>
              <w:ind w:firstLine="720" w:firstLineChars="300"/>
              <w:jc w:val="left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2）商户用户：档口资料、菜品增删改查/上下架、价格与库存调整、订单处理、营业额与销量统计、公告/活动设置、评价回复。</w:t>
            </w:r>
          </w:p>
          <w:p>
            <w:pPr>
              <w:spacing w:line="360" w:lineRule="auto"/>
              <w:ind w:firstLine="720" w:firstLineChars="300"/>
              <w:jc w:val="left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3）管理员：账号与权限、档口与菜品审核、订单与支付监管、库存监控、评价与投诉处理、公告发布、数据统计报表与系统设置。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4.交互与体验优化：基于组件化与响应式设计完善信息架构、表单校验、状态反馈与异常处理，保证多终端一致性与可用性。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5.测试与优化：设计单元/接口/功能/性能/安全测试用例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6.论文与成果整理：沉淀设计文档、接口文档、数据库说明、测试报告、部署与用户手册，撰写毕业论文，总结关键技术与创新点。</w:t>
            </w:r>
          </w:p>
        </w:tc>
      </w:tr>
      <w:tr>
        <w:trPr>
          <w:trHeight w:val="3281" w:hRule="atLeast"/>
        </w:trPr>
        <w:tc>
          <w:tcPr>
            <w:tcW w:w="9638" w:type="dxa"/>
            <w:gridSpan w:val="9"/>
            <w:noWrap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基本要求（应进行的调查研究或实验实习、研究方法、应掌握的原始资料（数据）、参考文献及其设计 技术要求、注意事项等，基本要求应符合《郑州西亚斯学院本科毕业论文（设计）工作管理条例》有关 规定）：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设计和分析的技术要求：熟练掌握 SSM 框架和相关技术，包括 Spring 、SpringMVC 、MyBatis、 MySQL 等，在分析和设计过程中，鼓励使用面向对象技术和 UML 建模工具。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80" w:firstLineChars="20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功能要求：能够实现管理系统的核心功能，必须包含但不限于：普通用户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的</w:t>
            </w:r>
            <w:r>
              <w:rPr>
                <w:rFonts w:hint="eastAsia" w:ascii="宋体" w:hAnsi="宋体" w:cs="宋体"/>
                <w:sz w:val="24"/>
                <w:szCs w:val="24"/>
              </w:rPr>
              <w:t>登录注册、浏览档口与菜品、下单点餐、查看与取消订单、评价与投诉、个人资料与账户管理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的功能；商户用户的登录与身份验证、档口信息管理、菜品添加与上下架、价格与库存调整、订单查看与处理、营业额与销量统计、查看用户评价与回复、公告与活动设置功能；管理员用户的师生与商户账户管理、档口与菜品审核、订单与支付管理、库存监控、评价与投诉处理、营业额与数据统计分析、系统公告与权限配置、系统设置与维护功能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 w:val="24"/>
                <w:szCs w:val="24"/>
              </w:rPr>
              <w:t>.用户体验要求：注重用户体验，设计出简洁、易用的界面，提高用户的使用体验和满意度。同时， 需要考虑响应速度和页面加载性能，确保用户能够快速访问和使用系统。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z w:val="24"/>
                <w:szCs w:val="24"/>
              </w:rPr>
              <w:t>.数据安全要求：确保用户数据的安全性，采取合适的数据加密和存储技术，防止用户数据泄露。 同时，需要遵守相关法律法规和政策要求，保护用户隐私。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 w:val="24"/>
                <w:szCs w:val="24"/>
              </w:rPr>
              <w:t>.可扩展性和可维护性要求：设计平台时需要考虑平台的可扩展性和可维护性， 以便于未来对平台 进行升级和扩展。同时，需要编写清晰的开发文档和使用手册，方便后续的维护和升级。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sz w:val="24"/>
                <w:szCs w:val="24"/>
              </w:rPr>
              <w:t>.权限管理与认证要求：设计系统的权限管理与认证功能，确保只有经过授权的用户才能访问和使 用系统。同时，需要考虑如何保证权限管理的安全性和准确性。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sz w:val="24"/>
                <w:szCs w:val="24"/>
              </w:rPr>
              <w:t>.性能要求：确保系统的性能满足需求，包括平均用户请求响应速度、并发处理能力等，满足中小 企业常规使用。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宋体" w:hAnsi="宋体" w:cs="宋体"/>
                <w:sz w:val="24"/>
                <w:szCs w:val="24"/>
              </w:rPr>
              <w:t>.测试与优化要求：对文档管理系统进行全面的测试，包括功能测试、性能测试等。确保系统的功 能和性能满足需求，并优化系统的性能和响应速度。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sz w:val="24"/>
                <w:szCs w:val="24"/>
              </w:rPr>
              <w:t>.论文要求：按照学校规定，在毕业设计工作的时间节点内完成毕业设计和论文撰写工作。论文撰 写符合学校规范,各项毕业设计材料符合学校规范，且完备。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="宋体" w:hAnsi="宋体" w:cs="宋体"/>
                <w:sz w:val="24"/>
                <w:szCs w:val="24"/>
              </w:rPr>
              <w:t>.参考文献符合下列要求：合理引用文献数据、观点、原理等材料，但不能抄袭。查询近 5 年与论文研究内容相关的文献资料，主要包括国内外期刊论文、行业报告、研究报告和著作等。查阅参考文献资料，并标注在论文中不少于 15 个，至少有 2 篇外文文献。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1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sz w:val="24"/>
                <w:szCs w:val="24"/>
              </w:rPr>
              <w:t>.答辩准备充分：毕设需要进行充分的答辩准备，论文查重符合学校规定后，准备详细的演示 PPT 和项目报告等材料。能够清晰地展示系统的功能和成果，回答评审专家的问题。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bookmarkStart w:id="1" w:name="_GoBack"/>
            <w:bookmarkEnd w:id="1"/>
            <w:r>
              <w:rPr>
                <w:rFonts w:ascii="宋体" w:hAnsi="宋体" w:cs="宋体"/>
                <w:sz w:val="24"/>
                <w:szCs w:val="24"/>
              </w:rPr>
              <w:t>技术要求: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1</w:t>
            </w:r>
            <w:r>
              <w:rPr>
                <w:rFonts w:ascii="宋体" w:hAnsi="宋体" w:cs="宋体"/>
                <w:sz w:val="24"/>
                <w:szCs w:val="24"/>
              </w:rPr>
              <w:t>.后</w:t>
            </w:r>
            <w:r>
              <w:rPr>
                <w:rFonts w:hint="eastAsia" w:ascii="宋体" w:hAnsi="宋体" w:cs="宋体"/>
                <w:sz w:val="24"/>
                <w:szCs w:val="24"/>
              </w:rPr>
              <w:t>端：Spring Boot 构建 REST 服务；MyBatis 完成 ORM/分页/事务；Spring Security + JWT 实现认证授权与会话安全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sz w:val="24"/>
                <w:szCs w:val="24"/>
              </w:rPr>
              <w:t>前端：Vue（配合 Element Plus组件库）实现组件化与响应式界面；Axios 对接 API；路由与状态管理保证复杂流程可维护。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sz w:val="24"/>
                <w:szCs w:val="24"/>
              </w:rPr>
              <w:t>数据库：MySQL 设计用户、商户、档口、菜品、库存、订单、支付、评价投诉、公告、对账、统计与审计日志等表；通过外键/唯一约束与事务保障一致性，关键查询建立复合索引。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sz w:val="24"/>
                <w:szCs w:val="24"/>
              </w:rPr>
              <w:t>可视化与报表：ECharts 展示订单量、客单价、营业额、时段热力、菜品销量与评价分布；支持 CSV/Excel/PDF 导出。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hint="eastAsia" w:ascii="宋体" w:hAnsi="宋体" w:cs="宋体"/>
                <w:sz w:val="24"/>
                <w:szCs w:val="24"/>
              </w:rPr>
              <w:t>工程与部署：提供环境变量样例与初始化 SQL；本地/服务器双环境可运行；日志分级、异常追踪、操作审计完善。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注意事项：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系统设计要充分结合实际需求，确保功能可行且易维护；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开发中重视系统扩展性与安全性设计，为后期功能升级留有接口；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进行模块化与分层设计，严格遵循代码规范与开发文档要求；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测试阶段需确保主要功能模块通过功能、性能与安全测试；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全过程保持文档记录，形成完整的需求分析、设计文档、测试报告与用户手册。</w:t>
            </w:r>
          </w:p>
        </w:tc>
      </w:tr>
      <w:tr>
        <w:trPr>
          <w:trHeight w:val="702" w:hRule="atLeast"/>
        </w:trPr>
        <w:tc>
          <w:tcPr>
            <w:tcW w:w="600" w:type="dxa"/>
            <w:vMerge w:val="restart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进度安排</w:t>
            </w:r>
          </w:p>
        </w:tc>
        <w:tc>
          <w:tcPr>
            <w:tcW w:w="2925" w:type="dxa"/>
            <w:gridSpan w:val="3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起止日期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主要任务</w:t>
            </w:r>
          </w:p>
        </w:tc>
      </w:tr>
      <w:tr>
        <w:trPr>
          <w:trHeight w:val="697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1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2025年10月17日-2025年11月9日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1.完成国内外相关文献查阅与梳理，明确课题研究意义、核心内容及研究方法；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2.撰写开题报告，确定研究思路与技术路线；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3.按学部安排参加开题答辩，记录答辩意见。</w:t>
            </w:r>
          </w:p>
        </w:tc>
      </w:tr>
      <w:tr>
        <w:trPr>
          <w:trHeight w:val="653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2025年11月10日-2025年12月21日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1.开展实验、社会调查、数据采集与分析等核心研究工作，形成阶段性研究记录；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2.撰写中期研究报告，总结已完成工作、现存问题及后续计划。</w:t>
            </w:r>
          </w:p>
        </w:tc>
      </w:tr>
      <w:tr>
        <w:trPr>
          <w:trHeight w:val="681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3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2025年12月22日-2026年01月4日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参加学部组织的中期检查，汇报研究进度。</w:t>
            </w:r>
          </w:p>
        </w:tc>
      </w:tr>
      <w:tr>
        <w:trPr>
          <w:trHeight w:val="579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4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2026年1月5日-2026年4月5日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1.依据研究成果撰写论文初稿，确保覆盖全部研究内容，符合《郑州西亚斯学院本科毕业论文（设计）撰写规范》；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2.提交初稿至指导教师审核，根据意见修改内容、调整格式。</w:t>
            </w:r>
          </w:p>
        </w:tc>
      </w:tr>
      <w:tr>
        <w:trPr>
          <w:trHeight w:val="615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5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2026年4月6日-2026年5月10日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1.参加预答辩，结合预答辩意见修改论文，形成终稿；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2.提交终稿并通过 “维普” 平台进行学术不端检测；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3.若重复率＞25%，需修改降重后重新提交检测；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4.准备答辩PPT，参加正式答辩，记录答辩意见，明确后续修改要求。</w:t>
            </w:r>
          </w:p>
        </w:tc>
      </w:tr>
      <w:tr>
        <w:trPr>
          <w:trHeight w:val="615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6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2026年5月11日-2026年5月17日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1.根据正式答辩意见修改论文，完成最终版本；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2.对修改后的论文重新查重，确保重复率仍符合要求；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3.将论文胶装，经指导教师签字确认后提交存档。</w:t>
            </w:r>
          </w:p>
        </w:tc>
      </w:tr>
      <w:tr>
        <w:trPr>
          <w:trHeight w:val="1325" w:hRule="atLeast"/>
        </w:trPr>
        <w:tc>
          <w:tcPr>
            <w:tcW w:w="4819" w:type="dxa"/>
            <w:gridSpan w:val="6"/>
            <w:noWrap/>
          </w:tcPr>
          <w:p>
            <w:pPr>
              <w:spacing w:line="360" w:lineRule="auto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指导教师签字：</w:t>
            </w:r>
          </w:p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  <w:p>
            <w:pPr>
              <w:spacing w:line="360" w:lineRule="auto"/>
              <w:ind w:left="461" w:firstLine="480" w:firstLineChars="200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               年    月    日</w:t>
            </w:r>
          </w:p>
        </w:tc>
        <w:tc>
          <w:tcPr>
            <w:tcW w:w="4819" w:type="dxa"/>
            <w:gridSpan w:val="3"/>
            <w:noWrap/>
          </w:tcPr>
          <w:p>
            <w:pPr>
              <w:spacing w:line="360" w:lineRule="auto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专业负责人签字：</w:t>
            </w:r>
          </w:p>
          <w:p>
            <w:pPr>
              <w:spacing w:line="360" w:lineRule="auto"/>
              <w:ind w:left="461" w:hanging="461"/>
              <w:rPr>
                <w:rFonts w:ascii="宋体" w:hAnsi="宋体" w:cs="宋体"/>
                <w:sz w:val="24"/>
                <w:szCs w:val="24"/>
              </w:rPr>
            </w:pPr>
          </w:p>
          <w:p>
            <w:pPr>
              <w:spacing w:line="360" w:lineRule="auto"/>
              <w:ind w:left="461" w:firstLine="480" w:firstLineChars="200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               年    月    日</w:t>
            </w:r>
          </w:p>
        </w:tc>
      </w:tr>
    </w:tbl>
    <w:p>
      <w:pPr>
        <w:jc w:val="left"/>
        <w:rPr>
          <w:rFonts w:ascii="仿宋" w:hAnsi="仿宋" w:eastAsia="仿宋" w:cs="仿宋"/>
        </w:rPr>
      </w:pPr>
    </w:p>
    <w:sectPr>
      <w:pgSz w:w="11906" w:h="16838"/>
      <w:pgMar w:top="1440" w:right="1800" w:bottom="1118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F16664"/>
    <w:multiLevelType w:val="singleLevel"/>
    <w:tmpl w:val="A7F1666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BDE0D84"/>
    <w:multiLevelType w:val="singleLevel"/>
    <w:tmpl w:val="FBDE0D8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TMsImhkaWQiOiJkN2IzMzkzYTAzYTUyYzkzMjcwN2JiMThlYTBlNTQyNiIsInVzZXJDb3VudCI6MX0="/>
  </w:docVars>
  <w:rsids>
    <w:rsidRoot w:val="47BD7218"/>
    <w:rsid w:val="00154F0B"/>
    <w:rsid w:val="001A768E"/>
    <w:rsid w:val="00210F2F"/>
    <w:rsid w:val="00431A51"/>
    <w:rsid w:val="00457CA3"/>
    <w:rsid w:val="006D4FFF"/>
    <w:rsid w:val="008E7D78"/>
    <w:rsid w:val="00C32876"/>
    <w:rsid w:val="00D55263"/>
    <w:rsid w:val="00D728CC"/>
    <w:rsid w:val="03D52F56"/>
    <w:rsid w:val="06711951"/>
    <w:rsid w:val="06C61153"/>
    <w:rsid w:val="0E9236F0"/>
    <w:rsid w:val="194976FD"/>
    <w:rsid w:val="1DFF6015"/>
    <w:rsid w:val="206D5BAD"/>
    <w:rsid w:val="2CA5450B"/>
    <w:rsid w:val="2E487897"/>
    <w:rsid w:val="33BD1265"/>
    <w:rsid w:val="377F17F7"/>
    <w:rsid w:val="394455A6"/>
    <w:rsid w:val="41746A94"/>
    <w:rsid w:val="45390767"/>
    <w:rsid w:val="47BD7218"/>
    <w:rsid w:val="47DE1152"/>
    <w:rsid w:val="4E0B6A19"/>
    <w:rsid w:val="51502229"/>
    <w:rsid w:val="51605425"/>
    <w:rsid w:val="521F48F5"/>
    <w:rsid w:val="52BF16AF"/>
    <w:rsid w:val="563E3518"/>
    <w:rsid w:val="566D22F9"/>
    <w:rsid w:val="593378B8"/>
    <w:rsid w:val="5A9E201C"/>
    <w:rsid w:val="5FF2BD3D"/>
    <w:rsid w:val="6F011519"/>
    <w:rsid w:val="7ECF2362"/>
    <w:rsid w:val="7EFF49D1"/>
    <w:rsid w:val="BFF9D130"/>
    <w:rsid w:val="DBBE319A"/>
    <w:rsid w:val="DF7D5475"/>
    <w:rsid w:val="EDBFB92F"/>
    <w:rsid w:val="EF5B649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2"/>
    <w:basedOn w:val="1"/>
    <w:qFormat/>
    <w:uiPriority w:val="0"/>
    <w:pPr>
      <w:spacing w:after="120" w:line="480" w:lineRule="auto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itzhan/Library/Containers/com.kingsoft.wpsoffice.mac/Data/C:\Users\Lenovo\AppData\Roaming\kingsoft\office6\templates\download\67196367-39a6-46ef-9f98-d60debb83760\&#23398;&#38498;&#26412;&#31185;&#29983;&#27605;&#19994;&#35770;&#25991;&#65288;&#35774;&#35745;&#65289;&#20219;&#21153;&#20070;.doc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学院本科生毕业论文（设计）任务书.doc.docx</Template>
  <Pages>4</Pages>
  <Words>1974</Words>
  <Characters>2422</Characters>
  <Lines>18</Lines>
  <Paragraphs>5</Paragraphs>
  <TotalTime>56</TotalTime>
  <ScaleCrop>false</ScaleCrop>
  <LinksUpToDate>false</LinksUpToDate>
  <CharactersWithSpaces>2573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2024-01-16T12:49:00Z</dcterms:created>
  <dc:creator>· aldl</dc:creator>
  <cp:lastModifiedBy>秋</cp:lastModifiedBy>
  <cp:lastPrinted>2024-01-17T01:49:00Z</cp:lastPrinted>
  <dcterms:modified xsi:type="dcterms:W3CDTF">2025-11-11T17:31:20Z</dcterms:modified>
  <dc:title>商洛学院本科生毕业论文（设计）任务书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KSOTemplateUUID">
    <vt:lpwstr>v1.0_mb_nY/+QcjytlEDoayUwg9Y3w==</vt:lpwstr>
  </property>
  <property fmtid="{D5CDD505-2E9C-101B-9397-08002B2CF9AE}" pid="4" name="ICV">
    <vt:lpwstr>423A75517A4AB263D1800869DC8BF0EA_43</vt:lpwstr>
  </property>
  <property fmtid="{D5CDD505-2E9C-101B-9397-08002B2CF9AE}" pid="5" name="KSOTemplateDocerSaveRecord">
    <vt:lpwstr>eyJoZGlkIjoiMzgwNjA0OTFhZjAxYmEwMWEyN2VlNmRjMmZiMGEzMTMiLCJ1c2VySWQiOiIzOTE2NDY0NzUifQ==</vt:lpwstr>
  </property>
</Properties>
</file>