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194"/>
        <w:gridCol w:w="537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323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彭青青</w:t>
            </w:r>
          </w:p>
        </w:tc>
        <w:tc>
          <w:tcPr>
            <w:tcW w:w="537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2022105430072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数据科学与大数据技术（智能信息处理）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题目：基于Spring Boot+Vue的非遗技艺“师徒档案”传承管理系统设计与实现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研究（设计）目的与任务：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研究目的：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本课题面向非物质文化遗产“口传心授、缺乏留痕、难以规模化管理”的核心痛点，构建一套基于 Spring Boot + Vue 的“师徒档案”传承管理系统，实现“档案标准化建档—线上拜师与关系绑定—教学任务与课程管理—作品上传与点评—成长记录与可视化—统计报表与资料库”的全流程数字化。系统区分师傅、徒弟与管理员三类角色，通过RBAC权限、结构化数据模型与可追溯的操作审计，既提升传承过程的可视化与规范化程度，也为文化数字化与非遗保护提供可复制的工程范式与数据基础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1.需求分析：完成传承组织、师徒个体与管理部门的场景调研与用例梳理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4"/>
                <w:szCs w:val="24"/>
              </w:rPr>
              <w:t>系统设计：完成总体架构、模块划分、接口规范、权限模型与数据库E-R设计，明确师傅/徒弟/关系、非遗项目、教学任务、作品、成长记录、活动课程、公告与审计日志等域模型。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4"/>
                <w:szCs w:val="24"/>
              </w:rPr>
              <w:t>功能实现：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）师傅端：个人档案完善、徒弟申请审核、教学任务发布与材料上传、作品在线点评、成长轨迹查看；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4"/>
                <w:szCs w:val="24"/>
              </w:rPr>
              <w:t>）徒弟端：注册登录与拜师申请、参与教学任务、作品提交与修改、查看点评与成长报告、活动课程参与；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）管理员端：账号与师徒关系审核、非遗项目库与技艺类别维护、档案与作品资料库管理、活动课程发布、评价内容监管、统计报表与系统配置。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4"/>
                <w:szCs w:val="24"/>
              </w:rPr>
              <w:t>交互与体验：完成低门槛的操作流程与人文化界面，形成高可用原型并迭代优化。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sz w:val="24"/>
                <w:szCs w:val="24"/>
              </w:rPr>
              <w:t>测试与优化：覆盖功能/接口/性能/安全用例，重点验证文件上传与访问控制、关系变更一致性、统计口径与报表正确性。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宋体" w:hAnsi="宋体" w:cs="宋体"/>
                <w:sz w:val="24"/>
                <w:szCs w:val="24"/>
              </w:rPr>
              <w:t>文档与论文：提交设计说明书、数据库说明、接口文档、测试报告、部署手册与用户手册，完成论文撰写与修改。</w:t>
            </w: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基本要求（应进行的调查研究或实验实习、研究方法、应掌握的原始资料（数据）、参考文献及其设计 技术要求、注意事项等，基本要求应符合《郑州西亚斯学院本科毕业论文（设计）工作管理条例》有关 规定）：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1.设计和分析的技术要求：熟练掌握 SSM 框架和相关技术，包括 Spring 、SpringMVC 、MyBatis、 MySQL 等，在分析和设计过程中，鼓励使用面向对象技术和 UML 建模工具。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2.功能要求：能够实现管理系统的核心功能，必须包含但不限于：师傅用户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登录注册、完善个人档案（技艺类别、从艺经历、代表作品等）、审核与管理徒弟申请、发布教学任务与学习计划、在线指导与点评徒弟作品、查看弟子成长记录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功能；</w:t>
            </w:r>
            <w:r>
              <w:rPr>
                <w:rFonts w:hint="eastAsia" w:ascii="宋体" w:hAnsi="宋体" w:cs="宋体"/>
                <w:sz w:val="24"/>
                <w:szCs w:val="24"/>
              </w:rPr>
              <w:t>徒弟用户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登录注册、申请拜师与解除绑定、查看师傅信息与教学内容、上传学习心得与作品、参与课程与活动、查看师傅点评与个人成长记录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功能；</w:t>
            </w:r>
            <w:r>
              <w:rPr>
                <w:rFonts w:hint="eastAsia" w:ascii="宋体" w:hAnsi="宋体" w:cs="宋体"/>
                <w:sz w:val="24"/>
                <w:szCs w:val="24"/>
              </w:rPr>
              <w:t>管理员用户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师傅与徒弟账号审核与管理、非遗项目与技艺类别管理、师徒关系管理、档案与作品资料库维护、活动与课程信息发布、评价内容监管、统计分析与报表导出、系统公告与权限设置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.用户体验要求：注重用户体验，设计出简洁、易用的界面，提高用户的使用体验和满意度。同时， 需要考虑响应速度和页面加载性能，确保用户能够快速访问和使用系统。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szCs w:val="24"/>
              </w:rPr>
              <w:t>.数据安全要求：确保用户数据的安全性，采取合适的数据加密和存储技术，防止用户数据泄露。 同时，需要遵守相关法律法规和政策要求，保护用户隐私。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.可扩展性和可维护性要求：设计平台时需要考虑平台的可扩展性和可维护性， 以便于未来对平台 进行升级和扩展。同时，需要编写清晰的开发文档和使用手册，方便后续的维护和升级。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.权限管理与认证要求：设计系统的权限管理与认证功能，确保只有经过授权的用户才能访问和使 用系统。同时，需要考虑如何保证权限管理的安全性和准确性。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.性能要求：确保系统的性能满足需求，包括平均用户请求响应速度、并发处理能力等，满足中小 企业常规使用。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4"/>
                <w:szCs w:val="24"/>
              </w:rPr>
              <w:t>.测试与优化要求：对文档管理系统进行全面的测试，包括功能测试、性能测试等。确保系统的功 能和性能满足需求，并优化系统的性能和响应速度。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</w:rPr>
              <w:t>.论文要求：按照学校规定，在毕业设计工作的时间节点内完成毕业设计和论文撰写工作。论文撰 写符合学校规范,各项毕业设计材料符合学校规范，且完备。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.参考文献符合下列要求：合理引用文献数据、观点、原理等材料，但不能抄袭。查询近 5 年与论文研究内容相关的文献资料，主要包括国内外期刊论文、行业报告、研究报告和著作等。查阅参考文献资料，并标注在论文中不少于 15 个，至少有 2 篇外文文献。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.答辩准备充分：毕设需要进行充分的答辩准备，论文查重符合学校规定后，准备详细的演示 PPT 和项目报告等材料。能够清晰地展示系统的功能和成果，回答评审专家的问题。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参考文献：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[1]俞菁,王志强.基于服务设计的南通蓝印花布非遗数字化APP设计[J].美与时代(上),2025,(08):82-86.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[2]姜岩.传统非遗文化APP视觉设计探索[J].浙江工艺美术,2025,(14):67-69.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[3]张孜晖.传统技艺类非遗数字藏品设计与传播研究[D].北京印刷学院,2025.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[4]陈晨,何卓芬.基于用户视觉偏好的传统手工艺类非遗APP界面设计路径[J].包装工程,2025,46(10):228-236.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[5]刘毓娟,樊姝姝,幸细华,等.基于非遗传统文化的App交互设计[J].无线互联科技,2025,22(08):54-57.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[6]林婉如.文化产业大发展时代下非遗数字化保护与传承[J].文化产业,2024,(18):19-21.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[7]张凇兆.交互视角下文化传承APP设计研究[D].西安石油大学,2024.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[8]徐彪,王纪信.数字赋能体育非遗保护与传承的推进困囿及实践路径[J].湖北体育科技,2025,44(06):76-80+112.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[9]焦光宇.数字技术助力非遗保护与传承的实践研究[J].采写编,2025,(08):59-61.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[10]王越.数字时代非遗的传承与创新路径[J].魅力湖南,2025,(04):126-128.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[11]乔旭,金星.“互联网+”时代牡丹江非遗保护传承研究[J].中原文学,2025,(16):44-46.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[12]喻佳,吴丹新.基于SpringBoot的Web快速开发框架[J].电脑编程技巧与维护,2021,(09):31-33.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[13]魏晨,纪雪健.基于SpringMVC+ECharts的可视化数据展示平台设计[C]//天津市电子学会,天津市仪器仪表学会.第三十四届中国（天津）2020’IT、网络、信息技术、电子、仪器仪表创新学术会议论文集.天津光电通信技术有限公司;,2020:64-67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[14]Soares I ,Bartoletti A ,Viana C , et al.Dense carbon dioxide technologies applied to the conservation of cultural heritage: A review[J].The Journal of Supercritical Fluids,2026,229106821-106821.DOI:10.1016/J.SUPFLU.2025.106821.</w:t>
            </w:r>
          </w:p>
          <w:p>
            <w:pPr>
              <w:spacing w:line="360" w:lineRule="auto"/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  <w:szCs w:val="24"/>
              </w:rPr>
              <w:t>[15]Sidorstov R ,Ali H S ,Scarlett T , et al.Utilizing Arctic infrastructure data for ecological restoration, just transitions, and protection of cultural heritage[J].Sustainable Earth Reviews,2025,8(1):14-14.DOI:10.1186/S42055-025-00115-Z.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技术要求: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后端：Spring Boot 构建 REST API；MyBatis 或 MyBatis-Plus 完成ORM/分页/事务；Spring Security + JWT 完成认证与授权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前端：Vue + 组件库（如 Element Plus）实现路由化与组件化；Axios 对接 API；完善表单校验与状态反馈；支持移动端自适应。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数据库：MySQL 设计师傅、徒弟、关系、非遗项目、教学任务、作品（含多媒体元数据）、成长记录、活动课程、公告、审计日志等表；关键查询建立复合索引；对文件仅存储路径与元数据。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可视化与报表：ECharts 展示师徒规模、活跃度、课程参与、作品数量与技艺分布等指标</w:t>
            </w:r>
            <w:bookmarkStart w:id="1" w:name="_GoBack"/>
            <w:bookmarkEnd w:id="1"/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工程化与部署：提供 .env 样例与初始化 SQL；日志分级、操作审计、备份恢复与故障应急方案齐备；本地与服务器环境可运行演示。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注意事项：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系统设计要充分结合实际需求，确保功能可行且易维护；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开发中重视系统扩展性与安全性设计，为后期功能升级留有接口；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进行模块化与分层设计，严格遵循代码规范与开发文档要求；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测试阶段需确保主要功能模块通过功能、性能与安全测试；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全过程保持文档记录，形成完整的需求分析、设计文档、测试报告与用户手册。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进度安排</w:t>
            </w:r>
          </w:p>
        </w:tc>
        <w:tc>
          <w:tcPr>
            <w:tcW w:w="2925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起止日期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2025年10月17日-2025年11月9日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2.撰写开题报告，确定研究思路与技术路线；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3.按学部安排参加开题答辩，记录答辩意见。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2025年11月10日-2025年12月21日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1.开展实验、社会调查、数据采集与分析等核心研究工作，形成阶段性研究记录；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2.撰写中期研究报告，总结已完成工作、现存问题及后续计划。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2025年12月22日-2026年01月4日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参加学部组织的中期检查，汇报研究进度。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2026年1月5日-2026年4月5日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1.依据研究成果撰写论文初稿，确保覆盖全部研究内容，符合《郑州西亚斯学院本科毕业论文（设计）撰写规范》；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2026年4月6日-2026年5月10日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1.参加预答辩，结合预答辩意见修改论文，形成终稿；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2.提交终稿并通过 “维普” 平台进行学术不端检测；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3.若重复率＞25%，需修改降重后重新提交检测；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4.准备答辩PPT，参加正式答辩，记录答辩意见，明确后续修改要求。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2026年5月11日-2026年5月17日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1.根据正式答辩意见修改论文，完成最终版本；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ascii="仿宋" w:hAnsi="仿宋" w:eastAsia="仿宋" w:cs="仿宋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A7765"/>
    <w:multiLevelType w:val="singleLevel"/>
    <w:tmpl w:val="EF7A77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DE0D84"/>
    <w:multiLevelType w:val="singleLevel"/>
    <w:tmpl w:val="FBDE0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457CA3"/>
    <w:rsid w:val="006D4FFF"/>
    <w:rsid w:val="008E7D78"/>
    <w:rsid w:val="00C32876"/>
    <w:rsid w:val="00D55263"/>
    <w:rsid w:val="00D728CC"/>
    <w:rsid w:val="03D52F56"/>
    <w:rsid w:val="06711951"/>
    <w:rsid w:val="06C61153"/>
    <w:rsid w:val="0E9236F0"/>
    <w:rsid w:val="194976FD"/>
    <w:rsid w:val="206D5BAD"/>
    <w:rsid w:val="2CA5450B"/>
    <w:rsid w:val="2E487897"/>
    <w:rsid w:val="33BD1265"/>
    <w:rsid w:val="377F17F7"/>
    <w:rsid w:val="394455A6"/>
    <w:rsid w:val="41746A94"/>
    <w:rsid w:val="43C227A3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93378B8"/>
    <w:rsid w:val="5A9E201C"/>
    <w:rsid w:val="6F011519"/>
    <w:rsid w:val="7EFF49D1"/>
    <w:rsid w:val="DFFDF684"/>
    <w:rsid w:val="EF5B64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Pages>4</Pages>
  <Words>1974</Words>
  <Characters>2422</Characters>
  <Lines>18</Lines>
  <Paragraphs>5</Paragraphs>
  <TotalTime>51</TotalTime>
  <ScaleCrop>false</ScaleCrop>
  <LinksUpToDate>false</LinksUpToDate>
  <CharactersWithSpaces>2573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2024-01-15T20:49:00Z</dcterms:created>
  <dc:creator>· aldl</dc:creator>
  <cp:lastModifiedBy>秋</cp:lastModifiedBy>
  <cp:lastPrinted>2024-01-16T09:49:00Z</cp:lastPrinted>
  <dcterms:modified xsi:type="dcterms:W3CDTF">2025-11-04T03:01:53Z</dcterms:modified>
  <dc:title>商洛学院本科生毕业论文（设计）任务书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423A75517A4AB263D1800869DC8BF0EA_43</vt:lpwstr>
  </property>
  <property fmtid="{D5CDD505-2E9C-101B-9397-08002B2CF9AE}" pid="5" name="KSOTemplateDocerSaveRecord">
    <vt:lpwstr>eyJoZGlkIjoiMzgwNjA0OTFhZjAxYmEwMWEyN2VlNmRjMmZiMGEzMTMiLCJ1c2VySWQiOiIzOTE2NDY0NzUifQ==</vt:lpwstr>
  </property>
</Properties>
</file>