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7"/>
        <w:tblW w:w="8597" w:type="dxa"/>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
      <w:tblGrid>
        <w:gridCol w:w="2865"/>
        <w:gridCol w:w="1247"/>
        <w:gridCol w:w="1619"/>
        <w:gridCol w:w="2866"/>
      </w:tblGrid>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386" w:hRule="atLeast"/>
        </w:trPr>
        <w:tc>
          <w:tcPr>
            <w:tcW w:w="8597" w:type="dxa"/>
            <w:gridSpan w:val="4"/>
            <w:vAlign w:val="top"/>
          </w:tcPr>
          <w:p>
            <w:pPr>
              <w:spacing w:line="600" w:lineRule="auto"/>
              <w:jc w:val="center"/>
              <w:rPr>
                <w:rFonts w:ascii="宋体" w:hAnsi="宋体" w:eastAsia="宋体"/>
                <w:b/>
                <w:sz w:val="44"/>
                <w:szCs w:val="44"/>
              </w:rPr>
            </w:pPr>
            <w:r>
              <w:rPr>
                <w:rFonts w:hint="eastAsia" w:ascii="宋体" w:hAnsi="宋体"/>
                <w:b/>
                <w:sz w:val="44"/>
                <w:szCs w:val="44"/>
                <w:lang w:val="en-US" w:eastAsia="zh-CN"/>
              </w:rPr>
              <w:t>web</w:t>
            </w:r>
            <w:r>
              <w:rPr>
                <w:rFonts w:hint="eastAsia" w:ascii="宋体" w:hAnsi="宋体" w:eastAsia="宋体"/>
                <w:b/>
                <w:sz w:val="44"/>
                <w:szCs w:val="44"/>
              </w:rPr>
              <w:t>工程师</w:t>
            </w:r>
            <w:r>
              <w:rPr>
                <w:rFonts w:hint="eastAsia" w:ascii="宋体" w:hAnsi="宋体"/>
                <w:b/>
                <w:sz w:val="44"/>
                <w:szCs w:val="44"/>
                <w:lang w:eastAsia="zh-CN"/>
              </w:rPr>
              <w:t>张梦苹</w:t>
            </w:r>
            <w:r>
              <w:rPr>
                <w:rFonts w:hint="eastAsia" w:ascii="宋体" w:hAnsi="宋体" w:eastAsia="宋体"/>
                <w:b/>
                <w:sz w:val="44"/>
                <w:szCs w:val="44"/>
              </w:rPr>
              <w:t>个人简历</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shd w:val="clear" w:color="auto" w:fill="D9D9D9"/>
            <w:vAlign w:val="top"/>
          </w:tcPr>
          <w:p>
            <w:pPr>
              <w:spacing w:line="360" w:lineRule="auto"/>
              <w:rPr>
                <w:b/>
              </w:rPr>
            </w:pPr>
            <w:r>
              <w:rPr>
                <w:rFonts w:hint="eastAsia"/>
                <w:b/>
              </w:rPr>
              <w:t>基本信息</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2865" w:type="dxa"/>
            <w:vAlign w:val="top"/>
          </w:tcPr>
          <w:p>
            <w:pPr>
              <w:spacing w:line="360" w:lineRule="auto"/>
            </w:pPr>
            <w:r>
              <w:rPr>
                <w:rFonts w:hint="eastAsia"/>
              </w:rPr>
              <w:t>姓名：</w:t>
            </w:r>
            <w:r>
              <w:rPr>
                <w:rFonts w:hint="eastAsia"/>
                <w:lang w:eastAsia="zh-CN"/>
              </w:rPr>
              <w:t>张梦苹</w:t>
            </w:r>
          </w:p>
        </w:tc>
        <w:tc>
          <w:tcPr>
            <w:tcW w:w="2866" w:type="dxa"/>
            <w:gridSpan w:val="2"/>
            <w:vAlign w:val="top"/>
          </w:tcPr>
          <w:p>
            <w:pPr>
              <w:spacing w:line="360" w:lineRule="auto"/>
            </w:pPr>
            <w:r>
              <w:rPr>
                <w:rFonts w:hint="eastAsia"/>
              </w:rPr>
              <w:t>性别：女</w:t>
            </w:r>
          </w:p>
        </w:tc>
        <w:tc>
          <w:tcPr>
            <w:tcW w:w="2866" w:type="dxa"/>
            <w:vAlign w:val="top"/>
          </w:tcPr>
          <w:p>
            <w:pPr>
              <w:spacing w:line="360" w:lineRule="auto"/>
              <w:rPr>
                <w:rFonts w:hint="eastAsia" w:eastAsia="宋体"/>
                <w:lang w:val="en-US" w:eastAsia="zh-CN"/>
              </w:rPr>
            </w:pPr>
            <w:r>
              <w:rPr>
                <w:rFonts w:hint="eastAsia"/>
                <w:lang w:val="en-US" w:eastAsia="zh-CN"/>
              </w:rPr>
              <w:t>出生年月：1993年2月</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2865" w:type="dxa"/>
            <w:vAlign w:val="top"/>
          </w:tcPr>
          <w:p>
            <w:pPr>
              <w:spacing w:line="360" w:lineRule="auto"/>
            </w:pPr>
            <w:r>
              <w:rPr>
                <w:rFonts w:hint="eastAsia"/>
              </w:rPr>
              <w:t>毕业院校：</w:t>
            </w:r>
            <w:r>
              <w:rPr>
                <w:rFonts w:hint="eastAsia"/>
                <w:lang w:eastAsia="zh-CN"/>
              </w:rPr>
              <w:t>东北石油大学</w:t>
            </w:r>
          </w:p>
        </w:tc>
        <w:tc>
          <w:tcPr>
            <w:tcW w:w="5732" w:type="dxa"/>
            <w:gridSpan w:val="3"/>
            <w:vAlign w:val="top"/>
          </w:tcPr>
          <w:p>
            <w:pPr>
              <w:spacing w:line="360" w:lineRule="auto"/>
            </w:pP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2865" w:type="dxa"/>
            <w:vAlign w:val="top"/>
          </w:tcPr>
          <w:p>
            <w:pPr>
              <w:spacing w:line="360" w:lineRule="auto"/>
            </w:pPr>
            <w:r>
              <w:rPr>
                <w:rFonts w:hint="eastAsia"/>
              </w:rPr>
              <w:t>联系电话：13</w:t>
            </w:r>
            <w:r>
              <w:rPr>
                <w:rFonts w:hint="eastAsia"/>
                <w:lang w:val="en-US" w:eastAsia="zh-CN"/>
              </w:rPr>
              <w:t>161335902</w:t>
            </w:r>
          </w:p>
        </w:tc>
        <w:tc>
          <w:tcPr>
            <w:tcW w:w="2866" w:type="dxa"/>
            <w:gridSpan w:val="2"/>
            <w:vAlign w:val="top"/>
          </w:tcPr>
          <w:p>
            <w:pPr>
              <w:spacing w:line="360" w:lineRule="auto"/>
            </w:pPr>
            <w:r>
              <w:rPr>
                <w:rFonts w:hint="eastAsia"/>
              </w:rPr>
              <w:t>邮箱：</w:t>
            </w:r>
            <w:r>
              <w:rPr>
                <w:rFonts w:hint="eastAsia"/>
                <w:lang w:val="en-US" w:eastAsia="zh-CN"/>
              </w:rPr>
              <w:t>13161335902</w:t>
            </w:r>
            <w:r>
              <w:rPr>
                <w:rFonts w:hint="eastAsia"/>
              </w:rPr>
              <w:t>@163.com</w:t>
            </w:r>
          </w:p>
        </w:tc>
        <w:tc>
          <w:tcPr>
            <w:tcW w:w="2866" w:type="dxa"/>
            <w:vAlign w:val="top"/>
          </w:tcPr>
          <w:p>
            <w:pPr>
              <w:spacing w:line="360" w:lineRule="auto"/>
            </w:pPr>
            <w:r>
              <w:rPr>
                <w:rFonts w:hint="eastAsia"/>
              </w:rPr>
              <w:t>地址：北京市朝阳</w:t>
            </w:r>
            <w:r>
              <w:rPr>
                <w:rFonts w:hint="eastAsia"/>
                <w:lang w:eastAsia="zh-CN"/>
              </w:rPr>
              <w:t>区青年路</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shd w:val="clear" w:color="auto" w:fill="D9D9D9"/>
            <w:vAlign w:val="top"/>
          </w:tcPr>
          <w:p>
            <w:pPr>
              <w:spacing w:line="360" w:lineRule="auto"/>
            </w:pPr>
            <w:r>
              <w:rPr>
                <w:rFonts w:hint="eastAsia"/>
                <w:b/>
              </w:rPr>
              <w:t>求职意向</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4112" w:type="dxa"/>
            <w:gridSpan w:val="2"/>
            <w:vAlign w:val="top"/>
          </w:tcPr>
          <w:p>
            <w:pPr>
              <w:spacing w:line="360" w:lineRule="auto"/>
            </w:pPr>
            <w:r>
              <w:rPr>
                <w:rFonts w:hint="eastAsia"/>
              </w:rPr>
              <w:t>目标职位：前端工程师</w:t>
            </w:r>
          </w:p>
        </w:tc>
        <w:tc>
          <w:tcPr>
            <w:tcW w:w="4485" w:type="dxa"/>
            <w:gridSpan w:val="2"/>
            <w:vAlign w:val="top"/>
          </w:tcPr>
          <w:p>
            <w:pPr>
              <w:spacing w:line="360" w:lineRule="auto"/>
            </w:pPr>
            <w:r>
              <w:rPr>
                <w:rFonts w:hint="eastAsia"/>
              </w:rPr>
              <w:t>期望薪资：</w:t>
            </w:r>
            <w:r>
              <w:rPr>
                <w:rFonts w:hint="eastAsia"/>
                <w:lang w:val="en-US" w:eastAsia="zh-CN"/>
              </w:rPr>
              <w:t>12K</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vAlign w:val="top"/>
          </w:tcPr>
          <w:p>
            <w:pPr>
              <w:spacing w:line="360" w:lineRule="auto"/>
            </w:pPr>
            <w:r>
              <w:rPr>
                <w:rFonts w:hint="eastAsia"/>
              </w:rPr>
              <w:t>目前工作状态：已离职，可随时到岗。</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shd w:val="clear" w:color="auto" w:fill="D9D9D9"/>
            <w:vAlign w:val="top"/>
          </w:tcPr>
          <w:p>
            <w:pPr>
              <w:spacing w:line="360" w:lineRule="auto"/>
            </w:pPr>
            <w:r>
              <w:rPr>
                <w:rFonts w:hint="eastAsia"/>
                <w:b/>
              </w:rPr>
              <w:t>专业技能</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155" w:hRule="atLeast"/>
        </w:trPr>
        <w:tc>
          <w:tcPr>
            <w:tcW w:w="8597" w:type="dxa"/>
            <w:gridSpan w:val="4"/>
            <w:vAlign w:val="top"/>
          </w:tcPr>
          <w:p>
            <w:pPr>
              <w:pStyle w:val="8"/>
              <w:numPr>
                <w:ilvl w:val="0"/>
                <w:numId w:val="1"/>
              </w:numPr>
              <w:spacing w:line="360" w:lineRule="auto"/>
              <w:ind w:firstLineChars="0"/>
            </w:pPr>
            <w:r>
              <w:rPr>
                <w:rFonts w:hint="eastAsia"/>
              </w:rPr>
              <w:t>熟练使用HTML/CSS，能够手写符合w3c标准的页面，能够兼容主流浏览器，可以100%还原设计图，并且能够对网页进行二次重构；</w:t>
            </w:r>
          </w:p>
          <w:p>
            <w:pPr>
              <w:pStyle w:val="8"/>
              <w:numPr>
                <w:ilvl w:val="0"/>
                <w:numId w:val="1"/>
              </w:numPr>
              <w:spacing w:line="360" w:lineRule="auto"/>
              <w:ind w:firstLineChars="0"/>
            </w:pPr>
            <w:r>
              <w:rPr>
                <w:rFonts w:hint="eastAsia"/>
              </w:rPr>
              <w:t>熟练使用JavaScrip，可以脱离类库，用原生代码纯手工制作各种特效，熟知DOM结构；</w:t>
            </w:r>
          </w:p>
          <w:p>
            <w:pPr>
              <w:pStyle w:val="8"/>
              <w:numPr>
                <w:ilvl w:val="0"/>
                <w:numId w:val="1"/>
              </w:numPr>
              <w:spacing w:line="360" w:lineRule="auto"/>
              <w:ind w:firstLineChars="0"/>
            </w:pPr>
            <w:r>
              <w:rPr>
                <w:rFonts w:hint="eastAsia"/>
              </w:rPr>
              <w:t>对Ajax交互和Jsonp交互有较好的理解和应用。</w:t>
            </w:r>
          </w:p>
          <w:p>
            <w:pPr>
              <w:pStyle w:val="8"/>
              <w:numPr>
                <w:ilvl w:val="0"/>
                <w:numId w:val="1"/>
              </w:numPr>
              <w:spacing w:line="360" w:lineRule="auto"/>
              <w:ind w:firstLineChars="0"/>
            </w:pPr>
            <w:r>
              <w:rPr>
                <w:rFonts w:hint="eastAsia"/>
              </w:rPr>
              <w:t>熟练使用JQuery库进行网站开发；</w:t>
            </w:r>
          </w:p>
          <w:p>
            <w:pPr>
              <w:pStyle w:val="8"/>
              <w:numPr>
                <w:ilvl w:val="0"/>
                <w:numId w:val="1"/>
              </w:numPr>
              <w:spacing w:line="360" w:lineRule="auto"/>
              <w:ind w:firstLineChars="0"/>
              <w:rPr>
                <w:rFonts w:hint="eastAsia"/>
              </w:rPr>
            </w:pPr>
            <w:r>
              <w:rPr>
                <w:rFonts w:hint="eastAsia"/>
                <w:lang w:eastAsia="zh-CN"/>
              </w:rPr>
              <w:t>了解</w:t>
            </w:r>
            <w:r>
              <w:rPr>
                <w:rFonts w:hint="eastAsia"/>
              </w:rPr>
              <w:t>MVC架构模式</w:t>
            </w:r>
            <w:r>
              <w:rPr>
                <w:rFonts w:hint="eastAsia"/>
                <w:lang w:eastAsia="zh-CN"/>
              </w:rPr>
              <w:t>，并且能够轻量使用</w:t>
            </w:r>
            <w:r>
              <w:rPr>
                <w:rFonts w:hint="eastAsia"/>
              </w:rPr>
              <w:t>；</w:t>
            </w:r>
          </w:p>
          <w:p>
            <w:pPr>
              <w:pStyle w:val="8"/>
              <w:numPr>
                <w:ilvl w:val="0"/>
                <w:numId w:val="1"/>
              </w:numPr>
              <w:spacing w:line="360" w:lineRule="auto"/>
              <w:ind w:firstLineChars="0"/>
            </w:pPr>
            <w:r>
              <w:rPr>
                <w:rFonts w:hint="eastAsia"/>
              </w:rPr>
              <w:t>可以运用seajs，requirejs进行项目开发；</w:t>
            </w:r>
          </w:p>
          <w:p>
            <w:pPr>
              <w:pStyle w:val="8"/>
              <w:numPr>
                <w:ilvl w:val="0"/>
                <w:numId w:val="1"/>
              </w:numPr>
              <w:spacing w:line="360" w:lineRule="auto"/>
              <w:ind w:firstLineChars="0"/>
            </w:pPr>
            <w:r>
              <w:rPr>
                <w:rFonts w:hint="eastAsia"/>
              </w:rPr>
              <w:t>了解php的后台开发；</w:t>
            </w:r>
          </w:p>
          <w:p>
            <w:pPr>
              <w:pStyle w:val="8"/>
              <w:numPr>
                <w:ilvl w:val="0"/>
                <w:numId w:val="1"/>
              </w:numPr>
              <w:spacing w:line="360" w:lineRule="auto"/>
              <w:ind w:firstLineChars="0"/>
            </w:pPr>
            <w:r>
              <w:rPr>
                <w:rFonts w:hint="eastAsia"/>
              </w:rPr>
              <w:t>了解nodejs</w:t>
            </w:r>
            <w:bookmarkStart w:id="0" w:name="_GoBack"/>
            <w:bookmarkEnd w:id="0"/>
            <w:r>
              <w:rPr>
                <w:rFonts w:hint="eastAsia"/>
              </w:rPr>
              <w:t>，思维灵活，较好的独立解决问题能力；</w:t>
            </w:r>
          </w:p>
          <w:p>
            <w:pPr>
              <w:pStyle w:val="8"/>
              <w:numPr>
                <w:ilvl w:val="0"/>
                <w:numId w:val="1"/>
              </w:numPr>
              <w:spacing w:line="360" w:lineRule="auto"/>
              <w:ind w:firstLineChars="0"/>
            </w:pPr>
            <w:r>
              <w:rPr>
                <w:rFonts w:hint="eastAsia"/>
                <w:lang w:eastAsia="zh-CN"/>
              </w:rPr>
              <w:t>了解</w:t>
            </w:r>
            <w:r>
              <w:rPr>
                <w:rFonts w:hint="eastAsia"/>
              </w:rPr>
              <w:t>MySQL，对数据库进行一定的操作；</w:t>
            </w:r>
          </w:p>
          <w:p>
            <w:pPr>
              <w:pStyle w:val="8"/>
              <w:numPr>
                <w:ilvl w:val="0"/>
                <w:numId w:val="1"/>
              </w:numPr>
              <w:spacing w:line="360" w:lineRule="auto"/>
              <w:ind w:firstLineChars="0"/>
              <w:rPr>
                <w:rFonts w:hint="eastAsia"/>
              </w:rPr>
            </w:pPr>
            <w:r>
              <w:rPr>
                <w:rFonts w:hint="eastAsia"/>
              </w:rPr>
              <w:t>了解数据结构、算法；</w:t>
            </w:r>
          </w:p>
          <w:p>
            <w:pPr>
              <w:pStyle w:val="8"/>
              <w:numPr>
                <w:ilvl w:val="0"/>
                <w:numId w:val="1"/>
              </w:numPr>
              <w:spacing w:line="360" w:lineRule="auto"/>
              <w:ind w:firstLineChars="0"/>
            </w:pPr>
            <w:r>
              <w:rPr>
                <w:rFonts w:hint="eastAsia"/>
                <w:lang w:eastAsia="zh-CN"/>
              </w:rPr>
              <w:t>了解</w:t>
            </w:r>
            <w:r>
              <w:rPr>
                <w:rFonts w:hint="eastAsia"/>
              </w:rPr>
              <w:t>HTML5、CSS3相关技术开发手机等移动端能够并乐于把它们优雅降级地运用在实际项目</w:t>
            </w:r>
            <w:r>
              <w:rPr>
                <w:rFonts w:hint="eastAsia"/>
                <w:lang w:eastAsia="zh-CN"/>
              </w:rPr>
              <w:t>；</w:t>
            </w:r>
          </w:p>
          <w:p>
            <w:pPr>
              <w:pStyle w:val="8"/>
              <w:numPr>
                <w:numId w:val="0"/>
              </w:numPr>
              <w:spacing w:line="360" w:lineRule="auto"/>
              <w:ind w:leftChars="0"/>
              <w:rPr>
                <w:rFonts w:hint="eastAsia"/>
              </w:rPr>
            </w:pPr>
            <w:r>
              <w:t xml:space="preserve"> </w:t>
            </w:r>
          </w:p>
          <w:p>
            <w:pPr>
              <w:spacing w:line="276" w:lineRule="auto"/>
            </w:pP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tcBorders>
              <w:bottom w:val="single" w:color="BFBFBF" w:sz="6" w:space="0"/>
            </w:tcBorders>
            <w:shd w:val="clear" w:color="auto" w:fill="D9D9D9"/>
            <w:vAlign w:val="top"/>
          </w:tcPr>
          <w:p>
            <w:pPr>
              <w:spacing w:line="360" w:lineRule="auto"/>
              <w:rPr>
                <w:rFonts w:hint="eastAsia" w:eastAsia="宋体"/>
                <w:lang w:eastAsia="zh-CN"/>
              </w:rPr>
            </w:pPr>
            <w:r>
              <w:rPr>
                <w:rFonts w:hint="eastAsia"/>
                <w:lang w:eastAsia="zh-CN"/>
              </w:rPr>
              <w:t>培训经历</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tcBorders>
              <w:top w:val="single" w:color="BFBFBF" w:sz="6" w:space="0"/>
              <w:bottom w:val="single" w:color="BFBFBF" w:sz="6" w:space="0"/>
            </w:tcBorders>
            <w:shd w:val="clear" w:color="auto" w:fill="FFFFFF"/>
            <w:vAlign w:val="top"/>
          </w:tcPr>
          <w:tbl>
            <w:tblPr>
              <w:tblStyle w:val="7"/>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color w:val="FF0000"/>
                      <w:lang w:eastAsia="zh-CN"/>
                    </w:rPr>
                  </w:pPr>
                  <w:r>
                    <w:rPr>
                      <w:rFonts w:hint="eastAsia"/>
                      <w:color w:val="FF0000"/>
                      <w:lang w:eastAsia="zh-CN"/>
                    </w:rPr>
                    <w:t>培训时间</w:t>
                  </w:r>
                </w:p>
              </w:tc>
              <w:tc>
                <w:tcPr>
                  <w:tcW w:w="2841" w:type="dxa"/>
                  <w:vAlign w:val="top"/>
                </w:tcPr>
                <w:p>
                  <w:pPr>
                    <w:spacing w:line="360" w:lineRule="auto"/>
                    <w:rPr>
                      <w:rFonts w:hint="eastAsia"/>
                      <w:color w:val="FF0000"/>
                      <w:lang w:eastAsia="zh-CN"/>
                    </w:rPr>
                  </w:pPr>
                  <w:r>
                    <w:rPr>
                      <w:rFonts w:hint="eastAsia"/>
                      <w:color w:val="FF0000"/>
                      <w:lang w:eastAsia="zh-CN"/>
                    </w:rPr>
                    <w:t>培训项目</w:t>
                  </w:r>
                </w:p>
              </w:tc>
              <w:tc>
                <w:tcPr>
                  <w:tcW w:w="2841" w:type="dxa"/>
                  <w:vAlign w:val="top"/>
                </w:tcPr>
                <w:p>
                  <w:pPr>
                    <w:spacing w:line="360" w:lineRule="auto"/>
                    <w:rPr>
                      <w:rFonts w:hint="eastAsia"/>
                      <w:color w:val="FF0000"/>
                      <w:lang w:eastAsia="zh-CN"/>
                    </w:rPr>
                  </w:pPr>
                  <w:r>
                    <w:rPr>
                      <w:rFonts w:hint="eastAsia"/>
                      <w:color w:val="FF0000"/>
                      <w:lang w:eastAsia="zh-CN"/>
                    </w:rPr>
                    <w:t>培训地点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color w:val="FF0000"/>
                      <w:lang w:val="en-US" w:eastAsia="zh-CN"/>
                    </w:rPr>
                  </w:pPr>
                  <w:r>
                    <w:rPr>
                      <w:rFonts w:hint="eastAsia"/>
                      <w:color w:val="FF0000"/>
                      <w:lang w:val="en-US" w:eastAsia="zh-CN"/>
                    </w:rPr>
                    <w:t>2015年7月-8月</w:t>
                  </w:r>
                </w:p>
              </w:tc>
              <w:tc>
                <w:tcPr>
                  <w:tcW w:w="2841" w:type="dxa"/>
                  <w:vAlign w:val="top"/>
                </w:tcPr>
                <w:p>
                  <w:pPr>
                    <w:spacing w:line="360" w:lineRule="auto"/>
                    <w:rPr>
                      <w:rFonts w:hint="eastAsia"/>
                      <w:color w:val="FF0000"/>
                      <w:lang w:val="en-US" w:eastAsia="zh-CN"/>
                    </w:rPr>
                  </w:pPr>
                  <w:r>
                    <w:rPr>
                      <w:rFonts w:hint="eastAsia"/>
                      <w:color w:val="FF0000"/>
                      <w:lang w:val="en-US" w:eastAsia="zh-CN"/>
                    </w:rPr>
                    <w:t>Html和css</w:t>
                  </w:r>
                </w:p>
              </w:tc>
              <w:tc>
                <w:tcPr>
                  <w:tcW w:w="2841" w:type="dxa"/>
                  <w:vAlign w:val="top"/>
                </w:tcPr>
                <w:p>
                  <w:pPr>
                    <w:spacing w:line="360" w:lineRule="auto"/>
                    <w:rPr>
                      <w:rFonts w:hint="eastAsia"/>
                      <w:color w:val="FF0000"/>
                      <w:lang w:eastAsia="zh-CN"/>
                    </w:rPr>
                  </w:pPr>
                  <w:r>
                    <w:rPr>
                      <w:rFonts w:hint="eastAsia"/>
                      <w:color w:val="FF0000"/>
                      <w:lang w:eastAsia="zh-CN"/>
                    </w:rPr>
                    <w:t>北京国贸建外</w:t>
                  </w:r>
                  <w:r>
                    <w:rPr>
                      <w:rFonts w:hint="eastAsia"/>
                      <w:color w:val="FF0000"/>
                      <w:lang w:val="en-US" w:eastAsia="zh-CN"/>
                    </w:rPr>
                    <w:t>SOHO智能社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color w:val="FF0000"/>
                      <w:lang w:val="en-US" w:eastAsia="zh-CN"/>
                    </w:rPr>
                  </w:pPr>
                  <w:r>
                    <w:rPr>
                      <w:rFonts w:hint="eastAsia"/>
                      <w:color w:val="FF0000"/>
                      <w:lang w:val="en-US" w:eastAsia="zh-CN"/>
                    </w:rPr>
                    <w:t>2015年9月-11月</w:t>
                  </w:r>
                </w:p>
              </w:tc>
              <w:tc>
                <w:tcPr>
                  <w:tcW w:w="2841" w:type="dxa"/>
                  <w:vAlign w:val="top"/>
                </w:tcPr>
                <w:p>
                  <w:pPr>
                    <w:spacing w:line="360" w:lineRule="auto"/>
                    <w:rPr>
                      <w:rFonts w:hint="eastAsia"/>
                      <w:color w:val="FF0000"/>
                      <w:lang w:val="en-US" w:eastAsia="zh-CN"/>
                    </w:rPr>
                  </w:pPr>
                  <w:r>
                    <w:rPr>
                      <w:rFonts w:hint="eastAsia"/>
                      <w:color w:val="FF0000"/>
                      <w:lang w:val="en-US" w:eastAsia="zh-CN"/>
                    </w:rPr>
                    <w:t>Js,ajax</w:t>
                  </w:r>
                </w:p>
              </w:tc>
              <w:tc>
                <w:tcPr>
                  <w:tcW w:w="2841" w:type="dxa"/>
                  <w:vAlign w:val="top"/>
                </w:tcPr>
                <w:p>
                  <w:pPr>
                    <w:spacing w:line="360" w:lineRule="auto"/>
                    <w:rPr>
                      <w:rFonts w:hint="eastAsia"/>
                      <w:color w:val="FF0000"/>
                      <w:lang w:val="en-US" w:eastAsia="zh-CN"/>
                    </w:rPr>
                  </w:pPr>
                  <w:r>
                    <w:rPr>
                      <w:rFonts w:hint="eastAsia"/>
                      <w:color w:val="FF0000"/>
                      <w:lang w:eastAsia="zh-CN"/>
                    </w:rPr>
                    <w:t>北京国贸建外</w:t>
                  </w:r>
                  <w:r>
                    <w:rPr>
                      <w:rFonts w:hint="eastAsia"/>
                      <w:color w:val="FF0000"/>
                      <w:lang w:val="en-US" w:eastAsia="zh-CN"/>
                    </w:rPr>
                    <w:t>SOHO智能社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color w:val="FF0000"/>
                      <w:lang w:val="en-US" w:eastAsia="zh-CN"/>
                    </w:rPr>
                  </w:pPr>
                  <w:r>
                    <w:rPr>
                      <w:rFonts w:hint="eastAsia"/>
                      <w:color w:val="FF0000"/>
                      <w:lang w:val="en-US" w:eastAsia="zh-CN"/>
                    </w:rPr>
                    <w:t>2015年11月-今</w:t>
                  </w:r>
                </w:p>
              </w:tc>
              <w:tc>
                <w:tcPr>
                  <w:tcW w:w="2841" w:type="dxa"/>
                  <w:vAlign w:val="top"/>
                </w:tcPr>
                <w:p>
                  <w:pPr>
                    <w:spacing w:line="360" w:lineRule="auto"/>
                    <w:rPr>
                      <w:rFonts w:hint="eastAsia"/>
                      <w:color w:val="FF0000"/>
                      <w:lang w:val="en-US" w:eastAsia="zh-CN"/>
                    </w:rPr>
                  </w:pPr>
                  <w:r>
                    <w:rPr>
                      <w:rFonts w:hint="eastAsia"/>
                      <w:color w:val="FF0000"/>
                      <w:lang w:val="en-US" w:eastAsia="zh-CN"/>
                    </w:rPr>
                    <w:t>Html5和css3</w:t>
                  </w:r>
                </w:p>
              </w:tc>
              <w:tc>
                <w:tcPr>
                  <w:tcW w:w="2841" w:type="dxa"/>
                  <w:vAlign w:val="top"/>
                </w:tcPr>
                <w:p>
                  <w:pPr>
                    <w:spacing w:line="360" w:lineRule="auto"/>
                    <w:rPr>
                      <w:rFonts w:hint="eastAsia"/>
                      <w:color w:val="FF0000"/>
                      <w:lang w:eastAsia="zh-CN"/>
                    </w:rPr>
                  </w:pPr>
                  <w:r>
                    <w:rPr>
                      <w:rFonts w:hint="eastAsia"/>
                      <w:color w:val="FF0000"/>
                      <w:lang w:eastAsia="zh-CN"/>
                    </w:rPr>
                    <w:t>北京国贸建外</w:t>
                  </w:r>
                  <w:r>
                    <w:rPr>
                      <w:rFonts w:hint="eastAsia"/>
                      <w:color w:val="FF0000"/>
                      <w:lang w:val="en-US" w:eastAsia="zh-CN"/>
                    </w:rPr>
                    <w:t>soho智能社</w:t>
                  </w:r>
                </w:p>
              </w:tc>
            </w:tr>
          </w:tbl>
          <w:p>
            <w:pPr>
              <w:spacing w:line="360" w:lineRule="auto"/>
              <w:rPr>
                <w:rFonts w:hint="eastAsia"/>
                <w:color w:val="FF0000"/>
                <w:lang w:eastAsia="zh-CN"/>
              </w:rPr>
            </w:pPr>
          </w:p>
          <w:p>
            <w:pPr>
              <w:spacing w:line="360" w:lineRule="auto"/>
              <w:rPr>
                <w:color w:val="FF0000"/>
              </w:rPr>
            </w:pP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tcBorders>
              <w:top w:val="single" w:color="BFBFBF" w:sz="6" w:space="0"/>
            </w:tcBorders>
            <w:shd w:val="clear" w:color="auto" w:fill="D9D9D9"/>
            <w:vAlign w:val="top"/>
          </w:tcPr>
          <w:p>
            <w:pPr>
              <w:spacing w:line="360" w:lineRule="auto"/>
              <w:rPr>
                <w:rFonts w:hint="eastAsia" w:eastAsia="宋体"/>
                <w:b/>
                <w:lang w:eastAsia="zh-CN"/>
              </w:rPr>
            </w:pPr>
            <w:r>
              <w:rPr>
                <w:rFonts w:hint="eastAsia"/>
                <w:b/>
                <w:lang w:eastAsia="zh-CN"/>
              </w:rPr>
              <w:t>项目经验</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3520" w:hRule="atLeast"/>
        </w:trPr>
        <w:tc>
          <w:tcPr>
            <w:tcW w:w="8597" w:type="dxa"/>
            <w:gridSpan w:val="4"/>
            <w:vAlign w:val="top"/>
          </w:tcPr>
          <w:p>
            <w:pPr>
              <w:rPr>
                <w:rFonts w:hint="eastAsia" w:eastAsia="宋体"/>
                <w:lang w:val="en-US" w:eastAsia="zh-CN"/>
              </w:rPr>
            </w:pPr>
            <w:r>
              <w:rPr>
                <w:rFonts w:hint="eastAsia"/>
                <w:lang w:val="en-US" w:eastAsia="zh-CN"/>
              </w:rPr>
              <w:t>1、</w:t>
            </w:r>
          </w:p>
          <w:tbl>
            <w:tblPr>
              <w:tblStyle w:val="7"/>
              <w:tblW w:w="8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2794"/>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vAlign w:val="top"/>
                </w:tcPr>
                <w:p>
                  <w:pPr>
                    <w:rPr>
                      <w:rFonts w:hint="eastAsia" w:eastAsia="宋体"/>
                      <w:lang w:val="en-US" w:eastAsia="zh-CN"/>
                    </w:rPr>
                  </w:pPr>
                  <w:r>
                    <w:rPr>
                      <w:rFonts w:hint="eastAsia"/>
                      <w:lang w:val="en-US" w:eastAsia="zh-CN"/>
                    </w:rPr>
                    <w:t>项目名称</w:t>
                  </w:r>
                </w:p>
              </w:tc>
              <w:tc>
                <w:tcPr>
                  <w:tcW w:w="2794" w:type="dxa"/>
                  <w:vAlign w:val="top"/>
                </w:tcPr>
                <w:p>
                  <w:pPr>
                    <w:rPr>
                      <w:rFonts w:hint="eastAsia" w:eastAsia="宋体"/>
                      <w:lang w:val="en-US" w:eastAsia="zh-CN"/>
                    </w:rPr>
                  </w:pPr>
                  <w:r>
                    <w:rPr>
                      <w:rFonts w:hint="eastAsia"/>
                      <w:lang w:val="en-US" w:eastAsia="zh-CN"/>
                    </w:rPr>
                    <w:t>项目周期</w:t>
                  </w:r>
                </w:p>
              </w:tc>
              <w:tc>
                <w:tcPr>
                  <w:tcW w:w="2794" w:type="dxa"/>
                  <w:vAlign w:val="top"/>
                </w:tcPr>
                <w:p>
                  <w:pPr>
                    <w:rPr>
                      <w:rFonts w:hint="eastAsia" w:eastAsia="宋体"/>
                      <w:lang w:val="en-US" w:eastAsia="zh-CN"/>
                    </w:rPr>
                  </w:pPr>
                  <w:r>
                    <w:rPr>
                      <w:rFonts w:hint="eastAsia"/>
                      <w:lang w:val="en-US" w:eastAsia="zh-CN"/>
                    </w:rPr>
                    <w:t>应用技术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2793" w:type="dxa"/>
                  <w:vAlign w:val="top"/>
                </w:tcPr>
                <w:p>
                  <w:pPr>
                    <w:rPr>
                      <w:rFonts w:hint="eastAsia" w:eastAsia="宋体"/>
                      <w:lang w:val="en-US" w:eastAsia="zh-CN"/>
                    </w:rPr>
                  </w:pPr>
                  <w:r>
                    <w:rPr>
                      <w:rFonts w:hint="eastAsia"/>
                      <w:lang w:val="en-US" w:eastAsia="zh-CN"/>
                    </w:rPr>
                    <w:t>美丽说官网</w:t>
                  </w:r>
                </w:p>
              </w:tc>
              <w:tc>
                <w:tcPr>
                  <w:tcW w:w="2794" w:type="dxa"/>
                  <w:vAlign w:val="top"/>
                </w:tcPr>
                <w:p>
                  <w:pPr>
                    <w:rPr>
                      <w:rFonts w:hint="eastAsia" w:eastAsia="宋体"/>
                      <w:lang w:val="en-US" w:eastAsia="zh-CN"/>
                    </w:rPr>
                  </w:pPr>
                  <w:r>
                    <w:rPr>
                      <w:rFonts w:hint="eastAsia"/>
                      <w:lang w:val="en-US" w:eastAsia="zh-CN"/>
                    </w:rPr>
                    <w:t>5-6天</w:t>
                  </w:r>
                </w:p>
              </w:tc>
              <w:tc>
                <w:tcPr>
                  <w:tcW w:w="2794" w:type="dxa"/>
                  <w:vAlign w:val="top"/>
                </w:tcPr>
                <w:p>
                  <w:pPr>
                    <w:rPr>
                      <w:rFonts w:hint="eastAsia" w:eastAsia="宋体"/>
                      <w:lang w:val="en-US" w:eastAsia="zh-CN"/>
                    </w:rPr>
                  </w:pPr>
                  <w:r>
                    <w:rPr>
                      <w:rFonts w:hint="eastAsia"/>
                      <w:lang w:val="en-US" w:eastAsia="zh-CN"/>
                    </w:rPr>
                    <w:t>Css和html网页布局，使用ajax网页交互，使用js实现网页特效（包括轮播图，倒计时等），100%还原网站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vAlign w:val="top"/>
                </w:tcPr>
                <w:p>
                  <w:pPr>
                    <w:rPr>
                      <w:rFonts w:hint="eastAsia" w:eastAsia="宋体"/>
                      <w:lang w:val="en-US" w:eastAsia="zh-CN"/>
                    </w:rPr>
                  </w:pPr>
                  <w:r>
                    <w:rPr>
                      <w:rFonts w:hint="eastAsia"/>
                      <w:lang w:val="en-US" w:eastAsia="zh-CN"/>
                    </w:rPr>
                    <w:t>小米官网</w:t>
                  </w:r>
                </w:p>
              </w:tc>
              <w:tc>
                <w:tcPr>
                  <w:tcW w:w="2794" w:type="dxa"/>
                  <w:vAlign w:val="top"/>
                </w:tcPr>
                <w:p>
                  <w:pPr>
                    <w:rPr>
                      <w:rFonts w:hint="eastAsia" w:eastAsia="宋体"/>
                      <w:lang w:val="en-US" w:eastAsia="zh-CN"/>
                    </w:rPr>
                  </w:pPr>
                  <w:r>
                    <w:rPr>
                      <w:rFonts w:hint="eastAsia"/>
                      <w:lang w:val="en-US" w:eastAsia="zh-CN"/>
                    </w:rPr>
                    <w:t>4-5天</w:t>
                  </w:r>
                </w:p>
              </w:tc>
              <w:tc>
                <w:tcPr>
                  <w:tcW w:w="2794" w:type="dxa"/>
                  <w:vAlign w:val="top"/>
                </w:tcPr>
                <w:p>
                  <w:pPr>
                    <w:rPr>
                      <w:rFonts w:hint="eastAsia" w:eastAsia="宋体"/>
                      <w:lang w:val="en-US" w:eastAsia="zh-CN"/>
                    </w:rPr>
                  </w:pPr>
                  <w:r>
                    <w:rPr>
                      <w:rFonts w:hint="eastAsia"/>
                      <w:lang w:val="en-US" w:eastAsia="zh-CN"/>
                    </w:rPr>
                    <w:t>主要应用css和html，js等技术</w:t>
                  </w:r>
                </w:p>
              </w:tc>
            </w:tr>
          </w:tbl>
          <w:p>
            <w:pPr>
              <w:rPr>
                <w:rFonts w:hint="eastAsia" w:eastAsia="宋体"/>
                <w:lang w:val="en-US" w:eastAsia="zh-CN"/>
              </w:rPr>
            </w:pPr>
          </w:p>
          <w:p>
            <w:pPr>
              <w:spacing w:line="360" w:lineRule="auto"/>
            </w:pP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198" w:hRule="atLeast"/>
        </w:trPr>
        <w:tc>
          <w:tcPr>
            <w:tcW w:w="8597" w:type="dxa"/>
            <w:gridSpan w:val="4"/>
            <w:shd w:val="clear" w:color="auto" w:fill="D9D9D9"/>
            <w:vAlign w:val="top"/>
          </w:tcPr>
          <w:p>
            <w:pPr>
              <w:spacing w:line="360" w:lineRule="auto"/>
            </w:pPr>
            <w:r>
              <w:rPr>
                <w:rFonts w:hint="eastAsia"/>
                <w:b/>
              </w:rPr>
              <w:t>自我评价</w:t>
            </w:r>
          </w:p>
        </w:tc>
      </w:tr>
      <w:tr>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08" w:type="dxa"/>
            <w:bottom w:w="0" w:type="dxa"/>
            <w:right w:w="108" w:type="dxa"/>
          </w:tblCellMar>
        </w:tblPrEx>
        <w:trPr>
          <w:trHeight w:val="619" w:hRule="atLeast"/>
        </w:trPr>
        <w:tc>
          <w:tcPr>
            <w:tcW w:w="8597" w:type="dxa"/>
            <w:gridSpan w:val="4"/>
            <w:shd w:val="clear" w:color="auto" w:fill="FFFFFF"/>
            <w:vAlign w:val="top"/>
          </w:tcPr>
          <w:p/>
          <w:p>
            <w:pPr>
              <w:numPr>
                <w:numId w:val="0"/>
              </w:numPr>
              <w:spacing w:before="0" w:after="0" w:line="340" w:lineRule="auto"/>
              <w:ind w:leftChars="0" w:right="0"/>
              <w:jc w:val="both"/>
              <w:rPr>
                <w:rFonts w:ascii="Calibri" w:hAnsi="Calibri" w:eastAsia="Calibri" w:cs="Calibri"/>
                <w:color w:val="auto"/>
                <w:spacing w:val="0"/>
                <w:position w:val="0"/>
                <w:sz w:val="24"/>
                <w:shd w:val="clear" w:color="050000" w:fill="auto"/>
              </w:rPr>
            </w:pPr>
            <w:r>
              <w:rPr>
                <w:rFonts w:hint="eastAsia" w:ascii="宋体" w:hAnsi="宋体" w:cs="宋体"/>
                <w:color w:val="auto"/>
                <w:spacing w:val="0"/>
                <w:position w:val="0"/>
                <w:sz w:val="24"/>
                <w:shd w:val="clear" w:color="050000" w:fill="auto"/>
                <w:lang w:val="en-US" w:eastAsia="zh-CN"/>
              </w:rPr>
              <w:t>1、</w:t>
            </w:r>
            <w:r>
              <w:rPr>
                <w:rFonts w:ascii="宋体" w:hAnsi="宋体" w:eastAsia="宋体" w:cs="宋体"/>
                <w:color w:val="auto"/>
                <w:spacing w:val="0"/>
                <w:position w:val="0"/>
                <w:sz w:val="24"/>
                <w:shd w:val="clear" w:color="050000" w:fill="auto"/>
              </w:rPr>
              <w:t>关注互联网技术的发展，对互联网新技术的发展有浓厚的兴趣。</w:t>
            </w:r>
          </w:p>
          <w:p>
            <w:pPr>
              <w:numPr>
                <w:numId w:val="0"/>
              </w:numPr>
              <w:spacing w:before="0" w:after="0" w:line="340" w:lineRule="auto"/>
              <w:ind w:leftChars="0" w:right="0"/>
              <w:jc w:val="both"/>
              <w:rPr>
                <w:rFonts w:ascii="Calibri" w:hAnsi="Calibri" w:eastAsia="Calibri" w:cs="Calibri"/>
                <w:color w:val="auto"/>
                <w:spacing w:val="0"/>
                <w:position w:val="0"/>
                <w:sz w:val="24"/>
                <w:shd w:val="clear" w:color="050000" w:fill="auto"/>
              </w:rPr>
            </w:pPr>
            <w:r>
              <w:rPr>
                <w:rFonts w:hint="eastAsia" w:ascii="宋体" w:hAnsi="宋体" w:cs="宋体"/>
                <w:color w:val="auto"/>
                <w:spacing w:val="0"/>
                <w:position w:val="0"/>
                <w:sz w:val="24"/>
                <w:shd w:val="clear" w:color="050000" w:fill="auto"/>
                <w:lang w:val="en-US" w:eastAsia="zh-CN"/>
              </w:rPr>
              <w:t>2、</w:t>
            </w:r>
            <w:r>
              <w:rPr>
                <w:rFonts w:ascii="宋体" w:hAnsi="宋体" w:eastAsia="宋体" w:cs="宋体"/>
                <w:color w:val="auto"/>
                <w:spacing w:val="0"/>
                <w:position w:val="0"/>
                <w:sz w:val="24"/>
                <w:shd w:val="clear" w:color="050000" w:fill="auto"/>
              </w:rPr>
              <w:t>喜欢学习新知识，研究新技术</w:t>
            </w:r>
          </w:p>
          <w:p>
            <w:pPr>
              <w:numPr>
                <w:numId w:val="0"/>
              </w:numPr>
              <w:spacing w:before="0" w:after="0" w:line="340" w:lineRule="auto"/>
              <w:ind w:leftChars="0" w:right="0"/>
              <w:jc w:val="both"/>
              <w:rPr>
                <w:rFonts w:ascii="Calibri" w:hAnsi="Calibri" w:eastAsia="Calibri" w:cs="Calibri"/>
                <w:color w:val="auto"/>
                <w:spacing w:val="0"/>
                <w:position w:val="0"/>
                <w:sz w:val="24"/>
                <w:shd w:val="clear" w:color="050000" w:fill="auto"/>
              </w:rPr>
            </w:pPr>
            <w:r>
              <w:rPr>
                <w:rFonts w:hint="eastAsia" w:ascii="宋体" w:hAnsi="宋体" w:cs="宋体"/>
                <w:color w:val="auto"/>
                <w:spacing w:val="0"/>
                <w:position w:val="0"/>
                <w:sz w:val="24"/>
                <w:shd w:val="clear" w:color="050000" w:fill="auto"/>
                <w:lang w:val="en-US" w:eastAsia="zh-CN"/>
              </w:rPr>
              <w:t>3、</w:t>
            </w:r>
            <w:r>
              <w:rPr>
                <w:rFonts w:ascii="宋体" w:hAnsi="宋体" w:eastAsia="宋体" w:cs="宋体"/>
                <w:color w:val="auto"/>
                <w:spacing w:val="0"/>
                <w:position w:val="0"/>
                <w:sz w:val="24"/>
                <w:shd w:val="clear" w:color="050000" w:fill="auto"/>
              </w:rPr>
              <w:t>抗压能力强，能适应适量的加班</w:t>
            </w:r>
          </w:p>
          <w:p>
            <w:pPr>
              <w:numPr>
                <w:numId w:val="0"/>
              </w:numPr>
              <w:spacing w:before="0" w:after="0" w:line="340" w:lineRule="auto"/>
              <w:ind w:leftChars="0" w:right="0"/>
              <w:jc w:val="both"/>
              <w:rPr>
                <w:rFonts w:ascii="宋体" w:hAnsi="宋体" w:eastAsia="宋体" w:cs="宋体"/>
                <w:color w:val="auto"/>
                <w:spacing w:val="0"/>
                <w:position w:val="0"/>
                <w:sz w:val="22"/>
                <w:shd w:val="clear" w:color="050000" w:fill="auto"/>
              </w:rPr>
            </w:pPr>
            <w:r>
              <w:rPr>
                <w:rFonts w:hint="eastAsia" w:ascii="宋体" w:hAnsi="宋体" w:cs="宋体"/>
                <w:color w:val="auto"/>
                <w:spacing w:val="0"/>
                <w:position w:val="0"/>
                <w:sz w:val="24"/>
                <w:shd w:val="clear" w:color="050000" w:fill="auto"/>
                <w:lang w:val="en-US" w:eastAsia="zh-CN"/>
              </w:rPr>
              <w:t>4、</w:t>
            </w:r>
            <w:r>
              <w:rPr>
                <w:rFonts w:ascii="宋体" w:hAnsi="宋体" w:eastAsia="宋体" w:cs="宋体"/>
                <w:color w:val="auto"/>
                <w:spacing w:val="0"/>
                <w:position w:val="0"/>
                <w:sz w:val="24"/>
                <w:shd w:val="clear" w:color="050000" w:fill="auto"/>
              </w:rPr>
              <w:t>团队合作能力好</w:t>
            </w:r>
          </w:p>
          <w:p>
            <w:pPr>
              <w:pStyle w:val="8"/>
              <w:ind w:left="0" w:leftChars="0" w:firstLine="0" w:firstLineChars="0"/>
            </w:pPr>
            <w:r>
              <w:rPr>
                <w:rFonts w:hint="eastAsia" w:ascii="宋体" w:hAnsi="宋体" w:cs="宋体"/>
                <w:color w:val="auto"/>
                <w:spacing w:val="0"/>
                <w:position w:val="0"/>
                <w:sz w:val="24"/>
                <w:shd w:val="clear" w:color="050000" w:fill="auto"/>
                <w:lang w:val="en-US" w:eastAsia="zh-CN"/>
              </w:rPr>
              <w:t>5、</w:t>
            </w:r>
            <w:r>
              <w:rPr>
                <w:rFonts w:ascii="宋体" w:hAnsi="宋体" w:eastAsia="宋体" w:cs="宋体"/>
                <w:color w:val="auto"/>
                <w:spacing w:val="0"/>
                <w:position w:val="0"/>
                <w:sz w:val="24"/>
                <w:shd w:val="clear" w:color="050000" w:fill="auto"/>
              </w:rPr>
              <w:t>喜欢与人沟通，为人热情大方，</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9584949">
    <w:nsid w:val="346D66B5"/>
    <w:multiLevelType w:val="multilevel"/>
    <w:tmpl w:val="346D66B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79584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164A"/>
    <w:rsid w:val="00012A17"/>
    <w:rsid w:val="000175D8"/>
    <w:rsid w:val="0003069A"/>
    <w:rsid w:val="00035E14"/>
    <w:rsid w:val="000504A0"/>
    <w:rsid w:val="00054830"/>
    <w:rsid w:val="000B384D"/>
    <w:rsid w:val="000C0CCC"/>
    <w:rsid w:val="000D523A"/>
    <w:rsid w:val="000F39D8"/>
    <w:rsid w:val="000F6A69"/>
    <w:rsid w:val="001040F1"/>
    <w:rsid w:val="00114171"/>
    <w:rsid w:val="0012132A"/>
    <w:rsid w:val="00130E95"/>
    <w:rsid w:val="00160206"/>
    <w:rsid w:val="001A07F5"/>
    <w:rsid w:val="001A0E87"/>
    <w:rsid w:val="001B09D0"/>
    <w:rsid w:val="001B5372"/>
    <w:rsid w:val="001E20EA"/>
    <w:rsid w:val="001F08FE"/>
    <w:rsid w:val="00201DF6"/>
    <w:rsid w:val="00211BD6"/>
    <w:rsid w:val="00235F26"/>
    <w:rsid w:val="002441F9"/>
    <w:rsid w:val="002518AA"/>
    <w:rsid w:val="00275CC2"/>
    <w:rsid w:val="00285E38"/>
    <w:rsid w:val="00291A24"/>
    <w:rsid w:val="002922E7"/>
    <w:rsid w:val="002C1C59"/>
    <w:rsid w:val="002D713D"/>
    <w:rsid w:val="002E3B4F"/>
    <w:rsid w:val="002E7F5D"/>
    <w:rsid w:val="00315585"/>
    <w:rsid w:val="00320277"/>
    <w:rsid w:val="0032320C"/>
    <w:rsid w:val="00330867"/>
    <w:rsid w:val="003414AB"/>
    <w:rsid w:val="003435BF"/>
    <w:rsid w:val="00343946"/>
    <w:rsid w:val="00366F49"/>
    <w:rsid w:val="00390B7D"/>
    <w:rsid w:val="003A0923"/>
    <w:rsid w:val="003A4B0F"/>
    <w:rsid w:val="003C2F08"/>
    <w:rsid w:val="003D0CEC"/>
    <w:rsid w:val="003D3D37"/>
    <w:rsid w:val="003D5F54"/>
    <w:rsid w:val="003F45DB"/>
    <w:rsid w:val="003F5686"/>
    <w:rsid w:val="00407CB3"/>
    <w:rsid w:val="00424AC0"/>
    <w:rsid w:val="0043279B"/>
    <w:rsid w:val="00436072"/>
    <w:rsid w:val="004465C6"/>
    <w:rsid w:val="00457A9F"/>
    <w:rsid w:val="00460040"/>
    <w:rsid w:val="004635F2"/>
    <w:rsid w:val="00475B60"/>
    <w:rsid w:val="00483EF9"/>
    <w:rsid w:val="00484170"/>
    <w:rsid w:val="004916CD"/>
    <w:rsid w:val="00494623"/>
    <w:rsid w:val="0049748C"/>
    <w:rsid w:val="004A0F25"/>
    <w:rsid w:val="004A3B6C"/>
    <w:rsid w:val="004A55BB"/>
    <w:rsid w:val="004D11EF"/>
    <w:rsid w:val="004D428E"/>
    <w:rsid w:val="004E75CB"/>
    <w:rsid w:val="004F2514"/>
    <w:rsid w:val="00515AEB"/>
    <w:rsid w:val="005361B6"/>
    <w:rsid w:val="00545806"/>
    <w:rsid w:val="00563D33"/>
    <w:rsid w:val="005702EB"/>
    <w:rsid w:val="0057669B"/>
    <w:rsid w:val="00593567"/>
    <w:rsid w:val="005D3CAF"/>
    <w:rsid w:val="005D5DF1"/>
    <w:rsid w:val="005E6B37"/>
    <w:rsid w:val="005F29E1"/>
    <w:rsid w:val="005F4DE3"/>
    <w:rsid w:val="006014FE"/>
    <w:rsid w:val="00612BA9"/>
    <w:rsid w:val="0064593E"/>
    <w:rsid w:val="00656294"/>
    <w:rsid w:val="00666FD9"/>
    <w:rsid w:val="00686E1F"/>
    <w:rsid w:val="006A2C82"/>
    <w:rsid w:val="006A687B"/>
    <w:rsid w:val="006B63E1"/>
    <w:rsid w:val="006C219B"/>
    <w:rsid w:val="006F7DEC"/>
    <w:rsid w:val="007047B9"/>
    <w:rsid w:val="00734C4B"/>
    <w:rsid w:val="007447F8"/>
    <w:rsid w:val="00756C7D"/>
    <w:rsid w:val="007624C8"/>
    <w:rsid w:val="00763ADF"/>
    <w:rsid w:val="00775755"/>
    <w:rsid w:val="007B1596"/>
    <w:rsid w:val="007B2F46"/>
    <w:rsid w:val="007B761D"/>
    <w:rsid w:val="00812DE5"/>
    <w:rsid w:val="00816B4E"/>
    <w:rsid w:val="00834149"/>
    <w:rsid w:val="00850DBB"/>
    <w:rsid w:val="0087143A"/>
    <w:rsid w:val="00872E0D"/>
    <w:rsid w:val="00895A23"/>
    <w:rsid w:val="008972F9"/>
    <w:rsid w:val="008A061F"/>
    <w:rsid w:val="00911B9E"/>
    <w:rsid w:val="00912CEE"/>
    <w:rsid w:val="0092781B"/>
    <w:rsid w:val="009352F4"/>
    <w:rsid w:val="009522FA"/>
    <w:rsid w:val="009576AF"/>
    <w:rsid w:val="00972628"/>
    <w:rsid w:val="00977B27"/>
    <w:rsid w:val="009809CD"/>
    <w:rsid w:val="009A45AA"/>
    <w:rsid w:val="009A478D"/>
    <w:rsid w:val="009C1CCD"/>
    <w:rsid w:val="009C675A"/>
    <w:rsid w:val="009D191A"/>
    <w:rsid w:val="009D5215"/>
    <w:rsid w:val="00A163A5"/>
    <w:rsid w:val="00A21D55"/>
    <w:rsid w:val="00A223E9"/>
    <w:rsid w:val="00A324ED"/>
    <w:rsid w:val="00A4008A"/>
    <w:rsid w:val="00A44A3A"/>
    <w:rsid w:val="00A84314"/>
    <w:rsid w:val="00A90ED8"/>
    <w:rsid w:val="00A97FE5"/>
    <w:rsid w:val="00AC3BE0"/>
    <w:rsid w:val="00AD4DE9"/>
    <w:rsid w:val="00AD75C3"/>
    <w:rsid w:val="00AE51D2"/>
    <w:rsid w:val="00B00079"/>
    <w:rsid w:val="00B17333"/>
    <w:rsid w:val="00B31F67"/>
    <w:rsid w:val="00B33836"/>
    <w:rsid w:val="00B512D1"/>
    <w:rsid w:val="00B54349"/>
    <w:rsid w:val="00B5789C"/>
    <w:rsid w:val="00B64A0A"/>
    <w:rsid w:val="00B701B0"/>
    <w:rsid w:val="00B7101B"/>
    <w:rsid w:val="00BA4405"/>
    <w:rsid w:val="00BC4521"/>
    <w:rsid w:val="00BD7907"/>
    <w:rsid w:val="00BE0B27"/>
    <w:rsid w:val="00BF1CFC"/>
    <w:rsid w:val="00C16216"/>
    <w:rsid w:val="00C243C3"/>
    <w:rsid w:val="00C26E37"/>
    <w:rsid w:val="00C3164A"/>
    <w:rsid w:val="00C414A2"/>
    <w:rsid w:val="00C50A51"/>
    <w:rsid w:val="00C70C16"/>
    <w:rsid w:val="00C70DB1"/>
    <w:rsid w:val="00CA2B64"/>
    <w:rsid w:val="00CA2BDC"/>
    <w:rsid w:val="00CD6D95"/>
    <w:rsid w:val="00D279D9"/>
    <w:rsid w:val="00D37D2C"/>
    <w:rsid w:val="00D427DC"/>
    <w:rsid w:val="00D67BB7"/>
    <w:rsid w:val="00D749F1"/>
    <w:rsid w:val="00D811F5"/>
    <w:rsid w:val="00D822BF"/>
    <w:rsid w:val="00D94258"/>
    <w:rsid w:val="00DA1A9D"/>
    <w:rsid w:val="00DA20D5"/>
    <w:rsid w:val="00DD2618"/>
    <w:rsid w:val="00DD3CF2"/>
    <w:rsid w:val="00DD6A58"/>
    <w:rsid w:val="00E10308"/>
    <w:rsid w:val="00E316B6"/>
    <w:rsid w:val="00E45927"/>
    <w:rsid w:val="00E46324"/>
    <w:rsid w:val="00E720B6"/>
    <w:rsid w:val="00E813B2"/>
    <w:rsid w:val="00E83FD9"/>
    <w:rsid w:val="00E85EA1"/>
    <w:rsid w:val="00E87AD2"/>
    <w:rsid w:val="00E946AC"/>
    <w:rsid w:val="00ED1545"/>
    <w:rsid w:val="00ED3911"/>
    <w:rsid w:val="00ED455E"/>
    <w:rsid w:val="00ED760F"/>
    <w:rsid w:val="00EE0196"/>
    <w:rsid w:val="00EE12F7"/>
    <w:rsid w:val="00EE435A"/>
    <w:rsid w:val="00EE70A8"/>
    <w:rsid w:val="00EF777C"/>
    <w:rsid w:val="00F01EB8"/>
    <w:rsid w:val="00F05410"/>
    <w:rsid w:val="00F11BCC"/>
    <w:rsid w:val="00F135E4"/>
    <w:rsid w:val="00F37D87"/>
    <w:rsid w:val="00F71ADF"/>
    <w:rsid w:val="00F73D9B"/>
    <w:rsid w:val="00F7490F"/>
    <w:rsid w:val="00F85BFA"/>
    <w:rsid w:val="00F92756"/>
    <w:rsid w:val="00F93EAD"/>
    <w:rsid w:val="00FB0D81"/>
    <w:rsid w:val="00FB6577"/>
    <w:rsid w:val="00FC464D"/>
    <w:rsid w:val="00FE2847"/>
    <w:rsid w:val="00FE35E1"/>
    <w:rsid w:val="00FF49F4"/>
    <w:rsid w:val="499451B5"/>
    <w:rsid w:val="660251EC"/>
    <w:rsid w:val="7AD06EF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uiPriority w:val="99"/>
    <w:rPr>
      <w:sz w:val="18"/>
      <w:szCs w:val="18"/>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 w:type="table" w:customStyle="1" w:styleId="12">
    <w:name w:val="浅色底纹1"/>
    <w:basedOn w:val="6"/>
    <w:uiPriority w:val="60"/>
    <w:pPr/>
    <w:rPr>
      <w:color w:val="000000"/>
    </w:rPr>
    <w:tblPr>
      <w:tblStyle w:val="6"/>
      <w:tblStyleRowBandSize w:val="1"/>
      <w:tblStyleColBandSize w:val="1"/>
      <w:tblBorders>
        <w:top w:val="single" w:color="000000" w:sz="8" w:space="0"/>
        <w:bottom w:val="single" w:color="000000"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6"/>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lastRow">
      <w:pPr>
        <w:spacing w:before="0" w:after="0" w:line="240" w:lineRule="auto"/>
      </w:pPr>
      <w:rPr>
        <w:b/>
        <w:bCs/>
      </w:rPr>
      <w:tblPr>
        <w:tblStyle w:val="6"/>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tcBorders>
          <w:top w:val="nil"/>
          <w:left w:val="nil"/>
          <w:bottom w:val="nil"/>
          <w:right w:val="nil"/>
          <w:insideH w:val="nil"/>
          <w:insideV w:val="nil"/>
          <w:tl2br w:val="nil"/>
          <w:tr2bl w:val="nil"/>
        </w:tcBorders>
        <w:shd w:val="clear" w:color="auto" w:fill="C0C0C0"/>
        <w:textDirection w:val="lrTb"/>
      </w:tcPr>
    </w:tblStylePr>
    <w:tblStylePr w:type="band1Horz">
      <w:tblPr>
        <w:tblStyle w:val="6"/>
        <w:tblLayout w:type="fixed"/>
      </w:tblPr>
      <w:tcPr>
        <w:tcBorders>
          <w:top w:val="nil"/>
          <w:left w:val="nil"/>
          <w:bottom w:val="nil"/>
          <w:right w:val="nil"/>
          <w:insideH w:val="nil"/>
          <w:insideV w:val="nil"/>
          <w:tl2br w:val="nil"/>
          <w:tr2bl w:val="nil"/>
        </w:tcBorders>
        <w:shd w:val="clear" w:color="auto" w:fill="C0C0C0"/>
        <w:textDirection w:val="lrTb"/>
      </w:tcPr>
    </w:tblStylePr>
  </w:style>
  <w:style w:type="table" w:customStyle="1" w:styleId="13">
    <w:name w:val="浅色底纹 - 强调文字颜色 11"/>
    <w:basedOn w:val="6"/>
    <w:uiPriority w:val="60"/>
    <w:pPr/>
    <w:rPr>
      <w:color w:val="365F90"/>
    </w:rPr>
    <w:tblPr>
      <w:tblStyle w:val="6"/>
      <w:tblStyleRowBandSize w:val="1"/>
      <w:tblStyleColBandSize w:val="1"/>
      <w:tblBorders>
        <w:top w:val="single" w:color="4F81BD" w:sz="8" w:space="0"/>
        <w:bottom w:val="single" w:color="4F81B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6"/>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6"/>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6"/>
        <w:tblLayout w:type="fixed"/>
      </w:tblPr>
      <w:tcPr>
        <w:tcBorders>
          <w:top w:val="nil"/>
          <w:left w:val="nil"/>
          <w:bottom w:val="nil"/>
          <w:right w:val="nil"/>
          <w:insideH w:val="nil"/>
          <w:insideV w:val="nil"/>
          <w:tl2br w:val="nil"/>
          <w:tr2bl w:val="nil"/>
        </w:tcBorders>
        <w:shd w:val="clear" w:color="auto" w:fill="D3DFEE"/>
        <w:textDirection w:val="lrTb"/>
      </w:tcPr>
    </w:tblStyle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210</Words>
  <Characters>1201</Characters>
  <Lines>10</Lines>
  <Paragraphs>2</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2015-11-06T11:15:00Z</dcterms:created>
  <dc:creator>Administrator</dc:creator>
  <cp:lastModifiedBy>Administrator</cp:lastModifiedBy>
  <dcterms:modified xsi:type="dcterms:W3CDTF">2015-11-15T01:52:03Z</dcterms:modified>
  <dc:title>web工程师张梦苹个人简历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