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5BB8" w14:textId="77777777" w:rsidR="000544BA" w:rsidRPr="00894B18" w:rsidRDefault="000544BA" w:rsidP="000544BA">
      <w:pPr>
        <w:spacing w:after="60"/>
        <w:jc w:val="center"/>
        <w:rPr>
          <w:lang w:val="fr-FR"/>
        </w:rPr>
      </w:pPr>
      <w:r w:rsidRPr="00894B18">
        <w:rPr>
          <w:b/>
          <w:bCs/>
          <w:sz w:val="24"/>
          <w:szCs w:val="24"/>
          <w:lang w:val="fr-FR"/>
        </w:rPr>
        <w:t>Ministère de l’Enseignement Supérieur et de la Recherche Scientifique</w:t>
      </w:r>
    </w:p>
    <w:p w14:paraId="23D44B82" w14:textId="77777777" w:rsidR="000544BA" w:rsidRPr="00894B18" w:rsidRDefault="000544BA" w:rsidP="000544BA">
      <w:pPr>
        <w:spacing w:after="60"/>
        <w:jc w:val="center"/>
        <w:rPr>
          <w:lang w:val="fr-FR"/>
        </w:rPr>
      </w:pPr>
      <w:r w:rsidRPr="00894B18">
        <w:rPr>
          <w:color w:val="555555"/>
          <w:sz w:val="20"/>
          <w:szCs w:val="20"/>
          <w:lang w:val="fr-FR"/>
        </w:rPr>
        <w:t>★ ★ ★ ★ ★</w:t>
      </w:r>
    </w:p>
    <w:p w14:paraId="22616D68" w14:textId="77777777" w:rsidR="000544BA" w:rsidRPr="00894B18" w:rsidRDefault="000544BA" w:rsidP="000544BA">
      <w:pPr>
        <w:spacing w:after="60"/>
        <w:jc w:val="center"/>
        <w:rPr>
          <w:lang w:val="fr-FR"/>
        </w:rPr>
      </w:pPr>
      <w:r w:rsidRPr="00894B18">
        <w:rPr>
          <w:b/>
          <w:bCs/>
          <w:sz w:val="24"/>
          <w:szCs w:val="24"/>
          <w:lang w:val="fr-FR"/>
        </w:rPr>
        <w:t>Université de Gabès</w:t>
      </w:r>
    </w:p>
    <w:p w14:paraId="0EAEE495" w14:textId="77777777" w:rsidR="000544BA" w:rsidRPr="00894B18" w:rsidRDefault="000544BA" w:rsidP="000544BA">
      <w:pPr>
        <w:spacing w:after="60"/>
        <w:jc w:val="center"/>
        <w:rPr>
          <w:lang w:val="fr-FR"/>
        </w:rPr>
      </w:pPr>
      <w:r w:rsidRPr="00894B18">
        <w:rPr>
          <w:color w:val="555555"/>
          <w:sz w:val="20"/>
          <w:szCs w:val="20"/>
          <w:lang w:val="fr-FR"/>
        </w:rPr>
        <w:t>★ ★ ★ ★ ★</w:t>
      </w:r>
    </w:p>
    <w:p w14:paraId="6683EBA3" w14:textId="77777777" w:rsidR="000544BA" w:rsidRPr="00894B18" w:rsidRDefault="000544BA" w:rsidP="000544BA">
      <w:pPr>
        <w:spacing w:after="700"/>
        <w:jc w:val="center"/>
        <w:rPr>
          <w:lang w:val="fr-FR"/>
        </w:rPr>
      </w:pPr>
      <w:r w:rsidRPr="00894B18">
        <w:rPr>
          <w:b/>
          <w:bCs/>
          <w:sz w:val="24"/>
          <w:szCs w:val="24"/>
          <w:lang w:val="fr-FR"/>
        </w:rPr>
        <w:t>Institut Supérieur d’Informatique et de Multimédia de Gabès</w:t>
      </w:r>
    </w:p>
    <w:p w14:paraId="6DF3BF4D" w14:textId="77777777" w:rsidR="000544BA" w:rsidRPr="00894B18" w:rsidRDefault="000544BA" w:rsidP="000544BA">
      <w:pPr>
        <w:spacing w:before="400" w:after="240"/>
        <w:jc w:val="center"/>
        <w:rPr>
          <w:lang w:val="fr-FR"/>
        </w:rPr>
      </w:pPr>
      <w:r w:rsidRPr="00894B18">
        <w:rPr>
          <w:b/>
          <w:bCs/>
          <w:color w:val="0A29FF"/>
          <w:sz w:val="44"/>
          <w:szCs w:val="44"/>
          <w:lang w:val="fr-FR"/>
        </w:rPr>
        <w:t>Compte Rendu de Travaux Pratiques</w:t>
      </w:r>
    </w:p>
    <w:p w14:paraId="3AFEED2D" w14:textId="77777777" w:rsidR="000544BA" w:rsidRPr="00894B18" w:rsidRDefault="000544BA" w:rsidP="000544BA">
      <w:pPr>
        <w:spacing w:before="200" w:after="100"/>
        <w:jc w:val="center"/>
        <w:rPr>
          <w:lang w:val="fr-FR"/>
        </w:rPr>
      </w:pPr>
      <w:r w:rsidRPr="00894B18">
        <w:rPr>
          <w:b/>
          <w:bCs/>
          <w:color w:val="0B1220"/>
          <w:sz w:val="26"/>
          <w:szCs w:val="26"/>
          <w:lang w:val="fr-FR"/>
        </w:rPr>
        <w:t>MODULE : PROGRAMMATION EMBARQUÉES</w:t>
      </w:r>
    </w:p>
    <w:p w14:paraId="60DDA918" w14:textId="663002CB" w:rsidR="000544BA" w:rsidRPr="00894B18" w:rsidRDefault="000544BA" w:rsidP="000544BA">
      <w:pPr>
        <w:spacing w:before="200" w:after="30"/>
        <w:jc w:val="center"/>
        <w:rPr>
          <w:lang w:val="fr-FR"/>
        </w:rPr>
      </w:pPr>
      <w:r w:rsidRPr="00894B18">
        <w:rPr>
          <w:lang w:val="fr-FR"/>
        </w:rPr>
        <w:t xml:space="preserve">Thème du TP :  </w:t>
      </w:r>
      <w:r w:rsidRPr="00894B18">
        <w:rPr>
          <w:b/>
          <w:bCs/>
          <w:lang w:val="fr-FR"/>
        </w:rPr>
        <w:t>Clignotement d’une LED sur la carte STM32F407</w:t>
      </w:r>
      <w:r w:rsidR="00573477">
        <w:rPr>
          <w:b/>
          <w:bCs/>
          <w:lang w:val="fr-FR"/>
        </w:rPr>
        <w:t xml:space="preserve"> et Pare Feux</w:t>
      </w:r>
    </w:p>
    <w:p w14:paraId="32ACDE14" w14:textId="55070FE1" w:rsidR="000544BA" w:rsidRDefault="004422E8" w:rsidP="000544BA">
      <w:pPr>
        <w:spacing w:after="500"/>
        <w:jc w:val="center"/>
      </w:pPr>
      <w:proofErr w:type="spellStart"/>
      <w:r>
        <w:rPr>
          <w:color w:val="555555"/>
        </w:rPr>
        <w:t>Outils</w:t>
      </w:r>
      <w:proofErr w:type="spellEnd"/>
      <w:r>
        <w:rPr>
          <w:color w:val="555555"/>
        </w:rPr>
        <w:t>:</w:t>
      </w:r>
      <w:r w:rsidR="000544BA">
        <w:rPr>
          <w:color w:val="555555"/>
        </w:rPr>
        <w:t xml:space="preserve"> Keil µVision 5 · STM32CubeMX · ST-LINK</w:t>
      </w:r>
    </w:p>
    <w:p w14:paraId="2CD06F5F" w14:textId="77777777" w:rsidR="000544BA" w:rsidRPr="00894B18" w:rsidRDefault="000544BA" w:rsidP="000544BA">
      <w:pPr>
        <w:spacing w:before="300" w:after="40"/>
        <w:jc w:val="center"/>
        <w:rPr>
          <w:lang w:val="fr-FR"/>
        </w:rPr>
      </w:pPr>
      <w:r w:rsidRPr="00894B18">
        <w:rPr>
          <w:lang w:val="fr-FR"/>
        </w:rPr>
        <w:t>Réalisé par :</w:t>
      </w:r>
    </w:p>
    <w:p w14:paraId="534D5BA3" w14:textId="77777777" w:rsidR="000544BA" w:rsidRPr="00894B18" w:rsidRDefault="000544BA" w:rsidP="000544BA">
      <w:pPr>
        <w:spacing w:after="20"/>
        <w:jc w:val="center"/>
        <w:rPr>
          <w:lang w:val="fr-FR"/>
        </w:rPr>
      </w:pPr>
      <w:r w:rsidRPr="00894B18">
        <w:rPr>
          <w:b/>
          <w:bCs/>
          <w:sz w:val="24"/>
          <w:szCs w:val="24"/>
          <w:lang w:val="fr-FR"/>
        </w:rPr>
        <w:t>Ibrahim Sbouai</w:t>
      </w:r>
    </w:p>
    <w:p w14:paraId="59C16B08" w14:textId="77777777" w:rsidR="000544BA" w:rsidRPr="00894B18" w:rsidRDefault="000544BA" w:rsidP="000544BA">
      <w:pPr>
        <w:spacing w:after="20"/>
        <w:jc w:val="center"/>
        <w:rPr>
          <w:lang w:val="fr-FR"/>
        </w:rPr>
      </w:pPr>
      <w:proofErr w:type="spellStart"/>
      <w:r w:rsidRPr="00894B18">
        <w:rPr>
          <w:b/>
          <w:bCs/>
          <w:sz w:val="24"/>
          <w:szCs w:val="24"/>
          <w:lang w:val="fr-FR"/>
        </w:rPr>
        <w:t>Houssem</w:t>
      </w:r>
      <w:proofErr w:type="spellEnd"/>
      <w:r w:rsidRPr="00894B18">
        <w:rPr>
          <w:b/>
          <w:bCs/>
          <w:sz w:val="24"/>
          <w:szCs w:val="24"/>
          <w:lang w:val="fr-FR"/>
        </w:rPr>
        <w:t xml:space="preserve"> Sadok</w:t>
      </w:r>
    </w:p>
    <w:p w14:paraId="6C34048B" w14:textId="77777777" w:rsidR="000544BA" w:rsidRDefault="000544BA" w:rsidP="000544BA">
      <w:pPr>
        <w:spacing w:after="20"/>
        <w:jc w:val="center"/>
      </w:pPr>
      <w:r>
        <w:rPr>
          <w:b/>
          <w:bCs/>
          <w:sz w:val="24"/>
          <w:szCs w:val="24"/>
        </w:rPr>
        <w:t xml:space="preserve">Mohamed Aziz </w:t>
      </w:r>
      <w:proofErr w:type="spellStart"/>
      <w:r>
        <w:rPr>
          <w:b/>
          <w:bCs/>
          <w:sz w:val="24"/>
          <w:szCs w:val="24"/>
        </w:rPr>
        <w:t>Romdhan</w:t>
      </w:r>
      <w:proofErr w:type="spellEnd"/>
    </w:p>
    <w:p w14:paraId="229F4541" w14:textId="77777777" w:rsidR="000544BA" w:rsidRDefault="000544BA" w:rsidP="000544BA">
      <w:pPr>
        <w:spacing w:after="300"/>
        <w:jc w:val="center"/>
      </w:pPr>
      <w:r>
        <w:rPr>
          <w:b/>
          <w:bCs/>
          <w:sz w:val="24"/>
          <w:szCs w:val="24"/>
        </w:rPr>
        <w:t xml:space="preserve">Mohamed Yassine </w:t>
      </w:r>
      <w:proofErr w:type="spellStart"/>
      <w:r>
        <w:rPr>
          <w:b/>
          <w:bCs/>
          <w:sz w:val="24"/>
          <w:szCs w:val="24"/>
        </w:rPr>
        <w:t>Touiti</w:t>
      </w:r>
      <w:proofErr w:type="spellEnd"/>
    </w:p>
    <w:p w14:paraId="533092B9" w14:textId="77777777" w:rsidR="000544BA" w:rsidRPr="00894B18" w:rsidRDefault="000544BA" w:rsidP="000544BA">
      <w:pPr>
        <w:spacing w:after="30"/>
        <w:jc w:val="center"/>
        <w:rPr>
          <w:lang w:val="fr-FR"/>
        </w:rPr>
      </w:pPr>
      <w:r w:rsidRPr="00894B18">
        <w:rPr>
          <w:lang w:val="fr-FR"/>
        </w:rPr>
        <w:t xml:space="preserve">Groupe : </w:t>
      </w:r>
      <w:r w:rsidRPr="00894B18">
        <w:rPr>
          <w:b/>
          <w:bCs/>
          <w:lang w:val="fr-FR"/>
        </w:rPr>
        <w:t>LISI3D</w:t>
      </w:r>
    </w:p>
    <w:p w14:paraId="0979A152" w14:textId="77777777" w:rsidR="000544BA" w:rsidRPr="00894B18" w:rsidRDefault="000544BA" w:rsidP="000544BA">
      <w:pPr>
        <w:spacing w:after="30"/>
        <w:jc w:val="center"/>
        <w:rPr>
          <w:lang w:val="fr-FR"/>
        </w:rPr>
      </w:pPr>
      <w:r w:rsidRPr="00894B18">
        <w:rPr>
          <w:lang w:val="fr-FR"/>
        </w:rPr>
        <w:t>Filière : Ingénierie Systèmes Informatiques</w:t>
      </w:r>
    </w:p>
    <w:p w14:paraId="1A2E7FAA" w14:textId="77777777" w:rsidR="000544BA" w:rsidRPr="00894B18" w:rsidRDefault="000544BA" w:rsidP="000544BA">
      <w:pPr>
        <w:spacing w:after="30"/>
        <w:jc w:val="center"/>
        <w:rPr>
          <w:lang w:val="fr-FR"/>
        </w:rPr>
      </w:pPr>
      <w:r w:rsidRPr="00894B18">
        <w:rPr>
          <w:lang w:val="fr-FR"/>
        </w:rPr>
        <w:t>Parcours : Systèmes Embarqués et IoT</w:t>
      </w:r>
    </w:p>
    <w:p w14:paraId="04E44B11" w14:textId="77777777" w:rsidR="000544BA" w:rsidRPr="00894B18" w:rsidRDefault="000544BA" w:rsidP="000544BA">
      <w:pPr>
        <w:spacing w:after="30"/>
        <w:jc w:val="center"/>
        <w:rPr>
          <w:lang w:val="fr-FR"/>
        </w:rPr>
      </w:pPr>
      <w:r w:rsidRPr="00894B18">
        <w:rPr>
          <w:lang w:val="fr-FR"/>
        </w:rPr>
        <w:t xml:space="preserve">Enseignant : </w:t>
      </w:r>
      <w:r w:rsidRPr="00894B18">
        <w:rPr>
          <w:b/>
          <w:bCs/>
          <w:lang w:val="fr-FR"/>
        </w:rPr>
        <w:t xml:space="preserve">Atef </w:t>
      </w:r>
      <w:proofErr w:type="spellStart"/>
      <w:r w:rsidRPr="00894B18">
        <w:rPr>
          <w:b/>
          <w:bCs/>
          <w:lang w:val="fr-FR"/>
        </w:rPr>
        <w:t>Ftirich</w:t>
      </w:r>
      <w:proofErr w:type="spellEnd"/>
    </w:p>
    <w:p w14:paraId="45208864" w14:textId="63D80CAC" w:rsidR="000544BA" w:rsidRPr="00894B18" w:rsidRDefault="000544BA" w:rsidP="000544BA">
      <w:pPr>
        <w:spacing w:after="400"/>
        <w:jc w:val="center"/>
        <w:rPr>
          <w:lang w:val="fr-FR"/>
        </w:rPr>
      </w:pPr>
      <w:r w:rsidRPr="00894B18">
        <w:rPr>
          <w:lang w:val="fr-FR"/>
        </w:rPr>
        <w:t xml:space="preserve">Date de la séance : </w:t>
      </w:r>
      <w:r w:rsidR="00C31C7F">
        <w:rPr>
          <w:b/>
          <w:bCs/>
          <w:lang w:val="fr-FR"/>
        </w:rPr>
        <w:t>19</w:t>
      </w:r>
      <w:r w:rsidRPr="00894B18">
        <w:rPr>
          <w:b/>
          <w:bCs/>
          <w:lang w:val="fr-FR"/>
        </w:rPr>
        <w:t>/01/2026</w:t>
      </w:r>
    </w:p>
    <w:p w14:paraId="0C1D4D88" w14:textId="77777777" w:rsidR="000544BA" w:rsidRPr="00894B18" w:rsidRDefault="000544BA" w:rsidP="000544BA">
      <w:pPr>
        <w:spacing w:after="60"/>
        <w:jc w:val="center"/>
        <w:rPr>
          <w:lang w:val="fr-FR"/>
        </w:rPr>
      </w:pPr>
      <w:r w:rsidRPr="00894B18">
        <w:rPr>
          <w:b/>
          <w:bCs/>
          <w:sz w:val="24"/>
          <w:szCs w:val="24"/>
          <w:lang w:val="fr-FR"/>
        </w:rPr>
        <w:t>Année universitaire 2026 – 2027</w:t>
      </w:r>
    </w:p>
    <w:p w14:paraId="7A51AD6A" w14:textId="7F4BD086" w:rsidR="00F063FE" w:rsidRPr="00894B18" w:rsidRDefault="00F063FE" w:rsidP="00C85261">
      <w:pPr>
        <w:spacing w:after="60"/>
        <w:jc w:val="center"/>
        <w:rPr>
          <w:lang w:val="fr-FR"/>
        </w:rPr>
      </w:pPr>
    </w:p>
    <w:p w14:paraId="2A76B352" w14:textId="77777777" w:rsidR="00F063FE" w:rsidRPr="00894B18" w:rsidRDefault="00000000">
      <w:pPr>
        <w:pStyle w:val="Heading1"/>
        <w:pageBreakBefore/>
        <w:rPr>
          <w:lang w:val="fr-FR"/>
        </w:rPr>
      </w:pPr>
      <w:r>
        <w:rPr>
          <w:lang w:val="fr-FR"/>
        </w:rPr>
        <w:lastRenderedPageBreak/>
        <w:t>Remerciements</w:t>
      </w:r>
    </w:p>
    <w:p w14:paraId="26CA155A" w14:textId="77777777" w:rsidR="00F063FE" w:rsidRPr="00894B18" w:rsidRDefault="00000000">
      <w:pPr>
        <w:spacing w:after="120" w:line="276" w:lineRule="auto"/>
        <w:jc w:val="both"/>
        <w:rPr>
          <w:lang w:val="fr-FR"/>
        </w:rPr>
      </w:pPr>
      <w:r>
        <w:rPr>
          <w:lang w:val="fr-FR"/>
        </w:rPr>
        <w:t>Nous tenons à exprimer nos sincères remerciements à toutes les personnes qui ont contribué, de près ou de loin, au bon déroulement de cette séance de travaux pratiques et à la réalisation de ce compte rendu. Nous remercions tout particulièrement l’</w:t>
      </w:r>
      <w:r>
        <w:rPr>
          <w:b/>
          <w:bCs/>
          <w:lang w:val="fr-FR"/>
        </w:rPr>
        <w:t>Institut Supérieur d’Informatique et de Multimédia de Gabès</w:t>
      </w:r>
      <w:r>
        <w:rPr>
          <w:lang w:val="fr-FR"/>
        </w:rPr>
        <w:t xml:space="preserve"> (</w:t>
      </w:r>
      <w:r>
        <w:rPr>
          <w:b/>
          <w:bCs/>
          <w:lang w:val="fr-FR"/>
        </w:rPr>
        <w:t>ISIMG</w:t>
      </w:r>
      <w:r>
        <w:rPr>
          <w:lang w:val="fr-FR"/>
        </w:rPr>
        <w:t>) pour la qualité de la formation et pour les moyens mis à notre disposition.</w:t>
      </w:r>
    </w:p>
    <w:p w14:paraId="31A1D8E4" w14:textId="77777777" w:rsidR="00F063FE" w:rsidRPr="00894B18" w:rsidRDefault="00000000">
      <w:pPr>
        <w:spacing w:after="120" w:line="276" w:lineRule="auto"/>
        <w:jc w:val="both"/>
        <w:rPr>
          <w:lang w:val="fr-FR"/>
        </w:rPr>
      </w:pPr>
      <w:r>
        <w:rPr>
          <w:lang w:val="fr-FR"/>
        </w:rPr>
        <w:t xml:space="preserve">Nos remerciements vont à Monsieur </w:t>
      </w:r>
      <w:r>
        <w:rPr>
          <w:b/>
          <w:bCs/>
          <w:lang w:val="fr-FR"/>
        </w:rPr>
        <w:t>Atef Ftirich</w:t>
      </w:r>
      <w:r>
        <w:rPr>
          <w:lang w:val="fr-FR"/>
        </w:rPr>
        <w:t>, enseignant du module Programmation Embarquées, pour la clarté de ses explications, sa disponibilité et ses conseils tout au long de la séance, qui nous ont permis de mener le TP à son terme.</w:t>
      </w:r>
    </w:p>
    <w:p w14:paraId="290A6956" w14:textId="77777777" w:rsidR="00F063FE" w:rsidRPr="00894B18" w:rsidRDefault="00000000">
      <w:pPr>
        <w:spacing w:after="120" w:line="276" w:lineRule="auto"/>
        <w:jc w:val="both"/>
        <w:rPr>
          <w:lang w:val="fr-FR"/>
        </w:rPr>
      </w:pPr>
      <w:r>
        <w:rPr>
          <w:lang w:val="fr-FR"/>
        </w:rPr>
        <w:t xml:space="preserve">Nous remercions également les membres du groupe </w:t>
      </w:r>
      <w:r>
        <w:rPr>
          <w:b/>
          <w:bCs/>
          <w:lang w:val="fr-FR"/>
        </w:rPr>
        <w:t>LISI3D</w:t>
      </w:r>
      <w:r>
        <w:rPr>
          <w:lang w:val="fr-FR"/>
        </w:rPr>
        <w:t xml:space="preserve"> pour l’esprit d’équipe et l’entraide pendant les manipulations, ainsi que l’ensemble des enseignants de l’ISIMG pour leur accompagnement.</w:t>
      </w:r>
    </w:p>
    <w:p w14:paraId="0F77DF2A" w14:textId="77777777" w:rsidR="00F063FE" w:rsidRPr="00894B18" w:rsidRDefault="00000000">
      <w:pPr>
        <w:pStyle w:val="Heading1"/>
        <w:pageBreakBefore/>
        <w:rPr>
          <w:lang w:val="fr-FR"/>
        </w:rPr>
      </w:pPr>
      <w:r>
        <w:rPr>
          <w:lang w:val="fr-FR"/>
        </w:rPr>
        <w:lastRenderedPageBreak/>
        <w:t>Table des matières</w:t>
      </w:r>
    </w:p>
    <w:p w14:paraId="04B8F659" w14:textId="77777777" w:rsidR="00F063FE" w:rsidRPr="00894B18" w:rsidRDefault="00000000">
      <w:pPr>
        <w:keepLines/>
        <w:tabs>
          <w:tab w:val="right" w:leader="dot" w:pos="9506"/>
        </w:tabs>
        <w:spacing w:before="100" w:after="30" w:line="250" w:lineRule="auto"/>
        <w:rPr>
          <w:lang w:val="fr-FR"/>
        </w:rPr>
      </w:pPr>
      <w:r>
        <w:rPr>
          <w:b/>
          <w:bCs/>
          <w:sz w:val="21"/>
          <w:szCs w:val="21"/>
          <w:lang w:val="fr-FR"/>
        </w:rPr>
        <w:t>Introduction générale</w:t>
      </w:r>
      <w:r>
        <w:rPr>
          <w:b/>
          <w:bCs/>
          <w:sz w:val="21"/>
          <w:szCs w:val="21"/>
          <w:lang w:val="fr-FR"/>
        </w:rPr>
        <w:tab/>
        <w:t>6</w:t>
      </w:r>
    </w:p>
    <w:p w14:paraId="46CF6EA0" w14:textId="1C2B1151" w:rsidR="00F063FE" w:rsidRPr="00894B18" w:rsidRDefault="00000000">
      <w:pPr>
        <w:keepLines/>
        <w:tabs>
          <w:tab w:val="right" w:leader="dot" w:pos="9506"/>
        </w:tabs>
        <w:spacing w:before="100" w:after="30" w:line="250" w:lineRule="auto"/>
        <w:rPr>
          <w:lang w:val="fr-FR"/>
        </w:rPr>
      </w:pPr>
      <w:r>
        <w:rPr>
          <w:b/>
          <w:bCs/>
          <w:sz w:val="21"/>
          <w:szCs w:val="21"/>
          <w:lang w:val="fr-FR"/>
        </w:rPr>
        <w:t xml:space="preserve">Chapitre 1 : Généralités et plateforme </w:t>
      </w:r>
      <w:r w:rsidR="00535951">
        <w:rPr>
          <w:b/>
          <w:bCs/>
          <w:sz w:val="21"/>
          <w:szCs w:val="21"/>
          <w:lang w:val="fr-FR"/>
        </w:rPr>
        <w:t xml:space="preserve">STM32 </w:t>
      </w:r>
      <w:r>
        <w:rPr>
          <w:b/>
          <w:bCs/>
          <w:sz w:val="21"/>
          <w:szCs w:val="21"/>
          <w:lang w:val="fr-FR"/>
        </w:rPr>
        <w:tab/>
        <w:t>7</w:t>
      </w:r>
    </w:p>
    <w:p w14:paraId="1ED3D61B" w14:textId="77777777" w:rsidR="00F063FE" w:rsidRPr="00894B18" w:rsidRDefault="00000000">
      <w:pPr>
        <w:keepLines/>
        <w:tabs>
          <w:tab w:val="right" w:leader="dot" w:pos="9506"/>
        </w:tabs>
        <w:spacing w:after="10" w:line="250" w:lineRule="auto"/>
        <w:ind w:left="360"/>
        <w:rPr>
          <w:lang w:val="fr-FR"/>
        </w:rPr>
      </w:pPr>
      <w:r>
        <w:rPr>
          <w:sz w:val="20"/>
          <w:szCs w:val="20"/>
          <w:lang w:val="fr-FR"/>
        </w:rPr>
        <w:t>1. Introduction</w:t>
      </w:r>
      <w:r>
        <w:rPr>
          <w:sz w:val="20"/>
          <w:szCs w:val="20"/>
          <w:lang w:val="fr-FR"/>
        </w:rPr>
        <w:tab/>
        <w:t>7</w:t>
      </w:r>
    </w:p>
    <w:p w14:paraId="3FC98574" w14:textId="77777777" w:rsidR="00F063FE" w:rsidRPr="00894B18" w:rsidRDefault="00000000">
      <w:pPr>
        <w:keepLines/>
        <w:tabs>
          <w:tab w:val="right" w:leader="dot" w:pos="9506"/>
        </w:tabs>
        <w:spacing w:after="10" w:line="250" w:lineRule="auto"/>
        <w:ind w:left="360"/>
        <w:rPr>
          <w:lang w:val="fr-FR"/>
        </w:rPr>
      </w:pPr>
      <w:r>
        <w:rPr>
          <w:sz w:val="20"/>
          <w:szCs w:val="20"/>
          <w:lang w:val="fr-FR"/>
        </w:rPr>
        <w:t>2. Systèmes embarqués et microcontrôleurs</w:t>
      </w:r>
      <w:r>
        <w:rPr>
          <w:sz w:val="20"/>
          <w:szCs w:val="20"/>
          <w:lang w:val="fr-FR"/>
        </w:rPr>
        <w:tab/>
        <w:t>7</w:t>
      </w:r>
    </w:p>
    <w:p w14:paraId="31117D19" w14:textId="6759AE0F" w:rsidR="00F063FE" w:rsidRPr="00894B18" w:rsidRDefault="00000000">
      <w:pPr>
        <w:keepLines/>
        <w:tabs>
          <w:tab w:val="right" w:leader="dot" w:pos="9506"/>
        </w:tabs>
        <w:spacing w:after="10" w:line="250" w:lineRule="auto"/>
        <w:ind w:left="360"/>
        <w:rPr>
          <w:lang w:val="fr-FR"/>
        </w:rPr>
      </w:pPr>
      <w:r>
        <w:rPr>
          <w:sz w:val="20"/>
          <w:szCs w:val="20"/>
          <w:lang w:val="fr-FR"/>
        </w:rPr>
        <w:t xml:space="preserve">3. </w:t>
      </w:r>
      <w:r w:rsidR="00E8177A">
        <w:rPr>
          <w:lang w:val="fr-FR"/>
        </w:rPr>
        <w:t>Du monde Arduino à l’écosystème STM32</w:t>
      </w:r>
      <w:r>
        <w:rPr>
          <w:sz w:val="20"/>
          <w:szCs w:val="20"/>
          <w:lang w:val="fr-FR"/>
        </w:rPr>
        <w:tab/>
        <w:t>7</w:t>
      </w:r>
    </w:p>
    <w:p w14:paraId="06F8E647" w14:textId="19318190" w:rsidR="00F063FE" w:rsidRPr="00894B18" w:rsidRDefault="00000000">
      <w:pPr>
        <w:keepLines/>
        <w:tabs>
          <w:tab w:val="right" w:leader="dot" w:pos="9506"/>
        </w:tabs>
        <w:spacing w:after="10" w:line="250" w:lineRule="auto"/>
        <w:ind w:left="360"/>
        <w:rPr>
          <w:lang w:val="fr-FR"/>
        </w:rPr>
      </w:pPr>
      <w:r>
        <w:rPr>
          <w:sz w:val="20"/>
          <w:szCs w:val="20"/>
          <w:lang w:val="fr-FR"/>
        </w:rPr>
        <w:t xml:space="preserve">4. </w:t>
      </w:r>
      <w:r w:rsidR="00E8177A">
        <w:rPr>
          <w:lang w:val="fr-FR"/>
        </w:rPr>
        <w:t>Caractéristiques De La Carte STM32F4DISCOVERY</w:t>
      </w:r>
      <w:r>
        <w:rPr>
          <w:sz w:val="20"/>
          <w:szCs w:val="20"/>
          <w:lang w:val="fr-FR"/>
        </w:rPr>
        <w:tab/>
        <w:t>9</w:t>
      </w:r>
    </w:p>
    <w:p w14:paraId="15A6DC21" w14:textId="77777777" w:rsidR="00F063FE" w:rsidRPr="00894B18" w:rsidRDefault="00000000">
      <w:pPr>
        <w:keepLines/>
        <w:tabs>
          <w:tab w:val="right" w:leader="dot" w:pos="9506"/>
        </w:tabs>
        <w:spacing w:after="10" w:line="250" w:lineRule="auto"/>
        <w:ind w:left="360"/>
        <w:rPr>
          <w:lang w:val="fr-FR"/>
        </w:rPr>
      </w:pPr>
      <w:r>
        <w:rPr>
          <w:sz w:val="20"/>
          <w:szCs w:val="20"/>
          <w:lang w:val="fr-FR"/>
        </w:rPr>
        <w:t>5. Conclusion</w:t>
      </w:r>
      <w:r>
        <w:rPr>
          <w:sz w:val="20"/>
          <w:szCs w:val="20"/>
          <w:lang w:val="fr-FR"/>
        </w:rPr>
        <w:tab/>
        <w:t>9</w:t>
      </w:r>
    </w:p>
    <w:p w14:paraId="3D57A984" w14:textId="77777777" w:rsidR="00F063FE" w:rsidRPr="00894B18" w:rsidRDefault="00000000">
      <w:pPr>
        <w:keepLines/>
        <w:tabs>
          <w:tab w:val="right" w:leader="dot" w:pos="9506"/>
        </w:tabs>
        <w:spacing w:before="100" w:after="30" w:line="250" w:lineRule="auto"/>
        <w:rPr>
          <w:lang w:val="fr-FR"/>
        </w:rPr>
      </w:pPr>
      <w:r>
        <w:rPr>
          <w:b/>
          <w:bCs/>
          <w:sz w:val="21"/>
          <w:szCs w:val="21"/>
          <w:lang w:val="fr-FR"/>
        </w:rPr>
        <w:t>Chapitre 2 : La carte STM32F407</w:t>
      </w:r>
      <w:r>
        <w:rPr>
          <w:b/>
          <w:bCs/>
          <w:sz w:val="21"/>
          <w:szCs w:val="21"/>
          <w:lang w:val="fr-FR"/>
        </w:rPr>
        <w:tab/>
        <w:t>10</w:t>
      </w:r>
    </w:p>
    <w:p w14:paraId="670F0A63" w14:textId="77777777" w:rsidR="00F063FE" w:rsidRPr="00894B18" w:rsidRDefault="00000000">
      <w:pPr>
        <w:keepLines/>
        <w:tabs>
          <w:tab w:val="right" w:leader="dot" w:pos="9506"/>
        </w:tabs>
        <w:spacing w:after="10" w:line="250" w:lineRule="auto"/>
        <w:ind w:left="360"/>
        <w:rPr>
          <w:lang w:val="fr-FR"/>
        </w:rPr>
      </w:pPr>
      <w:r>
        <w:rPr>
          <w:sz w:val="20"/>
          <w:szCs w:val="20"/>
          <w:lang w:val="fr-FR"/>
        </w:rPr>
        <w:t>1. Introduction</w:t>
      </w:r>
      <w:r>
        <w:rPr>
          <w:sz w:val="20"/>
          <w:szCs w:val="20"/>
          <w:lang w:val="fr-FR"/>
        </w:rPr>
        <w:tab/>
        <w:t>10</w:t>
      </w:r>
    </w:p>
    <w:p w14:paraId="470E6536" w14:textId="77777777" w:rsidR="00F063FE" w:rsidRPr="00894B18" w:rsidRDefault="00000000">
      <w:pPr>
        <w:keepLines/>
        <w:tabs>
          <w:tab w:val="right" w:leader="dot" w:pos="9506"/>
        </w:tabs>
        <w:spacing w:after="10" w:line="250" w:lineRule="auto"/>
        <w:ind w:left="360"/>
        <w:rPr>
          <w:lang w:val="fr-FR"/>
        </w:rPr>
      </w:pPr>
      <w:r>
        <w:rPr>
          <w:sz w:val="20"/>
          <w:szCs w:val="20"/>
          <w:lang w:val="fr-FR"/>
        </w:rPr>
        <w:t>2. Le microcontrôleur STM32F407VGT6</w:t>
      </w:r>
      <w:r>
        <w:rPr>
          <w:sz w:val="20"/>
          <w:szCs w:val="20"/>
          <w:lang w:val="fr-FR"/>
        </w:rPr>
        <w:tab/>
        <w:t>10</w:t>
      </w:r>
    </w:p>
    <w:p w14:paraId="0E4D9C04" w14:textId="77777777" w:rsidR="00F063FE" w:rsidRPr="00894B18" w:rsidRDefault="00000000">
      <w:pPr>
        <w:keepLines/>
        <w:tabs>
          <w:tab w:val="right" w:leader="dot" w:pos="9506"/>
        </w:tabs>
        <w:spacing w:after="10" w:line="250" w:lineRule="auto"/>
        <w:ind w:left="360"/>
        <w:rPr>
          <w:lang w:val="fr-FR"/>
        </w:rPr>
      </w:pPr>
      <w:r>
        <w:rPr>
          <w:sz w:val="20"/>
          <w:szCs w:val="20"/>
          <w:lang w:val="fr-FR"/>
        </w:rPr>
        <w:t>3. Architecture interne</w:t>
      </w:r>
      <w:r>
        <w:rPr>
          <w:sz w:val="20"/>
          <w:szCs w:val="20"/>
          <w:lang w:val="fr-FR"/>
        </w:rPr>
        <w:tab/>
        <w:t>10</w:t>
      </w:r>
    </w:p>
    <w:p w14:paraId="5266FF4C" w14:textId="77777777" w:rsidR="00F063FE" w:rsidRPr="00894B18" w:rsidRDefault="00000000">
      <w:pPr>
        <w:keepLines/>
        <w:tabs>
          <w:tab w:val="right" w:leader="dot" w:pos="9506"/>
        </w:tabs>
        <w:spacing w:after="10" w:line="250" w:lineRule="auto"/>
        <w:ind w:left="360"/>
        <w:rPr>
          <w:lang w:val="fr-FR"/>
        </w:rPr>
      </w:pPr>
      <w:r>
        <w:rPr>
          <w:sz w:val="20"/>
          <w:szCs w:val="20"/>
          <w:lang w:val="fr-FR"/>
        </w:rPr>
        <w:t>4. La carte STM32F4DISCOVERY</w:t>
      </w:r>
      <w:r>
        <w:rPr>
          <w:sz w:val="20"/>
          <w:szCs w:val="20"/>
          <w:lang w:val="fr-FR"/>
        </w:rPr>
        <w:tab/>
        <w:t>11</w:t>
      </w:r>
    </w:p>
    <w:p w14:paraId="545CE924" w14:textId="77777777" w:rsidR="00F063FE" w:rsidRPr="00894B18" w:rsidRDefault="00000000">
      <w:pPr>
        <w:keepLines/>
        <w:tabs>
          <w:tab w:val="right" w:leader="dot" w:pos="9506"/>
        </w:tabs>
        <w:spacing w:after="10" w:line="250" w:lineRule="auto"/>
        <w:ind w:left="360"/>
        <w:rPr>
          <w:lang w:val="fr-FR"/>
        </w:rPr>
      </w:pPr>
      <w:r>
        <w:rPr>
          <w:sz w:val="20"/>
          <w:szCs w:val="20"/>
          <w:lang w:val="fr-FR"/>
        </w:rPr>
        <w:t>5. Les broches (GPIO) de la carte</w:t>
      </w:r>
      <w:r>
        <w:rPr>
          <w:sz w:val="20"/>
          <w:szCs w:val="20"/>
          <w:lang w:val="fr-FR"/>
        </w:rPr>
        <w:tab/>
        <w:t>13</w:t>
      </w:r>
    </w:p>
    <w:p w14:paraId="0B68DE73" w14:textId="77777777" w:rsidR="00F063FE" w:rsidRPr="00894B18" w:rsidRDefault="00000000">
      <w:pPr>
        <w:keepLines/>
        <w:tabs>
          <w:tab w:val="right" w:leader="dot" w:pos="9506"/>
        </w:tabs>
        <w:spacing w:after="10" w:line="250" w:lineRule="auto"/>
        <w:ind w:left="360"/>
        <w:rPr>
          <w:lang w:val="fr-FR"/>
        </w:rPr>
      </w:pPr>
      <w:r>
        <w:rPr>
          <w:sz w:val="20"/>
          <w:szCs w:val="20"/>
          <w:lang w:val="fr-FR"/>
        </w:rPr>
        <w:t>6. Conclusion</w:t>
      </w:r>
      <w:r>
        <w:rPr>
          <w:sz w:val="20"/>
          <w:szCs w:val="20"/>
          <w:lang w:val="fr-FR"/>
        </w:rPr>
        <w:tab/>
        <w:t>16</w:t>
      </w:r>
    </w:p>
    <w:p w14:paraId="512AA97C" w14:textId="77777777" w:rsidR="00F063FE" w:rsidRPr="00894B18" w:rsidRDefault="00000000">
      <w:pPr>
        <w:keepLines/>
        <w:tabs>
          <w:tab w:val="right" w:leader="dot" w:pos="9506"/>
        </w:tabs>
        <w:spacing w:before="100" w:after="30" w:line="250" w:lineRule="auto"/>
        <w:rPr>
          <w:lang w:val="fr-FR"/>
        </w:rPr>
      </w:pPr>
      <w:r>
        <w:rPr>
          <w:b/>
          <w:bCs/>
          <w:sz w:val="21"/>
          <w:szCs w:val="21"/>
          <w:lang w:val="fr-FR"/>
        </w:rPr>
        <w:t>Chapitre 3 : Outils logiciels et installation</w:t>
      </w:r>
      <w:r>
        <w:rPr>
          <w:b/>
          <w:bCs/>
          <w:sz w:val="21"/>
          <w:szCs w:val="21"/>
          <w:lang w:val="fr-FR"/>
        </w:rPr>
        <w:tab/>
        <w:t>17</w:t>
      </w:r>
    </w:p>
    <w:p w14:paraId="6CB4CD5D" w14:textId="77777777" w:rsidR="00F063FE" w:rsidRDefault="00000000">
      <w:pPr>
        <w:keepLines/>
        <w:tabs>
          <w:tab w:val="right" w:leader="dot" w:pos="9506"/>
        </w:tabs>
        <w:spacing w:after="10" w:line="250" w:lineRule="auto"/>
        <w:ind w:left="360"/>
      </w:pPr>
      <w:r>
        <w:rPr>
          <w:sz w:val="20"/>
          <w:szCs w:val="20"/>
        </w:rPr>
        <w:t>1. Introduction</w:t>
      </w:r>
      <w:r>
        <w:rPr>
          <w:sz w:val="20"/>
          <w:szCs w:val="20"/>
        </w:rPr>
        <w:tab/>
        <w:t>17</w:t>
      </w:r>
    </w:p>
    <w:p w14:paraId="6F376863" w14:textId="77777777" w:rsidR="00F063FE" w:rsidRDefault="00000000">
      <w:pPr>
        <w:keepLines/>
        <w:tabs>
          <w:tab w:val="right" w:leader="dot" w:pos="9506"/>
        </w:tabs>
        <w:spacing w:after="10" w:line="250" w:lineRule="auto"/>
        <w:ind w:left="360"/>
      </w:pPr>
      <w:r>
        <w:rPr>
          <w:sz w:val="20"/>
          <w:szCs w:val="20"/>
        </w:rPr>
        <w:t>2. STM32CubeMX</w:t>
      </w:r>
      <w:r>
        <w:rPr>
          <w:sz w:val="20"/>
          <w:szCs w:val="20"/>
        </w:rPr>
        <w:tab/>
        <w:t>17</w:t>
      </w:r>
    </w:p>
    <w:p w14:paraId="3BAC84B1" w14:textId="77777777" w:rsidR="00F063FE" w:rsidRDefault="00000000">
      <w:pPr>
        <w:keepLines/>
        <w:tabs>
          <w:tab w:val="right" w:leader="dot" w:pos="9506"/>
        </w:tabs>
        <w:spacing w:after="10" w:line="250" w:lineRule="auto"/>
        <w:ind w:left="360"/>
      </w:pPr>
      <w:r>
        <w:rPr>
          <w:sz w:val="20"/>
          <w:szCs w:val="20"/>
        </w:rPr>
        <w:t>3. STM32CubeIDE</w:t>
      </w:r>
      <w:r>
        <w:rPr>
          <w:sz w:val="20"/>
          <w:szCs w:val="20"/>
        </w:rPr>
        <w:tab/>
        <w:t>18</w:t>
      </w:r>
    </w:p>
    <w:p w14:paraId="646B5556" w14:textId="77777777" w:rsidR="00F063FE" w:rsidRDefault="00000000">
      <w:pPr>
        <w:keepLines/>
        <w:tabs>
          <w:tab w:val="right" w:leader="dot" w:pos="9506"/>
        </w:tabs>
        <w:spacing w:after="10" w:line="250" w:lineRule="auto"/>
        <w:ind w:left="360"/>
      </w:pPr>
      <w:r>
        <w:rPr>
          <w:sz w:val="20"/>
          <w:szCs w:val="20"/>
        </w:rPr>
        <w:t>4. Keil µVision 5</w:t>
      </w:r>
      <w:r>
        <w:rPr>
          <w:sz w:val="20"/>
          <w:szCs w:val="20"/>
        </w:rPr>
        <w:tab/>
        <w:t>19</w:t>
      </w:r>
    </w:p>
    <w:p w14:paraId="04B5B8AF" w14:textId="77777777" w:rsidR="00F063FE" w:rsidRDefault="00000000">
      <w:pPr>
        <w:keepLines/>
        <w:tabs>
          <w:tab w:val="right" w:leader="dot" w:pos="9506"/>
        </w:tabs>
        <w:spacing w:after="10" w:line="250" w:lineRule="auto"/>
        <w:ind w:left="360"/>
      </w:pPr>
      <w:r>
        <w:rPr>
          <w:sz w:val="20"/>
          <w:szCs w:val="20"/>
        </w:rPr>
        <w:t>5. ST-LINK</w:t>
      </w:r>
      <w:r>
        <w:rPr>
          <w:sz w:val="20"/>
          <w:szCs w:val="20"/>
        </w:rPr>
        <w:tab/>
        <w:t>20</w:t>
      </w:r>
    </w:p>
    <w:p w14:paraId="4A7ACF64" w14:textId="77777777" w:rsidR="00F063FE" w:rsidRPr="00894B18" w:rsidRDefault="00000000">
      <w:pPr>
        <w:keepLines/>
        <w:tabs>
          <w:tab w:val="right" w:leader="dot" w:pos="9506"/>
        </w:tabs>
        <w:spacing w:after="10" w:line="250" w:lineRule="auto"/>
        <w:ind w:left="360"/>
        <w:rPr>
          <w:lang w:val="fr-FR"/>
        </w:rPr>
      </w:pPr>
      <w:r>
        <w:rPr>
          <w:sz w:val="20"/>
          <w:szCs w:val="20"/>
          <w:lang w:val="fr-FR"/>
        </w:rPr>
        <w:t xml:space="preserve">6. Tera </w:t>
      </w:r>
      <w:proofErr w:type="spellStart"/>
      <w:r>
        <w:rPr>
          <w:sz w:val="20"/>
          <w:szCs w:val="20"/>
          <w:lang w:val="fr-FR"/>
        </w:rPr>
        <w:t>Term</w:t>
      </w:r>
      <w:proofErr w:type="spellEnd"/>
      <w:r>
        <w:rPr>
          <w:sz w:val="20"/>
          <w:szCs w:val="20"/>
          <w:lang w:val="fr-FR"/>
        </w:rPr>
        <w:tab/>
        <w:t>20</w:t>
      </w:r>
    </w:p>
    <w:p w14:paraId="6473038C" w14:textId="77777777" w:rsidR="00F063FE" w:rsidRPr="00894B18" w:rsidRDefault="00000000">
      <w:pPr>
        <w:keepLines/>
        <w:tabs>
          <w:tab w:val="right" w:leader="dot" w:pos="9506"/>
        </w:tabs>
        <w:spacing w:after="10" w:line="250" w:lineRule="auto"/>
        <w:ind w:left="360"/>
        <w:rPr>
          <w:lang w:val="fr-FR"/>
        </w:rPr>
      </w:pPr>
      <w:r>
        <w:rPr>
          <w:sz w:val="20"/>
          <w:szCs w:val="20"/>
          <w:lang w:val="fr-FR"/>
        </w:rPr>
        <w:t>7. Conclusion</w:t>
      </w:r>
      <w:r>
        <w:rPr>
          <w:sz w:val="20"/>
          <w:szCs w:val="20"/>
          <w:lang w:val="fr-FR"/>
        </w:rPr>
        <w:tab/>
        <w:t>21</w:t>
      </w:r>
    </w:p>
    <w:p w14:paraId="2B5BF1FE" w14:textId="77777777" w:rsidR="00F063FE" w:rsidRPr="00894B18" w:rsidRDefault="00000000">
      <w:pPr>
        <w:keepLines/>
        <w:tabs>
          <w:tab w:val="right" w:leader="dot" w:pos="9506"/>
        </w:tabs>
        <w:spacing w:before="100" w:after="30" w:line="250" w:lineRule="auto"/>
        <w:rPr>
          <w:lang w:val="fr-FR"/>
        </w:rPr>
      </w:pPr>
      <w:r>
        <w:rPr>
          <w:b/>
          <w:bCs/>
          <w:sz w:val="21"/>
          <w:szCs w:val="21"/>
          <w:lang w:val="fr-FR"/>
        </w:rPr>
        <w:t>Chapitre 4 : Réalisation du TP</w:t>
      </w:r>
      <w:r>
        <w:rPr>
          <w:b/>
          <w:bCs/>
          <w:sz w:val="21"/>
          <w:szCs w:val="21"/>
          <w:lang w:val="fr-FR"/>
        </w:rPr>
        <w:tab/>
        <w:t>22</w:t>
      </w:r>
    </w:p>
    <w:p w14:paraId="015F78D7" w14:textId="77777777" w:rsidR="00F063FE" w:rsidRPr="00894B18" w:rsidRDefault="00000000">
      <w:pPr>
        <w:keepLines/>
        <w:tabs>
          <w:tab w:val="right" w:leader="dot" w:pos="9506"/>
        </w:tabs>
        <w:spacing w:after="10" w:line="250" w:lineRule="auto"/>
        <w:ind w:left="360"/>
        <w:rPr>
          <w:lang w:val="fr-FR"/>
        </w:rPr>
      </w:pPr>
      <w:r>
        <w:rPr>
          <w:sz w:val="20"/>
          <w:szCs w:val="20"/>
          <w:lang w:val="fr-FR"/>
        </w:rPr>
        <w:t>1. Objectif et matériel</w:t>
      </w:r>
      <w:r>
        <w:rPr>
          <w:sz w:val="20"/>
          <w:szCs w:val="20"/>
          <w:lang w:val="fr-FR"/>
        </w:rPr>
        <w:tab/>
        <w:t>22</w:t>
      </w:r>
    </w:p>
    <w:p w14:paraId="46AB823B" w14:textId="77777777" w:rsidR="00F063FE" w:rsidRPr="00894B18" w:rsidRDefault="00000000">
      <w:pPr>
        <w:keepLines/>
        <w:tabs>
          <w:tab w:val="right" w:leader="dot" w:pos="9506"/>
        </w:tabs>
        <w:spacing w:after="10" w:line="250" w:lineRule="auto"/>
        <w:ind w:left="360"/>
        <w:rPr>
          <w:lang w:val="fr-FR"/>
        </w:rPr>
      </w:pPr>
      <w:r>
        <w:rPr>
          <w:sz w:val="20"/>
          <w:szCs w:val="20"/>
          <w:lang w:val="fr-FR"/>
        </w:rPr>
        <w:t>2. Démarche générale</w:t>
      </w:r>
      <w:r>
        <w:rPr>
          <w:sz w:val="20"/>
          <w:szCs w:val="20"/>
          <w:lang w:val="fr-FR"/>
        </w:rPr>
        <w:tab/>
        <w:t>22</w:t>
      </w:r>
    </w:p>
    <w:p w14:paraId="3CAFFF21" w14:textId="77777777" w:rsidR="00F063FE" w:rsidRPr="00894B18" w:rsidRDefault="00000000">
      <w:pPr>
        <w:keepLines/>
        <w:tabs>
          <w:tab w:val="right" w:leader="dot" w:pos="9506"/>
        </w:tabs>
        <w:spacing w:after="10" w:line="250" w:lineRule="auto"/>
        <w:ind w:left="360"/>
        <w:rPr>
          <w:lang w:val="fr-FR"/>
        </w:rPr>
      </w:pPr>
      <w:r>
        <w:rPr>
          <w:sz w:val="20"/>
          <w:szCs w:val="20"/>
          <w:lang w:val="fr-FR"/>
        </w:rPr>
        <w:t>3. Création du projet sous Keil µVision 5</w:t>
      </w:r>
      <w:r>
        <w:rPr>
          <w:sz w:val="20"/>
          <w:szCs w:val="20"/>
          <w:lang w:val="fr-FR"/>
        </w:rPr>
        <w:tab/>
        <w:t>22</w:t>
      </w:r>
    </w:p>
    <w:p w14:paraId="46DB774B" w14:textId="77777777" w:rsidR="00F063FE" w:rsidRPr="00894B18" w:rsidRDefault="00000000">
      <w:pPr>
        <w:keepLines/>
        <w:tabs>
          <w:tab w:val="right" w:leader="dot" w:pos="9506"/>
        </w:tabs>
        <w:spacing w:after="10" w:line="250" w:lineRule="auto"/>
        <w:ind w:left="360"/>
        <w:rPr>
          <w:lang w:val="fr-FR"/>
        </w:rPr>
      </w:pPr>
      <w:r>
        <w:rPr>
          <w:sz w:val="20"/>
          <w:szCs w:val="20"/>
          <w:lang w:val="fr-FR"/>
        </w:rPr>
        <w:t>4. Configuration avec STM32CubeMX</w:t>
      </w:r>
      <w:r>
        <w:rPr>
          <w:sz w:val="20"/>
          <w:szCs w:val="20"/>
          <w:lang w:val="fr-FR"/>
        </w:rPr>
        <w:tab/>
        <w:t>27</w:t>
      </w:r>
    </w:p>
    <w:p w14:paraId="6C7C5E12" w14:textId="77777777" w:rsidR="00F063FE" w:rsidRPr="00894B18" w:rsidRDefault="00000000">
      <w:pPr>
        <w:keepLines/>
        <w:tabs>
          <w:tab w:val="right" w:leader="dot" w:pos="9506"/>
        </w:tabs>
        <w:spacing w:after="10" w:line="250" w:lineRule="auto"/>
        <w:ind w:left="360"/>
        <w:rPr>
          <w:lang w:val="fr-FR"/>
        </w:rPr>
      </w:pPr>
      <w:r>
        <w:rPr>
          <w:sz w:val="20"/>
          <w:szCs w:val="20"/>
          <w:lang w:val="fr-FR"/>
        </w:rPr>
        <w:t>5. Ajout du fichier source et programmation</w:t>
      </w:r>
      <w:r>
        <w:rPr>
          <w:sz w:val="20"/>
          <w:szCs w:val="20"/>
          <w:lang w:val="fr-FR"/>
        </w:rPr>
        <w:tab/>
        <w:t>30</w:t>
      </w:r>
    </w:p>
    <w:p w14:paraId="7A31D2F8" w14:textId="77777777" w:rsidR="00F063FE" w:rsidRPr="00894B18" w:rsidRDefault="00000000">
      <w:pPr>
        <w:keepLines/>
        <w:tabs>
          <w:tab w:val="right" w:leader="dot" w:pos="9506"/>
        </w:tabs>
        <w:spacing w:after="10" w:line="250" w:lineRule="auto"/>
        <w:ind w:left="360"/>
        <w:rPr>
          <w:lang w:val="fr-FR"/>
        </w:rPr>
      </w:pPr>
      <w:r>
        <w:rPr>
          <w:sz w:val="20"/>
          <w:szCs w:val="20"/>
          <w:lang w:val="fr-FR"/>
        </w:rPr>
        <w:t>6. Téléchargement du programme dans la carte</w:t>
      </w:r>
      <w:r>
        <w:rPr>
          <w:sz w:val="20"/>
          <w:szCs w:val="20"/>
          <w:lang w:val="fr-FR"/>
        </w:rPr>
        <w:tab/>
        <w:t>33</w:t>
      </w:r>
    </w:p>
    <w:p w14:paraId="64776CCD" w14:textId="77777777" w:rsidR="00F063FE" w:rsidRPr="00894B18" w:rsidRDefault="00000000">
      <w:pPr>
        <w:keepLines/>
        <w:tabs>
          <w:tab w:val="right" w:leader="dot" w:pos="9506"/>
        </w:tabs>
        <w:spacing w:after="10" w:line="250" w:lineRule="auto"/>
        <w:ind w:left="360"/>
        <w:rPr>
          <w:lang w:val="fr-FR"/>
        </w:rPr>
      </w:pPr>
      <w:r>
        <w:rPr>
          <w:sz w:val="20"/>
          <w:szCs w:val="20"/>
          <w:lang w:val="fr-FR"/>
        </w:rPr>
        <w:t>7. Résultats obtenus</w:t>
      </w:r>
      <w:r>
        <w:rPr>
          <w:sz w:val="20"/>
          <w:szCs w:val="20"/>
          <w:lang w:val="fr-FR"/>
        </w:rPr>
        <w:tab/>
        <w:t>34</w:t>
      </w:r>
    </w:p>
    <w:p w14:paraId="5495E64A" w14:textId="77777777" w:rsidR="00F063FE" w:rsidRPr="00894B18" w:rsidRDefault="00000000">
      <w:pPr>
        <w:keepLines/>
        <w:tabs>
          <w:tab w:val="right" w:leader="dot" w:pos="9506"/>
        </w:tabs>
        <w:spacing w:after="10" w:line="250" w:lineRule="auto"/>
        <w:ind w:left="360"/>
        <w:rPr>
          <w:lang w:val="fr-FR"/>
        </w:rPr>
      </w:pPr>
      <w:r>
        <w:rPr>
          <w:sz w:val="20"/>
          <w:szCs w:val="20"/>
          <w:lang w:val="fr-FR"/>
        </w:rPr>
        <w:t>8. Exercice 2 : clignotement d’une LED externe (PA5)</w:t>
      </w:r>
      <w:r>
        <w:rPr>
          <w:sz w:val="20"/>
          <w:szCs w:val="20"/>
          <w:lang w:val="fr-FR"/>
        </w:rPr>
        <w:tab/>
        <w:t>35</w:t>
      </w:r>
    </w:p>
    <w:p w14:paraId="15B07B5A" w14:textId="77777777" w:rsidR="00F063FE" w:rsidRPr="00894B18" w:rsidRDefault="00000000">
      <w:pPr>
        <w:keepLines/>
        <w:tabs>
          <w:tab w:val="right" w:leader="dot" w:pos="9506"/>
        </w:tabs>
        <w:spacing w:after="10" w:line="250" w:lineRule="auto"/>
        <w:ind w:left="360"/>
        <w:rPr>
          <w:lang w:val="fr-FR"/>
        </w:rPr>
      </w:pPr>
      <w:r>
        <w:rPr>
          <w:sz w:val="20"/>
          <w:szCs w:val="20"/>
          <w:lang w:val="fr-FR"/>
        </w:rPr>
        <w:t>9. Exercice 3 : feu tricolore (</w:t>
      </w:r>
      <w:proofErr w:type="spellStart"/>
      <w:r>
        <w:rPr>
          <w:sz w:val="20"/>
          <w:szCs w:val="20"/>
          <w:lang w:val="fr-FR"/>
        </w:rPr>
        <w:t>pare-feux</w:t>
      </w:r>
      <w:proofErr w:type="spellEnd"/>
      <w:r>
        <w:rPr>
          <w:sz w:val="20"/>
          <w:szCs w:val="20"/>
          <w:lang w:val="fr-FR"/>
        </w:rPr>
        <w:t>)</w:t>
      </w:r>
      <w:r>
        <w:rPr>
          <w:sz w:val="20"/>
          <w:szCs w:val="20"/>
          <w:lang w:val="fr-FR"/>
        </w:rPr>
        <w:tab/>
        <w:t>37</w:t>
      </w:r>
    </w:p>
    <w:p w14:paraId="2E78F6B3" w14:textId="77777777" w:rsidR="00F063FE" w:rsidRPr="00894B18" w:rsidRDefault="00000000">
      <w:pPr>
        <w:keepLines/>
        <w:tabs>
          <w:tab w:val="right" w:leader="dot" w:pos="9506"/>
        </w:tabs>
        <w:spacing w:after="10" w:line="250" w:lineRule="auto"/>
        <w:ind w:left="360"/>
        <w:rPr>
          <w:lang w:val="fr-FR"/>
        </w:rPr>
      </w:pPr>
      <w:r>
        <w:rPr>
          <w:sz w:val="20"/>
          <w:szCs w:val="20"/>
          <w:lang w:val="fr-FR"/>
        </w:rPr>
        <w:t>10. Configuration du ST-Link Debugger dans Keil µVision 5</w:t>
      </w:r>
      <w:r>
        <w:rPr>
          <w:sz w:val="20"/>
          <w:szCs w:val="20"/>
          <w:lang w:val="fr-FR"/>
        </w:rPr>
        <w:tab/>
        <w:t>42</w:t>
      </w:r>
    </w:p>
    <w:p w14:paraId="719D040C" w14:textId="77777777" w:rsidR="00F063FE" w:rsidRPr="00894B18" w:rsidRDefault="00000000">
      <w:pPr>
        <w:keepLines/>
        <w:tabs>
          <w:tab w:val="right" w:leader="dot" w:pos="9506"/>
        </w:tabs>
        <w:spacing w:after="10" w:line="250" w:lineRule="auto"/>
        <w:ind w:left="360"/>
        <w:rPr>
          <w:lang w:val="fr-FR"/>
        </w:rPr>
      </w:pPr>
      <w:r>
        <w:rPr>
          <w:sz w:val="20"/>
          <w:szCs w:val="20"/>
          <w:lang w:val="fr-FR"/>
        </w:rPr>
        <w:t>11. Vidéos de démonstration</w:t>
      </w:r>
      <w:r>
        <w:rPr>
          <w:sz w:val="20"/>
          <w:szCs w:val="20"/>
          <w:lang w:val="fr-FR"/>
        </w:rPr>
        <w:tab/>
        <w:t>43</w:t>
      </w:r>
    </w:p>
    <w:p w14:paraId="2FB12417" w14:textId="77777777" w:rsidR="00F063FE" w:rsidRPr="00894B18" w:rsidRDefault="00000000">
      <w:pPr>
        <w:keepLines/>
        <w:tabs>
          <w:tab w:val="right" w:leader="dot" w:pos="9506"/>
        </w:tabs>
        <w:spacing w:after="10" w:line="250" w:lineRule="auto"/>
        <w:ind w:left="360"/>
        <w:rPr>
          <w:lang w:val="fr-FR"/>
        </w:rPr>
      </w:pPr>
      <w:r>
        <w:rPr>
          <w:sz w:val="20"/>
          <w:szCs w:val="20"/>
          <w:lang w:val="fr-FR"/>
        </w:rPr>
        <w:t>12. Difficultés rencontrées et solutions</w:t>
      </w:r>
      <w:r>
        <w:rPr>
          <w:sz w:val="20"/>
          <w:szCs w:val="20"/>
          <w:lang w:val="fr-FR"/>
        </w:rPr>
        <w:tab/>
        <w:t>44</w:t>
      </w:r>
    </w:p>
    <w:p w14:paraId="39C25734" w14:textId="77777777" w:rsidR="00F063FE" w:rsidRPr="00894B18" w:rsidRDefault="00000000">
      <w:pPr>
        <w:keepLines/>
        <w:tabs>
          <w:tab w:val="right" w:leader="dot" w:pos="9506"/>
        </w:tabs>
        <w:spacing w:after="10" w:line="250" w:lineRule="auto"/>
        <w:ind w:left="360"/>
        <w:rPr>
          <w:lang w:val="fr-FR"/>
        </w:rPr>
      </w:pPr>
      <w:r>
        <w:rPr>
          <w:sz w:val="20"/>
          <w:szCs w:val="20"/>
          <w:lang w:val="fr-FR"/>
        </w:rPr>
        <w:t>13. Conclusion</w:t>
      </w:r>
      <w:r>
        <w:rPr>
          <w:sz w:val="20"/>
          <w:szCs w:val="20"/>
          <w:lang w:val="fr-FR"/>
        </w:rPr>
        <w:tab/>
        <w:t>44</w:t>
      </w:r>
    </w:p>
    <w:p w14:paraId="6F983F5A" w14:textId="77777777" w:rsidR="00F063FE" w:rsidRPr="00894B18" w:rsidRDefault="00000000">
      <w:pPr>
        <w:keepLines/>
        <w:tabs>
          <w:tab w:val="right" w:leader="dot" w:pos="9506"/>
        </w:tabs>
        <w:spacing w:before="100" w:after="30" w:line="250" w:lineRule="auto"/>
        <w:rPr>
          <w:lang w:val="fr-FR"/>
        </w:rPr>
      </w:pPr>
      <w:r>
        <w:rPr>
          <w:b/>
          <w:bCs/>
          <w:sz w:val="21"/>
          <w:szCs w:val="21"/>
          <w:lang w:val="fr-FR"/>
        </w:rPr>
        <w:t>Conclusion générale</w:t>
      </w:r>
      <w:r>
        <w:rPr>
          <w:b/>
          <w:bCs/>
          <w:sz w:val="21"/>
          <w:szCs w:val="21"/>
          <w:lang w:val="fr-FR"/>
        </w:rPr>
        <w:tab/>
        <w:t>45</w:t>
      </w:r>
    </w:p>
    <w:p w14:paraId="3EC35B41" w14:textId="77777777" w:rsidR="00F063FE" w:rsidRPr="00894B18" w:rsidRDefault="00000000">
      <w:pPr>
        <w:keepLines/>
        <w:tabs>
          <w:tab w:val="right" w:leader="dot" w:pos="9506"/>
        </w:tabs>
        <w:spacing w:before="100" w:after="30" w:line="250" w:lineRule="auto"/>
        <w:rPr>
          <w:lang w:val="fr-FR"/>
        </w:rPr>
      </w:pPr>
      <w:r>
        <w:rPr>
          <w:b/>
          <w:bCs/>
          <w:sz w:val="21"/>
          <w:szCs w:val="21"/>
          <w:lang w:val="fr-FR"/>
        </w:rPr>
        <w:t>Bibliographie</w:t>
      </w:r>
      <w:r>
        <w:rPr>
          <w:b/>
          <w:bCs/>
          <w:sz w:val="21"/>
          <w:szCs w:val="21"/>
          <w:lang w:val="fr-FR"/>
        </w:rPr>
        <w:tab/>
        <w:t>46</w:t>
      </w:r>
    </w:p>
    <w:p w14:paraId="67909451" w14:textId="77777777" w:rsidR="00F063FE" w:rsidRPr="00894B18" w:rsidRDefault="00000000">
      <w:pPr>
        <w:keepLines/>
        <w:tabs>
          <w:tab w:val="right" w:leader="dot" w:pos="9506"/>
        </w:tabs>
        <w:spacing w:after="10" w:line="250" w:lineRule="auto"/>
        <w:ind w:left="360"/>
        <w:rPr>
          <w:lang w:val="fr-FR"/>
        </w:rPr>
      </w:pPr>
      <w:r>
        <w:rPr>
          <w:sz w:val="20"/>
          <w:szCs w:val="20"/>
          <w:lang w:val="fr-FR"/>
        </w:rPr>
        <w:t>1. Documents et sites de référence</w:t>
      </w:r>
      <w:r>
        <w:rPr>
          <w:sz w:val="20"/>
          <w:szCs w:val="20"/>
          <w:lang w:val="fr-FR"/>
        </w:rPr>
        <w:tab/>
        <w:t>46</w:t>
      </w:r>
    </w:p>
    <w:p w14:paraId="3096E11C" w14:textId="77777777" w:rsidR="00F063FE" w:rsidRPr="00894B18" w:rsidRDefault="00000000">
      <w:pPr>
        <w:keepLines/>
        <w:tabs>
          <w:tab w:val="right" w:leader="dot" w:pos="9506"/>
        </w:tabs>
        <w:spacing w:after="10" w:line="250" w:lineRule="auto"/>
        <w:ind w:left="360"/>
        <w:rPr>
          <w:lang w:val="fr-FR"/>
        </w:rPr>
      </w:pPr>
      <w:r>
        <w:rPr>
          <w:sz w:val="20"/>
          <w:szCs w:val="20"/>
          <w:lang w:val="fr-FR"/>
        </w:rPr>
        <w:t>2. Bibliothèques et logiciels : où les télécharger et comment les installer</w:t>
      </w:r>
      <w:r>
        <w:rPr>
          <w:sz w:val="20"/>
          <w:szCs w:val="20"/>
          <w:lang w:val="fr-FR"/>
        </w:rPr>
        <w:tab/>
        <w:t>46</w:t>
      </w:r>
    </w:p>
    <w:p w14:paraId="2746C86A" w14:textId="77777777" w:rsidR="00F063FE" w:rsidRPr="00DF3337" w:rsidRDefault="00000000" w:rsidP="00DF3337">
      <w:pPr>
        <w:pStyle w:val="Heading1"/>
        <w:pageBreakBefore/>
        <w:rPr>
          <w:lang w:val="fr-FR"/>
        </w:rPr>
      </w:pPr>
      <w:r>
        <w:rPr>
          <w:lang w:val="fr-FR"/>
        </w:rPr>
        <w:lastRenderedPageBreak/>
        <w:t>Liste des figures</w:t>
      </w:r>
    </w:p>
    <w:p w14:paraId="61834ACB" w14:textId="77777777" w:rsidR="00DF3337" w:rsidRPr="00DF3337" w:rsidRDefault="00DF3337">
      <w:pPr>
        <w:spacing w:after="70" w:line="250" w:lineRule="auto"/>
        <w:rPr>
          <w:sz w:val="21"/>
          <w:szCs w:val="21"/>
          <w:lang w:val="fr-FR"/>
        </w:rPr>
      </w:pPr>
      <w:r>
        <w:rPr>
          <w:sz w:val="21"/>
          <w:szCs w:val="21"/>
          <w:lang w:val="fr-FR"/>
        </w:rPr>
        <w:t>Figure 1 : ST-LINK/V2 intégré avec commutateur</w:t>
      </w:r>
    </w:p>
    <w:p w14:paraId="04D9481C" w14:textId="77777777" w:rsidR="00F063FE" w:rsidRDefault="00000000">
      <w:pPr>
        <w:spacing w:after="70" w:line="250" w:lineRule="auto"/>
        <w:rPr>
          <w:sz w:val="21"/>
          <w:szCs w:val="21"/>
          <w:lang w:val="fr-FR"/>
        </w:rPr>
      </w:pPr>
      <w:r>
        <w:rPr>
          <w:sz w:val="21"/>
          <w:szCs w:val="21"/>
          <w:lang w:val="fr-FR"/>
        </w:rPr>
        <w:t>Figure 2 : Carte STM32F407 (STM32F4DISCOVERY), vue de dessus</w:t>
      </w:r>
    </w:p>
    <w:p w14:paraId="1EAFFF0A" w14:textId="77777777" w:rsidR="00B45190" w:rsidRDefault="00B45190">
      <w:pPr>
        <w:spacing w:after="70" w:line="250" w:lineRule="auto"/>
        <w:rPr>
          <w:sz w:val="21"/>
          <w:szCs w:val="21"/>
          <w:lang w:val="fr-FR"/>
        </w:rPr>
      </w:pPr>
      <w:r>
        <w:rPr>
          <w:sz w:val="21"/>
          <w:szCs w:val="21"/>
          <w:lang w:val="fr-FR"/>
        </w:rPr>
        <w:t>Figure 3 : Schéma bloc simplifie du STM32F407VGT6</w:t>
      </w:r>
    </w:p>
    <w:p w14:paraId="60D7E432" w14:textId="77777777" w:rsidR="00F063FE" w:rsidRPr="00894B18" w:rsidRDefault="00000000">
      <w:pPr>
        <w:spacing w:after="70" w:line="250" w:lineRule="auto"/>
        <w:rPr>
          <w:lang w:val="fr-FR"/>
        </w:rPr>
      </w:pPr>
      <w:r>
        <w:rPr>
          <w:sz w:val="21"/>
          <w:szCs w:val="21"/>
          <w:lang w:val="fr-FR"/>
        </w:rPr>
        <w:t>Figure 4 : Disposition schématique de la carte STM32F4DISCOVERY</w:t>
      </w:r>
    </w:p>
    <w:p w14:paraId="555A2988" w14:textId="77777777" w:rsidR="00F063FE" w:rsidRPr="00894B18" w:rsidRDefault="00000000">
      <w:pPr>
        <w:spacing w:after="70" w:line="250" w:lineRule="auto"/>
        <w:rPr>
          <w:lang w:val="fr-FR"/>
        </w:rPr>
      </w:pPr>
      <w:r>
        <w:rPr>
          <w:sz w:val="21"/>
          <w:szCs w:val="21"/>
          <w:lang w:val="fr-FR"/>
        </w:rPr>
        <w:t>Figure 5 : Structure simplifiée d’une broche GPIO</w:t>
      </w:r>
    </w:p>
    <w:p w14:paraId="7EF8184D" w14:textId="77777777" w:rsidR="00F063FE" w:rsidRPr="00894B18" w:rsidRDefault="00000000">
      <w:pPr>
        <w:spacing w:after="70" w:line="250" w:lineRule="auto"/>
        <w:rPr>
          <w:lang w:val="fr-FR"/>
        </w:rPr>
      </w:pPr>
      <w:r>
        <w:rPr>
          <w:sz w:val="21"/>
          <w:szCs w:val="21"/>
          <w:lang w:val="fr-FR"/>
        </w:rPr>
        <w:t>Figure 6 : Page de téléchargement de STM32CubeMX sur le site de ST</w:t>
      </w:r>
    </w:p>
    <w:p w14:paraId="0EC93045" w14:textId="77777777" w:rsidR="00F063FE" w:rsidRPr="00894B18" w:rsidRDefault="00000000">
      <w:pPr>
        <w:spacing w:after="70" w:line="250" w:lineRule="auto"/>
        <w:rPr>
          <w:lang w:val="fr-FR"/>
        </w:rPr>
      </w:pPr>
      <w:r>
        <w:rPr>
          <w:sz w:val="21"/>
          <w:szCs w:val="21"/>
          <w:lang w:val="fr-FR"/>
        </w:rPr>
        <w:t>Figure 7 : Assistant d’installation de STM32CubeMX</w:t>
      </w:r>
    </w:p>
    <w:p w14:paraId="574D88ED" w14:textId="77777777" w:rsidR="00F063FE" w:rsidRPr="00894B18" w:rsidRDefault="00000000">
      <w:pPr>
        <w:spacing w:after="70" w:line="250" w:lineRule="auto"/>
        <w:rPr>
          <w:lang w:val="fr-FR"/>
        </w:rPr>
      </w:pPr>
      <w:r>
        <w:rPr>
          <w:sz w:val="21"/>
          <w:szCs w:val="21"/>
          <w:lang w:val="fr-FR"/>
        </w:rPr>
        <w:t>Figure 8 : Gestionnaire de packages de STM32CubeMX (STM32Cube MCU Package for STM32F4)</w:t>
      </w:r>
    </w:p>
    <w:p w14:paraId="548ADF56" w14:textId="77777777" w:rsidR="00F063FE" w:rsidRPr="00894B18" w:rsidRDefault="00000000">
      <w:pPr>
        <w:spacing w:after="70" w:line="250" w:lineRule="auto"/>
        <w:rPr>
          <w:lang w:val="fr-FR"/>
        </w:rPr>
      </w:pPr>
      <w:r>
        <w:rPr>
          <w:sz w:val="21"/>
          <w:szCs w:val="21"/>
          <w:lang w:val="fr-FR"/>
        </w:rPr>
        <w:t>Figure 9 : Assistant d’installation de STM32CubeIDE</w:t>
      </w:r>
    </w:p>
    <w:p w14:paraId="6EA6CE04" w14:textId="77777777" w:rsidR="00F063FE" w:rsidRPr="00894B18" w:rsidRDefault="00000000">
      <w:pPr>
        <w:spacing w:after="70" w:line="250" w:lineRule="auto"/>
        <w:rPr>
          <w:lang w:val="fr-FR"/>
        </w:rPr>
      </w:pPr>
      <w:r>
        <w:rPr>
          <w:sz w:val="21"/>
          <w:szCs w:val="21"/>
          <w:lang w:val="fr-FR"/>
        </w:rPr>
        <w:t>Figure 10 : Installation de Keil µVision</w:t>
      </w:r>
    </w:p>
    <w:p w14:paraId="103A5F40" w14:textId="77777777" w:rsidR="00F063FE" w:rsidRPr="00894B18" w:rsidRDefault="00000000">
      <w:pPr>
        <w:spacing w:after="70" w:line="250" w:lineRule="auto"/>
        <w:rPr>
          <w:lang w:val="fr-FR"/>
        </w:rPr>
      </w:pPr>
      <w:r>
        <w:rPr>
          <w:sz w:val="21"/>
          <w:szCs w:val="21"/>
          <w:lang w:val="fr-FR"/>
        </w:rPr>
        <w:t>Figure 11 : Pack Installer de Keil µVision (pack STM32F4xx_DFP)</w:t>
      </w:r>
    </w:p>
    <w:p w14:paraId="2A64CE07" w14:textId="77777777" w:rsidR="00F063FE" w:rsidRPr="00894B18" w:rsidRDefault="00000000">
      <w:pPr>
        <w:spacing w:after="70" w:line="250" w:lineRule="auto"/>
        <w:rPr>
          <w:lang w:val="fr-FR"/>
        </w:rPr>
      </w:pPr>
      <w:r>
        <w:rPr>
          <w:sz w:val="21"/>
          <w:szCs w:val="21"/>
          <w:lang w:val="fr-FR"/>
        </w:rPr>
        <w:t>Figure 12 : Activation de la licence MDK-Community dans Keil µVision</w:t>
      </w:r>
    </w:p>
    <w:p w14:paraId="7840A9B9" w14:textId="77777777" w:rsidR="00F063FE" w:rsidRPr="00894B18" w:rsidRDefault="00000000">
      <w:pPr>
        <w:spacing w:after="70" w:line="250" w:lineRule="auto"/>
        <w:rPr>
          <w:lang w:val="fr-FR"/>
        </w:rPr>
      </w:pPr>
      <w:r>
        <w:rPr>
          <w:sz w:val="21"/>
          <w:szCs w:val="21"/>
          <w:lang w:val="fr-FR"/>
        </w:rPr>
        <w:t>Figure 13 : Pilote ST-LINK reconnu dans le Gestionnaire de périphériques</w:t>
      </w:r>
    </w:p>
    <w:p w14:paraId="63BC0D79" w14:textId="77777777" w:rsidR="00F063FE" w:rsidRPr="00894B18" w:rsidRDefault="00000000">
      <w:pPr>
        <w:spacing w:after="70" w:line="250" w:lineRule="auto"/>
        <w:rPr>
          <w:lang w:val="fr-FR"/>
        </w:rPr>
      </w:pPr>
      <w:r>
        <w:rPr>
          <w:sz w:val="21"/>
          <w:szCs w:val="21"/>
          <w:lang w:val="fr-FR"/>
        </w:rPr>
        <w:t xml:space="preserve">Figure 14 : Fenêtre de connexion série de Tera </w:t>
      </w:r>
      <w:proofErr w:type="spellStart"/>
      <w:r>
        <w:rPr>
          <w:sz w:val="21"/>
          <w:szCs w:val="21"/>
          <w:lang w:val="fr-FR"/>
        </w:rPr>
        <w:t>Term</w:t>
      </w:r>
      <w:proofErr w:type="spellEnd"/>
    </w:p>
    <w:p w14:paraId="405DD11F" w14:textId="77777777" w:rsidR="00F063FE" w:rsidRPr="00894B18" w:rsidRDefault="00000000">
      <w:pPr>
        <w:spacing w:after="70" w:line="250" w:lineRule="auto"/>
        <w:rPr>
          <w:lang w:val="fr-FR"/>
        </w:rPr>
      </w:pPr>
      <w:r>
        <w:rPr>
          <w:sz w:val="21"/>
          <w:szCs w:val="21"/>
          <w:lang w:val="fr-FR"/>
        </w:rPr>
        <w:t>Figure 15 : Chaîne de développement du TP</w:t>
      </w:r>
    </w:p>
    <w:p w14:paraId="6A2C56E5" w14:textId="77777777" w:rsidR="00F063FE" w:rsidRPr="00894B18" w:rsidRDefault="00000000">
      <w:pPr>
        <w:spacing w:after="70" w:line="250" w:lineRule="auto"/>
        <w:rPr>
          <w:lang w:val="fr-FR"/>
        </w:rPr>
      </w:pPr>
      <w:r>
        <w:rPr>
          <w:sz w:val="21"/>
          <w:szCs w:val="21"/>
          <w:lang w:val="fr-FR"/>
        </w:rPr>
        <w:t>Figure 16 : Menu Project &gt; New µVision Project dans Keil µVision 5</w:t>
      </w:r>
    </w:p>
    <w:p w14:paraId="420E77B7" w14:textId="77777777" w:rsidR="00F063FE" w:rsidRPr="00894B18" w:rsidRDefault="00000000">
      <w:pPr>
        <w:spacing w:after="70" w:line="250" w:lineRule="auto"/>
        <w:rPr>
          <w:lang w:val="fr-FR"/>
        </w:rPr>
      </w:pPr>
      <w:r>
        <w:rPr>
          <w:sz w:val="21"/>
          <w:szCs w:val="21"/>
          <w:lang w:val="fr-FR"/>
        </w:rPr>
        <w:t>Figure 17 : Choix du dossier et du nom du projet (TP_LED)</w:t>
      </w:r>
    </w:p>
    <w:p w14:paraId="4013903B" w14:textId="77777777" w:rsidR="00F063FE" w:rsidRPr="00894B18" w:rsidRDefault="00000000">
      <w:pPr>
        <w:spacing w:after="70" w:line="250" w:lineRule="auto"/>
        <w:rPr>
          <w:lang w:val="fr-FR"/>
        </w:rPr>
      </w:pPr>
      <w:r>
        <w:rPr>
          <w:sz w:val="21"/>
          <w:szCs w:val="21"/>
          <w:lang w:val="fr-FR"/>
        </w:rPr>
        <w:t xml:space="preserve">Figure 18 : Fenêtre Select </w:t>
      </w:r>
      <w:proofErr w:type="spellStart"/>
      <w:r>
        <w:rPr>
          <w:sz w:val="21"/>
          <w:szCs w:val="21"/>
          <w:lang w:val="fr-FR"/>
        </w:rPr>
        <w:t>Device</w:t>
      </w:r>
      <w:proofErr w:type="spellEnd"/>
      <w:r>
        <w:rPr>
          <w:sz w:val="21"/>
          <w:szCs w:val="21"/>
          <w:lang w:val="fr-FR"/>
        </w:rPr>
        <w:t xml:space="preserve"> for Target (aucun composant sélectionné)</w:t>
      </w:r>
    </w:p>
    <w:p w14:paraId="4990FEBA" w14:textId="77777777" w:rsidR="00F063FE" w:rsidRPr="00894B18" w:rsidRDefault="00000000">
      <w:pPr>
        <w:spacing w:after="70" w:line="250" w:lineRule="auto"/>
        <w:rPr>
          <w:lang w:val="fr-FR"/>
        </w:rPr>
      </w:pPr>
      <w:r>
        <w:rPr>
          <w:sz w:val="21"/>
          <w:szCs w:val="21"/>
          <w:lang w:val="fr-FR"/>
        </w:rPr>
        <w:t xml:space="preserve">Figure 19 : Sélection de la série STM32F4 </w:t>
      </w:r>
      <w:proofErr w:type="spellStart"/>
      <w:r>
        <w:rPr>
          <w:sz w:val="21"/>
          <w:szCs w:val="21"/>
          <w:lang w:val="fr-FR"/>
        </w:rPr>
        <w:t>Series</w:t>
      </w:r>
      <w:proofErr w:type="spellEnd"/>
    </w:p>
    <w:p w14:paraId="5A88F07F" w14:textId="77777777" w:rsidR="00F063FE" w:rsidRPr="00894B18" w:rsidRDefault="00000000">
      <w:pPr>
        <w:spacing w:after="70" w:line="250" w:lineRule="auto"/>
        <w:rPr>
          <w:lang w:val="fr-FR"/>
        </w:rPr>
      </w:pPr>
      <w:r>
        <w:rPr>
          <w:sz w:val="21"/>
          <w:szCs w:val="21"/>
          <w:lang w:val="fr-FR"/>
        </w:rPr>
        <w:t>Figure 20 : Sélection de STM32F407VG</w:t>
      </w:r>
    </w:p>
    <w:p w14:paraId="527F2A8D" w14:textId="77777777" w:rsidR="00F063FE" w:rsidRPr="00894B18" w:rsidRDefault="00000000">
      <w:pPr>
        <w:spacing w:after="70" w:line="250" w:lineRule="auto"/>
        <w:rPr>
          <w:lang w:val="fr-FR"/>
        </w:rPr>
      </w:pPr>
      <w:r>
        <w:rPr>
          <w:sz w:val="21"/>
          <w:szCs w:val="21"/>
          <w:lang w:val="fr-FR"/>
        </w:rPr>
        <w:t>Figure 21 : Sélection de la référence STM32F407VGTx</w:t>
      </w:r>
    </w:p>
    <w:p w14:paraId="73904B12" w14:textId="77777777" w:rsidR="00F063FE" w:rsidRPr="00894B18" w:rsidRDefault="00000000">
      <w:pPr>
        <w:spacing w:after="70" w:line="250" w:lineRule="auto"/>
        <w:rPr>
          <w:lang w:val="fr-FR"/>
        </w:rPr>
      </w:pPr>
      <w:r>
        <w:rPr>
          <w:sz w:val="21"/>
          <w:szCs w:val="21"/>
          <w:lang w:val="fr-FR"/>
        </w:rPr>
        <w:t xml:space="preserve">Figure 22 : Fenêtre Manage </w:t>
      </w:r>
      <w:proofErr w:type="spellStart"/>
      <w:r>
        <w:rPr>
          <w:sz w:val="21"/>
          <w:szCs w:val="21"/>
          <w:lang w:val="fr-FR"/>
        </w:rPr>
        <w:t>Run-Time</w:t>
      </w:r>
      <w:proofErr w:type="spellEnd"/>
      <w:r>
        <w:rPr>
          <w:sz w:val="21"/>
          <w:szCs w:val="21"/>
          <w:lang w:val="fr-FR"/>
        </w:rPr>
        <w:t xml:space="preserve"> </w:t>
      </w:r>
      <w:proofErr w:type="spellStart"/>
      <w:r>
        <w:rPr>
          <w:sz w:val="21"/>
          <w:szCs w:val="21"/>
          <w:lang w:val="fr-FR"/>
        </w:rPr>
        <w:t>Environment</w:t>
      </w:r>
      <w:proofErr w:type="spellEnd"/>
      <w:r>
        <w:rPr>
          <w:sz w:val="21"/>
          <w:szCs w:val="21"/>
          <w:lang w:val="fr-FR"/>
        </w:rPr>
        <w:t xml:space="preserve"> (avant sélection)</w:t>
      </w:r>
    </w:p>
    <w:p w14:paraId="019CE84E" w14:textId="77777777" w:rsidR="00F063FE" w:rsidRPr="00894B18" w:rsidRDefault="00000000">
      <w:pPr>
        <w:spacing w:after="70" w:line="250" w:lineRule="auto"/>
        <w:rPr>
          <w:lang w:val="fr-FR"/>
        </w:rPr>
      </w:pPr>
      <w:r>
        <w:rPr>
          <w:sz w:val="21"/>
          <w:szCs w:val="21"/>
          <w:lang w:val="fr-FR"/>
        </w:rPr>
        <w:t xml:space="preserve">Figure 23 : Sélection de CMSIS &gt; CORE et </w:t>
      </w:r>
      <w:proofErr w:type="spellStart"/>
      <w:r>
        <w:rPr>
          <w:sz w:val="21"/>
          <w:szCs w:val="21"/>
          <w:lang w:val="fr-FR"/>
        </w:rPr>
        <w:t>Device</w:t>
      </w:r>
      <w:proofErr w:type="spellEnd"/>
      <w:r>
        <w:rPr>
          <w:sz w:val="21"/>
          <w:szCs w:val="21"/>
          <w:lang w:val="fr-FR"/>
        </w:rPr>
        <w:t xml:space="preserve"> &gt; </w:t>
      </w:r>
      <w:proofErr w:type="spellStart"/>
      <w:r>
        <w:rPr>
          <w:sz w:val="21"/>
          <w:szCs w:val="21"/>
          <w:lang w:val="fr-FR"/>
        </w:rPr>
        <w:t>CubeMX</w:t>
      </w:r>
      <w:proofErr w:type="spellEnd"/>
    </w:p>
    <w:p w14:paraId="7B88A810" w14:textId="77777777" w:rsidR="00F063FE" w:rsidRPr="00894B18" w:rsidRDefault="00000000">
      <w:pPr>
        <w:spacing w:after="70" w:line="250" w:lineRule="auto"/>
        <w:rPr>
          <w:lang w:val="fr-FR"/>
        </w:rPr>
      </w:pPr>
      <w:r>
        <w:rPr>
          <w:sz w:val="21"/>
          <w:szCs w:val="21"/>
          <w:lang w:val="fr-FR"/>
        </w:rPr>
        <w:t>Figure 24 : Projet TP_LED dans Keil et lancement de STM32CubeMX</w:t>
      </w:r>
    </w:p>
    <w:p w14:paraId="44A462B4" w14:textId="77777777" w:rsidR="00F063FE" w:rsidRPr="00894B18" w:rsidRDefault="00000000">
      <w:pPr>
        <w:spacing w:after="70" w:line="250" w:lineRule="auto"/>
        <w:rPr>
          <w:lang w:val="fr-FR"/>
        </w:rPr>
      </w:pPr>
      <w:r>
        <w:rPr>
          <w:sz w:val="21"/>
          <w:szCs w:val="21"/>
          <w:lang w:val="fr-FR"/>
        </w:rPr>
        <w:t xml:space="preserve">Figure 25 : Vue </w:t>
      </w:r>
      <w:proofErr w:type="spellStart"/>
      <w:r>
        <w:rPr>
          <w:sz w:val="21"/>
          <w:szCs w:val="21"/>
          <w:lang w:val="fr-FR"/>
        </w:rPr>
        <w:t>Pinout</w:t>
      </w:r>
      <w:proofErr w:type="spellEnd"/>
      <w:r>
        <w:rPr>
          <w:sz w:val="21"/>
          <w:szCs w:val="21"/>
          <w:lang w:val="fr-FR"/>
        </w:rPr>
        <w:t xml:space="preserve"> &amp; Configuration du STM32F407VGTx</w:t>
      </w:r>
    </w:p>
    <w:p w14:paraId="716B6030" w14:textId="77777777" w:rsidR="00F063FE" w:rsidRPr="00894B18" w:rsidRDefault="00000000">
      <w:pPr>
        <w:spacing w:after="70" w:line="250" w:lineRule="auto"/>
        <w:rPr>
          <w:lang w:val="fr-FR"/>
        </w:rPr>
      </w:pPr>
      <w:r>
        <w:rPr>
          <w:sz w:val="21"/>
          <w:szCs w:val="21"/>
          <w:lang w:val="fr-FR"/>
        </w:rPr>
        <w:t xml:space="preserve">Figure 26 : Choix de </w:t>
      </w:r>
      <w:proofErr w:type="spellStart"/>
      <w:r>
        <w:rPr>
          <w:sz w:val="21"/>
          <w:szCs w:val="21"/>
          <w:lang w:val="fr-FR"/>
        </w:rPr>
        <w:t>GPIO_Output</w:t>
      </w:r>
      <w:proofErr w:type="spellEnd"/>
      <w:r>
        <w:rPr>
          <w:sz w:val="21"/>
          <w:szCs w:val="21"/>
          <w:lang w:val="fr-FR"/>
        </w:rPr>
        <w:t xml:space="preserve"> pour la broche PD12</w:t>
      </w:r>
    </w:p>
    <w:p w14:paraId="3F56189C" w14:textId="77777777" w:rsidR="00F063FE" w:rsidRPr="00894B18" w:rsidRDefault="00000000">
      <w:pPr>
        <w:spacing w:after="70" w:line="250" w:lineRule="auto"/>
        <w:rPr>
          <w:lang w:val="fr-FR"/>
        </w:rPr>
      </w:pPr>
      <w:r>
        <w:rPr>
          <w:sz w:val="21"/>
          <w:szCs w:val="21"/>
          <w:lang w:val="fr-FR"/>
        </w:rPr>
        <w:t>Figure 27 : Arbre d’horloges dans l’onglet Clock Configuration</w:t>
      </w:r>
    </w:p>
    <w:p w14:paraId="64FAE639" w14:textId="77777777" w:rsidR="00F063FE" w:rsidRDefault="00000000">
      <w:pPr>
        <w:spacing w:after="70" w:line="250" w:lineRule="auto"/>
      </w:pPr>
      <w:r>
        <w:rPr>
          <w:sz w:val="21"/>
          <w:szCs w:val="21"/>
        </w:rPr>
        <w:t xml:space="preserve">Figure </w:t>
      </w:r>
      <w:proofErr w:type="gramStart"/>
      <w:r>
        <w:rPr>
          <w:sz w:val="21"/>
          <w:szCs w:val="21"/>
        </w:rPr>
        <w:t>28 :</w:t>
      </w:r>
      <w:proofErr w:type="gramEnd"/>
      <w:r>
        <w:rPr>
          <w:sz w:val="21"/>
          <w:szCs w:val="21"/>
        </w:rPr>
        <w:t xml:space="preserve"> Onglet Project Manager (MDK-ARM)</w:t>
      </w:r>
    </w:p>
    <w:p w14:paraId="085EF27A" w14:textId="77777777" w:rsidR="00F063FE" w:rsidRPr="00894B18" w:rsidRDefault="00000000">
      <w:pPr>
        <w:spacing w:after="70" w:line="250" w:lineRule="auto"/>
        <w:rPr>
          <w:lang w:val="fr-FR"/>
        </w:rPr>
      </w:pPr>
      <w:r>
        <w:rPr>
          <w:sz w:val="21"/>
          <w:szCs w:val="21"/>
          <w:lang w:val="fr-FR"/>
        </w:rPr>
        <w:t>Figure 29 : Copie des fichiers de bibliothèques par STM32CubeMX</w:t>
      </w:r>
    </w:p>
    <w:p w14:paraId="3D88D6A9" w14:textId="77777777" w:rsidR="00F063FE" w:rsidRPr="00894B18" w:rsidRDefault="00000000">
      <w:pPr>
        <w:spacing w:after="70" w:line="250" w:lineRule="auto"/>
        <w:rPr>
          <w:lang w:val="fr-FR"/>
        </w:rPr>
      </w:pPr>
      <w:r>
        <w:rPr>
          <w:sz w:val="21"/>
          <w:szCs w:val="21"/>
          <w:lang w:val="fr-FR"/>
        </w:rPr>
        <w:t>Figure 30 : Confirmation de la génération du code</w:t>
      </w:r>
    </w:p>
    <w:p w14:paraId="459FEEE8" w14:textId="77777777" w:rsidR="00F063FE" w:rsidRDefault="00000000">
      <w:pPr>
        <w:spacing w:after="70" w:line="250" w:lineRule="auto"/>
      </w:pPr>
      <w:r>
        <w:rPr>
          <w:sz w:val="21"/>
          <w:szCs w:val="21"/>
        </w:rPr>
        <w:t xml:space="preserve">Figure </w:t>
      </w:r>
      <w:proofErr w:type="gramStart"/>
      <w:r>
        <w:rPr>
          <w:sz w:val="21"/>
          <w:szCs w:val="21"/>
        </w:rPr>
        <w:t>31 :</w:t>
      </w:r>
      <w:proofErr w:type="gramEnd"/>
      <w:r>
        <w:rPr>
          <w:sz w:val="21"/>
          <w:szCs w:val="21"/>
        </w:rPr>
        <w:t xml:space="preserve"> Menu Add New Item to Group ‘Source Group 1’</w:t>
      </w:r>
    </w:p>
    <w:p w14:paraId="239D0822" w14:textId="77777777" w:rsidR="00F063FE" w:rsidRPr="00894B18" w:rsidRDefault="00000000">
      <w:pPr>
        <w:spacing w:after="70" w:line="250" w:lineRule="auto"/>
        <w:rPr>
          <w:lang w:val="fr-FR"/>
        </w:rPr>
      </w:pPr>
      <w:r>
        <w:rPr>
          <w:sz w:val="21"/>
          <w:szCs w:val="21"/>
          <w:lang w:val="fr-FR"/>
        </w:rPr>
        <w:t xml:space="preserve">Figure 32 : Création du fichier </w:t>
      </w:r>
      <w:proofErr w:type="spellStart"/>
      <w:r>
        <w:rPr>
          <w:sz w:val="21"/>
          <w:szCs w:val="21"/>
          <w:lang w:val="fr-FR"/>
        </w:rPr>
        <w:t>main.c</w:t>
      </w:r>
      <w:proofErr w:type="spellEnd"/>
      <w:r>
        <w:rPr>
          <w:sz w:val="21"/>
          <w:szCs w:val="21"/>
          <w:lang w:val="fr-FR"/>
        </w:rPr>
        <w:t xml:space="preserve"> dans Source Group 1</w:t>
      </w:r>
    </w:p>
    <w:p w14:paraId="5A4DCFA0" w14:textId="77777777" w:rsidR="00F063FE" w:rsidRPr="00894B18" w:rsidRDefault="00000000">
      <w:pPr>
        <w:spacing w:after="70" w:line="250" w:lineRule="auto"/>
        <w:rPr>
          <w:lang w:val="fr-FR"/>
        </w:rPr>
      </w:pPr>
      <w:r>
        <w:rPr>
          <w:sz w:val="21"/>
          <w:szCs w:val="21"/>
          <w:lang w:val="fr-FR"/>
        </w:rPr>
        <w:t xml:space="preserve">Figure 33 : Code du TP dans </w:t>
      </w:r>
      <w:proofErr w:type="spellStart"/>
      <w:r>
        <w:rPr>
          <w:sz w:val="21"/>
          <w:szCs w:val="21"/>
          <w:lang w:val="fr-FR"/>
        </w:rPr>
        <w:t>main.c</w:t>
      </w:r>
      <w:proofErr w:type="spellEnd"/>
      <w:r>
        <w:rPr>
          <w:sz w:val="21"/>
          <w:szCs w:val="21"/>
          <w:lang w:val="fr-FR"/>
        </w:rPr>
        <w:t xml:space="preserve"> et compilation sans erreur</w:t>
      </w:r>
    </w:p>
    <w:p w14:paraId="76230DB4" w14:textId="77777777" w:rsidR="00F063FE" w:rsidRPr="00894B18" w:rsidRDefault="00000000">
      <w:pPr>
        <w:spacing w:after="70" w:line="250" w:lineRule="auto"/>
        <w:rPr>
          <w:lang w:val="fr-FR"/>
        </w:rPr>
      </w:pPr>
      <w:r>
        <w:rPr>
          <w:sz w:val="21"/>
          <w:szCs w:val="21"/>
          <w:lang w:val="fr-FR"/>
        </w:rPr>
        <w:t>Figure 34 : Menu Options for File ‘</w:t>
      </w:r>
      <w:proofErr w:type="spellStart"/>
      <w:r>
        <w:rPr>
          <w:sz w:val="21"/>
          <w:szCs w:val="21"/>
          <w:lang w:val="fr-FR"/>
        </w:rPr>
        <w:t>main.</w:t>
      </w:r>
      <w:proofErr w:type="gramStart"/>
      <w:r>
        <w:rPr>
          <w:sz w:val="21"/>
          <w:szCs w:val="21"/>
          <w:lang w:val="fr-FR"/>
        </w:rPr>
        <w:t>c</w:t>
      </w:r>
      <w:proofErr w:type="spellEnd"/>
      <w:r>
        <w:rPr>
          <w:sz w:val="21"/>
          <w:szCs w:val="21"/>
          <w:lang w:val="fr-FR"/>
        </w:rPr>
        <w:t>’ sur</w:t>
      </w:r>
      <w:proofErr w:type="gramEnd"/>
      <w:r>
        <w:rPr>
          <w:sz w:val="21"/>
          <w:szCs w:val="21"/>
          <w:lang w:val="fr-FR"/>
        </w:rPr>
        <w:t xml:space="preserve"> </w:t>
      </w:r>
      <w:proofErr w:type="gramStart"/>
      <w:r>
        <w:rPr>
          <w:sz w:val="21"/>
          <w:szCs w:val="21"/>
          <w:lang w:val="fr-FR"/>
        </w:rPr>
        <w:t xml:space="preserve">le </w:t>
      </w:r>
      <w:proofErr w:type="spellStart"/>
      <w:r>
        <w:rPr>
          <w:sz w:val="21"/>
          <w:szCs w:val="21"/>
          <w:lang w:val="fr-FR"/>
        </w:rPr>
        <w:t>main</w:t>
      </w:r>
      <w:proofErr w:type="gramEnd"/>
      <w:r>
        <w:rPr>
          <w:sz w:val="21"/>
          <w:szCs w:val="21"/>
          <w:lang w:val="fr-FR"/>
        </w:rPr>
        <w:t>.c</w:t>
      </w:r>
      <w:proofErr w:type="spellEnd"/>
      <w:r>
        <w:rPr>
          <w:sz w:val="21"/>
          <w:szCs w:val="21"/>
          <w:lang w:val="fr-FR"/>
        </w:rPr>
        <w:t xml:space="preserve"> de STM32CubeMX</w:t>
      </w:r>
    </w:p>
    <w:p w14:paraId="39D1B7C4" w14:textId="77777777" w:rsidR="00F063FE" w:rsidRPr="00894B18" w:rsidRDefault="00000000">
      <w:pPr>
        <w:spacing w:after="70" w:line="250" w:lineRule="auto"/>
        <w:rPr>
          <w:lang w:val="fr-FR"/>
        </w:rPr>
      </w:pPr>
      <w:r>
        <w:rPr>
          <w:sz w:val="21"/>
          <w:szCs w:val="21"/>
          <w:lang w:val="fr-FR"/>
        </w:rPr>
        <w:t xml:space="preserve">Figure 35 : Exclusion </w:t>
      </w:r>
      <w:proofErr w:type="gramStart"/>
      <w:r>
        <w:rPr>
          <w:sz w:val="21"/>
          <w:szCs w:val="21"/>
          <w:lang w:val="fr-FR"/>
        </w:rPr>
        <w:t xml:space="preserve">du </w:t>
      </w:r>
      <w:proofErr w:type="spellStart"/>
      <w:r>
        <w:rPr>
          <w:sz w:val="21"/>
          <w:szCs w:val="21"/>
          <w:lang w:val="fr-FR"/>
        </w:rPr>
        <w:t>main</w:t>
      </w:r>
      <w:proofErr w:type="gramEnd"/>
      <w:r>
        <w:rPr>
          <w:sz w:val="21"/>
          <w:szCs w:val="21"/>
          <w:lang w:val="fr-FR"/>
        </w:rPr>
        <w:t>.c</w:t>
      </w:r>
      <w:proofErr w:type="spellEnd"/>
      <w:r>
        <w:rPr>
          <w:sz w:val="21"/>
          <w:szCs w:val="21"/>
          <w:lang w:val="fr-FR"/>
        </w:rPr>
        <w:t xml:space="preserve"> généré : case </w:t>
      </w:r>
      <w:proofErr w:type="spellStart"/>
      <w:r>
        <w:rPr>
          <w:sz w:val="21"/>
          <w:szCs w:val="21"/>
          <w:lang w:val="fr-FR"/>
        </w:rPr>
        <w:t>Include</w:t>
      </w:r>
      <w:proofErr w:type="spellEnd"/>
      <w:r>
        <w:rPr>
          <w:sz w:val="21"/>
          <w:szCs w:val="21"/>
          <w:lang w:val="fr-FR"/>
        </w:rPr>
        <w:t xml:space="preserve"> in Target </w:t>
      </w:r>
      <w:proofErr w:type="spellStart"/>
      <w:r>
        <w:rPr>
          <w:sz w:val="21"/>
          <w:szCs w:val="21"/>
          <w:lang w:val="fr-FR"/>
        </w:rPr>
        <w:t>Build</w:t>
      </w:r>
      <w:proofErr w:type="spellEnd"/>
      <w:r>
        <w:rPr>
          <w:sz w:val="21"/>
          <w:szCs w:val="21"/>
          <w:lang w:val="fr-FR"/>
        </w:rPr>
        <w:t xml:space="preserve"> décochée</w:t>
      </w:r>
    </w:p>
    <w:p w14:paraId="3D8399F8" w14:textId="77777777" w:rsidR="00F063FE" w:rsidRPr="00894B18" w:rsidRDefault="00000000">
      <w:pPr>
        <w:spacing w:after="70" w:line="250" w:lineRule="auto"/>
        <w:rPr>
          <w:lang w:val="fr-FR"/>
        </w:rPr>
      </w:pPr>
      <w:r>
        <w:rPr>
          <w:sz w:val="21"/>
          <w:szCs w:val="21"/>
          <w:lang w:val="fr-FR"/>
        </w:rPr>
        <w:t xml:space="preserve">Figure 36 : Sélection de ST-Link Debugger dans Options for Target &gt; </w:t>
      </w:r>
      <w:proofErr w:type="spellStart"/>
      <w:r>
        <w:rPr>
          <w:sz w:val="21"/>
          <w:szCs w:val="21"/>
          <w:lang w:val="fr-FR"/>
        </w:rPr>
        <w:t>Debug</w:t>
      </w:r>
      <w:proofErr w:type="spellEnd"/>
    </w:p>
    <w:p w14:paraId="7CB688AC" w14:textId="77777777" w:rsidR="00F063FE" w:rsidRPr="00894B18" w:rsidRDefault="00000000">
      <w:pPr>
        <w:spacing w:after="70" w:line="250" w:lineRule="auto"/>
        <w:rPr>
          <w:lang w:val="fr-FR"/>
        </w:rPr>
      </w:pPr>
      <w:r>
        <w:rPr>
          <w:sz w:val="21"/>
          <w:szCs w:val="21"/>
          <w:lang w:val="fr-FR"/>
        </w:rPr>
        <w:t>Figure 37 : Réglages ST-Link (Settings) et algorithme de programmation Flash</w:t>
      </w:r>
    </w:p>
    <w:p w14:paraId="01A61690" w14:textId="77777777" w:rsidR="00F063FE" w:rsidRPr="00894B18" w:rsidRDefault="00000000">
      <w:pPr>
        <w:spacing w:after="70" w:line="250" w:lineRule="auto"/>
        <w:rPr>
          <w:lang w:val="fr-FR"/>
        </w:rPr>
      </w:pPr>
      <w:r>
        <w:rPr>
          <w:sz w:val="21"/>
          <w:szCs w:val="21"/>
          <w:lang w:val="fr-FR"/>
        </w:rPr>
        <w:t>Figure 38 : Téléchargement du programme dans la Flash (Flash &gt; Download)</w:t>
      </w:r>
    </w:p>
    <w:p w14:paraId="5BBC5153" w14:textId="77777777" w:rsidR="00F063FE" w:rsidRPr="00894B18" w:rsidRDefault="00000000">
      <w:pPr>
        <w:spacing w:after="70" w:line="250" w:lineRule="auto"/>
        <w:rPr>
          <w:lang w:val="fr-FR"/>
        </w:rPr>
      </w:pPr>
      <w:r>
        <w:rPr>
          <w:sz w:val="21"/>
          <w:szCs w:val="21"/>
          <w:lang w:val="fr-FR"/>
        </w:rPr>
        <w:t>Figure 39 : Résultat : LED de la carte STM32F407 qui clignote</w:t>
      </w:r>
    </w:p>
    <w:p w14:paraId="6288D423" w14:textId="77777777" w:rsidR="00F063FE" w:rsidRPr="00894B18" w:rsidRDefault="00000000">
      <w:pPr>
        <w:spacing w:after="70" w:line="250" w:lineRule="auto"/>
        <w:rPr>
          <w:lang w:val="fr-FR"/>
        </w:rPr>
      </w:pPr>
      <w:r>
        <w:rPr>
          <w:sz w:val="21"/>
          <w:szCs w:val="21"/>
          <w:lang w:val="fr-FR"/>
        </w:rPr>
        <w:t>Figure 40 : LED externe reliée à PA5 : (a) allumée, (b) éteinte</w:t>
      </w:r>
    </w:p>
    <w:p w14:paraId="363F391A" w14:textId="77777777" w:rsidR="00F063FE" w:rsidRPr="00894B18" w:rsidRDefault="00000000">
      <w:pPr>
        <w:spacing w:after="70" w:line="250" w:lineRule="auto"/>
        <w:rPr>
          <w:lang w:val="fr-FR"/>
        </w:rPr>
      </w:pPr>
      <w:r>
        <w:rPr>
          <w:sz w:val="21"/>
          <w:szCs w:val="21"/>
          <w:lang w:val="fr-FR"/>
        </w:rPr>
        <w:t xml:space="preserve">Figure 41 : Broches PA4, PA5 et PA7 configurées en </w:t>
      </w:r>
      <w:proofErr w:type="spellStart"/>
      <w:r>
        <w:rPr>
          <w:sz w:val="21"/>
          <w:szCs w:val="21"/>
          <w:lang w:val="fr-FR"/>
        </w:rPr>
        <w:t>GPIO_Output</w:t>
      </w:r>
      <w:proofErr w:type="spellEnd"/>
    </w:p>
    <w:p w14:paraId="327E73FC" w14:textId="77777777" w:rsidR="00F063FE" w:rsidRPr="00894B18" w:rsidRDefault="00000000">
      <w:pPr>
        <w:spacing w:after="70" w:line="250" w:lineRule="auto"/>
        <w:rPr>
          <w:lang w:val="fr-FR"/>
        </w:rPr>
      </w:pPr>
      <w:r>
        <w:rPr>
          <w:sz w:val="21"/>
          <w:szCs w:val="21"/>
          <w:lang w:val="fr-FR"/>
        </w:rPr>
        <w:t>Figure 42 : Arbre d’horloges (Clock Configuration)</w:t>
      </w:r>
    </w:p>
    <w:p w14:paraId="383466B6" w14:textId="77777777" w:rsidR="00F063FE" w:rsidRPr="00894B18" w:rsidRDefault="00000000">
      <w:pPr>
        <w:spacing w:after="70" w:line="250" w:lineRule="auto"/>
        <w:rPr>
          <w:lang w:val="fr-FR"/>
        </w:rPr>
      </w:pPr>
      <w:r>
        <w:rPr>
          <w:sz w:val="21"/>
          <w:szCs w:val="21"/>
          <w:lang w:val="fr-FR"/>
        </w:rPr>
        <w:lastRenderedPageBreak/>
        <w:t>Figure 43 : Project Manager et génération du code</w:t>
      </w:r>
    </w:p>
    <w:p w14:paraId="4D5517A1" w14:textId="77777777" w:rsidR="00F063FE" w:rsidRPr="00894B18" w:rsidRDefault="00000000">
      <w:pPr>
        <w:spacing w:after="70" w:line="250" w:lineRule="auto"/>
        <w:rPr>
          <w:lang w:val="fr-FR"/>
        </w:rPr>
      </w:pPr>
      <w:r>
        <w:rPr>
          <w:sz w:val="21"/>
          <w:szCs w:val="21"/>
          <w:lang w:val="fr-FR"/>
        </w:rPr>
        <w:t>Figure 44 : Code du feu tricolore dans Keil et compilation sans erreur</w:t>
      </w:r>
    </w:p>
    <w:p w14:paraId="54784837" w14:textId="77777777" w:rsidR="00F063FE" w:rsidRPr="00894B18" w:rsidRDefault="00000000">
      <w:pPr>
        <w:spacing w:after="70" w:line="250" w:lineRule="auto"/>
        <w:rPr>
          <w:lang w:val="fr-FR"/>
        </w:rPr>
      </w:pPr>
      <w:r>
        <w:rPr>
          <w:sz w:val="21"/>
          <w:szCs w:val="21"/>
          <w:lang w:val="fr-FR"/>
        </w:rPr>
        <w:t>Figure 45 : Feu tricolore : (a) feu vert, (b) feu jaune, (c) feu rouge</w:t>
      </w:r>
    </w:p>
    <w:p w14:paraId="25773FD2" w14:textId="77777777" w:rsidR="00F063FE" w:rsidRPr="00894B18" w:rsidRDefault="00000000">
      <w:pPr>
        <w:spacing w:after="70" w:line="250" w:lineRule="auto"/>
        <w:rPr>
          <w:lang w:val="fr-FR"/>
        </w:rPr>
      </w:pPr>
      <w:r>
        <w:rPr>
          <w:sz w:val="21"/>
          <w:szCs w:val="21"/>
          <w:lang w:val="fr-FR"/>
        </w:rPr>
        <w:t xml:space="preserve">Figure 46 : ST-Link </w:t>
      </w:r>
      <w:proofErr w:type="spellStart"/>
      <w:r>
        <w:rPr>
          <w:sz w:val="21"/>
          <w:szCs w:val="21"/>
          <w:lang w:val="fr-FR"/>
        </w:rPr>
        <w:t>Debug</w:t>
      </w:r>
      <w:proofErr w:type="spellEnd"/>
      <w:r>
        <w:rPr>
          <w:sz w:val="21"/>
          <w:szCs w:val="21"/>
          <w:lang w:val="fr-FR"/>
        </w:rPr>
        <w:t xml:space="preserve"> reconnu dans le Gestionnaire de périphériques</w:t>
      </w:r>
    </w:p>
    <w:p w14:paraId="6AD82CF5" w14:textId="77777777" w:rsidR="00F063FE" w:rsidRPr="00894B18" w:rsidRDefault="00000000">
      <w:pPr>
        <w:spacing w:after="70" w:line="250" w:lineRule="auto"/>
        <w:rPr>
          <w:lang w:val="fr-FR"/>
        </w:rPr>
      </w:pPr>
      <w:r>
        <w:rPr>
          <w:sz w:val="21"/>
          <w:szCs w:val="21"/>
          <w:lang w:val="fr-FR"/>
        </w:rPr>
        <w:t xml:space="preserve">Figure 47 : Icônes </w:t>
      </w:r>
      <w:proofErr w:type="spellStart"/>
      <w:r>
        <w:rPr>
          <w:sz w:val="21"/>
          <w:szCs w:val="21"/>
          <w:lang w:val="fr-FR"/>
        </w:rPr>
        <w:t>Build</w:t>
      </w:r>
      <w:proofErr w:type="spellEnd"/>
      <w:r>
        <w:rPr>
          <w:sz w:val="21"/>
          <w:szCs w:val="21"/>
          <w:lang w:val="fr-FR"/>
        </w:rPr>
        <w:t xml:space="preserve"> et Download de Keil µVision 5</w:t>
      </w:r>
    </w:p>
    <w:p w14:paraId="0241B2C3" w14:textId="77777777" w:rsidR="00F063FE" w:rsidRPr="00894B18" w:rsidRDefault="00000000">
      <w:pPr>
        <w:pStyle w:val="Heading1"/>
        <w:pageBreakBefore/>
        <w:rPr>
          <w:lang w:val="fr-FR"/>
        </w:rPr>
      </w:pPr>
      <w:r>
        <w:rPr>
          <w:lang w:val="fr-FR"/>
        </w:rPr>
        <w:lastRenderedPageBreak/>
        <w:t>Introduction générale</w:t>
      </w:r>
    </w:p>
    <w:p w14:paraId="2D738AC7" w14:textId="77777777" w:rsidR="00F063FE" w:rsidRPr="00894B18" w:rsidRDefault="00000000">
      <w:pPr>
        <w:spacing w:after="120" w:line="276" w:lineRule="auto"/>
        <w:jc w:val="both"/>
        <w:rPr>
          <w:lang w:val="fr-FR"/>
        </w:rPr>
      </w:pPr>
      <w:r>
        <w:rPr>
          <w:lang w:val="fr-FR"/>
        </w:rPr>
        <w:t>Les systèmes embarqués occupent aujourd’hui une place essentielle dans notre quotidien : électroménager, automobile, objets connectés, équipements médicaux, automatisation industrielle. Au cœur de chacun de ces systèmes se trouve un microcontrôleur, un circuit intégré qui regroupe sur une seule puce un processeur, de la mémoire et des périphériques d’entrées-sorties. Savoir le configurer et le programmer est donc une compétence de base pour un futur ingénieur en systèmes embarqués et IoT.</w:t>
      </w:r>
    </w:p>
    <w:p w14:paraId="449FC704" w14:textId="77777777" w:rsidR="00F063FE" w:rsidRPr="00894B18" w:rsidRDefault="00000000">
      <w:pPr>
        <w:spacing w:after="120" w:line="276" w:lineRule="auto"/>
        <w:jc w:val="both"/>
        <w:rPr>
          <w:lang w:val="fr-FR"/>
        </w:rPr>
      </w:pPr>
      <w:r>
        <w:rPr>
          <w:lang w:val="fr-FR"/>
        </w:rPr>
        <w:t xml:space="preserve">Dans le cadre du module </w:t>
      </w:r>
      <w:r>
        <w:rPr>
          <w:b/>
          <w:bCs/>
          <w:lang w:val="fr-FR"/>
        </w:rPr>
        <w:t>Programmation Embarquées</w:t>
      </w:r>
      <w:r>
        <w:rPr>
          <w:lang w:val="fr-FR"/>
        </w:rPr>
        <w:t xml:space="preserve">, nous avons réalisé une séance de travaux pratiques consacrée à la carte </w:t>
      </w:r>
      <w:r>
        <w:rPr>
          <w:b/>
          <w:bCs/>
          <w:lang w:val="fr-FR"/>
        </w:rPr>
        <w:t>STM32F407</w:t>
      </w:r>
      <w:r>
        <w:rPr>
          <w:lang w:val="fr-FR"/>
        </w:rPr>
        <w:t xml:space="preserve">, construite autour d’un microcontrôleur STMicroelectronics à cœur ARM Cortex-M4. L’objectif de ce TP est de maîtriser la chaîne de développement complète : création d’un projet sous </w:t>
      </w:r>
      <w:r>
        <w:rPr>
          <w:b/>
          <w:bCs/>
          <w:lang w:val="fr-FR"/>
        </w:rPr>
        <w:t>Keil µVision 5</w:t>
      </w:r>
      <w:r>
        <w:rPr>
          <w:lang w:val="fr-FR"/>
        </w:rPr>
        <w:t xml:space="preserve">, configuration graphique des broches et de l’horloge avec </w:t>
      </w:r>
      <w:r>
        <w:rPr>
          <w:b/>
          <w:bCs/>
          <w:lang w:val="fr-FR"/>
        </w:rPr>
        <w:t>STM32CubeMX</w:t>
      </w:r>
      <w:r>
        <w:rPr>
          <w:lang w:val="fr-FR"/>
        </w:rPr>
        <w:t xml:space="preserve">, écriture du programme en langage C par accès direct aux registres, puis téléchargement dans la carte grâce au débogueur </w:t>
      </w:r>
      <w:r>
        <w:rPr>
          <w:b/>
          <w:bCs/>
          <w:lang w:val="fr-FR"/>
        </w:rPr>
        <w:t>ST-LINK</w:t>
      </w:r>
      <w:r>
        <w:rPr>
          <w:lang w:val="fr-FR"/>
        </w:rPr>
        <w:t>. L’exemple choisi est le plus simple et le plus classique en embarqué : faire clignoter une LED, puis de réaliser deux montages : une LED externe et un feu tricolore.</w:t>
      </w:r>
    </w:p>
    <w:p w14:paraId="40A2C350" w14:textId="77777777" w:rsidR="00F063FE" w:rsidRPr="00894B18" w:rsidRDefault="00000000">
      <w:pPr>
        <w:spacing w:after="120" w:line="276" w:lineRule="auto"/>
        <w:jc w:val="both"/>
        <w:rPr>
          <w:lang w:val="fr-FR"/>
        </w:rPr>
      </w:pPr>
      <w:r>
        <w:rPr>
          <w:lang w:val="fr-FR"/>
        </w:rPr>
        <w:t xml:space="preserve">Ce compte rendu est organisé en quatre chapitres. Le premier présente les notions générales sur les systèmes embarqués ainsi que la plateforme Arduino (application et cartes), afin de situer le passage vers l’écosystème STM32. Le deuxième décrit en détail la carte STM32F407 : architecture interne, composants de la carte et rôle des broches. Le troisième présente les outils logiciels utilisés (STM32CubeMX, STM32CubeIDE, Keil µVision 5, Tera </w:t>
      </w:r>
      <w:proofErr w:type="spellStart"/>
      <w:r>
        <w:rPr>
          <w:lang w:val="fr-FR"/>
        </w:rPr>
        <w:t>Term</w:t>
      </w:r>
      <w:proofErr w:type="spellEnd"/>
      <w:r>
        <w:rPr>
          <w:lang w:val="fr-FR"/>
        </w:rPr>
        <w:t xml:space="preserve"> et ST-LINK) avec leur procédure d’installation pas à pas. Enfin, le quatrième chapitre détaille la réalisation du TP, illustrée par les captures d’écran des différentes étapes, avant de conclure.</w:t>
      </w:r>
    </w:p>
    <w:p w14:paraId="3F2BAC41" w14:textId="45A400A7" w:rsidR="00F063FE" w:rsidRPr="00894B18" w:rsidRDefault="00000000">
      <w:pPr>
        <w:pStyle w:val="Heading1"/>
        <w:pageBreakBefore/>
        <w:rPr>
          <w:lang w:val="fr-FR"/>
        </w:rPr>
      </w:pPr>
      <w:r>
        <w:rPr>
          <w:lang w:val="fr-FR"/>
        </w:rPr>
        <w:lastRenderedPageBreak/>
        <w:t xml:space="preserve">Chapitre 1 : Généralités et plateforme </w:t>
      </w:r>
      <w:r w:rsidR="00256CAA">
        <w:rPr>
          <w:lang w:val="fr-FR"/>
        </w:rPr>
        <w:t>STM32</w:t>
      </w:r>
    </w:p>
    <w:p w14:paraId="097C0B70" w14:textId="77777777" w:rsidR="00F063FE" w:rsidRPr="00894B18" w:rsidRDefault="00000000">
      <w:pPr>
        <w:pStyle w:val="Heading2"/>
        <w:keepNext/>
        <w:rPr>
          <w:lang w:val="fr-FR"/>
        </w:rPr>
      </w:pPr>
      <w:r>
        <w:rPr>
          <w:lang w:val="fr-FR"/>
        </w:rPr>
        <w:t>1. Introduction</w:t>
      </w:r>
    </w:p>
    <w:p w14:paraId="76CF88A6" w14:textId="7AAB7C0A" w:rsidR="00F063FE" w:rsidRPr="00894B18" w:rsidRDefault="00000000">
      <w:pPr>
        <w:spacing w:after="120" w:line="276" w:lineRule="auto"/>
        <w:jc w:val="both"/>
        <w:rPr>
          <w:lang w:val="fr-FR"/>
        </w:rPr>
      </w:pPr>
      <w:r>
        <w:rPr>
          <w:lang w:val="fr-FR"/>
        </w:rPr>
        <w:t>Avant d’aborder la carte STM32F407, ce chapitre rappelle ce qu’est un système embarqué, qui sert souvent de première approche de la programmation des microcontrôleurs. Cette présentation permet ensuite de comprendre pourquoi, pour des applications plus exigeantes, on se tourne vers des familles de microcontrôleurs plus puissantes comme les STM32.</w:t>
      </w:r>
    </w:p>
    <w:p w14:paraId="12BA34A7" w14:textId="77777777" w:rsidR="00F063FE" w:rsidRPr="00894B18" w:rsidRDefault="00000000">
      <w:pPr>
        <w:pStyle w:val="Heading2"/>
        <w:keepNext/>
        <w:rPr>
          <w:lang w:val="fr-FR"/>
        </w:rPr>
      </w:pPr>
      <w:r>
        <w:rPr>
          <w:lang w:val="fr-FR"/>
        </w:rPr>
        <w:t>2. Systèmes embarqués et microcontrôleurs</w:t>
      </w:r>
    </w:p>
    <w:p w14:paraId="0C82B753" w14:textId="77777777" w:rsidR="00F063FE" w:rsidRPr="00894B18" w:rsidRDefault="00000000">
      <w:pPr>
        <w:spacing w:after="120" w:line="276" w:lineRule="auto"/>
        <w:jc w:val="both"/>
        <w:rPr>
          <w:lang w:val="fr-FR"/>
        </w:rPr>
      </w:pPr>
      <w:r>
        <w:rPr>
          <w:lang w:val="fr-FR"/>
        </w:rPr>
        <w:t xml:space="preserve">Un </w:t>
      </w:r>
      <w:r>
        <w:rPr>
          <w:b/>
          <w:bCs/>
          <w:lang w:val="fr-FR"/>
        </w:rPr>
        <w:t>système embarqué</w:t>
      </w:r>
      <w:r>
        <w:rPr>
          <w:lang w:val="fr-FR"/>
        </w:rPr>
        <w:t xml:space="preserve"> est un système électronique et informatique conçu pour accomplir une ou plusieurs tâches précises, souvent en temps réel, et intégré dans un équipement plus large (machine à laver, voiture, capteur connecté, etc.). Contrairement à un ordinateur généraliste, il est limité en mémoire, en énergie et en coût, et son logiciel est écrit spécifiquement pour le matériel visé.</w:t>
      </w:r>
    </w:p>
    <w:p w14:paraId="0DBF97AA" w14:textId="77777777" w:rsidR="00F063FE" w:rsidRDefault="00000000">
      <w:pPr>
        <w:spacing w:after="120" w:line="276" w:lineRule="auto"/>
        <w:jc w:val="both"/>
      </w:pPr>
      <w:r>
        <w:rPr>
          <w:lang w:val="fr-FR"/>
        </w:rPr>
        <w:t xml:space="preserve">Un </w:t>
      </w:r>
      <w:r>
        <w:rPr>
          <w:b/>
          <w:bCs/>
          <w:lang w:val="fr-FR"/>
        </w:rPr>
        <w:t>microcontrôleur</w:t>
      </w:r>
      <w:r>
        <w:rPr>
          <w:lang w:val="fr-FR"/>
        </w:rPr>
        <w:t xml:space="preserve"> (MCU) est le composant central de la majorité des systèmes embarqués. </w:t>
      </w:r>
      <w:r>
        <w:t xml:space="preserve">Il </w:t>
      </w:r>
      <w:proofErr w:type="spellStart"/>
      <w:r>
        <w:t>intègre</w:t>
      </w:r>
      <w:proofErr w:type="spellEnd"/>
      <w:r>
        <w:t xml:space="preserve"> dans un seul </w:t>
      </w:r>
      <w:proofErr w:type="spellStart"/>
      <w:proofErr w:type="gramStart"/>
      <w:r>
        <w:t>boîtier</w:t>
      </w:r>
      <w:proofErr w:type="spellEnd"/>
      <w:r>
        <w:t xml:space="preserve"> :</w:t>
      </w:r>
      <w:proofErr w:type="gramEnd"/>
    </w:p>
    <w:p w14:paraId="0A2A0431" w14:textId="77777777" w:rsidR="00F063FE" w:rsidRPr="00894B18" w:rsidRDefault="00000000">
      <w:pPr>
        <w:pStyle w:val="ListParagraph"/>
        <w:numPr>
          <w:ilvl w:val="0"/>
          <w:numId w:val="2"/>
        </w:numPr>
        <w:spacing w:after="60" w:line="270" w:lineRule="auto"/>
        <w:rPr>
          <w:lang w:val="fr-FR"/>
        </w:rPr>
      </w:pPr>
      <w:proofErr w:type="gramStart"/>
      <w:r>
        <w:rPr>
          <w:b/>
          <w:bCs/>
          <w:lang w:val="fr-FR"/>
        </w:rPr>
        <w:t>un</w:t>
      </w:r>
      <w:proofErr w:type="gramEnd"/>
      <w:r>
        <w:rPr>
          <w:b/>
          <w:bCs/>
          <w:lang w:val="fr-FR"/>
        </w:rPr>
        <w:t xml:space="preserve"> processeur</w:t>
      </w:r>
      <w:r>
        <w:rPr>
          <w:lang w:val="fr-FR"/>
        </w:rPr>
        <w:t xml:space="preserve"> (le cœur, par exemple ARM Cortex-M4) qui exécute les instructions ;</w:t>
      </w:r>
    </w:p>
    <w:p w14:paraId="08EF7E75" w14:textId="77777777" w:rsidR="00F063FE" w:rsidRPr="00894B18" w:rsidRDefault="00000000">
      <w:pPr>
        <w:pStyle w:val="ListParagraph"/>
        <w:numPr>
          <w:ilvl w:val="0"/>
          <w:numId w:val="2"/>
        </w:numPr>
        <w:spacing w:after="60" w:line="270" w:lineRule="auto"/>
        <w:rPr>
          <w:lang w:val="fr-FR"/>
        </w:rPr>
      </w:pPr>
      <w:proofErr w:type="gramStart"/>
      <w:r>
        <w:rPr>
          <w:b/>
          <w:bCs/>
          <w:lang w:val="fr-FR"/>
        </w:rPr>
        <w:t>de</w:t>
      </w:r>
      <w:proofErr w:type="gramEnd"/>
      <w:r>
        <w:rPr>
          <w:b/>
          <w:bCs/>
          <w:lang w:val="fr-FR"/>
        </w:rPr>
        <w:t xml:space="preserve"> la mémoire</w:t>
      </w:r>
      <w:r>
        <w:rPr>
          <w:lang w:val="fr-FR"/>
        </w:rPr>
        <w:t xml:space="preserve"> : mémoire Flash pour stocker le programme, et mémoire SRAM pour les données ;</w:t>
      </w:r>
    </w:p>
    <w:p w14:paraId="66D2F9E3" w14:textId="77777777" w:rsidR="00F063FE" w:rsidRPr="00894B18" w:rsidRDefault="00000000">
      <w:pPr>
        <w:pStyle w:val="ListParagraph"/>
        <w:numPr>
          <w:ilvl w:val="0"/>
          <w:numId w:val="2"/>
        </w:numPr>
        <w:spacing w:after="60" w:line="270" w:lineRule="auto"/>
        <w:rPr>
          <w:lang w:val="fr-FR"/>
        </w:rPr>
      </w:pPr>
      <w:proofErr w:type="gramStart"/>
      <w:r>
        <w:rPr>
          <w:b/>
          <w:bCs/>
          <w:lang w:val="fr-FR"/>
        </w:rPr>
        <w:t>des</w:t>
      </w:r>
      <w:proofErr w:type="gramEnd"/>
      <w:r>
        <w:rPr>
          <w:b/>
          <w:bCs/>
          <w:lang w:val="fr-FR"/>
        </w:rPr>
        <w:t xml:space="preserve"> périphériques</w:t>
      </w:r>
      <w:r>
        <w:rPr>
          <w:lang w:val="fr-FR"/>
        </w:rPr>
        <w:t xml:space="preserve"> : ports d’entrées-sorties (GPIO), temporisateurs (</w:t>
      </w:r>
      <w:proofErr w:type="spellStart"/>
      <w:r>
        <w:rPr>
          <w:lang w:val="fr-FR"/>
        </w:rPr>
        <w:t>timers</w:t>
      </w:r>
      <w:proofErr w:type="spellEnd"/>
      <w:r>
        <w:rPr>
          <w:lang w:val="fr-FR"/>
        </w:rPr>
        <w:t>), convertisseurs analogique-numérique (ADC), interfaces de communication (UART, SPI, I2C, USB, CAN…) ;</w:t>
      </w:r>
    </w:p>
    <w:p w14:paraId="46C959D3" w14:textId="77777777" w:rsidR="00F063FE" w:rsidRPr="00894B18" w:rsidRDefault="00000000">
      <w:pPr>
        <w:pStyle w:val="ListParagraph"/>
        <w:numPr>
          <w:ilvl w:val="0"/>
          <w:numId w:val="2"/>
        </w:numPr>
        <w:spacing w:after="60" w:line="270" w:lineRule="auto"/>
        <w:rPr>
          <w:lang w:val="fr-FR"/>
        </w:rPr>
      </w:pPr>
      <w:proofErr w:type="gramStart"/>
      <w:r>
        <w:rPr>
          <w:b/>
          <w:bCs/>
          <w:lang w:val="fr-FR"/>
        </w:rPr>
        <w:t>un</w:t>
      </w:r>
      <w:proofErr w:type="gramEnd"/>
      <w:r>
        <w:rPr>
          <w:b/>
          <w:bCs/>
          <w:lang w:val="fr-FR"/>
        </w:rPr>
        <w:t xml:space="preserve"> système d’horloge et de gestion de l’alimentation.</w:t>
      </w:r>
    </w:p>
    <w:p w14:paraId="3387879B" w14:textId="77777777" w:rsidR="00F063FE" w:rsidRPr="00894B18" w:rsidRDefault="00753704">
      <w:pPr>
        <w:pStyle w:val="Heading2"/>
        <w:keepNext/>
        <w:rPr>
          <w:lang w:val="fr-FR"/>
        </w:rPr>
      </w:pPr>
      <w:r>
        <w:rPr>
          <w:lang w:val="fr-FR"/>
        </w:rPr>
        <w:t>3. Du monde Arduino à l’écosystème STM32</w:t>
      </w:r>
    </w:p>
    <w:p w14:paraId="716A0DC3" w14:textId="77777777" w:rsidR="00F063FE" w:rsidRPr="00894B18" w:rsidRDefault="00000000">
      <w:pPr>
        <w:spacing w:after="120" w:line="276" w:lineRule="auto"/>
        <w:jc w:val="both"/>
        <w:rPr>
          <w:lang w:val="fr-FR"/>
        </w:rPr>
      </w:pPr>
      <w:r>
        <w:rPr>
          <w:lang w:val="fr-FR"/>
        </w:rPr>
        <w:t>Arduino est idéal pour débuter, mais ses cartes d’entrée de gamme sont limitées en puissance et en périphériques. Les microcontrôleurs STM32 de STMicroelectronics, à cœur ARM Cortex-M 32 bits, offrent des performances bien supérieures et une grande richesse de périphériques ; ils sont très utilisés dans l’industrie. Le tableau suivant compare les deux approches.</w:t>
      </w:r>
    </w:p>
    <w:p w14:paraId="0C9EE47C" w14:textId="77777777" w:rsidR="00F063FE" w:rsidRPr="00894B18" w:rsidRDefault="00000000">
      <w:pPr>
        <w:keepNext/>
        <w:spacing w:before="100" w:after="80"/>
        <w:jc w:val="center"/>
        <w:rPr>
          <w:lang w:val="fr-FR"/>
        </w:rPr>
      </w:pPr>
      <w:r>
        <w:rPr>
          <w:b/>
          <w:bCs/>
          <w:color w:val="0A29FF"/>
          <w:sz w:val="19"/>
          <w:szCs w:val="19"/>
          <w:lang w:val="fr-FR"/>
        </w:rPr>
        <w:t>Tableau 2 : Comparaison entre une carte Arduino Uno et une carte STM32F407</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35"/>
      </w:tblGrid>
      <w:tr w:rsidR="00C4771F" w14:paraId="073AB160" w14:textId="77777777" w:rsidTr="00C4771F">
        <w:trPr>
          <w:cantSplit/>
          <w:tblHeader/>
        </w:trPr>
        <w:tc>
          <w:tcPr>
            <w:tcW w:w="25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46B0193A" w14:textId="77777777" w:rsidR="00C4771F" w:rsidRDefault="00C4771F">
            <w:pPr>
              <w:spacing w:after="20" w:line="250" w:lineRule="auto"/>
            </w:pPr>
            <w:proofErr w:type="spellStart"/>
            <w:r>
              <w:rPr>
                <w:b/>
                <w:bCs/>
                <w:color w:val="0B1220"/>
                <w:sz w:val="19"/>
                <w:szCs w:val="19"/>
              </w:rPr>
              <w:t>Critère</w:t>
            </w:r>
            <w:proofErr w:type="spellEnd"/>
          </w:p>
        </w:tc>
        <w:tc>
          <w:tcPr>
            <w:tcW w:w="7035"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4D09ACE5" w14:textId="77777777" w:rsidR="00C4771F" w:rsidRDefault="00C4771F">
            <w:pPr>
              <w:spacing w:after="20" w:line="250" w:lineRule="auto"/>
            </w:pPr>
            <w:r>
              <w:rPr>
                <w:b/>
                <w:bCs/>
                <w:color w:val="0B1220"/>
                <w:sz w:val="19"/>
                <w:szCs w:val="19"/>
              </w:rPr>
              <w:t>STM32F407 (Discovery)</w:t>
            </w:r>
          </w:p>
        </w:tc>
      </w:tr>
      <w:tr w:rsidR="00C4771F" w14:paraId="5821DD05" w14:textId="77777777" w:rsidTr="00C4771F">
        <w:trPr>
          <w:cantSplit/>
        </w:trPr>
        <w:tc>
          <w:tcPr>
            <w:tcW w:w="2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1B35DBA" w14:textId="77777777" w:rsidR="00C4771F" w:rsidRDefault="00C4771F">
            <w:pPr>
              <w:spacing w:after="20" w:line="250" w:lineRule="auto"/>
            </w:pPr>
            <w:proofErr w:type="spellStart"/>
            <w:r>
              <w:rPr>
                <w:sz w:val="19"/>
                <w:szCs w:val="19"/>
              </w:rPr>
              <w:t>Cœur</w:t>
            </w:r>
            <w:proofErr w:type="spellEnd"/>
            <w:r>
              <w:rPr>
                <w:sz w:val="19"/>
                <w:szCs w:val="19"/>
              </w:rPr>
              <w:t xml:space="preserve"> du </w:t>
            </w:r>
            <w:proofErr w:type="spellStart"/>
            <w:r>
              <w:rPr>
                <w:sz w:val="19"/>
                <w:szCs w:val="19"/>
              </w:rPr>
              <w:t>microcontrôleur</w:t>
            </w:r>
            <w:proofErr w:type="spellEnd"/>
          </w:p>
        </w:tc>
        <w:tc>
          <w:tcPr>
            <w:tcW w:w="7035"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F8BFAD1" w14:textId="77777777" w:rsidR="00C4771F" w:rsidRDefault="00C4771F">
            <w:pPr>
              <w:spacing w:after="20" w:line="250" w:lineRule="auto"/>
            </w:pPr>
            <w:r>
              <w:rPr>
                <w:sz w:val="19"/>
                <w:szCs w:val="19"/>
              </w:rPr>
              <w:t>ARM Cortex-M4F 32 bits (FPU, DSP)</w:t>
            </w:r>
          </w:p>
        </w:tc>
      </w:tr>
      <w:tr w:rsidR="00C4771F" w14:paraId="6B1EB376" w14:textId="77777777" w:rsidTr="00C4771F">
        <w:trPr>
          <w:cantSplit/>
        </w:trPr>
        <w:tc>
          <w:tcPr>
            <w:tcW w:w="2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628F264" w14:textId="77777777" w:rsidR="00C4771F" w:rsidRDefault="00C4771F">
            <w:pPr>
              <w:spacing w:after="20" w:line="250" w:lineRule="auto"/>
            </w:pPr>
            <w:proofErr w:type="spellStart"/>
            <w:r>
              <w:rPr>
                <w:sz w:val="19"/>
                <w:szCs w:val="19"/>
              </w:rPr>
              <w:t>Fréquence</w:t>
            </w:r>
            <w:proofErr w:type="spellEnd"/>
            <w:r>
              <w:rPr>
                <w:sz w:val="19"/>
                <w:szCs w:val="19"/>
              </w:rPr>
              <w:t xml:space="preserve"> </w:t>
            </w:r>
            <w:proofErr w:type="spellStart"/>
            <w:r>
              <w:rPr>
                <w:sz w:val="19"/>
                <w:szCs w:val="19"/>
              </w:rPr>
              <w:t>maximale</w:t>
            </w:r>
            <w:proofErr w:type="spellEnd"/>
          </w:p>
        </w:tc>
        <w:tc>
          <w:tcPr>
            <w:tcW w:w="7035"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45F67D2" w14:textId="77777777" w:rsidR="00C4771F" w:rsidRDefault="00C4771F">
            <w:pPr>
              <w:spacing w:after="20" w:line="250" w:lineRule="auto"/>
            </w:pPr>
            <w:r>
              <w:rPr>
                <w:sz w:val="19"/>
                <w:szCs w:val="19"/>
              </w:rPr>
              <w:t>168 MHz</w:t>
            </w:r>
          </w:p>
        </w:tc>
      </w:tr>
      <w:tr w:rsidR="00C4771F" w14:paraId="565EE0EE" w14:textId="77777777" w:rsidTr="00C4771F">
        <w:trPr>
          <w:cantSplit/>
        </w:trPr>
        <w:tc>
          <w:tcPr>
            <w:tcW w:w="2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3D79D59" w14:textId="77777777" w:rsidR="00C4771F" w:rsidRDefault="00C4771F">
            <w:pPr>
              <w:spacing w:after="20" w:line="250" w:lineRule="auto"/>
            </w:pPr>
            <w:proofErr w:type="spellStart"/>
            <w:r>
              <w:rPr>
                <w:sz w:val="19"/>
                <w:szCs w:val="19"/>
              </w:rPr>
              <w:t>Mémoire</w:t>
            </w:r>
            <w:proofErr w:type="spellEnd"/>
            <w:r>
              <w:rPr>
                <w:sz w:val="19"/>
                <w:szCs w:val="19"/>
              </w:rPr>
              <w:t xml:space="preserve"> Flash / SRAM</w:t>
            </w:r>
          </w:p>
        </w:tc>
        <w:tc>
          <w:tcPr>
            <w:tcW w:w="7035"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64A2AF6" w14:textId="77777777" w:rsidR="00C4771F" w:rsidRDefault="00C4771F">
            <w:pPr>
              <w:spacing w:after="20" w:line="250" w:lineRule="auto"/>
            </w:pPr>
            <w:r>
              <w:rPr>
                <w:sz w:val="19"/>
                <w:szCs w:val="19"/>
              </w:rPr>
              <w:t>1 Mo / 192 Ko</w:t>
            </w:r>
          </w:p>
        </w:tc>
      </w:tr>
      <w:tr w:rsidR="00C4771F" w:rsidRPr="000544BA" w14:paraId="2FB1826A" w14:textId="77777777" w:rsidTr="00C4771F">
        <w:trPr>
          <w:cantSplit/>
        </w:trPr>
        <w:tc>
          <w:tcPr>
            <w:tcW w:w="2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0E7E1D5" w14:textId="77777777" w:rsidR="00C4771F" w:rsidRDefault="00C4771F">
            <w:pPr>
              <w:spacing w:after="20" w:line="250" w:lineRule="auto"/>
            </w:pPr>
            <w:proofErr w:type="spellStart"/>
            <w:r>
              <w:rPr>
                <w:sz w:val="19"/>
                <w:szCs w:val="19"/>
              </w:rPr>
              <w:t>Niveau</w:t>
            </w:r>
            <w:proofErr w:type="spellEnd"/>
            <w:r>
              <w:rPr>
                <w:sz w:val="19"/>
                <w:szCs w:val="19"/>
              </w:rPr>
              <w:t xml:space="preserve"> de </w:t>
            </w:r>
            <w:proofErr w:type="spellStart"/>
            <w:r>
              <w:rPr>
                <w:sz w:val="19"/>
                <w:szCs w:val="19"/>
              </w:rPr>
              <w:t>programmation</w:t>
            </w:r>
            <w:proofErr w:type="spellEnd"/>
          </w:p>
        </w:tc>
        <w:tc>
          <w:tcPr>
            <w:tcW w:w="7035"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ED2FFF0" w14:textId="77777777" w:rsidR="00C4771F" w:rsidRPr="00894B18" w:rsidRDefault="00C4771F">
            <w:pPr>
              <w:spacing w:after="20" w:line="250" w:lineRule="auto"/>
              <w:rPr>
                <w:lang w:val="fr-FR"/>
              </w:rPr>
            </w:pPr>
            <w:r>
              <w:rPr>
                <w:sz w:val="19"/>
                <w:szCs w:val="19"/>
                <w:lang w:val="fr-FR"/>
              </w:rPr>
              <w:t>Accès aux registres ou bibliothèque HAL</w:t>
            </w:r>
          </w:p>
        </w:tc>
      </w:tr>
      <w:tr w:rsidR="00C4771F" w14:paraId="1E30B077" w14:textId="77777777" w:rsidTr="00C4771F">
        <w:trPr>
          <w:cantSplit/>
        </w:trPr>
        <w:tc>
          <w:tcPr>
            <w:tcW w:w="2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7E4E976" w14:textId="77777777" w:rsidR="00C4771F" w:rsidRDefault="00C4771F">
            <w:pPr>
              <w:spacing w:after="20" w:line="250" w:lineRule="auto"/>
            </w:pPr>
            <w:proofErr w:type="spellStart"/>
            <w:r>
              <w:rPr>
                <w:sz w:val="19"/>
                <w:szCs w:val="19"/>
              </w:rPr>
              <w:t>Outils</w:t>
            </w:r>
            <w:proofErr w:type="spellEnd"/>
          </w:p>
        </w:tc>
        <w:tc>
          <w:tcPr>
            <w:tcW w:w="7035"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491888F" w14:textId="77777777" w:rsidR="00C4771F" w:rsidRDefault="00C4771F">
            <w:pPr>
              <w:spacing w:after="20" w:line="250" w:lineRule="auto"/>
            </w:pPr>
            <w:r>
              <w:rPr>
                <w:sz w:val="19"/>
                <w:szCs w:val="19"/>
              </w:rPr>
              <w:t>Keil µVision, STM32CubeIDE, STM32CubeMX</w:t>
            </w:r>
          </w:p>
        </w:tc>
      </w:tr>
      <w:tr w:rsidR="00C4771F" w:rsidRPr="000544BA" w14:paraId="66B5AB01" w14:textId="77777777" w:rsidTr="00C4771F">
        <w:trPr>
          <w:cantSplit/>
        </w:trPr>
        <w:tc>
          <w:tcPr>
            <w:tcW w:w="2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CEE88E4" w14:textId="77777777" w:rsidR="00C4771F" w:rsidRDefault="00C4771F">
            <w:pPr>
              <w:spacing w:after="20" w:line="250" w:lineRule="auto"/>
            </w:pPr>
            <w:proofErr w:type="spellStart"/>
            <w:r>
              <w:rPr>
                <w:sz w:val="19"/>
                <w:szCs w:val="19"/>
              </w:rPr>
              <w:t>Débogage</w:t>
            </w:r>
            <w:proofErr w:type="spellEnd"/>
          </w:p>
        </w:tc>
        <w:tc>
          <w:tcPr>
            <w:tcW w:w="7035"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FA34C5E" w14:textId="77777777" w:rsidR="00C4771F" w:rsidRPr="00894B18" w:rsidRDefault="00C4771F">
            <w:pPr>
              <w:spacing w:after="20" w:line="250" w:lineRule="auto"/>
              <w:rPr>
                <w:lang w:val="fr-FR"/>
              </w:rPr>
            </w:pPr>
            <w:r>
              <w:rPr>
                <w:sz w:val="19"/>
                <w:szCs w:val="19"/>
                <w:lang w:val="fr-FR"/>
              </w:rPr>
              <w:t>Complet via ST-LINK (points d’arrêt, pas à pas)</w:t>
            </w:r>
          </w:p>
        </w:tc>
      </w:tr>
      <w:tr w:rsidR="00C4771F" w:rsidRPr="000544BA" w14:paraId="7766FE36" w14:textId="77777777" w:rsidTr="00C4771F">
        <w:trPr>
          <w:cantSplit/>
        </w:trPr>
        <w:tc>
          <w:tcPr>
            <w:tcW w:w="2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26E451D" w14:textId="77777777" w:rsidR="00C4771F" w:rsidRDefault="00C4771F">
            <w:pPr>
              <w:spacing w:after="20" w:line="250" w:lineRule="auto"/>
            </w:pPr>
            <w:proofErr w:type="spellStart"/>
            <w:r>
              <w:rPr>
                <w:sz w:val="19"/>
                <w:szCs w:val="19"/>
              </w:rPr>
              <w:t>Niveau</w:t>
            </w:r>
            <w:proofErr w:type="spellEnd"/>
            <w:r>
              <w:rPr>
                <w:sz w:val="19"/>
                <w:szCs w:val="19"/>
              </w:rPr>
              <w:t xml:space="preserve"> </w:t>
            </w:r>
            <w:proofErr w:type="spellStart"/>
            <w:r>
              <w:rPr>
                <w:sz w:val="19"/>
                <w:szCs w:val="19"/>
              </w:rPr>
              <w:t>logique</w:t>
            </w:r>
            <w:proofErr w:type="spellEnd"/>
          </w:p>
        </w:tc>
        <w:tc>
          <w:tcPr>
            <w:tcW w:w="7035"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E4DBD61" w14:textId="77777777" w:rsidR="00C4771F" w:rsidRPr="00894B18" w:rsidRDefault="00C4771F">
            <w:pPr>
              <w:spacing w:after="20" w:line="250" w:lineRule="auto"/>
              <w:rPr>
                <w:lang w:val="fr-FR"/>
              </w:rPr>
            </w:pPr>
            <w:r>
              <w:rPr>
                <w:sz w:val="19"/>
                <w:szCs w:val="19"/>
                <w:lang w:val="fr-FR"/>
              </w:rPr>
              <w:t>3,3 V (certaines broches tolèrent 5 V)</w:t>
            </w:r>
          </w:p>
        </w:tc>
      </w:tr>
      <w:tr w:rsidR="00C4771F" w:rsidRPr="000544BA" w14:paraId="21DBFDA8" w14:textId="77777777" w:rsidTr="00251287">
        <w:trPr>
          <w:cantSplit/>
          <w:trHeight w:val="424"/>
        </w:trPr>
        <w:tc>
          <w:tcPr>
            <w:tcW w:w="2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53364DD" w14:textId="77777777" w:rsidR="00C4771F" w:rsidRDefault="00C4771F">
            <w:pPr>
              <w:spacing w:after="20" w:line="250" w:lineRule="auto"/>
            </w:pPr>
            <w:proofErr w:type="spellStart"/>
            <w:r>
              <w:rPr>
                <w:sz w:val="19"/>
                <w:szCs w:val="19"/>
              </w:rPr>
              <w:t>Courbe</w:t>
            </w:r>
            <w:proofErr w:type="spellEnd"/>
            <w:r>
              <w:rPr>
                <w:sz w:val="19"/>
                <w:szCs w:val="19"/>
              </w:rPr>
              <w:t xml:space="preserve"> </w:t>
            </w:r>
            <w:proofErr w:type="spellStart"/>
            <w:r>
              <w:rPr>
                <w:sz w:val="19"/>
                <w:szCs w:val="19"/>
              </w:rPr>
              <w:t>d’apprentissage</w:t>
            </w:r>
            <w:proofErr w:type="spellEnd"/>
          </w:p>
        </w:tc>
        <w:tc>
          <w:tcPr>
            <w:tcW w:w="7035"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EF9025A" w14:textId="77777777" w:rsidR="00C4771F" w:rsidRPr="00894B18" w:rsidRDefault="00C4771F">
            <w:pPr>
              <w:spacing w:after="20" w:line="250" w:lineRule="auto"/>
              <w:rPr>
                <w:lang w:val="fr-FR"/>
              </w:rPr>
            </w:pPr>
            <w:r>
              <w:rPr>
                <w:sz w:val="19"/>
                <w:szCs w:val="19"/>
                <w:lang w:val="fr-FR"/>
              </w:rPr>
              <w:t>Plus exigeante, mais plus formatrice</w:t>
            </w:r>
          </w:p>
        </w:tc>
      </w:tr>
    </w:tbl>
    <w:p w14:paraId="0F9ECA09" w14:textId="77777777" w:rsidR="00F063FE" w:rsidRDefault="00F063FE">
      <w:pPr>
        <w:spacing w:after="140"/>
        <w:rPr>
          <w:lang w:val="fr-FR"/>
        </w:rPr>
      </w:pPr>
    </w:p>
    <w:p w14:paraId="59B970FE" w14:textId="77777777" w:rsidR="00FB37F4" w:rsidRDefault="00FB37F4">
      <w:pPr>
        <w:spacing w:after="140"/>
        <w:rPr>
          <w:lang w:val="fr-FR"/>
        </w:rPr>
      </w:pPr>
    </w:p>
    <w:p w14:paraId="3A30A32E" w14:textId="77777777" w:rsidR="00FB37F4" w:rsidRDefault="00F45CB5" w:rsidP="00F45CB5">
      <w:pPr>
        <w:spacing w:after="140"/>
        <w:jc w:val="center"/>
        <w:rPr>
          <w:lang w:val="fr-FR"/>
        </w:rPr>
      </w:pPr>
      <w:r>
        <w:rPr>
          <w:noProof/>
          <w:lang w:val="fr-FR"/>
        </w:rPr>
        <w:lastRenderedPageBreak/>
        <w:drawing>
          <wp:inline distT="0" distB="0" distL="0" distR="0" wp14:anchorId="61947588" wp14:editId="2942E79B">
            <wp:extent cx="4286250" cy="4029075"/>
            <wp:effectExtent l="0" t="0" r="0" b="9525"/>
            <wp:docPr id="130369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4029075"/>
                    </a:xfrm>
                    <a:prstGeom prst="rect">
                      <a:avLst/>
                    </a:prstGeom>
                    <a:noFill/>
                    <a:ln>
                      <a:noFill/>
                    </a:ln>
                  </pic:spPr>
                </pic:pic>
              </a:graphicData>
            </a:graphic>
          </wp:inline>
        </w:drawing>
      </w:r>
    </w:p>
    <w:p w14:paraId="76F0EC8E" w14:textId="77777777" w:rsidR="003C3D29" w:rsidRDefault="00E11DF3" w:rsidP="003C3D29">
      <w:pPr>
        <w:spacing w:before="60" w:after="200"/>
        <w:jc w:val="center"/>
        <w:rPr>
          <w:i/>
          <w:iCs/>
          <w:color w:val="555555"/>
          <w:sz w:val="19"/>
          <w:szCs w:val="19"/>
          <w:lang w:val="fr-FR"/>
        </w:rPr>
      </w:pPr>
      <w:r>
        <w:rPr>
          <w:i/>
          <w:iCs/>
          <w:color w:val="555555"/>
          <w:sz w:val="19"/>
          <w:szCs w:val="19"/>
          <w:lang w:val="fr-FR"/>
        </w:rPr>
        <w:t>Figure 1 : ST-LINK/V2 intégré avec commutateur</w:t>
      </w:r>
    </w:p>
    <w:p w14:paraId="13B0036B" w14:textId="77777777" w:rsidR="003C3D29" w:rsidRDefault="003C3D29" w:rsidP="003C3D29">
      <w:pPr>
        <w:spacing w:before="60" w:after="200"/>
        <w:rPr>
          <w:i/>
          <w:iCs/>
          <w:color w:val="555555"/>
          <w:sz w:val="19"/>
          <w:szCs w:val="19"/>
          <w:lang w:val="fr-FR"/>
        </w:rPr>
      </w:pPr>
    </w:p>
    <w:p w14:paraId="627FCED9" w14:textId="77777777" w:rsidR="003C3D29" w:rsidRDefault="003C3D29" w:rsidP="003C3D29">
      <w:pPr>
        <w:rPr>
          <w:i/>
          <w:iCs/>
          <w:color w:val="555555"/>
          <w:sz w:val="19"/>
          <w:szCs w:val="19"/>
          <w:lang w:val="fr-FR"/>
        </w:rPr>
      </w:pPr>
    </w:p>
    <w:p w14:paraId="5C2F56C3" w14:textId="77777777" w:rsidR="000A6CF7" w:rsidRDefault="000A6CF7" w:rsidP="003C3D29">
      <w:pPr>
        <w:rPr>
          <w:i/>
          <w:iCs/>
          <w:color w:val="555555"/>
          <w:sz w:val="19"/>
          <w:szCs w:val="19"/>
          <w:lang w:val="fr-FR"/>
        </w:rPr>
      </w:pPr>
    </w:p>
    <w:p w14:paraId="1F206151" w14:textId="77777777" w:rsidR="000A6CF7" w:rsidRDefault="000A6CF7" w:rsidP="000A6CF7">
      <w:pPr>
        <w:rPr>
          <w:i/>
          <w:iCs/>
          <w:color w:val="555555"/>
          <w:sz w:val="19"/>
          <w:szCs w:val="19"/>
          <w:lang w:val="fr-FR"/>
        </w:rPr>
      </w:pPr>
    </w:p>
    <w:p w14:paraId="3842182C" w14:textId="77777777" w:rsidR="000A6CF7" w:rsidRPr="000A6CF7" w:rsidRDefault="000A6CF7" w:rsidP="000A6CF7">
      <w:pPr>
        <w:pStyle w:val="Heading2"/>
        <w:keepNext/>
        <w:rPr>
          <w:lang w:val="fr-FR"/>
        </w:rPr>
      </w:pPr>
      <w:r>
        <w:rPr>
          <w:lang w:val="fr-FR"/>
        </w:rPr>
        <w:t>4. Caractéristiques De La Carte STM32F4DISCOVERY</w:t>
      </w:r>
    </w:p>
    <w:p w14:paraId="5AA62F38" w14:textId="77777777" w:rsidR="000A6CF7" w:rsidRPr="000A6CF7" w:rsidRDefault="000A6CF7" w:rsidP="000A6CF7">
      <w:pPr>
        <w:rPr>
          <w:lang w:val="fr-FR"/>
        </w:rPr>
      </w:pPr>
      <w:r>
        <w:rPr>
          <w:lang w:val="fr-FR"/>
        </w:rPr>
        <w:t>La carte STM32F4DISCOVERY offre les fonctionnalités suivantes :</w:t>
      </w:r>
    </w:p>
    <w:p w14:paraId="346E4C04" w14:textId="77777777" w:rsidR="000A6CF7" w:rsidRPr="000A6CF7" w:rsidRDefault="000A6CF7" w:rsidP="000A6CF7">
      <w:pPr>
        <w:rPr>
          <w:lang w:val="fr-FR"/>
        </w:rPr>
      </w:pPr>
    </w:p>
    <w:p w14:paraId="0666F2AC" w14:textId="77777777" w:rsidR="000A6CF7" w:rsidRPr="000A6CF7" w:rsidRDefault="000A6CF7" w:rsidP="000A6CF7">
      <w:pPr>
        <w:rPr>
          <w:lang w:val="fr-FR"/>
        </w:rPr>
      </w:pPr>
      <w:r>
        <w:rPr>
          <w:lang w:val="fr-FR"/>
        </w:rPr>
        <w:t xml:space="preserve">• </w:t>
      </w:r>
      <w:r w:rsidRPr="000656DA">
        <w:rPr>
          <w:b/>
          <w:bCs/>
          <w:lang w:val="fr-FR"/>
        </w:rPr>
        <w:t>Microcontrôleur STM32F407VGT6</w:t>
      </w:r>
      <w:r>
        <w:rPr>
          <w:lang w:val="fr-FR"/>
        </w:rPr>
        <w:t xml:space="preserve"> doté d'un cœur 32 bits </w:t>
      </w:r>
      <w:r w:rsidRPr="000656DA">
        <w:rPr>
          <w:i/>
          <w:iCs/>
          <w:lang w:val="fr-FR"/>
        </w:rPr>
        <w:t>Arm®(a) Cortex®-M4</w:t>
      </w:r>
      <w:r>
        <w:rPr>
          <w:lang w:val="fr-FR"/>
        </w:rPr>
        <w:t xml:space="preserve"> avec unité de calcul en virgule flottante (</w:t>
      </w:r>
      <w:r w:rsidRPr="000656DA">
        <w:rPr>
          <w:b/>
          <w:bCs/>
          <w:lang w:val="fr-FR"/>
        </w:rPr>
        <w:t>FPU</w:t>
      </w:r>
      <w:r>
        <w:rPr>
          <w:lang w:val="fr-FR"/>
        </w:rPr>
        <w:t>),</w:t>
      </w:r>
    </w:p>
    <w:p w14:paraId="36787352" w14:textId="77777777" w:rsidR="000A6CF7" w:rsidRPr="000A6CF7" w:rsidRDefault="000A6CF7" w:rsidP="000A6CF7">
      <w:pPr>
        <w:rPr>
          <w:lang w:val="fr-FR"/>
        </w:rPr>
      </w:pPr>
    </w:p>
    <w:p w14:paraId="45ECEB87" w14:textId="77777777" w:rsidR="000A6CF7" w:rsidRPr="0042432D" w:rsidRDefault="000A6CF7" w:rsidP="000A6CF7">
      <w:pPr>
        <w:rPr>
          <w:b/>
          <w:bCs/>
          <w:lang w:val="fr-FR"/>
        </w:rPr>
      </w:pPr>
      <w:r>
        <w:rPr>
          <w:lang w:val="fr-FR"/>
        </w:rPr>
        <w:t xml:space="preserve">1 Mo de mémoire flash et 192 Ko de </w:t>
      </w:r>
      <w:r w:rsidRPr="0042432D">
        <w:rPr>
          <w:b/>
          <w:bCs/>
          <w:lang w:val="fr-FR"/>
        </w:rPr>
        <w:t>RAM</w:t>
      </w:r>
      <w:r>
        <w:rPr>
          <w:lang w:val="fr-FR"/>
        </w:rPr>
        <w:t xml:space="preserve"> dans un boîtier </w:t>
      </w:r>
      <w:r w:rsidRPr="0042432D">
        <w:rPr>
          <w:b/>
          <w:bCs/>
          <w:lang w:val="fr-FR"/>
        </w:rPr>
        <w:t>LQFP100</w:t>
      </w:r>
    </w:p>
    <w:p w14:paraId="2D14729C" w14:textId="77777777" w:rsidR="000A6CF7" w:rsidRPr="000A6CF7" w:rsidRDefault="000A6CF7" w:rsidP="000A6CF7">
      <w:pPr>
        <w:rPr>
          <w:lang w:val="fr-FR"/>
        </w:rPr>
      </w:pPr>
    </w:p>
    <w:p w14:paraId="047D98FA" w14:textId="77777777" w:rsidR="000A6CF7" w:rsidRPr="0042432D" w:rsidRDefault="000A6CF7" w:rsidP="000A6CF7">
      <w:pPr>
        <w:rPr>
          <w:b/>
          <w:bCs/>
          <w:lang w:val="fr-FR"/>
        </w:rPr>
      </w:pPr>
      <w:r>
        <w:rPr>
          <w:lang w:val="fr-FR"/>
        </w:rPr>
        <w:t xml:space="preserve">• </w:t>
      </w:r>
      <w:r w:rsidRPr="0042432D">
        <w:rPr>
          <w:b/>
          <w:bCs/>
          <w:lang w:val="fr-FR"/>
        </w:rPr>
        <w:t>Interface USB OTG</w:t>
      </w:r>
    </w:p>
    <w:p w14:paraId="61625B2D" w14:textId="77777777" w:rsidR="000A6CF7" w:rsidRPr="000A6CF7" w:rsidRDefault="000A6CF7" w:rsidP="000A6CF7">
      <w:pPr>
        <w:rPr>
          <w:lang w:val="fr-FR"/>
        </w:rPr>
      </w:pPr>
    </w:p>
    <w:p w14:paraId="1550BB92" w14:textId="77777777" w:rsidR="000A6CF7" w:rsidRPr="000A6CF7" w:rsidRDefault="000A6CF7" w:rsidP="000A6CF7">
      <w:pPr>
        <w:rPr>
          <w:lang w:val="fr-FR"/>
        </w:rPr>
      </w:pPr>
      <w:r>
        <w:rPr>
          <w:lang w:val="fr-FR"/>
        </w:rPr>
        <w:t>• Accéléromètre</w:t>
      </w:r>
      <w:r w:rsidRPr="0042432D">
        <w:rPr>
          <w:b/>
          <w:bCs/>
          <w:lang w:val="fr-FR"/>
        </w:rPr>
        <w:t xml:space="preserve"> MEMS</w:t>
      </w:r>
      <w:r>
        <w:rPr>
          <w:lang w:val="fr-FR"/>
        </w:rPr>
        <w:t xml:space="preserve"> 3 axes</w:t>
      </w:r>
    </w:p>
    <w:p w14:paraId="55388AEF" w14:textId="77777777" w:rsidR="000A6CF7" w:rsidRPr="000A6CF7" w:rsidRDefault="000A6CF7" w:rsidP="000A6CF7">
      <w:pPr>
        <w:rPr>
          <w:lang w:val="fr-FR"/>
        </w:rPr>
      </w:pPr>
    </w:p>
    <w:p w14:paraId="7536C3D2" w14:textId="77777777" w:rsidR="000A6CF7" w:rsidRPr="000A6CF7" w:rsidRDefault="000A6CF7" w:rsidP="000A6CF7">
      <w:pPr>
        <w:rPr>
          <w:lang w:val="fr-FR"/>
        </w:rPr>
      </w:pPr>
      <w:r>
        <w:rPr>
          <w:lang w:val="fr-FR"/>
        </w:rPr>
        <w:t xml:space="preserve">• </w:t>
      </w:r>
      <w:r w:rsidRPr="0042432D">
        <w:rPr>
          <w:b/>
          <w:bCs/>
          <w:lang w:val="fr-FR"/>
        </w:rPr>
        <w:t>Microphone</w:t>
      </w:r>
      <w:r>
        <w:rPr>
          <w:lang w:val="fr-FR"/>
        </w:rPr>
        <w:t xml:space="preserve"> numérique </w:t>
      </w:r>
      <w:r w:rsidRPr="0042432D">
        <w:rPr>
          <w:i/>
          <w:iCs/>
          <w:lang w:val="fr-FR"/>
        </w:rPr>
        <w:t>omnidirectionnel</w:t>
      </w:r>
      <w:r>
        <w:rPr>
          <w:lang w:val="fr-FR"/>
        </w:rPr>
        <w:t xml:space="preserve"> avec capteur audio </w:t>
      </w:r>
      <w:r w:rsidRPr="0042432D">
        <w:rPr>
          <w:b/>
          <w:bCs/>
          <w:lang w:val="fr-FR"/>
        </w:rPr>
        <w:t>MEMS</w:t>
      </w:r>
    </w:p>
    <w:p w14:paraId="510336B0" w14:textId="77777777" w:rsidR="000A6CF7" w:rsidRPr="000A6CF7" w:rsidRDefault="000A6CF7" w:rsidP="000A6CF7">
      <w:pPr>
        <w:rPr>
          <w:lang w:val="fr-FR"/>
        </w:rPr>
      </w:pPr>
    </w:p>
    <w:p w14:paraId="0355F142" w14:textId="77777777" w:rsidR="000A6CF7" w:rsidRPr="000A6CF7" w:rsidRDefault="000A6CF7" w:rsidP="000A6CF7">
      <w:pPr>
        <w:rPr>
          <w:lang w:val="fr-FR"/>
        </w:rPr>
      </w:pPr>
      <w:r>
        <w:rPr>
          <w:lang w:val="fr-FR"/>
        </w:rPr>
        <w:t>• Convertisseur numérique-analogique (</w:t>
      </w:r>
      <w:r w:rsidRPr="0042432D">
        <w:rPr>
          <w:b/>
          <w:bCs/>
          <w:lang w:val="fr-FR"/>
        </w:rPr>
        <w:t>DAC</w:t>
      </w:r>
      <w:r>
        <w:rPr>
          <w:lang w:val="fr-FR"/>
        </w:rPr>
        <w:t>) audio avec circuit de haut-parleur intégré de classe D</w:t>
      </w:r>
    </w:p>
    <w:p w14:paraId="131512FF" w14:textId="77777777" w:rsidR="000A6CF7" w:rsidRPr="000A6CF7" w:rsidRDefault="000A6CF7" w:rsidP="000A6CF7">
      <w:pPr>
        <w:rPr>
          <w:lang w:val="fr-FR"/>
        </w:rPr>
      </w:pPr>
    </w:p>
    <w:p w14:paraId="2A8685F2" w14:textId="77777777" w:rsidR="000A6CF7" w:rsidRPr="000A6CF7" w:rsidRDefault="000A6CF7" w:rsidP="000A6CF7">
      <w:pPr>
        <w:rPr>
          <w:lang w:val="fr-FR"/>
        </w:rPr>
      </w:pPr>
      <w:r>
        <w:rPr>
          <w:lang w:val="fr-FR"/>
        </w:rPr>
        <w:t xml:space="preserve">• </w:t>
      </w:r>
      <w:r w:rsidRPr="0042432D">
        <w:rPr>
          <w:b/>
          <w:bCs/>
          <w:lang w:val="fr-FR"/>
        </w:rPr>
        <w:t>Boutons-poussoirs</w:t>
      </w:r>
      <w:r>
        <w:rPr>
          <w:lang w:val="fr-FR"/>
        </w:rPr>
        <w:t xml:space="preserve"> utilisateur et de réinitialisation</w:t>
      </w:r>
    </w:p>
    <w:p w14:paraId="05CD6F6E" w14:textId="77777777" w:rsidR="000A6CF7" w:rsidRPr="000A6CF7" w:rsidRDefault="000A6CF7" w:rsidP="000A6CF7">
      <w:pPr>
        <w:rPr>
          <w:lang w:val="fr-FR"/>
        </w:rPr>
      </w:pPr>
    </w:p>
    <w:p w14:paraId="3538929F" w14:textId="77777777" w:rsidR="000A6CF7" w:rsidRPr="000A6CF7" w:rsidRDefault="000A6CF7" w:rsidP="000A6CF7">
      <w:pPr>
        <w:rPr>
          <w:lang w:val="fr-FR"/>
        </w:rPr>
      </w:pPr>
      <w:r>
        <w:rPr>
          <w:lang w:val="fr-FR"/>
        </w:rPr>
        <w:t xml:space="preserve">• Huit </w:t>
      </w:r>
      <w:r w:rsidRPr="0042432D">
        <w:rPr>
          <w:b/>
          <w:bCs/>
          <w:lang w:val="fr-FR"/>
        </w:rPr>
        <w:t>LED</w:t>
      </w:r>
      <w:r>
        <w:rPr>
          <w:lang w:val="fr-FR"/>
        </w:rPr>
        <w:t> :</w:t>
      </w:r>
    </w:p>
    <w:p w14:paraId="565DB86D" w14:textId="77777777" w:rsidR="000A6CF7" w:rsidRPr="000A6CF7" w:rsidRDefault="000A6CF7" w:rsidP="000A6CF7">
      <w:pPr>
        <w:rPr>
          <w:lang w:val="fr-FR"/>
        </w:rPr>
      </w:pPr>
    </w:p>
    <w:p w14:paraId="6478FF31" w14:textId="77777777" w:rsidR="000A6CF7" w:rsidRPr="000A6CF7" w:rsidRDefault="000A6CF7" w:rsidP="000A6CF7">
      <w:pPr>
        <w:rPr>
          <w:lang w:val="fr-FR"/>
        </w:rPr>
      </w:pPr>
      <w:r>
        <w:rPr>
          <w:lang w:val="fr-FR"/>
        </w:rPr>
        <w:t xml:space="preserve">– </w:t>
      </w:r>
      <w:r w:rsidRPr="0042432D">
        <w:rPr>
          <w:i/>
          <w:iCs/>
          <w:lang w:val="fr-FR"/>
        </w:rPr>
        <w:t>LD1</w:t>
      </w:r>
      <w:r>
        <w:rPr>
          <w:lang w:val="fr-FR"/>
        </w:rPr>
        <w:t xml:space="preserve"> (</w:t>
      </w:r>
      <w:r w:rsidRPr="005E1776">
        <w:rPr>
          <w:b/>
          <w:bCs/>
          <w:lang w:val="fr-FR"/>
        </w:rPr>
        <w:t>rouge</w:t>
      </w:r>
      <w:r>
        <w:rPr>
          <w:lang w:val="fr-FR"/>
        </w:rPr>
        <w:t>/</w:t>
      </w:r>
      <w:r w:rsidRPr="005E1776">
        <w:rPr>
          <w:b/>
          <w:bCs/>
          <w:lang w:val="fr-FR"/>
        </w:rPr>
        <w:t>vert</w:t>
      </w:r>
      <w:r>
        <w:rPr>
          <w:lang w:val="fr-FR"/>
        </w:rPr>
        <w:t>) pour la communication USB</w:t>
      </w:r>
    </w:p>
    <w:p w14:paraId="10E2F397" w14:textId="77777777" w:rsidR="000A6CF7" w:rsidRPr="000A6CF7" w:rsidRDefault="000A6CF7" w:rsidP="000A6CF7">
      <w:pPr>
        <w:rPr>
          <w:lang w:val="fr-FR"/>
        </w:rPr>
      </w:pPr>
    </w:p>
    <w:p w14:paraId="6DA793D6" w14:textId="77777777" w:rsidR="000A6CF7" w:rsidRPr="000A6CF7" w:rsidRDefault="000A6CF7" w:rsidP="000A6CF7">
      <w:pPr>
        <w:rPr>
          <w:lang w:val="fr-FR"/>
        </w:rPr>
      </w:pPr>
      <w:r>
        <w:rPr>
          <w:lang w:val="fr-FR"/>
        </w:rPr>
        <w:t xml:space="preserve">– </w:t>
      </w:r>
      <w:r w:rsidRPr="0042432D">
        <w:rPr>
          <w:i/>
          <w:iCs/>
          <w:lang w:val="fr-FR"/>
        </w:rPr>
        <w:t>LD2</w:t>
      </w:r>
      <w:r>
        <w:rPr>
          <w:lang w:val="fr-FR"/>
        </w:rPr>
        <w:t xml:space="preserve"> (</w:t>
      </w:r>
      <w:r w:rsidRPr="005E1776">
        <w:rPr>
          <w:b/>
          <w:bCs/>
          <w:lang w:val="fr-FR"/>
        </w:rPr>
        <w:t>rouge</w:t>
      </w:r>
      <w:r>
        <w:rPr>
          <w:lang w:val="fr-FR"/>
        </w:rPr>
        <w:t>) pour l'alimentation 3,3 V</w:t>
      </w:r>
    </w:p>
    <w:p w14:paraId="50DF6A7C" w14:textId="77777777" w:rsidR="000A6CF7" w:rsidRPr="000A6CF7" w:rsidRDefault="000A6CF7" w:rsidP="000A6CF7">
      <w:pPr>
        <w:rPr>
          <w:lang w:val="fr-FR"/>
        </w:rPr>
      </w:pPr>
    </w:p>
    <w:p w14:paraId="2604E6B3" w14:textId="77777777" w:rsidR="000A6CF7" w:rsidRPr="000A6CF7" w:rsidRDefault="000A6CF7" w:rsidP="000A6CF7">
      <w:pPr>
        <w:rPr>
          <w:lang w:val="fr-FR"/>
        </w:rPr>
      </w:pPr>
      <w:r>
        <w:rPr>
          <w:lang w:val="fr-FR"/>
        </w:rPr>
        <w:t xml:space="preserve">– Quatre LED utilisateur : </w:t>
      </w:r>
      <w:r w:rsidRPr="0042432D">
        <w:rPr>
          <w:i/>
          <w:iCs/>
          <w:lang w:val="fr-FR"/>
        </w:rPr>
        <w:t>LD3</w:t>
      </w:r>
      <w:r>
        <w:rPr>
          <w:lang w:val="fr-FR"/>
        </w:rPr>
        <w:t xml:space="preserve"> (</w:t>
      </w:r>
      <w:r w:rsidRPr="0042432D">
        <w:rPr>
          <w:b/>
          <w:bCs/>
          <w:lang w:val="fr-FR"/>
        </w:rPr>
        <w:t>orange</w:t>
      </w:r>
      <w:r>
        <w:rPr>
          <w:lang w:val="fr-FR"/>
        </w:rPr>
        <w:t xml:space="preserve">), </w:t>
      </w:r>
      <w:r w:rsidRPr="0042432D">
        <w:rPr>
          <w:i/>
          <w:iCs/>
          <w:lang w:val="fr-FR"/>
        </w:rPr>
        <w:t>LD4</w:t>
      </w:r>
      <w:r>
        <w:rPr>
          <w:lang w:val="fr-FR"/>
        </w:rPr>
        <w:t xml:space="preserve"> (</w:t>
      </w:r>
      <w:r w:rsidRPr="0042432D">
        <w:rPr>
          <w:b/>
          <w:bCs/>
          <w:lang w:val="fr-FR"/>
        </w:rPr>
        <w:t>vert</w:t>
      </w:r>
      <w:r>
        <w:rPr>
          <w:lang w:val="fr-FR"/>
        </w:rPr>
        <w:t xml:space="preserve">), </w:t>
      </w:r>
      <w:r w:rsidRPr="0042432D">
        <w:rPr>
          <w:i/>
          <w:iCs/>
          <w:lang w:val="fr-FR"/>
        </w:rPr>
        <w:t>LD5</w:t>
      </w:r>
      <w:r>
        <w:rPr>
          <w:lang w:val="fr-FR"/>
        </w:rPr>
        <w:t xml:space="preserve"> (</w:t>
      </w:r>
      <w:r w:rsidRPr="0042432D">
        <w:rPr>
          <w:b/>
          <w:bCs/>
          <w:lang w:val="fr-FR"/>
        </w:rPr>
        <w:t>rouge</w:t>
      </w:r>
      <w:r>
        <w:rPr>
          <w:lang w:val="fr-FR"/>
        </w:rPr>
        <w:t xml:space="preserve">) et </w:t>
      </w:r>
      <w:r w:rsidRPr="0042432D">
        <w:rPr>
          <w:i/>
          <w:iCs/>
          <w:lang w:val="fr-FR"/>
        </w:rPr>
        <w:t>LD6</w:t>
      </w:r>
      <w:r>
        <w:rPr>
          <w:lang w:val="fr-FR"/>
        </w:rPr>
        <w:t xml:space="preserve"> (</w:t>
      </w:r>
      <w:r w:rsidRPr="0042432D">
        <w:rPr>
          <w:b/>
          <w:bCs/>
          <w:lang w:val="fr-FR"/>
        </w:rPr>
        <w:t>bleu</w:t>
      </w:r>
      <w:r>
        <w:rPr>
          <w:lang w:val="fr-FR"/>
        </w:rPr>
        <w:t>)</w:t>
      </w:r>
    </w:p>
    <w:p w14:paraId="251317BA" w14:textId="77777777" w:rsidR="000A6CF7" w:rsidRPr="000A6CF7" w:rsidRDefault="000A6CF7" w:rsidP="000A6CF7">
      <w:pPr>
        <w:rPr>
          <w:lang w:val="fr-FR"/>
        </w:rPr>
      </w:pPr>
    </w:p>
    <w:p w14:paraId="688204F9" w14:textId="77777777" w:rsidR="000A6CF7" w:rsidRPr="000A6CF7" w:rsidRDefault="000A6CF7" w:rsidP="000A6CF7">
      <w:pPr>
        <w:rPr>
          <w:lang w:val="fr-FR"/>
        </w:rPr>
      </w:pPr>
      <w:r>
        <w:rPr>
          <w:lang w:val="fr-FR"/>
        </w:rPr>
        <w:t xml:space="preserve">– Deux LED USB OTG : </w:t>
      </w:r>
      <w:r w:rsidRPr="0042432D">
        <w:rPr>
          <w:i/>
          <w:iCs/>
          <w:lang w:val="fr-FR"/>
        </w:rPr>
        <w:t>LD7</w:t>
      </w:r>
      <w:r>
        <w:rPr>
          <w:lang w:val="fr-FR"/>
        </w:rPr>
        <w:t xml:space="preserve"> (</w:t>
      </w:r>
      <w:r w:rsidRPr="0042432D">
        <w:rPr>
          <w:b/>
          <w:bCs/>
          <w:lang w:val="fr-FR"/>
        </w:rPr>
        <w:t>vert</w:t>
      </w:r>
      <w:r>
        <w:rPr>
          <w:lang w:val="fr-FR"/>
        </w:rPr>
        <w:t>) pour la tension du bus (</w:t>
      </w:r>
      <w:r w:rsidRPr="0042432D">
        <w:rPr>
          <w:b/>
          <w:bCs/>
          <w:lang w:val="fr-FR"/>
        </w:rPr>
        <w:t>VBUS</w:t>
      </w:r>
      <w:r>
        <w:rPr>
          <w:lang w:val="fr-FR"/>
        </w:rPr>
        <w:t xml:space="preserve">) et </w:t>
      </w:r>
      <w:r w:rsidRPr="0042432D">
        <w:rPr>
          <w:i/>
          <w:iCs/>
          <w:lang w:val="fr-FR"/>
        </w:rPr>
        <w:t>LD8</w:t>
      </w:r>
      <w:r>
        <w:rPr>
          <w:lang w:val="fr-FR"/>
        </w:rPr>
        <w:t xml:space="preserve"> (</w:t>
      </w:r>
      <w:r w:rsidRPr="0042432D">
        <w:rPr>
          <w:b/>
          <w:bCs/>
          <w:lang w:val="fr-FR"/>
        </w:rPr>
        <w:t>rouge</w:t>
      </w:r>
      <w:r>
        <w:rPr>
          <w:lang w:val="fr-FR"/>
        </w:rPr>
        <w:t>) pour la protection contre les surintensités</w:t>
      </w:r>
    </w:p>
    <w:p w14:paraId="5F05AC75" w14:textId="77777777" w:rsidR="000A6CF7" w:rsidRPr="000A6CF7" w:rsidRDefault="000A6CF7" w:rsidP="000A6CF7">
      <w:pPr>
        <w:rPr>
          <w:lang w:val="fr-FR"/>
        </w:rPr>
      </w:pPr>
    </w:p>
    <w:p w14:paraId="77B5E2D6" w14:textId="77777777" w:rsidR="000A6CF7" w:rsidRPr="000A6CF7" w:rsidRDefault="000A6CF7" w:rsidP="000A6CF7">
      <w:pPr>
        <w:rPr>
          <w:lang w:val="fr-FR"/>
        </w:rPr>
      </w:pPr>
      <w:r>
        <w:rPr>
          <w:lang w:val="fr-FR"/>
        </w:rPr>
        <w:t>• Connecteurs :</w:t>
      </w:r>
    </w:p>
    <w:p w14:paraId="17CC1FE2" w14:textId="77777777" w:rsidR="000A6CF7" w:rsidRPr="000A6CF7" w:rsidRDefault="000A6CF7" w:rsidP="000A6CF7">
      <w:pPr>
        <w:rPr>
          <w:lang w:val="fr-FR"/>
        </w:rPr>
      </w:pPr>
    </w:p>
    <w:p w14:paraId="0CEFE990" w14:textId="77777777" w:rsidR="000A6CF7" w:rsidRPr="0042432D" w:rsidRDefault="000A6CF7" w:rsidP="00251515">
      <w:pPr>
        <w:rPr>
          <w:b/>
          <w:bCs/>
          <w:lang w:val="fr-FR"/>
        </w:rPr>
      </w:pPr>
      <w:r>
        <w:rPr>
          <w:lang w:val="fr-FR"/>
        </w:rPr>
        <w:t xml:space="preserve">– USB avec connecteur </w:t>
      </w:r>
      <w:r w:rsidRPr="0042432D">
        <w:rPr>
          <w:b/>
          <w:bCs/>
          <w:lang w:val="fr-FR"/>
        </w:rPr>
        <w:t>Micro-AB</w:t>
      </w:r>
    </w:p>
    <w:p w14:paraId="6ADFDF39" w14:textId="77777777" w:rsidR="00251515" w:rsidRPr="000A6CF7" w:rsidRDefault="00251515" w:rsidP="00251515">
      <w:pPr>
        <w:rPr>
          <w:lang w:val="fr-FR"/>
        </w:rPr>
      </w:pPr>
    </w:p>
    <w:p w14:paraId="29838A77" w14:textId="77777777" w:rsidR="000A6CF7" w:rsidRPr="000A6CF7" w:rsidRDefault="000A6CF7" w:rsidP="000A6CF7">
      <w:pPr>
        <w:rPr>
          <w:lang w:val="fr-FR"/>
        </w:rPr>
      </w:pPr>
      <w:r>
        <w:rPr>
          <w:lang w:val="fr-FR"/>
        </w:rPr>
        <w:t xml:space="preserve">• Options d'alimentation flexibles : </w:t>
      </w:r>
      <w:r w:rsidRPr="0042432D">
        <w:rPr>
          <w:b/>
          <w:bCs/>
          <w:lang w:val="fr-FR"/>
        </w:rPr>
        <w:t>ST-LINK</w:t>
      </w:r>
      <w:r>
        <w:rPr>
          <w:lang w:val="fr-FR"/>
        </w:rPr>
        <w:t xml:space="preserve">, </w:t>
      </w:r>
      <w:r w:rsidRPr="0042432D">
        <w:rPr>
          <w:b/>
          <w:bCs/>
          <w:lang w:val="fr-FR"/>
        </w:rPr>
        <w:t>USB VBUS</w:t>
      </w:r>
      <w:r>
        <w:rPr>
          <w:lang w:val="fr-FR"/>
        </w:rPr>
        <w:t xml:space="preserve"> ou sources externes.</w:t>
      </w:r>
    </w:p>
    <w:p w14:paraId="3663BB57" w14:textId="77777777" w:rsidR="000A6CF7" w:rsidRPr="000A6CF7" w:rsidRDefault="000A6CF7" w:rsidP="000A6CF7">
      <w:pPr>
        <w:rPr>
          <w:lang w:val="fr-FR"/>
        </w:rPr>
      </w:pPr>
    </w:p>
    <w:p w14:paraId="2B16D6B8" w14:textId="77777777" w:rsidR="000A6CF7" w:rsidRPr="000A6CF7" w:rsidRDefault="000A6CF7" w:rsidP="000A6CF7">
      <w:pPr>
        <w:rPr>
          <w:lang w:val="fr-FR"/>
        </w:rPr>
      </w:pPr>
      <w:r>
        <w:rPr>
          <w:lang w:val="fr-FR"/>
        </w:rPr>
        <w:t>• Alimentation externe pour l'application : 3 V et 5 V.</w:t>
      </w:r>
    </w:p>
    <w:p w14:paraId="263809B7" w14:textId="77777777" w:rsidR="000A6CF7" w:rsidRPr="000A6CF7" w:rsidRDefault="000A6CF7" w:rsidP="000A6CF7">
      <w:pPr>
        <w:rPr>
          <w:lang w:val="fr-FR"/>
        </w:rPr>
      </w:pPr>
    </w:p>
    <w:p w14:paraId="4ED98626" w14:textId="77777777" w:rsidR="000A6CF7" w:rsidRPr="0042432D" w:rsidRDefault="000A6CF7" w:rsidP="000A6CF7">
      <w:pPr>
        <w:rPr>
          <w:b/>
          <w:bCs/>
          <w:lang w:val="fr-FR"/>
        </w:rPr>
      </w:pPr>
      <w:r>
        <w:rPr>
          <w:lang w:val="fr-FR"/>
        </w:rPr>
        <w:t xml:space="preserve">• Logiciel gratuit complet incluant de nombreux exemples, intégré au package </w:t>
      </w:r>
      <w:r w:rsidRPr="0042432D">
        <w:rPr>
          <w:b/>
          <w:bCs/>
          <w:lang w:val="fr-FR"/>
        </w:rPr>
        <w:t>STM32CubeF4</w:t>
      </w:r>
    </w:p>
    <w:p w14:paraId="09FC4363" w14:textId="77777777" w:rsidR="000A6CF7" w:rsidRPr="000A6CF7" w:rsidRDefault="000A6CF7" w:rsidP="000A6CF7">
      <w:pPr>
        <w:rPr>
          <w:lang w:val="fr-FR"/>
        </w:rPr>
      </w:pPr>
      <w:r w:rsidRPr="0042432D">
        <w:rPr>
          <w:b/>
          <w:bCs/>
          <w:lang w:val="fr-FR"/>
        </w:rPr>
        <w:t>MCU</w:t>
      </w:r>
      <w:r>
        <w:rPr>
          <w:lang w:val="fr-FR"/>
        </w:rPr>
        <w:t xml:space="preserve"> ou à </w:t>
      </w:r>
      <w:r w:rsidRPr="0042432D">
        <w:rPr>
          <w:b/>
          <w:bCs/>
          <w:lang w:val="fr-FR"/>
        </w:rPr>
        <w:t>STSW-STM32068</w:t>
      </w:r>
      <w:r>
        <w:rPr>
          <w:lang w:val="fr-FR"/>
        </w:rPr>
        <w:t xml:space="preserve"> pour l'utilisation des bibliothèques standard existantes.</w:t>
      </w:r>
    </w:p>
    <w:p w14:paraId="2DB1EFCD" w14:textId="77777777" w:rsidR="000A6CF7" w:rsidRPr="000A6CF7" w:rsidRDefault="000A6CF7" w:rsidP="000A6CF7">
      <w:pPr>
        <w:rPr>
          <w:lang w:val="fr-FR"/>
        </w:rPr>
      </w:pPr>
    </w:p>
    <w:p w14:paraId="1E496637" w14:textId="77777777" w:rsidR="000A6CF7" w:rsidRPr="000A6CF7" w:rsidRDefault="000A6CF7" w:rsidP="000A6CF7">
      <w:pPr>
        <w:rPr>
          <w:lang w:val="fr-FR"/>
        </w:rPr>
      </w:pPr>
      <w:r>
        <w:rPr>
          <w:lang w:val="fr-FR"/>
        </w:rPr>
        <w:t xml:space="preserve">• Débogueur/programmateur </w:t>
      </w:r>
      <w:r w:rsidRPr="0042432D">
        <w:rPr>
          <w:b/>
          <w:bCs/>
          <w:lang w:val="fr-FR"/>
        </w:rPr>
        <w:t>ST-LINK/V2-A</w:t>
      </w:r>
      <w:r>
        <w:rPr>
          <w:lang w:val="fr-FR"/>
        </w:rPr>
        <w:t xml:space="preserve"> intégré avec </w:t>
      </w:r>
      <w:proofErr w:type="spellStart"/>
      <w:r>
        <w:rPr>
          <w:lang w:val="fr-FR"/>
        </w:rPr>
        <w:t>réénumération</w:t>
      </w:r>
      <w:proofErr w:type="spellEnd"/>
      <w:r>
        <w:rPr>
          <w:lang w:val="fr-FR"/>
        </w:rPr>
        <w:t xml:space="preserve"> </w:t>
      </w:r>
      <w:r w:rsidRPr="0042432D">
        <w:rPr>
          <w:b/>
          <w:bCs/>
          <w:lang w:val="fr-FR"/>
        </w:rPr>
        <w:t>USB</w:t>
      </w:r>
      <w:r>
        <w:rPr>
          <w:lang w:val="fr-FR"/>
        </w:rPr>
        <w:t xml:space="preserve"> : stockage de masse, port </w:t>
      </w:r>
      <w:r w:rsidRPr="0042432D">
        <w:rPr>
          <w:b/>
          <w:bCs/>
          <w:lang w:val="fr-FR"/>
        </w:rPr>
        <w:t>COM</w:t>
      </w:r>
      <w:r>
        <w:rPr>
          <w:lang w:val="fr-FR"/>
        </w:rPr>
        <w:t xml:space="preserve"> virtuel et port de débogage.</w:t>
      </w:r>
    </w:p>
    <w:p w14:paraId="00E2FE30" w14:textId="77777777" w:rsidR="000A6CF7" w:rsidRPr="000A6CF7" w:rsidRDefault="000A6CF7" w:rsidP="000A6CF7">
      <w:pPr>
        <w:rPr>
          <w:lang w:val="fr-FR"/>
        </w:rPr>
      </w:pPr>
    </w:p>
    <w:p w14:paraId="1F3E1F60" w14:textId="77777777" w:rsidR="000A6CF7" w:rsidRPr="000A6CF7" w:rsidRDefault="000A6CF7" w:rsidP="000A6CF7">
      <w:pPr>
        <w:rPr>
          <w:sz w:val="40"/>
          <w:szCs w:val="40"/>
          <w:lang w:val="fr-FR"/>
        </w:rPr>
      </w:pPr>
      <w:r>
        <w:rPr>
          <w:lang w:val="fr-FR"/>
        </w:rPr>
        <w:t>• Compatibilité avec un large choix d'environnements de développement intégrés (</w:t>
      </w:r>
      <w:r w:rsidRPr="0042432D">
        <w:rPr>
          <w:b/>
          <w:bCs/>
          <w:lang w:val="fr-FR"/>
        </w:rPr>
        <w:t>IDE</w:t>
      </w:r>
      <w:r>
        <w:rPr>
          <w:lang w:val="fr-FR"/>
        </w:rPr>
        <w:t xml:space="preserve">), notamment </w:t>
      </w:r>
      <w:r w:rsidRPr="0042432D">
        <w:rPr>
          <w:b/>
          <w:bCs/>
          <w:lang w:val="fr-FR"/>
        </w:rPr>
        <w:t>IAR Embedded Workbench®</w:t>
      </w:r>
      <w:r>
        <w:rPr>
          <w:lang w:val="fr-FR"/>
        </w:rPr>
        <w:t xml:space="preserve">, </w:t>
      </w:r>
      <w:r w:rsidRPr="0042432D">
        <w:rPr>
          <w:b/>
          <w:bCs/>
          <w:lang w:val="fr-FR"/>
        </w:rPr>
        <w:t>MDK-ARM</w:t>
      </w:r>
      <w:r>
        <w:rPr>
          <w:lang w:val="fr-FR"/>
        </w:rPr>
        <w:t xml:space="preserve"> et </w:t>
      </w:r>
      <w:r w:rsidRPr="0042432D">
        <w:rPr>
          <w:b/>
          <w:bCs/>
          <w:lang w:val="fr-FR"/>
        </w:rPr>
        <w:t>STM32CubeIDE</w:t>
      </w:r>
      <w:r>
        <w:rPr>
          <w:lang w:val="fr-FR"/>
        </w:rPr>
        <w:t>.</w:t>
      </w:r>
    </w:p>
    <w:p w14:paraId="2D467899" w14:textId="77777777" w:rsidR="00283E56" w:rsidRDefault="00283E56" w:rsidP="00283E56">
      <w:pPr>
        <w:pStyle w:val="Heading2"/>
        <w:keepNext/>
        <w:rPr>
          <w:lang w:val="fr-FR"/>
        </w:rPr>
      </w:pPr>
      <w:r>
        <w:rPr>
          <w:noProof/>
          <w:lang w:val="fr-FR"/>
        </w:rPr>
        <w:drawing>
          <wp:inline distT="0" distB="0" distL="0" distR="0" wp14:anchorId="2CBC8791" wp14:editId="0E452F5C">
            <wp:extent cx="3533140" cy="5830599"/>
            <wp:effectExtent l="0" t="5715" r="4445" b="4445"/>
            <wp:docPr id="1207520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3547845" cy="5854866"/>
                    </a:xfrm>
                    <a:prstGeom prst="rect">
                      <a:avLst/>
                    </a:prstGeom>
                    <a:noFill/>
                    <a:ln>
                      <a:noFill/>
                    </a:ln>
                  </pic:spPr>
                </pic:pic>
              </a:graphicData>
            </a:graphic>
          </wp:inline>
        </w:drawing>
      </w:r>
    </w:p>
    <w:p w14:paraId="038D58F2" w14:textId="77777777" w:rsidR="00283E56" w:rsidRPr="00D01BC9" w:rsidRDefault="00283E56" w:rsidP="00283E56">
      <w:pPr>
        <w:spacing w:before="60" w:after="200"/>
        <w:jc w:val="center"/>
        <w:rPr>
          <w:i/>
          <w:iCs/>
          <w:color w:val="555555"/>
          <w:sz w:val="19"/>
          <w:szCs w:val="19"/>
          <w:lang w:val="fr-FR"/>
        </w:rPr>
      </w:pPr>
      <w:r>
        <w:rPr>
          <w:i/>
          <w:iCs/>
          <w:color w:val="555555"/>
          <w:sz w:val="19"/>
          <w:szCs w:val="19"/>
          <w:lang w:val="fr-FR"/>
        </w:rPr>
        <w:t>Figure 2 : STM32F407VGT6</w:t>
      </w:r>
    </w:p>
    <w:p w14:paraId="6099DF17" w14:textId="77777777" w:rsidR="00283E56" w:rsidRDefault="00283E56" w:rsidP="00283E56">
      <w:pPr>
        <w:pStyle w:val="Heading2"/>
        <w:keepNext/>
        <w:rPr>
          <w:lang w:val="fr-FR"/>
        </w:rPr>
      </w:pPr>
    </w:p>
    <w:p w14:paraId="0A106D22" w14:textId="77777777" w:rsidR="00F063FE" w:rsidRPr="00946408" w:rsidRDefault="00000000">
      <w:pPr>
        <w:pStyle w:val="Heading2"/>
        <w:keepNext/>
        <w:rPr>
          <w:lang w:val="fr-FR"/>
        </w:rPr>
      </w:pPr>
      <w:r>
        <w:rPr>
          <w:lang w:val="fr-FR"/>
        </w:rPr>
        <w:t>5. Conclusion</w:t>
      </w:r>
    </w:p>
    <w:p w14:paraId="33375F35" w14:textId="77777777" w:rsidR="00F063FE" w:rsidRPr="00894B18" w:rsidRDefault="00000000">
      <w:pPr>
        <w:spacing w:after="120" w:line="276" w:lineRule="auto"/>
        <w:jc w:val="both"/>
        <w:rPr>
          <w:lang w:val="fr-FR"/>
        </w:rPr>
      </w:pPr>
      <w:r>
        <w:rPr>
          <w:lang w:val="fr-FR"/>
        </w:rPr>
        <w:t>Ce chapitre a permis de rappeler la notion de système embarqué, de définir la plateforme Arduino (application Arduino IDE et cartes) et de justifier le passage aux microcontrôleurs STM32 lorsque les besoins en performance et en périphériques augmentent. Le chapitre suivant présente en détail la carte STM32F407 utilisée dans ce TP.</w:t>
      </w:r>
    </w:p>
    <w:p w14:paraId="6E4C5462" w14:textId="77777777" w:rsidR="00F063FE" w:rsidRPr="00894B18" w:rsidRDefault="00000000">
      <w:pPr>
        <w:pStyle w:val="Heading1"/>
        <w:pageBreakBefore/>
        <w:rPr>
          <w:lang w:val="fr-FR"/>
        </w:rPr>
      </w:pPr>
      <w:r>
        <w:rPr>
          <w:lang w:val="fr-FR"/>
        </w:rPr>
        <w:lastRenderedPageBreak/>
        <w:t>Chapitre 2 : La carte STM32F407</w:t>
      </w:r>
    </w:p>
    <w:p w14:paraId="014E3588" w14:textId="77777777" w:rsidR="00F063FE" w:rsidRPr="00894B18" w:rsidRDefault="00000000">
      <w:pPr>
        <w:pStyle w:val="Heading2"/>
        <w:keepNext/>
        <w:rPr>
          <w:lang w:val="fr-FR"/>
        </w:rPr>
      </w:pPr>
      <w:r>
        <w:rPr>
          <w:lang w:val="fr-FR"/>
        </w:rPr>
        <w:t>1. Introduction</w:t>
      </w:r>
    </w:p>
    <w:p w14:paraId="306854AF" w14:textId="77777777" w:rsidR="00F063FE" w:rsidRPr="00894B18" w:rsidRDefault="00000000">
      <w:pPr>
        <w:spacing w:after="120" w:line="276" w:lineRule="auto"/>
        <w:jc w:val="both"/>
        <w:rPr>
          <w:lang w:val="fr-FR"/>
        </w:rPr>
      </w:pPr>
      <w:r>
        <w:rPr>
          <w:lang w:val="fr-FR"/>
        </w:rPr>
        <w:t xml:space="preserve">La carte utilisée en séance est construite autour du microcontrôleur </w:t>
      </w:r>
      <w:r>
        <w:rPr>
          <w:b/>
          <w:bCs/>
          <w:lang w:val="fr-FR"/>
        </w:rPr>
        <w:t>STM32F407VGT6</w:t>
      </w:r>
      <w:r>
        <w:rPr>
          <w:lang w:val="fr-FR"/>
        </w:rPr>
        <w:t xml:space="preserve"> de STMicroelectronics. Ce chapitre décrit son architecture interne, les composants présents sur la carte (kit STM32F4DISCOVERY) et, surtout, le rôle des broches avec des exemples concrets de branchement.</w:t>
      </w:r>
    </w:p>
    <w:p w14:paraId="2D8592D8" w14:textId="77777777" w:rsidR="00F063FE" w:rsidRPr="00894B18" w:rsidRDefault="00000000">
      <w:pPr>
        <w:pStyle w:val="Heading2"/>
        <w:keepNext/>
        <w:rPr>
          <w:lang w:val="fr-FR"/>
        </w:rPr>
      </w:pPr>
      <w:r>
        <w:rPr>
          <w:lang w:val="fr-FR"/>
        </w:rPr>
        <w:t>2. Le microcontrôleur STM32F407VGT6</w:t>
      </w:r>
    </w:p>
    <w:p w14:paraId="785F4291" w14:textId="77777777" w:rsidR="00F063FE" w:rsidRPr="00894B18" w:rsidRDefault="00000000">
      <w:pPr>
        <w:spacing w:after="120" w:line="276" w:lineRule="auto"/>
        <w:jc w:val="both"/>
        <w:rPr>
          <w:lang w:val="fr-FR"/>
        </w:rPr>
      </w:pPr>
      <w:r>
        <w:rPr>
          <w:lang w:val="fr-FR"/>
        </w:rPr>
        <w:t xml:space="preserve">Les </w:t>
      </w:r>
      <w:r>
        <w:rPr>
          <w:b/>
          <w:bCs/>
          <w:lang w:val="fr-FR"/>
        </w:rPr>
        <w:t>STM32</w:t>
      </w:r>
      <w:r>
        <w:rPr>
          <w:lang w:val="fr-FR"/>
        </w:rPr>
        <w:t xml:space="preserve"> forment une grande famille de microcontrôleurs 32 bits de STMicroelectronics basés sur des cœurs ARM Cortex-M. La série </w:t>
      </w:r>
      <w:r>
        <w:rPr>
          <w:b/>
          <w:bCs/>
          <w:lang w:val="fr-FR"/>
        </w:rPr>
        <w:t>STM32F4</w:t>
      </w:r>
      <w:r>
        <w:rPr>
          <w:lang w:val="fr-FR"/>
        </w:rPr>
        <w:t xml:space="preserve"> est celle des hautes performances, avec un cœur </w:t>
      </w:r>
      <w:r>
        <w:rPr>
          <w:b/>
          <w:bCs/>
          <w:lang w:val="fr-FR"/>
        </w:rPr>
        <w:t>Cortex-M4F</w:t>
      </w:r>
      <w:r>
        <w:rPr>
          <w:lang w:val="fr-FR"/>
        </w:rPr>
        <w:t xml:space="preserve"> (Cortex-M4 avec unité de calcul flottant FPU et instructions DSP). Le STM32F407 en est l’un des représentants les plus connus. Son nom se lit ainsi : STM32 (famille) · F (performances) · 4 (série) · 07 (ligne de produits) · V (100 broches) · G (1 Mo de Flash) · T (boîtier LQFP) · 6 (plage de température −40 à +85 °C).</w:t>
      </w:r>
    </w:p>
    <w:p w14:paraId="7989B1EA" w14:textId="77777777" w:rsidR="00F063FE" w:rsidRDefault="00000000">
      <w:pPr>
        <w:keepNext/>
        <w:spacing w:before="100" w:after="80"/>
        <w:jc w:val="center"/>
      </w:pPr>
      <w:r>
        <w:rPr>
          <w:b/>
          <w:bCs/>
          <w:color w:val="0A29FF"/>
          <w:sz w:val="19"/>
          <w:szCs w:val="19"/>
        </w:rPr>
        <w:t xml:space="preserve">Tableau </w:t>
      </w:r>
      <w:proofErr w:type="gramStart"/>
      <w:r>
        <w:rPr>
          <w:b/>
          <w:bCs/>
          <w:color w:val="0A29FF"/>
          <w:sz w:val="19"/>
          <w:szCs w:val="19"/>
        </w:rPr>
        <w:t>3 :</w:t>
      </w:r>
      <w:proofErr w:type="gramEnd"/>
      <w:r>
        <w:rPr>
          <w:b/>
          <w:bCs/>
          <w:color w:val="0A29FF"/>
          <w:sz w:val="19"/>
          <w:szCs w:val="19"/>
        </w:rPr>
        <w:t xml:space="preserve"> </w:t>
      </w:r>
      <w:proofErr w:type="spellStart"/>
      <w:r>
        <w:rPr>
          <w:b/>
          <w:bCs/>
          <w:color w:val="0A29FF"/>
          <w:sz w:val="19"/>
          <w:szCs w:val="19"/>
        </w:rPr>
        <w:t>Caractéristiques</w:t>
      </w:r>
      <w:proofErr w:type="spellEnd"/>
      <w:r>
        <w:rPr>
          <w:b/>
          <w:bCs/>
          <w:color w:val="0A29FF"/>
          <w:sz w:val="19"/>
          <w:szCs w:val="19"/>
        </w:rPr>
        <w:t xml:space="preserve"> </w:t>
      </w:r>
      <w:proofErr w:type="spellStart"/>
      <w:r>
        <w:rPr>
          <w:b/>
          <w:bCs/>
          <w:color w:val="0A29FF"/>
          <w:sz w:val="19"/>
          <w:szCs w:val="19"/>
        </w:rPr>
        <w:t>principales</w:t>
      </w:r>
      <w:proofErr w:type="spellEnd"/>
      <w:r>
        <w:rPr>
          <w:b/>
          <w:bCs/>
          <w:color w:val="0A29FF"/>
          <w:sz w:val="19"/>
          <w:szCs w:val="19"/>
        </w:rPr>
        <w:t xml:space="preserve"> du STM32F407VGT6</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806"/>
      </w:tblGrid>
      <w:tr w:rsidR="00F063FE" w14:paraId="618040CD" w14:textId="77777777">
        <w:trPr>
          <w:cantSplit/>
          <w:tblHeader/>
        </w:trPr>
        <w:tc>
          <w:tcPr>
            <w:tcW w:w="27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327B628F" w14:textId="77777777" w:rsidR="00F063FE" w:rsidRDefault="00000000">
            <w:pPr>
              <w:spacing w:after="20" w:line="250" w:lineRule="auto"/>
            </w:pPr>
            <w:proofErr w:type="spellStart"/>
            <w:r>
              <w:rPr>
                <w:b/>
                <w:bCs/>
                <w:color w:val="0B1220"/>
                <w:sz w:val="19"/>
                <w:szCs w:val="19"/>
              </w:rPr>
              <w:t>Caractéristique</w:t>
            </w:r>
            <w:proofErr w:type="spellEnd"/>
          </w:p>
        </w:tc>
        <w:tc>
          <w:tcPr>
            <w:tcW w:w="68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4280C7DD" w14:textId="77777777" w:rsidR="00F063FE" w:rsidRDefault="00000000">
            <w:pPr>
              <w:spacing w:after="20" w:line="250" w:lineRule="auto"/>
            </w:pPr>
            <w:r>
              <w:rPr>
                <w:b/>
                <w:bCs/>
                <w:color w:val="0B1220"/>
                <w:sz w:val="19"/>
                <w:szCs w:val="19"/>
              </w:rPr>
              <w:t>Valeur</w:t>
            </w:r>
          </w:p>
        </w:tc>
      </w:tr>
      <w:tr w:rsidR="00F063FE" w:rsidRPr="000544BA" w14:paraId="5F41D4F0"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042D84F" w14:textId="77777777" w:rsidR="00F063FE" w:rsidRDefault="00000000">
            <w:pPr>
              <w:spacing w:after="20" w:line="250" w:lineRule="auto"/>
            </w:pPr>
            <w:proofErr w:type="spellStart"/>
            <w:r>
              <w:rPr>
                <w:sz w:val="19"/>
                <w:szCs w:val="19"/>
              </w:rPr>
              <w:t>Cœur</w:t>
            </w:r>
            <w:proofErr w:type="spellEnd"/>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F710E63" w14:textId="77777777" w:rsidR="00F063FE" w:rsidRPr="00894B18" w:rsidRDefault="00000000">
            <w:pPr>
              <w:spacing w:after="20" w:line="250" w:lineRule="auto"/>
              <w:rPr>
                <w:lang w:val="fr-FR"/>
              </w:rPr>
            </w:pPr>
            <w:r>
              <w:rPr>
                <w:sz w:val="19"/>
                <w:szCs w:val="19"/>
                <w:lang w:val="fr-FR"/>
              </w:rPr>
              <w:t>ARM Cortex-M4F 32 bits, avec FPU, instructions DSP et MPU</w:t>
            </w:r>
          </w:p>
        </w:tc>
      </w:tr>
      <w:tr w:rsidR="00F063FE" w14:paraId="4E46BB79"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B92E775" w14:textId="77777777" w:rsidR="00F063FE" w:rsidRDefault="00000000">
            <w:pPr>
              <w:spacing w:after="20" w:line="250" w:lineRule="auto"/>
            </w:pPr>
            <w:proofErr w:type="spellStart"/>
            <w:r>
              <w:rPr>
                <w:sz w:val="19"/>
                <w:szCs w:val="19"/>
              </w:rPr>
              <w:t>Fréquence</w:t>
            </w:r>
            <w:proofErr w:type="spellEnd"/>
            <w:r>
              <w:rPr>
                <w:sz w:val="19"/>
                <w:szCs w:val="19"/>
              </w:rPr>
              <w:t xml:space="preserve"> </w:t>
            </w:r>
            <w:proofErr w:type="spellStart"/>
            <w:r>
              <w:rPr>
                <w:sz w:val="19"/>
                <w:szCs w:val="19"/>
              </w:rPr>
              <w:t>maximale</w:t>
            </w:r>
            <w:proofErr w:type="spellEnd"/>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DC65F66" w14:textId="77777777" w:rsidR="00F063FE" w:rsidRDefault="00000000">
            <w:pPr>
              <w:spacing w:after="20" w:line="250" w:lineRule="auto"/>
            </w:pPr>
            <w:r>
              <w:rPr>
                <w:sz w:val="19"/>
                <w:szCs w:val="19"/>
              </w:rPr>
              <w:t>168 MHz (environ 210 DMIPS)</w:t>
            </w:r>
          </w:p>
        </w:tc>
      </w:tr>
      <w:tr w:rsidR="00F063FE" w:rsidRPr="000544BA" w14:paraId="3CC29B78"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A92EE9F" w14:textId="77777777" w:rsidR="00F063FE" w:rsidRDefault="00000000">
            <w:pPr>
              <w:spacing w:after="20" w:line="250" w:lineRule="auto"/>
            </w:pPr>
            <w:proofErr w:type="spellStart"/>
            <w:r>
              <w:rPr>
                <w:sz w:val="19"/>
                <w:szCs w:val="19"/>
              </w:rPr>
              <w:t>Mémoire</w:t>
            </w:r>
            <w:proofErr w:type="spellEnd"/>
            <w:r>
              <w:rPr>
                <w:sz w:val="19"/>
                <w:szCs w:val="19"/>
              </w:rPr>
              <w:t xml:space="preserve"> Flash</w:t>
            </w:r>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1D8FF30" w14:textId="77777777" w:rsidR="00F063FE" w:rsidRPr="00894B18" w:rsidRDefault="00000000">
            <w:pPr>
              <w:spacing w:after="20" w:line="250" w:lineRule="auto"/>
              <w:rPr>
                <w:lang w:val="fr-FR"/>
              </w:rPr>
            </w:pPr>
            <w:r>
              <w:rPr>
                <w:sz w:val="19"/>
                <w:szCs w:val="19"/>
                <w:lang w:val="fr-FR"/>
              </w:rPr>
              <w:t>1 Mo (démarre à l’adresse 0x08000000)</w:t>
            </w:r>
          </w:p>
        </w:tc>
      </w:tr>
      <w:tr w:rsidR="00F063FE" w:rsidRPr="000544BA" w14:paraId="5AD47817"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0D32BEE" w14:textId="77777777" w:rsidR="00F063FE" w:rsidRDefault="00000000">
            <w:pPr>
              <w:spacing w:after="20" w:line="250" w:lineRule="auto"/>
            </w:pPr>
            <w:proofErr w:type="spellStart"/>
            <w:r>
              <w:rPr>
                <w:sz w:val="19"/>
                <w:szCs w:val="19"/>
              </w:rPr>
              <w:t>Mémoire</w:t>
            </w:r>
            <w:proofErr w:type="spellEnd"/>
            <w:r>
              <w:rPr>
                <w:sz w:val="19"/>
                <w:szCs w:val="19"/>
              </w:rPr>
              <w:t xml:space="preserve"> SRAM</w:t>
            </w:r>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048FB11" w14:textId="77777777" w:rsidR="00F063FE" w:rsidRPr="00894B18" w:rsidRDefault="00000000">
            <w:pPr>
              <w:spacing w:after="20" w:line="250" w:lineRule="auto"/>
              <w:rPr>
                <w:lang w:val="fr-FR"/>
              </w:rPr>
            </w:pPr>
            <w:r>
              <w:rPr>
                <w:sz w:val="19"/>
                <w:szCs w:val="19"/>
                <w:lang w:val="fr-FR"/>
              </w:rPr>
              <w:t>192 Ko (dont 64 Ko de CCM) + 4 Ko de SRAM de sauvegarde</w:t>
            </w:r>
          </w:p>
        </w:tc>
      </w:tr>
      <w:tr w:rsidR="00F063FE" w:rsidRPr="000544BA" w14:paraId="39FA5669"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40FFE0C" w14:textId="77777777" w:rsidR="00F063FE" w:rsidRDefault="00000000">
            <w:pPr>
              <w:spacing w:after="20" w:line="250" w:lineRule="auto"/>
            </w:pPr>
            <w:proofErr w:type="spellStart"/>
            <w:r>
              <w:rPr>
                <w:sz w:val="19"/>
                <w:szCs w:val="19"/>
              </w:rPr>
              <w:t>Boîtier</w:t>
            </w:r>
            <w:proofErr w:type="spellEnd"/>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491D739" w14:textId="77777777" w:rsidR="00F063FE" w:rsidRPr="00894B18" w:rsidRDefault="00000000">
            <w:pPr>
              <w:spacing w:after="20" w:line="250" w:lineRule="auto"/>
              <w:rPr>
                <w:lang w:val="fr-FR"/>
              </w:rPr>
            </w:pPr>
            <w:r>
              <w:rPr>
                <w:sz w:val="19"/>
                <w:szCs w:val="19"/>
                <w:lang w:val="fr-FR"/>
              </w:rPr>
              <w:t>LQFP100 (100 broches), jusqu’à 82 broches d’E/S (GPIO)</w:t>
            </w:r>
          </w:p>
        </w:tc>
      </w:tr>
      <w:tr w:rsidR="00F063FE" w14:paraId="49731A04"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3D1D688" w14:textId="77777777" w:rsidR="00F063FE" w:rsidRDefault="00000000">
            <w:pPr>
              <w:spacing w:after="20" w:line="250" w:lineRule="auto"/>
            </w:pPr>
            <w:r>
              <w:rPr>
                <w:sz w:val="19"/>
                <w:szCs w:val="19"/>
              </w:rPr>
              <w:t>Alimentation</w:t>
            </w:r>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41FF7D3" w14:textId="77777777" w:rsidR="00F063FE" w:rsidRDefault="00000000">
            <w:pPr>
              <w:spacing w:after="20" w:line="250" w:lineRule="auto"/>
            </w:pPr>
            <w:r>
              <w:rPr>
                <w:sz w:val="19"/>
                <w:szCs w:val="19"/>
              </w:rPr>
              <w:t>1,8 V à 3,6 V</w:t>
            </w:r>
          </w:p>
        </w:tc>
      </w:tr>
      <w:tr w:rsidR="00F063FE" w:rsidRPr="000544BA" w14:paraId="3D27281F"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FB9E66A" w14:textId="77777777" w:rsidR="00F063FE" w:rsidRDefault="00000000">
            <w:pPr>
              <w:spacing w:after="20" w:line="250" w:lineRule="auto"/>
            </w:pPr>
            <w:r>
              <w:rPr>
                <w:sz w:val="19"/>
                <w:szCs w:val="19"/>
              </w:rPr>
              <w:t>Timers</w:t>
            </w:r>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9C95DFA" w14:textId="77777777" w:rsidR="00F063FE" w:rsidRPr="00894B18" w:rsidRDefault="00000000">
            <w:pPr>
              <w:spacing w:after="20" w:line="250" w:lineRule="auto"/>
              <w:rPr>
                <w:lang w:val="fr-FR"/>
              </w:rPr>
            </w:pPr>
            <w:r>
              <w:rPr>
                <w:sz w:val="19"/>
                <w:szCs w:val="19"/>
                <w:lang w:val="fr-FR"/>
              </w:rPr>
              <w:t xml:space="preserve">Jusqu’à 17 </w:t>
            </w:r>
            <w:proofErr w:type="spellStart"/>
            <w:r>
              <w:rPr>
                <w:sz w:val="19"/>
                <w:szCs w:val="19"/>
                <w:lang w:val="fr-FR"/>
              </w:rPr>
              <w:t>timers</w:t>
            </w:r>
            <w:proofErr w:type="spellEnd"/>
            <w:r>
              <w:rPr>
                <w:sz w:val="19"/>
                <w:szCs w:val="19"/>
                <w:lang w:val="fr-FR"/>
              </w:rPr>
              <w:t xml:space="preserve"> (16 et 32 bits), dont des </w:t>
            </w:r>
            <w:proofErr w:type="spellStart"/>
            <w:r>
              <w:rPr>
                <w:sz w:val="19"/>
                <w:szCs w:val="19"/>
                <w:lang w:val="fr-FR"/>
              </w:rPr>
              <w:t>timers</w:t>
            </w:r>
            <w:proofErr w:type="spellEnd"/>
            <w:r>
              <w:rPr>
                <w:sz w:val="19"/>
                <w:szCs w:val="19"/>
                <w:lang w:val="fr-FR"/>
              </w:rPr>
              <w:t xml:space="preserve"> avancés pour la PWM</w:t>
            </w:r>
          </w:p>
        </w:tc>
      </w:tr>
      <w:tr w:rsidR="00F063FE" w:rsidRPr="000544BA" w14:paraId="22D03B09"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23B011C" w14:textId="77777777" w:rsidR="00F063FE" w:rsidRDefault="00000000">
            <w:pPr>
              <w:spacing w:after="20" w:line="250" w:lineRule="auto"/>
            </w:pPr>
            <w:proofErr w:type="spellStart"/>
            <w:r>
              <w:rPr>
                <w:sz w:val="19"/>
                <w:szCs w:val="19"/>
              </w:rPr>
              <w:t>Convertisseurs</w:t>
            </w:r>
            <w:proofErr w:type="spellEnd"/>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CA64C76" w14:textId="77777777" w:rsidR="00F063FE" w:rsidRPr="00894B18" w:rsidRDefault="00000000">
            <w:pPr>
              <w:spacing w:after="20" w:line="250" w:lineRule="auto"/>
              <w:rPr>
                <w:lang w:val="fr-FR"/>
              </w:rPr>
            </w:pPr>
            <w:r>
              <w:rPr>
                <w:sz w:val="19"/>
                <w:szCs w:val="19"/>
                <w:lang w:val="fr-FR"/>
              </w:rPr>
              <w:t>3 ADC 12 bits (jusqu’à 24 canaux) et 2 DAC 12 bits</w:t>
            </w:r>
          </w:p>
        </w:tc>
      </w:tr>
      <w:tr w:rsidR="00F063FE" w14:paraId="34EFB790"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9759EE3" w14:textId="77777777" w:rsidR="00F063FE" w:rsidRDefault="00000000">
            <w:pPr>
              <w:spacing w:after="20" w:line="250" w:lineRule="auto"/>
            </w:pPr>
            <w:r>
              <w:rPr>
                <w:sz w:val="19"/>
                <w:szCs w:val="19"/>
              </w:rPr>
              <w:t>Communication</w:t>
            </w:r>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05D4368" w14:textId="77777777" w:rsidR="00F063FE" w:rsidRDefault="00000000">
            <w:pPr>
              <w:spacing w:after="20" w:line="250" w:lineRule="auto"/>
            </w:pPr>
            <w:r>
              <w:rPr>
                <w:sz w:val="19"/>
                <w:szCs w:val="19"/>
              </w:rPr>
              <w:t>3 I2C, 4 USART + 2 UART, 3 SPI (</w:t>
            </w:r>
            <w:proofErr w:type="spellStart"/>
            <w:r>
              <w:rPr>
                <w:sz w:val="19"/>
                <w:szCs w:val="19"/>
              </w:rPr>
              <w:t>dont</w:t>
            </w:r>
            <w:proofErr w:type="spellEnd"/>
            <w:r>
              <w:rPr>
                <w:sz w:val="19"/>
                <w:szCs w:val="19"/>
              </w:rPr>
              <w:t xml:space="preserve"> 2 I2S), 2 CAN, SDIO, USB OTG FS et HS, Ethernet 10/100</w:t>
            </w:r>
          </w:p>
        </w:tc>
      </w:tr>
      <w:tr w:rsidR="00F063FE" w:rsidRPr="000544BA" w14:paraId="442A5BF3"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B61CD6D" w14:textId="77777777" w:rsidR="00F063FE" w:rsidRDefault="00000000">
            <w:pPr>
              <w:spacing w:after="20" w:line="250" w:lineRule="auto"/>
            </w:pPr>
            <w:proofErr w:type="spellStart"/>
            <w:r>
              <w:rPr>
                <w:sz w:val="19"/>
                <w:szCs w:val="19"/>
              </w:rPr>
              <w:t>Autres</w:t>
            </w:r>
            <w:proofErr w:type="spellEnd"/>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212BEB1" w14:textId="77777777" w:rsidR="00F063FE" w:rsidRPr="00894B18" w:rsidRDefault="00000000">
            <w:pPr>
              <w:spacing w:after="20" w:line="250" w:lineRule="auto"/>
              <w:rPr>
                <w:lang w:val="fr-FR"/>
              </w:rPr>
            </w:pPr>
            <w:r>
              <w:rPr>
                <w:sz w:val="19"/>
                <w:szCs w:val="19"/>
                <w:lang w:val="fr-FR"/>
              </w:rPr>
              <w:t>DMA (16 flux), interface caméra DCMI, générateur de nombres aléatoires, contrôleur mémoire externe FSMC, RTC</w:t>
            </w:r>
          </w:p>
        </w:tc>
      </w:tr>
      <w:tr w:rsidR="00F063FE" w14:paraId="69EEBEBA" w14:textId="77777777">
        <w:trPr>
          <w:cantSplit/>
        </w:trPr>
        <w:tc>
          <w:tcPr>
            <w:tcW w:w="27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8165657" w14:textId="77777777" w:rsidR="00F063FE" w:rsidRDefault="00000000">
            <w:pPr>
              <w:spacing w:after="20" w:line="250" w:lineRule="auto"/>
            </w:pPr>
            <w:proofErr w:type="spellStart"/>
            <w:r>
              <w:rPr>
                <w:sz w:val="19"/>
                <w:szCs w:val="19"/>
              </w:rPr>
              <w:t>Débogage</w:t>
            </w:r>
            <w:proofErr w:type="spellEnd"/>
          </w:p>
        </w:tc>
        <w:tc>
          <w:tcPr>
            <w:tcW w:w="6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BFB1202" w14:textId="77777777" w:rsidR="00F063FE" w:rsidRDefault="00000000">
            <w:pPr>
              <w:spacing w:after="20" w:line="250" w:lineRule="auto"/>
            </w:pPr>
            <w:r>
              <w:rPr>
                <w:sz w:val="19"/>
                <w:szCs w:val="19"/>
              </w:rPr>
              <w:t>SWD et JTAG</w:t>
            </w:r>
          </w:p>
        </w:tc>
      </w:tr>
    </w:tbl>
    <w:p w14:paraId="0717C3E9" w14:textId="77777777" w:rsidR="00F063FE" w:rsidRDefault="00F063FE">
      <w:pPr>
        <w:spacing w:after="140"/>
      </w:pPr>
    </w:p>
    <w:p w14:paraId="35C3690F" w14:textId="77777777" w:rsidR="00F063FE" w:rsidRPr="00894B18" w:rsidRDefault="00000000">
      <w:pPr>
        <w:pBdr>
          <w:left w:val="single" w:sz="18" w:space="6" w:color="E0A800"/>
        </w:pBdr>
        <w:shd w:val="clear" w:color="auto" w:fill="FFF8E1"/>
        <w:spacing w:before="80" w:after="140" w:line="264" w:lineRule="auto"/>
        <w:ind w:left="140"/>
        <w:jc w:val="both"/>
        <w:rPr>
          <w:lang w:val="fr-FR"/>
        </w:rPr>
      </w:pPr>
      <w:r>
        <w:rPr>
          <w:b/>
          <w:bCs/>
          <w:sz w:val="20"/>
          <w:szCs w:val="20"/>
          <w:lang w:val="fr-FR"/>
        </w:rPr>
        <w:t>Remarque :</w:t>
      </w:r>
      <w:r>
        <w:rPr>
          <w:sz w:val="20"/>
          <w:szCs w:val="20"/>
          <w:lang w:val="fr-FR"/>
        </w:rPr>
        <w:t xml:space="preserve"> dans Keil µVision, la description affichée lors du choix du composant (« 225 DMIPS at 180 MHz ») est celle de l’ensemble de la série STM32F4. Le STM32F407 lui-même est limité à 168 MHz.</w:t>
      </w:r>
    </w:p>
    <w:p w14:paraId="24A22CC2" w14:textId="77777777" w:rsidR="00F063FE" w:rsidRPr="00894B18" w:rsidRDefault="00000000">
      <w:pPr>
        <w:pStyle w:val="Heading2"/>
        <w:keepNext/>
        <w:rPr>
          <w:lang w:val="fr-FR"/>
        </w:rPr>
      </w:pPr>
      <w:r>
        <w:rPr>
          <w:lang w:val="fr-FR"/>
        </w:rPr>
        <w:t>3. Architecture interne</w:t>
      </w:r>
    </w:p>
    <w:p w14:paraId="7C9BCCD0" w14:textId="77777777" w:rsidR="00F063FE" w:rsidRPr="00894B18" w:rsidRDefault="00000000">
      <w:pPr>
        <w:spacing w:after="120" w:line="276" w:lineRule="auto"/>
        <w:jc w:val="both"/>
        <w:rPr>
          <w:lang w:val="fr-FR"/>
        </w:rPr>
      </w:pPr>
      <w:r>
        <w:rPr>
          <w:lang w:val="fr-FR"/>
        </w:rPr>
        <w:t xml:space="preserve">La figure ci-dessous donne le schéma bloc simplifié du microcontrôleur. Le cœur, la mémoire, le DMA et les périphériques communiquent par une </w:t>
      </w:r>
      <w:r>
        <w:rPr>
          <w:b/>
          <w:bCs/>
          <w:lang w:val="fr-FR"/>
        </w:rPr>
        <w:t>matrice de bus</w:t>
      </w:r>
      <w:r>
        <w:rPr>
          <w:lang w:val="fr-FR"/>
        </w:rPr>
        <w:t xml:space="preserve"> : ils ne sont pas tous raccordés au même bus, ce qui permet des transferts simultanés et donc de bonnes performances.</w:t>
      </w:r>
    </w:p>
    <w:p w14:paraId="000D4C90" w14:textId="77777777" w:rsidR="00F063FE" w:rsidRDefault="00000000">
      <w:pPr>
        <w:keepNext/>
        <w:spacing w:before="120" w:after="40"/>
        <w:jc w:val="center"/>
      </w:pPr>
      <w:r>
        <w:rPr>
          <w:noProof/>
        </w:rPr>
        <w:lastRenderedPageBreak/>
        <w:drawing>
          <wp:inline distT="0" distB="0" distL="0" distR="0" wp14:anchorId="41DBA417" wp14:editId="2232D841">
            <wp:extent cx="5143500" cy="37147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714750"/>
                    </a:xfrm>
                    <a:prstGeom prst="rect">
                      <a:avLst/>
                    </a:prstGeom>
                  </pic:spPr>
                </pic:pic>
              </a:graphicData>
            </a:graphic>
          </wp:inline>
        </w:drawing>
      </w:r>
    </w:p>
    <w:p w14:paraId="193EF3AD" w14:textId="77777777" w:rsidR="00F063FE" w:rsidRPr="00894B18" w:rsidRDefault="00000000">
      <w:pPr>
        <w:spacing w:before="60" w:after="200"/>
        <w:jc w:val="center"/>
        <w:rPr>
          <w:lang w:val="fr-FR"/>
        </w:rPr>
      </w:pPr>
      <w:r>
        <w:rPr>
          <w:i/>
          <w:iCs/>
          <w:color w:val="555555"/>
          <w:sz w:val="19"/>
          <w:szCs w:val="19"/>
          <w:lang w:val="fr-FR"/>
        </w:rPr>
        <w:t>Figure 3 : Schéma bloc simplifié du STM32F407VGT6</w:t>
      </w:r>
    </w:p>
    <w:p w14:paraId="1F16F2A4" w14:textId="77777777" w:rsidR="00F063FE" w:rsidRPr="00894B18" w:rsidRDefault="00000000">
      <w:pPr>
        <w:spacing w:after="120" w:line="276" w:lineRule="auto"/>
        <w:jc w:val="both"/>
        <w:rPr>
          <w:lang w:val="fr-FR"/>
        </w:rPr>
      </w:pPr>
      <w:r>
        <w:rPr>
          <w:lang w:val="fr-FR"/>
        </w:rPr>
        <w:t xml:space="preserve">Chaque bloc du schéma </w:t>
      </w:r>
      <w:proofErr w:type="gramStart"/>
      <w:r>
        <w:rPr>
          <w:lang w:val="fr-FR"/>
        </w:rPr>
        <w:t>a</w:t>
      </w:r>
      <w:proofErr w:type="gramEnd"/>
      <w:r>
        <w:rPr>
          <w:lang w:val="fr-FR"/>
        </w:rPr>
        <w:t xml:space="preserve"> un rôle précis :</w:t>
      </w:r>
    </w:p>
    <w:p w14:paraId="4E6746F3" w14:textId="77777777" w:rsidR="00F063FE" w:rsidRPr="00894B18" w:rsidRDefault="00000000">
      <w:pPr>
        <w:pStyle w:val="ListParagraph"/>
        <w:numPr>
          <w:ilvl w:val="0"/>
          <w:numId w:val="2"/>
        </w:numPr>
        <w:spacing w:after="60" w:line="270" w:lineRule="auto"/>
        <w:rPr>
          <w:lang w:val="fr-FR"/>
        </w:rPr>
      </w:pPr>
      <w:r>
        <w:rPr>
          <w:b/>
          <w:bCs/>
          <w:lang w:val="fr-FR"/>
        </w:rPr>
        <w:t>Cœur Cortex-M4F</w:t>
      </w:r>
      <w:r>
        <w:rPr>
          <w:lang w:val="fr-FR"/>
        </w:rPr>
        <w:t xml:space="preserve"> : exécute le programme. Le « F » indique la présence d’une unité de calcul flottant (FPU) et les instructions DSP accélèrent le traitement du signal.</w:t>
      </w:r>
    </w:p>
    <w:p w14:paraId="6B19C9F1" w14:textId="77777777" w:rsidR="00F063FE" w:rsidRPr="00894B18" w:rsidRDefault="00000000">
      <w:pPr>
        <w:pStyle w:val="ListParagraph"/>
        <w:numPr>
          <w:ilvl w:val="0"/>
          <w:numId w:val="2"/>
        </w:numPr>
        <w:spacing w:after="60" w:line="270" w:lineRule="auto"/>
        <w:rPr>
          <w:lang w:val="fr-FR"/>
        </w:rPr>
      </w:pPr>
      <w:r>
        <w:rPr>
          <w:b/>
          <w:bCs/>
          <w:lang w:val="fr-FR"/>
        </w:rPr>
        <w:t>MPU</w:t>
      </w:r>
      <w:r>
        <w:rPr>
          <w:lang w:val="fr-FR"/>
        </w:rPr>
        <w:t xml:space="preserve"> (Memory Protection Unit) : protège certaines zones mémoire contre les accès non autorisés.</w:t>
      </w:r>
    </w:p>
    <w:p w14:paraId="57651172" w14:textId="77777777" w:rsidR="00F063FE" w:rsidRPr="00894B18" w:rsidRDefault="00000000">
      <w:pPr>
        <w:pStyle w:val="ListParagraph"/>
        <w:numPr>
          <w:ilvl w:val="0"/>
          <w:numId w:val="2"/>
        </w:numPr>
        <w:spacing w:after="60" w:line="270" w:lineRule="auto"/>
        <w:rPr>
          <w:lang w:val="fr-FR"/>
        </w:rPr>
      </w:pPr>
      <w:r>
        <w:rPr>
          <w:b/>
          <w:bCs/>
          <w:lang w:val="fr-FR"/>
        </w:rPr>
        <w:t>NVIC</w:t>
      </w:r>
      <w:r>
        <w:rPr>
          <w:lang w:val="fr-FR"/>
        </w:rPr>
        <w:t xml:space="preserve"> (</w:t>
      </w:r>
      <w:proofErr w:type="spellStart"/>
      <w:r>
        <w:rPr>
          <w:lang w:val="fr-FR"/>
        </w:rPr>
        <w:t>Nested</w:t>
      </w:r>
      <w:proofErr w:type="spellEnd"/>
      <w:r>
        <w:rPr>
          <w:lang w:val="fr-FR"/>
        </w:rPr>
        <w:t xml:space="preserve"> </w:t>
      </w:r>
      <w:proofErr w:type="spellStart"/>
      <w:r>
        <w:rPr>
          <w:lang w:val="fr-FR"/>
        </w:rPr>
        <w:t>Vectored</w:t>
      </w:r>
      <w:proofErr w:type="spellEnd"/>
      <w:r>
        <w:rPr>
          <w:lang w:val="fr-FR"/>
        </w:rPr>
        <w:t xml:space="preserve"> </w:t>
      </w:r>
      <w:proofErr w:type="spellStart"/>
      <w:r>
        <w:rPr>
          <w:lang w:val="fr-FR"/>
        </w:rPr>
        <w:t>Interrupt</w:t>
      </w:r>
      <w:proofErr w:type="spellEnd"/>
      <w:r>
        <w:rPr>
          <w:lang w:val="fr-FR"/>
        </w:rPr>
        <w:t xml:space="preserve"> Controller) : gère les interruptions avec des niveaux de priorité, par exemple l’appui sur un bouton ou la fin d’une conversion ADC.</w:t>
      </w:r>
    </w:p>
    <w:p w14:paraId="5B5B15A8" w14:textId="77777777" w:rsidR="00F063FE" w:rsidRPr="00894B18" w:rsidRDefault="00000000">
      <w:pPr>
        <w:pStyle w:val="ListParagraph"/>
        <w:numPr>
          <w:ilvl w:val="0"/>
          <w:numId w:val="2"/>
        </w:numPr>
        <w:spacing w:after="60" w:line="270" w:lineRule="auto"/>
        <w:rPr>
          <w:lang w:val="fr-FR"/>
        </w:rPr>
      </w:pPr>
      <w:r>
        <w:rPr>
          <w:b/>
          <w:bCs/>
          <w:lang w:val="fr-FR"/>
        </w:rPr>
        <w:t>Accélérateur ART et mémoire Flash</w:t>
      </w:r>
      <w:r>
        <w:rPr>
          <w:lang w:val="fr-FR"/>
        </w:rPr>
        <w:t xml:space="preserve"> : le programme est stocké en Flash ; l’accélérateur ART (préchargement et mémoire cache) permet de lire la Flash sans temps d’attente à haute fréquence.</w:t>
      </w:r>
    </w:p>
    <w:p w14:paraId="505AC6AA" w14:textId="77777777" w:rsidR="00F063FE" w:rsidRPr="00894B18" w:rsidRDefault="00000000">
      <w:pPr>
        <w:pStyle w:val="ListParagraph"/>
        <w:numPr>
          <w:ilvl w:val="0"/>
          <w:numId w:val="2"/>
        </w:numPr>
        <w:spacing w:after="60" w:line="270" w:lineRule="auto"/>
        <w:rPr>
          <w:lang w:val="fr-FR"/>
        </w:rPr>
      </w:pPr>
      <w:r>
        <w:rPr>
          <w:b/>
          <w:bCs/>
          <w:lang w:val="fr-FR"/>
        </w:rPr>
        <w:t>SRAM</w:t>
      </w:r>
      <w:r>
        <w:rPr>
          <w:lang w:val="fr-FR"/>
        </w:rPr>
        <w:t xml:space="preserve"> : mémoire vive qui contient les variables, la pile (stack) et le tas (</w:t>
      </w:r>
      <w:proofErr w:type="spellStart"/>
      <w:r>
        <w:rPr>
          <w:lang w:val="fr-FR"/>
        </w:rPr>
        <w:t>heap</w:t>
      </w:r>
      <w:proofErr w:type="spellEnd"/>
      <w:r>
        <w:rPr>
          <w:lang w:val="fr-FR"/>
        </w:rPr>
        <w:t>) du programme.</w:t>
      </w:r>
    </w:p>
    <w:p w14:paraId="45845288" w14:textId="77777777" w:rsidR="00F063FE" w:rsidRPr="00894B18" w:rsidRDefault="00000000">
      <w:pPr>
        <w:pStyle w:val="ListParagraph"/>
        <w:numPr>
          <w:ilvl w:val="0"/>
          <w:numId w:val="2"/>
        </w:numPr>
        <w:spacing w:after="60" w:line="270" w:lineRule="auto"/>
        <w:rPr>
          <w:lang w:val="fr-FR"/>
        </w:rPr>
      </w:pPr>
      <w:r>
        <w:rPr>
          <w:b/>
          <w:bCs/>
          <w:lang w:val="fr-FR"/>
        </w:rPr>
        <w:t>DMA</w:t>
      </w:r>
      <w:r>
        <w:rPr>
          <w:lang w:val="fr-FR"/>
        </w:rPr>
        <w:t xml:space="preserve"> (Direct Memory Access) : transfère des données entre périphériques et mémoire sans mobiliser le processeur.</w:t>
      </w:r>
    </w:p>
    <w:p w14:paraId="005EFF08" w14:textId="77777777" w:rsidR="00F063FE" w:rsidRPr="00894B18" w:rsidRDefault="00000000">
      <w:pPr>
        <w:pStyle w:val="ListParagraph"/>
        <w:numPr>
          <w:ilvl w:val="0"/>
          <w:numId w:val="2"/>
        </w:numPr>
        <w:spacing w:after="60" w:line="270" w:lineRule="auto"/>
        <w:rPr>
          <w:lang w:val="fr-FR"/>
        </w:rPr>
      </w:pPr>
      <w:r>
        <w:rPr>
          <w:b/>
          <w:bCs/>
          <w:lang w:val="fr-FR"/>
        </w:rPr>
        <w:t>RCC</w:t>
      </w:r>
      <w:r>
        <w:rPr>
          <w:lang w:val="fr-FR"/>
        </w:rPr>
        <w:t xml:space="preserve"> (Reset and Clock Control) : génère et distribue les horloges (oscillateur interne HSI de 16 MHz, quartz externe HSE, boucle à verrouillage de phase PLL) et gère le reset. C’est lui que nous activons dans le code pour « donner l’horloge » au port GPIO.</w:t>
      </w:r>
    </w:p>
    <w:p w14:paraId="576A7E4B" w14:textId="77777777" w:rsidR="00F063FE" w:rsidRPr="00894B18" w:rsidRDefault="00000000">
      <w:pPr>
        <w:pStyle w:val="ListParagraph"/>
        <w:numPr>
          <w:ilvl w:val="0"/>
          <w:numId w:val="2"/>
        </w:numPr>
        <w:spacing w:after="60" w:line="270" w:lineRule="auto"/>
        <w:rPr>
          <w:lang w:val="fr-FR"/>
        </w:rPr>
      </w:pPr>
      <w:r>
        <w:rPr>
          <w:b/>
          <w:bCs/>
          <w:lang w:val="fr-FR"/>
        </w:rPr>
        <w:t>Bus AHB et APB</w:t>
      </w:r>
      <w:r>
        <w:rPr>
          <w:lang w:val="fr-FR"/>
        </w:rPr>
        <w:t xml:space="preserve"> : le bus AHB, rapide, relie les ports GPIO, le DMA, l’USB et l’Ethernet ; les bus APB1 (jusqu’à 42 MHz) et APB2 (jusqu’à 84 MHz) relient les périphériques plus lents (UART, SPI, I2C, ADC, </w:t>
      </w:r>
      <w:proofErr w:type="spellStart"/>
      <w:r>
        <w:rPr>
          <w:lang w:val="fr-FR"/>
        </w:rPr>
        <w:t>timers</w:t>
      </w:r>
      <w:proofErr w:type="spellEnd"/>
      <w:r>
        <w:rPr>
          <w:lang w:val="fr-FR"/>
        </w:rPr>
        <w:t>).</w:t>
      </w:r>
    </w:p>
    <w:p w14:paraId="2B7BD96B" w14:textId="77777777" w:rsidR="00F063FE" w:rsidRPr="00894B18" w:rsidRDefault="00000000">
      <w:pPr>
        <w:pStyle w:val="ListParagraph"/>
        <w:numPr>
          <w:ilvl w:val="0"/>
          <w:numId w:val="2"/>
        </w:numPr>
        <w:spacing w:after="60" w:line="270" w:lineRule="auto"/>
        <w:rPr>
          <w:lang w:val="fr-FR"/>
        </w:rPr>
      </w:pPr>
      <w:r>
        <w:rPr>
          <w:b/>
          <w:bCs/>
          <w:lang w:val="fr-FR"/>
        </w:rPr>
        <w:t>Périphériques</w:t>
      </w:r>
      <w:r>
        <w:rPr>
          <w:lang w:val="fr-FR"/>
        </w:rPr>
        <w:t xml:space="preserve"> : GPIO, </w:t>
      </w:r>
      <w:proofErr w:type="spellStart"/>
      <w:r>
        <w:rPr>
          <w:lang w:val="fr-FR"/>
        </w:rPr>
        <w:t>timers</w:t>
      </w:r>
      <w:proofErr w:type="spellEnd"/>
      <w:r>
        <w:rPr>
          <w:lang w:val="fr-FR"/>
        </w:rPr>
        <w:t>, ADC/DAC, interfaces de communication, que le programme configure en écrivant dans leurs registres.</w:t>
      </w:r>
    </w:p>
    <w:p w14:paraId="49509B63" w14:textId="77777777" w:rsidR="00F063FE" w:rsidRPr="00894B18" w:rsidRDefault="00000000">
      <w:pPr>
        <w:pStyle w:val="Heading2"/>
        <w:keepNext/>
        <w:rPr>
          <w:lang w:val="fr-FR"/>
        </w:rPr>
      </w:pPr>
      <w:r>
        <w:rPr>
          <w:lang w:val="fr-FR"/>
        </w:rPr>
        <w:t>4. La carte STM32F4DISCOVERY</w:t>
      </w:r>
    </w:p>
    <w:p w14:paraId="346603AD" w14:textId="77777777" w:rsidR="00F063FE" w:rsidRPr="00894B18" w:rsidRDefault="00000000">
      <w:pPr>
        <w:spacing w:after="120" w:line="276" w:lineRule="auto"/>
        <w:jc w:val="both"/>
        <w:rPr>
          <w:lang w:val="fr-FR"/>
        </w:rPr>
      </w:pPr>
      <w:r>
        <w:rPr>
          <w:lang w:val="fr-FR"/>
        </w:rPr>
        <w:t xml:space="preserve">Le kit </w:t>
      </w:r>
      <w:r>
        <w:rPr>
          <w:b/>
          <w:bCs/>
          <w:lang w:val="fr-FR"/>
        </w:rPr>
        <w:t>STM32F4DISCOVERY</w:t>
      </w:r>
      <w:r>
        <w:rPr>
          <w:lang w:val="fr-FR"/>
        </w:rPr>
        <w:t xml:space="preserve"> est une carte d’évaluation à faible coût qui permet de découvrir les fonctions du STM32F407. Elle intègre le microcontrôleur, un programmateur-débogueur ST-LINK/V2 et plusieurs composants prêts à l’emploi. La figure suivante en montre la disposition schématique.</w:t>
      </w:r>
    </w:p>
    <w:p w14:paraId="48A7CE1A" w14:textId="77777777" w:rsidR="00F063FE" w:rsidRDefault="00000000">
      <w:pPr>
        <w:keepNext/>
        <w:spacing w:before="120" w:after="40"/>
        <w:jc w:val="center"/>
      </w:pPr>
      <w:r>
        <w:rPr>
          <w:noProof/>
        </w:rPr>
        <w:lastRenderedPageBreak/>
        <w:drawing>
          <wp:inline distT="0" distB="0" distL="0" distR="0" wp14:anchorId="139EFD8C" wp14:editId="5571A5B8">
            <wp:extent cx="4953000" cy="3190875"/>
            <wp:effectExtent l="0" t="0" r="0" b="0"/>
            <wp:docPr id="211998538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190875"/>
                    </a:xfrm>
                    <a:prstGeom prst="rect">
                      <a:avLst/>
                    </a:prstGeom>
                  </pic:spPr>
                </pic:pic>
              </a:graphicData>
            </a:graphic>
          </wp:inline>
        </w:drawing>
      </w:r>
    </w:p>
    <w:p w14:paraId="689A9582" w14:textId="77777777" w:rsidR="00F063FE" w:rsidRPr="00894B18" w:rsidRDefault="00000000">
      <w:pPr>
        <w:spacing w:before="60" w:after="200"/>
        <w:jc w:val="center"/>
        <w:rPr>
          <w:lang w:val="fr-FR"/>
        </w:rPr>
      </w:pPr>
      <w:r>
        <w:rPr>
          <w:i/>
          <w:iCs/>
          <w:color w:val="555555"/>
          <w:sz w:val="19"/>
          <w:szCs w:val="19"/>
          <w:lang w:val="fr-FR"/>
        </w:rPr>
        <w:t>Figure 4 : Disposition schématique de la carte STM32F4DISCOVERY</w:t>
      </w:r>
    </w:p>
    <w:p w14:paraId="0D6682CF" w14:textId="77777777" w:rsidR="00F063FE" w:rsidRPr="00894B18" w:rsidRDefault="00000000">
      <w:pPr>
        <w:keepNext/>
        <w:spacing w:before="100" w:after="80"/>
        <w:jc w:val="center"/>
        <w:rPr>
          <w:lang w:val="fr-FR"/>
        </w:rPr>
      </w:pPr>
      <w:r>
        <w:rPr>
          <w:b/>
          <w:bCs/>
          <w:color w:val="0A29FF"/>
          <w:sz w:val="19"/>
          <w:szCs w:val="19"/>
          <w:lang w:val="fr-FR"/>
        </w:rPr>
        <w:t>Tableau 4 : Les composants de la carte et leur rôle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00"/>
        <w:gridCol w:w="2906"/>
      </w:tblGrid>
      <w:tr w:rsidR="00F063FE" w14:paraId="13EA8E4F" w14:textId="77777777">
        <w:trPr>
          <w:cantSplit/>
          <w:tblHeader/>
        </w:trPr>
        <w:tc>
          <w:tcPr>
            <w:tcW w:w="23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30B4E5DD" w14:textId="77777777" w:rsidR="00F063FE" w:rsidRDefault="00000000">
            <w:pPr>
              <w:spacing w:after="20" w:line="250" w:lineRule="auto"/>
            </w:pPr>
            <w:proofErr w:type="spellStart"/>
            <w:r>
              <w:rPr>
                <w:b/>
                <w:bCs/>
                <w:color w:val="0B1220"/>
                <w:sz w:val="18"/>
                <w:szCs w:val="18"/>
              </w:rPr>
              <w:t>Composant</w:t>
            </w:r>
            <w:proofErr w:type="spellEnd"/>
          </w:p>
        </w:tc>
        <w:tc>
          <w:tcPr>
            <w:tcW w:w="43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26E31EA3" w14:textId="77777777" w:rsidR="00F063FE" w:rsidRDefault="00000000">
            <w:pPr>
              <w:spacing w:after="20" w:line="250" w:lineRule="auto"/>
            </w:pPr>
            <w:proofErr w:type="spellStart"/>
            <w:r>
              <w:rPr>
                <w:b/>
                <w:bCs/>
                <w:color w:val="0B1220"/>
                <w:sz w:val="18"/>
                <w:szCs w:val="18"/>
              </w:rPr>
              <w:t>Rôle</w:t>
            </w:r>
            <w:proofErr w:type="spellEnd"/>
          </w:p>
        </w:tc>
        <w:tc>
          <w:tcPr>
            <w:tcW w:w="29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721B1466" w14:textId="77777777" w:rsidR="00F063FE" w:rsidRDefault="00000000">
            <w:pPr>
              <w:spacing w:after="20" w:line="250" w:lineRule="auto"/>
            </w:pPr>
            <w:r>
              <w:rPr>
                <w:b/>
                <w:bCs/>
                <w:color w:val="0B1220"/>
                <w:sz w:val="18"/>
                <w:szCs w:val="18"/>
              </w:rPr>
              <w:t>Broches / liaison</w:t>
            </w:r>
          </w:p>
        </w:tc>
      </w:tr>
      <w:tr w:rsidR="00F063FE" w14:paraId="1AFF46F4"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8622CEA" w14:textId="77777777" w:rsidR="00F063FE" w:rsidRDefault="00000000">
            <w:pPr>
              <w:spacing w:after="20" w:line="250" w:lineRule="auto"/>
            </w:pPr>
            <w:proofErr w:type="spellStart"/>
            <w:r>
              <w:rPr>
                <w:sz w:val="18"/>
                <w:szCs w:val="18"/>
              </w:rPr>
              <w:t>Microcontrôleur</w:t>
            </w:r>
            <w:proofErr w:type="spellEnd"/>
            <w:r>
              <w:rPr>
                <w:sz w:val="18"/>
                <w:szCs w:val="18"/>
              </w:rPr>
              <w:t xml:space="preserve"> STM32F407VGT6</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961DA08" w14:textId="77777777" w:rsidR="00F063FE" w:rsidRPr="00894B18" w:rsidRDefault="00000000">
            <w:pPr>
              <w:spacing w:after="20" w:line="250" w:lineRule="auto"/>
              <w:rPr>
                <w:lang w:val="fr-FR"/>
              </w:rPr>
            </w:pPr>
            <w:r>
              <w:rPr>
                <w:sz w:val="18"/>
                <w:szCs w:val="18"/>
                <w:lang w:val="fr-FR"/>
              </w:rPr>
              <w:t>Cerveau de la carte : exécute le programme et pilote tous les composants.</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9F65A9F" w14:textId="77777777" w:rsidR="00F063FE" w:rsidRDefault="00000000">
            <w:pPr>
              <w:spacing w:after="20" w:line="250" w:lineRule="auto"/>
            </w:pPr>
            <w:r>
              <w:rPr>
                <w:sz w:val="18"/>
                <w:szCs w:val="18"/>
              </w:rPr>
              <w:t>—</w:t>
            </w:r>
          </w:p>
        </w:tc>
      </w:tr>
      <w:tr w:rsidR="00F063FE" w14:paraId="15D38907"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E51B32A" w14:textId="77777777" w:rsidR="00F063FE" w:rsidRDefault="00000000">
            <w:pPr>
              <w:spacing w:after="20" w:line="250" w:lineRule="auto"/>
            </w:pPr>
            <w:r>
              <w:rPr>
                <w:sz w:val="18"/>
                <w:szCs w:val="18"/>
              </w:rPr>
              <w:t xml:space="preserve">ST-LINK/V2 </w:t>
            </w:r>
            <w:proofErr w:type="spellStart"/>
            <w:r>
              <w:rPr>
                <w:sz w:val="18"/>
                <w:szCs w:val="18"/>
              </w:rPr>
              <w:t>intégré</w:t>
            </w:r>
            <w:proofErr w:type="spellEnd"/>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F5338C3" w14:textId="77777777" w:rsidR="00F063FE" w:rsidRDefault="00000000">
            <w:pPr>
              <w:spacing w:after="20" w:line="250" w:lineRule="auto"/>
            </w:pPr>
            <w:r>
              <w:rPr>
                <w:sz w:val="18"/>
                <w:szCs w:val="18"/>
                <w:lang w:val="fr-FR"/>
              </w:rPr>
              <w:t xml:space="preserve">Programmateur et débogueur : relie le PC (USB) au microcontrôleur (SWD). </w:t>
            </w:r>
            <w:proofErr w:type="spellStart"/>
            <w:r>
              <w:rPr>
                <w:sz w:val="18"/>
                <w:szCs w:val="18"/>
              </w:rPr>
              <w:t>Aucun</w:t>
            </w:r>
            <w:proofErr w:type="spellEnd"/>
            <w:r>
              <w:rPr>
                <w:sz w:val="18"/>
                <w:szCs w:val="18"/>
              </w:rPr>
              <w:t xml:space="preserve"> </w:t>
            </w:r>
            <w:proofErr w:type="spellStart"/>
            <w:r>
              <w:rPr>
                <w:sz w:val="18"/>
                <w:szCs w:val="18"/>
              </w:rPr>
              <w:t>programmateur</w:t>
            </w:r>
            <w:proofErr w:type="spellEnd"/>
            <w:r>
              <w:rPr>
                <w:sz w:val="18"/>
                <w:szCs w:val="18"/>
              </w:rPr>
              <w:t xml:space="preserve"> externe </w:t>
            </w:r>
            <w:proofErr w:type="spellStart"/>
            <w:r>
              <w:rPr>
                <w:sz w:val="18"/>
                <w:szCs w:val="18"/>
              </w:rPr>
              <w:t>n’est</w:t>
            </w:r>
            <w:proofErr w:type="spellEnd"/>
            <w:r>
              <w:rPr>
                <w:sz w:val="18"/>
                <w:szCs w:val="18"/>
              </w:rPr>
              <w:t xml:space="preserve"> </w:t>
            </w:r>
            <w:proofErr w:type="spellStart"/>
            <w:r>
              <w:rPr>
                <w:sz w:val="18"/>
                <w:szCs w:val="18"/>
              </w:rPr>
              <w:t>nécessaire</w:t>
            </w:r>
            <w:proofErr w:type="spellEnd"/>
            <w:r>
              <w:rPr>
                <w:sz w:val="18"/>
                <w:szCs w:val="18"/>
              </w:rPr>
              <w:t>.</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6B556E6" w14:textId="77777777" w:rsidR="00F063FE" w:rsidRDefault="00000000">
            <w:pPr>
              <w:spacing w:after="20" w:line="250" w:lineRule="auto"/>
            </w:pPr>
            <w:r>
              <w:rPr>
                <w:sz w:val="18"/>
                <w:szCs w:val="18"/>
              </w:rPr>
              <w:t>SWDIO = PA13, SWCLK = PA14, SWO = PB3</w:t>
            </w:r>
          </w:p>
        </w:tc>
      </w:tr>
      <w:tr w:rsidR="00F063FE" w14:paraId="747680CA"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F3C925A" w14:textId="77777777" w:rsidR="00F063FE" w:rsidRDefault="00000000">
            <w:pPr>
              <w:spacing w:after="20" w:line="250" w:lineRule="auto"/>
            </w:pPr>
            <w:proofErr w:type="spellStart"/>
            <w:r>
              <w:rPr>
                <w:sz w:val="18"/>
                <w:szCs w:val="18"/>
              </w:rPr>
              <w:t>Connecteur</w:t>
            </w:r>
            <w:proofErr w:type="spellEnd"/>
            <w:r>
              <w:rPr>
                <w:sz w:val="18"/>
                <w:szCs w:val="18"/>
              </w:rPr>
              <w:t xml:space="preserve"> mini-USB (CN1)</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1C78B79" w14:textId="77777777" w:rsidR="00F063FE" w:rsidRPr="00894B18" w:rsidRDefault="00000000">
            <w:pPr>
              <w:spacing w:after="20" w:line="250" w:lineRule="auto"/>
              <w:rPr>
                <w:lang w:val="fr-FR"/>
              </w:rPr>
            </w:pPr>
            <w:r>
              <w:rPr>
                <w:sz w:val="18"/>
                <w:szCs w:val="18"/>
                <w:lang w:val="fr-FR"/>
              </w:rPr>
              <w:t>Alimente la carte en 5 V et sert de liaison ST-LINK avec le PC.</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F3E4F56" w14:textId="77777777" w:rsidR="00F063FE" w:rsidRDefault="00000000">
            <w:pPr>
              <w:spacing w:after="20" w:line="250" w:lineRule="auto"/>
            </w:pPr>
            <w:r>
              <w:rPr>
                <w:sz w:val="18"/>
                <w:szCs w:val="18"/>
              </w:rPr>
              <w:t>Vers le ST-LINK</w:t>
            </w:r>
          </w:p>
        </w:tc>
      </w:tr>
      <w:tr w:rsidR="00F063FE" w14:paraId="1BDE17D8"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137C178" w14:textId="77777777" w:rsidR="00F063FE" w:rsidRDefault="00000000">
            <w:pPr>
              <w:spacing w:after="20" w:line="250" w:lineRule="auto"/>
            </w:pPr>
            <w:r>
              <w:rPr>
                <w:sz w:val="18"/>
                <w:szCs w:val="18"/>
              </w:rPr>
              <w:t xml:space="preserve">Quatre LED </w:t>
            </w:r>
            <w:proofErr w:type="spellStart"/>
            <w:r>
              <w:rPr>
                <w:sz w:val="18"/>
                <w:szCs w:val="18"/>
              </w:rPr>
              <w:t>utilisateur</w:t>
            </w:r>
            <w:proofErr w:type="spellEnd"/>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305C447" w14:textId="77777777" w:rsidR="00F063FE" w:rsidRPr="00894B18" w:rsidRDefault="00000000">
            <w:pPr>
              <w:spacing w:after="20" w:line="250" w:lineRule="auto"/>
              <w:rPr>
                <w:lang w:val="fr-FR"/>
              </w:rPr>
            </w:pPr>
            <w:r>
              <w:rPr>
                <w:sz w:val="18"/>
                <w:szCs w:val="18"/>
              </w:rPr>
              <w:t xml:space="preserve">LD4 verte, LD3 orange, LD5 rouge, LD6 </w:t>
            </w:r>
            <w:proofErr w:type="spellStart"/>
            <w:r>
              <w:rPr>
                <w:sz w:val="18"/>
                <w:szCs w:val="18"/>
              </w:rPr>
              <w:t>bleue</w:t>
            </w:r>
            <w:proofErr w:type="spellEnd"/>
            <w:r>
              <w:rPr>
                <w:sz w:val="18"/>
                <w:szCs w:val="18"/>
              </w:rPr>
              <w:t xml:space="preserve">. </w:t>
            </w:r>
            <w:r>
              <w:rPr>
                <w:sz w:val="18"/>
                <w:szCs w:val="18"/>
                <w:lang w:val="fr-FR"/>
              </w:rPr>
              <w:t>Une broche à l’état haut allume la LED (à travers une résistance de limitation).</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F47ADAA" w14:textId="77777777" w:rsidR="00F063FE" w:rsidRDefault="00000000">
            <w:pPr>
              <w:spacing w:after="20" w:line="250" w:lineRule="auto"/>
            </w:pPr>
            <w:r>
              <w:rPr>
                <w:sz w:val="18"/>
                <w:szCs w:val="18"/>
              </w:rPr>
              <w:t>PD12, PD13, PD14, PD15</w:t>
            </w:r>
          </w:p>
        </w:tc>
      </w:tr>
      <w:tr w:rsidR="00F063FE" w14:paraId="503F3D65"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2457F14" w14:textId="77777777" w:rsidR="00F063FE" w:rsidRDefault="00000000">
            <w:pPr>
              <w:spacing w:after="20" w:line="250" w:lineRule="auto"/>
            </w:pPr>
            <w:r>
              <w:rPr>
                <w:sz w:val="18"/>
                <w:szCs w:val="18"/>
              </w:rPr>
              <w:t xml:space="preserve">Bouton </w:t>
            </w:r>
            <w:proofErr w:type="spellStart"/>
            <w:r>
              <w:rPr>
                <w:sz w:val="18"/>
                <w:szCs w:val="18"/>
              </w:rPr>
              <w:t>utilisateur</w:t>
            </w:r>
            <w:proofErr w:type="spellEnd"/>
            <w:r>
              <w:rPr>
                <w:sz w:val="18"/>
                <w:szCs w:val="18"/>
              </w:rPr>
              <w:t xml:space="preserve"> B1</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F28F24A" w14:textId="77777777" w:rsidR="00F063FE" w:rsidRPr="00894B18" w:rsidRDefault="00000000">
            <w:pPr>
              <w:spacing w:after="20" w:line="250" w:lineRule="auto"/>
              <w:rPr>
                <w:lang w:val="fr-FR"/>
              </w:rPr>
            </w:pPr>
            <w:r>
              <w:rPr>
                <w:sz w:val="18"/>
                <w:szCs w:val="18"/>
                <w:lang w:val="fr-FR"/>
              </w:rPr>
              <w:t>Bouton poussoir lisible par le programme (niveau haut quand il est appuyé).</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0E3DA6C" w14:textId="77777777" w:rsidR="00F063FE" w:rsidRDefault="00000000">
            <w:pPr>
              <w:spacing w:after="20" w:line="250" w:lineRule="auto"/>
            </w:pPr>
            <w:r>
              <w:rPr>
                <w:sz w:val="18"/>
                <w:szCs w:val="18"/>
              </w:rPr>
              <w:t>PA0</w:t>
            </w:r>
          </w:p>
        </w:tc>
      </w:tr>
      <w:tr w:rsidR="00F063FE" w14:paraId="161242A7"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5233591" w14:textId="77777777" w:rsidR="00F063FE" w:rsidRDefault="00000000">
            <w:pPr>
              <w:spacing w:after="20" w:line="250" w:lineRule="auto"/>
            </w:pPr>
            <w:r>
              <w:rPr>
                <w:sz w:val="18"/>
                <w:szCs w:val="18"/>
              </w:rPr>
              <w:t>Bouton reset B2</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2CAC867" w14:textId="77777777" w:rsidR="00F063FE" w:rsidRDefault="00000000">
            <w:pPr>
              <w:spacing w:after="20" w:line="250" w:lineRule="auto"/>
            </w:pPr>
            <w:proofErr w:type="spellStart"/>
            <w:r>
              <w:rPr>
                <w:sz w:val="18"/>
                <w:szCs w:val="18"/>
              </w:rPr>
              <w:t>Redémarre</w:t>
            </w:r>
            <w:proofErr w:type="spellEnd"/>
            <w:r>
              <w:rPr>
                <w:sz w:val="18"/>
                <w:szCs w:val="18"/>
              </w:rPr>
              <w:t xml:space="preserve"> le </w:t>
            </w:r>
            <w:proofErr w:type="spellStart"/>
            <w:r>
              <w:rPr>
                <w:sz w:val="18"/>
                <w:szCs w:val="18"/>
              </w:rPr>
              <w:t>microcontrôleur</w:t>
            </w:r>
            <w:proofErr w:type="spellEnd"/>
            <w:r>
              <w:rPr>
                <w:sz w:val="18"/>
                <w:szCs w:val="18"/>
              </w:rPr>
              <w:t>.</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876F142" w14:textId="77777777" w:rsidR="00F063FE" w:rsidRDefault="00000000">
            <w:pPr>
              <w:spacing w:after="20" w:line="250" w:lineRule="auto"/>
            </w:pPr>
            <w:r>
              <w:rPr>
                <w:sz w:val="18"/>
                <w:szCs w:val="18"/>
              </w:rPr>
              <w:t>NRST</w:t>
            </w:r>
          </w:p>
        </w:tc>
      </w:tr>
      <w:tr w:rsidR="00F063FE" w14:paraId="0981C71C"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593B3B1" w14:textId="77777777" w:rsidR="00F063FE" w:rsidRDefault="00000000">
            <w:pPr>
              <w:spacing w:after="20" w:line="250" w:lineRule="auto"/>
            </w:pPr>
            <w:r>
              <w:rPr>
                <w:sz w:val="18"/>
                <w:szCs w:val="18"/>
              </w:rPr>
              <w:t>LED d’état (LD1, LD2)</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E6181E4" w14:textId="77777777" w:rsidR="00F063FE" w:rsidRPr="00894B18" w:rsidRDefault="00000000">
            <w:pPr>
              <w:spacing w:after="20" w:line="250" w:lineRule="auto"/>
              <w:rPr>
                <w:lang w:val="fr-FR"/>
              </w:rPr>
            </w:pPr>
            <w:r>
              <w:rPr>
                <w:sz w:val="18"/>
                <w:szCs w:val="18"/>
                <w:lang w:val="fr-FR"/>
              </w:rPr>
              <w:t>LD1 : communication ST-LINK. LD2 : présence de l’alimentation 3,3 V.</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DC0D395" w14:textId="77777777" w:rsidR="00F063FE" w:rsidRDefault="00000000">
            <w:pPr>
              <w:spacing w:after="20" w:line="250" w:lineRule="auto"/>
            </w:pPr>
            <w:r>
              <w:rPr>
                <w:sz w:val="18"/>
                <w:szCs w:val="18"/>
              </w:rPr>
              <w:t xml:space="preserve">Non </w:t>
            </w:r>
            <w:proofErr w:type="spellStart"/>
            <w:r>
              <w:rPr>
                <w:sz w:val="18"/>
                <w:szCs w:val="18"/>
              </w:rPr>
              <w:t>programmables</w:t>
            </w:r>
            <w:proofErr w:type="spellEnd"/>
          </w:p>
        </w:tc>
      </w:tr>
      <w:tr w:rsidR="00F063FE" w:rsidRPr="000544BA" w14:paraId="30C751E7"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2C037B1" w14:textId="77777777" w:rsidR="00F063FE" w:rsidRDefault="00000000">
            <w:pPr>
              <w:spacing w:after="20" w:line="250" w:lineRule="auto"/>
            </w:pPr>
            <w:r>
              <w:rPr>
                <w:sz w:val="18"/>
                <w:szCs w:val="18"/>
              </w:rPr>
              <w:t>USB OTG FS (micro-AB, CN5)</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32555D2" w14:textId="77777777" w:rsidR="00F063FE" w:rsidRDefault="00000000">
            <w:pPr>
              <w:spacing w:after="20" w:line="250" w:lineRule="auto"/>
            </w:pPr>
            <w:r>
              <w:rPr>
                <w:sz w:val="18"/>
                <w:szCs w:val="18"/>
                <w:lang w:val="fr-FR"/>
              </w:rPr>
              <w:t xml:space="preserve">Permet à la carte d’être un périphérique USB (clavier, mémoire…) ou un hôte. </w:t>
            </w:r>
            <w:r>
              <w:rPr>
                <w:sz w:val="18"/>
                <w:szCs w:val="18"/>
              </w:rPr>
              <w:t xml:space="preserve">LD7 </w:t>
            </w:r>
            <w:proofErr w:type="spellStart"/>
            <w:r>
              <w:rPr>
                <w:sz w:val="18"/>
                <w:szCs w:val="18"/>
              </w:rPr>
              <w:t>indique</w:t>
            </w:r>
            <w:proofErr w:type="spellEnd"/>
            <w:r>
              <w:rPr>
                <w:sz w:val="18"/>
                <w:szCs w:val="18"/>
              </w:rPr>
              <w:t xml:space="preserve"> VBUS et LD8 </w:t>
            </w:r>
            <w:proofErr w:type="spellStart"/>
            <w:r>
              <w:rPr>
                <w:sz w:val="18"/>
                <w:szCs w:val="18"/>
              </w:rPr>
              <w:t>une</w:t>
            </w:r>
            <w:proofErr w:type="spellEnd"/>
            <w:r>
              <w:rPr>
                <w:sz w:val="18"/>
                <w:szCs w:val="18"/>
              </w:rPr>
              <w:t xml:space="preserve"> </w:t>
            </w:r>
            <w:proofErr w:type="spellStart"/>
            <w:r>
              <w:rPr>
                <w:sz w:val="18"/>
                <w:szCs w:val="18"/>
              </w:rPr>
              <w:t>surintensité</w:t>
            </w:r>
            <w:proofErr w:type="spellEnd"/>
            <w:r>
              <w:rPr>
                <w:sz w:val="18"/>
                <w:szCs w:val="18"/>
              </w:rPr>
              <w:t>.</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A5A2EEF" w14:textId="77777777" w:rsidR="00F063FE" w:rsidRPr="00894B18" w:rsidRDefault="00000000">
            <w:pPr>
              <w:spacing w:after="20" w:line="250" w:lineRule="auto"/>
              <w:rPr>
                <w:lang w:val="fr-FR"/>
              </w:rPr>
            </w:pPr>
            <w:r>
              <w:rPr>
                <w:sz w:val="18"/>
                <w:szCs w:val="18"/>
                <w:lang w:val="fr-FR"/>
              </w:rPr>
              <w:t>PA11 (D−), PA12 (D+), PA10 (ID), PA9 (VBUS), PD5 (surintensité), PC0 (alimentation USB)</w:t>
            </w:r>
          </w:p>
        </w:tc>
      </w:tr>
      <w:tr w:rsidR="00F063FE" w:rsidRPr="000544BA" w14:paraId="6B78E3CB"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99DE4E8" w14:textId="77777777" w:rsidR="00F063FE" w:rsidRPr="00894B18" w:rsidRDefault="00000000">
            <w:pPr>
              <w:spacing w:after="20" w:line="250" w:lineRule="auto"/>
              <w:rPr>
                <w:lang w:val="fr-FR"/>
              </w:rPr>
            </w:pPr>
            <w:r>
              <w:rPr>
                <w:sz w:val="18"/>
                <w:szCs w:val="18"/>
                <w:lang w:val="fr-FR"/>
              </w:rPr>
              <w:t>Accéléromètre 3 axes (LIS302DL ou LIS3DSH)</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96377E3" w14:textId="77777777" w:rsidR="00F063FE" w:rsidRPr="00894B18" w:rsidRDefault="00000000">
            <w:pPr>
              <w:spacing w:after="20" w:line="250" w:lineRule="auto"/>
              <w:rPr>
                <w:lang w:val="fr-FR"/>
              </w:rPr>
            </w:pPr>
            <w:r>
              <w:rPr>
                <w:sz w:val="18"/>
                <w:szCs w:val="18"/>
                <w:lang w:val="fr-FR"/>
              </w:rPr>
              <w:t>Capteur MEMS qui mesure l’accélération et l’inclinaison ; lu en SPI.</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7FB36FA" w14:textId="77777777" w:rsidR="00F063FE" w:rsidRPr="00894B18" w:rsidRDefault="00000000">
            <w:pPr>
              <w:spacing w:after="20" w:line="250" w:lineRule="auto"/>
              <w:rPr>
                <w:lang w:val="fr-FR"/>
              </w:rPr>
            </w:pPr>
            <w:r>
              <w:rPr>
                <w:sz w:val="18"/>
                <w:szCs w:val="18"/>
                <w:lang w:val="fr-FR"/>
              </w:rPr>
              <w:t>SPI1 : PA5 (SCK), PA6 (MISO), PA7 (MOSI), PE3 (CS) ; interruptions PE0/PE1</w:t>
            </w:r>
          </w:p>
        </w:tc>
      </w:tr>
      <w:tr w:rsidR="00F063FE" w14:paraId="34E1930F"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7C7CDD2" w14:textId="77777777" w:rsidR="00F063FE" w:rsidRDefault="00000000">
            <w:pPr>
              <w:spacing w:after="20" w:line="250" w:lineRule="auto"/>
            </w:pPr>
            <w:r>
              <w:rPr>
                <w:sz w:val="18"/>
                <w:szCs w:val="18"/>
              </w:rPr>
              <w:t>Microphone MEMS MP45DT02</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72FBA7E" w14:textId="77777777" w:rsidR="00F063FE" w:rsidRPr="00894B18" w:rsidRDefault="00000000">
            <w:pPr>
              <w:spacing w:after="20" w:line="250" w:lineRule="auto"/>
              <w:rPr>
                <w:lang w:val="fr-FR"/>
              </w:rPr>
            </w:pPr>
            <w:r>
              <w:rPr>
                <w:sz w:val="18"/>
                <w:szCs w:val="18"/>
                <w:lang w:val="fr-FR"/>
              </w:rPr>
              <w:t>Microphone numérique à sortie PDM.</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D125F5F" w14:textId="77777777" w:rsidR="00F063FE" w:rsidRDefault="00000000">
            <w:pPr>
              <w:spacing w:after="20" w:line="250" w:lineRule="auto"/>
            </w:pPr>
            <w:r>
              <w:rPr>
                <w:sz w:val="18"/>
                <w:szCs w:val="18"/>
              </w:rPr>
              <w:t>PB10 (</w:t>
            </w:r>
            <w:proofErr w:type="spellStart"/>
            <w:r>
              <w:rPr>
                <w:sz w:val="18"/>
                <w:szCs w:val="18"/>
              </w:rPr>
              <w:t>horloge</w:t>
            </w:r>
            <w:proofErr w:type="spellEnd"/>
            <w:r>
              <w:rPr>
                <w:sz w:val="18"/>
                <w:szCs w:val="18"/>
              </w:rPr>
              <w:t>), PC3 (données)</w:t>
            </w:r>
          </w:p>
        </w:tc>
      </w:tr>
      <w:tr w:rsidR="00F063FE" w14:paraId="2CAF0C2E"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CD36E3B" w14:textId="77777777" w:rsidR="00F063FE" w:rsidRDefault="00000000">
            <w:pPr>
              <w:spacing w:after="20" w:line="250" w:lineRule="auto"/>
            </w:pPr>
            <w:r>
              <w:rPr>
                <w:sz w:val="18"/>
                <w:szCs w:val="18"/>
              </w:rPr>
              <w:t>DAC audio CS43L22</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638A7B8" w14:textId="77777777" w:rsidR="00F063FE" w:rsidRPr="00894B18" w:rsidRDefault="00000000">
            <w:pPr>
              <w:spacing w:after="20" w:line="250" w:lineRule="auto"/>
              <w:rPr>
                <w:lang w:val="fr-FR"/>
              </w:rPr>
            </w:pPr>
            <w:r>
              <w:rPr>
                <w:sz w:val="18"/>
                <w:szCs w:val="18"/>
                <w:lang w:val="fr-FR"/>
              </w:rPr>
              <w:t>Convertit les données audios numériques en signal analogique et amplifie vers la prise jack 3,5 mm (amplificateur classe D).</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6873954" w14:textId="77777777" w:rsidR="00F063FE" w:rsidRDefault="00000000">
            <w:pPr>
              <w:spacing w:after="20" w:line="250" w:lineRule="auto"/>
            </w:pPr>
            <w:r>
              <w:rPr>
                <w:sz w:val="18"/>
                <w:szCs w:val="18"/>
              </w:rPr>
              <w:t>I2C</w:t>
            </w:r>
            <w:proofErr w:type="gramStart"/>
            <w:r>
              <w:rPr>
                <w:sz w:val="18"/>
                <w:szCs w:val="18"/>
              </w:rPr>
              <w:t>1 :</w:t>
            </w:r>
            <w:proofErr w:type="gramEnd"/>
            <w:r>
              <w:rPr>
                <w:sz w:val="18"/>
                <w:szCs w:val="18"/>
              </w:rPr>
              <w:t xml:space="preserve"> PB6, PB</w:t>
            </w:r>
            <w:proofErr w:type="gramStart"/>
            <w:r>
              <w:rPr>
                <w:sz w:val="18"/>
                <w:szCs w:val="18"/>
              </w:rPr>
              <w:t>9 ;</w:t>
            </w:r>
            <w:proofErr w:type="gramEnd"/>
            <w:r>
              <w:rPr>
                <w:sz w:val="18"/>
                <w:szCs w:val="18"/>
              </w:rPr>
              <w:t xml:space="preserve"> I2S</w:t>
            </w:r>
            <w:proofErr w:type="gramStart"/>
            <w:r>
              <w:rPr>
                <w:sz w:val="18"/>
                <w:szCs w:val="18"/>
              </w:rPr>
              <w:t>3 :</w:t>
            </w:r>
            <w:proofErr w:type="gramEnd"/>
            <w:r>
              <w:rPr>
                <w:sz w:val="18"/>
                <w:szCs w:val="18"/>
              </w:rPr>
              <w:t xml:space="preserve"> PC7, PC10, PC12, PA</w:t>
            </w:r>
            <w:proofErr w:type="gramStart"/>
            <w:r>
              <w:rPr>
                <w:sz w:val="18"/>
                <w:szCs w:val="18"/>
              </w:rPr>
              <w:t>4 ;</w:t>
            </w:r>
            <w:proofErr w:type="gramEnd"/>
            <w:r>
              <w:rPr>
                <w:sz w:val="18"/>
                <w:szCs w:val="18"/>
              </w:rPr>
              <w:t xml:space="preserve"> </w:t>
            </w:r>
            <w:proofErr w:type="gramStart"/>
            <w:r>
              <w:rPr>
                <w:sz w:val="18"/>
                <w:szCs w:val="18"/>
              </w:rPr>
              <w:t>reset :</w:t>
            </w:r>
            <w:proofErr w:type="gramEnd"/>
            <w:r>
              <w:rPr>
                <w:sz w:val="18"/>
                <w:szCs w:val="18"/>
              </w:rPr>
              <w:t xml:space="preserve"> PD4</w:t>
            </w:r>
          </w:p>
        </w:tc>
      </w:tr>
      <w:tr w:rsidR="00F063FE" w14:paraId="411EBF02"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273112F" w14:textId="77777777" w:rsidR="00F063FE" w:rsidRDefault="00000000">
            <w:pPr>
              <w:spacing w:after="20" w:line="250" w:lineRule="auto"/>
            </w:pPr>
            <w:r>
              <w:rPr>
                <w:sz w:val="18"/>
                <w:szCs w:val="18"/>
              </w:rPr>
              <w:t>Quartz 8 MHz</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3671510" w14:textId="77777777" w:rsidR="00F063FE" w:rsidRPr="00894B18" w:rsidRDefault="00000000">
            <w:pPr>
              <w:spacing w:after="20" w:line="250" w:lineRule="auto"/>
              <w:rPr>
                <w:lang w:val="fr-FR"/>
              </w:rPr>
            </w:pPr>
            <w:r>
              <w:rPr>
                <w:sz w:val="18"/>
                <w:szCs w:val="18"/>
                <w:lang w:val="fr-FR"/>
              </w:rPr>
              <w:t>Horloge externe précise (HSE), multipliée par le PLL pour atteindre 168 MHz.</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49FCA3F" w14:textId="77777777" w:rsidR="00F063FE" w:rsidRDefault="00000000">
            <w:pPr>
              <w:spacing w:after="20" w:line="250" w:lineRule="auto"/>
            </w:pPr>
            <w:r>
              <w:rPr>
                <w:sz w:val="18"/>
                <w:szCs w:val="18"/>
              </w:rPr>
              <w:t>PH0 / PH1</w:t>
            </w:r>
          </w:p>
        </w:tc>
      </w:tr>
      <w:tr w:rsidR="00F063FE" w14:paraId="576B6E95"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3928DB0" w14:textId="77777777" w:rsidR="00F063FE" w:rsidRDefault="00000000">
            <w:pPr>
              <w:spacing w:after="20" w:line="250" w:lineRule="auto"/>
            </w:pPr>
            <w:proofErr w:type="spellStart"/>
            <w:r>
              <w:rPr>
                <w:sz w:val="18"/>
                <w:szCs w:val="18"/>
              </w:rPr>
              <w:lastRenderedPageBreak/>
              <w:t>Régulateur</w:t>
            </w:r>
            <w:proofErr w:type="spellEnd"/>
            <w:r>
              <w:rPr>
                <w:sz w:val="18"/>
                <w:szCs w:val="18"/>
              </w:rPr>
              <w:t xml:space="preserve"> 3,3 V</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8526A3C" w14:textId="77777777" w:rsidR="00F063FE" w:rsidRPr="00894B18" w:rsidRDefault="00000000">
            <w:pPr>
              <w:spacing w:after="20" w:line="250" w:lineRule="auto"/>
              <w:rPr>
                <w:lang w:val="fr-FR"/>
              </w:rPr>
            </w:pPr>
            <w:r>
              <w:rPr>
                <w:sz w:val="18"/>
                <w:szCs w:val="18"/>
                <w:lang w:val="fr-FR"/>
              </w:rPr>
              <w:t>Transforme le 5 V USB en 3,3 V pour le microcontrôleur et les composants.</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CC25CB5" w14:textId="77777777" w:rsidR="00F063FE" w:rsidRDefault="00000000">
            <w:pPr>
              <w:spacing w:after="20" w:line="250" w:lineRule="auto"/>
            </w:pPr>
            <w:r>
              <w:rPr>
                <w:sz w:val="18"/>
                <w:szCs w:val="18"/>
              </w:rPr>
              <w:t>Broche 3V</w:t>
            </w:r>
          </w:p>
        </w:tc>
      </w:tr>
      <w:tr w:rsidR="00F063FE" w14:paraId="0F475C13"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F7E3A5F" w14:textId="77777777" w:rsidR="00F063FE" w:rsidRDefault="00000000">
            <w:pPr>
              <w:spacing w:after="20" w:line="250" w:lineRule="auto"/>
            </w:pPr>
            <w:proofErr w:type="spellStart"/>
            <w:r>
              <w:rPr>
                <w:sz w:val="18"/>
                <w:szCs w:val="18"/>
              </w:rPr>
              <w:t>Connecteurs</w:t>
            </w:r>
            <w:proofErr w:type="spellEnd"/>
            <w:r>
              <w:rPr>
                <w:sz w:val="18"/>
                <w:szCs w:val="18"/>
              </w:rPr>
              <w:t xml:space="preserve"> P1 et P2</w:t>
            </w:r>
          </w:p>
        </w:tc>
        <w:tc>
          <w:tcPr>
            <w:tcW w:w="4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8922C19" w14:textId="77777777" w:rsidR="00F063FE" w:rsidRPr="00894B18" w:rsidRDefault="00000000">
            <w:pPr>
              <w:spacing w:after="20" w:line="250" w:lineRule="auto"/>
              <w:rPr>
                <w:lang w:val="fr-FR"/>
              </w:rPr>
            </w:pPr>
            <w:r>
              <w:rPr>
                <w:sz w:val="18"/>
                <w:szCs w:val="18"/>
                <w:lang w:val="fr-FR"/>
              </w:rPr>
              <w:t>Rangées de broches qui exposent les GPIO, 3V, 5V et GND pour brancher des composants externes (LED, capteurs, modules).</w:t>
            </w:r>
          </w:p>
        </w:tc>
        <w:tc>
          <w:tcPr>
            <w:tcW w:w="29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AB28FE6" w14:textId="77777777" w:rsidR="00F063FE" w:rsidRDefault="00000000">
            <w:pPr>
              <w:spacing w:after="20" w:line="250" w:lineRule="auto"/>
            </w:pPr>
            <w:r>
              <w:rPr>
                <w:sz w:val="18"/>
                <w:szCs w:val="18"/>
              </w:rPr>
              <w:t>Voir section 5</w:t>
            </w:r>
          </w:p>
        </w:tc>
      </w:tr>
    </w:tbl>
    <w:p w14:paraId="3FA3FF7F" w14:textId="77777777" w:rsidR="00F063FE" w:rsidRDefault="00F063FE">
      <w:pPr>
        <w:spacing w:after="140"/>
      </w:pPr>
    </w:p>
    <w:p w14:paraId="118D86A1" w14:textId="77777777" w:rsidR="00F063FE" w:rsidRPr="00894B18" w:rsidRDefault="00000000">
      <w:pPr>
        <w:spacing w:after="120" w:line="276" w:lineRule="auto"/>
        <w:jc w:val="both"/>
        <w:rPr>
          <w:lang w:val="fr-FR"/>
        </w:rPr>
      </w:pPr>
      <w:r>
        <w:rPr>
          <w:b/>
          <w:bCs/>
          <w:lang w:val="fr-FR"/>
        </w:rPr>
        <w:t>Fonctionnement du ST-LINK.</w:t>
      </w:r>
      <w:r>
        <w:rPr>
          <w:lang w:val="fr-FR"/>
        </w:rPr>
        <w:t xml:space="preserve"> Le ST-LINK est un second petit microcontrôleur placé sur la carte. Côté PC, il se présente comme un périphérique USB ; côté STM32F407, il parle le protocole </w:t>
      </w:r>
      <w:r>
        <w:rPr>
          <w:b/>
          <w:bCs/>
          <w:lang w:val="fr-FR"/>
        </w:rPr>
        <w:t>SWD</w:t>
      </w:r>
      <w:r>
        <w:rPr>
          <w:lang w:val="fr-FR"/>
        </w:rPr>
        <w:t xml:space="preserve"> (Serial Wire </w:t>
      </w:r>
      <w:proofErr w:type="spellStart"/>
      <w:r>
        <w:rPr>
          <w:lang w:val="fr-FR"/>
        </w:rPr>
        <w:t>Debug</w:t>
      </w:r>
      <w:proofErr w:type="spellEnd"/>
      <w:r>
        <w:rPr>
          <w:lang w:val="fr-FR"/>
        </w:rPr>
        <w:t>), qui n’utilise que deux fils (SWDIO et SWCLK). Quand Keil « télécharge » le programme, il envoie le fichier à ce ST-LINK, qui l’écrit dans la mémoire Flash du STM32F407 ; le même lien permet ensuite de déboguer (arrêter le programme, voir les variables, avancer ligne par ligne).</w:t>
      </w:r>
    </w:p>
    <w:p w14:paraId="7D7279A5" w14:textId="77777777" w:rsidR="00F063FE" w:rsidRPr="00894B18" w:rsidRDefault="00000000">
      <w:pPr>
        <w:spacing w:after="120" w:line="276" w:lineRule="auto"/>
        <w:jc w:val="both"/>
        <w:rPr>
          <w:lang w:val="fr-FR"/>
        </w:rPr>
      </w:pPr>
      <w:r>
        <w:rPr>
          <w:b/>
          <w:bCs/>
          <w:lang w:val="fr-FR"/>
        </w:rPr>
        <w:t>Fonctionnement d’une LED.</w:t>
      </w:r>
      <w:r>
        <w:rPr>
          <w:lang w:val="fr-FR"/>
        </w:rPr>
        <w:t xml:space="preserve"> Une LED laisse passer le courant dans un seul sens. Lorsque la broche de sortie est à l’état haut (3,3 V), un courant circule de la broche vers la masse à travers la résistance et la LED, qui s’allume. À l’état bas (0 V), le courant s’arrête et la LED s’éteint. Faire clignoter la LED revient donc à changer périodiquement l’état de la broche.</w:t>
      </w:r>
    </w:p>
    <w:p w14:paraId="2BB1A0C2" w14:textId="77777777" w:rsidR="00F063FE" w:rsidRPr="00894B18" w:rsidRDefault="00000000">
      <w:pPr>
        <w:pStyle w:val="Heading2"/>
        <w:keepNext/>
        <w:rPr>
          <w:lang w:val="fr-FR"/>
        </w:rPr>
      </w:pPr>
      <w:r>
        <w:rPr>
          <w:lang w:val="fr-FR"/>
        </w:rPr>
        <w:t>5. Les broches (GPIO) de la carte</w:t>
      </w:r>
    </w:p>
    <w:p w14:paraId="58710904" w14:textId="77777777" w:rsidR="00F063FE" w:rsidRPr="00894B18" w:rsidRDefault="00000000">
      <w:pPr>
        <w:pStyle w:val="Heading3"/>
        <w:keepNext/>
        <w:rPr>
          <w:lang w:val="fr-FR"/>
        </w:rPr>
      </w:pPr>
      <w:r>
        <w:rPr>
          <w:lang w:val="fr-FR"/>
        </w:rPr>
        <w:t>5.1 Principe d’une broche GPIO</w:t>
      </w:r>
    </w:p>
    <w:p w14:paraId="0373D6CB" w14:textId="77777777" w:rsidR="00F063FE" w:rsidRPr="00894B18" w:rsidRDefault="00000000">
      <w:pPr>
        <w:spacing w:after="120" w:line="276" w:lineRule="auto"/>
        <w:jc w:val="both"/>
        <w:rPr>
          <w:lang w:val="fr-FR"/>
        </w:rPr>
      </w:pPr>
      <w:r>
        <w:rPr>
          <w:lang w:val="fr-FR"/>
        </w:rPr>
        <w:t xml:space="preserve">Une broche </w:t>
      </w:r>
      <w:r>
        <w:rPr>
          <w:b/>
          <w:bCs/>
          <w:lang w:val="fr-FR"/>
        </w:rPr>
        <w:t>GPIO</w:t>
      </w:r>
      <w:r>
        <w:rPr>
          <w:lang w:val="fr-FR"/>
        </w:rPr>
        <w:t xml:space="preserve"> (General Purpose Input/Output) est une broche d’usage général que le programme peut configurer en entrée ou en sortie. Les broches sont regroupées en </w:t>
      </w:r>
      <w:r>
        <w:rPr>
          <w:b/>
          <w:bCs/>
          <w:lang w:val="fr-FR"/>
        </w:rPr>
        <w:t>ports</w:t>
      </w:r>
      <w:r>
        <w:rPr>
          <w:lang w:val="fr-FR"/>
        </w:rPr>
        <w:t xml:space="preserve"> de 16 broches : GPIOA (PA0 à PA15), GPIOB (PB0 à PB15), et ainsi de suite jusqu’à GPIOE, plus PH0 et PH1 pour le quartz. Le nom </w:t>
      </w:r>
      <w:r>
        <w:rPr>
          <w:b/>
          <w:bCs/>
          <w:lang w:val="fr-FR"/>
        </w:rPr>
        <w:t>PD12</w:t>
      </w:r>
      <w:r>
        <w:rPr>
          <w:lang w:val="fr-FR"/>
        </w:rPr>
        <w:t xml:space="preserve"> signifie « port D, broche 12 ». Chaque broche est contrôlée par plusieurs registres ; la figure suivante montre la structure simplifiée d’une broche.</w:t>
      </w:r>
    </w:p>
    <w:p w14:paraId="0E03D249" w14:textId="77777777" w:rsidR="00F063FE" w:rsidRDefault="00000000">
      <w:pPr>
        <w:keepNext/>
        <w:spacing w:before="120" w:after="40"/>
        <w:jc w:val="center"/>
      </w:pPr>
      <w:r>
        <w:rPr>
          <w:noProof/>
        </w:rPr>
        <w:drawing>
          <wp:inline distT="0" distB="0" distL="0" distR="0" wp14:anchorId="03EF7716" wp14:editId="14B84868">
            <wp:extent cx="4572000" cy="2505075"/>
            <wp:effectExtent l="0" t="0" r="0" b="0"/>
            <wp:docPr id="112106922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05075"/>
                    </a:xfrm>
                    <a:prstGeom prst="rect">
                      <a:avLst/>
                    </a:prstGeom>
                  </pic:spPr>
                </pic:pic>
              </a:graphicData>
            </a:graphic>
          </wp:inline>
        </w:drawing>
      </w:r>
    </w:p>
    <w:p w14:paraId="43A6F843" w14:textId="77777777" w:rsidR="00F063FE" w:rsidRPr="00894B18" w:rsidRDefault="00000000">
      <w:pPr>
        <w:spacing w:before="60" w:after="200"/>
        <w:jc w:val="center"/>
        <w:rPr>
          <w:lang w:val="fr-FR"/>
        </w:rPr>
      </w:pPr>
      <w:r>
        <w:rPr>
          <w:i/>
          <w:iCs/>
          <w:color w:val="555555"/>
          <w:sz w:val="19"/>
          <w:szCs w:val="19"/>
          <w:lang w:val="fr-FR"/>
        </w:rPr>
        <w:t>Figure 5 : Structure simplifiée d’une broche GPIO</w:t>
      </w:r>
    </w:p>
    <w:p w14:paraId="778EEF96" w14:textId="77777777" w:rsidR="00F063FE" w:rsidRPr="00894B18" w:rsidRDefault="00000000">
      <w:pPr>
        <w:keepNext/>
        <w:spacing w:before="100" w:after="80"/>
        <w:jc w:val="center"/>
        <w:rPr>
          <w:lang w:val="fr-FR"/>
        </w:rPr>
      </w:pPr>
      <w:r>
        <w:rPr>
          <w:b/>
          <w:bCs/>
          <w:color w:val="0A29FF"/>
          <w:sz w:val="19"/>
          <w:szCs w:val="19"/>
          <w:lang w:val="fr-FR"/>
        </w:rPr>
        <w:t>Tableau 5 : Principaux registres d’un port GPIO</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6"/>
      </w:tblGrid>
      <w:tr w:rsidR="00F063FE" w14:paraId="38D7362D" w14:textId="77777777">
        <w:trPr>
          <w:cantSplit/>
          <w:tblHeader/>
        </w:trPr>
        <w:tc>
          <w:tcPr>
            <w:tcW w:w="20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418A581C" w14:textId="77777777" w:rsidR="00F063FE" w:rsidRDefault="00000000">
            <w:pPr>
              <w:spacing w:after="20" w:line="250" w:lineRule="auto"/>
            </w:pPr>
            <w:r>
              <w:rPr>
                <w:b/>
                <w:bCs/>
                <w:color w:val="0B1220"/>
                <w:sz w:val="19"/>
                <w:szCs w:val="19"/>
              </w:rPr>
              <w:t>Registre</w:t>
            </w:r>
          </w:p>
        </w:tc>
        <w:tc>
          <w:tcPr>
            <w:tcW w:w="75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73630582" w14:textId="77777777" w:rsidR="00F063FE" w:rsidRDefault="00000000">
            <w:pPr>
              <w:spacing w:after="20" w:line="250" w:lineRule="auto"/>
            </w:pPr>
            <w:proofErr w:type="spellStart"/>
            <w:r>
              <w:rPr>
                <w:b/>
                <w:bCs/>
                <w:color w:val="0B1220"/>
                <w:sz w:val="19"/>
                <w:szCs w:val="19"/>
              </w:rPr>
              <w:t>Rôle</w:t>
            </w:r>
            <w:proofErr w:type="spellEnd"/>
          </w:p>
        </w:tc>
      </w:tr>
      <w:tr w:rsidR="00F063FE" w:rsidRPr="000544BA" w14:paraId="55C5714F"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3463032" w14:textId="77777777" w:rsidR="00F063FE" w:rsidRDefault="00000000">
            <w:pPr>
              <w:spacing w:after="20" w:line="250" w:lineRule="auto"/>
            </w:pPr>
            <w:r>
              <w:rPr>
                <w:sz w:val="19"/>
                <w:szCs w:val="19"/>
              </w:rPr>
              <w:t>MODER</w:t>
            </w:r>
          </w:p>
        </w:tc>
        <w:tc>
          <w:tcPr>
            <w:tcW w:w="7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6B3AB75" w14:textId="77777777" w:rsidR="00F063FE" w:rsidRPr="00894B18" w:rsidRDefault="00000000">
            <w:pPr>
              <w:spacing w:after="20" w:line="250" w:lineRule="auto"/>
              <w:rPr>
                <w:lang w:val="fr-FR"/>
              </w:rPr>
            </w:pPr>
            <w:r>
              <w:rPr>
                <w:sz w:val="19"/>
                <w:szCs w:val="19"/>
                <w:lang w:val="fr-FR"/>
              </w:rPr>
              <w:t>Choix du mode de chaque broche (2 bits par broche) : 00 entrée, 01 sortie, 10 fonction alternée, 11 analogique.</w:t>
            </w:r>
          </w:p>
        </w:tc>
      </w:tr>
      <w:tr w:rsidR="00F063FE" w:rsidRPr="000544BA" w14:paraId="49D276ED"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298BA52" w14:textId="77777777" w:rsidR="00F063FE" w:rsidRDefault="00000000">
            <w:pPr>
              <w:spacing w:after="20" w:line="250" w:lineRule="auto"/>
            </w:pPr>
            <w:r>
              <w:rPr>
                <w:sz w:val="19"/>
                <w:szCs w:val="19"/>
              </w:rPr>
              <w:t>OTYPER</w:t>
            </w:r>
          </w:p>
        </w:tc>
        <w:tc>
          <w:tcPr>
            <w:tcW w:w="7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8308E5F" w14:textId="77777777" w:rsidR="00F063FE" w:rsidRPr="00894B18" w:rsidRDefault="00000000">
            <w:pPr>
              <w:spacing w:after="20" w:line="250" w:lineRule="auto"/>
              <w:rPr>
                <w:lang w:val="fr-FR"/>
              </w:rPr>
            </w:pPr>
            <w:r>
              <w:rPr>
                <w:sz w:val="19"/>
                <w:szCs w:val="19"/>
                <w:lang w:val="fr-FR"/>
              </w:rPr>
              <w:t>Type de sortie : push-pull (0) ou drain ouvert (1).</w:t>
            </w:r>
          </w:p>
        </w:tc>
      </w:tr>
      <w:tr w:rsidR="00F063FE" w:rsidRPr="000544BA" w14:paraId="749388C8"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A294694" w14:textId="77777777" w:rsidR="00F063FE" w:rsidRDefault="00000000">
            <w:pPr>
              <w:spacing w:after="20" w:line="250" w:lineRule="auto"/>
            </w:pPr>
            <w:r>
              <w:rPr>
                <w:sz w:val="19"/>
                <w:szCs w:val="19"/>
              </w:rPr>
              <w:t>OSPEEDR</w:t>
            </w:r>
          </w:p>
        </w:tc>
        <w:tc>
          <w:tcPr>
            <w:tcW w:w="7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C856580" w14:textId="77777777" w:rsidR="00F063FE" w:rsidRPr="00894B18" w:rsidRDefault="00000000">
            <w:pPr>
              <w:spacing w:after="20" w:line="250" w:lineRule="auto"/>
              <w:rPr>
                <w:lang w:val="fr-FR"/>
              </w:rPr>
            </w:pPr>
            <w:r>
              <w:rPr>
                <w:sz w:val="19"/>
                <w:szCs w:val="19"/>
                <w:lang w:val="fr-FR"/>
              </w:rPr>
              <w:t>Vitesse de commutation de la sortie (basse, moyenne, rapide, très rapide).</w:t>
            </w:r>
          </w:p>
        </w:tc>
      </w:tr>
      <w:tr w:rsidR="00F063FE" w14:paraId="036B8EA7"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AF36414" w14:textId="77777777" w:rsidR="00F063FE" w:rsidRDefault="00000000">
            <w:pPr>
              <w:spacing w:after="20" w:line="250" w:lineRule="auto"/>
            </w:pPr>
            <w:r>
              <w:rPr>
                <w:sz w:val="19"/>
                <w:szCs w:val="19"/>
              </w:rPr>
              <w:lastRenderedPageBreak/>
              <w:t>PUPDR</w:t>
            </w:r>
          </w:p>
        </w:tc>
        <w:tc>
          <w:tcPr>
            <w:tcW w:w="7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653442F" w14:textId="77777777" w:rsidR="00F063FE" w:rsidRDefault="00000000">
            <w:pPr>
              <w:spacing w:after="20" w:line="250" w:lineRule="auto"/>
            </w:pPr>
            <w:proofErr w:type="spellStart"/>
            <w:r>
              <w:rPr>
                <w:sz w:val="19"/>
                <w:szCs w:val="19"/>
              </w:rPr>
              <w:t>Résistance</w:t>
            </w:r>
            <w:proofErr w:type="spellEnd"/>
            <w:r>
              <w:rPr>
                <w:sz w:val="19"/>
                <w:szCs w:val="19"/>
              </w:rPr>
              <w:t xml:space="preserve"> </w:t>
            </w:r>
            <w:proofErr w:type="gramStart"/>
            <w:r>
              <w:rPr>
                <w:sz w:val="19"/>
                <w:szCs w:val="19"/>
              </w:rPr>
              <w:t>interne :</w:t>
            </w:r>
            <w:proofErr w:type="gramEnd"/>
            <w:r>
              <w:rPr>
                <w:sz w:val="19"/>
                <w:szCs w:val="19"/>
              </w:rPr>
              <w:t xml:space="preserve"> </w:t>
            </w:r>
            <w:proofErr w:type="spellStart"/>
            <w:r>
              <w:rPr>
                <w:sz w:val="19"/>
                <w:szCs w:val="19"/>
              </w:rPr>
              <w:t>aucune</w:t>
            </w:r>
            <w:proofErr w:type="spellEnd"/>
            <w:r>
              <w:rPr>
                <w:sz w:val="19"/>
                <w:szCs w:val="19"/>
              </w:rPr>
              <w:t xml:space="preserve">, pull-up </w:t>
            </w:r>
            <w:proofErr w:type="spellStart"/>
            <w:r>
              <w:rPr>
                <w:sz w:val="19"/>
                <w:szCs w:val="19"/>
              </w:rPr>
              <w:t>ou</w:t>
            </w:r>
            <w:proofErr w:type="spellEnd"/>
            <w:r>
              <w:rPr>
                <w:sz w:val="19"/>
                <w:szCs w:val="19"/>
              </w:rPr>
              <w:t xml:space="preserve"> pull-down.</w:t>
            </w:r>
          </w:p>
        </w:tc>
      </w:tr>
      <w:tr w:rsidR="00F063FE" w:rsidRPr="000544BA" w14:paraId="33C51C64"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04C4C66" w14:textId="77777777" w:rsidR="00F063FE" w:rsidRDefault="00000000">
            <w:pPr>
              <w:spacing w:after="20" w:line="250" w:lineRule="auto"/>
            </w:pPr>
            <w:r>
              <w:rPr>
                <w:sz w:val="19"/>
                <w:szCs w:val="19"/>
              </w:rPr>
              <w:t>IDR</w:t>
            </w:r>
          </w:p>
        </w:tc>
        <w:tc>
          <w:tcPr>
            <w:tcW w:w="7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A1BB395" w14:textId="77777777" w:rsidR="00F063FE" w:rsidRPr="00894B18" w:rsidRDefault="00000000">
            <w:pPr>
              <w:spacing w:after="20" w:line="250" w:lineRule="auto"/>
              <w:rPr>
                <w:lang w:val="fr-FR"/>
              </w:rPr>
            </w:pPr>
            <w:r>
              <w:rPr>
                <w:sz w:val="19"/>
                <w:szCs w:val="19"/>
                <w:lang w:val="fr-FR"/>
              </w:rPr>
              <w:t>Lecture du niveau présent sur la broche (entrée).</w:t>
            </w:r>
          </w:p>
        </w:tc>
      </w:tr>
      <w:tr w:rsidR="00F063FE" w:rsidRPr="000544BA" w14:paraId="790A41EF"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BDF0A30" w14:textId="77777777" w:rsidR="00F063FE" w:rsidRDefault="00000000">
            <w:pPr>
              <w:spacing w:after="20" w:line="250" w:lineRule="auto"/>
            </w:pPr>
            <w:r>
              <w:rPr>
                <w:sz w:val="19"/>
                <w:szCs w:val="19"/>
              </w:rPr>
              <w:t>ODR</w:t>
            </w:r>
          </w:p>
        </w:tc>
        <w:tc>
          <w:tcPr>
            <w:tcW w:w="7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6968F75" w14:textId="77777777" w:rsidR="00F063FE" w:rsidRPr="00894B18" w:rsidRDefault="00000000">
            <w:pPr>
              <w:spacing w:after="20" w:line="250" w:lineRule="auto"/>
              <w:rPr>
                <w:lang w:val="fr-FR"/>
              </w:rPr>
            </w:pPr>
            <w:r>
              <w:rPr>
                <w:sz w:val="19"/>
                <w:szCs w:val="19"/>
                <w:lang w:val="fr-FR"/>
              </w:rPr>
              <w:t>Écriture du niveau de la broche (sortie).</w:t>
            </w:r>
          </w:p>
        </w:tc>
      </w:tr>
      <w:tr w:rsidR="00F063FE" w:rsidRPr="000544BA" w14:paraId="676361AC"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9906423" w14:textId="77777777" w:rsidR="00F063FE" w:rsidRDefault="00000000">
            <w:pPr>
              <w:spacing w:after="20" w:line="250" w:lineRule="auto"/>
            </w:pPr>
            <w:r>
              <w:rPr>
                <w:sz w:val="19"/>
                <w:szCs w:val="19"/>
              </w:rPr>
              <w:t>BSRR</w:t>
            </w:r>
          </w:p>
        </w:tc>
        <w:tc>
          <w:tcPr>
            <w:tcW w:w="7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35E655C" w14:textId="77777777" w:rsidR="00F063FE" w:rsidRPr="00894B18" w:rsidRDefault="00000000">
            <w:pPr>
              <w:spacing w:after="20" w:line="250" w:lineRule="auto"/>
              <w:rPr>
                <w:lang w:val="fr-FR"/>
              </w:rPr>
            </w:pPr>
            <w:r>
              <w:rPr>
                <w:sz w:val="19"/>
                <w:szCs w:val="19"/>
                <w:lang w:val="fr-FR"/>
              </w:rPr>
              <w:t>Mise à 1 ou à 0 d’une broche en une seule écriture, sans toucher aux autres.</w:t>
            </w:r>
          </w:p>
        </w:tc>
      </w:tr>
      <w:tr w:rsidR="00F063FE" w:rsidRPr="000544BA" w14:paraId="5A874D34"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AA6E8DC" w14:textId="77777777" w:rsidR="00F063FE" w:rsidRDefault="00000000">
            <w:pPr>
              <w:spacing w:after="20" w:line="250" w:lineRule="auto"/>
            </w:pPr>
            <w:r>
              <w:rPr>
                <w:sz w:val="19"/>
                <w:szCs w:val="19"/>
              </w:rPr>
              <w:t>AFRL / AFRH</w:t>
            </w:r>
          </w:p>
        </w:tc>
        <w:tc>
          <w:tcPr>
            <w:tcW w:w="7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04036E9" w14:textId="77777777" w:rsidR="00F063FE" w:rsidRPr="00894B18" w:rsidRDefault="00000000">
            <w:pPr>
              <w:spacing w:after="20" w:line="250" w:lineRule="auto"/>
              <w:rPr>
                <w:lang w:val="fr-FR"/>
              </w:rPr>
            </w:pPr>
            <w:r>
              <w:rPr>
                <w:sz w:val="19"/>
                <w:szCs w:val="19"/>
                <w:lang w:val="fr-FR"/>
              </w:rPr>
              <w:t xml:space="preserve">Choix de la fonction alternée (UART, SPI, I2C, </w:t>
            </w:r>
            <w:proofErr w:type="spellStart"/>
            <w:r>
              <w:rPr>
                <w:sz w:val="19"/>
                <w:szCs w:val="19"/>
                <w:lang w:val="fr-FR"/>
              </w:rPr>
              <w:t>timer</w:t>
            </w:r>
            <w:proofErr w:type="spellEnd"/>
            <w:r>
              <w:rPr>
                <w:sz w:val="19"/>
                <w:szCs w:val="19"/>
                <w:lang w:val="fr-FR"/>
              </w:rPr>
              <w:t>…) de chaque broche.</w:t>
            </w:r>
          </w:p>
        </w:tc>
      </w:tr>
    </w:tbl>
    <w:p w14:paraId="13A9A573" w14:textId="77777777" w:rsidR="00F063FE" w:rsidRPr="00894B18" w:rsidRDefault="00F063FE">
      <w:pPr>
        <w:spacing w:after="140"/>
        <w:rPr>
          <w:lang w:val="fr-FR"/>
        </w:rPr>
      </w:pPr>
    </w:p>
    <w:p w14:paraId="6E3CF348" w14:textId="77777777" w:rsidR="00F063FE" w:rsidRPr="00894B18" w:rsidRDefault="00000000">
      <w:pPr>
        <w:pStyle w:val="Heading3"/>
        <w:keepNext/>
        <w:rPr>
          <w:lang w:val="fr-FR"/>
        </w:rPr>
      </w:pPr>
      <w:r>
        <w:rPr>
          <w:lang w:val="fr-FR"/>
        </w:rPr>
        <w:t>5.2 Les quatre modes d’une broche</w:t>
      </w:r>
    </w:p>
    <w:p w14:paraId="334E0E70" w14:textId="77777777" w:rsidR="00F063FE" w:rsidRPr="00894B18" w:rsidRDefault="00000000">
      <w:pPr>
        <w:keepNext/>
        <w:spacing w:before="100" w:after="80"/>
        <w:jc w:val="center"/>
        <w:rPr>
          <w:lang w:val="fr-FR"/>
        </w:rPr>
      </w:pPr>
      <w:r>
        <w:rPr>
          <w:b/>
          <w:bCs/>
          <w:color w:val="0A29FF"/>
          <w:sz w:val="19"/>
          <w:szCs w:val="19"/>
          <w:lang w:val="fr-FR"/>
        </w:rPr>
        <w:t>Tableau 6 : Modes de fonctionnement d’une broche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00"/>
        <w:gridCol w:w="3506"/>
      </w:tblGrid>
      <w:tr w:rsidR="00F063FE" w14:paraId="630BAF6A" w14:textId="77777777">
        <w:trPr>
          <w:cantSplit/>
          <w:tblHeader/>
        </w:trPr>
        <w:tc>
          <w:tcPr>
            <w:tcW w:w="19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548CAD23" w14:textId="77777777" w:rsidR="00F063FE" w:rsidRDefault="00000000">
            <w:pPr>
              <w:spacing w:after="20" w:line="250" w:lineRule="auto"/>
            </w:pPr>
            <w:r>
              <w:rPr>
                <w:b/>
                <w:bCs/>
                <w:color w:val="0B1220"/>
                <w:sz w:val="19"/>
                <w:szCs w:val="19"/>
              </w:rPr>
              <w:t>Mode</w:t>
            </w:r>
          </w:p>
        </w:tc>
        <w:tc>
          <w:tcPr>
            <w:tcW w:w="41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33DAF860" w14:textId="77777777" w:rsidR="00F063FE" w:rsidRDefault="00000000">
            <w:pPr>
              <w:spacing w:after="20" w:line="250" w:lineRule="auto"/>
            </w:pPr>
            <w:r>
              <w:rPr>
                <w:b/>
                <w:bCs/>
                <w:color w:val="0B1220"/>
                <w:sz w:val="19"/>
                <w:szCs w:val="19"/>
              </w:rPr>
              <w:t>Description</w:t>
            </w:r>
          </w:p>
        </w:tc>
        <w:tc>
          <w:tcPr>
            <w:tcW w:w="35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72773A7D" w14:textId="77777777" w:rsidR="00F063FE" w:rsidRDefault="00000000">
            <w:pPr>
              <w:spacing w:after="20" w:line="250" w:lineRule="auto"/>
            </w:pPr>
            <w:proofErr w:type="spellStart"/>
            <w:r>
              <w:rPr>
                <w:b/>
                <w:bCs/>
                <w:color w:val="0B1220"/>
                <w:sz w:val="19"/>
                <w:szCs w:val="19"/>
              </w:rPr>
              <w:t>Exemple</w:t>
            </w:r>
            <w:proofErr w:type="spellEnd"/>
            <w:r>
              <w:rPr>
                <w:b/>
                <w:bCs/>
                <w:color w:val="0B1220"/>
                <w:sz w:val="19"/>
                <w:szCs w:val="19"/>
              </w:rPr>
              <w:t xml:space="preserve"> </w:t>
            </w:r>
            <w:proofErr w:type="spellStart"/>
            <w:r>
              <w:rPr>
                <w:b/>
                <w:bCs/>
                <w:color w:val="0B1220"/>
                <w:sz w:val="19"/>
                <w:szCs w:val="19"/>
              </w:rPr>
              <w:t>d’utilisation</w:t>
            </w:r>
            <w:proofErr w:type="spellEnd"/>
          </w:p>
        </w:tc>
      </w:tr>
      <w:tr w:rsidR="00F063FE" w:rsidRPr="000544BA" w14:paraId="079E4D2C"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25565D3" w14:textId="77777777" w:rsidR="00F063FE" w:rsidRDefault="00000000">
            <w:pPr>
              <w:spacing w:after="20" w:line="250" w:lineRule="auto"/>
            </w:pPr>
            <w:r>
              <w:rPr>
                <w:sz w:val="19"/>
                <w:szCs w:val="19"/>
              </w:rPr>
              <w:t>Entrée (Input)</w:t>
            </w:r>
          </w:p>
        </w:tc>
        <w:tc>
          <w:tcPr>
            <w:tcW w:w="41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1303435" w14:textId="77777777" w:rsidR="00F063FE" w:rsidRPr="00894B18" w:rsidRDefault="00000000">
            <w:pPr>
              <w:spacing w:after="20" w:line="250" w:lineRule="auto"/>
              <w:rPr>
                <w:lang w:val="fr-FR"/>
              </w:rPr>
            </w:pPr>
            <w:r>
              <w:rPr>
                <w:sz w:val="19"/>
                <w:szCs w:val="19"/>
                <w:lang w:val="fr-FR"/>
              </w:rPr>
              <w:t>La broche lit un niveau logique (0 ou 1), avec pull-up ou pull-down optionnel.</w:t>
            </w:r>
          </w:p>
        </w:tc>
        <w:tc>
          <w:tcPr>
            <w:tcW w:w="3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14FA5F4" w14:textId="77777777" w:rsidR="00F063FE" w:rsidRPr="00894B18" w:rsidRDefault="00000000">
            <w:pPr>
              <w:spacing w:after="20" w:line="250" w:lineRule="auto"/>
              <w:rPr>
                <w:lang w:val="fr-FR"/>
              </w:rPr>
            </w:pPr>
            <w:r>
              <w:rPr>
                <w:sz w:val="19"/>
                <w:szCs w:val="19"/>
                <w:lang w:val="fr-FR"/>
              </w:rPr>
              <w:t>Bouton poussoir, interrupteur, capteur à sortie logique</w:t>
            </w:r>
          </w:p>
        </w:tc>
      </w:tr>
      <w:tr w:rsidR="00F063FE" w14:paraId="524ACBA3"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F03480E" w14:textId="77777777" w:rsidR="00F063FE" w:rsidRDefault="00000000">
            <w:pPr>
              <w:spacing w:after="20" w:line="250" w:lineRule="auto"/>
            </w:pPr>
            <w:r>
              <w:rPr>
                <w:sz w:val="19"/>
                <w:szCs w:val="19"/>
              </w:rPr>
              <w:t>Sortie (Output)</w:t>
            </w:r>
          </w:p>
        </w:tc>
        <w:tc>
          <w:tcPr>
            <w:tcW w:w="41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BF02E55" w14:textId="77777777" w:rsidR="00F063FE" w:rsidRPr="00894B18" w:rsidRDefault="00000000">
            <w:pPr>
              <w:spacing w:after="20" w:line="250" w:lineRule="auto"/>
              <w:rPr>
                <w:lang w:val="fr-FR"/>
              </w:rPr>
            </w:pPr>
            <w:r>
              <w:rPr>
                <w:sz w:val="19"/>
                <w:szCs w:val="19"/>
                <w:lang w:val="fr-FR"/>
              </w:rPr>
              <w:t>La broche impose un niveau 0 ou 1, en push-pull ou drain ouvert.</w:t>
            </w:r>
          </w:p>
        </w:tc>
        <w:tc>
          <w:tcPr>
            <w:tcW w:w="3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82E4646" w14:textId="77777777" w:rsidR="00F063FE" w:rsidRDefault="00000000">
            <w:pPr>
              <w:spacing w:after="20" w:line="250" w:lineRule="auto"/>
            </w:pPr>
            <w:r>
              <w:rPr>
                <w:sz w:val="19"/>
                <w:szCs w:val="19"/>
              </w:rPr>
              <w:t xml:space="preserve">LED, buzzer, </w:t>
            </w:r>
            <w:proofErr w:type="spellStart"/>
            <w:r>
              <w:rPr>
                <w:sz w:val="19"/>
                <w:szCs w:val="19"/>
              </w:rPr>
              <w:t>relais</w:t>
            </w:r>
            <w:proofErr w:type="spellEnd"/>
            <w:r>
              <w:rPr>
                <w:sz w:val="19"/>
                <w:szCs w:val="19"/>
              </w:rPr>
              <w:t xml:space="preserve"> (via transistor)</w:t>
            </w:r>
          </w:p>
        </w:tc>
      </w:tr>
      <w:tr w:rsidR="00F063FE" w:rsidRPr="000544BA" w14:paraId="5B45A165"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A730EC0" w14:textId="77777777" w:rsidR="00F063FE" w:rsidRDefault="00000000">
            <w:pPr>
              <w:spacing w:after="20" w:line="250" w:lineRule="auto"/>
            </w:pPr>
            <w:proofErr w:type="spellStart"/>
            <w:r>
              <w:rPr>
                <w:sz w:val="19"/>
                <w:szCs w:val="19"/>
              </w:rPr>
              <w:t>Fonction</w:t>
            </w:r>
            <w:proofErr w:type="spellEnd"/>
            <w:r>
              <w:rPr>
                <w:sz w:val="19"/>
                <w:szCs w:val="19"/>
              </w:rPr>
              <w:t xml:space="preserve"> </w:t>
            </w:r>
            <w:proofErr w:type="spellStart"/>
            <w:r>
              <w:rPr>
                <w:sz w:val="19"/>
                <w:szCs w:val="19"/>
              </w:rPr>
              <w:t>alternée</w:t>
            </w:r>
            <w:proofErr w:type="spellEnd"/>
          </w:p>
        </w:tc>
        <w:tc>
          <w:tcPr>
            <w:tcW w:w="41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B0989C1" w14:textId="77777777" w:rsidR="00F063FE" w:rsidRPr="00894B18" w:rsidRDefault="00000000">
            <w:pPr>
              <w:spacing w:after="20" w:line="250" w:lineRule="auto"/>
              <w:rPr>
                <w:lang w:val="fr-FR"/>
              </w:rPr>
            </w:pPr>
            <w:r>
              <w:rPr>
                <w:sz w:val="19"/>
                <w:szCs w:val="19"/>
                <w:lang w:val="fr-FR"/>
              </w:rPr>
              <w:t xml:space="preserve">La broche est confiée à un périphérique interne (USART, SPI, I2C, </w:t>
            </w:r>
            <w:proofErr w:type="spellStart"/>
            <w:r>
              <w:rPr>
                <w:sz w:val="19"/>
                <w:szCs w:val="19"/>
                <w:lang w:val="fr-FR"/>
              </w:rPr>
              <w:t>timer</w:t>
            </w:r>
            <w:proofErr w:type="spellEnd"/>
            <w:r>
              <w:rPr>
                <w:sz w:val="19"/>
                <w:szCs w:val="19"/>
                <w:lang w:val="fr-FR"/>
              </w:rPr>
              <w:t>…).</w:t>
            </w:r>
          </w:p>
        </w:tc>
        <w:tc>
          <w:tcPr>
            <w:tcW w:w="3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7F69F2F" w14:textId="77777777" w:rsidR="00F063FE" w:rsidRPr="00894B18" w:rsidRDefault="00000000">
            <w:pPr>
              <w:spacing w:after="20" w:line="250" w:lineRule="auto"/>
              <w:rPr>
                <w:lang w:val="fr-FR"/>
              </w:rPr>
            </w:pPr>
            <w:r>
              <w:rPr>
                <w:sz w:val="19"/>
                <w:szCs w:val="19"/>
                <w:lang w:val="fr-FR"/>
              </w:rPr>
              <w:t>PA2/PA3 en USART2 pour un module Bluetooth ; PWM d’un servomoteur</w:t>
            </w:r>
          </w:p>
        </w:tc>
      </w:tr>
      <w:tr w:rsidR="00F063FE" w:rsidRPr="000544BA" w14:paraId="4C5859A2"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94D78EF" w14:textId="77777777" w:rsidR="00F063FE" w:rsidRDefault="00000000">
            <w:pPr>
              <w:spacing w:after="20" w:line="250" w:lineRule="auto"/>
            </w:pPr>
            <w:proofErr w:type="spellStart"/>
            <w:r>
              <w:rPr>
                <w:sz w:val="19"/>
                <w:szCs w:val="19"/>
              </w:rPr>
              <w:t>Analogique</w:t>
            </w:r>
            <w:proofErr w:type="spellEnd"/>
          </w:p>
        </w:tc>
        <w:tc>
          <w:tcPr>
            <w:tcW w:w="41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C25291D" w14:textId="77777777" w:rsidR="00F063FE" w:rsidRPr="00894B18" w:rsidRDefault="00000000">
            <w:pPr>
              <w:spacing w:after="20" w:line="250" w:lineRule="auto"/>
              <w:rPr>
                <w:lang w:val="fr-FR"/>
              </w:rPr>
            </w:pPr>
            <w:r>
              <w:rPr>
                <w:sz w:val="19"/>
                <w:szCs w:val="19"/>
                <w:lang w:val="fr-FR"/>
              </w:rPr>
              <w:t>La broche est reliée à l’ADC (lecture d’une tension) ou au DAC (génération d’une tension).</w:t>
            </w:r>
          </w:p>
        </w:tc>
        <w:tc>
          <w:tcPr>
            <w:tcW w:w="3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8A71188" w14:textId="77777777" w:rsidR="00F063FE" w:rsidRPr="00894B18" w:rsidRDefault="00000000">
            <w:pPr>
              <w:spacing w:after="20" w:line="250" w:lineRule="auto"/>
              <w:rPr>
                <w:lang w:val="fr-FR"/>
              </w:rPr>
            </w:pPr>
            <w:r>
              <w:rPr>
                <w:sz w:val="19"/>
                <w:szCs w:val="19"/>
                <w:lang w:val="fr-FR"/>
              </w:rPr>
              <w:t>Potentiomètre, capteur de température LM35</w:t>
            </w:r>
          </w:p>
        </w:tc>
      </w:tr>
    </w:tbl>
    <w:p w14:paraId="747383C6" w14:textId="77777777" w:rsidR="00F063FE" w:rsidRPr="00894B18" w:rsidRDefault="00F063FE">
      <w:pPr>
        <w:spacing w:after="140"/>
        <w:rPr>
          <w:lang w:val="fr-FR"/>
        </w:rPr>
      </w:pPr>
    </w:p>
    <w:p w14:paraId="0E9340AA" w14:textId="77777777" w:rsidR="00F063FE" w:rsidRPr="00894B18" w:rsidRDefault="00000000">
      <w:pPr>
        <w:pStyle w:val="Heading3"/>
        <w:keepNext/>
        <w:rPr>
          <w:lang w:val="fr-FR"/>
        </w:rPr>
      </w:pPr>
      <w:r>
        <w:rPr>
          <w:lang w:val="fr-FR"/>
        </w:rPr>
        <w:t>5.3 Les broches par port</w:t>
      </w:r>
    </w:p>
    <w:p w14:paraId="42246571" w14:textId="77777777" w:rsidR="00F063FE" w:rsidRPr="00894B18" w:rsidRDefault="00000000">
      <w:pPr>
        <w:spacing w:after="120" w:line="276" w:lineRule="auto"/>
        <w:jc w:val="both"/>
        <w:rPr>
          <w:lang w:val="fr-FR"/>
        </w:rPr>
      </w:pPr>
      <w:r>
        <w:rPr>
          <w:lang w:val="fr-FR"/>
        </w:rPr>
        <w:t xml:space="preserve">Le tableau suivant résume les fonctions principales de chaque port. La liste complète des fonctions alternées de chaque broche se trouve dans la fiche technique (datasheet) du STM32F407, tableau « </w:t>
      </w:r>
      <w:proofErr w:type="spellStart"/>
      <w:r>
        <w:rPr>
          <w:lang w:val="fr-FR"/>
        </w:rPr>
        <w:t>Alternate</w:t>
      </w:r>
      <w:proofErr w:type="spellEnd"/>
      <w:r>
        <w:rPr>
          <w:lang w:val="fr-FR"/>
        </w:rPr>
        <w:t xml:space="preserve"> </w:t>
      </w:r>
      <w:proofErr w:type="spellStart"/>
      <w:r>
        <w:rPr>
          <w:lang w:val="fr-FR"/>
        </w:rPr>
        <w:t>function</w:t>
      </w:r>
      <w:proofErr w:type="spellEnd"/>
      <w:r>
        <w:rPr>
          <w:lang w:val="fr-FR"/>
        </w:rPr>
        <w:t xml:space="preserve"> mapping ». Le logiciel STM32CubeMX affiche aussi ces fonctions en cliquant sur une broche.</w:t>
      </w:r>
    </w:p>
    <w:p w14:paraId="095475EC" w14:textId="77777777" w:rsidR="00F063FE" w:rsidRPr="00894B18" w:rsidRDefault="00000000">
      <w:pPr>
        <w:keepNext/>
        <w:spacing w:before="100" w:after="80"/>
        <w:jc w:val="center"/>
        <w:rPr>
          <w:lang w:val="fr-FR"/>
        </w:rPr>
      </w:pPr>
      <w:r>
        <w:rPr>
          <w:b/>
          <w:bCs/>
          <w:color w:val="0A29FF"/>
          <w:sz w:val="19"/>
          <w:szCs w:val="19"/>
          <w:lang w:val="fr-FR"/>
        </w:rPr>
        <w:t>Tableau 7 : Fonctions principales des ports du STM32F407</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6706"/>
      </w:tblGrid>
      <w:tr w:rsidR="00F063FE" w14:paraId="6A89F748" w14:textId="77777777">
        <w:trPr>
          <w:cantSplit/>
          <w:tblHeader/>
        </w:trPr>
        <w:tc>
          <w:tcPr>
            <w:tcW w:w="13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083C985C" w14:textId="77777777" w:rsidR="00F063FE" w:rsidRDefault="00000000">
            <w:pPr>
              <w:spacing w:after="20" w:line="250" w:lineRule="auto"/>
            </w:pPr>
            <w:r>
              <w:rPr>
                <w:b/>
                <w:bCs/>
                <w:color w:val="0B1220"/>
                <w:sz w:val="18"/>
                <w:szCs w:val="18"/>
              </w:rPr>
              <w:t>Port</w:t>
            </w:r>
          </w:p>
        </w:tc>
        <w:tc>
          <w:tcPr>
            <w:tcW w:w="15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17ADA8B0" w14:textId="77777777" w:rsidR="00F063FE" w:rsidRDefault="00000000">
            <w:pPr>
              <w:spacing w:after="20" w:line="250" w:lineRule="auto"/>
            </w:pPr>
            <w:r>
              <w:rPr>
                <w:b/>
                <w:bCs/>
                <w:color w:val="0B1220"/>
                <w:sz w:val="18"/>
                <w:szCs w:val="18"/>
              </w:rPr>
              <w:t>Broches</w:t>
            </w:r>
          </w:p>
        </w:tc>
        <w:tc>
          <w:tcPr>
            <w:tcW w:w="67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7C2D224E" w14:textId="77777777" w:rsidR="00F063FE" w:rsidRDefault="00000000">
            <w:pPr>
              <w:spacing w:after="20" w:line="250" w:lineRule="auto"/>
            </w:pPr>
            <w:proofErr w:type="spellStart"/>
            <w:r>
              <w:rPr>
                <w:b/>
                <w:bCs/>
                <w:color w:val="0B1220"/>
                <w:sz w:val="18"/>
                <w:szCs w:val="18"/>
              </w:rPr>
              <w:t>Fonctions</w:t>
            </w:r>
            <w:proofErr w:type="spellEnd"/>
            <w:r>
              <w:rPr>
                <w:b/>
                <w:bCs/>
                <w:color w:val="0B1220"/>
                <w:sz w:val="18"/>
                <w:szCs w:val="18"/>
              </w:rPr>
              <w:t xml:space="preserve"> </w:t>
            </w:r>
            <w:proofErr w:type="spellStart"/>
            <w:r>
              <w:rPr>
                <w:b/>
                <w:bCs/>
                <w:color w:val="0B1220"/>
                <w:sz w:val="18"/>
                <w:szCs w:val="18"/>
              </w:rPr>
              <w:t>principales</w:t>
            </w:r>
            <w:proofErr w:type="spellEnd"/>
            <w:r>
              <w:rPr>
                <w:b/>
                <w:bCs/>
                <w:color w:val="0B1220"/>
                <w:sz w:val="18"/>
                <w:szCs w:val="18"/>
              </w:rPr>
              <w:t xml:space="preserve"> (</w:t>
            </w:r>
            <w:proofErr w:type="spellStart"/>
            <w:r>
              <w:rPr>
                <w:b/>
                <w:bCs/>
                <w:color w:val="0B1220"/>
                <w:sz w:val="18"/>
                <w:szCs w:val="18"/>
              </w:rPr>
              <w:t>exemples</w:t>
            </w:r>
            <w:proofErr w:type="spellEnd"/>
            <w:r>
              <w:rPr>
                <w:b/>
                <w:bCs/>
                <w:color w:val="0B1220"/>
                <w:sz w:val="18"/>
                <w:szCs w:val="18"/>
              </w:rPr>
              <w:t>)</w:t>
            </w:r>
          </w:p>
        </w:tc>
      </w:tr>
      <w:tr w:rsidR="00F063FE" w14:paraId="0AA4D9F0" w14:textId="77777777">
        <w:trPr>
          <w:cantSplit/>
        </w:trPr>
        <w:tc>
          <w:tcPr>
            <w:tcW w:w="1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9E06331" w14:textId="77777777" w:rsidR="00F063FE" w:rsidRDefault="00000000">
            <w:pPr>
              <w:spacing w:after="20" w:line="250" w:lineRule="auto"/>
            </w:pPr>
            <w:r>
              <w:rPr>
                <w:sz w:val="18"/>
                <w:szCs w:val="18"/>
              </w:rPr>
              <w:t>GPIOA</w:t>
            </w:r>
          </w:p>
        </w:tc>
        <w:tc>
          <w:tcPr>
            <w:tcW w:w="1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04A2711" w14:textId="77777777" w:rsidR="00F063FE" w:rsidRDefault="00000000">
            <w:pPr>
              <w:spacing w:after="20" w:line="250" w:lineRule="auto"/>
            </w:pPr>
            <w:r>
              <w:rPr>
                <w:sz w:val="18"/>
                <w:szCs w:val="18"/>
              </w:rPr>
              <w:t>PA0 à PA15</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7C98FF6" w14:textId="77777777" w:rsidR="00F063FE" w:rsidRDefault="00000000">
            <w:pPr>
              <w:spacing w:after="20" w:line="250" w:lineRule="auto"/>
            </w:pPr>
            <w:r>
              <w:rPr>
                <w:sz w:val="18"/>
                <w:szCs w:val="18"/>
                <w:lang w:val="fr-FR"/>
              </w:rPr>
              <w:t xml:space="preserve">PA0 à PA7 : entrées analogiques ADC (IN0 à IN7). PA0 : bouton B1, TIM2. PA2/PA3 : USART2 (TX/RX). PA4/PA5 : sorties DAC1/DAC2. PA4 à PA7 : SPI1. PA8 : sortie d’horloge MCO1, I2C3_SCL. PA9/PA10 : USART1 (TX/RX). PA11/PA12 : USB et CAN1. </w:t>
            </w:r>
            <w:r>
              <w:rPr>
                <w:sz w:val="18"/>
                <w:szCs w:val="18"/>
              </w:rPr>
              <w:t>PA13/PA</w:t>
            </w:r>
            <w:proofErr w:type="gramStart"/>
            <w:r>
              <w:rPr>
                <w:sz w:val="18"/>
                <w:szCs w:val="18"/>
              </w:rPr>
              <w:t>14 :</w:t>
            </w:r>
            <w:proofErr w:type="gramEnd"/>
            <w:r>
              <w:rPr>
                <w:sz w:val="18"/>
                <w:szCs w:val="18"/>
              </w:rPr>
              <w:t xml:space="preserve"> SWD (</w:t>
            </w:r>
            <w:proofErr w:type="spellStart"/>
            <w:r>
              <w:rPr>
                <w:sz w:val="18"/>
                <w:szCs w:val="18"/>
              </w:rPr>
              <w:t>débogage</w:t>
            </w:r>
            <w:proofErr w:type="spellEnd"/>
            <w:r>
              <w:rPr>
                <w:sz w:val="18"/>
                <w:szCs w:val="18"/>
              </w:rPr>
              <w:t>). PA</w:t>
            </w:r>
            <w:proofErr w:type="gramStart"/>
            <w:r>
              <w:rPr>
                <w:sz w:val="18"/>
                <w:szCs w:val="18"/>
              </w:rPr>
              <w:t>15 :</w:t>
            </w:r>
            <w:proofErr w:type="gramEnd"/>
            <w:r>
              <w:rPr>
                <w:sz w:val="18"/>
                <w:szCs w:val="18"/>
              </w:rPr>
              <w:t xml:space="preserve"> JTDI.</w:t>
            </w:r>
          </w:p>
        </w:tc>
      </w:tr>
      <w:tr w:rsidR="00F063FE" w14:paraId="689C3CC2" w14:textId="77777777">
        <w:trPr>
          <w:cantSplit/>
        </w:trPr>
        <w:tc>
          <w:tcPr>
            <w:tcW w:w="1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149928B" w14:textId="77777777" w:rsidR="00F063FE" w:rsidRDefault="00000000">
            <w:pPr>
              <w:spacing w:after="20" w:line="250" w:lineRule="auto"/>
            </w:pPr>
            <w:r>
              <w:rPr>
                <w:sz w:val="18"/>
                <w:szCs w:val="18"/>
              </w:rPr>
              <w:t>GPIOB</w:t>
            </w:r>
          </w:p>
        </w:tc>
        <w:tc>
          <w:tcPr>
            <w:tcW w:w="1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E87CDD7" w14:textId="77777777" w:rsidR="00F063FE" w:rsidRDefault="00000000">
            <w:pPr>
              <w:spacing w:after="20" w:line="250" w:lineRule="auto"/>
            </w:pPr>
            <w:r>
              <w:rPr>
                <w:sz w:val="18"/>
                <w:szCs w:val="18"/>
              </w:rPr>
              <w:t>PB0 à PB15</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AF087F3" w14:textId="77777777" w:rsidR="00F063FE" w:rsidRDefault="00000000">
            <w:pPr>
              <w:spacing w:after="20" w:line="250" w:lineRule="auto"/>
            </w:pPr>
            <w:r>
              <w:rPr>
                <w:sz w:val="18"/>
                <w:szCs w:val="18"/>
              </w:rPr>
              <w:t>PB0/PB</w:t>
            </w:r>
            <w:proofErr w:type="gramStart"/>
            <w:r>
              <w:rPr>
                <w:sz w:val="18"/>
                <w:szCs w:val="18"/>
              </w:rPr>
              <w:t>1 :</w:t>
            </w:r>
            <w:proofErr w:type="gramEnd"/>
            <w:r>
              <w:rPr>
                <w:sz w:val="18"/>
                <w:szCs w:val="18"/>
              </w:rPr>
              <w:t xml:space="preserve"> ADC (IN8/IN9) et timer TIM3. PB</w:t>
            </w:r>
            <w:proofErr w:type="gramStart"/>
            <w:r>
              <w:rPr>
                <w:sz w:val="18"/>
                <w:szCs w:val="18"/>
              </w:rPr>
              <w:t>3 :</w:t>
            </w:r>
            <w:proofErr w:type="gramEnd"/>
            <w:r>
              <w:rPr>
                <w:sz w:val="18"/>
                <w:szCs w:val="18"/>
              </w:rPr>
              <w:t xml:space="preserve"> SWO. PB6/PB</w:t>
            </w:r>
            <w:proofErr w:type="gramStart"/>
            <w:r>
              <w:rPr>
                <w:sz w:val="18"/>
                <w:szCs w:val="18"/>
              </w:rPr>
              <w:t>7 :</w:t>
            </w:r>
            <w:proofErr w:type="gramEnd"/>
            <w:r>
              <w:rPr>
                <w:sz w:val="18"/>
                <w:szCs w:val="18"/>
              </w:rPr>
              <w:t xml:space="preserve"> I2C1 (SCL/SDA), USART1, TIM4. PB8/PB</w:t>
            </w:r>
            <w:proofErr w:type="gramStart"/>
            <w:r>
              <w:rPr>
                <w:sz w:val="18"/>
                <w:szCs w:val="18"/>
              </w:rPr>
              <w:t>9 :</w:t>
            </w:r>
            <w:proofErr w:type="gramEnd"/>
            <w:r>
              <w:rPr>
                <w:sz w:val="18"/>
                <w:szCs w:val="18"/>
              </w:rPr>
              <w:t xml:space="preserve"> I2C1, CAN1. PB10/PB</w:t>
            </w:r>
            <w:proofErr w:type="gramStart"/>
            <w:r>
              <w:rPr>
                <w:sz w:val="18"/>
                <w:szCs w:val="18"/>
              </w:rPr>
              <w:t>11 :</w:t>
            </w:r>
            <w:proofErr w:type="gramEnd"/>
            <w:r>
              <w:rPr>
                <w:sz w:val="18"/>
                <w:szCs w:val="18"/>
              </w:rPr>
              <w:t xml:space="preserve"> USART3, I2C2. PB12 à PB</w:t>
            </w:r>
            <w:proofErr w:type="gramStart"/>
            <w:r>
              <w:rPr>
                <w:sz w:val="18"/>
                <w:szCs w:val="18"/>
              </w:rPr>
              <w:t>15 :</w:t>
            </w:r>
            <w:proofErr w:type="gramEnd"/>
            <w:r>
              <w:rPr>
                <w:sz w:val="18"/>
                <w:szCs w:val="18"/>
              </w:rPr>
              <w:t xml:space="preserve"> SPI2.</w:t>
            </w:r>
          </w:p>
        </w:tc>
      </w:tr>
      <w:tr w:rsidR="00F063FE" w:rsidRPr="000544BA" w14:paraId="5697DADC" w14:textId="77777777">
        <w:trPr>
          <w:cantSplit/>
        </w:trPr>
        <w:tc>
          <w:tcPr>
            <w:tcW w:w="1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CD3C341" w14:textId="77777777" w:rsidR="00F063FE" w:rsidRDefault="00000000">
            <w:pPr>
              <w:spacing w:after="20" w:line="250" w:lineRule="auto"/>
            </w:pPr>
            <w:r>
              <w:rPr>
                <w:sz w:val="18"/>
                <w:szCs w:val="18"/>
              </w:rPr>
              <w:t>GPIOC</w:t>
            </w:r>
          </w:p>
        </w:tc>
        <w:tc>
          <w:tcPr>
            <w:tcW w:w="1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2F67A37" w14:textId="77777777" w:rsidR="00F063FE" w:rsidRDefault="00000000">
            <w:pPr>
              <w:spacing w:after="20" w:line="250" w:lineRule="auto"/>
            </w:pPr>
            <w:r>
              <w:rPr>
                <w:sz w:val="18"/>
                <w:szCs w:val="18"/>
              </w:rPr>
              <w:t>PC0 à PC15</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4BB7581" w14:textId="77777777" w:rsidR="00F063FE" w:rsidRPr="00894B18" w:rsidRDefault="00000000">
            <w:pPr>
              <w:spacing w:after="20" w:line="250" w:lineRule="auto"/>
              <w:rPr>
                <w:lang w:val="fr-FR"/>
              </w:rPr>
            </w:pPr>
            <w:r>
              <w:rPr>
                <w:sz w:val="18"/>
                <w:szCs w:val="18"/>
                <w:lang w:val="fr-FR"/>
              </w:rPr>
              <w:t>PC0 à PC5 : entrées ADC (IN10 à IN15). PC6/PC7 : USART6, TIM3/TIM8. PC8 à PC12 et PD2 : interface carte SD (SDIO). PC10 à PC12 : SPI3, UART4/5. PC13 : RTC. PC14/PC15 : quartz 32 kHz.</w:t>
            </w:r>
          </w:p>
        </w:tc>
      </w:tr>
      <w:tr w:rsidR="00F063FE" w14:paraId="778D1164" w14:textId="77777777">
        <w:trPr>
          <w:cantSplit/>
        </w:trPr>
        <w:tc>
          <w:tcPr>
            <w:tcW w:w="1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AB413A6" w14:textId="77777777" w:rsidR="00F063FE" w:rsidRDefault="00000000">
            <w:pPr>
              <w:spacing w:after="20" w:line="250" w:lineRule="auto"/>
            </w:pPr>
            <w:r>
              <w:rPr>
                <w:sz w:val="18"/>
                <w:szCs w:val="18"/>
              </w:rPr>
              <w:t>GPIOD</w:t>
            </w:r>
          </w:p>
        </w:tc>
        <w:tc>
          <w:tcPr>
            <w:tcW w:w="1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9628619" w14:textId="77777777" w:rsidR="00F063FE" w:rsidRDefault="00000000">
            <w:pPr>
              <w:spacing w:after="20" w:line="250" w:lineRule="auto"/>
            </w:pPr>
            <w:r>
              <w:rPr>
                <w:sz w:val="18"/>
                <w:szCs w:val="18"/>
              </w:rPr>
              <w:t>PD0 à PD15</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3BF28CD" w14:textId="77777777" w:rsidR="00F063FE" w:rsidRDefault="00000000">
            <w:pPr>
              <w:spacing w:after="20" w:line="250" w:lineRule="auto"/>
            </w:pPr>
            <w:r>
              <w:rPr>
                <w:sz w:val="18"/>
                <w:szCs w:val="18"/>
              </w:rPr>
              <w:t>PD0/PD</w:t>
            </w:r>
            <w:proofErr w:type="gramStart"/>
            <w:r>
              <w:rPr>
                <w:sz w:val="18"/>
                <w:szCs w:val="18"/>
              </w:rPr>
              <w:t>1 :</w:t>
            </w:r>
            <w:proofErr w:type="gramEnd"/>
            <w:r>
              <w:rPr>
                <w:sz w:val="18"/>
                <w:szCs w:val="18"/>
              </w:rPr>
              <w:t xml:space="preserve"> CAN2. PD</w:t>
            </w:r>
            <w:proofErr w:type="gramStart"/>
            <w:r>
              <w:rPr>
                <w:sz w:val="18"/>
                <w:szCs w:val="18"/>
              </w:rPr>
              <w:t>2 :</w:t>
            </w:r>
            <w:proofErr w:type="gramEnd"/>
            <w:r>
              <w:rPr>
                <w:sz w:val="18"/>
                <w:szCs w:val="18"/>
              </w:rPr>
              <w:t xml:space="preserve"> SDIO, UART5. </w:t>
            </w:r>
            <w:r>
              <w:rPr>
                <w:sz w:val="18"/>
                <w:szCs w:val="18"/>
                <w:lang w:val="fr-FR"/>
              </w:rPr>
              <w:t xml:space="preserve">PD5/PD6 : USART2. PD8/PD9 : USART3. PD12 à PD15 : </w:t>
            </w:r>
            <w:proofErr w:type="spellStart"/>
            <w:r>
              <w:rPr>
                <w:sz w:val="18"/>
                <w:szCs w:val="18"/>
                <w:lang w:val="fr-FR"/>
              </w:rPr>
              <w:t>timer</w:t>
            </w:r>
            <w:proofErr w:type="spellEnd"/>
            <w:r>
              <w:rPr>
                <w:sz w:val="18"/>
                <w:szCs w:val="18"/>
                <w:lang w:val="fr-FR"/>
              </w:rPr>
              <w:t xml:space="preserve"> TIM4 (voies 1 à 4) et LED de la carte. </w:t>
            </w:r>
            <w:proofErr w:type="spellStart"/>
            <w:r>
              <w:rPr>
                <w:sz w:val="18"/>
                <w:szCs w:val="18"/>
              </w:rPr>
              <w:t>Nombreuses</w:t>
            </w:r>
            <w:proofErr w:type="spellEnd"/>
            <w:r>
              <w:rPr>
                <w:sz w:val="18"/>
                <w:szCs w:val="18"/>
              </w:rPr>
              <w:t xml:space="preserve"> broches du bus FSMC.</w:t>
            </w:r>
          </w:p>
        </w:tc>
      </w:tr>
      <w:tr w:rsidR="00F063FE" w:rsidRPr="000544BA" w14:paraId="4BA226DC" w14:textId="77777777">
        <w:trPr>
          <w:cantSplit/>
        </w:trPr>
        <w:tc>
          <w:tcPr>
            <w:tcW w:w="1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9E1301F" w14:textId="77777777" w:rsidR="00F063FE" w:rsidRDefault="00000000">
            <w:pPr>
              <w:spacing w:after="20" w:line="250" w:lineRule="auto"/>
            </w:pPr>
            <w:r>
              <w:rPr>
                <w:sz w:val="18"/>
                <w:szCs w:val="18"/>
              </w:rPr>
              <w:t>GPIOE</w:t>
            </w:r>
          </w:p>
        </w:tc>
        <w:tc>
          <w:tcPr>
            <w:tcW w:w="1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F000CC6" w14:textId="77777777" w:rsidR="00F063FE" w:rsidRDefault="00000000">
            <w:pPr>
              <w:spacing w:after="20" w:line="250" w:lineRule="auto"/>
            </w:pPr>
            <w:r>
              <w:rPr>
                <w:sz w:val="18"/>
                <w:szCs w:val="18"/>
              </w:rPr>
              <w:t>PE0 à PE15</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FF6D6FA" w14:textId="77777777" w:rsidR="00F063FE" w:rsidRPr="00894B18" w:rsidRDefault="00000000">
            <w:pPr>
              <w:spacing w:after="20" w:line="250" w:lineRule="auto"/>
              <w:rPr>
                <w:lang w:val="fr-FR"/>
              </w:rPr>
            </w:pPr>
            <w:r>
              <w:rPr>
                <w:sz w:val="18"/>
                <w:szCs w:val="18"/>
                <w:lang w:val="fr-FR"/>
              </w:rPr>
              <w:t xml:space="preserve">PE0/PE1 : TIM4, interruptions de l’accéléromètre. PE3 : sélection (CS) de l’accéléromètre. PE9, PE11, PE13, PE14 : voies du </w:t>
            </w:r>
            <w:proofErr w:type="spellStart"/>
            <w:r>
              <w:rPr>
                <w:sz w:val="18"/>
                <w:szCs w:val="18"/>
                <w:lang w:val="fr-FR"/>
              </w:rPr>
              <w:t>timer</w:t>
            </w:r>
            <w:proofErr w:type="spellEnd"/>
            <w:r>
              <w:rPr>
                <w:sz w:val="18"/>
                <w:szCs w:val="18"/>
                <w:lang w:val="fr-FR"/>
              </w:rPr>
              <w:t xml:space="preserve"> TIM1 (PWM). PE7 à PE15 : bus FSMC.</w:t>
            </w:r>
          </w:p>
        </w:tc>
      </w:tr>
      <w:tr w:rsidR="00F063FE" w14:paraId="721801DA" w14:textId="77777777">
        <w:trPr>
          <w:cantSplit/>
        </w:trPr>
        <w:tc>
          <w:tcPr>
            <w:tcW w:w="1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6B9B14C" w14:textId="77777777" w:rsidR="00F063FE" w:rsidRDefault="00000000">
            <w:pPr>
              <w:spacing w:after="20" w:line="250" w:lineRule="auto"/>
            </w:pPr>
            <w:r>
              <w:rPr>
                <w:sz w:val="18"/>
                <w:szCs w:val="18"/>
              </w:rPr>
              <w:t>PH0 / PH1</w:t>
            </w:r>
          </w:p>
        </w:tc>
        <w:tc>
          <w:tcPr>
            <w:tcW w:w="15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CD36F40" w14:textId="77777777" w:rsidR="00F063FE" w:rsidRDefault="00000000">
            <w:pPr>
              <w:spacing w:after="20" w:line="250" w:lineRule="auto"/>
            </w:pPr>
            <w:r>
              <w:rPr>
                <w:sz w:val="18"/>
                <w:szCs w:val="18"/>
              </w:rPr>
              <w:t>2 broches</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65FBE66" w14:textId="77777777" w:rsidR="00F063FE" w:rsidRDefault="00000000">
            <w:pPr>
              <w:spacing w:after="20" w:line="250" w:lineRule="auto"/>
            </w:pPr>
            <w:r>
              <w:rPr>
                <w:sz w:val="18"/>
                <w:szCs w:val="18"/>
              </w:rPr>
              <w:t>Quartz externe HSE (OSC_IN / OSC_OUT).</w:t>
            </w:r>
          </w:p>
        </w:tc>
      </w:tr>
    </w:tbl>
    <w:p w14:paraId="1E0C0E3F" w14:textId="77777777" w:rsidR="00F063FE" w:rsidRDefault="00F063FE">
      <w:pPr>
        <w:spacing w:after="140"/>
      </w:pPr>
    </w:p>
    <w:p w14:paraId="4F8B38B7" w14:textId="77777777" w:rsidR="00F063FE" w:rsidRPr="00894B18" w:rsidRDefault="00000000">
      <w:pPr>
        <w:pStyle w:val="Heading3"/>
        <w:keepNext/>
        <w:rPr>
          <w:lang w:val="fr-FR"/>
        </w:rPr>
      </w:pPr>
      <w:r>
        <w:rPr>
          <w:lang w:val="fr-FR"/>
        </w:rPr>
        <w:lastRenderedPageBreak/>
        <w:t>5.4 Les broches spéciales</w:t>
      </w:r>
    </w:p>
    <w:p w14:paraId="2B0B964E" w14:textId="77777777" w:rsidR="00F063FE" w:rsidRPr="00894B18" w:rsidRDefault="00000000">
      <w:pPr>
        <w:keepNext/>
        <w:spacing w:before="100" w:after="80"/>
        <w:jc w:val="center"/>
        <w:rPr>
          <w:lang w:val="fr-FR"/>
        </w:rPr>
      </w:pPr>
      <w:r>
        <w:rPr>
          <w:b/>
          <w:bCs/>
          <w:color w:val="0A29FF"/>
          <w:sz w:val="19"/>
          <w:szCs w:val="19"/>
          <w:lang w:val="fr-FR"/>
        </w:rPr>
        <w:t>Tableau 8 : Broches spéciales du boîtier LQFP100</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F063FE" w14:paraId="35C7DDA8" w14:textId="77777777">
        <w:trPr>
          <w:cantSplit/>
          <w:tblHeader/>
        </w:trPr>
        <w:tc>
          <w:tcPr>
            <w:tcW w:w="28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7691EF4C" w14:textId="77777777" w:rsidR="00F063FE" w:rsidRDefault="00000000">
            <w:pPr>
              <w:spacing w:after="20" w:line="250" w:lineRule="auto"/>
            </w:pPr>
            <w:r>
              <w:rPr>
                <w:b/>
                <w:bCs/>
                <w:color w:val="0B1220"/>
                <w:sz w:val="19"/>
                <w:szCs w:val="19"/>
              </w:rPr>
              <w:t>Broche</w:t>
            </w:r>
          </w:p>
        </w:tc>
        <w:tc>
          <w:tcPr>
            <w:tcW w:w="67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579622F4" w14:textId="77777777" w:rsidR="00F063FE" w:rsidRDefault="00000000">
            <w:pPr>
              <w:spacing w:after="20" w:line="250" w:lineRule="auto"/>
            </w:pPr>
            <w:proofErr w:type="spellStart"/>
            <w:r>
              <w:rPr>
                <w:b/>
                <w:bCs/>
                <w:color w:val="0B1220"/>
                <w:sz w:val="19"/>
                <w:szCs w:val="19"/>
              </w:rPr>
              <w:t>Rôle</w:t>
            </w:r>
            <w:proofErr w:type="spellEnd"/>
          </w:p>
        </w:tc>
      </w:tr>
      <w:tr w:rsidR="00F063FE" w:rsidRPr="000544BA" w14:paraId="7E1E6E21" w14:textId="77777777">
        <w:trPr>
          <w:cantSplit/>
        </w:trPr>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F8F48E7" w14:textId="77777777" w:rsidR="00F063FE" w:rsidRDefault="00000000">
            <w:pPr>
              <w:spacing w:after="20" w:line="250" w:lineRule="auto"/>
            </w:pPr>
            <w:r>
              <w:rPr>
                <w:sz w:val="19"/>
                <w:szCs w:val="19"/>
              </w:rPr>
              <w:t>VDD / VSS</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6EC9BB6" w14:textId="77777777" w:rsidR="00F063FE" w:rsidRPr="00894B18" w:rsidRDefault="00000000">
            <w:pPr>
              <w:spacing w:after="20" w:line="250" w:lineRule="auto"/>
              <w:rPr>
                <w:lang w:val="fr-FR"/>
              </w:rPr>
            </w:pPr>
            <w:r>
              <w:rPr>
                <w:sz w:val="19"/>
                <w:szCs w:val="19"/>
                <w:lang w:val="fr-FR"/>
              </w:rPr>
              <w:t>Alimentation 3,3 V du microcontrôleur et masse (plusieurs paires sur le boîtier).</w:t>
            </w:r>
          </w:p>
        </w:tc>
      </w:tr>
      <w:tr w:rsidR="00F063FE" w:rsidRPr="000544BA" w14:paraId="5F1F3C19" w14:textId="77777777">
        <w:trPr>
          <w:cantSplit/>
        </w:trPr>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073E019" w14:textId="77777777" w:rsidR="00F063FE" w:rsidRDefault="00000000">
            <w:pPr>
              <w:spacing w:after="20" w:line="250" w:lineRule="auto"/>
            </w:pPr>
            <w:r>
              <w:rPr>
                <w:sz w:val="19"/>
                <w:szCs w:val="19"/>
              </w:rPr>
              <w:t>VDDA / VSSA / VREF+</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868FF84" w14:textId="77777777" w:rsidR="00F063FE" w:rsidRPr="00894B18" w:rsidRDefault="00000000">
            <w:pPr>
              <w:spacing w:after="20" w:line="250" w:lineRule="auto"/>
              <w:rPr>
                <w:lang w:val="fr-FR"/>
              </w:rPr>
            </w:pPr>
            <w:r>
              <w:rPr>
                <w:sz w:val="19"/>
                <w:szCs w:val="19"/>
                <w:lang w:val="fr-FR"/>
              </w:rPr>
              <w:t>Alimentation et référence de tension des convertisseurs analogiques (ADC/DAC).</w:t>
            </w:r>
          </w:p>
        </w:tc>
      </w:tr>
      <w:tr w:rsidR="00F063FE" w:rsidRPr="000544BA" w14:paraId="5844D40B" w14:textId="77777777">
        <w:trPr>
          <w:cantSplit/>
        </w:trPr>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C51806B" w14:textId="77777777" w:rsidR="00F063FE" w:rsidRDefault="00000000">
            <w:pPr>
              <w:spacing w:after="20" w:line="250" w:lineRule="auto"/>
            </w:pPr>
            <w:r>
              <w:rPr>
                <w:sz w:val="19"/>
                <w:szCs w:val="19"/>
              </w:rPr>
              <w:t>VBAT</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DB873F1" w14:textId="77777777" w:rsidR="00F063FE" w:rsidRPr="00894B18" w:rsidRDefault="00000000">
            <w:pPr>
              <w:spacing w:after="20" w:line="250" w:lineRule="auto"/>
              <w:rPr>
                <w:lang w:val="fr-FR"/>
              </w:rPr>
            </w:pPr>
            <w:r>
              <w:rPr>
                <w:sz w:val="19"/>
                <w:szCs w:val="19"/>
                <w:lang w:val="fr-FR"/>
              </w:rPr>
              <w:t>Alimentation de secours (pile) pour la RTC et la SRAM de sauvegarde.</w:t>
            </w:r>
          </w:p>
        </w:tc>
      </w:tr>
      <w:tr w:rsidR="00F063FE" w:rsidRPr="000544BA" w14:paraId="19D59E28" w14:textId="77777777">
        <w:trPr>
          <w:cantSplit/>
        </w:trPr>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3878E9F" w14:textId="77777777" w:rsidR="00F063FE" w:rsidRDefault="00000000">
            <w:pPr>
              <w:spacing w:after="20" w:line="250" w:lineRule="auto"/>
            </w:pPr>
            <w:r>
              <w:rPr>
                <w:sz w:val="19"/>
                <w:szCs w:val="19"/>
              </w:rPr>
              <w:t>VCAP_1 / VCAP_2</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27767CA" w14:textId="77777777" w:rsidR="00F063FE" w:rsidRPr="00894B18" w:rsidRDefault="00000000">
            <w:pPr>
              <w:spacing w:after="20" w:line="250" w:lineRule="auto"/>
              <w:rPr>
                <w:lang w:val="fr-FR"/>
              </w:rPr>
            </w:pPr>
            <w:r>
              <w:rPr>
                <w:sz w:val="19"/>
                <w:szCs w:val="19"/>
                <w:lang w:val="fr-FR"/>
              </w:rPr>
              <w:t>Condensateurs du régulateur de tension interne.</w:t>
            </w:r>
          </w:p>
        </w:tc>
      </w:tr>
      <w:tr w:rsidR="00F063FE" w:rsidRPr="000544BA" w14:paraId="319BCCA7" w14:textId="77777777">
        <w:trPr>
          <w:cantSplit/>
        </w:trPr>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3211BFB" w14:textId="77777777" w:rsidR="00F063FE" w:rsidRDefault="00000000">
            <w:pPr>
              <w:spacing w:after="20" w:line="250" w:lineRule="auto"/>
            </w:pPr>
            <w:r>
              <w:rPr>
                <w:sz w:val="19"/>
                <w:szCs w:val="19"/>
              </w:rPr>
              <w:t>NRST</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83B2F8C" w14:textId="77777777" w:rsidR="00F063FE" w:rsidRPr="00894B18" w:rsidRDefault="00000000">
            <w:pPr>
              <w:spacing w:after="20" w:line="250" w:lineRule="auto"/>
              <w:rPr>
                <w:lang w:val="fr-FR"/>
              </w:rPr>
            </w:pPr>
            <w:r>
              <w:rPr>
                <w:sz w:val="19"/>
                <w:szCs w:val="19"/>
                <w:lang w:val="fr-FR"/>
              </w:rPr>
              <w:t>Reset (actif à l’état bas) : relié au bouton B2.</w:t>
            </w:r>
          </w:p>
        </w:tc>
      </w:tr>
      <w:tr w:rsidR="00F063FE" w:rsidRPr="000544BA" w14:paraId="512880E6" w14:textId="77777777">
        <w:trPr>
          <w:cantSplit/>
        </w:trPr>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106DE63" w14:textId="77777777" w:rsidR="00F063FE" w:rsidRDefault="00000000">
            <w:pPr>
              <w:spacing w:after="20" w:line="250" w:lineRule="auto"/>
            </w:pPr>
            <w:r>
              <w:rPr>
                <w:sz w:val="19"/>
                <w:szCs w:val="19"/>
              </w:rPr>
              <w:t>BOOT0 / PB2 (BOOT1)</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F8E4CE3" w14:textId="77777777" w:rsidR="00F063FE" w:rsidRPr="00894B18" w:rsidRDefault="00000000">
            <w:pPr>
              <w:spacing w:after="20" w:line="250" w:lineRule="auto"/>
              <w:rPr>
                <w:lang w:val="fr-FR"/>
              </w:rPr>
            </w:pPr>
            <w:r>
              <w:rPr>
                <w:sz w:val="19"/>
                <w:szCs w:val="19"/>
                <w:lang w:val="fr-FR"/>
              </w:rPr>
              <w:t>Choix du mode de démarrage : Flash, mémoire système (bootloader) ou SRAM.</w:t>
            </w:r>
          </w:p>
        </w:tc>
      </w:tr>
      <w:tr w:rsidR="00F063FE" w:rsidRPr="000544BA" w14:paraId="240A20F8" w14:textId="77777777">
        <w:trPr>
          <w:cantSplit/>
        </w:trPr>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9E5C8A1" w14:textId="77777777" w:rsidR="00F063FE" w:rsidRDefault="00000000">
            <w:pPr>
              <w:spacing w:after="20" w:line="250" w:lineRule="auto"/>
            </w:pPr>
            <w:r>
              <w:rPr>
                <w:sz w:val="19"/>
                <w:szCs w:val="19"/>
              </w:rPr>
              <w:t>PH0 / PH1</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F4E907F" w14:textId="77777777" w:rsidR="00F063FE" w:rsidRPr="00894B18" w:rsidRDefault="00000000">
            <w:pPr>
              <w:spacing w:after="20" w:line="250" w:lineRule="auto"/>
              <w:rPr>
                <w:lang w:val="fr-FR"/>
              </w:rPr>
            </w:pPr>
            <w:r>
              <w:rPr>
                <w:sz w:val="19"/>
                <w:szCs w:val="19"/>
                <w:lang w:val="fr-FR"/>
              </w:rPr>
              <w:t>Entrée et sortie du quartz 8 MHz.</w:t>
            </w:r>
          </w:p>
        </w:tc>
      </w:tr>
      <w:tr w:rsidR="00F063FE" w:rsidRPr="000544BA" w14:paraId="7DCE6774" w14:textId="77777777">
        <w:trPr>
          <w:cantSplit/>
        </w:trPr>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39F92DA" w14:textId="77777777" w:rsidR="00F063FE" w:rsidRDefault="00000000">
            <w:pPr>
              <w:spacing w:after="20" w:line="250" w:lineRule="auto"/>
            </w:pPr>
            <w:r>
              <w:rPr>
                <w:sz w:val="19"/>
                <w:szCs w:val="19"/>
              </w:rPr>
              <w:t>PA13 / PA14 / PB3</w:t>
            </w:r>
          </w:p>
        </w:tc>
        <w:tc>
          <w:tcPr>
            <w:tcW w:w="6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BD176FC" w14:textId="77777777" w:rsidR="00F063FE" w:rsidRPr="00894B18" w:rsidRDefault="00000000">
            <w:pPr>
              <w:spacing w:after="20" w:line="250" w:lineRule="auto"/>
              <w:rPr>
                <w:lang w:val="fr-FR"/>
              </w:rPr>
            </w:pPr>
            <w:r>
              <w:rPr>
                <w:sz w:val="19"/>
                <w:szCs w:val="19"/>
                <w:lang w:val="fr-FR"/>
              </w:rPr>
              <w:t>Liaison de débogage SWD (SWDIO, SWCLK) et trace SWO : à ne pas réaffecter sous peine de perdre la liaison avec le ST-LINK.</w:t>
            </w:r>
          </w:p>
        </w:tc>
      </w:tr>
    </w:tbl>
    <w:p w14:paraId="7263B909" w14:textId="77777777" w:rsidR="00F063FE" w:rsidRPr="00894B18" w:rsidRDefault="00F063FE">
      <w:pPr>
        <w:spacing w:after="140"/>
        <w:rPr>
          <w:lang w:val="fr-FR"/>
        </w:rPr>
      </w:pPr>
    </w:p>
    <w:p w14:paraId="76BE7DAF" w14:textId="77777777" w:rsidR="00F063FE" w:rsidRPr="00894B18" w:rsidRDefault="00000000">
      <w:pPr>
        <w:pStyle w:val="Heading3"/>
        <w:keepNext/>
        <w:rPr>
          <w:lang w:val="fr-FR"/>
        </w:rPr>
      </w:pPr>
      <w:r>
        <w:rPr>
          <w:lang w:val="fr-FR"/>
        </w:rPr>
        <w:t>5.5 Broches déjà utilisées par la carte</w:t>
      </w:r>
    </w:p>
    <w:p w14:paraId="04E8A6AD" w14:textId="77777777" w:rsidR="00F063FE" w:rsidRPr="00894B18" w:rsidRDefault="00000000">
      <w:pPr>
        <w:spacing w:after="120" w:line="276" w:lineRule="auto"/>
        <w:jc w:val="both"/>
        <w:rPr>
          <w:lang w:val="fr-FR"/>
        </w:rPr>
      </w:pPr>
      <w:r>
        <w:rPr>
          <w:lang w:val="fr-FR"/>
        </w:rPr>
        <w:t>Sur la carte Discovery, plusieurs broches sont déjà reliées à des composants. On peut les utiliser, mais il faut savoir que le composant correspondant est lui aussi branché dessus.</w:t>
      </w:r>
    </w:p>
    <w:p w14:paraId="6C4EF750" w14:textId="77777777" w:rsidR="00F063FE" w:rsidRPr="00894B18" w:rsidRDefault="00000000">
      <w:pPr>
        <w:keepNext/>
        <w:spacing w:before="100" w:after="80"/>
        <w:jc w:val="center"/>
        <w:rPr>
          <w:lang w:val="fr-FR"/>
        </w:rPr>
      </w:pPr>
      <w:r>
        <w:rPr>
          <w:b/>
          <w:bCs/>
          <w:color w:val="0A29FF"/>
          <w:sz w:val="19"/>
          <w:szCs w:val="19"/>
          <w:lang w:val="fr-FR"/>
        </w:rPr>
        <w:t>Tableau 9 : Broches déjà occupées sur la carte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206"/>
      </w:tblGrid>
      <w:tr w:rsidR="00F063FE" w14:paraId="7C1D134B" w14:textId="77777777">
        <w:trPr>
          <w:cantSplit/>
          <w:tblHeader/>
        </w:trPr>
        <w:tc>
          <w:tcPr>
            <w:tcW w:w="33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2C72A84E" w14:textId="77777777" w:rsidR="00F063FE" w:rsidRDefault="00000000">
            <w:pPr>
              <w:spacing w:after="20" w:line="250" w:lineRule="auto"/>
            </w:pPr>
            <w:r>
              <w:rPr>
                <w:b/>
                <w:bCs/>
                <w:color w:val="0B1220"/>
                <w:sz w:val="19"/>
                <w:szCs w:val="19"/>
              </w:rPr>
              <w:t>Broches</w:t>
            </w:r>
          </w:p>
        </w:tc>
        <w:tc>
          <w:tcPr>
            <w:tcW w:w="62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45AF9612" w14:textId="77777777" w:rsidR="00F063FE" w:rsidRDefault="00000000">
            <w:pPr>
              <w:spacing w:after="20" w:line="250" w:lineRule="auto"/>
            </w:pPr>
            <w:proofErr w:type="spellStart"/>
            <w:r>
              <w:rPr>
                <w:b/>
                <w:bCs/>
                <w:color w:val="0B1220"/>
                <w:sz w:val="19"/>
                <w:szCs w:val="19"/>
              </w:rPr>
              <w:t>Utilisation</w:t>
            </w:r>
            <w:proofErr w:type="spellEnd"/>
            <w:r>
              <w:rPr>
                <w:b/>
                <w:bCs/>
                <w:color w:val="0B1220"/>
                <w:sz w:val="19"/>
                <w:szCs w:val="19"/>
              </w:rPr>
              <w:t xml:space="preserve"> sur la carte</w:t>
            </w:r>
          </w:p>
        </w:tc>
      </w:tr>
      <w:tr w:rsidR="00F063FE" w14:paraId="15495F80" w14:textId="77777777">
        <w:trPr>
          <w:cantSplit/>
        </w:trPr>
        <w:tc>
          <w:tcPr>
            <w:tcW w:w="3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27A0D86" w14:textId="77777777" w:rsidR="00F063FE" w:rsidRDefault="00000000">
            <w:pPr>
              <w:spacing w:after="20" w:line="250" w:lineRule="auto"/>
            </w:pPr>
            <w:r>
              <w:rPr>
                <w:sz w:val="19"/>
                <w:szCs w:val="19"/>
              </w:rPr>
              <w:t>PD12, PD13, PD14, PD15</w:t>
            </w:r>
          </w:p>
        </w:tc>
        <w:tc>
          <w:tcPr>
            <w:tcW w:w="6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F65891A" w14:textId="77777777" w:rsidR="00F063FE" w:rsidRDefault="00000000">
            <w:pPr>
              <w:spacing w:after="20" w:line="250" w:lineRule="auto"/>
            </w:pPr>
            <w:r>
              <w:rPr>
                <w:sz w:val="19"/>
                <w:szCs w:val="19"/>
              </w:rPr>
              <w:t>LED LD4 (verte), LD3 (orange), LD5 (rouge), LD6 (</w:t>
            </w:r>
            <w:proofErr w:type="spellStart"/>
            <w:r>
              <w:rPr>
                <w:sz w:val="19"/>
                <w:szCs w:val="19"/>
              </w:rPr>
              <w:t>bleue</w:t>
            </w:r>
            <w:proofErr w:type="spellEnd"/>
            <w:r>
              <w:rPr>
                <w:sz w:val="19"/>
                <w:szCs w:val="19"/>
              </w:rPr>
              <w:t>)</w:t>
            </w:r>
          </w:p>
        </w:tc>
      </w:tr>
      <w:tr w:rsidR="00F063FE" w14:paraId="0F3401E8" w14:textId="77777777">
        <w:trPr>
          <w:cantSplit/>
        </w:trPr>
        <w:tc>
          <w:tcPr>
            <w:tcW w:w="3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AE16CB2" w14:textId="77777777" w:rsidR="00F063FE" w:rsidRDefault="00000000">
            <w:pPr>
              <w:spacing w:after="20" w:line="250" w:lineRule="auto"/>
            </w:pPr>
            <w:r>
              <w:rPr>
                <w:sz w:val="19"/>
                <w:szCs w:val="19"/>
              </w:rPr>
              <w:t>PA0</w:t>
            </w:r>
          </w:p>
        </w:tc>
        <w:tc>
          <w:tcPr>
            <w:tcW w:w="6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513AF2B" w14:textId="77777777" w:rsidR="00F063FE" w:rsidRDefault="00000000">
            <w:pPr>
              <w:spacing w:after="20" w:line="250" w:lineRule="auto"/>
            </w:pPr>
            <w:r>
              <w:rPr>
                <w:sz w:val="19"/>
                <w:szCs w:val="19"/>
              </w:rPr>
              <w:t xml:space="preserve">Bouton </w:t>
            </w:r>
            <w:proofErr w:type="spellStart"/>
            <w:r>
              <w:rPr>
                <w:sz w:val="19"/>
                <w:szCs w:val="19"/>
              </w:rPr>
              <w:t>utilisateur</w:t>
            </w:r>
            <w:proofErr w:type="spellEnd"/>
            <w:r>
              <w:rPr>
                <w:sz w:val="19"/>
                <w:szCs w:val="19"/>
              </w:rPr>
              <w:t xml:space="preserve"> B1</w:t>
            </w:r>
          </w:p>
        </w:tc>
      </w:tr>
      <w:tr w:rsidR="00F063FE" w:rsidRPr="000544BA" w14:paraId="233EF3D1" w14:textId="77777777">
        <w:trPr>
          <w:cantSplit/>
        </w:trPr>
        <w:tc>
          <w:tcPr>
            <w:tcW w:w="3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939C95E" w14:textId="77777777" w:rsidR="00F063FE" w:rsidRDefault="00000000">
            <w:pPr>
              <w:spacing w:after="20" w:line="250" w:lineRule="auto"/>
            </w:pPr>
            <w:r>
              <w:rPr>
                <w:sz w:val="19"/>
                <w:szCs w:val="19"/>
              </w:rPr>
              <w:t>PA5, PA6, PA7, PE3</w:t>
            </w:r>
          </w:p>
        </w:tc>
        <w:tc>
          <w:tcPr>
            <w:tcW w:w="6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8EEFBCF" w14:textId="77777777" w:rsidR="00F063FE" w:rsidRPr="00894B18" w:rsidRDefault="00000000">
            <w:pPr>
              <w:spacing w:after="20" w:line="250" w:lineRule="auto"/>
              <w:rPr>
                <w:lang w:val="fr-FR"/>
              </w:rPr>
            </w:pPr>
            <w:r>
              <w:rPr>
                <w:sz w:val="19"/>
                <w:szCs w:val="19"/>
                <w:lang w:val="fr-FR"/>
              </w:rPr>
              <w:t>Accéléromètre (SPI1) : horloge, données et sélection</w:t>
            </w:r>
          </w:p>
        </w:tc>
      </w:tr>
      <w:tr w:rsidR="00F063FE" w14:paraId="5148AAD4" w14:textId="77777777">
        <w:trPr>
          <w:cantSplit/>
        </w:trPr>
        <w:tc>
          <w:tcPr>
            <w:tcW w:w="3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11C5492" w14:textId="77777777" w:rsidR="00F063FE" w:rsidRPr="00894B18" w:rsidRDefault="00000000">
            <w:pPr>
              <w:spacing w:after="20" w:line="250" w:lineRule="auto"/>
              <w:rPr>
                <w:lang w:val="fr-FR"/>
              </w:rPr>
            </w:pPr>
            <w:r>
              <w:rPr>
                <w:sz w:val="19"/>
                <w:szCs w:val="19"/>
                <w:lang w:val="fr-FR"/>
              </w:rPr>
              <w:t>PB6, PB9, PC7, PC10, PC12, PA4, PD4</w:t>
            </w:r>
          </w:p>
        </w:tc>
        <w:tc>
          <w:tcPr>
            <w:tcW w:w="6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6E52EFE" w14:textId="77777777" w:rsidR="00F063FE" w:rsidRDefault="00000000">
            <w:pPr>
              <w:spacing w:after="20" w:line="250" w:lineRule="auto"/>
            </w:pPr>
            <w:r>
              <w:rPr>
                <w:sz w:val="19"/>
                <w:szCs w:val="19"/>
              </w:rPr>
              <w:t>Codec audio CS43L22 (I2C1, I2S3, reset)</w:t>
            </w:r>
          </w:p>
        </w:tc>
      </w:tr>
      <w:tr w:rsidR="00F063FE" w14:paraId="31C3A518" w14:textId="77777777">
        <w:trPr>
          <w:cantSplit/>
        </w:trPr>
        <w:tc>
          <w:tcPr>
            <w:tcW w:w="3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BCE57DC" w14:textId="77777777" w:rsidR="00F063FE" w:rsidRDefault="00000000">
            <w:pPr>
              <w:spacing w:after="20" w:line="250" w:lineRule="auto"/>
            </w:pPr>
            <w:r>
              <w:rPr>
                <w:sz w:val="19"/>
                <w:szCs w:val="19"/>
              </w:rPr>
              <w:t>PB10, PC3</w:t>
            </w:r>
          </w:p>
        </w:tc>
        <w:tc>
          <w:tcPr>
            <w:tcW w:w="6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60D92BF" w14:textId="77777777" w:rsidR="00F063FE" w:rsidRDefault="00000000">
            <w:pPr>
              <w:spacing w:after="20" w:line="250" w:lineRule="auto"/>
            </w:pPr>
            <w:r>
              <w:rPr>
                <w:sz w:val="19"/>
                <w:szCs w:val="19"/>
              </w:rPr>
              <w:t>Microphone MEMS</w:t>
            </w:r>
          </w:p>
        </w:tc>
      </w:tr>
      <w:tr w:rsidR="00F063FE" w:rsidRPr="000544BA" w14:paraId="410FB762" w14:textId="77777777">
        <w:trPr>
          <w:cantSplit/>
        </w:trPr>
        <w:tc>
          <w:tcPr>
            <w:tcW w:w="3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9A15F4A" w14:textId="77777777" w:rsidR="00F063FE" w:rsidRPr="00894B18" w:rsidRDefault="00000000">
            <w:pPr>
              <w:spacing w:after="20" w:line="250" w:lineRule="auto"/>
              <w:rPr>
                <w:lang w:val="fr-FR"/>
              </w:rPr>
            </w:pPr>
            <w:r>
              <w:rPr>
                <w:sz w:val="19"/>
                <w:szCs w:val="19"/>
                <w:lang w:val="fr-FR"/>
              </w:rPr>
              <w:t>PA9, PA10, PA11, PA12, PD5, PC0</w:t>
            </w:r>
          </w:p>
        </w:tc>
        <w:tc>
          <w:tcPr>
            <w:tcW w:w="6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ED15DFD" w14:textId="77777777" w:rsidR="00F063FE" w:rsidRPr="00894B18" w:rsidRDefault="00000000">
            <w:pPr>
              <w:spacing w:after="20" w:line="250" w:lineRule="auto"/>
              <w:rPr>
                <w:lang w:val="fr-FR"/>
              </w:rPr>
            </w:pPr>
            <w:r>
              <w:rPr>
                <w:sz w:val="19"/>
                <w:szCs w:val="19"/>
                <w:lang w:val="fr-FR"/>
              </w:rPr>
              <w:t>USB OTG FS (VBUS, ID, D−, D+, surintensité, alimentation)</w:t>
            </w:r>
          </w:p>
        </w:tc>
      </w:tr>
      <w:tr w:rsidR="00F063FE" w14:paraId="184F3EBA" w14:textId="77777777">
        <w:trPr>
          <w:cantSplit/>
        </w:trPr>
        <w:tc>
          <w:tcPr>
            <w:tcW w:w="3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2FB09D7" w14:textId="77777777" w:rsidR="00F063FE" w:rsidRDefault="00000000">
            <w:pPr>
              <w:spacing w:after="20" w:line="250" w:lineRule="auto"/>
            </w:pPr>
            <w:r>
              <w:rPr>
                <w:sz w:val="19"/>
                <w:szCs w:val="19"/>
              </w:rPr>
              <w:t>PA13, PA14, PB3</w:t>
            </w:r>
          </w:p>
        </w:tc>
        <w:tc>
          <w:tcPr>
            <w:tcW w:w="6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3B52B69" w14:textId="77777777" w:rsidR="00F063FE" w:rsidRDefault="00000000">
            <w:pPr>
              <w:spacing w:after="20" w:line="250" w:lineRule="auto"/>
            </w:pPr>
            <w:proofErr w:type="spellStart"/>
            <w:r>
              <w:rPr>
                <w:sz w:val="19"/>
                <w:szCs w:val="19"/>
              </w:rPr>
              <w:t>Débogage</w:t>
            </w:r>
            <w:proofErr w:type="spellEnd"/>
            <w:r>
              <w:rPr>
                <w:sz w:val="19"/>
                <w:szCs w:val="19"/>
              </w:rPr>
              <w:t xml:space="preserve"> SWD / SWO</w:t>
            </w:r>
          </w:p>
        </w:tc>
      </w:tr>
      <w:tr w:rsidR="00F063FE" w14:paraId="5992DEE1" w14:textId="77777777">
        <w:trPr>
          <w:cantSplit/>
        </w:trPr>
        <w:tc>
          <w:tcPr>
            <w:tcW w:w="3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3262868" w14:textId="77777777" w:rsidR="00F063FE" w:rsidRDefault="00000000">
            <w:pPr>
              <w:spacing w:after="20" w:line="250" w:lineRule="auto"/>
            </w:pPr>
            <w:r>
              <w:rPr>
                <w:sz w:val="19"/>
                <w:szCs w:val="19"/>
              </w:rPr>
              <w:t>PH0, PH1</w:t>
            </w:r>
          </w:p>
        </w:tc>
        <w:tc>
          <w:tcPr>
            <w:tcW w:w="6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9E8F885" w14:textId="77777777" w:rsidR="00F063FE" w:rsidRDefault="00000000">
            <w:pPr>
              <w:spacing w:after="20" w:line="250" w:lineRule="auto"/>
            </w:pPr>
            <w:r>
              <w:rPr>
                <w:sz w:val="19"/>
                <w:szCs w:val="19"/>
              </w:rPr>
              <w:t>Quartz 8 MHz</w:t>
            </w:r>
          </w:p>
        </w:tc>
      </w:tr>
    </w:tbl>
    <w:p w14:paraId="727D5266" w14:textId="77777777" w:rsidR="00F063FE" w:rsidRDefault="00F063FE">
      <w:pPr>
        <w:spacing w:after="140"/>
      </w:pPr>
    </w:p>
    <w:p w14:paraId="4CCF0C23" w14:textId="77777777" w:rsidR="00F063FE" w:rsidRPr="00894B18" w:rsidRDefault="00000000">
      <w:pPr>
        <w:pBdr>
          <w:left w:val="single" w:sz="18" w:space="6" w:color="E0A800"/>
        </w:pBdr>
        <w:shd w:val="clear" w:color="auto" w:fill="FFF8E1"/>
        <w:spacing w:before="80" w:after="140" w:line="264" w:lineRule="auto"/>
        <w:ind w:left="140"/>
        <w:jc w:val="both"/>
        <w:rPr>
          <w:lang w:val="fr-FR"/>
        </w:rPr>
      </w:pPr>
      <w:r>
        <w:rPr>
          <w:b/>
          <w:bCs/>
          <w:sz w:val="20"/>
          <w:szCs w:val="20"/>
          <w:lang w:val="fr-FR"/>
        </w:rPr>
        <w:t>Attention :</w:t>
      </w:r>
      <w:r>
        <w:rPr>
          <w:sz w:val="20"/>
          <w:szCs w:val="20"/>
          <w:lang w:val="fr-FR"/>
        </w:rPr>
        <w:t xml:space="preserve"> la broche </w:t>
      </w:r>
      <w:r>
        <w:rPr>
          <w:b/>
          <w:bCs/>
          <w:sz w:val="20"/>
          <w:szCs w:val="20"/>
          <w:lang w:val="fr-FR"/>
        </w:rPr>
        <w:t>PA5</w:t>
      </w:r>
      <w:r>
        <w:rPr>
          <w:sz w:val="20"/>
          <w:szCs w:val="20"/>
          <w:lang w:val="fr-FR"/>
        </w:rPr>
        <w:t xml:space="preserve">, utilisée dans l’exemple de code du TP, fait partie de la liaison SPI de l’accéléromètre sur la carte Discovery. Sur cette carte, la LED utilisateur verte LD4 est sur </w:t>
      </w:r>
      <w:r>
        <w:rPr>
          <w:b/>
          <w:bCs/>
          <w:sz w:val="20"/>
          <w:szCs w:val="20"/>
          <w:lang w:val="fr-FR"/>
        </w:rPr>
        <w:t>PD12</w:t>
      </w:r>
      <w:r>
        <w:rPr>
          <w:sz w:val="20"/>
          <w:szCs w:val="20"/>
          <w:lang w:val="fr-FR"/>
        </w:rPr>
        <w:t>. Voir la remarque à la section 5 du chapitre 4.</w:t>
      </w:r>
    </w:p>
    <w:p w14:paraId="3E1188EF" w14:textId="77777777" w:rsidR="00F063FE" w:rsidRPr="00894B18" w:rsidRDefault="00000000">
      <w:pPr>
        <w:pStyle w:val="Heading3"/>
        <w:keepNext/>
        <w:rPr>
          <w:lang w:val="fr-FR"/>
        </w:rPr>
      </w:pPr>
      <w:r>
        <w:rPr>
          <w:lang w:val="fr-FR"/>
        </w:rPr>
        <w:t>5.6 Exemples de branchement</w:t>
      </w:r>
    </w:p>
    <w:p w14:paraId="41BF1A15" w14:textId="77777777" w:rsidR="00F063FE" w:rsidRPr="00894B18" w:rsidRDefault="00000000">
      <w:pPr>
        <w:spacing w:after="120" w:line="276" w:lineRule="auto"/>
        <w:jc w:val="both"/>
        <w:rPr>
          <w:lang w:val="fr-FR"/>
        </w:rPr>
      </w:pPr>
      <w:r>
        <w:rPr>
          <w:lang w:val="fr-FR"/>
        </w:rPr>
        <w:t>Le tableau suivant propose des exemples de composants que l’on peut brancher sur des broches du connecteur P1/P2, avec le mode à choisir dans STM32CubeMX. Avant de câbler, il faut vérifier dans le manuel de la carte (UM1472) que la broche choisie est bien libre.</w:t>
      </w:r>
    </w:p>
    <w:p w14:paraId="5B5868A0" w14:textId="77777777" w:rsidR="00F063FE" w:rsidRPr="00894B18" w:rsidRDefault="00000000">
      <w:pPr>
        <w:keepNext/>
        <w:spacing w:before="100" w:after="80"/>
        <w:jc w:val="center"/>
        <w:rPr>
          <w:lang w:val="fr-FR"/>
        </w:rPr>
      </w:pPr>
      <w:r>
        <w:rPr>
          <w:b/>
          <w:bCs/>
          <w:color w:val="0A29FF"/>
          <w:sz w:val="19"/>
          <w:szCs w:val="19"/>
          <w:lang w:val="fr-FR"/>
        </w:rPr>
        <w:t>Tableau 10 : Exemples de composants à brancher sur les broches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2000"/>
        <w:gridCol w:w="3606"/>
      </w:tblGrid>
      <w:tr w:rsidR="00F063FE" w14:paraId="19FE4A24" w14:textId="77777777">
        <w:trPr>
          <w:cantSplit/>
          <w:tblHeader/>
        </w:trPr>
        <w:tc>
          <w:tcPr>
            <w:tcW w:w="20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69B2A986" w14:textId="77777777" w:rsidR="00F063FE" w:rsidRDefault="00000000">
            <w:pPr>
              <w:spacing w:after="20" w:line="250" w:lineRule="auto"/>
            </w:pPr>
            <w:proofErr w:type="spellStart"/>
            <w:r>
              <w:rPr>
                <w:b/>
                <w:bCs/>
                <w:color w:val="0B1220"/>
                <w:sz w:val="18"/>
                <w:szCs w:val="18"/>
              </w:rPr>
              <w:t>Composant</w:t>
            </w:r>
            <w:proofErr w:type="spellEnd"/>
          </w:p>
        </w:tc>
        <w:tc>
          <w:tcPr>
            <w:tcW w:w="19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061E6D00" w14:textId="77777777" w:rsidR="00F063FE" w:rsidRDefault="00000000">
            <w:pPr>
              <w:spacing w:after="20" w:line="250" w:lineRule="auto"/>
            </w:pPr>
            <w:r>
              <w:rPr>
                <w:b/>
                <w:bCs/>
                <w:color w:val="0B1220"/>
                <w:sz w:val="18"/>
                <w:szCs w:val="18"/>
              </w:rPr>
              <w:t>Broche (</w:t>
            </w:r>
            <w:proofErr w:type="spellStart"/>
            <w:r>
              <w:rPr>
                <w:b/>
                <w:bCs/>
                <w:color w:val="0B1220"/>
                <w:sz w:val="18"/>
                <w:szCs w:val="18"/>
              </w:rPr>
              <w:t>exemple</w:t>
            </w:r>
            <w:proofErr w:type="spellEnd"/>
            <w:r>
              <w:rPr>
                <w:b/>
                <w:bCs/>
                <w:color w:val="0B1220"/>
                <w:sz w:val="18"/>
                <w:szCs w:val="18"/>
              </w:rPr>
              <w:t>)</w:t>
            </w:r>
          </w:p>
        </w:tc>
        <w:tc>
          <w:tcPr>
            <w:tcW w:w="20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58483B04" w14:textId="77777777" w:rsidR="00F063FE" w:rsidRDefault="00000000">
            <w:pPr>
              <w:spacing w:after="20" w:line="250" w:lineRule="auto"/>
            </w:pPr>
            <w:r>
              <w:rPr>
                <w:b/>
                <w:bCs/>
                <w:color w:val="0B1220"/>
                <w:sz w:val="18"/>
                <w:szCs w:val="18"/>
              </w:rPr>
              <w:t xml:space="preserve">Mode à </w:t>
            </w:r>
            <w:proofErr w:type="spellStart"/>
            <w:r>
              <w:rPr>
                <w:b/>
                <w:bCs/>
                <w:color w:val="0B1220"/>
                <w:sz w:val="18"/>
                <w:szCs w:val="18"/>
              </w:rPr>
              <w:t>configurer</w:t>
            </w:r>
            <w:proofErr w:type="spellEnd"/>
          </w:p>
        </w:tc>
        <w:tc>
          <w:tcPr>
            <w:tcW w:w="36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660CF420" w14:textId="77777777" w:rsidR="00F063FE" w:rsidRDefault="00000000">
            <w:pPr>
              <w:spacing w:after="20" w:line="250" w:lineRule="auto"/>
            </w:pPr>
            <w:r>
              <w:rPr>
                <w:b/>
                <w:bCs/>
                <w:color w:val="0B1220"/>
                <w:sz w:val="18"/>
                <w:szCs w:val="18"/>
              </w:rPr>
              <w:t>Remarque</w:t>
            </w:r>
          </w:p>
        </w:tc>
      </w:tr>
      <w:tr w:rsidR="00F063FE" w:rsidRPr="000544BA" w14:paraId="5D369633"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B6F0ABD" w14:textId="77777777" w:rsidR="00F063FE" w:rsidRDefault="00000000">
            <w:pPr>
              <w:spacing w:after="20" w:line="250" w:lineRule="auto"/>
            </w:pPr>
            <w:r>
              <w:rPr>
                <w:sz w:val="18"/>
                <w:szCs w:val="18"/>
              </w:rPr>
              <w:t>LED externe</w:t>
            </w:r>
          </w:p>
        </w:tc>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DFBCF52" w14:textId="77777777" w:rsidR="00F063FE" w:rsidRDefault="00000000">
            <w:pPr>
              <w:spacing w:after="20" w:line="250" w:lineRule="auto"/>
            </w:pPr>
            <w:r>
              <w:rPr>
                <w:sz w:val="18"/>
                <w:szCs w:val="18"/>
              </w:rPr>
              <w:t>PE7</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04D74C0" w14:textId="77777777" w:rsidR="00F063FE" w:rsidRDefault="00000000">
            <w:pPr>
              <w:spacing w:after="20" w:line="250" w:lineRule="auto"/>
            </w:pPr>
            <w:proofErr w:type="spellStart"/>
            <w:r>
              <w:rPr>
                <w:sz w:val="18"/>
                <w:szCs w:val="18"/>
              </w:rPr>
              <w:t>GPIO_Output</w:t>
            </w:r>
            <w:proofErr w:type="spellEnd"/>
          </w:p>
        </w:tc>
        <w:tc>
          <w:tcPr>
            <w:tcW w:w="3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684BC3E" w14:textId="77777777" w:rsidR="00F063FE" w:rsidRPr="00894B18" w:rsidRDefault="00000000">
            <w:pPr>
              <w:spacing w:after="20" w:line="250" w:lineRule="auto"/>
              <w:rPr>
                <w:lang w:val="fr-FR"/>
              </w:rPr>
            </w:pPr>
            <w:r>
              <w:rPr>
                <w:sz w:val="18"/>
                <w:szCs w:val="18"/>
                <w:lang w:val="fr-FR"/>
              </w:rPr>
              <w:t xml:space="preserve">Résistance de 220 </w:t>
            </w:r>
            <w:r>
              <w:rPr>
                <w:sz w:val="18"/>
                <w:szCs w:val="18"/>
              </w:rPr>
              <w:t>Ω</w:t>
            </w:r>
            <w:r>
              <w:rPr>
                <w:sz w:val="18"/>
                <w:szCs w:val="18"/>
                <w:lang w:val="fr-FR"/>
              </w:rPr>
              <w:t xml:space="preserve"> en série ; anode côté broche, cathode vers GND.</w:t>
            </w:r>
          </w:p>
        </w:tc>
      </w:tr>
      <w:tr w:rsidR="00F063FE" w:rsidRPr="000544BA" w14:paraId="713642DA"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22D1027" w14:textId="77777777" w:rsidR="00F063FE" w:rsidRDefault="00000000">
            <w:pPr>
              <w:spacing w:after="20" w:line="250" w:lineRule="auto"/>
            </w:pPr>
            <w:r>
              <w:rPr>
                <w:sz w:val="18"/>
                <w:szCs w:val="18"/>
              </w:rPr>
              <w:t xml:space="preserve">Bouton </w:t>
            </w:r>
            <w:proofErr w:type="spellStart"/>
            <w:r>
              <w:rPr>
                <w:sz w:val="18"/>
                <w:szCs w:val="18"/>
              </w:rPr>
              <w:t>poussoir</w:t>
            </w:r>
            <w:proofErr w:type="spellEnd"/>
          </w:p>
        </w:tc>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5D151AD" w14:textId="77777777" w:rsidR="00F063FE" w:rsidRDefault="00000000">
            <w:pPr>
              <w:spacing w:after="20" w:line="250" w:lineRule="auto"/>
            </w:pPr>
            <w:r>
              <w:rPr>
                <w:sz w:val="18"/>
                <w:szCs w:val="18"/>
              </w:rPr>
              <w:t>PB12</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A374BD1" w14:textId="77777777" w:rsidR="00F063FE" w:rsidRDefault="00000000">
            <w:pPr>
              <w:spacing w:after="20" w:line="250" w:lineRule="auto"/>
            </w:pPr>
            <w:proofErr w:type="spellStart"/>
            <w:r>
              <w:rPr>
                <w:sz w:val="18"/>
                <w:szCs w:val="18"/>
              </w:rPr>
              <w:t>GPIO_Input</w:t>
            </w:r>
            <w:proofErr w:type="spellEnd"/>
            <w:r>
              <w:rPr>
                <w:sz w:val="18"/>
                <w:szCs w:val="18"/>
              </w:rPr>
              <w:t xml:space="preserve"> + pull-up</w:t>
            </w:r>
          </w:p>
        </w:tc>
        <w:tc>
          <w:tcPr>
            <w:tcW w:w="3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6644EF8" w14:textId="77777777" w:rsidR="00F063FE" w:rsidRPr="00894B18" w:rsidRDefault="00000000">
            <w:pPr>
              <w:spacing w:after="20" w:line="250" w:lineRule="auto"/>
              <w:rPr>
                <w:lang w:val="fr-FR"/>
              </w:rPr>
            </w:pPr>
            <w:r>
              <w:rPr>
                <w:sz w:val="18"/>
                <w:szCs w:val="18"/>
                <w:lang w:val="fr-FR"/>
              </w:rPr>
              <w:t>Un côté du bouton à la broche, l’autre à GND ; lecture à 0 quand il est appuyé.</w:t>
            </w:r>
          </w:p>
        </w:tc>
      </w:tr>
      <w:tr w:rsidR="00F063FE" w:rsidRPr="000544BA" w14:paraId="51C09C3B"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9AF9F54" w14:textId="77777777" w:rsidR="00F063FE" w:rsidRDefault="00000000">
            <w:pPr>
              <w:spacing w:after="20" w:line="250" w:lineRule="auto"/>
            </w:pPr>
            <w:proofErr w:type="spellStart"/>
            <w:r>
              <w:rPr>
                <w:sz w:val="18"/>
                <w:szCs w:val="18"/>
              </w:rPr>
              <w:lastRenderedPageBreak/>
              <w:t>Potentiomètre</w:t>
            </w:r>
            <w:proofErr w:type="spellEnd"/>
          </w:p>
        </w:tc>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1803659" w14:textId="77777777" w:rsidR="00F063FE" w:rsidRDefault="00000000">
            <w:pPr>
              <w:spacing w:after="20" w:line="250" w:lineRule="auto"/>
            </w:pPr>
            <w:r>
              <w:rPr>
                <w:sz w:val="18"/>
                <w:szCs w:val="18"/>
              </w:rPr>
              <w:t>PA1</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EB1F68E" w14:textId="77777777" w:rsidR="00F063FE" w:rsidRDefault="00000000">
            <w:pPr>
              <w:spacing w:after="20" w:line="250" w:lineRule="auto"/>
            </w:pPr>
            <w:r>
              <w:rPr>
                <w:sz w:val="18"/>
                <w:szCs w:val="18"/>
              </w:rPr>
              <w:t>Analog (ADC1_IN1)</w:t>
            </w:r>
          </w:p>
        </w:tc>
        <w:tc>
          <w:tcPr>
            <w:tcW w:w="3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C4C9A19" w14:textId="77777777" w:rsidR="00F063FE" w:rsidRPr="00894B18" w:rsidRDefault="00000000">
            <w:pPr>
              <w:spacing w:after="20" w:line="250" w:lineRule="auto"/>
              <w:rPr>
                <w:lang w:val="fr-FR"/>
              </w:rPr>
            </w:pPr>
            <w:r>
              <w:rPr>
                <w:sz w:val="18"/>
                <w:szCs w:val="18"/>
                <w:lang w:val="fr-FR"/>
              </w:rPr>
              <w:t>Extrémités sur 3V et GND, curseur sur la broche (ne pas dépasser 3,3 V).</w:t>
            </w:r>
          </w:p>
        </w:tc>
      </w:tr>
      <w:tr w:rsidR="00F063FE" w:rsidRPr="000544BA" w14:paraId="2C94CF7D"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53653AE" w14:textId="77777777" w:rsidR="00F063FE" w:rsidRDefault="00000000">
            <w:pPr>
              <w:spacing w:after="20" w:line="250" w:lineRule="auto"/>
            </w:pPr>
            <w:proofErr w:type="spellStart"/>
            <w:r>
              <w:rPr>
                <w:sz w:val="18"/>
                <w:szCs w:val="18"/>
              </w:rPr>
              <w:t>Servomoteur</w:t>
            </w:r>
            <w:proofErr w:type="spellEnd"/>
          </w:p>
        </w:tc>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03528A7" w14:textId="77777777" w:rsidR="00F063FE" w:rsidRDefault="00000000">
            <w:pPr>
              <w:spacing w:after="20" w:line="250" w:lineRule="auto"/>
            </w:pPr>
            <w:r>
              <w:rPr>
                <w:sz w:val="18"/>
                <w:szCs w:val="18"/>
              </w:rPr>
              <w:t>PB0</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26584D4" w14:textId="77777777" w:rsidR="00F063FE" w:rsidRDefault="00000000">
            <w:pPr>
              <w:spacing w:after="20" w:line="250" w:lineRule="auto"/>
            </w:pPr>
            <w:r>
              <w:rPr>
                <w:sz w:val="18"/>
                <w:szCs w:val="18"/>
              </w:rPr>
              <w:t>TIM3_CH3 (PWM)</w:t>
            </w:r>
          </w:p>
        </w:tc>
        <w:tc>
          <w:tcPr>
            <w:tcW w:w="3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BA5A416" w14:textId="77777777" w:rsidR="00F063FE" w:rsidRPr="00894B18" w:rsidRDefault="00000000">
            <w:pPr>
              <w:spacing w:after="20" w:line="250" w:lineRule="auto"/>
              <w:rPr>
                <w:lang w:val="fr-FR"/>
              </w:rPr>
            </w:pPr>
            <w:r>
              <w:rPr>
                <w:sz w:val="18"/>
                <w:szCs w:val="18"/>
                <w:lang w:val="fr-FR"/>
              </w:rPr>
              <w:t>Signal PWM de 50 Hz ; alimentation du servo en 5 V sur la broche 5V.</w:t>
            </w:r>
          </w:p>
        </w:tc>
      </w:tr>
      <w:tr w:rsidR="00F063FE" w:rsidRPr="000544BA" w14:paraId="7ABED306"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3E8ACAC" w14:textId="77777777" w:rsidR="00F063FE" w:rsidRDefault="00000000">
            <w:pPr>
              <w:spacing w:after="20" w:line="250" w:lineRule="auto"/>
            </w:pPr>
            <w:r>
              <w:rPr>
                <w:sz w:val="18"/>
                <w:szCs w:val="18"/>
              </w:rPr>
              <w:t>Module Bluetooth HC-05</w:t>
            </w:r>
          </w:p>
        </w:tc>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0354083" w14:textId="77777777" w:rsidR="00F063FE" w:rsidRDefault="00000000">
            <w:pPr>
              <w:spacing w:after="20" w:line="250" w:lineRule="auto"/>
            </w:pPr>
            <w:r>
              <w:rPr>
                <w:sz w:val="18"/>
                <w:szCs w:val="18"/>
              </w:rPr>
              <w:t>PA2 (TX) / PA3 (RX)</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5F8CF5C" w14:textId="77777777" w:rsidR="00F063FE" w:rsidRDefault="00000000">
            <w:pPr>
              <w:spacing w:after="20" w:line="250" w:lineRule="auto"/>
            </w:pPr>
            <w:r>
              <w:rPr>
                <w:sz w:val="18"/>
                <w:szCs w:val="18"/>
              </w:rPr>
              <w:t>USART2</w:t>
            </w:r>
          </w:p>
        </w:tc>
        <w:tc>
          <w:tcPr>
            <w:tcW w:w="3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537DA4E" w14:textId="77777777" w:rsidR="00F063FE" w:rsidRPr="00894B18" w:rsidRDefault="00000000">
            <w:pPr>
              <w:spacing w:after="20" w:line="250" w:lineRule="auto"/>
              <w:rPr>
                <w:lang w:val="fr-FR"/>
              </w:rPr>
            </w:pPr>
            <w:r>
              <w:rPr>
                <w:sz w:val="18"/>
                <w:szCs w:val="18"/>
                <w:lang w:val="fr-FR"/>
              </w:rPr>
              <w:t>TX du module vers RX du STM32 et inversement (croisé).</w:t>
            </w:r>
          </w:p>
        </w:tc>
      </w:tr>
      <w:tr w:rsidR="00F063FE" w:rsidRPr="000544BA" w14:paraId="2AD93D55"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5B29494" w14:textId="77777777" w:rsidR="00F063FE" w:rsidRDefault="00000000">
            <w:pPr>
              <w:spacing w:after="20" w:line="250" w:lineRule="auto"/>
            </w:pPr>
            <w:proofErr w:type="spellStart"/>
            <w:r>
              <w:rPr>
                <w:sz w:val="18"/>
                <w:szCs w:val="18"/>
              </w:rPr>
              <w:t>Écran</w:t>
            </w:r>
            <w:proofErr w:type="spellEnd"/>
            <w:r>
              <w:rPr>
                <w:sz w:val="18"/>
                <w:szCs w:val="18"/>
              </w:rPr>
              <w:t xml:space="preserve"> OLED </w:t>
            </w:r>
            <w:proofErr w:type="spellStart"/>
            <w:r>
              <w:rPr>
                <w:sz w:val="18"/>
                <w:szCs w:val="18"/>
              </w:rPr>
              <w:t>ou</w:t>
            </w:r>
            <w:proofErr w:type="spellEnd"/>
            <w:r>
              <w:rPr>
                <w:sz w:val="18"/>
                <w:szCs w:val="18"/>
              </w:rPr>
              <w:t xml:space="preserve"> </w:t>
            </w:r>
            <w:proofErr w:type="spellStart"/>
            <w:r>
              <w:rPr>
                <w:sz w:val="18"/>
                <w:szCs w:val="18"/>
              </w:rPr>
              <w:t>capteur</w:t>
            </w:r>
            <w:proofErr w:type="spellEnd"/>
            <w:r>
              <w:rPr>
                <w:sz w:val="18"/>
                <w:szCs w:val="18"/>
              </w:rPr>
              <w:t xml:space="preserve"> I2C</w:t>
            </w:r>
          </w:p>
        </w:tc>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EFAADEF" w14:textId="77777777" w:rsidR="00F063FE" w:rsidRDefault="00000000">
            <w:pPr>
              <w:spacing w:after="20" w:line="250" w:lineRule="auto"/>
            </w:pPr>
            <w:r>
              <w:rPr>
                <w:sz w:val="18"/>
                <w:szCs w:val="18"/>
              </w:rPr>
              <w:t>PA8 (SCL) / PC9 (SDA)</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1EF7E31" w14:textId="77777777" w:rsidR="00F063FE" w:rsidRDefault="00000000">
            <w:pPr>
              <w:spacing w:after="20" w:line="250" w:lineRule="auto"/>
            </w:pPr>
            <w:r>
              <w:rPr>
                <w:sz w:val="18"/>
                <w:szCs w:val="18"/>
              </w:rPr>
              <w:t>I2C3</w:t>
            </w:r>
          </w:p>
        </w:tc>
        <w:tc>
          <w:tcPr>
            <w:tcW w:w="3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BC90BDF" w14:textId="77777777" w:rsidR="00F063FE" w:rsidRPr="00894B18" w:rsidRDefault="00000000">
            <w:pPr>
              <w:spacing w:after="20" w:line="250" w:lineRule="auto"/>
              <w:rPr>
                <w:lang w:val="fr-FR"/>
              </w:rPr>
            </w:pPr>
            <w:r>
              <w:rPr>
                <w:sz w:val="18"/>
                <w:szCs w:val="18"/>
                <w:lang w:val="fr-FR"/>
              </w:rPr>
              <w:t>Résistances de pull-up de 4,7 k</w:t>
            </w:r>
            <w:r>
              <w:rPr>
                <w:sz w:val="18"/>
                <w:szCs w:val="18"/>
              </w:rPr>
              <w:t>Ω</w:t>
            </w:r>
            <w:r>
              <w:rPr>
                <w:sz w:val="18"/>
                <w:szCs w:val="18"/>
                <w:lang w:val="fr-FR"/>
              </w:rPr>
              <w:t xml:space="preserve"> si elles ne sont pas sur le module.</w:t>
            </w:r>
          </w:p>
        </w:tc>
      </w:tr>
      <w:tr w:rsidR="00F063FE" w:rsidRPr="000544BA" w14:paraId="504BF4E5" w14:textId="77777777">
        <w:trPr>
          <w:cantSplit/>
        </w:trPr>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B12BF1E" w14:textId="77777777" w:rsidR="00F063FE" w:rsidRDefault="00000000">
            <w:pPr>
              <w:spacing w:after="20" w:line="250" w:lineRule="auto"/>
            </w:pPr>
            <w:r>
              <w:rPr>
                <w:sz w:val="18"/>
                <w:szCs w:val="18"/>
              </w:rPr>
              <w:t xml:space="preserve">Buzzer </w:t>
            </w:r>
            <w:proofErr w:type="spellStart"/>
            <w:r>
              <w:rPr>
                <w:sz w:val="18"/>
                <w:szCs w:val="18"/>
              </w:rPr>
              <w:t>actif</w:t>
            </w:r>
            <w:proofErr w:type="spellEnd"/>
          </w:p>
        </w:tc>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93AC88D" w14:textId="77777777" w:rsidR="00F063FE" w:rsidRDefault="00000000">
            <w:pPr>
              <w:spacing w:after="20" w:line="250" w:lineRule="auto"/>
            </w:pPr>
            <w:r>
              <w:rPr>
                <w:sz w:val="18"/>
                <w:szCs w:val="18"/>
              </w:rPr>
              <w:t>PE9</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F2C9D5D" w14:textId="77777777" w:rsidR="00F063FE" w:rsidRDefault="00000000">
            <w:pPr>
              <w:spacing w:after="20" w:line="250" w:lineRule="auto"/>
            </w:pPr>
            <w:proofErr w:type="spellStart"/>
            <w:r>
              <w:rPr>
                <w:sz w:val="18"/>
                <w:szCs w:val="18"/>
              </w:rPr>
              <w:t>GPIO_Output</w:t>
            </w:r>
            <w:proofErr w:type="spellEnd"/>
            <w:r>
              <w:rPr>
                <w:sz w:val="18"/>
                <w:szCs w:val="18"/>
              </w:rPr>
              <w:t xml:space="preserve"> </w:t>
            </w:r>
            <w:proofErr w:type="spellStart"/>
            <w:r>
              <w:rPr>
                <w:sz w:val="18"/>
                <w:szCs w:val="18"/>
              </w:rPr>
              <w:t>ou</w:t>
            </w:r>
            <w:proofErr w:type="spellEnd"/>
            <w:r>
              <w:rPr>
                <w:sz w:val="18"/>
                <w:szCs w:val="18"/>
              </w:rPr>
              <w:t xml:space="preserve"> TIM1_CH1</w:t>
            </w:r>
          </w:p>
        </w:tc>
        <w:tc>
          <w:tcPr>
            <w:tcW w:w="3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D9DF851" w14:textId="77777777" w:rsidR="00F063FE" w:rsidRPr="00894B18" w:rsidRDefault="00000000">
            <w:pPr>
              <w:spacing w:after="20" w:line="250" w:lineRule="auto"/>
              <w:rPr>
                <w:lang w:val="fr-FR"/>
              </w:rPr>
            </w:pPr>
            <w:r>
              <w:rPr>
                <w:sz w:val="18"/>
                <w:szCs w:val="18"/>
                <w:lang w:val="fr-FR"/>
              </w:rPr>
              <w:t>Une sortie logique suffit pour un buzzer actif.</w:t>
            </w:r>
          </w:p>
        </w:tc>
      </w:tr>
    </w:tbl>
    <w:p w14:paraId="0CFEDB3F" w14:textId="77777777" w:rsidR="00F063FE" w:rsidRPr="00894B18" w:rsidRDefault="00F063FE">
      <w:pPr>
        <w:spacing w:after="140"/>
        <w:rPr>
          <w:lang w:val="fr-FR"/>
        </w:rPr>
      </w:pPr>
    </w:p>
    <w:p w14:paraId="282DC280" w14:textId="77777777" w:rsidR="00F063FE" w:rsidRPr="00894B18" w:rsidRDefault="00000000">
      <w:pPr>
        <w:spacing w:after="120" w:line="276" w:lineRule="auto"/>
        <w:jc w:val="both"/>
        <w:rPr>
          <w:lang w:val="fr-FR"/>
        </w:rPr>
      </w:pPr>
      <w:r>
        <w:rPr>
          <w:b/>
          <w:bCs/>
          <w:lang w:val="fr-FR"/>
        </w:rPr>
        <w:t>Règles à respecter :</w:t>
      </w:r>
      <w:r>
        <w:rPr>
          <w:lang w:val="fr-FR"/>
        </w:rPr>
        <w:t xml:space="preserve"> les broches fonctionnent en </w:t>
      </w:r>
      <w:r>
        <w:rPr>
          <w:b/>
          <w:bCs/>
          <w:lang w:val="fr-FR"/>
        </w:rPr>
        <w:t>3,3 V</w:t>
      </w:r>
      <w:r>
        <w:rPr>
          <w:lang w:val="fr-FR"/>
        </w:rPr>
        <w:t xml:space="preserve"> (ne jamais leur appliquer plus de 3,3 V sauf broches tolérantes 5 V indiquées dans la datasheet) ; le courant maximal par broche est d’environ 25 mA, d’où l’usage obligatoire d’une résistance avec une LED ; pour une charge plus puissante (moteur, relais), on passe par un transistor.</w:t>
      </w:r>
    </w:p>
    <w:p w14:paraId="7E8B6E54" w14:textId="77777777" w:rsidR="00F063FE" w:rsidRPr="00894B18" w:rsidRDefault="00000000">
      <w:pPr>
        <w:pStyle w:val="Heading2"/>
        <w:keepNext/>
        <w:rPr>
          <w:lang w:val="fr-FR"/>
        </w:rPr>
      </w:pPr>
      <w:r>
        <w:rPr>
          <w:lang w:val="fr-FR"/>
        </w:rPr>
        <w:t>6. Conclusion</w:t>
      </w:r>
    </w:p>
    <w:p w14:paraId="461497CF" w14:textId="77777777" w:rsidR="00F063FE" w:rsidRPr="00894B18" w:rsidRDefault="00000000">
      <w:pPr>
        <w:spacing w:after="120" w:line="276" w:lineRule="auto"/>
        <w:jc w:val="both"/>
        <w:rPr>
          <w:lang w:val="fr-FR"/>
        </w:rPr>
      </w:pPr>
      <w:r>
        <w:rPr>
          <w:lang w:val="fr-FR"/>
        </w:rPr>
        <w:t>Ce chapitre a présenté le microcontrôleur STM32F407VGT6, son architecture interne, les composants de la carte STM32F4DISCOVERY et le fonctionnement des broches GPIO, avec des exemples de branchement. Ces connaissances sont nécessaires pour comprendre la configuration réalisée dans le TP. Le chapitre suivant présente les logiciels utilisés et leur installation.</w:t>
      </w:r>
    </w:p>
    <w:p w14:paraId="1F10AD74" w14:textId="77777777" w:rsidR="00F063FE" w:rsidRPr="00894B18" w:rsidRDefault="00000000">
      <w:pPr>
        <w:pStyle w:val="Heading1"/>
        <w:pageBreakBefore/>
        <w:rPr>
          <w:lang w:val="fr-FR"/>
        </w:rPr>
      </w:pPr>
      <w:r>
        <w:rPr>
          <w:lang w:val="fr-FR"/>
        </w:rPr>
        <w:lastRenderedPageBreak/>
        <w:t>Chapitre 3 : Outils logiciels et installation</w:t>
      </w:r>
    </w:p>
    <w:p w14:paraId="5DDAF908" w14:textId="77777777" w:rsidR="00F063FE" w:rsidRPr="00894B18" w:rsidRDefault="00000000">
      <w:pPr>
        <w:pStyle w:val="Heading2"/>
        <w:keepNext/>
        <w:rPr>
          <w:lang w:val="fr-FR"/>
        </w:rPr>
      </w:pPr>
      <w:r>
        <w:rPr>
          <w:lang w:val="fr-FR"/>
        </w:rPr>
        <w:t>1. Introduction</w:t>
      </w:r>
    </w:p>
    <w:p w14:paraId="34908318" w14:textId="77777777" w:rsidR="00F063FE" w:rsidRPr="00894B18" w:rsidRDefault="00000000">
      <w:pPr>
        <w:spacing w:after="120" w:line="276" w:lineRule="auto"/>
        <w:jc w:val="both"/>
        <w:rPr>
          <w:lang w:val="fr-FR"/>
        </w:rPr>
      </w:pPr>
      <w:r>
        <w:rPr>
          <w:lang w:val="fr-FR"/>
        </w:rPr>
        <w:t>Pour programmer la carte STM32F407, plusieurs outils complémentaires sont nécessaires. Ce chapitre définit chacun d’eux, explique son rôle et donne la procédure d’installation étape par étape. Les noms exacts des boutons peuvent légèrement varier selon la version du logiciel.</w:t>
      </w:r>
    </w:p>
    <w:p w14:paraId="27020BBC" w14:textId="77777777" w:rsidR="00F063FE" w:rsidRPr="00894B18" w:rsidRDefault="00000000">
      <w:pPr>
        <w:keepNext/>
        <w:spacing w:before="100" w:after="80"/>
        <w:jc w:val="center"/>
        <w:rPr>
          <w:lang w:val="fr-FR"/>
        </w:rPr>
      </w:pPr>
      <w:r>
        <w:rPr>
          <w:b/>
          <w:bCs/>
          <w:color w:val="0A29FF"/>
          <w:sz w:val="19"/>
          <w:szCs w:val="19"/>
          <w:lang w:val="fr-FR"/>
        </w:rPr>
        <w:t>Tableau 11 : Outils utilisés et rôle de chacun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4406"/>
      </w:tblGrid>
      <w:tr w:rsidR="00F063FE" w14:paraId="6C6F0B24" w14:textId="77777777">
        <w:trPr>
          <w:cantSplit/>
          <w:tblHeader/>
        </w:trPr>
        <w:tc>
          <w:tcPr>
            <w:tcW w:w="22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1488E0E0" w14:textId="77777777" w:rsidR="00F063FE" w:rsidRDefault="00000000">
            <w:pPr>
              <w:spacing w:after="20" w:line="250" w:lineRule="auto"/>
            </w:pPr>
            <w:proofErr w:type="spellStart"/>
            <w:r>
              <w:rPr>
                <w:b/>
                <w:bCs/>
                <w:color w:val="0B1220"/>
                <w:sz w:val="19"/>
                <w:szCs w:val="19"/>
              </w:rPr>
              <w:t>Outil</w:t>
            </w:r>
            <w:proofErr w:type="spellEnd"/>
          </w:p>
        </w:tc>
        <w:tc>
          <w:tcPr>
            <w:tcW w:w="29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62279FFB" w14:textId="77777777" w:rsidR="00F063FE" w:rsidRDefault="00000000">
            <w:pPr>
              <w:spacing w:after="20" w:line="250" w:lineRule="auto"/>
            </w:pPr>
            <w:r>
              <w:rPr>
                <w:b/>
                <w:bCs/>
                <w:color w:val="0B1220"/>
                <w:sz w:val="19"/>
                <w:szCs w:val="19"/>
              </w:rPr>
              <w:t>Type</w:t>
            </w:r>
          </w:p>
        </w:tc>
        <w:tc>
          <w:tcPr>
            <w:tcW w:w="44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25313946" w14:textId="77777777" w:rsidR="00F063FE" w:rsidRDefault="00000000">
            <w:pPr>
              <w:spacing w:after="20" w:line="250" w:lineRule="auto"/>
            </w:pPr>
            <w:proofErr w:type="spellStart"/>
            <w:r>
              <w:rPr>
                <w:b/>
                <w:bCs/>
                <w:color w:val="0B1220"/>
                <w:sz w:val="19"/>
                <w:szCs w:val="19"/>
              </w:rPr>
              <w:t>Rôle</w:t>
            </w:r>
            <w:proofErr w:type="spellEnd"/>
            <w:r>
              <w:rPr>
                <w:b/>
                <w:bCs/>
                <w:color w:val="0B1220"/>
                <w:sz w:val="19"/>
                <w:szCs w:val="19"/>
              </w:rPr>
              <w:t xml:space="preserve"> dans le TP</w:t>
            </w:r>
          </w:p>
        </w:tc>
      </w:tr>
      <w:tr w:rsidR="00F063FE" w:rsidRPr="000544BA" w14:paraId="02E9C156" w14:textId="77777777">
        <w:trPr>
          <w:cantSplit/>
        </w:trPr>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B0B66AD" w14:textId="77777777" w:rsidR="00F063FE" w:rsidRDefault="00000000">
            <w:pPr>
              <w:spacing w:after="20" w:line="250" w:lineRule="auto"/>
            </w:pPr>
            <w:r>
              <w:rPr>
                <w:sz w:val="19"/>
                <w:szCs w:val="19"/>
              </w:rPr>
              <w:t>STM32CubeMX</w:t>
            </w:r>
          </w:p>
        </w:tc>
        <w:tc>
          <w:tcPr>
            <w:tcW w:w="2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F6EEBC3" w14:textId="77777777" w:rsidR="00F063FE" w:rsidRDefault="00000000">
            <w:pPr>
              <w:spacing w:after="20" w:line="250" w:lineRule="auto"/>
            </w:pPr>
            <w:proofErr w:type="spellStart"/>
            <w:r>
              <w:rPr>
                <w:sz w:val="19"/>
                <w:szCs w:val="19"/>
              </w:rPr>
              <w:t>Configurateur</w:t>
            </w:r>
            <w:proofErr w:type="spellEnd"/>
            <w:r>
              <w:rPr>
                <w:sz w:val="19"/>
                <w:szCs w:val="19"/>
              </w:rPr>
              <w:t xml:space="preserve"> </w:t>
            </w:r>
            <w:proofErr w:type="spellStart"/>
            <w:r>
              <w:rPr>
                <w:sz w:val="19"/>
                <w:szCs w:val="19"/>
              </w:rPr>
              <w:t>graphique</w:t>
            </w:r>
            <w:proofErr w:type="spellEnd"/>
          </w:p>
        </w:tc>
        <w:tc>
          <w:tcPr>
            <w:tcW w:w="44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D578DDA" w14:textId="77777777" w:rsidR="00F063FE" w:rsidRPr="00894B18" w:rsidRDefault="00000000">
            <w:pPr>
              <w:spacing w:after="20" w:line="250" w:lineRule="auto"/>
              <w:rPr>
                <w:lang w:val="fr-FR"/>
              </w:rPr>
            </w:pPr>
            <w:r>
              <w:rPr>
                <w:sz w:val="19"/>
                <w:szCs w:val="19"/>
                <w:lang w:val="fr-FR"/>
              </w:rPr>
              <w:t>Configure les broches, l’horloge et génère le code d’initialisation.</w:t>
            </w:r>
          </w:p>
        </w:tc>
      </w:tr>
      <w:tr w:rsidR="00F063FE" w:rsidRPr="000544BA" w14:paraId="51558F94" w14:textId="77777777">
        <w:trPr>
          <w:cantSplit/>
        </w:trPr>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CAAAB40" w14:textId="77777777" w:rsidR="00F063FE" w:rsidRDefault="00000000">
            <w:pPr>
              <w:spacing w:after="20" w:line="250" w:lineRule="auto"/>
            </w:pPr>
            <w:r>
              <w:rPr>
                <w:sz w:val="19"/>
                <w:szCs w:val="19"/>
              </w:rPr>
              <w:t>STM32CubeIDE</w:t>
            </w:r>
          </w:p>
        </w:tc>
        <w:tc>
          <w:tcPr>
            <w:tcW w:w="2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A789A22" w14:textId="77777777" w:rsidR="00F063FE" w:rsidRDefault="00000000">
            <w:pPr>
              <w:spacing w:after="20" w:line="250" w:lineRule="auto"/>
            </w:pPr>
            <w:r>
              <w:rPr>
                <w:sz w:val="19"/>
                <w:szCs w:val="19"/>
              </w:rPr>
              <w:t xml:space="preserve">Environnement de </w:t>
            </w:r>
            <w:proofErr w:type="spellStart"/>
            <w:r>
              <w:rPr>
                <w:sz w:val="19"/>
                <w:szCs w:val="19"/>
              </w:rPr>
              <w:t>développement</w:t>
            </w:r>
            <w:proofErr w:type="spellEnd"/>
          </w:p>
        </w:tc>
        <w:tc>
          <w:tcPr>
            <w:tcW w:w="44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FBDD9B4" w14:textId="77777777" w:rsidR="00F063FE" w:rsidRPr="00894B18" w:rsidRDefault="00000000">
            <w:pPr>
              <w:spacing w:after="20" w:line="250" w:lineRule="auto"/>
              <w:rPr>
                <w:lang w:val="fr-FR"/>
              </w:rPr>
            </w:pPr>
            <w:r>
              <w:rPr>
                <w:sz w:val="19"/>
                <w:szCs w:val="19"/>
                <w:lang w:val="fr-FR"/>
              </w:rPr>
              <w:t>Éditeur, compilateur et débogueur de STMicroelectronics (alternative à Keil).</w:t>
            </w:r>
          </w:p>
        </w:tc>
      </w:tr>
      <w:tr w:rsidR="00F063FE" w:rsidRPr="000544BA" w14:paraId="261D9B78" w14:textId="77777777">
        <w:trPr>
          <w:cantSplit/>
        </w:trPr>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A71FBA7" w14:textId="77777777" w:rsidR="00F063FE" w:rsidRDefault="00000000">
            <w:pPr>
              <w:spacing w:after="20" w:line="250" w:lineRule="auto"/>
            </w:pPr>
            <w:r>
              <w:rPr>
                <w:sz w:val="19"/>
                <w:szCs w:val="19"/>
              </w:rPr>
              <w:t>Keil µVision 5</w:t>
            </w:r>
          </w:p>
        </w:tc>
        <w:tc>
          <w:tcPr>
            <w:tcW w:w="2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1D01C2B" w14:textId="77777777" w:rsidR="00F063FE" w:rsidRDefault="00000000">
            <w:pPr>
              <w:spacing w:after="20" w:line="250" w:lineRule="auto"/>
            </w:pPr>
            <w:r>
              <w:rPr>
                <w:sz w:val="19"/>
                <w:szCs w:val="19"/>
              </w:rPr>
              <w:t xml:space="preserve">Environnement de </w:t>
            </w:r>
            <w:proofErr w:type="spellStart"/>
            <w:r>
              <w:rPr>
                <w:sz w:val="19"/>
                <w:szCs w:val="19"/>
              </w:rPr>
              <w:t>développement</w:t>
            </w:r>
            <w:proofErr w:type="spellEnd"/>
          </w:p>
        </w:tc>
        <w:tc>
          <w:tcPr>
            <w:tcW w:w="44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7D58A0C" w14:textId="77777777" w:rsidR="00F063FE" w:rsidRPr="00894B18" w:rsidRDefault="00000000">
            <w:pPr>
              <w:spacing w:after="20" w:line="250" w:lineRule="auto"/>
              <w:rPr>
                <w:lang w:val="fr-FR"/>
              </w:rPr>
            </w:pPr>
            <w:r>
              <w:rPr>
                <w:sz w:val="19"/>
                <w:szCs w:val="19"/>
                <w:lang w:val="fr-FR"/>
              </w:rPr>
              <w:t>Création du projet, édition du code C, compilation et téléchargement dans la carte.</w:t>
            </w:r>
          </w:p>
        </w:tc>
      </w:tr>
      <w:tr w:rsidR="00F063FE" w:rsidRPr="000544BA" w14:paraId="2CFB061F" w14:textId="77777777">
        <w:trPr>
          <w:cantSplit/>
        </w:trPr>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8E20B68" w14:textId="77777777" w:rsidR="00F063FE" w:rsidRDefault="00000000">
            <w:pPr>
              <w:spacing w:after="20" w:line="250" w:lineRule="auto"/>
            </w:pPr>
            <w:r>
              <w:rPr>
                <w:sz w:val="19"/>
                <w:szCs w:val="19"/>
              </w:rPr>
              <w:t>ST-LINK</w:t>
            </w:r>
          </w:p>
        </w:tc>
        <w:tc>
          <w:tcPr>
            <w:tcW w:w="2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2DC7330" w14:textId="77777777" w:rsidR="00F063FE" w:rsidRDefault="00000000">
            <w:pPr>
              <w:spacing w:after="20" w:line="250" w:lineRule="auto"/>
            </w:pPr>
            <w:proofErr w:type="spellStart"/>
            <w:r>
              <w:rPr>
                <w:sz w:val="19"/>
                <w:szCs w:val="19"/>
              </w:rPr>
              <w:t>Programmateur-débogueur</w:t>
            </w:r>
            <w:proofErr w:type="spellEnd"/>
            <w:r>
              <w:rPr>
                <w:sz w:val="19"/>
                <w:szCs w:val="19"/>
              </w:rPr>
              <w:t xml:space="preserve"> et </w:t>
            </w:r>
            <w:proofErr w:type="spellStart"/>
            <w:r>
              <w:rPr>
                <w:sz w:val="19"/>
                <w:szCs w:val="19"/>
              </w:rPr>
              <w:t>pilote</w:t>
            </w:r>
            <w:proofErr w:type="spellEnd"/>
          </w:p>
        </w:tc>
        <w:tc>
          <w:tcPr>
            <w:tcW w:w="44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E3BF38C" w14:textId="77777777" w:rsidR="00F063FE" w:rsidRPr="00894B18" w:rsidRDefault="00000000">
            <w:pPr>
              <w:spacing w:after="20" w:line="250" w:lineRule="auto"/>
              <w:rPr>
                <w:lang w:val="fr-FR"/>
              </w:rPr>
            </w:pPr>
            <w:r>
              <w:rPr>
                <w:sz w:val="19"/>
                <w:szCs w:val="19"/>
                <w:lang w:val="fr-FR"/>
              </w:rPr>
              <w:t>Liaison USB entre le PC et le microcontrôleur pour télécharger et déboguer.</w:t>
            </w:r>
          </w:p>
        </w:tc>
      </w:tr>
      <w:tr w:rsidR="00F063FE" w:rsidRPr="000544BA" w14:paraId="0468A691" w14:textId="77777777">
        <w:trPr>
          <w:cantSplit/>
        </w:trPr>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52698F2" w14:textId="77777777" w:rsidR="00F063FE" w:rsidRDefault="00000000">
            <w:pPr>
              <w:spacing w:after="20" w:line="250" w:lineRule="auto"/>
            </w:pPr>
            <w:r>
              <w:rPr>
                <w:sz w:val="19"/>
                <w:szCs w:val="19"/>
              </w:rPr>
              <w:t>Tera Term</w:t>
            </w:r>
          </w:p>
        </w:tc>
        <w:tc>
          <w:tcPr>
            <w:tcW w:w="2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4C652E8" w14:textId="77777777" w:rsidR="00F063FE" w:rsidRDefault="00000000">
            <w:pPr>
              <w:spacing w:after="20" w:line="250" w:lineRule="auto"/>
            </w:pPr>
            <w:r>
              <w:rPr>
                <w:sz w:val="19"/>
                <w:szCs w:val="19"/>
              </w:rPr>
              <w:t xml:space="preserve">Terminal </w:t>
            </w:r>
            <w:proofErr w:type="spellStart"/>
            <w:r>
              <w:rPr>
                <w:sz w:val="19"/>
                <w:szCs w:val="19"/>
              </w:rPr>
              <w:t>série</w:t>
            </w:r>
            <w:proofErr w:type="spellEnd"/>
          </w:p>
        </w:tc>
        <w:tc>
          <w:tcPr>
            <w:tcW w:w="44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76763B3" w14:textId="77777777" w:rsidR="00F063FE" w:rsidRPr="00894B18" w:rsidRDefault="00000000">
            <w:pPr>
              <w:spacing w:after="20" w:line="250" w:lineRule="auto"/>
              <w:rPr>
                <w:lang w:val="fr-FR"/>
              </w:rPr>
            </w:pPr>
            <w:r>
              <w:rPr>
                <w:sz w:val="19"/>
                <w:szCs w:val="19"/>
                <w:lang w:val="fr-FR"/>
              </w:rPr>
              <w:t>Affiche les données reçues par une liaison série (UART).</w:t>
            </w:r>
          </w:p>
        </w:tc>
      </w:tr>
    </w:tbl>
    <w:p w14:paraId="3DCAC8AA" w14:textId="77777777" w:rsidR="00F063FE" w:rsidRPr="00894B18" w:rsidRDefault="00F063FE">
      <w:pPr>
        <w:spacing w:after="140"/>
        <w:rPr>
          <w:lang w:val="fr-FR"/>
        </w:rPr>
      </w:pPr>
    </w:p>
    <w:p w14:paraId="2781003F" w14:textId="77777777" w:rsidR="00F063FE" w:rsidRPr="00894B18" w:rsidRDefault="00000000">
      <w:pPr>
        <w:pStyle w:val="Heading2"/>
        <w:keepNext/>
        <w:rPr>
          <w:lang w:val="fr-FR"/>
        </w:rPr>
      </w:pPr>
      <w:r>
        <w:rPr>
          <w:lang w:val="fr-FR"/>
        </w:rPr>
        <w:t>2. STM32CubeMX</w:t>
      </w:r>
    </w:p>
    <w:p w14:paraId="1AF3263D" w14:textId="77777777" w:rsidR="00F063FE" w:rsidRPr="00894B18" w:rsidRDefault="00000000">
      <w:pPr>
        <w:pStyle w:val="Heading3"/>
        <w:keepNext/>
        <w:rPr>
          <w:lang w:val="fr-FR"/>
        </w:rPr>
      </w:pPr>
      <w:r>
        <w:rPr>
          <w:lang w:val="fr-FR"/>
        </w:rPr>
        <w:t>2.1 Définition</w:t>
      </w:r>
    </w:p>
    <w:p w14:paraId="7D0EB238" w14:textId="77777777" w:rsidR="00F063FE" w:rsidRPr="00894B18" w:rsidRDefault="00000000">
      <w:pPr>
        <w:spacing w:after="120" w:line="276" w:lineRule="auto"/>
        <w:jc w:val="both"/>
        <w:rPr>
          <w:lang w:val="fr-FR"/>
        </w:rPr>
      </w:pPr>
      <w:r>
        <w:rPr>
          <w:b/>
          <w:bCs/>
          <w:lang w:val="fr-FR"/>
        </w:rPr>
        <w:t>STM32CubeMX</w:t>
      </w:r>
      <w:r>
        <w:rPr>
          <w:lang w:val="fr-FR"/>
        </w:rPr>
        <w:t xml:space="preserve"> est l’outil graphique de STMicroelectronics pour configurer un microcontrôleur STM32 sans écrire les registres à la main : on choisit le composant, on clique sur les broches pour leur donner une fonction, on règle l’arbre d’horloges, puis l’outil génère automatiquement le code C d’initialisation (et les fichiers du projet pour Keil, STM32CubeIDE ou IAR). Il fonctionne aussi comme composant intégré à Keil µVision.</w:t>
      </w:r>
    </w:p>
    <w:p w14:paraId="37D81A29" w14:textId="77777777" w:rsidR="00F063FE" w:rsidRPr="00894B18" w:rsidRDefault="00000000">
      <w:pPr>
        <w:pStyle w:val="Heading3"/>
        <w:keepNext/>
        <w:rPr>
          <w:lang w:val="fr-FR"/>
        </w:rPr>
      </w:pPr>
      <w:r>
        <w:rPr>
          <w:lang w:val="fr-FR"/>
        </w:rPr>
        <w:t>2.2 Installation pas à pas</w:t>
      </w:r>
    </w:p>
    <w:p w14:paraId="78706EA2" w14:textId="77777777" w:rsidR="00F063FE" w:rsidRPr="00894B18" w:rsidRDefault="00000000">
      <w:pPr>
        <w:pStyle w:val="ListParagraph"/>
        <w:numPr>
          <w:ilvl w:val="0"/>
          <w:numId w:val="3"/>
        </w:numPr>
        <w:spacing w:after="70" w:line="270" w:lineRule="auto"/>
        <w:rPr>
          <w:lang w:val="fr-FR"/>
        </w:rPr>
      </w:pPr>
      <w:r>
        <w:rPr>
          <w:lang w:val="fr-FR"/>
        </w:rPr>
        <w:t>Ouvrir le site de STMicroelectronics (</w:t>
      </w:r>
      <w:r>
        <w:rPr>
          <w:b/>
          <w:bCs/>
          <w:lang w:val="fr-FR"/>
        </w:rPr>
        <w:t>https://www.st.com/en/development-tools/stm32cubemx.html</w:t>
      </w:r>
      <w:r>
        <w:rPr>
          <w:lang w:val="fr-FR"/>
        </w:rPr>
        <w:t xml:space="preserve">) et cliquer sur </w:t>
      </w:r>
      <w:proofErr w:type="spellStart"/>
      <w:r>
        <w:rPr>
          <w:b/>
          <w:bCs/>
          <w:lang w:val="fr-FR"/>
        </w:rPr>
        <w:t>Get</w:t>
      </w:r>
      <w:proofErr w:type="spellEnd"/>
      <w:r>
        <w:rPr>
          <w:b/>
          <w:bCs/>
          <w:lang w:val="fr-FR"/>
        </w:rPr>
        <w:t xml:space="preserve"> Software</w:t>
      </w:r>
      <w:r>
        <w:rPr>
          <w:lang w:val="fr-FR"/>
        </w:rPr>
        <w:t>.</w:t>
      </w:r>
    </w:p>
    <w:p w14:paraId="0C513198" w14:textId="77777777" w:rsidR="00F063FE" w:rsidRPr="00894B18" w:rsidRDefault="00000000">
      <w:pPr>
        <w:pStyle w:val="ListParagraph"/>
        <w:numPr>
          <w:ilvl w:val="0"/>
          <w:numId w:val="3"/>
        </w:numPr>
        <w:spacing w:after="70" w:line="270" w:lineRule="auto"/>
        <w:rPr>
          <w:lang w:val="fr-FR"/>
        </w:rPr>
      </w:pPr>
      <w:r>
        <w:rPr>
          <w:lang w:val="fr-FR"/>
        </w:rPr>
        <w:t>Se connecter avec un compte ST (en créer un gratuitement si nécessaire), accepter le contrat de licence, puis télécharger le fichier d’installation pour Windows.</w:t>
      </w:r>
    </w:p>
    <w:p w14:paraId="21E847B2" w14:textId="77777777" w:rsidR="00F063FE" w:rsidRPr="00894B18" w:rsidRDefault="00000000">
      <w:pPr>
        <w:pStyle w:val="ListParagraph"/>
        <w:numPr>
          <w:ilvl w:val="0"/>
          <w:numId w:val="3"/>
        </w:numPr>
        <w:spacing w:after="70" w:line="270" w:lineRule="auto"/>
        <w:rPr>
          <w:lang w:val="fr-FR"/>
        </w:rPr>
      </w:pPr>
      <w:r>
        <w:rPr>
          <w:lang w:val="fr-FR"/>
        </w:rPr>
        <w:t xml:space="preserve">Extraire l’archive téléchargée, puis lancer le programme d’installation </w:t>
      </w:r>
      <w:r>
        <w:rPr>
          <w:b/>
          <w:bCs/>
          <w:lang w:val="fr-FR"/>
        </w:rPr>
        <w:t>SetupSTM32CubeMX</w:t>
      </w:r>
      <w:r>
        <w:rPr>
          <w:lang w:val="fr-FR"/>
        </w:rPr>
        <w:t xml:space="preserve"> en </w:t>
      </w:r>
      <w:r>
        <w:rPr>
          <w:b/>
          <w:bCs/>
          <w:lang w:val="fr-FR"/>
        </w:rPr>
        <w:t>clic droit &gt; Exécuter en tant qu’administrateur</w:t>
      </w:r>
      <w:r>
        <w:rPr>
          <w:lang w:val="fr-FR"/>
        </w:rPr>
        <w:t>.</w:t>
      </w:r>
    </w:p>
    <w:p w14:paraId="67134955" w14:textId="77777777" w:rsidR="00F063FE" w:rsidRPr="00894B18" w:rsidRDefault="00000000">
      <w:pPr>
        <w:pStyle w:val="ListParagraph"/>
        <w:numPr>
          <w:ilvl w:val="0"/>
          <w:numId w:val="3"/>
        </w:numPr>
        <w:spacing w:after="70" w:line="270" w:lineRule="auto"/>
        <w:rPr>
          <w:lang w:val="fr-FR"/>
        </w:rPr>
      </w:pPr>
      <w:r>
        <w:rPr>
          <w:lang w:val="fr-FR"/>
        </w:rPr>
        <w:t xml:space="preserve">Dans l’assistant, cliquer sur </w:t>
      </w:r>
      <w:r>
        <w:rPr>
          <w:b/>
          <w:bCs/>
          <w:lang w:val="fr-FR"/>
        </w:rPr>
        <w:t>Next</w:t>
      </w:r>
      <w:r>
        <w:rPr>
          <w:lang w:val="fr-FR"/>
        </w:rPr>
        <w:t xml:space="preserve">, accepter la licence, choisir le dossier d’installation (garder le chemin par défaut, sans caractères spéciaux), puis </w:t>
      </w:r>
      <w:r>
        <w:rPr>
          <w:b/>
          <w:bCs/>
          <w:lang w:val="fr-FR"/>
        </w:rPr>
        <w:t>Next</w:t>
      </w:r>
      <w:r>
        <w:rPr>
          <w:lang w:val="fr-FR"/>
        </w:rPr>
        <w:t xml:space="preserve"> jusqu’à </w:t>
      </w:r>
      <w:r>
        <w:rPr>
          <w:b/>
          <w:bCs/>
          <w:lang w:val="fr-FR"/>
        </w:rPr>
        <w:t>Finish</w:t>
      </w:r>
      <w:r>
        <w:rPr>
          <w:lang w:val="fr-FR"/>
        </w:rPr>
        <w:t>.</w:t>
      </w:r>
    </w:p>
    <w:p w14:paraId="69F141A1" w14:textId="77777777" w:rsidR="00F063FE" w:rsidRPr="00894B18" w:rsidRDefault="00000000">
      <w:pPr>
        <w:pStyle w:val="ListParagraph"/>
        <w:numPr>
          <w:ilvl w:val="0"/>
          <w:numId w:val="3"/>
        </w:numPr>
        <w:spacing w:after="70" w:line="270" w:lineRule="auto"/>
        <w:rPr>
          <w:lang w:val="fr-FR"/>
        </w:rPr>
      </w:pPr>
      <w:r>
        <w:rPr>
          <w:lang w:val="fr-FR"/>
        </w:rPr>
        <w:t xml:space="preserve">Lancer STM32CubeMX. Au premier démarrage, ouvrir </w:t>
      </w:r>
      <w:r>
        <w:rPr>
          <w:b/>
          <w:bCs/>
          <w:lang w:val="fr-FR"/>
        </w:rPr>
        <w:t xml:space="preserve">Help &gt; Manage </w:t>
      </w:r>
      <w:proofErr w:type="spellStart"/>
      <w:r>
        <w:rPr>
          <w:b/>
          <w:bCs/>
          <w:lang w:val="fr-FR"/>
        </w:rPr>
        <w:t>embedded</w:t>
      </w:r>
      <w:proofErr w:type="spellEnd"/>
      <w:r>
        <w:rPr>
          <w:b/>
          <w:bCs/>
          <w:lang w:val="fr-FR"/>
        </w:rPr>
        <w:t xml:space="preserve"> software packages</w:t>
      </w:r>
      <w:r>
        <w:rPr>
          <w:lang w:val="fr-FR"/>
        </w:rPr>
        <w:t xml:space="preserve">, déplier </w:t>
      </w:r>
      <w:r>
        <w:rPr>
          <w:b/>
          <w:bCs/>
          <w:lang w:val="fr-FR"/>
        </w:rPr>
        <w:t>STM32F4</w:t>
      </w:r>
      <w:r>
        <w:rPr>
          <w:lang w:val="fr-FR"/>
        </w:rPr>
        <w:t xml:space="preserve"> et installer la dernière version de </w:t>
      </w:r>
      <w:r>
        <w:rPr>
          <w:b/>
          <w:bCs/>
          <w:lang w:val="fr-FR"/>
        </w:rPr>
        <w:t>STM32Cube MCU Package for STM32F4</w:t>
      </w:r>
      <w:r>
        <w:rPr>
          <w:lang w:val="fr-FR"/>
        </w:rPr>
        <w:t xml:space="preserve"> (la connexion à un compte ST est demandée).</w:t>
      </w:r>
    </w:p>
    <w:p w14:paraId="676FB213" w14:textId="77777777" w:rsidR="00F063FE" w:rsidRPr="00894B18" w:rsidRDefault="00000000">
      <w:pPr>
        <w:pStyle w:val="ListParagraph"/>
        <w:numPr>
          <w:ilvl w:val="0"/>
          <w:numId w:val="3"/>
        </w:numPr>
        <w:spacing w:after="70" w:line="270" w:lineRule="auto"/>
        <w:rPr>
          <w:lang w:val="fr-FR"/>
        </w:rPr>
      </w:pPr>
      <w:r>
        <w:rPr>
          <w:lang w:val="fr-FR"/>
        </w:rPr>
        <w:t xml:space="preserve">Vérifier les mises à jour avec </w:t>
      </w:r>
      <w:r>
        <w:rPr>
          <w:b/>
          <w:bCs/>
          <w:lang w:val="fr-FR"/>
        </w:rPr>
        <w:t>Help &gt; Check for updates</w:t>
      </w:r>
      <w:r>
        <w:rPr>
          <w:lang w:val="fr-FR"/>
        </w:rPr>
        <w:t>.</w:t>
      </w:r>
    </w:p>
    <w:p w14:paraId="430F7505" w14:textId="77777777" w:rsidR="00F063FE" w:rsidRPr="00894B18" w:rsidRDefault="00A36AB4">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i/>
          <w:iCs/>
          <w:noProof/>
          <w:color w:val="6B7280"/>
          <w:sz w:val="20"/>
          <w:szCs w:val="20"/>
          <w:lang w:val="fr-FR"/>
        </w:rPr>
        <w:lastRenderedPageBreak/>
        <w:drawing>
          <wp:inline distT="0" distB="0" distL="0" distR="0" wp14:anchorId="08516CA6" wp14:editId="44AA5DA4">
            <wp:extent cx="6036310" cy="3244215"/>
            <wp:effectExtent l="0" t="0" r="2540" b="0"/>
            <wp:docPr id="155804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43813" name=""/>
                    <pic:cNvPicPr/>
                  </pic:nvPicPr>
                  <pic:blipFill>
                    <a:blip r:embed="rId13"/>
                    <a:stretch>
                      <a:fillRect/>
                    </a:stretch>
                  </pic:blipFill>
                  <pic:spPr>
                    <a:xfrm>
                      <a:off x="0" y="0"/>
                      <a:ext cx="6036310" cy="3244215"/>
                    </a:xfrm>
                    <a:prstGeom prst="rect">
                      <a:avLst/>
                    </a:prstGeom>
                  </pic:spPr>
                </pic:pic>
              </a:graphicData>
            </a:graphic>
          </wp:inline>
        </w:drawing>
      </w:r>
    </w:p>
    <w:p w14:paraId="43090CCB" w14:textId="77777777" w:rsidR="00F063FE" w:rsidRPr="00894B18" w:rsidRDefault="00000000">
      <w:pPr>
        <w:spacing w:before="60" w:after="200"/>
        <w:jc w:val="center"/>
        <w:rPr>
          <w:lang w:val="fr-FR"/>
        </w:rPr>
      </w:pPr>
      <w:r>
        <w:rPr>
          <w:i/>
          <w:iCs/>
          <w:color w:val="555555"/>
          <w:sz w:val="19"/>
          <w:szCs w:val="19"/>
          <w:lang w:val="fr-FR"/>
        </w:rPr>
        <w:t>Figure 6 : Page de téléchargement de STM32CubeMX sur le site de ST</w:t>
      </w:r>
    </w:p>
    <w:p w14:paraId="4D3CA8A1" w14:textId="77777777" w:rsidR="00F063FE" w:rsidRPr="00894B18" w:rsidRDefault="00D616FF">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i/>
          <w:iCs/>
          <w:noProof/>
          <w:color w:val="6B7280"/>
          <w:sz w:val="20"/>
          <w:szCs w:val="20"/>
          <w:lang w:val="fr-FR"/>
        </w:rPr>
        <w:drawing>
          <wp:inline distT="0" distB="0" distL="0" distR="0" wp14:anchorId="3679162C" wp14:editId="790831EE">
            <wp:extent cx="6036310" cy="3395345"/>
            <wp:effectExtent l="0" t="0" r="2540" b="0"/>
            <wp:docPr id="195266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62022" name=""/>
                    <pic:cNvPicPr/>
                  </pic:nvPicPr>
                  <pic:blipFill>
                    <a:blip r:embed="rId14"/>
                    <a:stretch>
                      <a:fillRect/>
                    </a:stretch>
                  </pic:blipFill>
                  <pic:spPr>
                    <a:xfrm>
                      <a:off x="0" y="0"/>
                      <a:ext cx="6036310" cy="3395345"/>
                    </a:xfrm>
                    <a:prstGeom prst="rect">
                      <a:avLst/>
                    </a:prstGeom>
                  </pic:spPr>
                </pic:pic>
              </a:graphicData>
            </a:graphic>
          </wp:inline>
        </w:drawing>
      </w:r>
    </w:p>
    <w:p w14:paraId="2B1DFD02" w14:textId="77777777" w:rsidR="00F063FE" w:rsidRPr="00894B18" w:rsidRDefault="00000000">
      <w:pPr>
        <w:spacing w:before="60" w:after="200"/>
        <w:jc w:val="center"/>
        <w:rPr>
          <w:lang w:val="fr-FR"/>
        </w:rPr>
      </w:pPr>
      <w:r>
        <w:rPr>
          <w:i/>
          <w:iCs/>
          <w:color w:val="555555"/>
          <w:sz w:val="19"/>
          <w:szCs w:val="19"/>
          <w:lang w:val="fr-FR"/>
        </w:rPr>
        <w:t>Figure 7 : Assistant d’installation de STM32CubeMX</w:t>
      </w:r>
    </w:p>
    <w:p w14:paraId="38800B5F" w14:textId="77777777" w:rsidR="00F063FE" w:rsidRPr="00894B18" w:rsidRDefault="009637A6">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i/>
          <w:iCs/>
          <w:noProof/>
          <w:color w:val="6B7280"/>
          <w:sz w:val="20"/>
          <w:szCs w:val="20"/>
          <w:lang w:val="fr-FR"/>
        </w:rPr>
        <w:lastRenderedPageBreak/>
        <w:drawing>
          <wp:inline distT="0" distB="0" distL="0" distR="0" wp14:anchorId="1004E598" wp14:editId="04704AB1">
            <wp:extent cx="6036310" cy="3399155"/>
            <wp:effectExtent l="0" t="0" r="2540" b="0"/>
            <wp:docPr id="213159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93333" name=""/>
                    <pic:cNvPicPr/>
                  </pic:nvPicPr>
                  <pic:blipFill>
                    <a:blip r:embed="rId15"/>
                    <a:stretch>
                      <a:fillRect/>
                    </a:stretch>
                  </pic:blipFill>
                  <pic:spPr>
                    <a:xfrm>
                      <a:off x="0" y="0"/>
                      <a:ext cx="6036310" cy="3399155"/>
                    </a:xfrm>
                    <a:prstGeom prst="rect">
                      <a:avLst/>
                    </a:prstGeom>
                  </pic:spPr>
                </pic:pic>
              </a:graphicData>
            </a:graphic>
          </wp:inline>
        </w:drawing>
      </w:r>
    </w:p>
    <w:p w14:paraId="23410698" w14:textId="77777777" w:rsidR="00F063FE" w:rsidRPr="00894B18" w:rsidRDefault="00000000">
      <w:pPr>
        <w:spacing w:before="60" w:after="200"/>
        <w:jc w:val="center"/>
        <w:rPr>
          <w:lang w:val="fr-FR"/>
        </w:rPr>
      </w:pPr>
      <w:r>
        <w:rPr>
          <w:i/>
          <w:iCs/>
          <w:color w:val="555555"/>
          <w:sz w:val="19"/>
          <w:szCs w:val="19"/>
          <w:lang w:val="fr-FR"/>
        </w:rPr>
        <w:t>Figure 8 : Gestionnaire de packages de STM32CubeMX (STM32Cube MCU Package for STM32F4)</w:t>
      </w:r>
    </w:p>
    <w:p w14:paraId="10A6A8D9" w14:textId="77777777" w:rsidR="00F063FE" w:rsidRPr="00894B18" w:rsidRDefault="00000000">
      <w:pPr>
        <w:pStyle w:val="Heading2"/>
        <w:keepNext/>
        <w:rPr>
          <w:lang w:val="fr-FR"/>
        </w:rPr>
      </w:pPr>
      <w:r>
        <w:rPr>
          <w:lang w:val="fr-FR"/>
        </w:rPr>
        <w:t>3. STM32CubeIDE</w:t>
      </w:r>
    </w:p>
    <w:p w14:paraId="64A84613" w14:textId="77777777" w:rsidR="00F063FE" w:rsidRPr="00894B18" w:rsidRDefault="00000000">
      <w:pPr>
        <w:pStyle w:val="Heading3"/>
        <w:keepNext/>
        <w:rPr>
          <w:lang w:val="fr-FR"/>
        </w:rPr>
      </w:pPr>
      <w:r>
        <w:rPr>
          <w:lang w:val="fr-FR"/>
        </w:rPr>
        <w:t>3.1 Définition</w:t>
      </w:r>
    </w:p>
    <w:p w14:paraId="26953E6A" w14:textId="77777777" w:rsidR="00F063FE" w:rsidRPr="00894B18" w:rsidRDefault="00000000">
      <w:pPr>
        <w:spacing w:after="120" w:line="276" w:lineRule="auto"/>
        <w:jc w:val="both"/>
        <w:rPr>
          <w:lang w:val="fr-FR"/>
        </w:rPr>
      </w:pPr>
      <w:r>
        <w:rPr>
          <w:b/>
          <w:bCs/>
          <w:lang w:val="fr-FR"/>
        </w:rPr>
        <w:t>STM32CubeIDE</w:t>
      </w:r>
      <w:r>
        <w:rPr>
          <w:lang w:val="fr-FR"/>
        </w:rPr>
        <w:t xml:space="preserve"> est l’environnement de développement intégré gratuit de STMicroelectronics, basé sur Eclipse. Il rassemble l’éditeur de code, le compilateur GCC et le débogueur pour les STM32. Depuis la version 2.0, le module STM32CubeMX n’est plus intégré à l’intérieur de STM32CubeIDE : il faut utiliser </w:t>
      </w:r>
      <w:r>
        <w:rPr>
          <w:b/>
          <w:bCs/>
          <w:lang w:val="fr-FR"/>
        </w:rPr>
        <w:t>STM32CubeMX en version autonome</w:t>
      </w:r>
      <w:r>
        <w:rPr>
          <w:lang w:val="fr-FR"/>
        </w:rPr>
        <w:t xml:space="preserve"> pour créer le projet et ouvrir les </w:t>
      </w:r>
      <w:proofErr w:type="gramStart"/>
      <w:r>
        <w:rPr>
          <w:lang w:val="fr-FR"/>
        </w:rPr>
        <w:t>fichiers .</w:t>
      </w:r>
      <w:proofErr w:type="spellStart"/>
      <w:r>
        <w:rPr>
          <w:lang w:val="fr-FR"/>
        </w:rPr>
        <w:t>ioc</w:t>
      </w:r>
      <w:proofErr w:type="spellEnd"/>
      <w:proofErr w:type="gramEnd"/>
      <w:r>
        <w:rPr>
          <w:lang w:val="fr-FR"/>
        </w:rPr>
        <w:t xml:space="preserve">. Dans ce TP, nous utilisons Keil µVision 5, mais STM32CubeIDE reste une alternative : il suffit de choisir </w:t>
      </w:r>
      <w:r>
        <w:rPr>
          <w:b/>
          <w:bCs/>
          <w:lang w:val="fr-FR"/>
        </w:rPr>
        <w:t>STM32CubeIDE</w:t>
      </w:r>
      <w:r>
        <w:rPr>
          <w:lang w:val="fr-FR"/>
        </w:rPr>
        <w:t xml:space="preserve"> dans le champ </w:t>
      </w:r>
      <w:proofErr w:type="spellStart"/>
      <w:r>
        <w:rPr>
          <w:lang w:val="fr-FR"/>
        </w:rPr>
        <w:t>Toolchain</w:t>
      </w:r>
      <w:proofErr w:type="spellEnd"/>
      <w:r>
        <w:rPr>
          <w:lang w:val="fr-FR"/>
        </w:rPr>
        <w:t xml:space="preserve"> / IDE du Project Manager de STM32CubeMX.</w:t>
      </w:r>
    </w:p>
    <w:p w14:paraId="4688377B" w14:textId="77777777" w:rsidR="00F063FE" w:rsidRDefault="00000000">
      <w:pPr>
        <w:pStyle w:val="Heading3"/>
        <w:keepNext/>
      </w:pPr>
      <w:r>
        <w:t xml:space="preserve">3.2 </w:t>
      </w:r>
      <w:proofErr w:type="gramStart"/>
      <w:r>
        <w:t>Installation pas à</w:t>
      </w:r>
      <w:proofErr w:type="gramEnd"/>
      <w:r>
        <w:t xml:space="preserve"> </w:t>
      </w:r>
      <w:proofErr w:type="gramStart"/>
      <w:r>
        <w:t>pas</w:t>
      </w:r>
      <w:proofErr w:type="gramEnd"/>
    </w:p>
    <w:p w14:paraId="72C554C1" w14:textId="77777777" w:rsidR="00F063FE" w:rsidRPr="00894B18" w:rsidRDefault="00000000">
      <w:pPr>
        <w:pStyle w:val="ListParagraph"/>
        <w:numPr>
          <w:ilvl w:val="0"/>
          <w:numId w:val="4"/>
        </w:numPr>
        <w:spacing w:after="70" w:line="270" w:lineRule="auto"/>
        <w:rPr>
          <w:lang w:val="fr-FR"/>
        </w:rPr>
      </w:pPr>
      <w:r>
        <w:rPr>
          <w:lang w:val="fr-FR"/>
        </w:rPr>
        <w:t xml:space="preserve">Ouvrir la page </w:t>
      </w:r>
      <w:r>
        <w:rPr>
          <w:b/>
          <w:bCs/>
          <w:lang w:val="fr-FR"/>
        </w:rPr>
        <w:t>https://www.st.com/en/development-tools/stm32cubeide.html</w:t>
      </w:r>
      <w:r>
        <w:rPr>
          <w:lang w:val="fr-FR"/>
        </w:rPr>
        <w:t xml:space="preserve"> et cliquer sur </w:t>
      </w:r>
      <w:proofErr w:type="spellStart"/>
      <w:r>
        <w:rPr>
          <w:b/>
          <w:bCs/>
          <w:lang w:val="fr-FR"/>
        </w:rPr>
        <w:t>Get</w:t>
      </w:r>
      <w:proofErr w:type="spellEnd"/>
      <w:r>
        <w:rPr>
          <w:b/>
          <w:bCs/>
          <w:lang w:val="fr-FR"/>
        </w:rPr>
        <w:t xml:space="preserve"> Software</w:t>
      </w:r>
      <w:r>
        <w:rPr>
          <w:lang w:val="fr-FR"/>
        </w:rPr>
        <w:t xml:space="preserve"> pour la version Windows ; se connecter avec son compte ST.</w:t>
      </w:r>
    </w:p>
    <w:p w14:paraId="17515F9C" w14:textId="77777777" w:rsidR="00F063FE" w:rsidRPr="00894B18" w:rsidRDefault="00000000">
      <w:pPr>
        <w:pStyle w:val="ListParagraph"/>
        <w:numPr>
          <w:ilvl w:val="0"/>
          <w:numId w:val="4"/>
        </w:numPr>
        <w:spacing w:after="70" w:line="270" w:lineRule="auto"/>
        <w:rPr>
          <w:lang w:val="fr-FR"/>
        </w:rPr>
      </w:pPr>
      <w:r>
        <w:rPr>
          <w:lang w:val="fr-FR"/>
        </w:rPr>
        <w:t>Extraire l’archive téléchargée, puis lancer l’installateur de STM32CubeIDE en tant qu’administrateur.</w:t>
      </w:r>
    </w:p>
    <w:p w14:paraId="27CDA1F0" w14:textId="77777777" w:rsidR="00F063FE" w:rsidRPr="00894B18" w:rsidRDefault="00000000">
      <w:pPr>
        <w:pStyle w:val="ListParagraph"/>
        <w:numPr>
          <w:ilvl w:val="0"/>
          <w:numId w:val="4"/>
        </w:numPr>
        <w:spacing w:after="70" w:line="270" w:lineRule="auto"/>
        <w:rPr>
          <w:lang w:val="fr-FR"/>
        </w:rPr>
      </w:pPr>
      <w:r>
        <w:rPr>
          <w:lang w:val="fr-FR"/>
        </w:rPr>
        <w:t xml:space="preserve">Suivre l’assistant : </w:t>
      </w:r>
      <w:r>
        <w:rPr>
          <w:b/>
          <w:bCs/>
          <w:lang w:val="fr-FR"/>
        </w:rPr>
        <w:t>Next</w:t>
      </w:r>
      <w:r>
        <w:rPr>
          <w:lang w:val="fr-FR"/>
        </w:rPr>
        <w:t>, acceptation de la licence, choix du dossier d’installation (chemin court, sans espace ni accent de préférence).</w:t>
      </w:r>
    </w:p>
    <w:p w14:paraId="16CA4BDB" w14:textId="77777777" w:rsidR="00F063FE" w:rsidRPr="00894B18" w:rsidRDefault="00000000">
      <w:pPr>
        <w:pStyle w:val="ListParagraph"/>
        <w:numPr>
          <w:ilvl w:val="0"/>
          <w:numId w:val="4"/>
        </w:numPr>
        <w:spacing w:after="70" w:line="270" w:lineRule="auto"/>
        <w:rPr>
          <w:lang w:val="fr-FR"/>
        </w:rPr>
      </w:pPr>
      <w:r>
        <w:rPr>
          <w:lang w:val="fr-FR"/>
        </w:rPr>
        <w:t xml:space="preserve">Laisser </w:t>
      </w:r>
      <w:proofErr w:type="gramStart"/>
      <w:r>
        <w:rPr>
          <w:lang w:val="fr-FR"/>
        </w:rPr>
        <w:t>coché</w:t>
      </w:r>
      <w:proofErr w:type="gramEnd"/>
      <w:r>
        <w:rPr>
          <w:lang w:val="fr-FR"/>
        </w:rPr>
        <w:t xml:space="preserve"> l’installation des pilotes </w:t>
      </w:r>
      <w:r>
        <w:rPr>
          <w:b/>
          <w:bCs/>
          <w:lang w:val="fr-FR"/>
        </w:rPr>
        <w:t>ST-LINK</w:t>
      </w:r>
      <w:r>
        <w:rPr>
          <w:lang w:val="fr-FR"/>
        </w:rPr>
        <w:t xml:space="preserve"> (et SEGGER J-Link si proposé), puis confirmer l’installation des pilotes quand Windows le demande.</w:t>
      </w:r>
    </w:p>
    <w:p w14:paraId="69CCD7F7" w14:textId="77777777" w:rsidR="00F063FE" w:rsidRPr="00894B18" w:rsidRDefault="00000000">
      <w:pPr>
        <w:pStyle w:val="ListParagraph"/>
        <w:numPr>
          <w:ilvl w:val="0"/>
          <w:numId w:val="4"/>
        </w:numPr>
        <w:spacing w:after="70" w:line="270" w:lineRule="auto"/>
        <w:rPr>
          <w:lang w:val="fr-FR"/>
        </w:rPr>
      </w:pPr>
      <w:r>
        <w:rPr>
          <w:lang w:val="fr-FR"/>
        </w:rPr>
        <w:t>Lancer STM32CubeIDE, choisir un dossier de travail (</w:t>
      </w:r>
      <w:proofErr w:type="spellStart"/>
      <w:r>
        <w:rPr>
          <w:b/>
          <w:bCs/>
          <w:lang w:val="fr-FR"/>
        </w:rPr>
        <w:t>workspace</w:t>
      </w:r>
      <w:proofErr w:type="spellEnd"/>
      <w:r>
        <w:rPr>
          <w:lang w:val="fr-FR"/>
        </w:rPr>
        <w:t>) et attendre la fin de l’initialisation.</w:t>
      </w:r>
    </w:p>
    <w:p w14:paraId="7285FC8A" w14:textId="77777777" w:rsidR="00F063FE" w:rsidRPr="00894B18" w:rsidRDefault="00491A61">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lang w:val="fr-FR"/>
        </w:rPr>
        <w:lastRenderedPageBreak/>
        <w:drawing>
          <wp:inline distT="0" distB="0" distL="0" distR="0" wp14:anchorId="619DA414" wp14:editId="58E1BA45">
            <wp:extent cx="6036310" cy="3395345"/>
            <wp:effectExtent l="0" t="0" r="2540" b="0"/>
            <wp:docPr id="57223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2572" name=""/>
                    <pic:cNvPicPr/>
                  </pic:nvPicPr>
                  <pic:blipFill>
                    <a:blip r:embed="rId16"/>
                    <a:stretch>
                      <a:fillRect/>
                    </a:stretch>
                  </pic:blipFill>
                  <pic:spPr>
                    <a:xfrm>
                      <a:off x="0" y="0"/>
                      <a:ext cx="6036310" cy="3395345"/>
                    </a:xfrm>
                    <a:prstGeom prst="rect">
                      <a:avLst/>
                    </a:prstGeom>
                  </pic:spPr>
                </pic:pic>
              </a:graphicData>
            </a:graphic>
          </wp:inline>
        </w:drawing>
      </w:r>
    </w:p>
    <w:p w14:paraId="193623DC" w14:textId="77777777" w:rsidR="00F063FE" w:rsidRPr="00894B18" w:rsidRDefault="00000000">
      <w:pPr>
        <w:spacing w:before="60" w:after="200"/>
        <w:jc w:val="center"/>
        <w:rPr>
          <w:lang w:val="fr-FR"/>
        </w:rPr>
      </w:pPr>
      <w:r>
        <w:rPr>
          <w:i/>
          <w:iCs/>
          <w:color w:val="555555"/>
          <w:sz w:val="19"/>
          <w:szCs w:val="19"/>
          <w:lang w:val="fr-FR"/>
        </w:rPr>
        <w:t>Figure 9 : Assistant d’installation de STM32CubeIDE</w:t>
      </w:r>
    </w:p>
    <w:p w14:paraId="4D0A6DC9" w14:textId="77777777" w:rsidR="00F063FE" w:rsidRPr="00894B18" w:rsidRDefault="00000000">
      <w:pPr>
        <w:pStyle w:val="Heading2"/>
        <w:keepNext/>
        <w:rPr>
          <w:lang w:val="fr-FR"/>
        </w:rPr>
      </w:pPr>
      <w:r>
        <w:rPr>
          <w:lang w:val="fr-FR"/>
        </w:rPr>
        <w:t>4. Keil µVision 5</w:t>
      </w:r>
    </w:p>
    <w:p w14:paraId="2422A112" w14:textId="77777777" w:rsidR="00F063FE" w:rsidRPr="00894B18" w:rsidRDefault="00000000">
      <w:pPr>
        <w:pStyle w:val="Heading3"/>
        <w:keepNext/>
        <w:rPr>
          <w:lang w:val="fr-FR"/>
        </w:rPr>
      </w:pPr>
      <w:r>
        <w:rPr>
          <w:lang w:val="fr-FR"/>
        </w:rPr>
        <w:t>4.1 Définition</w:t>
      </w:r>
    </w:p>
    <w:p w14:paraId="5F89FC57" w14:textId="77777777" w:rsidR="00F063FE" w:rsidRPr="00894B18" w:rsidRDefault="00000000">
      <w:pPr>
        <w:spacing w:after="120" w:line="276" w:lineRule="auto"/>
        <w:jc w:val="both"/>
        <w:rPr>
          <w:lang w:val="fr-FR"/>
        </w:rPr>
      </w:pPr>
      <w:r>
        <w:rPr>
          <w:b/>
          <w:bCs/>
          <w:lang w:val="fr-FR"/>
        </w:rPr>
        <w:t>Keil µVision</w:t>
      </w:r>
      <w:r>
        <w:rPr>
          <w:lang w:val="fr-FR"/>
        </w:rPr>
        <w:t xml:space="preserve"> est l’environnement de développement d’Arm (anciennement Keil) pour les microcontrôleurs ARM Cortex-M. Il réunit l’éditeur, le compilateur ARM, l’assembleur, l’éditeur de liens, le simulateur et le débogueur. Son gestionnaire de </w:t>
      </w:r>
      <w:r>
        <w:rPr>
          <w:b/>
          <w:bCs/>
          <w:lang w:val="fr-FR"/>
        </w:rPr>
        <w:t>packs logiciels</w:t>
      </w:r>
      <w:r>
        <w:rPr>
          <w:lang w:val="fr-FR"/>
        </w:rPr>
        <w:t xml:space="preserve"> (Pack Installer) permet d’ajouter la prise en charge de chaque famille de microcontrôleurs. L’édition </w:t>
      </w:r>
      <w:r>
        <w:rPr>
          <w:b/>
          <w:bCs/>
          <w:lang w:val="fr-FR"/>
        </w:rPr>
        <w:t>MDK-Community</w:t>
      </w:r>
      <w:r>
        <w:rPr>
          <w:lang w:val="fr-FR"/>
        </w:rPr>
        <w:t xml:space="preserve"> est gratuite pour les projets non commerciaux.</w:t>
      </w:r>
    </w:p>
    <w:p w14:paraId="4BA2766A" w14:textId="77777777" w:rsidR="00F063FE" w:rsidRDefault="00000000">
      <w:pPr>
        <w:pStyle w:val="Heading3"/>
        <w:keepNext/>
      </w:pPr>
      <w:r>
        <w:t>4.2 Installation pas à pas</w:t>
      </w:r>
    </w:p>
    <w:p w14:paraId="32A58E0F" w14:textId="77777777" w:rsidR="00F063FE" w:rsidRPr="00894B18" w:rsidRDefault="00000000">
      <w:pPr>
        <w:pStyle w:val="ListParagraph"/>
        <w:numPr>
          <w:ilvl w:val="0"/>
          <w:numId w:val="5"/>
        </w:numPr>
        <w:spacing w:after="70" w:line="270" w:lineRule="auto"/>
        <w:rPr>
          <w:lang w:val="fr-FR"/>
        </w:rPr>
      </w:pPr>
      <w:r>
        <w:rPr>
          <w:lang w:val="fr-FR"/>
        </w:rPr>
        <w:t xml:space="preserve">Ouvrir </w:t>
      </w:r>
      <w:r>
        <w:rPr>
          <w:b/>
          <w:bCs/>
          <w:lang w:val="fr-FR"/>
        </w:rPr>
        <w:t>https://www.keil.arm.com/</w:t>
      </w:r>
      <w:r>
        <w:rPr>
          <w:lang w:val="fr-FR"/>
        </w:rPr>
        <w:t xml:space="preserve">, choisir </w:t>
      </w:r>
      <w:r>
        <w:rPr>
          <w:b/>
          <w:bCs/>
          <w:lang w:val="fr-FR"/>
        </w:rPr>
        <w:t>Keil µVision</w:t>
      </w:r>
      <w:r>
        <w:rPr>
          <w:lang w:val="fr-FR"/>
        </w:rPr>
        <w:t xml:space="preserve"> puis </w:t>
      </w:r>
      <w:r>
        <w:rPr>
          <w:b/>
          <w:bCs/>
          <w:lang w:val="fr-FR"/>
        </w:rPr>
        <w:t>Download Keil µVision</w:t>
      </w:r>
      <w:r>
        <w:rPr>
          <w:lang w:val="fr-FR"/>
        </w:rPr>
        <w:t xml:space="preserve"> (un formulaire d’inscription peut être demandé).</w:t>
      </w:r>
    </w:p>
    <w:p w14:paraId="1447AF37" w14:textId="77777777" w:rsidR="00F063FE" w:rsidRPr="00894B18" w:rsidRDefault="00000000">
      <w:pPr>
        <w:pStyle w:val="ListParagraph"/>
        <w:numPr>
          <w:ilvl w:val="0"/>
          <w:numId w:val="5"/>
        </w:numPr>
        <w:spacing w:after="70" w:line="270" w:lineRule="auto"/>
        <w:rPr>
          <w:lang w:val="fr-FR"/>
        </w:rPr>
      </w:pPr>
      <w:r>
        <w:rPr>
          <w:lang w:val="fr-FR"/>
        </w:rPr>
        <w:t xml:space="preserve">Lancer le programme d’installation téléchargé, cliquer sur </w:t>
      </w:r>
      <w:r>
        <w:rPr>
          <w:b/>
          <w:bCs/>
          <w:lang w:val="fr-FR"/>
        </w:rPr>
        <w:t>Next</w:t>
      </w:r>
      <w:r>
        <w:rPr>
          <w:lang w:val="fr-FR"/>
        </w:rPr>
        <w:t>, accepter la licence et choisir le dossier d’installation.</w:t>
      </w:r>
    </w:p>
    <w:p w14:paraId="1D199BB0" w14:textId="77777777" w:rsidR="00F063FE" w:rsidRPr="00894B18" w:rsidRDefault="00000000">
      <w:pPr>
        <w:pStyle w:val="ListParagraph"/>
        <w:numPr>
          <w:ilvl w:val="0"/>
          <w:numId w:val="5"/>
        </w:numPr>
        <w:spacing w:after="70" w:line="270" w:lineRule="auto"/>
        <w:rPr>
          <w:lang w:val="fr-FR"/>
        </w:rPr>
      </w:pPr>
      <w:r>
        <w:rPr>
          <w:lang w:val="fr-FR"/>
        </w:rPr>
        <w:t xml:space="preserve">Renseigner le nom et l’adresse </w:t>
      </w:r>
      <w:proofErr w:type="gramStart"/>
      <w:r>
        <w:rPr>
          <w:lang w:val="fr-FR"/>
        </w:rPr>
        <w:t>e-mail demandés</w:t>
      </w:r>
      <w:proofErr w:type="gramEnd"/>
      <w:r>
        <w:rPr>
          <w:lang w:val="fr-FR"/>
        </w:rPr>
        <w:t xml:space="preserve">, puis cliquer sur </w:t>
      </w:r>
      <w:r>
        <w:rPr>
          <w:b/>
          <w:bCs/>
          <w:lang w:val="fr-FR"/>
        </w:rPr>
        <w:t>Next</w:t>
      </w:r>
      <w:r>
        <w:rPr>
          <w:lang w:val="fr-FR"/>
        </w:rPr>
        <w:t xml:space="preserve"> et </w:t>
      </w:r>
      <w:r>
        <w:rPr>
          <w:b/>
          <w:bCs/>
          <w:lang w:val="fr-FR"/>
        </w:rPr>
        <w:t>Finish</w:t>
      </w:r>
      <w:r>
        <w:rPr>
          <w:lang w:val="fr-FR"/>
        </w:rPr>
        <w:t>.</w:t>
      </w:r>
    </w:p>
    <w:p w14:paraId="7A766615" w14:textId="77777777" w:rsidR="00F063FE" w:rsidRDefault="00000000">
      <w:pPr>
        <w:pStyle w:val="ListParagraph"/>
        <w:numPr>
          <w:ilvl w:val="0"/>
          <w:numId w:val="5"/>
        </w:numPr>
        <w:spacing w:after="70" w:line="270" w:lineRule="auto"/>
      </w:pPr>
      <w:r>
        <w:rPr>
          <w:lang w:val="fr-FR"/>
        </w:rPr>
        <w:t xml:space="preserve">À la fin, le </w:t>
      </w:r>
      <w:r>
        <w:rPr>
          <w:b/>
          <w:bCs/>
          <w:lang w:val="fr-FR"/>
        </w:rPr>
        <w:t>Pack Installer</w:t>
      </w:r>
      <w:r>
        <w:rPr>
          <w:lang w:val="fr-FR"/>
        </w:rPr>
        <w:t xml:space="preserve"> s’ouvre : dans </w:t>
      </w:r>
      <w:proofErr w:type="spellStart"/>
      <w:r>
        <w:rPr>
          <w:b/>
          <w:bCs/>
          <w:lang w:val="fr-FR"/>
        </w:rPr>
        <w:t>Devices</w:t>
      </w:r>
      <w:proofErr w:type="spellEnd"/>
      <w:r>
        <w:rPr>
          <w:b/>
          <w:bCs/>
          <w:lang w:val="fr-FR"/>
        </w:rPr>
        <w:t xml:space="preserve"> &gt; STMicroelectronics &gt; STM32F4 </w:t>
      </w:r>
      <w:proofErr w:type="spellStart"/>
      <w:r>
        <w:rPr>
          <w:b/>
          <w:bCs/>
          <w:lang w:val="fr-FR"/>
        </w:rPr>
        <w:t>Series</w:t>
      </w:r>
      <w:proofErr w:type="spellEnd"/>
      <w:r>
        <w:rPr>
          <w:b/>
          <w:bCs/>
          <w:lang w:val="fr-FR"/>
        </w:rPr>
        <w:t xml:space="preserve"> &gt; STM32F407</w:t>
      </w:r>
      <w:r>
        <w:rPr>
          <w:lang w:val="fr-FR"/>
        </w:rPr>
        <w:t xml:space="preserve">, installer le pack de la famille </w:t>
      </w:r>
      <w:r>
        <w:rPr>
          <w:b/>
          <w:bCs/>
          <w:lang w:val="fr-FR"/>
        </w:rPr>
        <w:t>STM32F4xx_DFP</w:t>
      </w:r>
      <w:r>
        <w:rPr>
          <w:lang w:val="fr-FR"/>
        </w:rPr>
        <w:t xml:space="preserve"> ainsi que </w:t>
      </w:r>
      <w:proofErr w:type="gramStart"/>
      <w:r>
        <w:rPr>
          <w:b/>
          <w:bCs/>
          <w:lang w:val="fr-FR"/>
        </w:rPr>
        <w:t>ARM::</w:t>
      </w:r>
      <w:proofErr w:type="gramEnd"/>
      <w:r>
        <w:rPr>
          <w:b/>
          <w:bCs/>
          <w:lang w:val="fr-FR"/>
        </w:rPr>
        <w:t>CMSIS</w:t>
      </w:r>
      <w:r>
        <w:rPr>
          <w:lang w:val="fr-FR"/>
        </w:rPr>
        <w:t xml:space="preserve"> (bouton </w:t>
      </w:r>
      <w:r>
        <w:rPr>
          <w:b/>
          <w:bCs/>
          <w:lang w:val="fr-FR"/>
        </w:rPr>
        <w:t>Install</w:t>
      </w:r>
      <w:r>
        <w:rPr>
          <w:lang w:val="fr-FR"/>
        </w:rPr>
        <w:t xml:space="preserve">). </w:t>
      </w:r>
      <w:r>
        <w:t xml:space="preserve">Le pack se </w:t>
      </w:r>
      <w:proofErr w:type="spellStart"/>
      <w:r>
        <w:t>télécharge</w:t>
      </w:r>
      <w:proofErr w:type="spellEnd"/>
      <w:r>
        <w:t xml:space="preserve"> </w:t>
      </w:r>
      <w:proofErr w:type="spellStart"/>
      <w:r>
        <w:t>depuis</w:t>
      </w:r>
      <w:proofErr w:type="spellEnd"/>
      <w:r>
        <w:t xml:space="preserve"> Internet.</w:t>
      </w:r>
    </w:p>
    <w:p w14:paraId="2B3727D8" w14:textId="77777777" w:rsidR="00F063FE" w:rsidRPr="00894B18" w:rsidRDefault="00000000">
      <w:pPr>
        <w:pStyle w:val="ListParagraph"/>
        <w:numPr>
          <w:ilvl w:val="0"/>
          <w:numId w:val="5"/>
        </w:numPr>
        <w:spacing w:after="70" w:line="270" w:lineRule="auto"/>
        <w:rPr>
          <w:lang w:val="fr-FR"/>
        </w:rPr>
      </w:pPr>
      <w:r>
        <w:rPr>
          <w:lang w:val="fr-FR"/>
        </w:rPr>
        <w:t xml:space="preserve">Activer la licence gratuite : dans µVision, </w:t>
      </w:r>
      <w:r>
        <w:rPr>
          <w:b/>
          <w:bCs/>
          <w:lang w:val="fr-FR"/>
        </w:rPr>
        <w:t>File &gt; License Management…</w:t>
      </w:r>
      <w:r>
        <w:rPr>
          <w:lang w:val="fr-FR"/>
        </w:rPr>
        <w:t xml:space="preserve">, onglet </w:t>
      </w:r>
      <w:r>
        <w:rPr>
          <w:b/>
          <w:bCs/>
          <w:lang w:val="fr-FR"/>
        </w:rPr>
        <w:t>User-Based License</w:t>
      </w:r>
      <w:r>
        <w:rPr>
          <w:lang w:val="fr-FR"/>
        </w:rPr>
        <w:t xml:space="preserve">, cliquer sur </w:t>
      </w:r>
      <w:r>
        <w:rPr>
          <w:b/>
          <w:bCs/>
          <w:lang w:val="fr-FR"/>
        </w:rPr>
        <w:t>License Server…</w:t>
      </w:r>
      <w:r>
        <w:rPr>
          <w:lang w:val="fr-FR"/>
        </w:rPr>
        <w:t xml:space="preserve">, saisir l’adresse </w:t>
      </w:r>
      <w:r>
        <w:rPr>
          <w:b/>
          <w:bCs/>
          <w:lang w:val="fr-FR"/>
        </w:rPr>
        <w:t>https://mdk-preview.keil.arm.com</w:t>
      </w:r>
      <w:r>
        <w:rPr>
          <w:lang w:val="fr-FR"/>
        </w:rPr>
        <w:t xml:space="preserve">, cliquer sur </w:t>
      </w:r>
      <w:r>
        <w:rPr>
          <w:b/>
          <w:bCs/>
          <w:lang w:val="fr-FR"/>
        </w:rPr>
        <w:t>Query</w:t>
      </w:r>
      <w:r>
        <w:rPr>
          <w:lang w:val="fr-FR"/>
        </w:rPr>
        <w:t xml:space="preserve"> puis sélectionner </w:t>
      </w:r>
      <w:r>
        <w:rPr>
          <w:b/>
          <w:bCs/>
          <w:lang w:val="fr-FR"/>
        </w:rPr>
        <w:t>Keil MDK Community</w:t>
      </w:r>
      <w:r>
        <w:rPr>
          <w:lang w:val="fr-FR"/>
        </w:rPr>
        <w:t>.</w:t>
      </w:r>
    </w:p>
    <w:p w14:paraId="7E0058D0" w14:textId="77777777" w:rsidR="00F063FE" w:rsidRPr="00894B18" w:rsidRDefault="00000000">
      <w:pPr>
        <w:pStyle w:val="ListParagraph"/>
        <w:numPr>
          <w:ilvl w:val="0"/>
          <w:numId w:val="5"/>
        </w:numPr>
        <w:spacing w:after="70" w:line="270" w:lineRule="auto"/>
        <w:rPr>
          <w:lang w:val="fr-FR"/>
        </w:rPr>
      </w:pPr>
      <w:r>
        <w:rPr>
          <w:lang w:val="fr-FR"/>
        </w:rPr>
        <w:t xml:space="preserve">Fermer la fenêtre : µVision est prêt. On peut vérifier l’édition dans </w:t>
      </w:r>
      <w:r>
        <w:rPr>
          <w:b/>
          <w:bCs/>
          <w:lang w:val="fr-FR"/>
        </w:rPr>
        <w:t>Help &gt; About</w:t>
      </w:r>
      <w:r>
        <w:rPr>
          <w:lang w:val="fr-FR"/>
        </w:rPr>
        <w:t>.</w:t>
      </w:r>
    </w:p>
    <w:p w14:paraId="6E5C3179" w14:textId="77777777" w:rsidR="00F063FE" w:rsidRPr="00894B18" w:rsidRDefault="00C536B7">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i/>
          <w:iCs/>
          <w:noProof/>
          <w:color w:val="6B7280"/>
          <w:sz w:val="20"/>
          <w:szCs w:val="20"/>
          <w:lang w:val="fr-FR"/>
        </w:rPr>
        <w:lastRenderedPageBreak/>
        <w:drawing>
          <wp:inline distT="0" distB="0" distL="0" distR="0" wp14:anchorId="460F6FE3" wp14:editId="4CCDB85F">
            <wp:extent cx="6036310" cy="3395345"/>
            <wp:effectExtent l="0" t="0" r="2540" b="0"/>
            <wp:docPr id="14513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8526" name=""/>
                    <pic:cNvPicPr/>
                  </pic:nvPicPr>
                  <pic:blipFill>
                    <a:blip r:embed="rId17"/>
                    <a:stretch>
                      <a:fillRect/>
                    </a:stretch>
                  </pic:blipFill>
                  <pic:spPr>
                    <a:xfrm>
                      <a:off x="0" y="0"/>
                      <a:ext cx="6036310" cy="3395345"/>
                    </a:xfrm>
                    <a:prstGeom prst="rect">
                      <a:avLst/>
                    </a:prstGeom>
                  </pic:spPr>
                </pic:pic>
              </a:graphicData>
            </a:graphic>
          </wp:inline>
        </w:drawing>
      </w:r>
    </w:p>
    <w:p w14:paraId="61E2F05B" w14:textId="77777777" w:rsidR="00F063FE" w:rsidRPr="00894B18" w:rsidRDefault="00000000">
      <w:pPr>
        <w:spacing w:before="60" w:after="200"/>
        <w:jc w:val="center"/>
        <w:rPr>
          <w:lang w:val="fr-FR"/>
        </w:rPr>
      </w:pPr>
      <w:r>
        <w:rPr>
          <w:i/>
          <w:iCs/>
          <w:color w:val="555555"/>
          <w:sz w:val="19"/>
          <w:szCs w:val="19"/>
          <w:lang w:val="fr-FR"/>
        </w:rPr>
        <w:t>Figure 10 : Installation de Keil µVision</w:t>
      </w:r>
    </w:p>
    <w:p w14:paraId="5A2BC792" w14:textId="77777777" w:rsidR="00F063FE" w:rsidRPr="00894B18" w:rsidRDefault="00B02447">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i/>
          <w:iCs/>
          <w:noProof/>
          <w:color w:val="6B7280"/>
          <w:sz w:val="20"/>
          <w:szCs w:val="20"/>
          <w:lang w:val="fr-FR"/>
        </w:rPr>
        <w:drawing>
          <wp:inline distT="0" distB="0" distL="0" distR="0" wp14:anchorId="2ACD28F1" wp14:editId="484C6E2E">
            <wp:extent cx="6036310" cy="3470910"/>
            <wp:effectExtent l="0" t="0" r="2540" b="0"/>
            <wp:docPr id="975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51" name=""/>
                    <pic:cNvPicPr/>
                  </pic:nvPicPr>
                  <pic:blipFill>
                    <a:blip r:embed="rId18"/>
                    <a:stretch>
                      <a:fillRect/>
                    </a:stretch>
                  </pic:blipFill>
                  <pic:spPr>
                    <a:xfrm>
                      <a:off x="0" y="0"/>
                      <a:ext cx="6036310" cy="3470910"/>
                    </a:xfrm>
                    <a:prstGeom prst="rect">
                      <a:avLst/>
                    </a:prstGeom>
                  </pic:spPr>
                </pic:pic>
              </a:graphicData>
            </a:graphic>
          </wp:inline>
        </w:drawing>
      </w:r>
    </w:p>
    <w:p w14:paraId="5C94172F" w14:textId="77777777" w:rsidR="00F063FE" w:rsidRPr="00894B18" w:rsidRDefault="00000000">
      <w:pPr>
        <w:spacing w:before="60" w:after="200"/>
        <w:jc w:val="center"/>
        <w:rPr>
          <w:lang w:val="fr-FR"/>
        </w:rPr>
      </w:pPr>
      <w:r>
        <w:rPr>
          <w:i/>
          <w:iCs/>
          <w:color w:val="555555"/>
          <w:sz w:val="19"/>
          <w:szCs w:val="19"/>
          <w:lang w:val="fr-FR"/>
        </w:rPr>
        <w:t>Figure 11 : Pack Installer de Keil µVision (pack STM32F4xx_DFP)</w:t>
      </w:r>
    </w:p>
    <w:p w14:paraId="384A5C89" w14:textId="77777777" w:rsidR="00F063FE" w:rsidRPr="00894B18" w:rsidRDefault="00E97A5A">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i/>
          <w:iCs/>
          <w:noProof/>
          <w:color w:val="6B7280"/>
          <w:sz w:val="20"/>
          <w:szCs w:val="20"/>
          <w:lang w:val="fr-FR"/>
        </w:rPr>
        <w:lastRenderedPageBreak/>
        <w:drawing>
          <wp:inline distT="0" distB="0" distL="0" distR="0" wp14:anchorId="083681DA" wp14:editId="2E202E2F">
            <wp:extent cx="5992061" cy="4610743"/>
            <wp:effectExtent l="0" t="0" r="8890" b="0"/>
            <wp:docPr id="168961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15316" name=""/>
                    <pic:cNvPicPr/>
                  </pic:nvPicPr>
                  <pic:blipFill>
                    <a:blip r:embed="rId19"/>
                    <a:stretch>
                      <a:fillRect/>
                    </a:stretch>
                  </pic:blipFill>
                  <pic:spPr>
                    <a:xfrm>
                      <a:off x="0" y="0"/>
                      <a:ext cx="5992061" cy="4610743"/>
                    </a:xfrm>
                    <a:prstGeom prst="rect">
                      <a:avLst/>
                    </a:prstGeom>
                  </pic:spPr>
                </pic:pic>
              </a:graphicData>
            </a:graphic>
          </wp:inline>
        </w:drawing>
      </w:r>
    </w:p>
    <w:p w14:paraId="17CCD448" w14:textId="77777777" w:rsidR="00F063FE" w:rsidRPr="00894B18" w:rsidRDefault="00000000">
      <w:pPr>
        <w:spacing w:before="60" w:after="200"/>
        <w:jc w:val="center"/>
        <w:rPr>
          <w:lang w:val="fr-FR"/>
        </w:rPr>
      </w:pPr>
      <w:r>
        <w:rPr>
          <w:i/>
          <w:iCs/>
          <w:color w:val="555555"/>
          <w:sz w:val="19"/>
          <w:szCs w:val="19"/>
          <w:lang w:val="fr-FR"/>
        </w:rPr>
        <w:t>Figure 12 : Activation de la licence MDK-Community dans Keil µVision</w:t>
      </w:r>
    </w:p>
    <w:p w14:paraId="27F87FD6" w14:textId="77777777" w:rsidR="00F063FE" w:rsidRPr="00894B18" w:rsidRDefault="00000000">
      <w:pPr>
        <w:pStyle w:val="Heading2"/>
        <w:keepNext/>
        <w:rPr>
          <w:lang w:val="fr-FR"/>
        </w:rPr>
      </w:pPr>
      <w:r>
        <w:rPr>
          <w:lang w:val="fr-FR"/>
        </w:rPr>
        <w:t>5. ST-LINK</w:t>
      </w:r>
    </w:p>
    <w:p w14:paraId="034CF8A2" w14:textId="77777777" w:rsidR="00F063FE" w:rsidRPr="00894B18" w:rsidRDefault="00000000">
      <w:pPr>
        <w:pStyle w:val="Heading3"/>
        <w:keepNext/>
        <w:rPr>
          <w:lang w:val="fr-FR"/>
        </w:rPr>
      </w:pPr>
      <w:r>
        <w:rPr>
          <w:lang w:val="fr-FR"/>
        </w:rPr>
        <w:t>5.1 Définition</w:t>
      </w:r>
    </w:p>
    <w:p w14:paraId="3AEB01B2" w14:textId="77777777" w:rsidR="00F063FE" w:rsidRPr="00894B18" w:rsidRDefault="00000000">
      <w:pPr>
        <w:spacing w:after="120" w:line="276" w:lineRule="auto"/>
        <w:jc w:val="both"/>
        <w:rPr>
          <w:lang w:val="fr-FR"/>
        </w:rPr>
      </w:pPr>
      <w:r>
        <w:rPr>
          <w:b/>
          <w:bCs/>
          <w:lang w:val="fr-FR"/>
        </w:rPr>
        <w:t>ST-LINK</w:t>
      </w:r>
      <w:r>
        <w:rPr>
          <w:lang w:val="fr-FR"/>
        </w:rPr>
        <w:t xml:space="preserve"> est le système de programmation et de débogage de STMicroelectronics pour les STM32. Sur la carte STM32F4DISCOVERY, un ST-LINK/V2 est déjà intégré : il suffit de relier la carte au PC avec un câble USB (type A vers </w:t>
      </w:r>
      <w:proofErr w:type="spellStart"/>
      <w:r>
        <w:rPr>
          <w:lang w:val="fr-FR"/>
        </w:rPr>
        <w:t>mini-B</w:t>
      </w:r>
      <w:proofErr w:type="spellEnd"/>
      <w:r>
        <w:rPr>
          <w:lang w:val="fr-FR"/>
        </w:rPr>
        <w:t xml:space="preserve">) pour pouvoir télécharger le programme et déboguer. Pour que Windows reconnaisse le ST-LINK, il faut installer le pilote </w:t>
      </w:r>
      <w:r>
        <w:rPr>
          <w:b/>
          <w:bCs/>
          <w:lang w:val="fr-FR"/>
        </w:rPr>
        <w:t>STSW-LINK009</w:t>
      </w:r>
      <w:r>
        <w:rPr>
          <w:lang w:val="fr-FR"/>
        </w:rPr>
        <w:t xml:space="preserve"> (il est aussi installé automatiquement avec STM32CubeIDE).</w:t>
      </w:r>
    </w:p>
    <w:p w14:paraId="64ACCEE6" w14:textId="77777777" w:rsidR="00F063FE" w:rsidRPr="00894B18" w:rsidRDefault="00000000">
      <w:pPr>
        <w:pStyle w:val="Heading3"/>
        <w:keepNext/>
        <w:rPr>
          <w:lang w:val="fr-FR"/>
        </w:rPr>
      </w:pPr>
      <w:r>
        <w:rPr>
          <w:lang w:val="fr-FR"/>
        </w:rPr>
        <w:t>5.2 Installation du pilote pas à pas</w:t>
      </w:r>
    </w:p>
    <w:p w14:paraId="548A381A" w14:textId="77777777" w:rsidR="00F063FE" w:rsidRPr="00894B18" w:rsidRDefault="00000000">
      <w:pPr>
        <w:pStyle w:val="ListParagraph"/>
        <w:numPr>
          <w:ilvl w:val="0"/>
          <w:numId w:val="6"/>
        </w:numPr>
        <w:spacing w:after="70" w:line="270" w:lineRule="auto"/>
        <w:rPr>
          <w:lang w:val="fr-FR"/>
        </w:rPr>
      </w:pPr>
      <w:r>
        <w:rPr>
          <w:lang w:val="fr-FR"/>
        </w:rPr>
        <w:t xml:space="preserve">Ouvrir </w:t>
      </w:r>
      <w:r>
        <w:rPr>
          <w:b/>
          <w:bCs/>
          <w:lang w:val="fr-FR"/>
        </w:rPr>
        <w:t>https://www.st.com/en/development-tools/stsw-link009.html</w:t>
      </w:r>
      <w:r>
        <w:rPr>
          <w:lang w:val="fr-FR"/>
        </w:rPr>
        <w:t xml:space="preserve"> et cliquer sur </w:t>
      </w:r>
      <w:proofErr w:type="spellStart"/>
      <w:r>
        <w:rPr>
          <w:b/>
          <w:bCs/>
          <w:lang w:val="fr-FR"/>
        </w:rPr>
        <w:t>Get</w:t>
      </w:r>
      <w:proofErr w:type="spellEnd"/>
      <w:r>
        <w:rPr>
          <w:b/>
          <w:bCs/>
          <w:lang w:val="fr-FR"/>
        </w:rPr>
        <w:t xml:space="preserve"> Software</w:t>
      </w:r>
      <w:r>
        <w:rPr>
          <w:lang w:val="fr-FR"/>
        </w:rPr>
        <w:t xml:space="preserve"> (connexion au compte ST ; le lien de téléchargement peut être envoyé par </w:t>
      </w:r>
      <w:proofErr w:type="gramStart"/>
      <w:r>
        <w:rPr>
          <w:lang w:val="fr-FR"/>
        </w:rPr>
        <w:t>e-mail</w:t>
      </w:r>
      <w:proofErr w:type="gramEnd"/>
      <w:r>
        <w:rPr>
          <w:lang w:val="fr-FR"/>
        </w:rPr>
        <w:t>).</w:t>
      </w:r>
    </w:p>
    <w:p w14:paraId="55972286" w14:textId="77777777" w:rsidR="00F063FE" w:rsidRDefault="00000000">
      <w:pPr>
        <w:pStyle w:val="ListParagraph"/>
        <w:numPr>
          <w:ilvl w:val="0"/>
          <w:numId w:val="6"/>
        </w:numPr>
        <w:spacing w:after="70" w:line="270" w:lineRule="auto"/>
      </w:pPr>
      <w:proofErr w:type="spellStart"/>
      <w:r>
        <w:t>Extraire</w:t>
      </w:r>
      <w:proofErr w:type="spellEnd"/>
      <w:r>
        <w:t xml:space="preserve"> </w:t>
      </w:r>
      <w:proofErr w:type="spellStart"/>
      <w:r>
        <w:t>l’archive</w:t>
      </w:r>
      <w:proofErr w:type="spellEnd"/>
      <w:r>
        <w:t xml:space="preserve"> </w:t>
      </w:r>
      <w:proofErr w:type="spellStart"/>
      <w:r>
        <w:t>téléchargée</w:t>
      </w:r>
      <w:proofErr w:type="spellEnd"/>
      <w:r>
        <w:t>.</w:t>
      </w:r>
    </w:p>
    <w:p w14:paraId="221449CB" w14:textId="77777777" w:rsidR="00F063FE" w:rsidRPr="00894B18" w:rsidRDefault="00000000">
      <w:pPr>
        <w:pStyle w:val="ListParagraph"/>
        <w:numPr>
          <w:ilvl w:val="0"/>
          <w:numId w:val="6"/>
        </w:numPr>
        <w:spacing w:after="70" w:line="270" w:lineRule="auto"/>
        <w:rPr>
          <w:lang w:val="fr-FR"/>
        </w:rPr>
      </w:pPr>
      <w:r>
        <w:rPr>
          <w:b/>
          <w:bCs/>
          <w:lang w:val="fr-FR"/>
        </w:rPr>
        <w:t>Avant de brancher la carte</w:t>
      </w:r>
      <w:r>
        <w:rPr>
          <w:lang w:val="fr-FR"/>
        </w:rPr>
        <w:t xml:space="preserve">, lancer en administrateur le programme d’installation du pilote (le fichier </w:t>
      </w:r>
      <w:r>
        <w:rPr>
          <w:b/>
          <w:bCs/>
          <w:lang w:val="fr-FR"/>
        </w:rPr>
        <w:t>stlink_winusb_install.bat</w:t>
      </w:r>
      <w:r>
        <w:rPr>
          <w:lang w:val="fr-FR"/>
        </w:rPr>
        <w:t xml:space="preserve"> ou l’exécutable </w:t>
      </w:r>
      <w:r>
        <w:rPr>
          <w:b/>
          <w:bCs/>
          <w:lang w:val="fr-FR"/>
        </w:rPr>
        <w:t>dpinst_amd64.exe</w:t>
      </w:r>
      <w:r>
        <w:rPr>
          <w:lang w:val="fr-FR"/>
        </w:rPr>
        <w:t xml:space="preserve"> pour un Windows 64 bits).</w:t>
      </w:r>
    </w:p>
    <w:p w14:paraId="7F5FC5C9" w14:textId="77777777" w:rsidR="00F063FE" w:rsidRPr="00894B18" w:rsidRDefault="00000000">
      <w:pPr>
        <w:pStyle w:val="ListParagraph"/>
        <w:numPr>
          <w:ilvl w:val="0"/>
          <w:numId w:val="6"/>
        </w:numPr>
        <w:spacing w:after="70" w:line="270" w:lineRule="auto"/>
        <w:rPr>
          <w:lang w:val="fr-FR"/>
        </w:rPr>
      </w:pPr>
      <w:r>
        <w:rPr>
          <w:lang w:val="fr-FR"/>
        </w:rPr>
        <w:t>Brancher ensuite la carte au PC avec le câble USB sur le connecteur mini-USB de la carte.</w:t>
      </w:r>
    </w:p>
    <w:p w14:paraId="1833B672" w14:textId="77777777" w:rsidR="00F063FE" w:rsidRPr="00894B18" w:rsidRDefault="00000000">
      <w:pPr>
        <w:pStyle w:val="ListParagraph"/>
        <w:numPr>
          <w:ilvl w:val="0"/>
          <w:numId w:val="6"/>
        </w:numPr>
        <w:spacing w:after="70" w:line="270" w:lineRule="auto"/>
        <w:rPr>
          <w:lang w:val="fr-FR"/>
        </w:rPr>
      </w:pPr>
      <w:r>
        <w:rPr>
          <w:lang w:val="fr-FR"/>
        </w:rPr>
        <w:t xml:space="preserve">Ouvrir le </w:t>
      </w:r>
      <w:r>
        <w:rPr>
          <w:b/>
          <w:bCs/>
          <w:lang w:val="fr-FR"/>
        </w:rPr>
        <w:t>Gestionnaire de périphériques</w:t>
      </w:r>
      <w:r>
        <w:rPr>
          <w:lang w:val="fr-FR"/>
        </w:rPr>
        <w:t xml:space="preserve"> de Windows et vérifier qu’un périphérique </w:t>
      </w:r>
      <w:r>
        <w:rPr>
          <w:b/>
          <w:bCs/>
          <w:lang w:val="fr-FR"/>
        </w:rPr>
        <w:t xml:space="preserve">STM32 </w:t>
      </w:r>
      <w:proofErr w:type="spellStart"/>
      <w:r>
        <w:rPr>
          <w:b/>
          <w:bCs/>
          <w:lang w:val="fr-FR"/>
        </w:rPr>
        <w:t>STLink</w:t>
      </w:r>
      <w:proofErr w:type="spellEnd"/>
      <w:r>
        <w:rPr>
          <w:lang w:val="fr-FR"/>
        </w:rPr>
        <w:t xml:space="preserve"> (ou ST-Link </w:t>
      </w:r>
      <w:proofErr w:type="spellStart"/>
      <w:r>
        <w:rPr>
          <w:lang w:val="fr-FR"/>
        </w:rPr>
        <w:t>Debug</w:t>
      </w:r>
      <w:proofErr w:type="spellEnd"/>
      <w:r>
        <w:rPr>
          <w:lang w:val="fr-FR"/>
        </w:rPr>
        <w:t>) apparaît dans la liste des périphériques USB, sans point d’exclamation jaune.</w:t>
      </w:r>
    </w:p>
    <w:p w14:paraId="12EAE1CC" w14:textId="77777777" w:rsidR="00F063FE" w:rsidRPr="00894B18" w:rsidRDefault="00000000">
      <w:pPr>
        <w:pStyle w:val="ListParagraph"/>
        <w:numPr>
          <w:ilvl w:val="0"/>
          <w:numId w:val="6"/>
        </w:numPr>
        <w:spacing w:after="70" w:line="270" w:lineRule="auto"/>
        <w:rPr>
          <w:lang w:val="fr-FR"/>
        </w:rPr>
      </w:pPr>
      <w:r>
        <w:rPr>
          <w:lang w:val="fr-FR"/>
        </w:rPr>
        <w:t>Sur la carte, la LED LD1 clignote en rouge puis passe au vert lorsque la communication avec Keil est établie.</w:t>
      </w:r>
    </w:p>
    <w:p w14:paraId="57E5134B" w14:textId="77777777" w:rsidR="00F063FE" w:rsidRPr="00894B18" w:rsidRDefault="00791913">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lastRenderedPageBreak/>
        <w:drawing>
          <wp:inline distT="0" distB="0" distL="0" distR="0" wp14:anchorId="3736DD05" wp14:editId="3B0B31BA">
            <wp:extent cx="6036310" cy="4126230"/>
            <wp:effectExtent l="0" t="0" r="2540" b="7620"/>
            <wp:docPr id="1727424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6310" cy="4126230"/>
                    </a:xfrm>
                    <a:prstGeom prst="rect">
                      <a:avLst/>
                    </a:prstGeom>
                    <a:noFill/>
                    <a:ln>
                      <a:noFill/>
                    </a:ln>
                  </pic:spPr>
                </pic:pic>
              </a:graphicData>
            </a:graphic>
          </wp:inline>
        </w:drawing>
      </w:r>
    </w:p>
    <w:p w14:paraId="0A220954" w14:textId="77777777" w:rsidR="00F063FE" w:rsidRPr="00894B18" w:rsidRDefault="00000000">
      <w:pPr>
        <w:spacing w:before="60" w:after="200"/>
        <w:jc w:val="center"/>
        <w:rPr>
          <w:lang w:val="fr-FR"/>
        </w:rPr>
      </w:pPr>
      <w:r>
        <w:rPr>
          <w:i/>
          <w:iCs/>
          <w:color w:val="555555"/>
          <w:sz w:val="19"/>
          <w:szCs w:val="19"/>
          <w:lang w:val="fr-FR"/>
        </w:rPr>
        <w:t>Figure 13 : Pilote ST-LINK reconnu dans le Gestionnaire de périphériques</w:t>
      </w:r>
    </w:p>
    <w:p w14:paraId="56CC9044" w14:textId="77777777" w:rsidR="00F063FE" w:rsidRPr="00894B18" w:rsidRDefault="00000000">
      <w:pPr>
        <w:pStyle w:val="Heading2"/>
        <w:keepNext/>
        <w:rPr>
          <w:lang w:val="fr-FR"/>
        </w:rPr>
      </w:pPr>
      <w:r>
        <w:rPr>
          <w:lang w:val="fr-FR"/>
        </w:rPr>
        <w:t xml:space="preserve">6. Tera </w:t>
      </w:r>
      <w:proofErr w:type="spellStart"/>
      <w:r>
        <w:rPr>
          <w:lang w:val="fr-FR"/>
        </w:rPr>
        <w:t>Term</w:t>
      </w:r>
      <w:proofErr w:type="spellEnd"/>
    </w:p>
    <w:p w14:paraId="00C755C0" w14:textId="77777777" w:rsidR="00F063FE" w:rsidRPr="00894B18" w:rsidRDefault="00000000">
      <w:pPr>
        <w:pStyle w:val="Heading3"/>
        <w:keepNext/>
        <w:rPr>
          <w:lang w:val="fr-FR"/>
        </w:rPr>
      </w:pPr>
      <w:r>
        <w:rPr>
          <w:lang w:val="fr-FR"/>
        </w:rPr>
        <w:t>6.1 Définition</w:t>
      </w:r>
    </w:p>
    <w:p w14:paraId="7A316071" w14:textId="77777777" w:rsidR="00F063FE" w:rsidRPr="00894B18" w:rsidRDefault="00000000">
      <w:pPr>
        <w:spacing w:after="120" w:line="276" w:lineRule="auto"/>
        <w:jc w:val="both"/>
        <w:rPr>
          <w:lang w:val="fr-FR"/>
        </w:rPr>
      </w:pPr>
      <w:r>
        <w:rPr>
          <w:b/>
          <w:bCs/>
          <w:lang w:val="fr-FR"/>
        </w:rPr>
        <w:t xml:space="preserve">Tera </w:t>
      </w:r>
      <w:proofErr w:type="spellStart"/>
      <w:r>
        <w:rPr>
          <w:b/>
          <w:bCs/>
          <w:lang w:val="fr-FR"/>
        </w:rPr>
        <w:t>Term</w:t>
      </w:r>
      <w:proofErr w:type="spellEnd"/>
      <w:r>
        <w:rPr>
          <w:lang w:val="fr-FR"/>
        </w:rPr>
        <w:t xml:space="preserve"> est un émulateur de terminal gratuit et libre pour Windows. Il permet de se connecter à un port série (COM) afin d’afficher les messages envoyés par un microcontrôleur via une liaison UART, ou de lui envoyer des commandes depuis le clavier. C’est l’équivalent du moniteur série de l’Arduino IDE.</w:t>
      </w:r>
    </w:p>
    <w:p w14:paraId="534DCA02" w14:textId="77777777" w:rsidR="00F063FE" w:rsidRPr="00894B18" w:rsidRDefault="00000000">
      <w:pPr>
        <w:pStyle w:val="Heading3"/>
        <w:keepNext/>
        <w:rPr>
          <w:lang w:val="fr-FR"/>
        </w:rPr>
      </w:pPr>
      <w:r>
        <w:rPr>
          <w:lang w:val="fr-FR"/>
        </w:rPr>
        <w:t>6.2 Installation et utilisation pas à pas</w:t>
      </w:r>
    </w:p>
    <w:p w14:paraId="6A4B96F3" w14:textId="77777777" w:rsidR="00F063FE" w:rsidRPr="00894B18" w:rsidRDefault="00000000">
      <w:pPr>
        <w:pStyle w:val="ListParagraph"/>
        <w:numPr>
          <w:ilvl w:val="0"/>
          <w:numId w:val="7"/>
        </w:numPr>
        <w:spacing w:after="70" w:line="270" w:lineRule="auto"/>
        <w:rPr>
          <w:lang w:val="fr-FR"/>
        </w:rPr>
      </w:pPr>
      <w:r>
        <w:rPr>
          <w:lang w:val="fr-FR"/>
        </w:rPr>
        <w:t xml:space="preserve">Télécharger l’installateur depuis la page officielle du projet : </w:t>
      </w:r>
      <w:r>
        <w:rPr>
          <w:b/>
          <w:bCs/>
          <w:lang w:val="fr-FR"/>
        </w:rPr>
        <w:t>https://github.com/TeraTermProject/teraterm/releases</w:t>
      </w:r>
      <w:r>
        <w:rPr>
          <w:lang w:val="fr-FR"/>
        </w:rPr>
        <w:t xml:space="preserve"> (fichier </w:t>
      </w:r>
      <w:r>
        <w:rPr>
          <w:b/>
          <w:bCs/>
          <w:lang w:val="fr-FR"/>
        </w:rPr>
        <w:t>teraterm-x.xx-setup.exe</w:t>
      </w:r>
      <w:r>
        <w:rPr>
          <w:lang w:val="fr-FR"/>
        </w:rPr>
        <w:t>).</w:t>
      </w:r>
    </w:p>
    <w:p w14:paraId="70EADB84" w14:textId="77777777" w:rsidR="00F063FE" w:rsidRPr="00894B18" w:rsidRDefault="00000000">
      <w:pPr>
        <w:pStyle w:val="ListParagraph"/>
        <w:numPr>
          <w:ilvl w:val="0"/>
          <w:numId w:val="7"/>
        </w:numPr>
        <w:spacing w:after="70" w:line="270" w:lineRule="auto"/>
        <w:rPr>
          <w:lang w:val="fr-FR"/>
        </w:rPr>
      </w:pPr>
      <w:r>
        <w:rPr>
          <w:lang w:val="fr-FR"/>
        </w:rPr>
        <w:t xml:space="preserve">Lancer l’installateur, choisir la langue, accepter la licence, garder les composants par défaut puis le dossier d’installation, et cliquer sur </w:t>
      </w:r>
      <w:r>
        <w:rPr>
          <w:b/>
          <w:bCs/>
          <w:lang w:val="fr-FR"/>
        </w:rPr>
        <w:t>Install</w:t>
      </w:r>
      <w:r>
        <w:rPr>
          <w:lang w:val="fr-FR"/>
        </w:rPr>
        <w:t xml:space="preserve"> puis </w:t>
      </w:r>
      <w:r>
        <w:rPr>
          <w:b/>
          <w:bCs/>
          <w:lang w:val="fr-FR"/>
        </w:rPr>
        <w:t>Finish</w:t>
      </w:r>
      <w:r>
        <w:rPr>
          <w:lang w:val="fr-FR"/>
        </w:rPr>
        <w:t>.</w:t>
      </w:r>
    </w:p>
    <w:p w14:paraId="7CF43EBA" w14:textId="77777777" w:rsidR="00F063FE" w:rsidRPr="00894B18" w:rsidRDefault="00000000">
      <w:pPr>
        <w:pStyle w:val="ListParagraph"/>
        <w:numPr>
          <w:ilvl w:val="0"/>
          <w:numId w:val="7"/>
        </w:numPr>
        <w:spacing w:after="70" w:line="270" w:lineRule="auto"/>
        <w:rPr>
          <w:lang w:val="fr-FR"/>
        </w:rPr>
      </w:pPr>
      <w:r>
        <w:rPr>
          <w:lang w:val="fr-FR"/>
        </w:rPr>
        <w:t>Brancher l’adaptateur USB-série (ou le module de communication) au PC et noter son numéro de port COM dans le Gestionnaire de périphériques.</w:t>
      </w:r>
    </w:p>
    <w:p w14:paraId="41175570" w14:textId="77777777" w:rsidR="00F063FE" w:rsidRPr="00894B18" w:rsidRDefault="00000000">
      <w:pPr>
        <w:pStyle w:val="ListParagraph"/>
        <w:numPr>
          <w:ilvl w:val="0"/>
          <w:numId w:val="7"/>
        </w:numPr>
        <w:spacing w:after="70" w:line="270" w:lineRule="auto"/>
        <w:rPr>
          <w:lang w:val="fr-FR"/>
        </w:rPr>
      </w:pPr>
      <w:r>
        <w:rPr>
          <w:lang w:val="fr-FR"/>
        </w:rPr>
        <w:t xml:space="preserve">Lancer Tera </w:t>
      </w:r>
      <w:proofErr w:type="spellStart"/>
      <w:r>
        <w:rPr>
          <w:lang w:val="fr-FR"/>
        </w:rPr>
        <w:t>Term</w:t>
      </w:r>
      <w:proofErr w:type="spellEnd"/>
      <w:r>
        <w:rPr>
          <w:lang w:val="fr-FR"/>
        </w:rPr>
        <w:t xml:space="preserve"> : dans la fenêtre </w:t>
      </w:r>
      <w:r>
        <w:rPr>
          <w:b/>
          <w:bCs/>
          <w:lang w:val="fr-FR"/>
        </w:rPr>
        <w:t xml:space="preserve">New </w:t>
      </w:r>
      <w:proofErr w:type="spellStart"/>
      <w:r>
        <w:rPr>
          <w:b/>
          <w:bCs/>
          <w:lang w:val="fr-FR"/>
        </w:rPr>
        <w:t>connection</w:t>
      </w:r>
      <w:proofErr w:type="spellEnd"/>
      <w:r>
        <w:rPr>
          <w:lang w:val="fr-FR"/>
        </w:rPr>
        <w:t xml:space="preserve">, choisir </w:t>
      </w:r>
      <w:r>
        <w:rPr>
          <w:b/>
          <w:bCs/>
          <w:lang w:val="fr-FR"/>
        </w:rPr>
        <w:t>Serial</w:t>
      </w:r>
      <w:r>
        <w:rPr>
          <w:lang w:val="fr-FR"/>
        </w:rPr>
        <w:t xml:space="preserve"> puis le port COM correspondant.</w:t>
      </w:r>
    </w:p>
    <w:p w14:paraId="37358ADF" w14:textId="77777777" w:rsidR="00F063FE" w:rsidRPr="00894B18" w:rsidRDefault="00000000">
      <w:pPr>
        <w:pStyle w:val="ListParagraph"/>
        <w:numPr>
          <w:ilvl w:val="0"/>
          <w:numId w:val="7"/>
        </w:numPr>
        <w:spacing w:after="70" w:line="270" w:lineRule="auto"/>
        <w:rPr>
          <w:lang w:val="fr-FR"/>
        </w:rPr>
      </w:pPr>
      <w:r>
        <w:rPr>
          <w:lang w:val="fr-FR"/>
        </w:rPr>
        <w:t xml:space="preserve">Ouvrir </w:t>
      </w:r>
      <w:r>
        <w:rPr>
          <w:b/>
          <w:bCs/>
          <w:lang w:val="fr-FR"/>
        </w:rPr>
        <w:t>Setup &gt; Serial port…</w:t>
      </w:r>
      <w:r>
        <w:rPr>
          <w:lang w:val="fr-FR"/>
        </w:rPr>
        <w:t xml:space="preserve"> et régler : vitesse </w:t>
      </w:r>
      <w:r>
        <w:rPr>
          <w:b/>
          <w:bCs/>
          <w:lang w:val="fr-FR"/>
        </w:rPr>
        <w:t>115200</w:t>
      </w:r>
      <w:r>
        <w:rPr>
          <w:lang w:val="fr-FR"/>
        </w:rPr>
        <w:t xml:space="preserve">, données </w:t>
      </w:r>
      <w:r>
        <w:rPr>
          <w:b/>
          <w:bCs/>
          <w:lang w:val="fr-FR"/>
        </w:rPr>
        <w:t>8 bits</w:t>
      </w:r>
      <w:r>
        <w:rPr>
          <w:lang w:val="fr-FR"/>
        </w:rPr>
        <w:t xml:space="preserve">, parité </w:t>
      </w:r>
      <w:r>
        <w:rPr>
          <w:b/>
          <w:bCs/>
          <w:lang w:val="fr-FR"/>
        </w:rPr>
        <w:t>none</w:t>
      </w:r>
      <w:r>
        <w:rPr>
          <w:lang w:val="fr-FR"/>
        </w:rPr>
        <w:t xml:space="preserve">, arrêt </w:t>
      </w:r>
      <w:r>
        <w:rPr>
          <w:b/>
          <w:bCs/>
          <w:lang w:val="fr-FR"/>
        </w:rPr>
        <w:t>1 bit</w:t>
      </w:r>
      <w:r>
        <w:rPr>
          <w:lang w:val="fr-FR"/>
        </w:rPr>
        <w:t xml:space="preserve">, contrôle de flux </w:t>
      </w:r>
      <w:r>
        <w:rPr>
          <w:b/>
          <w:bCs/>
          <w:lang w:val="fr-FR"/>
        </w:rPr>
        <w:t>none</w:t>
      </w:r>
      <w:r>
        <w:rPr>
          <w:lang w:val="fr-FR"/>
        </w:rPr>
        <w:t xml:space="preserve"> (les mêmes valeurs que dans le programme du microcontrôleur).</w:t>
      </w:r>
    </w:p>
    <w:p w14:paraId="1C1D570B" w14:textId="77777777" w:rsidR="00F063FE" w:rsidRPr="00894B18" w:rsidRDefault="00000000">
      <w:pPr>
        <w:pBdr>
          <w:left w:val="single" w:sz="18" w:space="6" w:color="E0A800"/>
        </w:pBdr>
        <w:shd w:val="clear" w:color="auto" w:fill="FFF8E1"/>
        <w:spacing w:before="80" w:after="140" w:line="264" w:lineRule="auto"/>
        <w:ind w:left="140"/>
        <w:jc w:val="both"/>
        <w:rPr>
          <w:lang w:val="fr-FR"/>
        </w:rPr>
      </w:pPr>
      <w:r>
        <w:rPr>
          <w:b/>
          <w:bCs/>
          <w:sz w:val="20"/>
          <w:szCs w:val="20"/>
          <w:lang w:val="fr-FR"/>
        </w:rPr>
        <w:t>Remarque :</w:t>
      </w:r>
      <w:r>
        <w:rPr>
          <w:sz w:val="20"/>
          <w:szCs w:val="20"/>
          <w:lang w:val="fr-FR"/>
        </w:rPr>
        <w:t xml:space="preserve"> le ST-LINK de la carte STM32F4DISCOVERY n’offre pas de port COM virtuel. Pour afficher des messages dans Tera </w:t>
      </w:r>
      <w:proofErr w:type="spellStart"/>
      <w:r>
        <w:rPr>
          <w:sz w:val="20"/>
          <w:szCs w:val="20"/>
          <w:lang w:val="fr-FR"/>
        </w:rPr>
        <w:t>Term</w:t>
      </w:r>
      <w:proofErr w:type="spellEnd"/>
      <w:r>
        <w:rPr>
          <w:sz w:val="20"/>
          <w:szCs w:val="20"/>
          <w:lang w:val="fr-FR"/>
        </w:rPr>
        <w:t xml:space="preserve">, il faut donc relier un adaptateur USB-série aux broches d’un USART (par exemple PA9/PA10 pour USART1). Tera </w:t>
      </w:r>
      <w:proofErr w:type="spellStart"/>
      <w:r>
        <w:rPr>
          <w:sz w:val="20"/>
          <w:szCs w:val="20"/>
          <w:lang w:val="fr-FR"/>
        </w:rPr>
        <w:t>Term</w:t>
      </w:r>
      <w:proofErr w:type="spellEnd"/>
      <w:r>
        <w:rPr>
          <w:sz w:val="20"/>
          <w:szCs w:val="20"/>
          <w:lang w:val="fr-FR"/>
        </w:rPr>
        <w:t xml:space="preserve"> n’est pas indispensable pour le TP de la LED, mais il sera utile pour les prochains TP sur la communication série.</w:t>
      </w:r>
    </w:p>
    <w:p w14:paraId="2CA10628" w14:textId="77777777" w:rsidR="00F063FE" w:rsidRPr="00894B18" w:rsidRDefault="00A73F0A">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i/>
          <w:iCs/>
          <w:noProof/>
          <w:color w:val="6B7280"/>
          <w:sz w:val="20"/>
          <w:szCs w:val="20"/>
          <w:lang w:val="fr-FR"/>
        </w:rPr>
        <w:lastRenderedPageBreak/>
        <w:drawing>
          <wp:inline distT="0" distB="0" distL="0" distR="0" wp14:anchorId="4A2C06BD" wp14:editId="6AD7C179">
            <wp:extent cx="6036310" cy="4075430"/>
            <wp:effectExtent l="0" t="0" r="2540" b="1270"/>
            <wp:docPr id="153368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86796" name=""/>
                    <pic:cNvPicPr/>
                  </pic:nvPicPr>
                  <pic:blipFill>
                    <a:blip r:embed="rId21"/>
                    <a:stretch>
                      <a:fillRect/>
                    </a:stretch>
                  </pic:blipFill>
                  <pic:spPr>
                    <a:xfrm>
                      <a:off x="0" y="0"/>
                      <a:ext cx="6036310" cy="4075430"/>
                    </a:xfrm>
                    <a:prstGeom prst="rect">
                      <a:avLst/>
                    </a:prstGeom>
                  </pic:spPr>
                </pic:pic>
              </a:graphicData>
            </a:graphic>
          </wp:inline>
        </w:drawing>
      </w:r>
    </w:p>
    <w:p w14:paraId="3875F91C" w14:textId="77777777" w:rsidR="00F063FE" w:rsidRPr="00894B18" w:rsidRDefault="00000000">
      <w:pPr>
        <w:spacing w:before="60" w:after="200"/>
        <w:jc w:val="center"/>
        <w:rPr>
          <w:lang w:val="fr-FR"/>
        </w:rPr>
      </w:pPr>
      <w:r>
        <w:rPr>
          <w:i/>
          <w:iCs/>
          <w:color w:val="555555"/>
          <w:sz w:val="19"/>
          <w:szCs w:val="19"/>
          <w:lang w:val="fr-FR"/>
        </w:rPr>
        <w:t xml:space="preserve">Figure 14 : Fenêtre de connexion série de Tera </w:t>
      </w:r>
      <w:proofErr w:type="spellStart"/>
      <w:r>
        <w:rPr>
          <w:i/>
          <w:iCs/>
          <w:color w:val="555555"/>
          <w:sz w:val="19"/>
          <w:szCs w:val="19"/>
          <w:lang w:val="fr-FR"/>
        </w:rPr>
        <w:t>Term</w:t>
      </w:r>
      <w:proofErr w:type="spellEnd"/>
    </w:p>
    <w:p w14:paraId="20E27314" w14:textId="77777777" w:rsidR="00F063FE" w:rsidRPr="00894B18" w:rsidRDefault="00000000">
      <w:pPr>
        <w:pStyle w:val="Heading2"/>
        <w:keepNext/>
        <w:rPr>
          <w:lang w:val="fr-FR"/>
        </w:rPr>
      </w:pPr>
      <w:r>
        <w:rPr>
          <w:lang w:val="fr-FR"/>
        </w:rPr>
        <w:t>7. Conclusion</w:t>
      </w:r>
    </w:p>
    <w:p w14:paraId="2A6579D1" w14:textId="77777777" w:rsidR="00F063FE" w:rsidRPr="00894B18" w:rsidRDefault="00000000">
      <w:pPr>
        <w:spacing w:after="120" w:line="276" w:lineRule="auto"/>
        <w:jc w:val="both"/>
        <w:rPr>
          <w:lang w:val="fr-FR"/>
        </w:rPr>
      </w:pPr>
      <w:r>
        <w:rPr>
          <w:lang w:val="fr-FR"/>
        </w:rPr>
        <w:t xml:space="preserve">Les cinq outils présentés se complètent : STM32CubeMX configure le microcontrôleur, Keil µVision (ou STM32CubeIDE) compile le programme, ST-LINK le </w:t>
      </w:r>
      <w:proofErr w:type="spellStart"/>
      <w:r>
        <w:rPr>
          <w:lang w:val="fr-FR"/>
        </w:rPr>
        <w:t>transfère</w:t>
      </w:r>
      <w:proofErr w:type="spellEnd"/>
      <w:r>
        <w:rPr>
          <w:lang w:val="fr-FR"/>
        </w:rPr>
        <w:t xml:space="preserve"> dans la carte et Tera </w:t>
      </w:r>
      <w:proofErr w:type="spellStart"/>
      <w:r>
        <w:rPr>
          <w:lang w:val="fr-FR"/>
        </w:rPr>
        <w:t>Term</w:t>
      </w:r>
      <w:proofErr w:type="spellEnd"/>
      <w:r>
        <w:rPr>
          <w:lang w:val="fr-FR"/>
        </w:rPr>
        <w:t xml:space="preserve"> permet d’observer la communication série. Avec ces outils installés, nous pouvons réaliser le TP.</w:t>
      </w:r>
    </w:p>
    <w:p w14:paraId="11FF1F92" w14:textId="77777777" w:rsidR="00F063FE" w:rsidRPr="00894B18" w:rsidRDefault="00000000">
      <w:pPr>
        <w:pStyle w:val="Heading1"/>
        <w:pageBreakBefore/>
        <w:rPr>
          <w:lang w:val="fr-FR"/>
        </w:rPr>
      </w:pPr>
      <w:r>
        <w:rPr>
          <w:lang w:val="fr-FR"/>
        </w:rPr>
        <w:lastRenderedPageBreak/>
        <w:t>Chapitre 4 : Réalisation du TP</w:t>
      </w:r>
    </w:p>
    <w:p w14:paraId="036AD2F3" w14:textId="77777777" w:rsidR="00F063FE" w:rsidRPr="00894B18" w:rsidRDefault="00000000">
      <w:pPr>
        <w:pStyle w:val="Heading2"/>
        <w:keepNext/>
        <w:rPr>
          <w:lang w:val="fr-FR"/>
        </w:rPr>
      </w:pPr>
      <w:r>
        <w:rPr>
          <w:lang w:val="fr-FR"/>
        </w:rPr>
        <w:t>1. Objectif et matériel</w:t>
      </w:r>
    </w:p>
    <w:p w14:paraId="342B5C84" w14:textId="77777777" w:rsidR="00F063FE" w:rsidRPr="00894B18" w:rsidRDefault="00000000">
      <w:pPr>
        <w:spacing w:after="120" w:line="276" w:lineRule="auto"/>
        <w:jc w:val="both"/>
        <w:rPr>
          <w:lang w:val="fr-FR"/>
        </w:rPr>
      </w:pPr>
      <w:r>
        <w:rPr>
          <w:lang w:val="fr-FR"/>
        </w:rPr>
        <w:t xml:space="preserve">L’objectif du TP est de </w:t>
      </w:r>
      <w:r>
        <w:rPr>
          <w:b/>
          <w:bCs/>
          <w:lang w:val="fr-FR"/>
        </w:rPr>
        <w:t>faire clignoter une LED</w:t>
      </w:r>
      <w:r>
        <w:rPr>
          <w:lang w:val="fr-FR"/>
        </w:rPr>
        <w:t xml:space="preserve"> de la carte STM32F407 en créant un projet sous Keil µVision 5, en configurant la broche </w:t>
      </w:r>
      <w:r>
        <w:rPr>
          <w:b/>
          <w:bCs/>
          <w:lang w:val="fr-FR"/>
        </w:rPr>
        <w:t>PD12</w:t>
      </w:r>
      <w:r>
        <w:rPr>
          <w:lang w:val="fr-FR"/>
        </w:rPr>
        <w:t xml:space="preserve"> en sortie avec STM32CubeMX, puis en programmant l’inversion périodique de l’état de la LED en langage C. Le tableau suivant liste le matériel et les logiciels utilisés.</w:t>
      </w:r>
    </w:p>
    <w:p w14:paraId="7E88FC2E" w14:textId="77777777" w:rsidR="00F063FE" w:rsidRPr="00894B18" w:rsidRDefault="00000000">
      <w:pPr>
        <w:keepNext/>
        <w:spacing w:before="100" w:after="80"/>
        <w:jc w:val="center"/>
        <w:rPr>
          <w:lang w:val="fr-FR"/>
        </w:rPr>
      </w:pPr>
      <w:r>
        <w:rPr>
          <w:b/>
          <w:bCs/>
          <w:color w:val="0A29FF"/>
          <w:sz w:val="19"/>
          <w:szCs w:val="19"/>
          <w:lang w:val="fr-FR"/>
        </w:rPr>
        <w:t>Tableau 12 : Matériel et logiciels du TP</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6"/>
      </w:tblGrid>
      <w:tr w:rsidR="00F063FE" w14:paraId="3CE758C9" w14:textId="77777777">
        <w:trPr>
          <w:cantSplit/>
          <w:tblHeader/>
        </w:trPr>
        <w:tc>
          <w:tcPr>
            <w:tcW w:w="24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683F74CF" w14:textId="77777777" w:rsidR="00F063FE" w:rsidRDefault="00000000">
            <w:pPr>
              <w:spacing w:after="20" w:line="250" w:lineRule="auto"/>
            </w:pPr>
            <w:proofErr w:type="spellStart"/>
            <w:r>
              <w:rPr>
                <w:b/>
                <w:bCs/>
                <w:color w:val="0B1220"/>
                <w:sz w:val="19"/>
                <w:szCs w:val="19"/>
              </w:rPr>
              <w:t>Élément</w:t>
            </w:r>
            <w:proofErr w:type="spellEnd"/>
          </w:p>
        </w:tc>
        <w:tc>
          <w:tcPr>
            <w:tcW w:w="71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65710C07" w14:textId="77777777" w:rsidR="00F063FE" w:rsidRDefault="00000000">
            <w:pPr>
              <w:spacing w:after="20" w:line="250" w:lineRule="auto"/>
            </w:pPr>
            <w:proofErr w:type="spellStart"/>
            <w:r>
              <w:rPr>
                <w:b/>
                <w:bCs/>
                <w:color w:val="0B1220"/>
                <w:sz w:val="19"/>
                <w:szCs w:val="19"/>
              </w:rPr>
              <w:t>Détail</w:t>
            </w:r>
            <w:proofErr w:type="spellEnd"/>
          </w:p>
        </w:tc>
      </w:tr>
      <w:tr w:rsidR="00F063FE" w14:paraId="5B75C424" w14:textId="77777777">
        <w:trPr>
          <w:cantSplit/>
        </w:trPr>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245F49C" w14:textId="77777777" w:rsidR="00F063FE" w:rsidRDefault="00000000">
            <w:pPr>
              <w:spacing w:after="20" w:line="250" w:lineRule="auto"/>
            </w:pPr>
            <w:r>
              <w:rPr>
                <w:sz w:val="19"/>
                <w:szCs w:val="19"/>
              </w:rPr>
              <w:t>Carte</w:t>
            </w:r>
          </w:p>
        </w:tc>
        <w:tc>
          <w:tcPr>
            <w:tcW w:w="71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0C5B321" w14:textId="77777777" w:rsidR="00F063FE" w:rsidRDefault="00000000">
            <w:pPr>
              <w:spacing w:after="20" w:line="250" w:lineRule="auto"/>
            </w:pPr>
            <w:r>
              <w:rPr>
                <w:sz w:val="19"/>
                <w:szCs w:val="19"/>
              </w:rPr>
              <w:t xml:space="preserve">STM32F407 (kit STM32F4DISCOVERY, </w:t>
            </w:r>
            <w:proofErr w:type="spellStart"/>
            <w:r>
              <w:rPr>
                <w:sz w:val="19"/>
                <w:szCs w:val="19"/>
              </w:rPr>
              <w:t>microcontrôleur</w:t>
            </w:r>
            <w:proofErr w:type="spellEnd"/>
            <w:r>
              <w:rPr>
                <w:sz w:val="19"/>
                <w:szCs w:val="19"/>
              </w:rPr>
              <w:t xml:space="preserve"> STM32F407VGTx)</w:t>
            </w:r>
          </w:p>
        </w:tc>
      </w:tr>
      <w:tr w:rsidR="00F063FE" w:rsidRPr="000544BA" w14:paraId="5A7E91FF" w14:textId="77777777">
        <w:trPr>
          <w:cantSplit/>
        </w:trPr>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FF27A09" w14:textId="77777777" w:rsidR="00F063FE" w:rsidRDefault="00000000">
            <w:pPr>
              <w:spacing w:after="20" w:line="250" w:lineRule="auto"/>
            </w:pPr>
            <w:r>
              <w:rPr>
                <w:sz w:val="19"/>
                <w:szCs w:val="19"/>
              </w:rPr>
              <w:t>Liaison PC–carte</w:t>
            </w:r>
          </w:p>
        </w:tc>
        <w:tc>
          <w:tcPr>
            <w:tcW w:w="71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44086C2" w14:textId="77777777" w:rsidR="00F063FE" w:rsidRPr="00894B18" w:rsidRDefault="00000000">
            <w:pPr>
              <w:spacing w:after="20" w:line="250" w:lineRule="auto"/>
              <w:rPr>
                <w:lang w:val="fr-FR"/>
              </w:rPr>
            </w:pPr>
            <w:r>
              <w:rPr>
                <w:sz w:val="19"/>
                <w:szCs w:val="19"/>
                <w:lang w:val="fr-FR"/>
              </w:rPr>
              <w:t xml:space="preserve">Câble USB (type A vers </w:t>
            </w:r>
            <w:proofErr w:type="spellStart"/>
            <w:r>
              <w:rPr>
                <w:sz w:val="19"/>
                <w:szCs w:val="19"/>
                <w:lang w:val="fr-FR"/>
              </w:rPr>
              <w:t>mini-B</w:t>
            </w:r>
            <w:proofErr w:type="spellEnd"/>
            <w:r>
              <w:rPr>
                <w:sz w:val="19"/>
                <w:szCs w:val="19"/>
                <w:lang w:val="fr-FR"/>
              </w:rPr>
              <w:t>) sur le connecteur du ST-LINK</w:t>
            </w:r>
          </w:p>
        </w:tc>
      </w:tr>
      <w:tr w:rsidR="00F063FE" w14:paraId="11E1C0AE" w14:textId="77777777">
        <w:trPr>
          <w:cantSplit/>
        </w:trPr>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4B3D574" w14:textId="77777777" w:rsidR="00F063FE" w:rsidRDefault="00000000">
            <w:pPr>
              <w:spacing w:after="20" w:line="250" w:lineRule="auto"/>
            </w:pPr>
            <w:proofErr w:type="spellStart"/>
            <w:r>
              <w:rPr>
                <w:sz w:val="19"/>
                <w:szCs w:val="19"/>
              </w:rPr>
              <w:t>Logiciels</w:t>
            </w:r>
            <w:proofErr w:type="spellEnd"/>
          </w:p>
        </w:tc>
        <w:tc>
          <w:tcPr>
            <w:tcW w:w="71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210999C" w14:textId="77777777" w:rsidR="00F063FE" w:rsidRDefault="00000000">
            <w:pPr>
              <w:spacing w:after="20" w:line="250" w:lineRule="auto"/>
            </w:pPr>
            <w:r>
              <w:rPr>
                <w:sz w:val="19"/>
                <w:szCs w:val="19"/>
              </w:rPr>
              <w:t xml:space="preserve">Keil µVision 5 (MDK-Community), STM32CubeMX, </w:t>
            </w:r>
            <w:proofErr w:type="spellStart"/>
            <w:r>
              <w:rPr>
                <w:sz w:val="19"/>
                <w:szCs w:val="19"/>
              </w:rPr>
              <w:t>pilote</w:t>
            </w:r>
            <w:proofErr w:type="spellEnd"/>
            <w:r>
              <w:rPr>
                <w:sz w:val="19"/>
                <w:szCs w:val="19"/>
              </w:rPr>
              <w:t xml:space="preserve"> ST-LINK</w:t>
            </w:r>
          </w:p>
        </w:tc>
      </w:tr>
      <w:tr w:rsidR="00F063FE" w14:paraId="39A79903" w14:textId="77777777">
        <w:trPr>
          <w:cantSplit/>
        </w:trPr>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CA97FDF" w14:textId="77777777" w:rsidR="00F063FE" w:rsidRDefault="00000000">
            <w:pPr>
              <w:spacing w:after="20" w:line="250" w:lineRule="auto"/>
            </w:pPr>
            <w:r>
              <w:rPr>
                <w:sz w:val="19"/>
                <w:szCs w:val="19"/>
              </w:rPr>
              <w:t>Système</w:t>
            </w:r>
          </w:p>
        </w:tc>
        <w:tc>
          <w:tcPr>
            <w:tcW w:w="71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D9B4B61" w14:textId="77777777" w:rsidR="00F063FE" w:rsidRDefault="00000000">
            <w:pPr>
              <w:spacing w:after="20" w:line="250" w:lineRule="auto"/>
            </w:pPr>
            <w:r>
              <w:rPr>
                <w:sz w:val="19"/>
                <w:szCs w:val="19"/>
              </w:rPr>
              <w:t>Windows 11 (64 bits)</w:t>
            </w:r>
          </w:p>
        </w:tc>
      </w:tr>
      <w:tr w:rsidR="00F063FE" w:rsidRPr="000544BA" w14:paraId="647D1D74" w14:textId="77777777">
        <w:trPr>
          <w:cantSplit/>
        </w:trPr>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DA5DA95" w14:textId="77777777" w:rsidR="00F063FE" w:rsidRDefault="00000000">
            <w:pPr>
              <w:spacing w:after="20" w:line="250" w:lineRule="auto"/>
            </w:pPr>
            <w:proofErr w:type="spellStart"/>
            <w:r>
              <w:rPr>
                <w:sz w:val="19"/>
                <w:szCs w:val="19"/>
              </w:rPr>
              <w:t>Langage</w:t>
            </w:r>
            <w:proofErr w:type="spellEnd"/>
          </w:p>
        </w:tc>
        <w:tc>
          <w:tcPr>
            <w:tcW w:w="71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EBF85CF" w14:textId="77777777" w:rsidR="00F063FE" w:rsidRPr="00894B18" w:rsidRDefault="00000000">
            <w:pPr>
              <w:spacing w:after="20" w:line="250" w:lineRule="auto"/>
              <w:rPr>
                <w:lang w:val="fr-FR"/>
              </w:rPr>
            </w:pPr>
            <w:r>
              <w:rPr>
                <w:sz w:val="19"/>
                <w:szCs w:val="19"/>
                <w:lang w:val="fr-FR"/>
              </w:rPr>
              <w:t>C, accès direct aux registres (fichier d’en-tête stm32f407xx.h)</w:t>
            </w:r>
          </w:p>
        </w:tc>
      </w:tr>
    </w:tbl>
    <w:p w14:paraId="2EDFE161" w14:textId="77777777" w:rsidR="00F063FE" w:rsidRPr="00894B18" w:rsidRDefault="00F063FE">
      <w:pPr>
        <w:spacing w:after="140"/>
        <w:rPr>
          <w:lang w:val="fr-FR"/>
        </w:rPr>
      </w:pPr>
    </w:p>
    <w:p w14:paraId="5DD611D7" w14:textId="77777777" w:rsidR="00F063FE" w:rsidRPr="00894B18" w:rsidRDefault="00000000">
      <w:pPr>
        <w:pStyle w:val="Heading2"/>
        <w:keepNext/>
        <w:rPr>
          <w:lang w:val="fr-FR"/>
        </w:rPr>
      </w:pPr>
      <w:r>
        <w:rPr>
          <w:lang w:val="fr-FR"/>
        </w:rPr>
        <w:t>2. Démarche générale</w:t>
      </w:r>
    </w:p>
    <w:p w14:paraId="78774982" w14:textId="77777777" w:rsidR="00F063FE" w:rsidRPr="00894B18" w:rsidRDefault="00000000">
      <w:pPr>
        <w:spacing w:after="120" w:line="276" w:lineRule="auto"/>
        <w:jc w:val="both"/>
        <w:rPr>
          <w:lang w:val="fr-FR"/>
        </w:rPr>
      </w:pPr>
      <w:r>
        <w:rPr>
          <w:lang w:val="fr-FR"/>
        </w:rPr>
        <w:t>La figure suivante résume la chaîne de développement suivie. Les étapes sont détaillées dans les sections suivantes.</w:t>
      </w:r>
    </w:p>
    <w:p w14:paraId="134BE95B" w14:textId="77777777" w:rsidR="00F063FE" w:rsidRDefault="00000000">
      <w:pPr>
        <w:keepNext/>
        <w:spacing w:before="120" w:after="40"/>
        <w:jc w:val="center"/>
      </w:pPr>
      <w:r>
        <w:rPr>
          <w:noProof/>
        </w:rPr>
        <w:drawing>
          <wp:inline distT="0" distB="0" distL="0" distR="0" wp14:anchorId="7CBE8735" wp14:editId="3455FCC2">
            <wp:extent cx="5524500" cy="1781175"/>
            <wp:effectExtent l="0" t="0" r="0" b="0"/>
            <wp:docPr id="5528327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781175"/>
                    </a:xfrm>
                    <a:prstGeom prst="rect">
                      <a:avLst/>
                    </a:prstGeom>
                  </pic:spPr>
                </pic:pic>
              </a:graphicData>
            </a:graphic>
          </wp:inline>
        </w:drawing>
      </w:r>
    </w:p>
    <w:p w14:paraId="6243F58A" w14:textId="77777777" w:rsidR="00F063FE" w:rsidRPr="00894B18" w:rsidRDefault="00000000">
      <w:pPr>
        <w:spacing w:before="60" w:after="200"/>
        <w:jc w:val="center"/>
        <w:rPr>
          <w:lang w:val="fr-FR"/>
        </w:rPr>
      </w:pPr>
      <w:r>
        <w:rPr>
          <w:i/>
          <w:iCs/>
          <w:color w:val="555555"/>
          <w:sz w:val="19"/>
          <w:szCs w:val="19"/>
          <w:lang w:val="fr-FR"/>
        </w:rPr>
        <w:t>Figure 15 : Chaîne de développement du TP</w:t>
      </w:r>
    </w:p>
    <w:p w14:paraId="642F92C9" w14:textId="77777777" w:rsidR="00F063FE" w:rsidRPr="00894B18" w:rsidRDefault="00000000">
      <w:pPr>
        <w:pStyle w:val="Heading2"/>
        <w:keepNext/>
        <w:rPr>
          <w:lang w:val="fr-FR"/>
        </w:rPr>
      </w:pPr>
      <w:r>
        <w:rPr>
          <w:lang w:val="fr-FR"/>
        </w:rPr>
        <w:t>3. Création du projet sous Keil µVision 5</w:t>
      </w:r>
    </w:p>
    <w:p w14:paraId="101F1931" w14:textId="77777777" w:rsidR="00F063FE" w:rsidRPr="00894B18" w:rsidRDefault="00000000">
      <w:pPr>
        <w:pStyle w:val="Heading3"/>
        <w:keepNext/>
        <w:rPr>
          <w:lang w:val="fr-FR"/>
        </w:rPr>
      </w:pPr>
      <w:r>
        <w:rPr>
          <w:lang w:val="fr-FR"/>
        </w:rPr>
        <w:t>3.1 Nouveau projet et choix du microcontrôleur</w:t>
      </w:r>
    </w:p>
    <w:p w14:paraId="14161D0F" w14:textId="77777777" w:rsidR="00F063FE" w:rsidRPr="00894B18" w:rsidRDefault="00000000">
      <w:pPr>
        <w:spacing w:after="120" w:line="276" w:lineRule="auto"/>
        <w:jc w:val="both"/>
        <w:rPr>
          <w:lang w:val="fr-FR"/>
        </w:rPr>
      </w:pPr>
      <w:r>
        <w:rPr>
          <w:lang w:val="fr-FR"/>
        </w:rPr>
        <w:t xml:space="preserve">On lance Keil µVision 5, puis on ouvre le menu </w:t>
      </w:r>
      <w:r>
        <w:rPr>
          <w:b/>
          <w:bCs/>
          <w:lang w:val="fr-FR"/>
        </w:rPr>
        <w:t>Project</w:t>
      </w:r>
      <w:r>
        <w:rPr>
          <w:lang w:val="fr-FR"/>
        </w:rPr>
        <w:t xml:space="preserve"> et on choisit </w:t>
      </w:r>
      <w:r>
        <w:rPr>
          <w:b/>
          <w:bCs/>
          <w:lang w:val="fr-FR"/>
        </w:rPr>
        <w:t>New µVision Project…</w:t>
      </w:r>
      <w:r>
        <w:rPr>
          <w:lang w:val="fr-FR"/>
        </w:rPr>
        <w:t>.</w:t>
      </w:r>
    </w:p>
    <w:p w14:paraId="2F657B07" w14:textId="77777777" w:rsidR="00F063FE" w:rsidRDefault="00000000">
      <w:pPr>
        <w:keepNext/>
        <w:spacing w:before="120" w:after="40"/>
        <w:jc w:val="center"/>
      </w:pPr>
      <w:r>
        <w:rPr>
          <w:noProof/>
        </w:rPr>
        <w:lastRenderedPageBreak/>
        <w:drawing>
          <wp:inline distT="0" distB="0" distL="0" distR="0" wp14:anchorId="61CE65BB" wp14:editId="4621AD2C">
            <wp:extent cx="4953000" cy="2657475"/>
            <wp:effectExtent l="0" t="0" r="0" b="0"/>
            <wp:docPr id="138215596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2657475"/>
                    </a:xfrm>
                    <a:prstGeom prst="rect">
                      <a:avLst/>
                    </a:prstGeom>
                  </pic:spPr>
                </pic:pic>
              </a:graphicData>
            </a:graphic>
          </wp:inline>
        </w:drawing>
      </w:r>
    </w:p>
    <w:p w14:paraId="632D8652" w14:textId="77777777" w:rsidR="00F063FE" w:rsidRPr="00894B18" w:rsidRDefault="00000000">
      <w:pPr>
        <w:spacing w:before="60" w:after="200"/>
        <w:jc w:val="center"/>
        <w:rPr>
          <w:lang w:val="fr-FR"/>
        </w:rPr>
      </w:pPr>
      <w:r>
        <w:rPr>
          <w:i/>
          <w:iCs/>
          <w:color w:val="555555"/>
          <w:sz w:val="19"/>
          <w:szCs w:val="19"/>
          <w:lang w:val="fr-FR"/>
        </w:rPr>
        <w:t>Figure 16 : Menu Project &gt; New µVision Project dans Keil µVision 5</w:t>
      </w:r>
    </w:p>
    <w:p w14:paraId="6486DC44" w14:textId="77777777" w:rsidR="00F063FE" w:rsidRPr="00894B18" w:rsidRDefault="00000000">
      <w:pPr>
        <w:spacing w:after="120" w:line="276" w:lineRule="auto"/>
        <w:jc w:val="both"/>
        <w:rPr>
          <w:lang w:val="fr-FR"/>
        </w:rPr>
      </w:pPr>
      <w:r>
        <w:rPr>
          <w:lang w:val="fr-FR"/>
        </w:rPr>
        <w:t xml:space="preserve">Une fenêtre d’enregistrement s’ouvre. On sélectionne le dossier de travail du TP (ici « STM32 TP AT » sur le Bureau), on saisit le nom du projet </w:t>
      </w:r>
      <w:r>
        <w:rPr>
          <w:b/>
          <w:bCs/>
          <w:lang w:val="fr-FR"/>
        </w:rPr>
        <w:t>TP_LED</w:t>
      </w:r>
      <w:r>
        <w:rPr>
          <w:lang w:val="fr-FR"/>
        </w:rPr>
        <w:t xml:space="preserve"> et on clique sur </w:t>
      </w:r>
      <w:r>
        <w:rPr>
          <w:b/>
          <w:bCs/>
          <w:lang w:val="fr-FR"/>
        </w:rPr>
        <w:t>Save</w:t>
      </w:r>
      <w:r>
        <w:rPr>
          <w:lang w:val="fr-FR"/>
        </w:rPr>
        <w:t xml:space="preserve">. Keil crée alors le fichier de projet de </w:t>
      </w:r>
      <w:proofErr w:type="gramStart"/>
      <w:r>
        <w:rPr>
          <w:lang w:val="fr-FR"/>
        </w:rPr>
        <w:t>type .</w:t>
      </w:r>
      <w:proofErr w:type="spellStart"/>
      <w:r>
        <w:rPr>
          <w:lang w:val="fr-FR"/>
        </w:rPr>
        <w:t>uvprojx</w:t>
      </w:r>
      <w:proofErr w:type="spellEnd"/>
      <w:proofErr w:type="gramEnd"/>
      <w:r>
        <w:rPr>
          <w:lang w:val="fr-FR"/>
        </w:rPr>
        <w:t>.</w:t>
      </w:r>
    </w:p>
    <w:p w14:paraId="24BD0CCC" w14:textId="77777777" w:rsidR="00F063FE" w:rsidRDefault="00000000">
      <w:pPr>
        <w:keepNext/>
        <w:spacing w:before="120" w:after="40"/>
        <w:jc w:val="center"/>
      </w:pPr>
      <w:r>
        <w:rPr>
          <w:noProof/>
        </w:rPr>
        <w:drawing>
          <wp:inline distT="0" distB="0" distL="0" distR="0" wp14:anchorId="14FD3C97" wp14:editId="520A2AE5">
            <wp:extent cx="4953000" cy="2790825"/>
            <wp:effectExtent l="0" t="0" r="0" b="0"/>
            <wp:docPr id="140604047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790825"/>
                    </a:xfrm>
                    <a:prstGeom prst="rect">
                      <a:avLst/>
                    </a:prstGeom>
                  </pic:spPr>
                </pic:pic>
              </a:graphicData>
            </a:graphic>
          </wp:inline>
        </w:drawing>
      </w:r>
    </w:p>
    <w:p w14:paraId="03A0BDC3" w14:textId="77777777" w:rsidR="00F063FE" w:rsidRPr="00894B18" w:rsidRDefault="00000000">
      <w:pPr>
        <w:spacing w:before="60" w:after="200"/>
        <w:jc w:val="center"/>
        <w:rPr>
          <w:lang w:val="fr-FR"/>
        </w:rPr>
      </w:pPr>
      <w:r>
        <w:rPr>
          <w:i/>
          <w:iCs/>
          <w:color w:val="555555"/>
          <w:sz w:val="19"/>
          <w:szCs w:val="19"/>
          <w:lang w:val="fr-FR"/>
        </w:rPr>
        <w:t>Figure 17 : Choix du dossier et du nom du projet (TP_LED)</w:t>
      </w:r>
    </w:p>
    <w:p w14:paraId="489C988A" w14:textId="77777777" w:rsidR="00F063FE" w:rsidRPr="00894B18" w:rsidRDefault="00000000">
      <w:pPr>
        <w:spacing w:after="120" w:line="276" w:lineRule="auto"/>
        <w:jc w:val="both"/>
        <w:rPr>
          <w:lang w:val="fr-FR"/>
        </w:rPr>
      </w:pPr>
      <w:r>
        <w:rPr>
          <w:lang w:val="fr-FR"/>
        </w:rPr>
        <w:t xml:space="preserve">La fenêtre </w:t>
      </w:r>
      <w:r>
        <w:rPr>
          <w:b/>
          <w:bCs/>
          <w:lang w:val="fr-FR"/>
        </w:rPr>
        <w:t xml:space="preserve">Select </w:t>
      </w:r>
      <w:proofErr w:type="spellStart"/>
      <w:r>
        <w:rPr>
          <w:b/>
          <w:bCs/>
          <w:lang w:val="fr-FR"/>
        </w:rPr>
        <w:t>Device</w:t>
      </w:r>
      <w:proofErr w:type="spellEnd"/>
      <w:r>
        <w:rPr>
          <w:b/>
          <w:bCs/>
          <w:lang w:val="fr-FR"/>
        </w:rPr>
        <w:t xml:space="preserve"> for Target</w:t>
      </w:r>
      <w:r>
        <w:rPr>
          <w:lang w:val="fr-FR"/>
        </w:rPr>
        <w:t xml:space="preserve"> apparaît ensuite. Elle sert à indiquer à Keil le microcontrôleur de la carte, afin qu’il utilise le bon compilateur, les bons fichiers de démarrage et le bon algorithme de programmation de la Flash. Au départ, aucun composant n’est sélectionné : les champs </w:t>
      </w:r>
      <w:proofErr w:type="spellStart"/>
      <w:r>
        <w:rPr>
          <w:lang w:val="fr-FR"/>
        </w:rPr>
        <w:t>Vendor</w:t>
      </w:r>
      <w:proofErr w:type="spellEnd"/>
      <w:r>
        <w:rPr>
          <w:lang w:val="fr-FR"/>
        </w:rPr>
        <w:t xml:space="preserve">, </w:t>
      </w:r>
      <w:proofErr w:type="spellStart"/>
      <w:r>
        <w:rPr>
          <w:lang w:val="fr-FR"/>
        </w:rPr>
        <w:t>Device</w:t>
      </w:r>
      <w:proofErr w:type="spellEnd"/>
      <w:r>
        <w:rPr>
          <w:lang w:val="fr-FR"/>
        </w:rPr>
        <w:t xml:space="preserve"> et </w:t>
      </w:r>
      <w:proofErr w:type="spellStart"/>
      <w:r>
        <w:rPr>
          <w:lang w:val="fr-FR"/>
        </w:rPr>
        <w:t>Toolset</w:t>
      </w:r>
      <w:proofErr w:type="spellEnd"/>
      <w:r>
        <w:rPr>
          <w:lang w:val="fr-FR"/>
        </w:rPr>
        <w:t xml:space="preserve"> affichent « </w:t>
      </w:r>
      <w:proofErr w:type="spellStart"/>
      <w:r>
        <w:rPr>
          <w:lang w:val="fr-FR"/>
        </w:rPr>
        <w:t>unknown</w:t>
      </w:r>
      <w:proofErr w:type="spellEnd"/>
      <w:r>
        <w:rPr>
          <w:lang w:val="fr-FR"/>
        </w:rPr>
        <w:t xml:space="preserve"> ».</w:t>
      </w:r>
    </w:p>
    <w:p w14:paraId="3A94B08A" w14:textId="77777777" w:rsidR="00F063FE" w:rsidRDefault="00000000">
      <w:pPr>
        <w:keepNext/>
        <w:spacing w:before="120" w:after="40"/>
        <w:jc w:val="center"/>
      </w:pPr>
      <w:r>
        <w:rPr>
          <w:noProof/>
        </w:rPr>
        <w:lastRenderedPageBreak/>
        <w:drawing>
          <wp:inline distT="0" distB="0" distL="0" distR="0" wp14:anchorId="6B1C7C50" wp14:editId="3EDA0332">
            <wp:extent cx="3810000" cy="2143125"/>
            <wp:effectExtent l="0" t="0" r="0" b="0"/>
            <wp:docPr id="213229486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10000" cy="2143125"/>
                    </a:xfrm>
                    <a:prstGeom prst="rect">
                      <a:avLst/>
                    </a:prstGeom>
                  </pic:spPr>
                </pic:pic>
              </a:graphicData>
            </a:graphic>
          </wp:inline>
        </w:drawing>
      </w:r>
    </w:p>
    <w:p w14:paraId="75455FC4" w14:textId="77777777" w:rsidR="00F063FE" w:rsidRPr="00894B18" w:rsidRDefault="00000000">
      <w:pPr>
        <w:spacing w:before="60" w:after="200"/>
        <w:jc w:val="center"/>
        <w:rPr>
          <w:lang w:val="fr-FR"/>
        </w:rPr>
      </w:pPr>
      <w:r>
        <w:rPr>
          <w:i/>
          <w:iCs/>
          <w:color w:val="555555"/>
          <w:sz w:val="19"/>
          <w:szCs w:val="19"/>
          <w:lang w:val="fr-FR"/>
        </w:rPr>
        <w:t xml:space="preserve">Figure 18 : Fenêtre Select </w:t>
      </w:r>
      <w:proofErr w:type="spellStart"/>
      <w:r>
        <w:rPr>
          <w:i/>
          <w:iCs/>
          <w:color w:val="555555"/>
          <w:sz w:val="19"/>
          <w:szCs w:val="19"/>
          <w:lang w:val="fr-FR"/>
        </w:rPr>
        <w:t>Device</w:t>
      </w:r>
      <w:proofErr w:type="spellEnd"/>
      <w:r>
        <w:rPr>
          <w:i/>
          <w:iCs/>
          <w:color w:val="555555"/>
          <w:sz w:val="19"/>
          <w:szCs w:val="19"/>
          <w:lang w:val="fr-FR"/>
        </w:rPr>
        <w:t xml:space="preserve"> for Target (aucun composant sélectionné)</w:t>
      </w:r>
    </w:p>
    <w:p w14:paraId="0177E6E8" w14:textId="77777777" w:rsidR="00F063FE" w:rsidRPr="00894B18" w:rsidRDefault="00000000">
      <w:pPr>
        <w:spacing w:after="120" w:line="276" w:lineRule="auto"/>
        <w:jc w:val="both"/>
        <w:rPr>
          <w:lang w:val="fr-FR"/>
        </w:rPr>
      </w:pPr>
      <w:r>
        <w:rPr>
          <w:lang w:val="fr-FR"/>
        </w:rPr>
        <w:t xml:space="preserve">On déplie le fabricant </w:t>
      </w:r>
      <w:r>
        <w:rPr>
          <w:b/>
          <w:bCs/>
          <w:lang w:val="fr-FR"/>
        </w:rPr>
        <w:t>STMicroelectronics</w:t>
      </w:r>
      <w:r>
        <w:rPr>
          <w:lang w:val="fr-FR"/>
        </w:rPr>
        <w:t xml:space="preserve">, puis la série </w:t>
      </w:r>
      <w:r>
        <w:rPr>
          <w:b/>
          <w:bCs/>
          <w:lang w:val="fr-FR"/>
        </w:rPr>
        <w:t xml:space="preserve">STM32F4 </w:t>
      </w:r>
      <w:proofErr w:type="spellStart"/>
      <w:r>
        <w:rPr>
          <w:b/>
          <w:bCs/>
          <w:lang w:val="fr-FR"/>
        </w:rPr>
        <w:t>Series</w:t>
      </w:r>
      <w:proofErr w:type="spellEnd"/>
      <w:r>
        <w:rPr>
          <w:lang w:val="fr-FR"/>
        </w:rPr>
        <w:t>, qui regroupe les microcontrôleurs STM32F401, F405, F407, F410, etc.</w:t>
      </w:r>
    </w:p>
    <w:p w14:paraId="6FE1F9C4" w14:textId="77777777" w:rsidR="00F063FE" w:rsidRDefault="00000000">
      <w:pPr>
        <w:keepNext/>
        <w:spacing w:before="120" w:after="40"/>
        <w:jc w:val="center"/>
      </w:pPr>
      <w:r>
        <w:rPr>
          <w:noProof/>
        </w:rPr>
        <w:drawing>
          <wp:inline distT="0" distB="0" distL="0" distR="0" wp14:anchorId="4CB97200" wp14:editId="015745DE">
            <wp:extent cx="3810000" cy="2847975"/>
            <wp:effectExtent l="0" t="0" r="0" b="0"/>
            <wp:docPr id="136931807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810000" cy="2847975"/>
                    </a:xfrm>
                    <a:prstGeom prst="rect">
                      <a:avLst/>
                    </a:prstGeom>
                  </pic:spPr>
                </pic:pic>
              </a:graphicData>
            </a:graphic>
          </wp:inline>
        </w:drawing>
      </w:r>
    </w:p>
    <w:p w14:paraId="4B37C9D7" w14:textId="77777777" w:rsidR="00F063FE" w:rsidRPr="00894B18" w:rsidRDefault="00000000">
      <w:pPr>
        <w:spacing w:before="60" w:after="200"/>
        <w:jc w:val="center"/>
        <w:rPr>
          <w:lang w:val="fr-FR"/>
        </w:rPr>
      </w:pPr>
      <w:r>
        <w:rPr>
          <w:i/>
          <w:iCs/>
          <w:color w:val="555555"/>
          <w:sz w:val="19"/>
          <w:szCs w:val="19"/>
          <w:lang w:val="fr-FR"/>
        </w:rPr>
        <w:t xml:space="preserve">Figure 19 : Sélection de la série STM32F4 </w:t>
      </w:r>
      <w:proofErr w:type="spellStart"/>
      <w:r>
        <w:rPr>
          <w:i/>
          <w:iCs/>
          <w:color w:val="555555"/>
          <w:sz w:val="19"/>
          <w:szCs w:val="19"/>
          <w:lang w:val="fr-FR"/>
        </w:rPr>
        <w:t>Series</w:t>
      </w:r>
      <w:proofErr w:type="spellEnd"/>
    </w:p>
    <w:p w14:paraId="3647293A" w14:textId="77777777" w:rsidR="00F063FE" w:rsidRPr="00894B18" w:rsidRDefault="00000000">
      <w:pPr>
        <w:spacing w:after="120" w:line="276" w:lineRule="auto"/>
        <w:jc w:val="both"/>
        <w:rPr>
          <w:lang w:val="fr-FR"/>
        </w:rPr>
      </w:pPr>
      <w:r>
        <w:rPr>
          <w:lang w:val="fr-FR"/>
        </w:rPr>
        <w:t xml:space="preserve">On déplie </w:t>
      </w:r>
      <w:r>
        <w:rPr>
          <w:b/>
          <w:bCs/>
          <w:lang w:val="fr-FR"/>
        </w:rPr>
        <w:t>STM32F407</w:t>
      </w:r>
      <w:r>
        <w:rPr>
          <w:lang w:val="fr-FR"/>
        </w:rPr>
        <w:t xml:space="preserve"> et on choisit </w:t>
      </w:r>
      <w:r>
        <w:rPr>
          <w:b/>
          <w:bCs/>
          <w:lang w:val="fr-FR"/>
        </w:rPr>
        <w:t>STM32F407VG</w:t>
      </w:r>
      <w:r>
        <w:rPr>
          <w:lang w:val="fr-FR"/>
        </w:rPr>
        <w:t xml:space="preserve"> (le « V » indique le boîtier 100 broches et le « G » la Flash de 1 Mo). La description affichée est celle de la famille : cœur Cortex-M4 avec MPU, DSP et FPU.</w:t>
      </w:r>
    </w:p>
    <w:p w14:paraId="63057407" w14:textId="77777777" w:rsidR="00F063FE" w:rsidRDefault="00000000">
      <w:pPr>
        <w:keepNext/>
        <w:spacing w:before="120" w:after="40"/>
        <w:jc w:val="center"/>
      </w:pPr>
      <w:r>
        <w:rPr>
          <w:noProof/>
        </w:rPr>
        <w:lastRenderedPageBreak/>
        <w:drawing>
          <wp:inline distT="0" distB="0" distL="0" distR="0" wp14:anchorId="0C1FFD4A" wp14:editId="4244B6BB">
            <wp:extent cx="3810000" cy="2847975"/>
            <wp:effectExtent l="0" t="0" r="0" b="0"/>
            <wp:docPr id="109405142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810000" cy="2847975"/>
                    </a:xfrm>
                    <a:prstGeom prst="rect">
                      <a:avLst/>
                    </a:prstGeom>
                  </pic:spPr>
                </pic:pic>
              </a:graphicData>
            </a:graphic>
          </wp:inline>
        </w:drawing>
      </w:r>
    </w:p>
    <w:p w14:paraId="63412834" w14:textId="77777777" w:rsidR="00F063FE" w:rsidRPr="00894B18" w:rsidRDefault="00000000">
      <w:pPr>
        <w:spacing w:before="60" w:after="200"/>
        <w:jc w:val="center"/>
        <w:rPr>
          <w:lang w:val="fr-FR"/>
        </w:rPr>
      </w:pPr>
      <w:r>
        <w:rPr>
          <w:i/>
          <w:iCs/>
          <w:color w:val="555555"/>
          <w:sz w:val="19"/>
          <w:szCs w:val="19"/>
          <w:lang w:val="fr-FR"/>
        </w:rPr>
        <w:t>Figure 20 : Sélection de STM32F407VG</w:t>
      </w:r>
    </w:p>
    <w:p w14:paraId="55B02FCD" w14:textId="77777777" w:rsidR="00F063FE" w:rsidRDefault="00000000">
      <w:pPr>
        <w:spacing w:after="120" w:line="276" w:lineRule="auto"/>
        <w:jc w:val="both"/>
      </w:pPr>
      <w:r>
        <w:rPr>
          <w:lang w:val="fr-FR"/>
        </w:rPr>
        <w:t xml:space="preserve">En dépliant STM32F407VG, on sélectionne la référence exacte </w:t>
      </w:r>
      <w:r>
        <w:rPr>
          <w:b/>
          <w:bCs/>
          <w:lang w:val="fr-FR"/>
        </w:rPr>
        <w:t>STM32F407VGTx</w:t>
      </w:r>
      <w:r>
        <w:rPr>
          <w:lang w:val="fr-FR"/>
        </w:rPr>
        <w:t xml:space="preserve">. Les champs affichent alors </w:t>
      </w:r>
      <w:proofErr w:type="spellStart"/>
      <w:r>
        <w:rPr>
          <w:lang w:val="fr-FR"/>
        </w:rPr>
        <w:t>Vendor</w:t>
      </w:r>
      <w:proofErr w:type="spellEnd"/>
      <w:r>
        <w:rPr>
          <w:lang w:val="fr-FR"/>
        </w:rPr>
        <w:t xml:space="preserve"> : STMicroelectronics, </w:t>
      </w:r>
      <w:proofErr w:type="spellStart"/>
      <w:r>
        <w:rPr>
          <w:lang w:val="fr-FR"/>
        </w:rPr>
        <w:t>Device</w:t>
      </w:r>
      <w:proofErr w:type="spellEnd"/>
      <w:r>
        <w:rPr>
          <w:lang w:val="fr-FR"/>
        </w:rPr>
        <w:t xml:space="preserve"> : STM32F407VGTx et </w:t>
      </w:r>
      <w:proofErr w:type="spellStart"/>
      <w:r>
        <w:rPr>
          <w:lang w:val="fr-FR"/>
        </w:rPr>
        <w:t>Toolset</w:t>
      </w:r>
      <w:proofErr w:type="spellEnd"/>
      <w:r>
        <w:rPr>
          <w:lang w:val="fr-FR"/>
        </w:rPr>
        <w:t xml:space="preserve"> : ARM. </w:t>
      </w:r>
      <w:r>
        <w:t xml:space="preserve">On </w:t>
      </w:r>
      <w:proofErr w:type="spellStart"/>
      <w:r>
        <w:t>valide</w:t>
      </w:r>
      <w:proofErr w:type="spellEnd"/>
      <w:r>
        <w:t xml:space="preserve"> avec </w:t>
      </w:r>
      <w:r>
        <w:rPr>
          <w:b/>
          <w:bCs/>
        </w:rPr>
        <w:t>OK</w:t>
      </w:r>
      <w:r>
        <w:t>.</w:t>
      </w:r>
    </w:p>
    <w:p w14:paraId="6326AE4D" w14:textId="77777777" w:rsidR="00F063FE" w:rsidRDefault="00000000">
      <w:pPr>
        <w:keepNext/>
        <w:spacing w:before="120" w:after="40"/>
        <w:jc w:val="center"/>
      </w:pPr>
      <w:r>
        <w:rPr>
          <w:noProof/>
        </w:rPr>
        <w:drawing>
          <wp:inline distT="0" distB="0" distL="0" distR="0" wp14:anchorId="612307C6" wp14:editId="17EE2560">
            <wp:extent cx="3810000" cy="2847975"/>
            <wp:effectExtent l="0" t="0" r="0" b="0"/>
            <wp:docPr id="171680204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10000" cy="2847975"/>
                    </a:xfrm>
                    <a:prstGeom prst="rect">
                      <a:avLst/>
                    </a:prstGeom>
                  </pic:spPr>
                </pic:pic>
              </a:graphicData>
            </a:graphic>
          </wp:inline>
        </w:drawing>
      </w:r>
    </w:p>
    <w:p w14:paraId="5DF9B037" w14:textId="77777777" w:rsidR="00F063FE" w:rsidRPr="00894B18" w:rsidRDefault="00000000">
      <w:pPr>
        <w:spacing w:before="60" w:after="200"/>
        <w:jc w:val="center"/>
        <w:rPr>
          <w:lang w:val="fr-FR"/>
        </w:rPr>
      </w:pPr>
      <w:r>
        <w:rPr>
          <w:i/>
          <w:iCs/>
          <w:color w:val="555555"/>
          <w:sz w:val="19"/>
          <w:szCs w:val="19"/>
          <w:lang w:val="fr-FR"/>
        </w:rPr>
        <w:t>Figure 21 : Sélection de la référence STM32F407VGTx</w:t>
      </w:r>
    </w:p>
    <w:p w14:paraId="4EEA0B91" w14:textId="77777777" w:rsidR="00F063FE" w:rsidRPr="00894B18" w:rsidRDefault="00000000">
      <w:pPr>
        <w:pStyle w:val="Heading3"/>
        <w:keepNext/>
        <w:rPr>
          <w:lang w:val="fr-FR"/>
        </w:rPr>
      </w:pPr>
      <w:r>
        <w:rPr>
          <w:lang w:val="fr-FR"/>
        </w:rPr>
        <w:t>3.2 Choix des composants logiciels (</w:t>
      </w:r>
      <w:proofErr w:type="spellStart"/>
      <w:r>
        <w:rPr>
          <w:lang w:val="fr-FR"/>
        </w:rPr>
        <w:t>Run-Time</w:t>
      </w:r>
      <w:proofErr w:type="spellEnd"/>
      <w:r>
        <w:rPr>
          <w:lang w:val="fr-FR"/>
        </w:rPr>
        <w:t xml:space="preserve"> </w:t>
      </w:r>
      <w:proofErr w:type="spellStart"/>
      <w:r>
        <w:rPr>
          <w:lang w:val="fr-FR"/>
        </w:rPr>
        <w:t>Environment</w:t>
      </w:r>
      <w:proofErr w:type="spellEnd"/>
      <w:r>
        <w:rPr>
          <w:lang w:val="fr-FR"/>
        </w:rPr>
        <w:t>)</w:t>
      </w:r>
    </w:p>
    <w:p w14:paraId="03CA8E80" w14:textId="77777777" w:rsidR="00F063FE" w:rsidRDefault="00000000">
      <w:pPr>
        <w:spacing w:after="120" w:line="276" w:lineRule="auto"/>
        <w:jc w:val="both"/>
      </w:pPr>
      <w:r>
        <w:rPr>
          <w:lang w:val="fr-FR"/>
        </w:rPr>
        <w:t xml:space="preserve">Keil ouvre la fenêtre </w:t>
      </w:r>
      <w:r>
        <w:rPr>
          <w:b/>
          <w:bCs/>
          <w:lang w:val="fr-FR"/>
        </w:rPr>
        <w:t xml:space="preserve">Manage </w:t>
      </w:r>
      <w:proofErr w:type="spellStart"/>
      <w:r>
        <w:rPr>
          <w:b/>
          <w:bCs/>
          <w:lang w:val="fr-FR"/>
        </w:rPr>
        <w:t>Run-Time</w:t>
      </w:r>
      <w:proofErr w:type="spellEnd"/>
      <w:r>
        <w:rPr>
          <w:b/>
          <w:bCs/>
          <w:lang w:val="fr-FR"/>
        </w:rPr>
        <w:t xml:space="preserve"> </w:t>
      </w:r>
      <w:proofErr w:type="spellStart"/>
      <w:r>
        <w:rPr>
          <w:b/>
          <w:bCs/>
          <w:lang w:val="fr-FR"/>
        </w:rPr>
        <w:t>Environment</w:t>
      </w:r>
      <w:proofErr w:type="spellEnd"/>
      <w:r>
        <w:rPr>
          <w:lang w:val="fr-FR"/>
        </w:rPr>
        <w:t xml:space="preserve">, qui permet d’ajouter au projet les composants logiciels nécessaires (CMSIS, pilotes, système temps réel…). </w:t>
      </w:r>
      <w:proofErr w:type="spellStart"/>
      <w:r>
        <w:t>Aucune</w:t>
      </w:r>
      <w:proofErr w:type="spellEnd"/>
      <w:r>
        <w:t xml:space="preserve"> case </w:t>
      </w:r>
      <w:proofErr w:type="spellStart"/>
      <w:r>
        <w:t>n’est</w:t>
      </w:r>
      <w:proofErr w:type="spellEnd"/>
      <w:r>
        <w:t xml:space="preserve"> </w:t>
      </w:r>
      <w:proofErr w:type="spellStart"/>
      <w:r>
        <w:t>cochée</w:t>
      </w:r>
      <w:proofErr w:type="spellEnd"/>
      <w:r>
        <w:t xml:space="preserve"> au </w:t>
      </w:r>
      <w:proofErr w:type="spellStart"/>
      <w:r>
        <w:t>départ</w:t>
      </w:r>
      <w:proofErr w:type="spellEnd"/>
      <w:r>
        <w:t>.</w:t>
      </w:r>
    </w:p>
    <w:p w14:paraId="0CC9694B" w14:textId="77777777" w:rsidR="00F063FE" w:rsidRDefault="00000000">
      <w:pPr>
        <w:keepNext/>
        <w:spacing w:before="120" w:after="40"/>
        <w:jc w:val="center"/>
      </w:pPr>
      <w:r>
        <w:rPr>
          <w:noProof/>
        </w:rPr>
        <w:lastRenderedPageBreak/>
        <w:drawing>
          <wp:inline distT="0" distB="0" distL="0" distR="0" wp14:anchorId="261CA3AD" wp14:editId="33BFE87C">
            <wp:extent cx="4000500" cy="3105150"/>
            <wp:effectExtent l="0" t="0" r="0" b="0"/>
            <wp:docPr id="114209021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3105150"/>
                    </a:xfrm>
                    <a:prstGeom prst="rect">
                      <a:avLst/>
                    </a:prstGeom>
                  </pic:spPr>
                </pic:pic>
              </a:graphicData>
            </a:graphic>
          </wp:inline>
        </w:drawing>
      </w:r>
    </w:p>
    <w:p w14:paraId="25D91CD8" w14:textId="77777777" w:rsidR="00F063FE" w:rsidRPr="00894B18" w:rsidRDefault="00000000">
      <w:pPr>
        <w:spacing w:before="60" w:after="200"/>
        <w:jc w:val="center"/>
        <w:rPr>
          <w:lang w:val="fr-FR"/>
        </w:rPr>
      </w:pPr>
      <w:r>
        <w:rPr>
          <w:i/>
          <w:iCs/>
          <w:color w:val="555555"/>
          <w:sz w:val="19"/>
          <w:szCs w:val="19"/>
          <w:lang w:val="fr-FR"/>
        </w:rPr>
        <w:t xml:space="preserve">Figure 22 : Fenêtre Manage </w:t>
      </w:r>
      <w:proofErr w:type="spellStart"/>
      <w:r>
        <w:rPr>
          <w:i/>
          <w:iCs/>
          <w:color w:val="555555"/>
          <w:sz w:val="19"/>
          <w:szCs w:val="19"/>
          <w:lang w:val="fr-FR"/>
        </w:rPr>
        <w:t>Run-Time</w:t>
      </w:r>
      <w:proofErr w:type="spellEnd"/>
      <w:r>
        <w:rPr>
          <w:i/>
          <w:iCs/>
          <w:color w:val="555555"/>
          <w:sz w:val="19"/>
          <w:szCs w:val="19"/>
          <w:lang w:val="fr-FR"/>
        </w:rPr>
        <w:t xml:space="preserve"> </w:t>
      </w:r>
      <w:proofErr w:type="spellStart"/>
      <w:r>
        <w:rPr>
          <w:i/>
          <w:iCs/>
          <w:color w:val="555555"/>
          <w:sz w:val="19"/>
          <w:szCs w:val="19"/>
          <w:lang w:val="fr-FR"/>
        </w:rPr>
        <w:t>Environment</w:t>
      </w:r>
      <w:proofErr w:type="spellEnd"/>
      <w:r>
        <w:rPr>
          <w:i/>
          <w:iCs/>
          <w:color w:val="555555"/>
          <w:sz w:val="19"/>
          <w:szCs w:val="19"/>
          <w:lang w:val="fr-FR"/>
        </w:rPr>
        <w:t xml:space="preserve"> (avant sélection)</w:t>
      </w:r>
    </w:p>
    <w:p w14:paraId="15343F99" w14:textId="77777777" w:rsidR="00F063FE" w:rsidRPr="00894B18" w:rsidRDefault="00000000">
      <w:pPr>
        <w:spacing w:after="120" w:line="276" w:lineRule="auto"/>
        <w:jc w:val="both"/>
        <w:rPr>
          <w:lang w:val="fr-FR"/>
        </w:rPr>
      </w:pPr>
      <w:r>
        <w:rPr>
          <w:lang w:val="fr-FR"/>
        </w:rPr>
        <w:t xml:space="preserve">On coche </w:t>
      </w:r>
      <w:r>
        <w:rPr>
          <w:b/>
          <w:bCs/>
          <w:lang w:val="fr-FR"/>
        </w:rPr>
        <w:t>CMSIS &gt; CORE</w:t>
      </w:r>
      <w:r>
        <w:rPr>
          <w:lang w:val="fr-FR"/>
        </w:rPr>
        <w:t xml:space="preserve">, qui apporte les fichiers de base du cœur Cortex-M, puis </w:t>
      </w:r>
      <w:proofErr w:type="spellStart"/>
      <w:r>
        <w:rPr>
          <w:b/>
          <w:bCs/>
          <w:lang w:val="fr-FR"/>
        </w:rPr>
        <w:t>Device</w:t>
      </w:r>
      <w:proofErr w:type="spellEnd"/>
      <w:r>
        <w:rPr>
          <w:b/>
          <w:bCs/>
          <w:lang w:val="fr-FR"/>
        </w:rPr>
        <w:t xml:space="preserve"> &gt; </w:t>
      </w:r>
      <w:proofErr w:type="spellStart"/>
      <w:r>
        <w:rPr>
          <w:b/>
          <w:bCs/>
          <w:lang w:val="fr-FR"/>
        </w:rPr>
        <w:t>CubeMX</w:t>
      </w:r>
      <w:proofErr w:type="spellEnd"/>
      <w:r>
        <w:rPr>
          <w:lang w:val="fr-FR"/>
        </w:rPr>
        <w:t xml:space="preserve"> (« Configuration via STM32CubeMX »). La flèche verte à droite de </w:t>
      </w:r>
      <w:proofErr w:type="spellStart"/>
      <w:r>
        <w:rPr>
          <w:lang w:val="fr-FR"/>
        </w:rPr>
        <w:t>CubeMX</w:t>
      </w:r>
      <w:proofErr w:type="spellEnd"/>
      <w:r>
        <w:rPr>
          <w:lang w:val="fr-FR"/>
        </w:rPr>
        <w:t xml:space="preserve"> permet de lancer STM32CubeMX directement depuis Keil. Les zones vertes indiquent que les dépendances sont satisfaites. On valide avec </w:t>
      </w:r>
      <w:r>
        <w:rPr>
          <w:b/>
          <w:bCs/>
          <w:lang w:val="fr-FR"/>
        </w:rPr>
        <w:t>OK</w:t>
      </w:r>
      <w:r>
        <w:rPr>
          <w:lang w:val="fr-FR"/>
        </w:rPr>
        <w:t>.</w:t>
      </w:r>
    </w:p>
    <w:p w14:paraId="10787BBE" w14:textId="77777777" w:rsidR="00F063FE" w:rsidRDefault="00000000">
      <w:pPr>
        <w:keepNext/>
        <w:spacing w:before="120" w:after="40"/>
        <w:jc w:val="center"/>
      </w:pPr>
      <w:r>
        <w:rPr>
          <w:noProof/>
        </w:rPr>
        <w:drawing>
          <wp:inline distT="0" distB="0" distL="0" distR="0" wp14:anchorId="64469F35" wp14:editId="04569D02">
            <wp:extent cx="4000500" cy="3105150"/>
            <wp:effectExtent l="0" t="0" r="0" b="0"/>
            <wp:docPr id="96170253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00500" cy="3105150"/>
                    </a:xfrm>
                    <a:prstGeom prst="rect">
                      <a:avLst/>
                    </a:prstGeom>
                  </pic:spPr>
                </pic:pic>
              </a:graphicData>
            </a:graphic>
          </wp:inline>
        </w:drawing>
      </w:r>
    </w:p>
    <w:p w14:paraId="792FF379" w14:textId="77777777" w:rsidR="00F063FE" w:rsidRPr="00894B18" w:rsidRDefault="00000000">
      <w:pPr>
        <w:spacing w:before="60" w:after="200"/>
        <w:jc w:val="center"/>
        <w:rPr>
          <w:lang w:val="fr-FR"/>
        </w:rPr>
      </w:pPr>
      <w:r>
        <w:rPr>
          <w:i/>
          <w:iCs/>
          <w:color w:val="555555"/>
          <w:sz w:val="19"/>
          <w:szCs w:val="19"/>
          <w:lang w:val="fr-FR"/>
        </w:rPr>
        <w:t xml:space="preserve">Figure 23 : Sélection de CMSIS &gt; CORE et </w:t>
      </w:r>
      <w:proofErr w:type="spellStart"/>
      <w:r>
        <w:rPr>
          <w:i/>
          <w:iCs/>
          <w:color w:val="555555"/>
          <w:sz w:val="19"/>
          <w:szCs w:val="19"/>
          <w:lang w:val="fr-FR"/>
        </w:rPr>
        <w:t>Device</w:t>
      </w:r>
      <w:proofErr w:type="spellEnd"/>
      <w:r>
        <w:rPr>
          <w:i/>
          <w:iCs/>
          <w:color w:val="555555"/>
          <w:sz w:val="19"/>
          <w:szCs w:val="19"/>
          <w:lang w:val="fr-FR"/>
        </w:rPr>
        <w:t xml:space="preserve"> &gt; </w:t>
      </w:r>
      <w:proofErr w:type="spellStart"/>
      <w:r>
        <w:rPr>
          <w:i/>
          <w:iCs/>
          <w:color w:val="555555"/>
          <w:sz w:val="19"/>
          <w:szCs w:val="19"/>
          <w:lang w:val="fr-FR"/>
        </w:rPr>
        <w:t>CubeMX</w:t>
      </w:r>
      <w:proofErr w:type="spellEnd"/>
    </w:p>
    <w:p w14:paraId="3F9C65CA" w14:textId="77777777" w:rsidR="00F063FE" w:rsidRPr="00894B18" w:rsidRDefault="00000000">
      <w:pPr>
        <w:spacing w:after="120" w:line="276" w:lineRule="auto"/>
        <w:jc w:val="both"/>
        <w:rPr>
          <w:lang w:val="fr-FR"/>
        </w:rPr>
      </w:pPr>
      <w:r>
        <w:rPr>
          <w:lang w:val="fr-FR"/>
        </w:rPr>
        <w:t xml:space="preserve">Le projet </w:t>
      </w:r>
      <w:r>
        <w:rPr>
          <w:b/>
          <w:bCs/>
          <w:lang w:val="fr-FR"/>
        </w:rPr>
        <w:t>TP_LED</w:t>
      </w:r>
      <w:r>
        <w:rPr>
          <w:lang w:val="fr-FR"/>
        </w:rPr>
        <w:t xml:space="preserve"> apparaît dans la fenêtre Project avec </w:t>
      </w:r>
      <w:r>
        <w:rPr>
          <w:b/>
          <w:bCs/>
          <w:lang w:val="fr-FR"/>
        </w:rPr>
        <w:t>Target_1</w:t>
      </w:r>
      <w:r>
        <w:rPr>
          <w:lang w:val="fr-FR"/>
        </w:rPr>
        <w:t xml:space="preserve">, </w:t>
      </w:r>
      <w:r>
        <w:rPr>
          <w:b/>
          <w:bCs/>
          <w:lang w:val="fr-FR"/>
        </w:rPr>
        <w:t>Source Group 1</w:t>
      </w:r>
      <w:r>
        <w:rPr>
          <w:lang w:val="fr-FR"/>
        </w:rPr>
        <w:t xml:space="preserve">, </w:t>
      </w:r>
      <w:r>
        <w:rPr>
          <w:b/>
          <w:bCs/>
          <w:lang w:val="fr-FR"/>
        </w:rPr>
        <w:t>CMSIS</w:t>
      </w:r>
      <w:r>
        <w:rPr>
          <w:lang w:val="fr-FR"/>
        </w:rPr>
        <w:t xml:space="preserve"> et </w:t>
      </w:r>
      <w:proofErr w:type="spellStart"/>
      <w:r>
        <w:rPr>
          <w:b/>
          <w:bCs/>
          <w:lang w:val="fr-FR"/>
        </w:rPr>
        <w:t>Device</w:t>
      </w:r>
      <w:proofErr w:type="spellEnd"/>
      <w:r>
        <w:rPr>
          <w:lang w:val="fr-FR"/>
        </w:rPr>
        <w:t xml:space="preserve">. La fenêtre </w:t>
      </w:r>
      <w:proofErr w:type="spellStart"/>
      <w:r>
        <w:rPr>
          <w:lang w:val="fr-FR"/>
        </w:rPr>
        <w:t>Build</w:t>
      </w:r>
      <w:proofErr w:type="spellEnd"/>
      <w:r>
        <w:rPr>
          <w:lang w:val="fr-FR"/>
        </w:rPr>
        <w:t xml:space="preserve"> Output indique que Keil lance STM32CubeMX. Le message d’erreur « </w:t>
      </w:r>
      <w:proofErr w:type="spellStart"/>
      <w:r>
        <w:rPr>
          <w:lang w:val="fr-FR"/>
        </w:rPr>
        <w:t>Error</w:t>
      </w:r>
      <w:proofErr w:type="spellEnd"/>
      <w:r>
        <w:rPr>
          <w:lang w:val="fr-FR"/>
        </w:rPr>
        <w:t xml:space="preserve"> #545 : </w:t>
      </w:r>
      <w:proofErr w:type="spellStart"/>
      <w:r>
        <w:rPr>
          <w:lang w:val="fr-FR"/>
        </w:rPr>
        <w:t>Required</w:t>
      </w:r>
      <w:proofErr w:type="spellEnd"/>
      <w:r>
        <w:rPr>
          <w:lang w:val="fr-FR"/>
        </w:rPr>
        <w:t xml:space="preserve"> input file </w:t>
      </w:r>
      <w:proofErr w:type="spellStart"/>
      <w:r>
        <w:rPr>
          <w:lang w:val="fr-FR"/>
        </w:rPr>
        <w:t>from</w:t>
      </w:r>
      <w:proofErr w:type="spellEnd"/>
      <w:r>
        <w:rPr>
          <w:lang w:val="fr-FR"/>
        </w:rPr>
        <w:t xml:space="preserve"> </w:t>
      </w:r>
      <w:proofErr w:type="spellStart"/>
      <w:r>
        <w:rPr>
          <w:lang w:val="fr-FR"/>
        </w:rPr>
        <w:t>generator</w:t>
      </w:r>
      <w:proofErr w:type="spellEnd"/>
      <w:r>
        <w:rPr>
          <w:lang w:val="fr-FR"/>
        </w:rPr>
        <w:t xml:space="preserve"> </w:t>
      </w:r>
      <w:proofErr w:type="spellStart"/>
      <w:r>
        <w:rPr>
          <w:lang w:val="fr-FR"/>
        </w:rPr>
        <w:t>CubeMX</w:t>
      </w:r>
      <w:proofErr w:type="spellEnd"/>
      <w:r>
        <w:rPr>
          <w:lang w:val="fr-FR"/>
        </w:rPr>
        <w:t xml:space="preserve"> </w:t>
      </w:r>
      <w:proofErr w:type="spellStart"/>
      <w:r>
        <w:rPr>
          <w:lang w:val="fr-FR"/>
        </w:rPr>
        <w:t>is</w:t>
      </w:r>
      <w:proofErr w:type="spellEnd"/>
      <w:r>
        <w:rPr>
          <w:lang w:val="fr-FR"/>
        </w:rPr>
        <w:t xml:space="preserve"> </w:t>
      </w:r>
      <w:proofErr w:type="spellStart"/>
      <w:r>
        <w:rPr>
          <w:lang w:val="fr-FR"/>
        </w:rPr>
        <w:t>missing</w:t>
      </w:r>
      <w:proofErr w:type="spellEnd"/>
      <w:r>
        <w:rPr>
          <w:lang w:val="fr-FR"/>
        </w:rPr>
        <w:t xml:space="preserve"> » est normal à ce stade, car le fichier de configuration n’existe pas encore : il disparaît après la première génération du code.</w:t>
      </w:r>
    </w:p>
    <w:p w14:paraId="6DF9C189" w14:textId="77777777" w:rsidR="00F063FE" w:rsidRDefault="00000000">
      <w:pPr>
        <w:keepNext/>
        <w:spacing w:before="120" w:after="40"/>
        <w:jc w:val="center"/>
      </w:pPr>
      <w:r>
        <w:rPr>
          <w:noProof/>
        </w:rPr>
        <w:lastRenderedPageBreak/>
        <w:drawing>
          <wp:inline distT="0" distB="0" distL="0" distR="0" wp14:anchorId="09D206A9" wp14:editId="595625F5">
            <wp:extent cx="5334000" cy="2867025"/>
            <wp:effectExtent l="0" t="0" r="0" b="0"/>
            <wp:docPr id="72656754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867025"/>
                    </a:xfrm>
                    <a:prstGeom prst="rect">
                      <a:avLst/>
                    </a:prstGeom>
                  </pic:spPr>
                </pic:pic>
              </a:graphicData>
            </a:graphic>
          </wp:inline>
        </w:drawing>
      </w:r>
    </w:p>
    <w:p w14:paraId="218285BB" w14:textId="77777777" w:rsidR="00F063FE" w:rsidRPr="00894B18" w:rsidRDefault="00000000">
      <w:pPr>
        <w:spacing w:before="60" w:after="200"/>
        <w:jc w:val="center"/>
        <w:rPr>
          <w:lang w:val="fr-FR"/>
        </w:rPr>
      </w:pPr>
      <w:r>
        <w:rPr>
          <w:i/>
          <w:iCs/>
          <w:color w:val="555555"/>
          <w:sz w:val="19"/>
          <w:szCs w:val="19"/>
          <w:lang w:val="fr-FR"/>
        </w:rPr>
        <w:t>Figure 24 : Projet TP_LED dans Keil et lancement de STM32CubeMX</w:t>
      </w:r>
    </w:p>
    <w:p w14:paraId="27510C36" w14:textId="77777777" w:rsidR="00F063FE" w:rsidRPr="00894B18" w:rsidRDefault="00000000">
      <w:pPr>
        <w:pStyle w:val="Heading2"/>
        <w:keepNext/>
        <w:rPr>
          <w:lang w:val="fr-FR"/>
        </w:rPr>
      </w:pPr>
      <w:r>
        <w:rPr>
          <w:lang w:val="fr-FR"/>
        </w:rPr>
        <w:t>4. Configuration avec STM32CubeMX</w:t>
      </w:r>
    </w:p>
    <w:p w14:paraId="6B4E2CB6" w14:textId="77777777" w:rsidR="00F063FE" w:rsidRPr="00894B18" w:rsidRDefault="00000000">
      <w:pPr>
        <w:pStyle w:val="Heading3"/>
        <w:keepNext/>
        <w:rPr>
          <w:lang w:val="fr-FR"/>
        </w:rPr>
      </w:pPr>
      <w:r>
        <w:rPr>
          <w:lang w:val="fr-FR"/>
        </w:rPr>
        <w:t xml:space="preserve">4.1 Vue </w:t>
      </w:r>
      <w:proofErr w:type="spellStart"/>
      <w:r>
        <w:rPr>
          <w:lang w:val="fr-FR"/>
        </w:rPr>
        <w:t>Pinout</w:t>
      </w:r>
      <w:proofErr w:type="spellEnd"/>
      <w:r>
        <w:rPr>
          <w:lang w:val="fr-FR"/>
        </w:rPr>
        <w:t xml:space="preserve"> &amp; Configuration</w:t>
      </w:r>
    </w:p>
    <w:p w14:paraId="31162BB1" w14:textId="77777777" w:rsidR="00F063FE" w:rsidRPr="00894B18" w:rsidRDefault="00000000">
      <w:pPr>
        <w:spacing w:after="120" w:line="276" w:lineRule="auto"/>
        <w:jc w:val="both"/>
        <w:rPr>
          <w:lang w:val="fr-FR"/>
        </w:rPr>
      </w:pPr>
      <w:r>
        <w:rPr>
          <w:lang w:val="fr-FR"/>
        </w:rPr>
        <w:t xml:space="preserve">STM32CubeMX s’ouvre sur la vue </w:t>
      </w:r>
      <w:proofErr w:type="spellStart"/>
      <w:r>
        <w:rPr>
          <w:b/>
          <w:bCs/>
          <w:lang w:val="fr-FR"/>
        </w:rPr>
        <w:t>Pinout</w:t>
      </w:r>
      <w:proofErr w:type="spellEnd"/>
      <w:r>
        <w:rPr>
          <w:b/>
          <w:bCs/>
          <w:lang w:val="fr-FR"/>
        </w:rPr>
        <w:t xml:space="preserve"> &amp; Configuration</w:t>
      </w:r>
      <w:r>
        <w:rPr>
          <w:lang w:val="fr-FR"/>
        </w:rPr>
        <w:t xml:space="preserve"> du </w:t>
      </w:r>
      <w:r>
        <w:rPr>
          <w:b/>
          <w:bCs/>
          <w:lang w:val="fr-FR"/>
        </w:rPr>
        <w:t>STM32F407VGTx</w:t>
      </w:r>
      <w:r>
        <w:rPr>
          <w:lang w:val="fr-FR"/>
        </w:rPr>
        <w:t xml:space="preserve"> (boîtier LQFP100). L’indicateur « </w:t>
      </w:r>
      <w:proofErr w:type="spellStart"/>
      <w:r>
        <w:rPr>
          <w:lang w:val="fr-FR"/>
        </w:rPr>
        <w:t>Unused</w:t>
      </w:r>
      <w:proofErr w:type="spellEnd"/>
      <w:r>
        <w:rPr>
          <w:lang w:val="fr-FR"/>
        </w:rPr>
        <w:t xml:space="preserve"> </w:t>
      </w:r>
      <w:proofErr w:type="spellStart"/>
      <w:r>
        <w:rPr>
          <w:lang w:val="fr-FR"/>
        </w:rPr>
        <w:t>GPIOs</w:t>
      </w:r>
      <w:proofErr w:type="spellEnd"/>
      <w:r>
        <w:rPr>
          <w:lang w:val="fr-FR"/>
        </w:rPr>
        <w:t xml:space="preserve"> : 82/82 » montre qu’aucune broche n’est encore utilisée. Les broches en jaune sont les broches d’alimentation et de reset, imposées par le composant.</w:t>
      </w:r>
    </w:p>
    <w:p w14:paraId="3A96FC98" w14:textId="77777777" w:rsidR="00F063FE" w:rsidRDefault="00000000">
      <w:pPr>
        <w:keepNext/>
        <w:spacing w:before="120" w:after="40"/>
        <w:jc w:val="center"/>
      </w:pPr>
      <w:r>
        <w:rPr>
          <w:noProof/>
        </w:rPr>
        <w:drawing>
          <wp:inline distT="0" distB="0" distL="0" distR="0" wp14:anchorId="58FB1A6B" wp14:editId="343162B9">
            <wp:extent cx="5334000" cy="2867025"/>
            <wp:effectExtent l="0" t="0" r="0" b="0"/>
            <wp:docPr id="40663647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867025"/>
                    </a:xfrm>
                    <a:prstGeom prst="rect">
                      <a:avLst/>
                    </a:prstGeom>
                  </pic:spPr>
                </pic:pic>
              </a:graphicData>
            </a:graphic>
          </wp:inline>
        </w:drawing>
      </w:r>
    </w:p>
    <w:p w14:paraId="4D651E26" w14:textId="77777777" w:rsidR="00F063FE" w:rsidRPr="00894B18" w:rsidRDefault="00000000">
      <w:pPr>
        <w:spacing w:before="60" w:after="200"/>
        <w:jc w:val="center"/>
        <w:rPr>
          <w:lang w:val="fr-FR"/>
        </w:rPr>
      </w:pPr>
      <w:r>
        <w:rPr>
          <w:i/>
          <w:iCs/>
          <w:color w:val="555555"/>
          <w:sz w:val="19"/>
          <w:szCs w:val="19"/>
          <w:lang w:val="fr-FR"/>
        </w:rPr>
        <w:t xml:space="preserve">Figure 25 : Vue </w:t>
      </w:r>
      <w:proofErr w:type="spellStart"/>
      <w:r>
        <w:rPr>
          <w:i/>
          <w:iCs/>
          <w:color w:val="555555"/>
          <w:sz w:val="19"/>
          <w:szCs w:val="19"/>
          <w:lang w:val="fr-FR"/>
        </w:rPr>
        <w:t>Pinout</w:t>
      </w:r>
      <w:proofErr w:type="spellEnd"/>
      <w:r>
        <w:rPr>
          <w:i/>
          <w:iCs/>
          <w:color w:val="555555"/>
          <w:sz w:val="19"/>
          <w:szCs w:val="19"/>
          <w:lang w:val="fr-FR"/>
        </w:rPr>
        <w:t xml:space="preserve"> &amp; Configuration du STM32F407VGTx</w:t>
      </w:r>
    </w:p>
    <w:p w14:paraId="3B4263DC" w14:textId="77777777" w:rsidR="00F063FE" w:rsidRPr="00894B18" w:rsidRDefault="00000000">
      <w:pPr>
        <w:pStyle w:val="Heading3"/>
        <w:keepNext/>
        <w:rPr>
          <w:lang w:val="fr-FR"/>
        </w:rPr>
      </w:pPr>
      <w:r>
        <w:rPr>
          <w:lang w:val="fr-FR"/>
        </w:rPr>
        <w:t>4.2 Configuration de la broche PD12 en sortie</w:t>
      </w:r>
    </w:p>
    <w:p w14:paraId="7CFDB068" w14:textId="77777777" w:rsidR="00F063FE" w:rsidRPr="00894B18" w:rsidRDefault="00000000">
      <w:pPr>
        <w:spacing w:after="120" w:line="276" w:lineRule="auto"/>
        <w:jc w:val="both"/>
        <w:rPr>
          <w:lang w:val="fr-FR"/>
        </w:rPr>
      </w:pPr>
      <w:r>
        <w:rPr>
          <w:lang w:val="fr-FR"/>
        </w:rPr>
        <w:t xml:space="preserve">On clique sur la broche </w:t>
      </w:r>
      <w:r>
        <w:rPr>
          <w:b/>
          <w:bCs/>
          <w:lang w:val="fr-FR"/>
        </w:rPr>
        <w:t>PD12</w:t>
      </w:r>
      <w:r>
        <w:rPr>
          <w:lang w:val="fr-FR"/>
        </w:rPr>
        <w:t xml:space="preserve"> du boîtier : un menu contextuel liste toutes les fonctions possibles de la broche (FSMC_A17, TIM4_CH1, USART3_RTS, </w:t>
      </w:r>
      <w:proofErr w:type="spellStart"/>
      <w:r>
        <w:rPr>
          <w:lang w:val="fr-FR"/>
        </w:rPr>
        <w:t>GPIO_Input</w:t>
      </w:r>
      <w:proofErr w:type="spellEnd"/>
      <w:r>
        <w:rPr>
          <w:lang w:val="fr-FR"/>
        </w:rPr>
        <w:t xml:space="preserve">, </w:t>
      </w:r>
      <w:proofErr w:type="spellStart"/>
      <w:r>
        <w:rPr>
          <w:lang w:val="fr-FR"/>
        </w:rPr>
        <w:t>GPIO_Output</w:t>
      </w:r>
      <w:proofErr w:type="spellEnd"/>
      <w:r>
        <w:rPr>
          <w:lang w:val="fr-FR"/>
        </w:rPr>
        <w:t xml:space="preserve">, </w:t>
      </w:r>
      <w:proofErr w:type="spellStart"/>
      <w:r>
        <w:rPr>
          <w:lang w:val="fr-FR"/>
        </w:rPr>
        <w:t>GPIO_Analog</w:t>
      </w:r>
      <w:proofErr w:type="spellEnd"/>
      <w:r>
        <w:rPr>
          <w:lang w:val="fr-FR"/>
        </w:rPr>
        <w:t xml:space="preserve">, GPIO_EXTI12…). On choisit </w:t>
      </w:r>
      <w:proofErr w:type="spellStart"/>
      <w:r>
        <w:rPr>
          <w:b/>
          <w:bCs/>
          <w:lang w:val="fr-FR"/>
        </w:rPr>
        <w:t>GPIO_Output</w:t>
      </w:r>
      <w:proofErr w:type="spellEnd"/>
      <w:r>
        <w:rPr>
          <w:lang w:val="fr-FR"/>
        </w:rPr>
        <w:t>. La broche devient verte et le compteur passe à « 81/82 ». PD12 est la broche qui commande la LED verte LD4 de la carte.</w:t>
      </w:r>
    </w:p>
    <w:p w14:paraId="2B657C8B" w14:textId="77777777" w:rsidR="00F063FE" w:rsidRDefault="00000000">
      <w:pPr>
        <w:keepNext/>
        <w:spacing w:before="120" w:after="40"/>
        <w:jc w:val="center"/>
      </w:pPr>
      <w:r>
        <w:rPr>
          <w:noProof/>
        </w:rPr>
        <w:lastRenderedPageBreak/>
        <w:drawing>
          <wp:inline distT="0" distB="0" distL="0" distR="0" wp14:anchorId="65A5239A" wp14:editId="0B53C754">
            <wp:extent cx="5334000" cy="2867025"/>
            <wp:effectExtent l="0" t="0" r="0" b="0"/>
            <wp:docPr id="54231662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867025"/>
                    </a:xfrm>
                    <a:prstGeom prst="rect">
                      <a:avLst/>
                    </a:prstGeom>
                  </pic:spPr>
                </pic:pic>
              </a:graphicData>
            </a:graphic>
          </wp:inline>
        </w:drawing>
      </w:r>
    </w:p>
    <w:p w14:paraId="6F67B696" w14:textId="77777777" w:rsidR="00F063FE" w:rsidRPr="00894B18" w:rsidRDefault="00000000">
      <w:pPr>
        <w:spacing w:before="60" w:after="200"/>
        <w:jc w:val="center"/>
        <w:rPr>
          <w:lang w:val="fr-FR"/>
        </w:rPr>
      </w:pPr>
      <w:r>
        <w:rPr>
          <w:i/>
          <w:iCs/>
          <w:color w:val="555555"/>
          <w:sz w:val="19"/>
          <w:szCs w:val="19"/>
          <w:lang w:val="fr-FR"/>
        </w:rPr>
        <w:t xml:space="preserve">Figure 26 : Choix de </w:t>
      </w:r>
      <w:proofErr w:type="spellStart"/>
      <w:r>
        <w:rPr>
          <w:i/>
          <w:iCs/>
          <w:color w:val="555555"/>
          <w:sz w:val="19"/>
          <w:szCs w:val="19"/>
          <w:lang w:val="fr-FR"/>
        </w:rPr>
        <w:t>GPIO_Output</w:t>
      </w:r>
      <w:proofErr w:type="spellEnd"/>
      <w:r>
        <w:rPr>
          <w:i/>
          <w:iCs/>
          <w:color w:val="555555"/>
          <w:sz w:val="19"/>
          <w:szCs w:val="19"/>
          <w:lang w:val="fr-FR"/>
        </w:rPr>
        <w:t xml:space="preserve"> pour la broche PD12</w:t>
      </w:r>
    </w:p>
    <w:p w14:paraId="78D48D61" w14:textId="77777777" w:rsidR="00F063FE" w:rsidRPr="00894B18" w:rsidRDefault="00000000">
      <w:pPr>
        <w:pStyle w:val="Heading3"/>
        <w:keepNext/>
        <w:rPr>
          <w:lang w:val="fr-FR"/>
        </w:rPr>
      </w:pPr>
      <w:r>
        <w:rPr>
          <w:lang w:val="fr-FR"/>
        </w:rPr>
        <w:t>4.3 Configuration de l’horloge</w:t>
      </w:r>
    </w:p>
    <w:p w14:paraId="0D40A9DE" w14:textId="77777777" w:rsidR="00F063FE" w:rsidRDefault="00000000">
      <w:pPr>
        <w:spacing w:after="120" w:line="276" w:lineRule="auto"/>
        <w:jc w:val="both"/>
      </w:pPr>
      <w:r>
        <w:rPr>
          <w:lang w:val="fr-FR"/>
        </w:rPr>
        <w:t xml:space="preserve">L’onglet </w:t>
      </w:r>
      <w:r>
        <w:rPr>
          <w:b/>
          <w:bCs/>
          <w:lang w:val="fr-FR"/>
        </w:rPr>
        <w:t>Clock Configuration</w:t>
      </w:r>
      <w:r>
        <w:rPr>
          <w:lang w:val="fr-FR"/>
        </w:rPr>
        <w:t xml:space="preserve"> affiche l’arbre d’horloges du microcontrôleur. Dans notre configuration, l’oscillateur interne </w:t>
      </w:r>
      <w:r>
        <w:rPr>
          <w:b/>
          <w:bCs/>
          <w:lang w:val="fr-FR"/>
        </w:rPr>
        <w:t>HSI (16 MHz)</w:t>
      </w:r>
      <w:r>
        <w:rPr>
          <w:lang w:val="fr-FR"/>
        </w:rPr>
        <w:t xml:space="preserve"> alimente le </w:t>
      </w:r>
      <w:r>
        <w:rPr>
          <w:b/>
          <w:bCs/>
          <w:lang w:val="fr-FR"/>
        </w:rPr>
        <w:t>PLL</w:t>
      </w:r>
      <w:r>
        <w:rPr>
          <w:lang w:val="fr-FR"/>
        </w:rPr>
        <w:t xml:space="preserve">, dont les diviseurs et multiplicateurs (÷8, ×100, ÷2) donnent une horloge système </w:t>
      </w:r>
      <w:r>
        <w:rPr>
          <w:b/>
          <w:bCs/>
          <w:lang w:val="fr-FR"/>
        </w:rPr>
        <w:t>SYSCLK = HCLK = 100 MHz</w:t>
      </w:r>
      <w:r>
        <w:rPr>
          <w:lang w:val="fr-FR"/>
        </w:rPr>
        <w:t>. Le bus APB1 fonctionne à 25 MHz (</w:t>
      </w:r>
      <w:proofErr w:type="spellStart"/>
      <w:r>
        <w:rPr>
          <w:lang w:val="fr-FR"/>
        </w:rPr>
        <w:t>prédiviseur</w:t>
      </w:r>
      <w:proofErr w:type="spellEnd"/>
      <w:r>
        <w:rPr>
          <w:lang w:val="fr-FR"/>
        </w:rPr>
        <w:t xml:space="preserve"> ÷4) et le bus APB2 à 50 MHz (</w:t>
      </w:r>
      <w:proofErr w:type="spellStart"/>
      <w:r>
        <w:rPr>
          <w:lang w:val="fr-FR"/>
        </w:rPr>
        <w:t>prédiviseur</w:t>
      </w:r>
      <w:proofErr w:type="spellEnd"/>
      <w:r>
        <w:rPr>
          <w:lang w:val="fr-FR"/>
        </w:rPr>
        <w:t xml:space="preserve"> ÷2). </w:t>
      </w:r>
      <w:proofErr w:type="spellStart"/>
      <w:r>
        <w:t>Aucune</w:t>
      </w:r>
      <w:proofErr w:type="spellEnd"/>
      <w:r>
        <w:t xml:space="preserve"> zone rouge </w:t>
      </w:r>
      <w:proofErr w:type="spellStart"/>
      <w:proofErr w:type="gramStart"/>
      <w:r>
        <w:t>n’apparaît</w:t>
      </w:r>
      <w:proofErr w:type="spellEnd"/>
      <w:r>
        <w:t xml:space="preserve"> :</w:t>
      </w:r>
      <w:proofErr w:type="gramEnd"/>
      <w:r>
        <w:t xml:space="preserve"> la configuration est </w:t>
      </w:r>
      <w:proofErr w:type="spellStart"/>
      <w:r>
        <w:t>valide</w:t>
      </w:r>
      <w:proofErr w:type="spellEnd"/>
      <w:r>
        <w:t>.</w:t>
      </w:r>
    </w:p>
    <w:p w14:paraId="04C16538" w14:textId="77777777" w:rsidR="00F063FE" w:rsidRDefault="00000000">
      <w:pPr>
        <w:keepNext/>
        <w:spacing w:before="120" w:after="40"/>
        <w:jc w:val="center"/>
      </w:pPr>
      <w:r>
        <w:rPr>
          <w:noProof/>
        </w:rPr>
        <w:drawing>
          <wp:inline distT="0" distB="0" distL="0" distR="0" wp14:anchorId="2812A913" wp14:editId="6EED0349">
            <wp:extent cx="5334000" cy="2867025"/>
            <wp:effectExtent l="0" t="0" r="0" b="0"/>
            <wp:docPr id="199028753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867025"/>
                    </a:xfrm>
                    <a:prstGeom prst="rect">
                      <a:avLst/>
                    </a:prstGeom>
                  </pic:spPr>
                </pic:pic>
              </a:graphicData>
            </a:graphic>
          </wp:inline>
        </w:drawing>
      </w:r>
    </w:p>
    <w:p w14:paraId="0A54D855" w14:textId="77777777" w:rsidR="00F063FE" w:rsidRPr="00894B18" w:rsidRDefault="00000000">
      <w:pPr>
        <w:spacing w:before="60" w:after="200"/>
        <w:jc w:val="center"/>
        <w:rPr>
          <w:lang w:val="fr-FR"/>
        </w:rPr>
      </w:pPr>
      <w:r>
        <w:rPr>
          <w:i/>
          <w:iCs/>
          <w:color w:val="555555"/>
          <w:sz w:val="19"/>
          <w:szCs w:val="19"/>
          <w:lang w:val="fr-FR"/>
        </w:rPr>
        <w:t>Figure 27 : Arbre d’horloges dans l’onglet Clock Configuration</w:t>
      </w:r>
    </w:p>
    <w:p w14:paraId="73FBF730" w14:textId="77777777" w:rsidR="00F063FE" w:rsidRPr="00894B18" w:rsidRDefault="00000000">
      <w:pPr>
        <w:pStyle w:val="Heading3"/>
        <w:keepNext/>
        <w:rPr>
          <w:lang w:val="fr-FR"/>
        </w:rPr>
      </w:pPr>
      <w:r>
        <w:rPr>
          <w:lang w:val="fr-FR"/>
        </w:rPr>
        <w:t>4.4 Project Manager et génération du code</w:t>
      </w:r>
    </w:p>
    <w:p w14:paraId="2446E320" w14:textId="77777777" w:rsidR="00F063FE" w:rsidRPr="00894B18" w:rsidRDefault="00000000">
      <w:pPr>
        <w:spacing w:after="120" w:line="276" w:lineRule="auto"/>
        <w:jc w:val="both"/>
        <w:rPr>
          <w:lang w:val="fr-FR"/>
        </w:rPr>
      </w:pPr>
      <w:r>
        <w:rPr>
          <w:lang w:val="fr-FR"/>
        </w:rPr>
        <w:t xml:space="preserve">Dans l’onglet </w:t>
      </w:r>
      <w:r>
        <w:rPr>
          <w:b/>
          <w:bCs/>
          <w:lang w:val="fr-FR"/>
        </w:rPr>
        <w:t>Project Manager</w:t>
      </w:r>
      <w:r>
        <w:rPr>
          <w:lang w:val="fr-FR"/>
        </w:rPr>
        <w:t>, on renseigne le nom du projet (</w:t>
      </w:r>
      <w:r>
        <w:rPr>
          <w:b/>
          <w:bCs/>
          <w:lang w:val="fr-FR"/>
        </w:rPr>
        <w:t>STM32CubeMX</w:t>
      </w:r>
      <w:r>
        <w:rPr>
          <w:lang w:val="fr-FR"/>
        </w:rPr>
        <w:t xml:space="preserve">), son emplacement dans le dossier Target_1 du TP et la chaîne d’outils : </w:t>
      </w:r>
      <w:proofErr w:type="spellStart"/>
      <w:r>
        <w:rPr>
          <w:b/>
          <w:bCs/>
          <w:lang w:val="fr-FR"/>
        </w:rPr>
        <w:t>Toolchain</w:t>
      </w:r>
      <w:proofErr w:type="spellEnd"/>
      <w:r>
        <w:rPr>
          <w:b/>
          <w:bCs/>
          <w:lang w:val="fr-FR"/>
        </w:rPr>
        <w:t xml:space="preserve"> / IDE : MDK-ARM</w:t>
      </w:r>
      <w:r>
        <w:rPr>
          <w:lang w:val="fr-FR"/>
        </w:rPr>
        <w:t xml:space="preserve"> (Keil). La structure d’application est </w:t>
      </w:r>
      <w:r>
        <w:rPr>
          <w:b/>
          <w:bCs/>
          <w:lang w:val="fr-FR"/>
        </w:rPr>
        <w:t>Basic</w:t>
      </w:r>
      <w:r>
        <w:rPr>
          <w:lang w:val="fr-FR"/>
        </w:rPr>
        <w:t xml:space="preserve"> ; la taille minimale du tas (</w:t>
      </w:r>
      <w:proofErr w:type="spellStart"/>
      <w:r>
        <w:rPr>
          <w:lang w:val="fr-FR"/>
        </w:rPr>
        <w:t>heap</w:t>
      </w:r>
      <w:proofErr w:type="spellEnd"/>
      <w:r>
        <w:rPr>
          <w:lang w:val="fr-FR"/>
        </w:rPr>
        <w:t xml:space="preserve">) est 0x200 et celle de la pile (stack) 0x400. Le paquet </w:t>
      </w:r>
      <w:proofErr w:type="spellStart"/>
      <w:r>
        <w:rPr>
          <w:lang w:val="fr-FR"/>
        </w:rPr>
        <w:t>firmware</w:t>
      </w:r>
      <w:proofErr w:type="spellEnd"/>
      <w:r>
        <w:rPr>
          <w:lang w:val="fr-FR"/>
        </w:rPr>
        <w:t xml:space="preserve"> utilisé est STM32Cube FW_F4. On clique ensuite sur </w:t>
      </w:r>
      <w:r>
        <w:rPr>
          <w:b/>
          <w:bCs/>
          <w:lang w:val="fr-FR"/>
        </w:rPr>
        <w:t>GENERATE CODE</w:t>
      </w:r>
      <w:r>
        <w:rPr>
          <w:lang w:val="fr-FR"/>
        </w:rPr>
        <w:t>.</w:t>
      </w:r>
    </w:p>
    <w:p w14:paraId="4E8411AC" w14:textId="77777777" w:rsidR="00F063FE" w:rsidRDefault="00000000">
      <w:pPr>
        <w:keepNext/>
        <w:spacing w:before="120" w:after="40"/>
        <w:jc w:val="center"/>
      </w:pPr>
      <w:r>
        <w:rPr>
          <w:noProof/>
        </w:rPr>
        <w:lastRenderedPageBreak/>
        <w:drawing>
          <wp:inline distT="0" distB="0" distL="0" distR="0" wp14:anchorId="15A3E901" wp14:editId="4C2E8AFA">
            <wp:extent cx="5334000" cy="2867025"/>
            <wp:effectExtent l="0" t="0" r="0" b="0"/>
            <wp:docPr id="3964276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867025"/>
                    </a:xfrm>
                    <a:prstGeom prst="rect">
                      <a:avLst/>
                    </a:prstGeom>
                  </pic:spPr>
                </pic:pic>
              </a:graphicData>
            </a:graphic>
          </wp:inline>
        </w:drawing>
      </w:r>
    </w:p>
    <w:p w14:paraId="3BA6E587" w14:textId="77777777" w:rsidR="00F063FE" w:rsidRDefault="00000000">
      <w:pPr>
        <w:spacing w:before="60" w:after="200"/>
        <w:jc w:val="center"/>
      </w:pPr>
      <w:r>
        <w:rPr>
          <w:i/>
          <w:iCs/>
          <w:color w:val="555555"/>
          <w:sz w:val="19"/>
          <w:szCs w:val="19"/>
        </w:rPr>
        <w:t xml:space="preserve">Figure </w:t>
      </w:r>
      <w:proofErr w:type="gramStart"/>
      <w:r>
        <w:rPr>
          <w:i/>
          <w:iCs/>
          <w:color w:val="555555"/>
          <w:sz w:val="19"/>
          <w:szCs w:val="19"/>
        </w:rPr>
        <w:t>28 :</w:t>
      </w:r>
      <w:proofErr w:type="gramEnd"/>
      <w:r>
        <w:rPr>
          <w:i/>
          <w:iCs/>
          <w:color w:val="555555"/>
          <w:sz w:val="19"/>
          <w:szCs w:val="19"/>
        </w:rPr>
        <w:t xml:space="preserve"> Onglet Project Manager (MDK-ARM)</w:t>
      </w:r>
    </w:p>
    <w:p w14:paraId="0CC0310E" w14:textId="77777777" w:rsidR="00F063FE" w:rsidRPr="00894B18" w:rsidRDefault="00000000">
      <w:pPr>
        <w:spacing w:after="120" w:line="276" w:lineRule="auto"/>
        <w:jc w:val="both"/>
        <w:rPr>
          <w:lang w:val="fr-FR"/>
        </w:rPr>
      </w:pPr>
      <w:r>
        <w:rPr>
          <w:lang w:val="fr-FR"/>
        </w:rPr>
        <w:t xml:space="preserve">STM32CubeMX copie alors les fichiers des bibliothèques (HAL, CMSIS et fichiers de démarrage) dans le dossier du projet : la barre « </w:t>
      </w:r>
      <w:proofErr w:type="spellStart"/>
      <w:r>
        <w:rPr>
          <w:lang w:val="fr-FR"/>
        </w:rPr>
        <w:t>Copying</w:t>
      </w:r>
      <w:proofErr w:type="spellEnd"/>
      <w:r>
        <w:rPr>
          <w:lang w:val="fr-FR"/>
        </w:rPr>
        <w:t xml:space="preserve"> </w:t>
      </w:r>
      <w:proofErr w:type="spellStart"/>
      <w:r>
        <w:rPr>
          <w:lang w:val="fr-FR"/>
        </w:rPr>
        <w:t>libraries</w:t>
      </w:r>
      <w:proofErr w:type="spellEnd"/>
      <w:r>
        <w:rPr>
          <w:lang w:val="fr-FR"/>
        </w:rPr>
        <w:t xml:space="preserve"> files… » indique la progression.</w:t>
      </w:r>
    </w:p>
    <w:p w14:paraId="4426A4BA" w14:textId="77777777" w:rsidR="00F063FE" w:rsidRDefault="00000000">
      <w:pPr>
        <w:keepNext/>
        <w:spacing w:before="120" w:after="40"/>
        <w:jc w:val="center"/>
      </w:pPr>
      <w:r>
        <w:rPr>
          <w:noProof/>
        </w:rPr>
        <w:drawing>
          <wp:inline distT="0" distB="0" distL="0" distR="0" wp14:anchorId="30967AD4" wp14:editId="17F2E0F9">
            <wp:extent cx="5334000" cy="2867025"/>
            <wp:effectExtent l="0" t="0" r="0" b="0"/>
            <wp:docPr id="19311043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2867025"/>
                    </a:xfrm>
                    <a:prstGeom prst="rect">
                      <a:avLst/>
                    </a:prstGeom>
                  </pic:spPr>
                </pic:pic>
              </a:graphicData>
            </a:graphic>
          </wp:inline>
        </w:drawing>
      </w:r>
    </w:p>
    <w:p w14:paraId="198A47B8" w14:textId="77777777" w:rsidR="00F063FE" w:rsidRPr="00894B18" w:rsidRDefault="00000000">
      <w:pPr>
        <w:spacing w:before="60" w:after="200"/>
        <w:jc w:val="center"/>
        <w:rPr>
          <w:lang w:val="fr-FR"/>
        </w:rPr>
      </w:pPr>
      <w:r>
        <w:rPr>
          <w:i/>
          <w:iCs/>
          <w:color w:val="555555"/>
          <w:sz w:val="19"/>
          <w:szCs w:val="19"/>
          <w:lang w:val="fr-FR"/>
        </w:rPr>
        <w:t>Figure 29 : Copie des fichiers de bibliothèques par STM32CubeMX</w:t>
      </w:r>
    </w:p>
    <w:p w14:paraId="68EE10A5" w14:textId="77777777" w:rsidR="00F063FE" w:rsidRPr="00894B18" w:rsidRDefault="00000000">
      <w:pPr>
        <w:spacing w:after="120" w:line="276" w:lineRule="auto"/>
        <w:jc w:val="both"/>
        <w:rPr>
          <w:lang w:val="fr-FR"/>
        </w:rPr>
      </w:pPr>
      <w:r>
        <w:rPr>
          <w:lang w:val="fr-FR"/>
        </w:rPr>
        <w:t xml:space="preserve">Une fois terminée, une fenêtre confirme « The Code </w:t>
      </w:r>
      <w:proofErr w:type="spellStart"/>
      <w:r>
        <w:rPr>
          <w:lang w:val="fr-FR"/>
        </w:rPr>
        <w:t>is</w:t>
      </w:r>
      <w:proofErr w:type="spellEnd"/>
      <w:r>
        <w:rPr>
          <w:lang w:val="fr-FR"/>
        </w:rPr>
        <w:t xml:space="preserve"> </w:t>
      </w:r>
      <w:proofErr w:type="spellStart"/>
      <w:r>
        <w:rPr>
          <w:lang w:val="fr-FR"/>
        </w:rPr>
        <w:t>successfully</w:t>
      </w:r>
      <w:proofErr w:type="spellEnd"/>
      <w:r>
        <w:rPr>
          <w:lang w:val="fr-FR"/>
        </w:rPr>
        <w:t xml:space="preserve"> </w:t>
      </w:r>
      <w:proofErr w:type="spellStart"/>
      <w:r>
        <w:rPr>
          <w:lang w:val="fr-FR"/>
        </w:rPr>
        <w:t>generated</w:t>
      </w:r>
      <w:proofErr w:type="spellEnd"/>
      <w:r>
        <w:rPr>
          <w:lang w:val="fr-FR"/>
        </w:rPr>
        <w:t xml:space="preserve"> » avec le chemin de génération et le langage du projet (C). On clique sur </w:t>
      </w:r>
      <w:r>
        <w:rPr>
          <w:b/>
          <w:bCs/>
          <w:lang w:val="fr-FR"/>
        </w:rPr>
        <w:t>Close</w:t>
      </w:r>
      <w:r>
        <w:rPr>
          <w:lang w:val="fr-FR"/>
        </w:rPr>
        <w:t xml:space="preserve"> (ou </w:t>
      </w:r>
      <w:r>
        <w:rPr>
          <w:b/>
          <w:bCs/>
          <w:lang w:val="fr-FR"/>
        </w:rPr>
        <w:t>Open Project</w:t>
      </w:r>
      <w:r>
        <w:rPr>
          <w:lang w:val="fr-FR"/>
        </w:rPr>
        <w:t xml:space="preserve"> pour revenir directement dans Keil).</w:t>
      </w:r>
    </w:p>
    <w:p w14:paraId="100169A1" w14:textId="77777777" w:rsidR="00F063FE" w:rsidRDefault="00000000">
      <w:pPr>
        <w:keepNext/>
        <w:spacing w:before="120" w:after="40"/>
        <w:jc w:val="center"/>
      </w:pPr>
      <w:r>
        <w:rPr>
          <w:noProof/>
        </w:rPr>
        <w:drawing>
          <wp:inline distT="0" distB="0" distL="0" distR="0" wp14:anchorId="5BAD6EA5" wp14:editId="277AA701">
            <wp:extent cx="3810000" cy="1266825"/>
            <wp:effectExtent l="0" t="0" r="0" b="0"/>
            <wp:docPr id="123962047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810000" cy="1266825"/>
                    </a:xfrm>
                    <a:prstGeom prst="rect">
                      <a:avLst/>
                    </a:prstGeom>
                  </pic:spPr>
                </pic:pic>
              </a:graphicData>
            </a:graphic>
          </wp:inline>
        </w:drawing>
      </w:r>
    </w:p>
    <w:p w14:paraId="213DF73E" w14:textId="77777777" w:rsidR="00F063FE" w:rsidRPr="00894B18" w:rsidRDefault="00000000">
      <w:pPr>
        <w:spacing w:before="60" w:after="200"/>
        <w:jc w:val="center"/>
        <w:rPr>
          <w:lang w:val="fr-FR"/>
        </w:rPr>
      </w:pPr>
      <w:r>
        <w:rPr>
          <w:i/>
          <w:iCs/>
          <w:color w:val="555555"/>
          <w:sz w:val="19"/>
          <w:szCs w:val="19"/>
          <w:lang w:val="fr-FR"/>
        </w:rPr>
        <w:t xml:space="preserve">Figure </w:t>
      </w:r>
      <w:proofErr w:type="gramStart"/>
      <w:r>
        <w:rPr>
          <w:i/>
          <w:iCs/>
          <w:color w:val="555555"/>
          <w:sz w:val="19"/>
          <w:szCs w:val="19"/>
          <w:lang w:val="fr-FR"/>
        </w:rPr>
        <w:t>30:</w:t>
      </w:r>
      <w:proofErr w:type="gramEnd"/>
      <w:r>
        <w:rPr>
          <w:i/>
          <w:iCs/>
          <w:color w:val="555555"/>
          <w:sz w:val="19"/>
          <w:szCs w:val="19"/>
          <w:lang w:val="fr-FR"/>
        </w:rPr>
        <w:t xml:space="preserve"> Confirmation de la génération du code</w:t>
      </w:r>
    </w:p>
    <w:p w14:paraId="6142D060" w14:textId="77777777" w:rsidR="00F063FE" w:rsidRPr="00894B18" w:rsidRDefault="00000000">
      <w:pPr>
        <w:pStyle w:val="Heading2"/>
        <w:keepNext/>
        <w:rPr>
          <w:lang w:val="fr-FR"/>
        </w:rPr>
      </w:pPr>
      <w:r>
        <w:rPr>
          <w:lang w:val="fr-FR"/>
        </w:rPr>
        <w:lastRenderedPageBreak/>
        <w:t>5. Ajout du fichier source et programmation</w:t>
      </w:r>
    </w:p>
    <w:p w14:paraId="5B40DE52" w14:textId="77777777" w:rsidR="00F063FE" w:rsidRPr="00894B18" w:rsidRDefault="00000000">
      <w:pPr>
        <w:pStyle w:val="Heading3"/>
        <w:keepNext/>
        <w:rPr>
          <w:lang w:val="fr-FR"/>
        </w:rPr>
      </w:pPr>
      <w:r>
        <w:rPr>
          <w:lang w:val="fr-FR"/>
        </w:rPr>
        <w:t xml:space="preserve">5.1 Création de notre propre fichier </w:t>
      </w:r>
      <w:proofErr w:type="spellStart"/>
      <w:r>
        <w:rPr>
          <w:lang w:val="fr-FR"/>
        </w:rPr>
        <w:t>main.c</w:t>
      </w:r>
      <w:proofErr w:type="spellEnd"/>
    </w:p>
    <w:p w14:paraId="629DDBC2" w14:textId="77777777" w:rsidR="00F063FE" w:rsidRPr="00894B18" w:rsidRDefault="00000000">
      <w:pPr>
        <w:spacing w:after="120" w:line="276" w:lineRule="auto"/>
        <w:jc w:val="both"/>
        <w:rPr>
          <w:lang w:val="fr-FR"/>
        </w:rPr>
      </w:pPr>
      <w:r>
        <w:rPr>
          <w:lang w:val="fr-FR"/>
        </w:rPr>
        <w:t xml:space="preserve">De retour dans Keil, le dossier </w:t>
      </w:r>
      <w:proofErr w:type="spellStart"/>
      <w:proofErr w:type="gramStart"/>
      <w:r>
        <w:rPr>
          <w:b/>
          <w:bCs/>
          <w:lang w:val="fr-FR"/>
        </w:rPr>
        <w:t>CubeMX</w:t>
      </w:r>
      <w:proofErr w:type="spellEnd"/>
      <w:r>
        <w:rPr>
          <w:b/>
          <w:bCs/>
          <w:lang w:val="fr-FR"/>
        </w:rPr>
        <w:t>::</w:t>
      </w:r>
      <w:proofErr w:type="gramEnd"/>
      <w:r>
        <w:rPr>
          <w:b/>
          <w:bCs/>
          <w:lang w:val="fr-FR"/>
        </w:rPr>
        <w:t>STM32CubeMX</w:t>
      </w:r>
      <w:r>
        <w:rPr>
          <w:lang w:val="fr-FR"/>
        </w:rPr>
        <w:t xml:space="preserve"> contient les fichiers générés, dont </w:t>
      </w:r>
      <w:proofErr w:type="gramStart"/>
      <w:r>
        <w:rPr>
          <w:lang w:val="fr-FR"/>
        </w:rPr>
        <w:t xml:space="preserve">un </w:t>
      </w:r>
      <w:proofErr w:type="spellStart"/>
      <w:r>
        <w:rPr>
          <w:b/>
          <w:bCs/>
          <w:lang w:val="fr-FR"/>
        </w:rPr>
        <w:t>main</w:t>
      </w:r>
      <w:proofErr w:type="gramEnd"/>
      <w:r>
        <w:rPr>
          <w:b/>
          <w:bCs/>
          <w:lang w:val="fr-FR"/>
        </w:rPr>
        <w:t>.c</w:t>
      </w:r>
      <w:proofErr w:type="spellEnd"/>
      <w:r>
        <w:rPr>
          <w:lang w:val="fr-FR"/>
        </w:rPr>
        <w:t xml:space="preserve"> de STM32CubeMX. Dans ce TP, nous écrivons notre propre programme par accès direct aux registres ; nous créons donc un nouveau fichier dans </w:t>
      </w:r>
      <w:r>
        <w:rPr>
          <w:b/>
          <w:bCs/>
          <w:lang w:val="fr-FR"/>
        </w:rPr>
        <w:t>Source Group 1</w:t>
      </w:r>
      <w:r>
        <w:rPr>
          <w:lang w:val="fr-FR"/>
        </w:rPr>
        <w:t xml:space="preserve">. Pour cela, on fait un clic droit sur </w:t>
      </w:r>
      <w:r>
        <w:rPr>
          <w:b/>
          <w:bCs/>
          <w:lang w:val="fr-FR"/>
        </w:rPr>
        <w:t>Source Group 1</w:t>
      </w:r>
      <w:r>
        <w:rPr>
          <w:lang w:val="fr-FR"/>
        </w:rPr>
        <w:t xml:space="preserve"> et on choisit </w:t>
      </w:r>
      <w:r>
        <w:rPr>
          <w:b/>
          <w:bCs/>
          <w:lang w:val="fr-FR"/>
        </w:rPr>
        <w:t>Add New Item to Group ‘Source Group 1’…</w:t>
      </w:r>
      <w:r>
        <w:rPr>
          <w:lang w:val="fr-FR"/>
        </w:rPr>
        <w:t>.</w:t>
      </w:r>
    </w:p>
    <w:p w14:paraId="5D0497DD" w14:textId="77777777" w:rsidR="00F063FE" w:rsidRDefault="00000000">
      <w:pPr>
        <w:keepNext/>
        <w:spacing w:before="120" w:after="40"/>
        <w:jc w:val="center"/>
      </w:pPr>
      <w:r>
        <w:rPr>
          <w:noProof/>
        </w:rPr>
        <w:drawing>
          <wp:inline distT="0" distB="0" distL="0" distR="0" wp14:anchorId="27659CE5" wp14:editId="0040B445">
            <wp:extent cx="3429000" cy="2581275"/>
            <wp:effectExtent l="0" t="0" r="0" b="0"/>
            <wp:docPr id="37919418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429000" cy="2581275"/>
                    </a:xfrm>
                    <a:prstGeom prst="rect">
                      <a:avLst/>
                    </a:prstGeom>
                  </pic:spPr>
                </pic:pic>
              </a:graphicData>
            </a:graphic>
          </wp:inline>
        </w:drawing>
      </w:r>
    </w:p>
    <w:p w14:paraId="1442D2D4" w14:textId="77777777" w:rsidR="00F063FE" w:rsidRDefault="00000000">
      <w:pPr>
        <w:spacing w:before="60" w:after="200"/>
        <w:jc w:val="center"/>
      </w:pPr>
      <w:r>
        <w:rPr>
          <w:i/>
          <w:iCs/>
          <w:color w:val="555555"/>
          <w:sz w:val="19"/>
          <w:szCs w:val="19"/>
        </w:rPr>
        <w:t xml:space="preserve">Figure </w:t>
      </w:r>
      <w:proofErr w:type="gramStart"/>
      <w:r>
        <w:rPr>
          <w:i/>
          <w:iCs/>
          <w:color w:val="555555"/>
          <w:sz w:val="19"/>
          <w:szCs w:val="19"/>
        </w:rPr>
        <w:t>31 :</w:t>
      </w:r>
      <w:proofErr w:type="gramEnd"/>
      <w:r>
        <w:rPr>
          <w:i/>
          <w:iCs/>
          <w:color w:val="555555"/>
          <w:sz w:val="19"/>
          <w:szCs w:val="19"/>
        </w:rPr>
        <w:t xml:space="preserve"> Menu Add New Item to Group ‘Source Group 1’</w:t>
      </w:r>
    </w:p>
    <w:p w14:paraId="629EC4D0" w14:textId="77777777" w:rsidR="00F063FE" w:rsidRPr="00894B18" w:rsidRDefault="00000000">
      <w:pPr>
        <w:spacing w:after="120" w:line="276" w:lineRule="auto"/>
        <w:jc w:val="both"/>
        <w:rPr>
          <w:lang w:val="fr-FR"/>
        </w:rPr>
      </w:pPr>
      <w:r>
        <w:rPr>
          <w:lang w:val="fr-FR"/>
        </w:rPr>
        <w:t xml:space="preserve">Dans la fenêtre </w:t>
      </w:r>
      <w:r>
        <w:rPr>
          <w:b/>
          <w:bCs/>
          <w:lang w:val="fr-FR"/>
        </w:rPr>
        <w:t>Add New Item</w:t>
      </w:r>
      <w:r>
        <w:rPr>
          <w:lang w:val="fr-FR"/>
        </w:rPr>
        <w:t xml:space="preserve">, on choisit </w:t>
      </w:r>
      <w:r>
        <w:rPr>
          <w:b/>
          <w:bCs/>
          <w:lang w:val="fr-FR"/>
        </w:rPr>
        <w:t>C File (.c)</w:t>
      </w:r>
      <w:r>
        <w:rPr>
          <w:lang w:val="fr-FR"/>
        </w:rPr>
        <w:t xml:space="preserve">, on saisit le nom </w:t>
      </w:r>
      <w:r>
        <w:rPr>
          <w:b/>
          <w:bCs/>
          <w:lang w:val="fr-FR"/>
        </w:rPr>
        <w:t>main</w:t>
      </w:r>
      <w:r>
        <w:rPr>
          <w:lang w:val="fr-FR"/>
        </w:rPr>
        <w:t xml:space="preserve"> et on laisse l’emplacement du projet, puis on clique sur </w:t>
      </w:r>
      <w:r>
        <w:rPr>
          <w:b/>
          <w:bCs/>
          <w:lang w:val="fr-FR"/>
        </w:rPr>
        <w:t>Add</w:t>
      </w:r>
      <w:r>
        <w:rPr>
          <w:lang w:val="fr-FR"/>
        </w:rPr>
        <w:t>.</w:t>
      </w:r>
    </w:p>
    <w:p w14:paraId="7FF1496F" w14:textId="77777777" w:rsidR="00F063FE" w:rsidRDefault="00000000">
      <w:pPr>
        <w:keepNext/>
        <w:spacing w:before="120" w:after="40"/>
        <w:jc w:val="center"/>
      </w:pPr>
      <w:r>
        <w:rPr>
          <w:noProof/>
        </w:rPr>
        <w:drawing>
          <wp:inline distT="0" distB="0" distL="0" distR="0" wp14:anchorId="4D505B96" wp14:editId="1ED65CE4">
            <wp:extent cx="5334000" cy="2867025"/>
            <wp:effectExtent l="0" t="0" r="0" b="0"/>
            <wp:docPr id="5830419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867025"/>
                    </a:xfrm>
                    <a:prstGeom prst="rect">
                      <a:avLst/>
                    </a:prstGeom>
                  </pic:spPr>
                </pic:pic>
              </a:graphicData>
            </a:graphic>
          </wp:inline>
        </w:drawing>
      </w:r>
    </w:p>
    <w:p w14:paraId="669B1A69" w14:textId="77777777" w:rsidR="00F063FE" w:rsidRPr="00894B18" w:rsidRDefault="00000000">
      <w:pPr>
        <w:spacing w:before="60" w:after="200"/>
        <w:jc w:val="center"/>
        <w:rPr>
          <w:lang w:val="fr-FR"/>
        </w:rPr>
      </w:pPr>
      <w:r>
        <w:rPr>
          <w:i/>
          <w:iCs/>
          <w:color w:val="555555"/>
          <w:sz w:val="19"/>
          <w:szCs w:val="19"/>
          <w:lang w:val="fr-FR"/>
        </w:rPr>
        <w:t xml:space="preserve">Figure 32 : Création du fichier </w:t>
      </w:r>
      <w:proofErr w:type="spellStart"/>
      <w:r>
        <w:rPr>
          <w:i/>
          <w:iCs/>
          <w:color w:val="555555"/>
          <w:sz w:val="19"/>
          <w:szCs w:val="19"/>
          <w:lang w:val="fr-FR"/>
        </w:rPr>
        <w:t>main.c</w:t>
      </w:r>
      <w:proofErr w:type="spellEnd"/>
      <w:r>
        <w:rPr>
          <w:i/>
          <w:iCs/>
          <w:color w:val="555555"/>
          <w:sz w:val="19"/>
          <w:szCs w:val="19"/>
          <w:lang w:val="fr-FR"/>
        </w:rPr>
        <w:t xml:space="preserve"> dans Source Group 1</w:t>
      </w:r>
    </w:p>
    <w:p w14:paraId="67512E58" w14:textId="77777777" w:rsidR="00F063FE" w:rsidRPr="00894B18" w:rsidRDefault="00000000">
      <w:pPr>
        <w:pStyle w:val="Heading3"/>
        <w:keepNext/>
        <w:rPr>
          <w:lang w:val="fr-FR"/>
        </w:rPr>
      </w:pPr>
      <w:r>
        <w:rPr>
          <w:lang w:val="fr-FR"/>
        </w:rPr>
        <w:lastRenderedPageBreak/>
        <w:t>5.2 Code du programme</w:t>
      </w:r>
    </w:p>
    <w:p w14:paraId="306BDE01" w14:textId="77777777" w:rsidR="00F063FE" w:rsidRPr="00894B18" w:rsidRDefault="00000000">
      <w:pPr>
        <w:keepNext/>
        <w:spacing w:after="120" w:line="276" w:lineRule="auto"/>
        <w:jc w:val="both"/>
        <w:rPr>
          <w:lang w:val="fr-FR"/>
        </w:rPr>
      </w:pPr>
      <w:r>
        <w:rPr>
          <w:lang w:val="fr-FR"/>
        </w:rPr>
        <w:t>On copie dans ce fichier le code suivant :</w:t>
      </w:r>
    </w:p>
    <w:p w14:paraId="3530A5C1" w14:textId="77777777" w:rsidR="00F063FE" w:rsidRDefault="00000000">
      <w:pPr>
        <w:keepNext/>
        <w:keepLines/>
        <w:pBdr>
          <w:left w:val="single" w:sz="18" w:space="6" w:color="0A29FF"/>
        </w:pBdr>
        <w:shd w:val="clear" w:color="auto" w:fill="F3F4F6"/>
        <w:spacing w:line="252" w:lineRule="auto"/>
        <w:ind w:left="140"/>
      </w:pPr>
      <w:proofErr w:type="gramStart"/>
      <w:r>
        <w:rPr>
          <w:rFonts w:ascii="Consolas" w:eastAsia="Consolas" w:hAnsi="Consolas" w:cs="Consolas"/>
          <w:color w:val="111827"/>
          <w:sz w:val="19"/>
          <w:szCs w:val="19"/>
        </w:rPr>
        <w:t>#include</w:t>
      </w:r>
      <w:proofErr w:type="gramEnd"/>
      <w:r>
        <w:rPr>
          <w:rFonts w:ascii="Consolas" w:eastAsia="Consolas" w:hAnsi="Consolas" w:cs="Consolas"/>
          <w:color w:val="111827"/>
          <w:sz w:val="19"/>
          <w:szCs w:val="19"/>
        </w:rPr>
        <w:t xml:space="preserve"> "stm32f407xx</w:t>
      </w:r>
      <w:proofErr w:type="gramStart"/>
      <w:r>
        <w:rPr>
          <w:rFonts w:ascii="Consolas" w:eastAsia="Consolas" w:hAnsi="Consolas" w:cs="Consolas"/>
          <w:color w:val="111827"/>
          <w:sz w:val="19"/>
          <w:szCs w:val="19"/>
        </w:rPr>
        <w:t>.h</w:t>
      </w:r>
      <w:proofErr w:type="gramEnd"/>
      <w:r>
        <w:rPr>
          <w:rFonts w:ascii="Consolas" w:eastAsia="Consolas" w:hAnsi="Consolas" w:cs="Consolas"/>
          <w:color w:val="111827"/>
          <w:sz w:val="19"/>
          <w:szCs w:val="19"/>
        </w:rPr>
        <w:t>"</w:t>
      </w:r>
    </w:p>
    <w:p w14:paraId="2653AB57"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72E0F45B"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int main(void)</w:t>
      </w:r>
    </w:p>
    <w:p w14:paraId="3B0B3966"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w:t>
      </w:r>
    </w:p>
    <w:p w14:paraId="38A5DF16"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RCC-&gt;AHB1ENR |= RCC_AHB1ENR_GPIOAEN;</w:t>
      </w:r>
    </w:p>
    <w:p w14:paraId="4E6C3173"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27B1D62E"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Configure PA5 as output */</w:t>
      </w:r>
    </w:p>
    <w:p w14:paraId="6C726E89"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GPIOA-&gt;MODER &amp;= </w:t>
      </w:r>
      <w:proofErr w:type="gramStart"/>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3U &lt;</w:t>
      </w:r>
      <w:proofErr w:type="gramStart"/>
      <w:r>
        <w:rPr>
          <w:rFonts w:ascii="Consolas" w:eastAsia="Consolas" w:hAnsi="Consolas" w:cs="Consolas"/>
          <w:color w:val="111827"/>
          <w:sz w:val="19"/>
          <w:szCs w:val="19"/>
        </w:rPr>
        <w:t>&lt;(</w:t>
      </w:r>
      <w:proofErr w:type="gramEnd"/>
      <w:r>
        <w:rPr>
          <w:rFonts w:ascii="Consolas" w:eastAsia="Consolas" w:hAnsi="Consolas" w:cs="Consolas"/>
          <w:color w:val="111827"/>
          <w:sz w:val="19"/>
          <w:szCs w:val="19"/>
        </w:rPr>
        <w:t>5 * 2));</w:t>
      </w:r>
    </w:p>
    <w:p w14:paraId="7D077713"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GPIOA-&gt;MODER |= (1U &lt;&lt; (5 * 2));</w:t>
      </w:r>
    </w:p>
    <w:p w14:paraId="2270171B"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while (</w:t>
      </w:r>
      <w:proofErr w:type="gramStart"/>
      <w:r>
        <w:rPr>
          <w:rFonts w:ascii="Consolas" w:eastAsia="Consolas" w:hAnsi="Consolas" w:cs="Consolas"/>
          <w:color w:val="111827"/>
          <w:sz w:val="19"/>
          <w:szCs w:val="19"/>
        </w:rPr>
        <w:t>1){</w:t>
      </w:r>
      <w:proofErr w:type="gramEnd"/>
    </w:p>
    <w:p w14:paraId="41331C62"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GPIOA-&gt;ODR ^= (1U &lt;&lt; 5);</w:t>
      </w:r>
    </w:p>
    <w:p w14:paraId="60D4B092"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for (volatile int </w:t>
      </w:r>
      <w:proofErr w:type="spellStart"/>
      <w:r>
        <w:rPr>
          <w:rFonts w:ascii="Consolas" w:eastAsia="Consolas" w:hAnsi="Consolas" w:cs="Consolas"/>
          <w:color w:val="111827"/>
          <w:sz w:val="19"/>
          <w:szCs w:val="19"/>
        </w:rPr>
        <w:t>i</w:t>
      </w:r>
      <w:proofErr w:type="spellEnd"/>
      <w:r>
        <w:rPr>
          <w:rFonts w:ascii="Consolas" w:eastAsia="Consolas" w:hAnsi="Consolas" w:cs="Consolas"/>
          <w:color w:val="111827"/>
          <w:sz w:val="19"/>
          <w:szCs w:val="19"/>
        </w:rPr>
        <w:t xml:space="preserve">= 0; </w:t>
      </w:r>
      <w:proofErr w:type="spellStart"/>
      <w:r>
        <w:rPr>
          <w:rFonts w:ascii="Consolas" w:eastAsia="Consolas" w:hAnsi="Consolas" w:cs="Consolas"/>
          <w:color w:val="111827"/>
          <w:sz w:val="19"/>
          <w:szCs w:val="19"/>
        </w:rPr>
        <w:t>i</w:t>
      </w:r>
      <w:proofErr w:type="spellEnd"/>
      <w:r>
        <w:rPr>
          <w:rFonts w:ascii="Consolas" w:eastAsia="Consolas" w:hAnsi="Consolas" w:cs="Consolas"/>
          <w:color w:val="111827"/>
          <w:sz w:val="19"/>
          <w:szCs w:val="19"/>
        </w:rPr>
        <w:t xml:space="preserve"> &lt; 10000; </w:t>
      </w:r>
      <w:proofErr w:type="spellStart"/>
      <w:r>
        <w:rPr>
          <w:rFonts w:ascii="Consolas" w:eastAsia="Consolas" w:hAnsi="Consolas" w:cs="Consolas"/>
          <w:color w:val="111827"/>
          <w:sz w:val="19"/>
          <w:szCs w:val="19"/>
        </w:rPr>
        <w:t>i</w:t>
      </w:r>
      <w:proofErr w:type="spellEnd"/>
      <w:r>
        <w:rPr>
          <w:rFonts w:ascii="Consolas" w:eastAsia="Consolas" w:hAnsi="Consolas" w:cs="Consolas"/>
          <w:color w:val="111827"/>
          <w:sz w:val="19"/>
          <w:szCs w:val="19"/>
        </w:rPr>
        <w:t>++);</w:t>
      </w:r>
    </w:p>
    <w:p w14:paraId="5A86AA21"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w:t>
      </w:r>
    </w:p>
    <w:p w14:paraId="7B398CB3" w14:textId="77777777" w:rsidR="00F063FE"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w:t>
      </w:r>
    </w:p>
    <w:p w14:paraId="69D7B1A0" w14:textId="77777777" w:rsidR="00F063FE" w:rsidRDefault="00F063FE">
      <w:pPr>
        <w:spacing w:after="100"/>
      </w:pPr>
    </w:p>
    <w:p w14:paraId="12C6380C" w14:textId="77777777" w:rsidR="00F063FE" w:rsidRDefault="00000000">
      <w:pPr>
        <w:spacing w:after="120" w:line="276" w:lineRule="auto"/>
        <w:jc w:val="both"/>
      </w:pPr>
      <w:r>
        <w:rPr>
          <w:b/>
          <w:bCs/>
        </w:rPr>
        <w:t xml:space="preserve">Explication du </w:t>
      </w:r>
      <w:proofErr w:type="gramStart"/>
      <w:r>
        <w:rPr>
          <w:b/>
          <w:bCs/>
        </w:rPr>
        <w:t>code :</w:t>
      </w:r>
      <w:proofErr w:type="gramEnd"/>
    </w:p>
    <w:p w14:paraId="5960CD92" w14:textId="77777777" w:rsidR="00F063FE" w:rsidRPr="00894B18" w:rsidRDefault="00000000">
      <w:pPr>
        <w:pStyle w:val="ListParagraph"/>
        <w:numPr>
          <w:ilvl w:val="0"/>
          <w:numId w:val="2"/>
        </w:numPr>
        <w:spacing w:after="60" w:line="270" w:lineRule="auto"/>
        <w:rPr>
          <w:lang w:val="fr-FR"/>
        </w:rPr>
      </w:pPr>
      <w:r>
        <w:rPr>
          <w:rFonts w:ascii="Consolas" w:eastAsia="Consolas" w:hAnsi="Consolas" w:cs="Consolas"/>
          <w:color w:val="1F2937"/>
          <w:sz w:val="20"/>
          <w:szCs w:val="20"/>
          <w:lang w:val="fr-FR"/>
        </w:rPr>
        <w:t>#include "stm32f407xx.h"</w:t>
      </w:r>
      <w:r>
        <w:rPr>
          <w:lang w:val="fr-FR"/>
        </w:rPr>
        <w:t xml:space="preserve"> : inclut le fichier d’en-tête qui définit les noms des registres du STM32F407 (</w:t>
      </w:r>
      <w:r>
        <w:rPr>
          <w:rFonts w:ascii="Consolas" w:eastAsia="Consolas" w:hAnsi="Consolas" w:cs="Consolas"/>
          <w:color w:val="1F2937"/>
          <w:sz w:val="20"/>
          <w:szCs w:val="20"/>
          <w:lang w:val="fr-FR"/>
        </w:rPr>
        <w:t>RCC</w:t>
      </w:r>
      <w:r>
        <w:rPr>
          <w:lang w:val="fr-FR"/>
        </w:rPr>
        <w:t xml:space="preserve">, </w:t>
      </w:r>
      <w:r>
        <w:rPr>
          <w:rFonts w:ascii="Consolas" w:eastAsia="Consolas" w:hAnsi="Consolas" w:cs="Consolas"/>
          <w:color w:val="1F2937"/>
          <w:sz w:val="20"/>
          <w:szCs w:val="20"/>
          <w:lang w:val="fr-FR"/>
        </w:rPr>
        <w:t>GPIOA</w:t>
      </w:r>
      <w:r>
        <w:rPr>
          <w:lang w:val="fr-FR"/>
        </w:rPr>
        <w:t>…) et de leurs bits.</w:t>
      </w:r>
    </w:p>
    <w:p w14:paraId="71BB3021" w14:textId="77777777" w:rsidR="00F063FE" w:rsidRPr="00894B18" w:rsidRDefault="00000000">
      <w:pPr>
        <w:pStyle w:val="ListParagraph"/>
        <w:numPr>
          <w:ilvl w:val="0"/>
          <w:numId w:val="2"/>
        </w:numPr>
        <w:spacing w:after="60" w:line="270" w:lineRule="auto"/>
        <w:rPr>
          <w:lang w:val="fr-FR"/>
        </w:rPr>
      </w:pPr>
      <w:r>
        <w:rPr>
          <w:rFonts w:ascii="Consolas" w:eastAsia="Consolas" w:hAnsi="Consolas" w:cs="Consolas"/>
          <w:color w:val="1F2937"/>
          <w:sz w:val="20"/>
          <w:szCs w:val="20"/>
          <w:lang w:val="fr-FR"/>
        </w:rPr>
        <w:t>RCC-&gt;AHB1ENR |= RCC_AHB1ENR_</w:t>
      </w:r>
      <w:proofErr w:type="gramStart"/>
      <w:r>
        <w:rPr>
          <w:rFonts w:ascii="Consolas" w:eastAsia="Consolas" w:hAnsi="Consolas" w:cs="Consolas"/>
          <w:color w:val="1F2937"/>
          <w:sz w:val="20"/>
          <w:szCs w:val="20"/>
          <w:lang w:val="fr-FR"/>
        </w:rPr>
        <w:t>GPIOAEN;</w:t>
      </w:r>
      <w:proofErr w:type="gramEnd"/>
      <w:r>
        <w:rPr>
          <w:lang w:val="fr-FR"/>
        </w:rPr>
        <w:t xml:space="preserve"> : active l’horloge du port GPIOA. Sans horloge, un port GPIO ne réagit pas aux écritures dans ses registres. Le OU logique (</w:t>
      </w:r>
      <w:r>
        <w:rPr>
          <w:rFonts w:ascii="Consolas" w:eastAsia="Consolas" w:hAnsi="Consolas" w:cs="Consolas"/>
          <w:color w:val="1F2937"/>
          <w:sz w:val="20"/>
          <w:szCs w:val="20"/>
          <w:lang w:val="fr-FR"/>
        </w:rPr>
        <w:t>|=</w:t>
      </w:r>
      <w:r>
        <w:rPr>
          <w:lang w:val="fr-FR"/>
        </w:rPr>
        <w:t>) met ce bit à 1 sans modifier les autres.</w:t>
      </w:r>
    </w:p>
    <w:p w14:paraId="353256E1" w14:textId="77777777" w:rsidR="00F063FE" w:rsidRPr="00894B18" w:rsidRDefault="00000000">
      <w:pPr>
        <w:pStyle w:val="ListParagraph"/>
        <w:numPr>
          <w:ilvl w:val="0"/>
          <w:numId w:val="2"/>
        </w:numPr>
        <w:spacing w:after="60" w:line="270" w:lineRule="auto"/>
        <w:rPr>
          <w:lang w:val="fr-FR"/>
        </w:rPr>
      </w:pPr>
      <w:r>
        <w:rPr>
          <w:rFonts w:ascii="Consolas" w:eastAsia="Consolas" w:hAnsi="Consolas" w:cs="Consolas"/>
          <w:color w:val="1F2937"/>
          <w:sz w:val="20"/>
          <w:szCs w:val="20"/>
          <w:lang w:val="fr-FR"/>
        </w:rPr>
        <w:t xml:space="preserve">GPIOA-&gt;MODER &amp;= </w:t>
      </w:r>
      <w:proofErr w:type="gramStart"/>
      <w:r>
        <w:rPr>
          <w:rFonts w:ascii="Consolas" w:eastAsia="Consolas" w:hAnsi="Consolas" w:cs="Consolas"/>
          <w:color w:val="1F2937"/>
          <w:sz w:val="20"/>
          <w:szCs w:val="20"/>
          <w:lang w:val="fr-FR"/>
        </w:rPr>
        <w:t>~(</w:t>
      </w:r>
      <w:proofErr w:type="gramEnd"/>
      <w:r>
        <w:rPr>
          <w:rFonts w:ascii="Consolas" w:eastAsia="Consolas" w:hAnsi="Consolas" w:cs="Consolas"/>
          <w:color w:val="1F2937"/>
          <w:sz w:val="20"/>
          <w:szCs w:val="20"/>
          <w:lang w:val="fr-FR"/>
        </w:rPr>
        <w:t>3U &lt;&lt; (5 * 2)</w:t>
      </w:r>
      <w:proofErr w:type="gramStart"/>
      <w:r>
        <w:rPr>
          <w:rFonts w:ascii="Consolas" w:eastAsia="Consolas" w:hAnsi="Consolas" w:cs="Consolas"/>
          <w:color w:val="1F2937"/>
          <w:sz w:val="20"/>
          <w:szCs w:val="20"/>
          <w:lang w:val="fr-FR"/>
        </w:rPr>
        <w:t>);</w:t>
      </w:r>
      <w:proofErr w:type="gramEnd"/>
      <w:r>
        <w:rPr>
          <w:lang w:val="fr-FR"/>
        </w:rPr>
        <w:t xml:space="preserve"> : le registre MODER utilise 2 bits par broche ; pour la broche 5 ce sont les bits 10 et 11. Cette ligne les met d’abord à 00 (masque </w:t>
      </w:r>
      <w:r>
        <w:rPr>
          <w:rFonts w:ascii="Consolas" w:eastAsia="Consolas" w:hAnsi="Consolas" w:cs="Consolas"/>
          <w:color w:val="1F2937"/>
          <w:sz w:val="20"/>
          <w:szCs w:val="20"/>
          <w:lang w:val="fr-FR"/>
        </w:rPr>
        <w:t>3U</w:t>
      </w:r>
      <w:r>
        <w:rPr>
          <w:lang w:val="fr-FR"/>
        </w:rPr>
        <w:t xml:space="preserve"> = binaire 11, décalé de 10 positions, puis inversé).</w:t>
      </w:r>
    </w:p>
    <w:p w14:paraId="673BB700" w14:textId="77777777" w:rsidR="00F063FE" w:rsidRPr="00894B18" w:rsidRDefault="00000000">
      <w:pPr>
        <w:pStyle w:val="ListParagraph"/>
        <w:numPr>
          <w:ilvl w:val="0"/>
          <w:numId w:val="2"/>
        </w:numPr>
        <w:spacing w:after="60" w:line="270" w:lineRule="auto"/>
        <w:rPr>
          <w:lang w:val="fr-FR"/>
        </w:rPr>
      </w:pPr>
      <w:r>
        <w:rPr>
          <w:rFonts w:ascii="Consolas" w:eastAsia="Consolas" w:hAnsi="Consolas" w:cs="Consolas"/>
          <w:color w:val="1F2937"/>
          <w:sz w:val="20"/>
          <w:szCs w:val="20"/>
          <w:lang w:val="fr-FR"/>
        </w:rPr>
        <w:t>GPIOA-&gt;MODER |= (1U &lt;&lt; (5 * 2)</w:t>
      </w:r>
      <w:proofErr w:type="gramStart"/>
      <w:r>
        <w:rPr>
          <w:rFonts w:ascii="Consolas" w:eastAsia="Consolas" w:hAnsi="Consolas" w:cs="Consolas"/>
          <w:color w:val="1F2937"/>
          <w:sz w:val="20"/>
          <w:szCs w:val="20"/>
          <w:lang w:val="fr-FR"/>
        </w:rPr>
        <w:t>);</w:t>
      </w:r>
      <w:proofErr w:type="gramEnd"/>
      <w:r>
        <w:rPr>
          <w:lang w:val="fr-FR"/>
        </w:rPr>
        <w:t xml:space="preserve"> : met ces deux bits à 01, ce qui configure la broche en </w:t>
      </w:r>
      <w:r>
        <w:rPr>
          <w:b/>
          <w:bCs/>
          <w:lang w:val="fr-FR"/>
        </w:rPr>
        <w:t>sortie</w:t>
      </w:r>
      <w:r>
        <w:rPr>
          <w:lang w:val="fr-FR"/>
        </w:rPr>
        <w:t>.</w:t>
      </w:r>
    </w:p>
    <w:p w14:paraId="78E85CDA" w14:textId="77777777" w:rsidR="00F063FE" w:rsidRPr="00894B18" w:rsidRDefault="00000000">
      <w:pPr>
        <w:pStyle w:val="ListParagraph"/>
        <w:numPr>
          <w:ilvl w:val="0"/>
          <w:numId w:val="2"/>
        </w:numPr>
        <w:spacing w:after="60" w:line="270" w:lineRule="auto"/>
        <w:rPr>
          <w:lang w:val="fr-FR"/>
        </w:rPr>
      </w:pPr>
      <w:proofErr w:type="spellStart"/>
      <w:proofErr w:type="gramStart"/>
      <w:r>
        <w:rPr>
          <w:rFonts w:ascii="Consolas" w:eastAsia="Consolas" w:hAnsi="Consolas" w:cs="Consolas"/>
          <w:color w:val="1F2937"/>
          <w:sz w:val="20"/>
          <w:szCs w:val="20"/>
          <w:lang w:val="fr-FR"/>
        </w:rPr>
        <w:t>while</w:t>
      </w:r>
      <w:proofErr w:type="spellEnd"/>
      <w:proofErr w:type="gramEnd"/>
      <w:r>
        <w:rPr>
          <w:rFonts w:ascii="Consolas" w:eastAsia="Consolas" w:hAnsi="Consolas" w:cs="Consolas"/>
          <w:color w:val="1F2937"/>
          <w:sz w:val="20"/>
          <w:szCs w:val="20"/>
          <w:lang w:val="fr-FR"/>
        </w:rPr>
        <w:t xml:space="preserve"> (1)</w:t>
      </w:r>
      <w:r>
        <w:rPr>
          <w:lang w:val="fr-FR"/>
        </w:rPr>
        <w:t xml:space="preserve"> : boucle infinie, indispensable dans un programme embarqué qui ne se termine jamais.</w:t>
      </w:r>
    </w:p>
    <w:p w14:paraId="053F1FF2" w14:textId="77777777" w:rsidR="00F063FE" w:rsidRPr="00894B18" w:rsidRDefault="00000000">
      <w:pPr>
        <w:pStyle w:val="ListParagraph"/>
        <w:numPr>
          <w:ilvl w:val="0"/>
          <w:numId w:val="2"/>
        </w:numPr>
        <w:spacing w:after="60" w:line="270" w:lineRule="auto"/>
        <w:rPr>
          <w:lang w:val="fr-FR"/>
        </w:rPr>
      </w:pPr>
      <w:r>
        <w:rPr>
          <w:rFonts w:ascii="Consolas" w:eastAsia="Consolas" w:hAnsi="Consolas" w:cs="Consolas"/>
          <w:color w:val="1F2937"/>
          <w:sz w:val="20"/>
          <w:szCs w:val="20"/>
          <w:lang w:val="fr-FR"/>
        </w:rPr>
        <w:t>GPIOA-&gt;ODR ^= (1U &lt;&lt; 5</w:t>
      </w:r>
      <w:proofErr w:type="gramStart"/>
      <w:r>
        <w:rPr>
          <w:rFonts w:ascii="Consolas" w:eastAsia="Consolas" w:hAnsi="Consolas" w:cs="Consolas"/>
          <w:color w:val="1F2937"/>
          <w:sz w:val="20"/>
          <w:szCs w:val="20"/>
          <w:lang w:val="fr-FR"/>
        </w:rPr>
        <w:t>);</w:t>
      </w:r>
      <w:proofErr w:type="gramEnd"/>
      <w:r>
        <w:rPr>
          <w:lang w:val="fr-FR"/>
        </w:rPr>
        <w:t xml:space="preserve"> : le OU exclusif (</w:t>
      </w:r>
      <w:r>
        <w:rPr>
          <w:rFonts w:ascii="Consolas" w:eastAsia="Consolas" w:hAnsi="Consolas" w:cs="Consolas"/>
          <w:color w:val="1F2937"/>
          <w:sz w:val="20"/>
          <w:szCs w:val="20"/>
          <w:lang w:val="fr-FR"/>
        </w:rPr>
        <w:t>^=</w:t>
      </w:r>
      <w:r>
        <w:rPr>
          <w:lang w:val="fr-FR"/>
        </w:rPr>
        <w:t xml:space="preserve">) </w:t>
      </w:r>
      <w:r>
        <w:rPr>
          <w:b/>
          <w:bCs/>
          <w:lang w:val="fr-FR"/>
        </w:rPr>
        <w:t>inverse</w:t>
      </w:r>
      <w:r>
        <w:rPr>
          <w:lang w:val="fr-FR"/>
        </w:rPr>
        <w:t xml:space="preserve"> le bit 5 du registre de sortie ODR : s’il valait 0 il passe à 1 (LED allumée), s’il valait 1 il passe à 0 (LED éteinte).</w:t>
      </w:r>
    </w:p>
    <w:p w14:paraId="61B9270E" w14:textId="77777777" w:rsidR="00F063FE" w:rsidRPr="00894B18" w:rsidRDefault="00000000">
      <w:pPr>
        <w:pStyle w:val="ListParagraph"/>
        <w:numPr>
          <w:ilvl w:val="0"/>
          <w:numId w:val="2"/>
        </w:numPr>
        <w:spacing w:after="60" w:line="270" w:lineRule="auto"/>
        <w:rPr>
          <w:lang w:val="fr-FR"/>
        </w:rPr>
      </w:pPr>
      <w:proofErr w:type="gramStart"/>
      <w:r>
        <w:rPr>
          <w:rFonts w:ascii="Consolas" w:eastAsia="Consolas" w:hAnsi="Consolas" w:cs="Consolas"/>
          <w:color w:val="1F2937"/>
          <w:sz w:val="20"/>
          <w:szCs w:val="20"/>
          <w:lang w:val="fr-FR"/>
        </w:rPr>
        <w:t>for</w:t>
      </w:r>
      <w:proofErr w:type="gramEnd"/>
      <w:r>
        <w:rPr>
          <w:rFonts w:ascii="Consolas" w:eastAsia="Consolas" w:hAnsi="Consolas" w:cs="Consolas"/>
          <w:color w:val="1F2937"/>
          <w:sz w:val="20"/>
          <w:szCs w:val="20"/>
          <w:lang w:val="fr-FR"/>
        </w:rPr>
        <w:t xml:space="preserve"> (volatile </w:t>
      </w:r>
      <w:proofErr w:type="spellStart"/>
      <w:r>
        <w:rPr>
          <w:rFonts w:ascii="Consolas" w:eastAsia="Consolas" w:hAnsi="Consolas" w:cs="Consolas"/>
          <w:color w:val="1F2937"/>
          <w:sz w:val="20"/>
          <w:szCs w:val="20"/>
          <w:lang w:val="fr-FR"/>
        </w:rPr>
        <w:t>int</w:t>
      </w:r>
      <w:proofErr w:type="spellEnd"/>
      <w:r>
        <w:rPr>
          <w:rFonts w:ascii="Consolas" w:eastAsia="Consolas" w:hAnsi="Consolas" w:cs="Consolas"/>
          <w:color w:val="1F2937"/>
          <w:sz w:val="20"/>
          <w:szCs w:val="20"/>
          <w:lang w:val="fr-FR"/>
        </w:rPr>
        <w:t xml:space="preserve"> i = </w:t>
      </w:r>
      <w:proofErr w:type="gramStart"/>
      <w:r>
        <w:rPr>
          <w:rFonts w:ascii="Consolas" w:eastAsia="Consolas" w:hAnsi="Consolas" w:cs="Consolas"/>
          <w:color w:val="1F2937"/>
          <w:sz w:val="20"/>
          <w:szCs w:val="20"/>
          <w:lang w:val="fr-FR"/>
        </w:rPr>
        <w:t>0;</w:t>
      </w:r>
      <w:proofErr w:type="gramEnd"/>
      <w:r>
        <w:rPr>
          <w:rFonts w:ascii="Consolas" w:eastAsia="Consolas" w:hAnsi="Consolas" w:cs="Consolas"/>
          <w:color w:val="1F2937"/>
          <w:sz w:val="20"/>
          <w:szCs w:val="20"/>
          <w:lang w:val="fr-FR"/>
        </w:rPr>
        <w:t xml:space="preserve"> i &lt; </w:t>
      </w:r>
      <w:proofErr w:type="gramStart"/>
      <w:r>
        <w:rPr>
          <w:rFonts w:ascii="Consolas" w:eastAsia="Consolas" w:hAnsi="Consolas" w:cs="Consolas"/>
          <w:color w:val="1F2937"/>
          <w:sz w:val="20"/>
          <w:szCs w:val="20"/>
          <w:lang w:val="fr-FR"/>
        </w:rPr>
        <w:t>10000;</w:t>
      </w:r>
      <w:proofErr w:type="gramEnd"/>
      <w:r>
        <w:rPr>
          <w:rFonts w:ascii="Consolas" w:eastAsia="Consolas" w:hAnsi="Consolas" w:cs="Consolas"/>
          <w:color w:val="1F2937"/>
          <w:sz w:val="20"/>
          <w:szCs w:val="20"/>
          <w:lang w:val="fr-FR"/>
        </w:rPr>
        <w:t xml:space="preserve"> i++</w:t>
      </w:r>
      <w:proofErr w:type="gramStart"/>
      <w:r>
        <w:rPr>
          <w:rFonts w:ascii="Consolas" w:eastAsia="Consolas" w:hAnsi="Consolas" w:cs="Consolas"/>
          <w:color w:val="1F2937"/>
          <w:sz w:val="20"/>
          <w:szCs w:val="20"/>
          <w:lang w:val="fr-FR"/>
        </w:rPr>
        <w:t>);</w:t>
      </w:r>
      <w:proofErr w:type="gramEnd"/>
      <w:r>
        <w:rPr>
          <w:lang w:val="fr-FR"/>
        </w:rPr>
        <w:t xml:space="preserve"> : boucle de temporisation. Le mot-clé </w:t>
      </w:r>
      <w:r>
        <w:rPr>
          <w:rFonts w:ascii="Consolas" w:eastAsia="Consolas" w:hAnsi="Consolas" w:cs="Consolas"/>
          <w:color w:val="1F2937"/>
          <w:sz w:val="20"/>
          <w:szCs w:val="20"/>
          <w:lang w:val="fr-FR"/>
        </w:rPr>
        <w:t>volatile</w:t>
      </w:r>
      <w:r>
        <w:rPr>
          <w:lang w:val="fr-FR"/>
        </w:rPr>
        <w:t xml:space="preserve"> empêche le compilateur de supprimer cette boucle qui ne fait « rien ». Chaque tour prend un peu de temps, ce qui fixe la durée entre deux inversions de la LED.</w:t>
      </w:r>
    </w:p>
    <w:p w14:paraId="171C415E" w14:textId="77777777" w:rsidR="00F063FE" w:rsidRPr="00894B18" w:rsidRDefault="00000000">
      <w:pPr>
        <w:pStyle w:val="Heading3"/>
        <w:keepNext/>
        <w:rPr>
          <w:lang w:val="fr-FR"/>
        </w:rPr>
      </w:pPr>
      <w:r>
        <w:rPr>
          <w:lang w:val="fr-FR"/>
        </w:rPr>
        <w:t xml:space="preserve">5.3 Exclusion </w:t>
      </w:r>
      <w:proofErr w:type="gramStart"/>
      <w:r>
        <w:rPr>
          <w:lang w:val="fr-FR"/>
        </w:rPr>
        <w:t xml:space="preserve">du </w:t>
      </w:r>
      <w:proofErr w:type="spellStart"/>
      <w:r>
        <w:rPr>
          <w:lang w:val="fr-FR"/>
        </w:rPr>
        <w:t>main</w:t>
      </w:r>
      <w:proofErr w:type="gramEnd"/>
      <w:r>
        <w:rPr>
          <w:lang w:val="fr-FR"/>
        </w:rPr>
        <w:t>.c</w:t>
      </w:r>
      <w:proofErr w:type="spellEnd"/>
      <w:r>
        <w:rPr>
          <w:lang w:val="fr-FR"/>
        </w:rPr>
        <w:t xml:space="preserve"> généré par STM32CubeMX</w:t>
      </w:r>
    </w:p>
    <w:p w14:paraId="32048199" w14:textId="77777777" w:rsidR="00F063FE" w:rsidRPr="00894B18" w:rsidRDefault="00000000">
      <w:pPr>
        <w:spacing w:after="120" w:line="276" w:lineRule="auto"/>
        <w:jc w:val="both"/>
        <w:rPr>
          <w:lang w:val="fr-FR"/>
        </w:rPr>
      </w:pPr>
      <w:r>
        <w:rPr>
          <w:lang w:val="fr-FR"/>
        </w:rPr>
        <w:t xml:space="preserve">Le projet contient désormais deux fichiers </w:t>
      </w:r>
      <w:proofErr w:type="spellStart"/>
      <w:r>
        <w:rPr>
          <w:b/>
          <w:bCs/>
          <w:lang w:val="fr-FR"/>
        </w:rPr>
        <w:t>main.c</w:t>
      </w:r>
      <w:proofErr w:type="spellEnd"/>
      <w:r>
        <w:rPr>
          <w:lang w:val="fr-FR"/>
        </w:rPr>
        <w:t xml:space="preserve"> : le nôtre (dans Source Group 1) et celui généré par STM32CubeMX. Comme un programme ne peut avoir qu’une seule fonction </w:t>
      </w:r>
      <w:proofErr w:type="gramStart"/>
      <w:r>
        <w:rPr>
          <w:rFonts w:ascii="Consolas" w:eastAsia="Consolas" w:hAnsi="Consolas" w:cs="Consolas"/>
          <w:color w:val="1F2937"/>
          <w:sz w:val="20"/>
          <w:szCs w:val="20"/>
          <w:lang w:val="fr-FR"/>
        </w:rPr>
        <w:t>main(</w:t>
      </w:r>
      <w:proofErr w:type="gramEnd"/>
      <w:r>
        <w:rPr>
          <w:rFonts w:ascii="Consolas" w:eastAsia="Consolas" w:hAnsi="Consolas" w:cs="Consolas"/>
          <w:color w:val="1F2937"/>
          <w:sz w:val="20"/>
          <w:szCs w:val="20"/>
          <w:lang w:val="fr-FR"/>
        </w:rPr>
        <w:t>)</w:t>
      </w:r>
      <w:r>
        <w:rPr>
          <w:lang w:val="fr-FR"/>
        </w:rPr>
        <w:t xml:space="preserve">, la compilation échouerait avec une erreur de définition multiple. Il faut donc </w:t>
      </w:r>
      <w:r>
        <w:rPr>
          <w:b/>
          <w:bCs/>
          <w:lang w:val="fr-FR"/>
        </w:rPr>
        <w:t>exclure de la compilation</w:t>
      </w:r>
      <w:r>
        <w:rPr>
          <w:lang w:val="fr-FR"/>
        </w:rPr>
        <w:t xml:space="preserve"> </w:t>
      </w:r>
      <w:proofErr w:type="gramStart"/>
      <w:r>
        <w:rPr>
          <w:lang w:val="fr-FR"/>
        </w:rPr>
        <w:t xml:space="preserve">le </w:t>
      </w:r>
      <w:proofErr w:type="spellStart"/>
      <w:r>
        <w:rPr>
          <w:lang w:val="fr-FR"/>
        </w:rPr>
        <w:t>main</w:t>
      </w:r>
      <w:proofErr w:type="gramEnd"/>
      <w:r>
        <w:rPr>
          <w:lang w:val="fr-FR"/>
        </w:rPr>
        <w:t>.c</w:t>
      </w:r>
      <w:proofErr w:type="spellEnd"/>
      <w:r>
        <w:rPr>
          <w:lang w:val="fr-FR"/>
        </w:rPr>
        <w:t xml:space="preserve"> de STM32CubeMX. La capture suivante montre l’arborescence du projet avec notre code et une compilation réussie : </w:t>
      </w:r>
      <w:r>
        <w:rPr>
          <w:b/>
          <w:bCs/>
          <w:lang w:val="fr-FR"/>
        </w:rPr>
        <w:t xml:space="preserve">0 </w:t>
      </w:r>
      <w:proofErr w:type="spellStart"/>
      <w:r>
        <w:rPr>
          <w:b/>
          <w:bCs/>
          <w:lang w:val="fr-FR"/>
        </w:rPr>
        <w:t>Error</w:t>
      </w:r>
      <w:proofErr w:type="spellEnd"/>
      <w:r>
        <w:rPr>
          <w:b/>
          <w:bCs/>
          <w:lang w:val="fr-FR"/>
        </w:rPr>
        <w:t>(s), 0 Warning(s)</w:t>
      </w:r>
      <w:r>
        <w:rPr>
          <w:lang w:val="fr-FR"/>
        </w:rPr>
        <w:t>.</w:t>
      </w:r>
    </w:p>
    <w:p w14:paraId="71ECAB3D" w14:textId="77777777" w:rsidR="00F063FE" w:rsidRDefault="00000000">
      <w:pPr>
        <w:keepNext/>
        <w:spacing w:before="120" w:after="40"/>
        <w:jc w:val="center"/>
      </w:pPr>
      <w:r>
        <w:rPr>
          <w:noProof/>
        </w:rPr>
        <w:lastRenderedPageBreak/>
        <w:drawing>
          <wp:inline distT="0" distB="0" distL="0" distR="0" wp14:anchorId="20B65F10" wp14:editId="0F69A030">
            <wp:extent cx="5334000" cy="2867025"/>
            <wp:effectExtent l="0" t="0" r="0" b="0"/>
            <wp:docPr id="183808655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867025"/>
                    </a:xfrm>
                    <a:prstGeom prst="rect">
                      <a:avLst/>
                    </a:prstGeom>
                  </pic:spPr>
                </pic:pic>
              </a:graphicData>
            </a:graphic>
          </wp:inline>
        </w:drawing>
      </w:r>
    </w:p>
    <w:p w14:paraId="1F722924" w14:textId="77777777" w:rsidR="00F063FE" w:rsidRPr="00894B18" w:rsidRDefault="00000000">
      <w:pPr>
        <w:spacing w:before="60" w:after="200"/>
        <w:jc w:val="center"/>
        <w:rPr>
          <w:lang w:val="fr-FR"/>
        </w:rPr>
      </w:pPr>
      <w:r>
        <w:rPr>
          <w:i/>
          <w:iCs/>
          <w:color w:val="555555"/>
          <w:sz w:val="19"/>
          <w:szCs w:val="19"/>
          <w:lang w:val="fr-FR"/>
        </w:rPr>
        <w:t xml:space="preserve">Figure 33 : Code du TP dans </w:t>
      </w:r>
      <w:proofErr w:type="spellStart"/>
      <w:r>
        <w:rPr>
          <w:i/>
          <w:iCs/>
          <w:color w:val="555555"/>
          <w:sz w:val="19"/>
          <w:szCs w:val="19"/>
          <w:lang w:val="fr-FR"/>
        </w:rPr>
        <w:t>main.c</w:t>
      </w:r>
      <w:proofErr w:type="spellEnd"/>
      <w:r>
        <w:rPr>
          <w:i/>
          <w:iCs/>
          <w:color w:val="555555"/>
          <w:sz w:val="19"/>
          <w:szCs w:val="19"/>
          <w:lang w:val="fr-FR"/>
        </w:rPr>
        <w:t xml:space="preserve"> et compilation sans erreur</w:t>
      </w:r>
    </w:p>
    <w:p w14:paraId="79A105CB" w14:textId="77777777" w:rsidR="00F063FE" w:rsidRDefault="00000000">
      <w:pPr>
        <w:spacing w:after="120" w:line="276" w:lineRule="auto"/>
        <w:jc w:val="both"/>
      </w:pPr>
      <w:r>
        <w:rPr>
          <w:lang w:val="fr-FR"/>
        </w:rPr>
        <w:t xml:space="preserve">Pour exclure le fichier, on fait un clic droit sur </w:t>
      </w:r>
      <w:proofErr w:type="gramStart"/>
      <w:r>
        <w:rPr>
          <w:lang w:val="fr-FR"/>
        </w:rPr>
        <w:t xml:space="preserve">le </w:t>
      </w:r>
      <w:proofErr w:type="spellStart"/>
      <w:r>
        <w:rPr>
          <w:b/>
          <w:bCs/>
          <w:lang w:val="fr-FR"/>
        </w:rPr>
        <w:t>main</w:t>
      </w:r>
      <w:proofErr w:type="gramEnd"/>
      <w:r>
        <w:rPr>
          <w:b/>
          <w:bCs/>
          <w:lang w:val="fr-FR"/>
        </w:rPr>
        <w:t>.c</w:t>
      </w:r>
      <w:proofErr w:type="spellEnd"/>
      <w:r>
        <w:rPr>
          <w:lang w:val="fr-FR"/>
        </w:rPr>
        <w:t xml:space="preserve"> du groupe </w:t>
      </w:r>
      <w:proofErr w:type="spellStart"/>
      <w:proofErr w:type="gramStart"/>
      <w:r>
        <w:rPr>
          <w:lang w:val="fr-FR"/>
        </w:rPr>
        <w:t>CubeMX</w:t>
      </w:r>
      <w:proofErr w:type="spellEnd"/>
      <w:r>
        <w:rPr>
          <w:lang w:val="fr-FR"/>
        </w:rPr>
        <w:t>::</w:t>
      </w:r>
      <w:proofErr w:type="gramEnd"/>
      <w:r>
        <w:rPr>
          <w:lang w:val="fr-FR"/>
        </w:rPr>
        <w:t xml:space="preserve">STM32CubeMX et on choisit </w:t>
      </w:r>
      <w:r>
        <w:rPr>
          <w:b/>
          <w:bCs/>
          <w:lang w:val="fr-FR"/>
        </w:rPr>
        <w:t>Options for File ‘</w:t>
      </w:r>
      <w:proofErr w:type="spellStart"/>
      <w:r>
        <w:rPr>
          <w:b/>
          <w:bCs/>
          <w:lang w:val="fr-FR"/>
        </w:rPr>
        <w:t>main.c</w:t>
      </w:r>
      <w:proofErr w:type="spellEnd"/>
      <w:r>
        <w:rPr>
          <w:b/>
          <w:bCs/>
          <w:lang w:val="fr-FR"/>
        </w:rPr>
        <w:t>’…</w:t>
      </w:r>
      <w:r>
        <w:rPr>
          <w:lang w:val="fr-FR"/>
        </w:rPr>
        <w:t xml:space="preserve"> </w:t>
      </w:r>
      <w:r>
        <w:t>(</w:t>
      </w:r>
      <w:proofErr w:type="spellStart"/>
      <w:r>
        <w:t>raccourci</w:t>
      </w:r>
      <w:proofErr w:type="spellEnd"/>
      <w:r>
        <w:t xml:space="preserve"> Alt+F7).</w:t>
      </w:r>
    </w:p>
    <w:p w14:paraId="31683408" w14:textId="77777777" w:rsidR="00F063FE" w:rsidRDefault="00000000">
      <w:pPr>
        <w:keepNext/>
        <w:spacing w:before="120" w:after="40"/>
        <w:jc w:val="center"/>
      </w:pPr>
      <w:r>
        <w:rPr>
          <w:noProof/>
        </w:rPr>
        <w:drawing>
          <wp:inline distT="0" distB="0" distL="0" distR="0" wp14:anchorId="62330DD4" wp14:editId="5BA6674A">
            <wp:extent cx="5334000" cy="2867025"/>
            <wp:effectExtent l="0" t="0" r="0" b="0"/>
            <wp:docPr id="108838810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867025"/>
                    </a:xfrm>
                    <a:prstGeom prst="rect">
                      <a:avLst/>
                    </a:prstGeom>
                  </pic:spPr>
                </pic:pic>
              </a:graphicData>
            </a:graphic>
          </wp:inline>
        </w:drawing>
      </w:r>
    </w:p>
    <w:p w14:paraId="05A0F758" w14:textId="77777777" w:rsidR="00F063FE" w:rsidRPr="00894B18" w:rsidRDefault="00000000">
      <w:pPr>
        <w:spacing w:before="60" w:after="200"/>
        <w:jc w:val="center"/>
        <w:rPr>
          <w:lang w:val="fr-FR"/>
        </w:rPr>
      </w:pPr>
      <w:r>
        <w:rPr>
          <w:i/>
          <w:iCs/>
          <w:color w:val="555555"/>
          <w:sz w:val="19"/>
          <w:szCs w:val="19"/>
          <w:lang w:val="fr-FR"/>
        </w:rPr>
        <w:t>Figure 34 : Menu Options for File ‘</w:t>
      </w:r>
      <w:proofErr w:type="spellStart"/>
      <w:r>
        <w:rPr>
          <w:i/>
          <w:iCs/>
          <w:color w:val="555555"/>
          <w:sz w:val="19"/>
          <w:szCs w:val="19"/>
          <w:lang w:val="fr-FR"/>
        </w:rPr>
        <w:t>main.</w:t>
      </w:r>
      <w:proofErr w:type="gramStart"/>
      <w:r>
        <w:rPr>
          <w:i/>
          <w:iCs/>
          <w:color w:val="555555"/>
          <w:sz w:val="19"/>
          <w:szCs w:val="19"/>
          <w:lang w:val="fr-FR"/>
        </w:rPr>
        <w:t>c</w:t>
      </w:r>
      <w:proofErr w:type="spellEnd"/>
      <w:r>
        <w:rPr>
          <w:i/>
          <w:iCs/>
          <w:color w:val="555555"/>
          <w:sz w:val="19"/>
          <w:szCs w:val="19"/>
          <w:lang w:val="fr-FR"/>
        </w:rPr>
        <w:t>’ sur</w:t>
      </w:r>
      <w:proofErr w:type="gramEnd"/>
      <w:r>
        <w:rPr>
          <w:i/>
          <w:iCs/>
          <w:color w:val="555555"/>
          <w:sz w:val="19"/>
          <w:szCs w:val="19"/>
          <w:lang w:val="fr-FR"/>
        </w:rPr>
        <w:t xml:space="preserve"> </w:t>
      </w:r>
      <w:proofErr w:type="gramStart"/>
      <w:r>
        <w:rPr>
          <w:i/>
          <w:iCs/>
          <w:color w:val="555555"/>
          <w:sz w:val="19"/>
          <w:szCs w:val="19"/>
          <w:lang w:val="fr-FR"/>
        </w:rPr>
        <w:t xml:space="preserve">le </w:t>
      </w:r>
      <w:proofErr w:type="spellStart"/>
      <w:r>
        <w:rPr>
          <w:i/>
          <w:iCs/>
          <w:color w:val="555555"/>
          <w:sz w:val="19"/>
          <w:szCs w:val="19"/>
          <w:lang w:val="fr-FR"/>
        </w:rPr>
        <w:t>main</w:t>
      </w:r>
      <w:proofErr w:type="gramEnd"/>
      <w:r>
        <w:rPr>
          <w:i/>
          <w:iCs/>
          <w:color w:val="555555"/>
          <w:sz w:val="19"/>
          <w:szCs w:val="19"/>
          <w:lang w:val="fr-FR"/>
        </w:rPr>
        <w:t>.c</w:t>
      </w:r>
      <w:proofErr w:type="spellEnd"/>
      <w:r>
        <w:rPr>
          <w:i/>
          <w:iCs/>
          <w:color w:val="555555"/>
          <w:sz w:val="19"/>
          <w:szCs w:val="19"/>
          <w:lang w:val="fr-FR"/>
        </w:rPr>
        <w:t xml:space="preserve"> de STM32CubeMX</w:t>
      </w:r>
    </w:p>
    <w:p w14:paraId="0B3D95AE" w14:textId="77777777" w:rsidR="00F063FE" w:rsidRPr="00894B18" w:rsidRDefault="00000000">
      <w:pPr>
        <w:spacing w:after="120" w:line="276" w:lineRule="auto"/>
        <w:jc w:val="both"/>
        <w:rPr>
          <w:lang w:val="fr-FR"/>
        </w:rPr>
      </w:pPr>
      <w:r>
        <w:t xml:space="preserve">Dans </w:t>
      </w:r>
      <w:proofErr w:type="spellStart"/>
      <w:r>
        <w:t>l’onglet</w:t>
      </w:r>
      <w:proofErr w:type="spellEnd"/>
      <w:r>
        <w:t xml:space="preserve"> </w:t>
      </w:r>
      <w:r>
        <w:rPr>
          <w:b/>
          <w:bCs/>
        </w:rPr>
        <w:t>Properties</w:t>
      </w:r>
      <w:r>
        <w:t xml:space="preserve">, on </w:t>
      </w:r>
      <w:proofErr w:type="spellStart"/>
      <w:r>
        <w:rPr>
          <w:b/>
          <w:bCs/>
        </w:rPr>
        <w:t>décoche</w:t>
      </w:r>
      <w:proofErr w:type="spellEnd"/>
      <w:r>
        <w:rPr>
          <w:b/>
          <w:bCs/>
        </w:rPr>
        <w:t xml:space="preserve"> « Include in Target </w:t>
      </w:r>
      <w:proofErr w:type="gramStart"/>
      <w:r>
        <w:rPr>
          <w:b/>
          <w:bCs/>
        </w:rPr>
        <w:t>Build »</w:t>
      </w:r>
      <w:r>
        <w:t>.</w:t>
      </w:r>
      <w:proofErr w:type="gramEnd"/>
      <w:r>
        <w:t xml:space="preserve"> </w:t>
      </w:r>
      <w:r>
        <w:rPr>
          <w:lang w:val="fr-FR"/>
        </w:rPr>
        <w:t>Le chemin affiché (…\STM32CubeMX\Target_1\STM32CubeMX\Src\</w:t>
      </w:r>
      <w:proofErr w:type="spellStart"/>
      <w:r>
        <w:rPr>
          <w:lang w:val="fr-FR"/>
        </w:rPr>
        <w:t>main.c</w:t>
      </w:r>
      <w:proofErr w:type="spellEnd"/>
      <w:r>
        <w:rPr>
          <w:lang w:val="fr-FR"/>
        </w:rPr>
        <w:t xml:space="preserve">) confirme qu’il s’agit bien du fichier généré par STM32CubeMX. On valide avec </w:t>
      </w:r>
      <w:r>
        <w:rPr>
          <w:b/>
          <w:bCs/>
          <w:lang w:val="fr-FR"/>
        </w:rPr>
        <w:t>OK</w:t>
      </w:r>
      <w:r>
        <w:rPr>
          <w:lang w:val="fr-FR"/>
        </w:rPr>
        <w:t xml:space="preserve"> : un seul </w:t>
      </w:r>
      <w:proofErr w:type="gramStart"/>
      <w:r>
        <w:rPr>
          <w:rFonts w:ascii="Consolas" w:eastAsia="Consolas" w:hAnsi="Consolas" w:cs="Consolas"/>
          <w:color w:val="1F2937"/>
          <w:sz w:val="20"/>
          <w:szCs w:val="20"/>
          <w:lang w:val="fr-FR"/>
        </w:rPr>
        <w:t>main(</w:t>
      </w:r>
      <w:proofErr w:type="gramEnd"/>
      <w:r>
        <w:rPr>
          <w:rFonts w:ascii="Consolas" w:eastAsia="Consolas" w:hAnsi="Consolas" w:cs="Consolas"/>
          <w:color w:val="1F2937"/>
          <w:sz w:val="20"/>
          <w:szCs w:val="20"/>
          <w:lang w:val="fr-FR"/>
        </w:rPr>
        <w:t>)</w:t>
      </w:r>
      <w:r>
        <w:rPr>
          <w:lang w:val="fr-FR"/>
        </w:rPr>
        <w:t xml:space="preserve"> est maintenant compilé.</w:t>
      </w:r>
    </w:p>
    <w:p w14:paraId="54A3FC37" w14:textId="77777777" w:rsidR="00F063FE" w:rsidRDefault="00000000">
      <w:pPr>
        <w:keepNext/>
        <w:spacing w:before="120" w:after="40"/>
        <w:jc w:val="center"/>
      </w:pPr>
      <w:r>
        <w:rPr>
          <w:noProof/>
        </w:rPr>
        <w:lastRenderedPageBreak/>
        <w:drawing>
          <wp:inline distT="0" distB="0" distL="0" distR="0" wp14:anchorId="19D56398" wp14:editId="2A5A6C4D">
            <wp:extent cx="3810000" cy="2847975"/>
            <wp:effectExtent l="0" t="0" r="0" b="0"/>
            <wp:docPr id="55777592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810000" cy="2847975"/>
                    </a:xfrm>
                    <a:prstGeom prst="rect">
                      <a:avLst/>
                    </a:prstGeom>
                  </pic:spPr>
                </pic:pic>
              </a:graphicData>
            </a:graphic>
          </wp:inline>
        </w:drawing>
      </w:r>
    </w:p>
    <w:p w14:paraId="320FB92D" w14:textId="77777777" w:rsidR="00F063FE" w:rsidRPr="00894B18" w:rsidRDefault="00000000">
      <w:pPr>
        <w:spacing w:before="60" w:after="200"/>
        <w:jc w:val="center"/>
        <w:rPr>
          <w:lang w:val="fr-FR"/>
        </w:rPr>
      </w:pPr>
      <w:r>
        <w:rPr>
          <w:i/>
          <w:iCs/>
          <w:color w:val="555555"/>
          <w:sz w:val="19"/>
          <w:szCs w:val="19"/>
          <w:lang w:val="fr-FR"/>
        </w:rPr>
        <w:t xml:space="preserve">Figure 35 : Exclusion </w:t>
      </w:r>
      <w:proofErr w:type="gramStart"/>
      <w:r>
        <w:rPr>
          <w:i/>
          <w:iCs/>
          <w:color w:val="555555"/>
          <w:sz w:val="19"/>
          <w:szCs w:val="19"/>
          <w:lang w:val="fr-FR"/>
        </w:rPr>
        <w:t xml:space="preserve">du </w:t>
      </w:r>
      <w:proofErr w:type="spellStart"/>
      <w:r>
        <w:rPr>
          <w:i/>
          <w:iCs/>
          <w:color w:val="555555"/>
          <w:sz w:val="19"/>
          <w:szCs w:val="19"/>
          <w:lang w:val="fr-FR"/>
        </w:rPr>
        <w:t>main</w:t>
      </w:r>
      <w:proofErr w:type="gramEnd"/>
      <w:r>
        <w:rPr>
          <w:i/>
          <w:iCs/>
          <w:color w:val="555555"/>
          <w:sz w:val="19"/>
          <w:szCs w:val="19"/>
          <w:lang w:val="fr-FR"/>
        </w:rPr>
        <w:t>.c</w:t>
      </w:r>
      <w:proofErr w:type="spellEnd"/>
      <w:r>
        <w:rPr>
          <w:i/>
          <w:iCs/>
          <w:color w:val="555555"/>
          <w:sz w:val="19"/>
          <w:szCs w:val="19"/>
          <w:lang w:val="fr-FR"/>
        </w:rPr>
        <w:t xml:space="preserve"> généré : case </w:t>
      </w:r>
      <w:proofErr w:type="spellStart"/>
      <w:r>
        <w:rPr>
          <w:i/>
          <w:iCs/>
          <w:color w:val="555555"/>
          <w:sz w:val="19"/>
          <w:szCs w:val="19"/>
          <w:lang w:val="fr-FR"/>
        </w:rPr>
        <w:t>Include</w:t>
      </w:r>
      <w:proofErr w:type="spellEnd"/>
      <w:r>
        <w:rPr>
          <w:i/>
          <w:iCs/>
          <w:color w:val="555555"/>
          <w:sz w:val="19"/>
          <w:szCs w:val="19"/>
          <w:lang w:val="fr-FR"/>
        </w:rPr>
        <w:t xml:space="preserve"> in Target </w:t>
      </w:r>
      <w:proofErr w:type="spellStart"/>
      <w:r>
        <w:rPr>
          <w:i/>
          <w:iCs/>
          <w:color w:val="555555"/>
          <w:sz w:val="19"/>
          <w:szCs w:val="19"/>
          <w:lang w:val="fr-FR"/>
        </w:rPr>
        <w:t>Build</w:t>
      </w:r>
      <w:proofErr w:type="spellEnd"/>
      <w:r>
        <w:rPr>
          <w:i/>
          <w:iCs/>
          <w:color w:val="555555"/>
          <w:sz w:val="19"/>
          <w:szCs w:val="19"/>
          <w:lang w:val="fr-FR"/>
        </w:rPr>
        <w:t xml:space="preserve"> décochée</w:t>
      </w:r>
    </w:p>
    <w:p w14:paraId="203FBC1B" w14:textId="77777777" w:rsidR="00F063FE" w:rsidRPr="00894B18" w:rsidRDefault="00000000">
      <w:pPr>
        <w:pStyle w:val="Heading3"/>
        <w:keepNext/>
        <w:rPr>
          <w:lang w:val="fr-FR"/>
        </w:rPr>
      </w:pPr>
      <w:r>
        <w:rPr>
          <w:lang w:val="fr-FR"/>
        </w:rPr>
        <w:t>5.4 Remarque importante : choix de la broche</w:t>
      </w:r>
    </w:p>
    <w:p w14:paraId="48201998" w14:textId="77777777" w:rsidR="00F063FE" w:rsidRPr="00894B18" w:rsidRDefault="00000000">
      <w:pPr>
        <w:keepNext/>
        <w:spacing w:after="120" w:line="276" w:lineRule="auto"/>
        <w:jc w:val="both"/>
        <w:rPr>
          <w:lang w:val="fr-FR"/>
        </w:rPr>
      </w:pPr>
      <w:r>
        <w:rPr>
          <w:lang w:val="fr-FR"/>
        </w:rPr>
        <w:t xml:space="preserve">Le code ci-dessus configure la broche </w:t>
      </w:r>
      <w:r>
        <w:rPr>
          <w:b/>
          <w:bCs/>
          <w:lang w:val="fr-FR"/>
        </w:rPr>
        <w:t>PA5</w:t>
      </w:r>
      <w:r>
        <w:rPr>
          <w:lang w:val="fr-FR"/>
        </w:rPr>
        <w:t xml:space="preserve"> (port GPIOA). Or, dans STM32CubeMX, nous avons configuré la broche </w:t>
      </w:r>
      <w:r>
        <w:rPr>
          <w:b/>
          <w:bCs/>
          <w:lang w:val="fr-FR"/>
        </w:rPr>
        <w:t>PD12</w:t>
      </w:r>
      <w:r>
        <w:rPr>
          <w:lang w:val="fr-FR"/>
        </w:rPr>
        <w:t xml:space="preserve">, qui commande la LED verte LD4 de la carte STM32F4DISCOVERY. Sur cette carte, PA5 est reliée à l’accéléromètre (ligne d’horloge SPI1) et ne commande aucune LED ; la broche PA5 est celle de la LED sur la carte Nucleo-F4. Pour que la LED de la carte Discovery clignote avec la configuration PD12 de STM32CubeMX, il faut commander le port </w:t>
      </w:r>
      <w:r>
        <w:rPr>
          <w:b/>
          <w:bCs/>
          <w:lang w:val="fr-FR"/>
        </w:rPr>
        <w:t>D</w:t>
      </w:r>
      <w:r>
        <w:rPr>
          <w:lang w:val="fr-FR"/>
        </w:rPr>
        <w:t xml:space="preserve"> et la broche </w:t>
      </w:r>
      <w:r>
        <w:rPr>
          <w:b/>
          <w:bCs/>
          <w:lang w:val="fr-FR"/>
        </w:rPr>
        <w:t>12</w:t>
      </w:r>
      <w:r>
        <w:rPr>
          <w:lang w:val="fr-FR"/>
        </w:rPr>
        <w:t xml:space="preserve"> :</w:t>
      </w:r>
    </w:p>
    <w:p w14:paraId="1282C87E" w14:textId="77777777" w:rsidR="00F063FE" w:rsidRDefault="00000000">
      <w:pPr>
        <w:keepNext/>
        <w:keepLines/>
        <w:pBdr>
          <w:left w:val="single" w:sz="18" w:space="6" w:color="0A29FF"/>
        </w:pBdr>
        <w:shd w:val="clear" w:color="auto" w:fill="F3F4F6"/>
        <w:spacing w:line="252" w:lineRule="auto"/>
        <w:ind w:left="140"/>
      </w:pPr>
      <w:proofErr w:type="gramStart"/>
      <w:r>
        <w:rPr>
          <w:rFonts w:ascii="Consolas" w:eastAsia="Consolas" w:hAnsi="Consolas" w:cs="Consolas"/>
          <w:color w:val="111827"/>
          <w:sz w:val="19"/>
          <w:szCs w:val="19"/>
        </w:rPr>
        <w:t>#include</w:t>
      </w:r>
      <w:proofErr w:type="gramEnd"/>
      <w:r>
        <w:rPr>
          <w:rFonts w:ascii="Consolas" w:eastAsia="Consolas" w:hAnsi="Consolas" w:cs="Consolas"/>
          <w:color w:val="111827"/>
          <w:sz w:val="19"/>
          <w:szCs w:val="19"/>
        </w:rPr>
        <w:t xml:space="preserve"> "stm32f407xx</w:t>
      </w:r>
      <w:proofErr w:type="gramStart"/>
      <w:r>
        <w:rPr>
          <w:rFonts w:ascii="Consolas" w:eastAsia="Consolas" w:hAnsi="Consolas" w:cs="Consolas"/>
          <w:color w:val="111827"/>
          <w:sz w:val="19"/>
          <w:szCs w:val="19"/>
        </w:rPr>
        <w:t>.h</w:t>
      </w:r>
      <w:proofErr w:type="gramEnd"/>
      <w:r>
        <w:rPr>
          <w:rFonts w:ascii="Consolas" w:eastAsia="Consolas" w:hAnsi="Consolas" w:cs="Consolas"/>
          <w:color w:val="111827"/>
          <w:sz w:val="19"/>
          <w:szCs w:val="19"/>
        </w:rPr>
        <w:t>"</w:t>
      </w:r>
    </w:p>
    <w:p w14:paraId="3E524F4F"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76B952C0"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int main(void)</w:t>
      </w:r>
    </w:p>
    <w:p w14:paraId="3EA893C6" w14:textId="77777777" w:rsidR="00F063FE" w:rsidRPr="00894B18" w:rsidRDefault="00000000">
      <w:pPr>
        <w:keepNext/>
        <w:keepLines/>
        <w:pBdr>
          <w:left w:val="single" w:sz="18" w:space="6" w:color="0A29FF"/>
        </w:pBdr>
        <w:shd w:val="clear" w:color="auto" w:fill="F3F4F6"/>
        <w:spacing w:line="252" w:lineRule="auto"/>
        <w:ind w:left="140"/>
        <w:rPr>
          <w:lang w:val="fr-FR"/>
        </w:rPr>
      </w:pPr>
      <w:r>
        <w:rPr>
          <w:rFonts w:ascii="Consolas" w:eastAsia="Consolas" w:hAnsi="Consolas" w:cs="Consolas"/>
          <w:color w:val="111827"/>
          <w:sz w:val="19"/>
          <w:szCs w:val="19"/>
          <w:lang w:val="fr-FR"/>
        </w:rPr>
        <w:t>{</w:t>
      </w:r>
    </w:p>
    <w:p w14:paraId="6439EEDD" w14:textId="77777777" w:rsidR="00F063FE" w:rsidRPr="00894B18" w:rsidRDefault="00000000">
      <w:pPr>
        <w:keepNext/>
        <w:keepLines/>
        <w:pBdr>
          <w:left w:val="single" w:sz="18" w:space="6" w:color="0A29FF"/>
        </w:pBdr>
        <w:shd w:val="clear" w:color="auto" w:fill="F3F4F6"/>
        <w:spacing w:line="252" w:lineRule="auto"/>
        <w:ind w:left="140"/>
        <w:rPr>
          <w:lang w:val="fr-FR"/>
        </w:rPr>
      </w:pPr>
      <w:r>
        <w:rPr>
          <w:rFonts w:ascii="Consolas" w:eastAsia="Consolas" w:hAnsi="Consolas" w:cs="Consolas"/>
          <w:color w:val="111827"/>
          <w:sz w:val="19"/>
          <w:szCs w:val="19"/>
          <w:lang w:val="fr-FR"/>
        </w:rPr>
        <w:t xml:space="preserve">    RCC-&gt;AHB1ENR |= RCC_AHB1ENR_</w:t>
      </w:r>
      <w:proofErr w:type="gramStart"/>
      <w:r>
        <w:rPr>
          <w:rFonts w:ascii="Consolas" w:eastAsia="Consolas" w:hAnsi="Consolas" w:cs="Consolas"/>
          <w:color w:val="111827"/>
          <w:sz w:val="19"/>
          <w:szCs w:val="19"/>
          <w:lang w:val="fr-FR"/>
        </w:rPr>
        <w:t xml:space="preserve">GPIODEN;   </w:t>
      </w:r>
      <w:proofErr w:type="gramEnd"/>
      <w:r>
        <w:rPr>
          <w:rFonts w:ascii="Consolas" w:eastAsia="Consolas" w:hAnsi="Consolas" w:cs="Consolas"/>
          <w:color w:val="111827"/>
          <w:sz w:val="19"/>
          <w:szCs w:val="19"/>
          <w:lang w:val="fr-FR"/>
        </w:rPr>
        <w:t xml:space="preserve">   /* horloge du port D */</w:t>
      </w:r>
    </w:p>
    <w:p w14:paraId="1D8D8F9F" w14:textId="77777777" w:rsidR="00F063FE" w:rsidRPr="00894B18" w:rsidRDefault="00000000">
      <w:pPr>
        <w:keepNext/>
        <w:keepLines/>
        <w:pBdr>
          <w:left w:val="single" w:sz="18" w:space="6" w:color="0A29FF"/>
        </w:pBdr>
        <w:shd w:val="clear" w:color="auto" w:fill="F3F4F6"/>
        <w:spacing w:line="252" w:lineRule="auto"/>
        <w:ind w:left="140"/>
        <w:rPr>
          <w:lang w:val="fr-FR"/>
        </w:rPr>
      </w:pPr>
      <w:r>
        <w:rPr>
          <w:rFonts w:ascii="Consolas" w:eastAsia="Consolas" w:hAnsi="Consolas" w:cs="Consolas"/>
          <w:color w:val="111827"/>
          <w:sz w:val="19"/>
          <w:szCs w:val="19"/>
          <w:lang w:val="fr-FR"/>
        </w:rPr>
        <w:t xml:space="preserve"> </w:t>
      </w:r>
    </w:p>
    <w:p w14:paraId="5ACB797D" w14:textId="77777777" w:rsidR="00F063FE" w:rsidRPr="00894B18" w:rsidRDefault="00000000">
      <w:pPr>
        <w:keepNext/>
        <w:keepLines/>
        <w:pBdr>
          <w:left w:val="single" w:sz="18" w:space="6" w:color="0A29FF"/>
        </w:pBdr>
        <w:shd w:val="clear" w:color="auto" w:fill="F3F4F6"/>
        <w:spacing w:line="252" w:lineRule="auto"/>
        <w:ind w:left="140"/>
        <w:rPr>
          <w:lang w:val="fr-FR"/>
        </w:rPr>
      </w:pPr>
      <w:r>
        <w:rPr>
          <w:rFonts w:ascii="Consolas" w:eastAsia="Consolas" w:hAnsi="Consolas" w:cs="Consolas"/>
          <w:color w:val="111827"/>
          <w:sz w:val="19"/>
          <w:szCs w:val="19"/>
          <w:lang w:val="fr-FR"/>
        </w:rPr>
        <w:t xml:space="preserve">    /* PD12 en sortie (LED verte LD4) */</w:t>
      </w:r>
    </w:p>
    <w:p w14:paraId="4B008920"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lang w:val="fr-FR"/>
        </w:rPr>
        <w:t xml:space="preserve">    </w:t>
      </w:r>
      <w:r>
        <w:rPr>
          <w:rFonts w:ascii="Consolas" w:eastAsia="Consolas" w:hAnsi="Consolas" w:cs="Consolas"/>
          <w:color w:val="111827"/>
          <w:sz w:val="19"/>
          <w:szCs w:val="19"/>
        </w:rPr>
        <w:t xml:space="preserve">GPIOD-&gt;MODER &amp;= </w:t>
      </w:r>
      <w:proofErr w:type="gramStart"/>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3U &lt;&lt; (12 * 2));</w:t>
      </w:r>
    </w:p>
    <w:p w14:paraId="6E996CDC"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GPIOD-&gt;MODER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1U &lt;&lt; (12 * 2));</w:t>
      </w:r>
    </w:p>
    <w:p w14:paraId="0EF224C4"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7A793BF5"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while (</w:t>
      </w:r>
      <w:proofErr w:type="gramStart"/>
      <w:r>
        <w:rPr>
          <w:rFonts w:ascii="Consolas" w:eastAsia="Consolas" w:hAnsi="Consolas" w:cs="Consolas"/>
          <w:color w:val="111827"/>
          <w:sz w:val="19"/>
          <w:szCs w:val="19"/>
        </w:rPr>
        <w:t>1) {</w:t>
      </w:r>
      <w:proofErr w:type="gramEnd"/>
    </w:p>
    <w:p w14:paraId="17FE0E28"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GPIOD-&gt;ODR ^= (1U &lt;&lt; 12</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 xml:space="preserve">           /* inverse PD12 */</w:t>
      </w:r>
    </w:p>
    <w:p w14:paraId="0871DA98" w14:textId="77777777" w:rsidR="00F063FE" w:rsidRDefault="00000000">
      <w:pPr>
        <w:keepNext/>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for (volatile int </w:t>
      </w:r>
      <w:proofErr w:type="spellStart"/>
      <w:r>
        <w:rPr>
          <w:rFonts w:ascii="Consolas" w:eastAsia="Consolas" w:hAnsi="Consolas" w:cs="Consolas"/>
          <w:color w:val="111827"/>
          <w:sz w:val="19"/>
          <w:szCs w:val="19"/>
        </w:rPr>
        <w:t>i</w:t>
      </w:r>
      <w:proofErr w:type="spellEnd"/>
      <w:r>
        <w:rPr>
          <w:rFonts w:ascii="Consolas" w:eastAsia="Consolas" w:hAnsi="Consolas" w:cs="Consolas"/>
          <w:color w:val="111827"/>
          <w:sz w:val="19"/>
          <w:szCs w:val="19"/>
        </w:rPr>
        <w:t xml:space="preserve"> = 0; </w:t>
      </w:r>
      <w:proofErr w:type="spellStart"/>
      <w:r>
        <w:rPr>
          <w:rFonts w:ascii="Consolas" w:eastAsia="Consolas" w:hAnsi="Consolas" w:cs="Consolas"/>
          <w:color w:val="111827"/>
          <w:sz w:val="19"/>
          <w:szCs w:val="19"/>
        </w:rPr>
        <w:t>i</w:t>
      </w:r>
      <w:proofErr w:type="spellEnd"/>
      <w:r>
        <w:rPr>
          <w:rFonts w:ascii="Consolas" w:eastAsia="Consolas" w:hAnsi="Consolas" w:cs="Consolas"/>
          <w:color w:val="111827"/>
          <w:sz w:val="19"/>
          <w:szCs w:val="19"/>
        </w:rPr>
        <w:t xml:space="preserve"> &lt; 1000000; </w:t>
      </w:r>
      <w:proofErr w:type="spellStart"/>
      <w:r>
        <w:rPr>
          <w:rFonts w:ascii="Consolas" w:eastAsia="Consolas" w:hAnsi="Consolas" w:cs="Consolas"/>
          <w:color w:val="111827"/>
          <w:sz w:val="19"/>
          <w:szCs w:val="19"/>
        </w:rPr>
        <w:t>i</w:t>
      </w:r>
      <w:proofErr w:type="spellEnd"/>
      <w:r>
        <w:rPr>
          <w:rFonts w:ascii="Consolas" w:eastAsia="Consolas" w:hAnsi="Consolas" w:cs="Consolas"/>
          <w:color w:val="111827"/>
          <w:sz w:val="19"/>
          <w:szCs w:val="19"/>
        </w:rPr>
        <w:t>++</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 xml:space="preserve">* </w:t>
      </w:r>
      <w:proofErr w:type="spellStart"/>
      <w:r>
        <w:rPr>
          <w:rFonts w:ascii="Consolas" w:eastAsia="Consolas" w:hAnsi="Consolas" w:cs="Consolas"/>
          <w:color w:val="111827"/>
          <w:sz w:val="19"/>
          <w:szCs w:val="19"/>
        </w:rPr>
        <w:t>temporisation</w:t>
      </w:r>
      <w:proofErr w:type="spellEnd"/>
      <w:r>
        <w:rPr>
          <w:rFonts w:ascii="Consolas" w:eastAsia="Consolas" w:hAnsi="Consolas" w:cs="Consolas"/>
          <w:color w:val="111827"/>
          <w:sz w:val="19"/>
          <w:szCs w:val="19"/>
        </w:rPr>
        <w:t xml:space="preserve"> visible */</w:t>
      </w:r>
    </w:p>
    <w:p w14:paraId="12DBA654" w14:textId="77777777" w:rsidR="00F063FE" w:rsidRPr="00894B18" w:rsidRDefault="00000000">
      <w:pPr>
        <w:keepNext/>
        <w:keepLines/>
        <w:pBdr>
          <w:left w:val="single" w:sz="18" w:space="6" w:color="0A29FF"/>
        </w:pBdr>
        <w:shd w:val="clear" w:color="auto" w:fill="F3F4F6"/>
        <w:spacing w:line="252" w:lineRule="auto"/>
        <w:ind w:left="140"/>
        <w:rPr>
          <w:lang w:val="fr-FR"/>
        </w:rPr>
      </w:pPr>
      <w:r>
        <w:rPr>
          <w:rFonts w:ascii="Consolas" w:eastAsia="Consolas" w:hAnsi="Consolas" w:cs="Consolas"/>
          <w:color w:val="111827"/>
          <w:sz w:val="19"/>
          <w:szCs w:val="19"/>
        </w:rPr>
        <w:t xml:space="preserve">    </w:t>
      </w:r>
      <w:r>
        <w:rPr>
          <w:rFonts w:ascii="Consolas" w:eastAsia="Consolas" w:hAnsi="Consolas" w:cs="Consolas"/>
          <w:color w:val="111827"/>
          <w:sz w:val="19"/>
          <w:szCs w:val="19"/>
          <w:lang w:val="fr-FR"/>
        </w:rPr>
        <w:t>}</w:t>
      </w:r>
    </w:p>
    <w:p w14:paraId="0F88A555" w14:textId="77777777" w:rsidR="00F063FE" w:rsidRPr="00894B18" w:rsidRDefault="00000000">
      <w:pPr>
        <w:keepLines/>
        <w:pBdr>
          <w:left w:val="single" w:sz="18" w:space="6" w:color="0A29FF"/>
        </w:pBdr>
        <w:shd w:val="clear" w:color="auto" w:fill="F3F4F6"/>
        <w:spacing w:line="252" w:lineRule="auto"/>
        <w:ind w:left="140"/>
        <w:rPr>
          <w:lang w:val="fr-FR"/>
        </w:rPr>
      </w:pPr>
      <w:r>
        <w:rPr>
          <w:rFonts w:ascii="Consolas" w:eastAsia="Consolas" w:hAnsi="Consolas" w:cs="Consolas"/>
          <w:color w:val="111827"/>
          <w:sz w:val="19"/>
          <w:szCs w:val="19"/>
          <w:lang w:val="fr-FR"/>
        </w:rPr>
        <w:t>}</w:t>
      </w:r>
    </w:p>
    <w:p w14:paraId="083B65EE" w14:textId="77777777" w:rsidR="00F063FE" w:rsidRPr="00894B18" w:rsidRDefault="00F063FE">
      <w:pPr>
        <w:spacing w:after="100"/>
        <w:rPr>
          <w:lang w:val="fr-FR"/>
        </w:rPr>
      </w:pPr>
    </w:p>
    <w:p w14:paraId="69C209D7" w14:textId="77777777" w:rsidR="00F063FE" w:rsidRPr="00894B18" w:rsidRDefault="00000000">
      <w:pPr>
        <w:spacing w:after="120" w:line="276" w:lineRule="auto"/>
        <w:jc w:val="both"/>
        <w:rPr>
          <w:lang w:val="fr-FR"/>
        </w:rPr>
      </w:pPr>
      <w:r>
        <w:rPr>
          <w:lang w:val="fr-FR"/>
        </w:rPr>
        <w:t>Dans cette variante, on active l’horloge du port D (</w:t>
      </w:r>
      <w:r>
        <w:rPr>
          <w:rFonts w:ascii="Consolas" w:eastAsia="Consolas" w:hAnsi="Consolas" w:cs="Consolas"/>
          <w:color w:val="1F2937"/>
          <w:sz w:val="20"/>
          <w:szCs w:val="20"/>
          <w:lang w:val="fr-FR"/>
        </w:rPr>
        <w:t>GPIODEN</w:t>
      </w:r>
      <w:r>
        <w:rPr>
          <w:lang w:val="fr-FR"/>
        </w:rPr>
        <w:t xml:space="preserve">), on configure les bits 24 et 25 de </w:t>
      </w:r>
      <w:r>
        <w:rPr>
          <w:rFonts w:ascii="Consolas" w:eastAsia="Consolas" w:hAnsi="Consolas" w:cs="Consolas"/>
          <w:color w:val="1F2937"/>
          <w:sz w:val="20"/>
          <w:szCs w:val="20"/>
          <w:lang w:val="fr-FR"/>
        </w:rPr>
        <w:t>GPIOD-&gt;MODER</w:t>
      </w:r>
      <w:r>
        <w:rPr>
          <w:lang w:val="fr-FR"/>
        </w:rPr>
        <w:t xml:space="preserve"> (broche 12 × 2) et on inverse le bit 12 de </w:t>
      </w:r>
      <w:r>
        <w:rPr>
          <w:rFonts w:ascii="Consolas" w:eastAsia="Consolas" w:hAnsi="Consolas" w:cs="Consolas"/>
          <w:color w:val="1F2937"/>
          <w:sz w:val="20"/>
          <w:szCs w:val="20"/>
          <w:lang w:val="fr-FR"/>
        </w:rPr>
        <w:t>GPIOD-&gt;ODR</w:t>
      </w:r>
      <w:r>
        <w:rPr>
          <w:lang w:val="fr-FR"/>
        </w:rPr>
        <w:t>. La valeur de la temporisation est aussi augmentée : à 10 000 tours, la LED s’inverse plusieurs centaines de fois par seconde et semble simplement allumée en permanence ; à 1 000 000 de tours, le clignotement devient visible à l’œil.</w:t>
      </w:r>
    </w:p>
    <w:p w14:paraId="540067A7" w14:textId="77777777" w:rsidR="00F063FE" w:rsidRPr="00894B18" w:rsidRDefault="00000000">
      <w:pPr>
        <w:pStyle w:val="Heading2"/>
        <w:keepNext/>
        <w:rPr>
          <w:lang w:val="fr-FR"/>
        </w:rPr>
      </w:pPr>
      <w:r>
        <w:rPr>
          <w:lang w:val="fr-FR"/>
        </w:rPr>
        <w:t>6. Téléchargement du programme dans la carte</w:t>
      </w:r>
    </w:p>
    <w:p w14:paraId="2E9556BF" w14:textId="77777777" w:rsidR="00F063FE" w:rsidRPr="00894B18" w:rsidRDefault="00000000">
      <w:pPr>
        <w:spacing w:after="120" w:line="276" w:lineRule="auto"/>
        <w:jc w:val="both"/>
        <w:rPr>
          <w:lang w:val="fr-FR"/>
        </w:rPr>
      </w:pPr>
      <w:r>
        <w:rPr>
          <w:lang w:val="fr-FR"/>
        </w:rPr>
        <w:t>Après la compilation, il reste à transférer le programme dans la mémoire Flash du microcontrôleur en passant par le ST-LINK.</w:t>
      </w:r>
    </w:p>
    <w:p w14:paraId="322DB880" w14:textId="77777777" w:rsidR="00F063FE" w:rsidRPr="00894B18" w:rsidRDefault="00000000">
      <w:pPr>
        <w:pStyle w:val="ListParagraph"/>
        <w:numPr>
          <w:ilvl w:val="0"/>
          <w:numId w:val="8"/>
        </w:numPr>
        <w:spacing w:after="70" w:line="270" w:lineRule="auto"/>
        <w:rPr>
          <w:lang w:val="fr-FR"/>
        </w:rPr>
      </w:pPr>
      <w:r>
        <w:rPr>
          <w:lang w:val="fr-FR"/>
        </w:rPr>
        <w:t>Brancher la carte au PC avec le câble USB sur le connecteur mini-USB du ST-LINK. La LED LD2 s’allume (alimentation) et LD1 signale la communication ST-LINK.</w:t>
      </w:r>
    </w:p>
    <w:p w14:paraId="1F0BDB8C" w14:textId="77777777" w:rsidR="00F063FE" w:rsidRPr="00894B18" w:rsidRDefault="00000000">
      <w:pPr>
        <w:pStyle w:val="ListParagraph"/>
        <w:numPr>
          <w:ilvl w:val="0"/>
          <w:numId w:val="8"/>
        </w:numPr>
        <w:spacing w:after="70" w:line="270" w:lineRule="auto"/>
        <w:rPr>
          <w:lang w:val="fr-FR"/>
        </w:rPr>
      </w:pPr>
      <w:r>
        <w:rPr>
          <w:lang w:val="fr-FR"/>
        </w:rPr>
        <w:t xml:space="preserve">Ouvrir </w:t>
      </w:r>
      <w:r>
        <w:rPr>
          <w:b/>
          <w:bCs/>
          <w:lang w:val="fr-FR"/>
        </w:rPr>
        <w:t>Options for Target</w:t>
      </w:r>
      <w:r>
        <w:rPr>
          <w:lang w:val="fr-FR"/>
        </w:rPr>
        <w:t xml:space="preserve"> (icône en forme de baguette magique ou </w:t>
      </w:r>
      <w:r>
        <w:rPr>
          <w:b/>
          <w:bCs/>
          <w:lang w:val="fr-FR"/>
        </w:rPr>
        <w:t>Alt+F7</w:t>
      </w:r>
      <w:r>
        <w:rPr>
          <w:lang w:val="fr-FR"/>
        </w:rPr>
        <w:t>).</w:t>
      </w:r>
    </w:p>
    <w:p w14:paraId="24F2438E" w14:textId="77777777" w:rsidR="00F063FE" w:rsidRPr="00894B18" w:rsidRDefault="00000000">
      <w:pPr>
        <w:pStyle w:val="ListParagraph"/>
        <w:numPr>
          <w:ilvl w:val="0"/>
          <w:numId w:val="8"/>
        </w:numPr>
        <w:spacing w:after="70" w:line="270" w:lineRule="auto"/>
        <w:rPr>
          <w:lang w:val="fr-FR"/>
        </w:rPr>
      </w:pPr>
      <w:r>
        <w:rPr>
          <w:lang w:val="fr-FR"/>
        </w:rPr>
        <w:lastRenderedPageBreak/>
        <w:t xml:space="preserve">Dans l’onglet </w:t>
      </w:r>
      <w:proofErr w:type="spellStart"/>
      <w:r>
        <w:rPr>
          <w:b/>
          <w:bCs/>
          <w:lang w:val="fr-FR"/>
        </w:rPr>
        <w:t>Debug</w:t>
      </w:r>
      <w:proofErr w:type="spellEnd"/>
      <w:r>
        <w:rPr>
          <w:lang w:val="fr-FR"/>
        </w:rPr>
        <w:t xml:space="preserve">, choisir à droite </w:t>
      </w:r>
      <w:r>
        <w:rPr>
          <w:b/>
          <w:bCs/>
          <w:lang w:val="fr-FR"/>
        </w:rPr>
        <w:t>ST-Link Debugger</w:t>
      </w:r>
      <w:r>
        <w:rPr>
          <w:lang w:val="fr-FR"/>
        </w:rPr>
        <w:t xml:space="preserve"> dans la liste « Use » (par défaut, Keil propose un autre débogueur, ce qui provoque une erreur lors du téléchargement).</w:t>
      </w:r>
    </w:p>
    <w:p w14:paraId="7D16732D" w14:textId="77777777" w:rsidR="00F063FE" w:rsidRPr="00894B18" w:rsidRDefault="00000000">
      <w:pPr>
        <w:pStyle w:val="ListParagraph"/>
        <w:numPr>
          <w:ilvl w:val="0"/>
          <w:numId w:val="8"/>
        </w:numPr>
        <w:spacing w:after="70" w:line="270" w:lineRule="auto"/>
        <w:rPr>
          <w:lang w:val="fr-FR"/>
        </w:rPr>
      </w:pPr>
      <w:r>
        <w:rPr>
          <w:lang w:val="fr-FR"/>
        </w:rPr>
        <w:t xml:space="preserve">Cliquer sur </w:t>
      </w:r>
      <w:r>
        <w:rPr>
          <w:b/>
          <w:bCs/>
          <w:lang w:val="fr-FR"/>
        </w:rPr>
        <w:t>Settings</w:t>
      </w:r>
      <w:r>
        <w:rPr>
          <w:lang w:val="fr-FR"/>
        </w:rPr>
        <w:t xml:space="preserve"> : dans l’onglet </w:t>
      </w:r>
      <w:proofErr w:type="spellStart"/>
      <w:r>
        <w:rPr>
          <w:b/>
          <w:bCs/>
          <w:lang w:val="fr-FR"/>
        </w:rPr>
        <w:t>Debug</w:t>
      </w:r>
      <w:proofErr w:type="spellEnd"/>
      <w:r>
        <w:rPr>
          <w:lang w:val="fr-FR"/>
        </w:rPr>
        <w:t xml:space="preserve">, le port doit être </w:t>
      </w:r>
      <w:r>
        <w:rPr>
          <w:b/>
          <w:bCs/>
          <w:lang w:val="fr-FR"/>
        </w:rPr>
        <w:t>SW</w:t>
      </w:r>
      <w:r>
        <w:rPr>
          <w:lang w:val="fr-FR"/>
        </w:rPr>
        <w:t xml:space="preserve"> et la zone « SW </w:t>
      </w:r>
      <w:proofErr w:type="spellStart"/>
      <w:r>
        <w:rPr>
          <w:lang w:val="fr-FR"/>
        </w:rPr>
        <w:t>Device</w:t>
      </w:r>
      <w:proofErr w:type="spellEnd"/>
      <w:r>
        <w:rPr>
          <w:lang w:val="fr-FR"/>
        </w:rPr>
        <w:t xml:space="preserve"> » doit afficher le cœur ARM du STM32F407, ce qui prouve que la carte est bien détectée.</w:t>
      </w:r>
    </w:p>
    <w:p w14:paraId="614D8852" w14:textId="77777777" w:rsidR="00F063FE" w:rsidRDefault="00000000">
      <w:pPr>
        <w:pStyle w:val="ListParagraph"/>
        <w:numPr>
          <w:ilvl w:val="0"/>
          <w:numId w:val="8"/>
        </w:numPr>
        <w:spacing w:after="70" w:line="270" w:lineRule="auto"/>
      </w:pPr>
      <w:r>
        <w:rPr>
          <w:lang w:val="fr-FR"/>
        </w:rPr>
        <w:t xml:space="preserve">Dans l’onglet </w:t>
      </w:r>
      <w:r>
        <w:rPr>
          <w:b/>
          <w:bCs/>
          <w:lang w:val="fr-FR"/>
        </w:rPr>
        <w:t>Flash Download</w:t>
      </w:r>
      <w:r>
        <w:rPr>
          <w:lang w:val="fr-FR"/>
        </w:rPr>
        <w:t xml:space="preserve"> (ou </w:t>
      </w:r>
      <w:r>
        <w:rPr>
          <w:b/>
          <w:bCs/>
          <w:lang w:val="fr-FR"/>
        </w:rPr>
        <w:t>Utilities</w:t>
      </w:r>
      <w:r>
        <w:rPr>
          <w:lang w:val="fr-FR"/>
        </w:rPr>
        <w:t xml:space="preserve">), vérifier que l’algorithme </w:t>
      </w:r>
      <w:r>
        <w:rPr>
          <w:b/>
          <w:bCs/>
          <w:lang w:val="fr-FR"/>
        </w:rPr>
        <w:t>STM32F4xx Flash</w:t>
      </w:r>
      <w:r>
        <w:rPr>
          <w:lang w:val="fr-FR"/>
        </w:rPr>
        <w:t xml:space="preserve"> est présent et cocher </w:t>
      </w:r>
      <w:r>
        <w:rPr>
          <w:b/>
          <w:bCs/>
          <w:lang w:val="fr-FR"/>
        </w:rPr>
        <w:t>Reset and Run</w:t>
      </w:r>
      <w:r>
        <w:rPr>
          <w:lang w:val="fr-FR"/>
        </w:rPr>
        <w:t xml:space="preserve">. </w:t>
      </w:r>
      <w:r>
        <w:t xml:space="preserve">Valider avec </w:t>
      </w:r>
      <w:r>
        <w:rPr>
          <w:b/>
          <w:bCs/>
        </w:rPr>
        <w:t>OK</w:t>
      </w:r>
      <w:r>
        <w:t>.</w:t>
      </w:r>
    </w:p>
    <w:p w14:paraId="76739F1B" w14:textId="77777777" w:rsidR="00F063FE" w:rsidRDefault="00000000">
      <w:pPr>
        <w:pStyle w:val="ListParagraph"/>
        <w:numPr>
          <w:ilvl w:val="0"/>
          <w:numId w:val="8"/>
        </w:numPr>
        <w:spacing w:after="70" w:line="270" w:lineRule="auto"/>
      </w:pPr>
      <w:r>
        <w:rPr>
          <w:lang w:val="fr-FR"/>
        </w:rPr>
        <w:t>Compiler le projet (</w:t>
      </w:r>
      <w:r>
        <w:rPr>
          <w:b/>
          <w:bCs/>
          <w:lang w:val="fr-FR"/>
        </w:rPr>
        <w:t>F7</w:t>
      </w:r>
      <w:r>
        <w:rPr>
          <w:lang w:val="fr-FR"/>
        </w:rPr>
        <w:t xml:space="preserve">) puis lancer le téléchargement avec </w:t>
      </w:r>
      <w:r>
        <w:rPr>
          <w:b/>
          <w:bCs/>
          <w:lang w:val="fr-FR"/>
        </w:rPr>
        <w:t>Flash &gt; Download</w:t>
      </w:r>
      <w:r>
        <w:rPr>
          <w:lang w:val="fr-FR"/>
        </w:rPr>
        <w:t xml:space="preserve"> (</w:t>
      </w:r>
      <w:r>
        <w:rPr>
          <w:b/>
          <w:bCs/>
          <w:lang w:val="fr-FR"/>
        </w:rPr>
        <w:t>F8</w:t>
      </w:r>
      <w:r>
        <w:rPr>
          <w:lang w:val="fr-FR"/>
        </w:rPr>
        <w:t xml:space="preserve">). </w:t>
      </w:r>
      <w:r>
        <w:t xml:space="preserve">Le Build Output affiche la progression, </w:t>
      </w:r>
      <w:proofErr w:type="spellStart"/>
      <w:r>
        <w:t>puis</w:t>
      </w:r>
      <w:proofErr w:type="spellEnd"/>
      <w:r>
        <w:t xml:space="preserve"> « Programming Done » et « Verify OK ».</w:t>
      </w:r>
    </w:p>
    <w:p w14:paraId="4CABCF89" w14:textId="77777777" w:rsidR="00F063FE" w:rsidRDefault="00D01BC9">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pPr>
      <w:r>
        <w:rPr>
          <w:noProof/>
        </w:rPr>
        <w:drawing>
          <wp:inline distT="0" distB="0" distL="0" distR="0" wp14:anchorId="171CDB1D" wp14:editId="6920D7D1">
            <wp:extent cx="6036310" cy="5717540"/>
            <wp:effectExtent l="0" t="0" r="2540" b="0"/>
            <wp:docPr id="208853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30022" name=""/>
                    <pic:cNvPicPr/>
                  </pic:nvPicPr>
                  <pic:blipFill>
                    <a:blip r:embed="rId43"/>
                    <a:stretch>
                      <a:fillRect/>
                    </a:stretch>
                  </pic:blipFill>
                  <pic:spPr>
                    <a:xfrm>
                      <a:off x="0" y="0"/>
                      <a:ext cx="6036310" cy="5717540"/>
                    </a:xfrm>
                    <a:prstGeom prst="rect">
                      <a:avLst/>
                    </a:prstGeom>
                  </pic:spPr>
                </pic:pic>
              </a:graphicData>
            </a:graphic>
          </wp:inline>
        </w:drawing>
      </w:r>
    </w:p>
    <w:p w14:paraId="76459701" w14:textId="77777777" w:rsidR="00F063FE" w:rsidRDefault="00000000">
      <w:pPr>
        <w:spacing w:before="60" w:after="200"/>
        <w:jc w:val="center"/>
      </w:pPr>
      <w:r>
        <w:rPr>
          <w:i/>
          <w:iCs/>
          <w:color w:val="555555"/>
          <w:sz w:val="19"/>
          <w:szCs w:val="19"/>
        </w:rPr>
        <w:t xml:space="preserve">Figure </w:t>
      </w:r>
      <w:proofErr w:type="gramStart"/>
      <w:r>
        <w:rPr>
          <w:i/>
          <w:iCs/>
          <w:color w:val="555555"/>
          <w:sz w:val="19"/>
          <w:szCs w:val="19"/>
        </w:rPr>
        <w:t>36 :</w:t>
      </w:r>
      <w:proofErr w:type="gramEnd"/>
      <w:r>
        <w:rPr>
          <w:i/>
          <w:iCs/>
          <w:color w:val="555555"/>
          <w:sz w:val="19"/>
          <w:szCs w:val="19"/>
        </w:rPr>
        <w:t xml:space="preserve"> </w:t>
      </w:r>
      <w:proofErr w:type="spellStart"/>
      <w:r>
        <w:rPr>
          <w:i/>
          <w:iCs/>
          <w:color w:val="555555"/>
          <w:sz w:val="19"/>
          <w:szCs w:val="19"/>
        </w:rPr>
        <w:t>Sélection</w:t>
      </w:r>
      <w:proofErr w:type="spellEnd"/>
      <w:r>
        <w:rPr>
          <w:i/>
          <w:iCs/>
          <w:color w:val="555555"/>
          <w:sz w:val="19"/>
          <w:szCs w:val="19"/>
        </w:rPr>
        <w:t xml:space="preserve"> de ST-Link Debugger dans Options for Target &gt; Debug</w:t>
      </w:r>
    </w:p>
    <w:p w14:paraId="66BEF234" w14:textId="77777777" w:rsidR="00F063FE" w:rsidRDefault="00D44882">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pPr>
      <w:r>
        <w:rPr>
          <w:noProof/>
        </w:rPr>
        <w:lastRenderedPageBreak/>
        <w:drawing>
          <wp:inline distT="0" distB="0" distL="0" distR="0" wp14:anchorId="38B90E79" wp14:editId="657DB53E">
            <wp:extent cx="6036310" cy="3212465"/>
            <wp:effectExtent l="0" t="0" r="2540" b="6985"/>
            <wp:docPr id="83260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36310" cy="3212465"/>
                    </a:xfrm>
                    <a:prstGeom prst="rect">
                      <a:avLst/>
                    </a:prstGeom>
                    <a:noFill/>
                    <a:ln>
                      <a:noFill/>
                    </a:ln>
                  </pic:spPr>
                </pic:pic>
              </a:graphicData>
            </a:graphic>
          </wp:inline>
        </w:drawing>
      </w:r>
    </w:p>
    <w:p w14:paraId="465EA402" w14:textId="77777777" w:rsidR="00F063FE" w:rsidRDefault="00000000">
      <w:pPr>
        <w:spacing w:before="60" w:after="200"/>
        <w:jc w:val="center"/>
      </w:pPr>
      <w:r>
        <w:rPr>
          <w:i/>
          <w:iCs/>
          <w:color w:val="555555"/>
          <w:sz w:val="19"/>
          <w:szCs w:val="19"/>
        </w:rPr>
        <w:t xml:space="preserve">Figure </w:t>
      </w:r>
      <w:proofErr w:type="gramStart"/>
      <w:r>
        <w:rPr>
          <w:i/>
          <w:iCs/>
          <w:color w:val="555555"/>
          <w:sz w:val="19"/>
          <w:szCs w:val="19"/>
        </w:rPr>
        <w:t>37 :</w:t>
      </w:r>
      <w:proofErr w:type="gramEnd"/>
      <w:r>
        <w:rPr>
          <w:i/>
          <w:iCs/>
          <w:color w:val="555555"/>
          <w:sz w:val="19"/>
          <w:szCs w:val="19"/>
        </w:rPr>
        <w:t xml:space="preserve"> </w:t>
      </w:r>
      <w:proofErr w:type="spellStart"/>
      <w:r>
        <w:rPr>
          <w:i/>
          <w:iCs/>
          <w:color w:val="555555"/>
          <w:sz w:val="19"/>
          <w:szCs w:val="19"/>
        </w:rPr>
        <w:t>Réglages</w:t>
      </w:r>
      <w:proofErr w:type="spellEnd"/>
      <w:r>
        <w:rPr>
          <w:i/>
          <w:iCs/>
          <w:color w:val="555555"/>
          <w:sz w:val="19"/>
          <w:szCs w:val="19"/>
        </w:rPr>
        <w:t xml:space="preserve"> ST-Link (Settings) et </w:t>
      </w:r>
      <w:proofErr w:type="spellStart"/>
      <w:r>
        <w:rPr>
          <w:i/>
          <w:iCs/>
          <w:color w:val="555555"/>
          <w:sz w:val="19"/>
          <w:szCs w:val="19"/>
        </w:rPr>
        <w:t>algorithme</w:t>
      </w:r>
      <w:proofErr w:type="spellEnd"/>
      <w:r>
        <w:rPr>
          <w:i/>
          <w:iCs/>
          <w:color w:val="555555"/>
          <w:sz w:val="19"/>
          <w:szCs w:val="19"/>
        </w:rPr>
        <w:t xml:space="preserve"> de </w:t>
      </w:r>
      <w:proofErr w:type="spellStart"/>
      <w:r>
        <w:rPr>
          <w:i/>
          <w:iCs/>
          <w:color w:val="555555"/>
          <w:sz w:val="19"/>
          <w:szCs w:val="19"/>
        </w:rPr>
        <w:t>programmation</w:t>
      </w:r>
      <w:proofErr w:type="spellEnd"/>
      <w:r>
        <w:rPr>
          <w:i/>
          <w:iCs/>
          <w:color w:val="555555"/>
          <w:sz w:val="19"/>
          <w:szCs w:val="19"/>
        </w:rPr>
        <w:t xml:space="preserve"> Flash</w:t>
      </w:r>
    </w:p>
    <w:p w14:paraId="37C6C8E1" w14:textId="77777777" w:rsidR="00F063FE" w:rsidRPr="00894B18" w:rsidRDefault="001E5A31">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drawing>
          <wp:inline distT="0" distB="0" distL="0" distR="0" wp14:anchorId="386D40A4" wp14:editId="517BD660">
            <wp:extent cx="3276600" cy="1114425"/>
            <wp:effectExtent l="0" t="0" r="0" b="9525"/>
            <wp:docPr id="868719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76600" cy="1114425"/>
                    </a:xfrm>
                    <a:prstGeom prst="rect">
                      <a:avLst/>
                    </a:prstGeom>
                    <a:noFill/>
                    <a:ln>
                      <a:noFill/>
                    </a:ln>
                  </pic:spPr>
                </pic:pic>
              </a:graphicData>
            </a:graphic>
          </wp:inline>
        </w:drawing>
      </w:r>
    </w:p>
    <w:p w14:paraId="601525A5" w14:textId="77777777" w:rsidR="00F063FE" w:rsidRPr="00894B18" w:rsidRDefault="00000000">
      <w:pPr>
        <w:spacing w:before="60" w:after="200"/>
        <w:jc w:val="center"/>
        <w:rPr>
          <w:lang w:val="fr-FR"/>
        </w:rPr>
      </w:pPr>
      <w:r>
        <w:rPr>
          <w:i/>
          <w:iCs/>
          <w:color w:val="555555"/>
          <w:sz w:val="19"/>
          <w:szCs w:val="19"/>
          <w:lang w:val="fr-FR"/>
        </w:rPr>
        <w:t>Figure 38 : Téléchargement du programme dans la Flash (Flash &gt; Download)</w:t>
      </w:r>
    </w:p>
    <w:p w14:paraId="265216D7" w14:textId="77777777" w:rsidR="00F063FE" w:rsidRPr="00894B18" w:rsidRDefault="00000000">
      <w:pPr>
        <w:pStyle w:val="Heading2"/>
        <w:keepNext/>
        <w:rPr>
          <w:lang w:val="fr-FR"/>
        </w:rPr>
      </w:pPr>
      <w:r>
        <w:rPr>
          <w:lang w:val="fr-FR"/>
        </w:rPr>
        <w:t>7. Résultats obtenus</w:t>
      </w:r>
    </w:p>
    <w:p w14:paraId="3642FF29" w14:textId="77777777" w:rsidR="00F063FE" w:rsidRPr="00894B18" w:rsidRDefault="00000000">
      <w:pPr>
        <w:spacing w:after="120" w:line="276" w:lineRule="auto"/>
        <w:jc w:val="both"/>
        <w:rPr>
          <w:lang w:val="fr-FR"/>
        </w:rPr>
      </w:pPr>
      <w:r>
        <w:rPr>
          <w:lang w:val="fr-FR"/>
        </w:rPr>
        <w:t>Après le téléchargement, le programme s’exécute dans le microcontrôleur : la broche configurée est inversée en boucle et la LED correspondante de la carte clignote. Ce résultat valide toute la chaîne de développement : création du projet, configuration par STM32CubeMX, programmation en C par accès aux registres, compilation et téléchargement par le ST-LINK.</w:t>
      </w:r>
    </w:p>
    <w:p w14:paraId="4343A58E" w14:textId="77777777" w:rsidR="00F063FE" w:rsidRPr="00894B18" w:rsidRDefault="00542E98">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lastRenderedPageBreak/>
        <w:drawing>
          <wp:inline distT="0" distB="0" distL="0" distR="0" wp14:anchorId="43D6BEC6" wp14:editId="5127184B">
            <wp:extent cx="6036310" cy="3395345"/>
            <wp:effectExtent l="0" t="0" r="2540" b="0"/>
            <wp:docPr id="2108117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10800000">
                      <a:off x="0" y="0"/>
                      <a:ext cx="6036310" cy="3395345"/>
                    </a:xfrm>
                    <a:prstGeom prst="rect">
                      <a:avLst/>
                    </a:prstGeom>
                    <a:noFill/>
                    <a:ln>
                      <a:noFill/>
                    </a:ln>
                  </pic:spPr>
                </pic:pic>
              </a:graphicData>
            </a:graphic>
          </wp:inline>
        </w:drawing>
      </w:r>
    </w:p>
    <w:p w14:paraId="15331460" w14:textId="77777777" w:rsidR="00F063FE" w:rsidRPr="00894B18" w:rsidRDefault="00000000">
      <w:pPr>
        <w:spacing w:before="60" w:after="200"/>
        <w:jc w:val="center"/>
        <w:rPr>
          <w:lang w:val="fr-FR"/>
        </w:rPr>
      </w:pPr>
      <w:r>
        <w:rPr>
          <w:i/>
          <w:iCs/>
          <w:color w:val="555555"/>
          <w:sz w:val="19"/>
          <w:szCs w:val="19"/>
          <w:lang w:val="fr-FR"/>
        </w:rPr>
        <w:t>Figure 39 : Résultat : LED de la carte STM32F407 qui clignote</w:t>
      </w:r>
    </w:p>
    <w:p w14:paraId="63A16DE8" w14:textId="77777777" w:rsidR="000E0672" w:rsidRDefault="00000000">
      <w:pPr>
        <w:pStyle w:val="Heading2"/>
        <w:keepNext/>
        <w:rPr>
          <w:lang w:val="fr-FR"/>
        </w:rPr>
      </w:pPr>
      <w:r>
        <w:rPr>
          <w:lang w:val="fr-FR"/>
        </w:rPr>
        <w:t>8. Exercice 2 : clignotement d’une LED externe (broche PA5)</w:t>
      </w:r>
    </w:p>
    <w:p w14:paraId="43023E9D" w14:textId="77777777" w:rsidR="000E0672" w:rsidRDefault="00000000">
      <w:pPr>
        <w:pStyle w:val="Heading3"/>
        <w:keepNext/>
        <w:rPr>
          <w:lang w:val="fr-FR"/>
        </w:rPr>
      </w:pPr>
      <w:r>
        <w:rPr>
          <w:lang w:val="fr-FR"/>
        </w:rPr>
        <w:t>8.1 Objectif et matériel</w:t>
      </w:r>
    </w:p>
    <w:p w14:paraId="4828E500" w14:textId="77777777" w:rsidR="000E0672" w:rsidRDefault="00000000">
      <w:pPr>
        <w:spacing w:after="120" w:line="276" w:lineRule="auto"/>
        <w:jc w:val="both"/>
        <w:rPr>
          <w:lang w:val="fr-FR"/>
        </w:rPr>
      </w:pPr>
      <w:r>
        <w:rPr>
          <w:lang w:val="fr-FR"/>
        </w:rPr>
        <w:t xml:space="preserve">Après avoir fait clignoter la LED intégrée à la carte (LD4 sur </w:t>
      </w:r>
      <w:r>
        <w:rPr>
          <w:b/>
          <w:bCs/>
          <w:lang w:val="fr-FR"/>
        </w:rPr>
        <w:t>PD12</w:t>
      </w:r>
      <w:r>
        <w:rPr>
          <w:lang w:val="fr-FR"/>
        </w:rPr>
        <w:t xml:space="preserve">), on commande cette fois une </w:t>
      </w:r>
      <w:r>
        <w:rPr>
          <w:b/>
          <w:bCs/>
          <w:lang w:val="fr-FR"/>
        </w:rPr>
        <w:t>LED externe</w:t>
      </w:r>
      <w:r>
        <w:rPr>
          <w:lang w:val="fr-FR"/>
        </w:rPr>
        <w:t xml:space="preserve"> montée sur une </w:t>
      </w:r>
      <w:proofErr w:type="spellStart"/>
      <w:r>
        <w:rPr>
          <w:lang w:val="fr-FR"/>
        </w:rPr>
        <w:t>breadboard</w:t>
      </w:r>
      <w:proofErr w:type="spellEnd"/>
      <w:r>
        <w:rPr>
          <w:lang w:val="fr-FR"/>
        </w:rPr>
        <w:t xml:space="preserve"> et reliée à la broche </w:t>
      </w:r>
      <w:r>
        <w:rPr>
          <w:b/>
          <w:bCs/>
          <w:lang w:val="fr-FR"/>
        </w:rPr>
        <w:t>PA5</w:t>
      </w:r>
      <w:r>
        <w:rPr>
          <w:lang w:val="fr-FR"/>
        </w:rPr>
        <w:t xml:space="preserve"> du port A. Cet exercice montre qu’une broche GPIO peut piloter un composant extérieur à la carte, et il utilise une fonction de temporisation </w:t>
      </w:r>
      <w:proofErr w:type="spellStart"/>
      <w:proofErr w:type="gramStart"/>
      <w:r>
        <w:rPr>
          <w:rFonts w:ascii="Consolas" w:eastAsia="Consolas" w:hAnsi="Consolas" w:cs="Consolas"/>
          <w:color w:val="1F2937"/>
          <w:sz w:val="20"/>
          <w:szCs w:val="20"/>
          <w:lang w:val="fr-FR"/>
        </w:rPr>
        <w:t>delay</w:t>
      </w:r>
      <w:proofErr w:type="spellEnd"/>
      <w:r>
        <w:rPr>
          <w:rFonts w:ascii="Consolas" w:eastAsia="Consolas" w:hAnsi="Consolas" w:cs="Consolas"/>
          <w:color w:val="1F2937"/>
          <w:sz w:val="20"/>
          <w:szCs w:val="20"/>
          <w:lang w:val="fr-FR"/>
        </w:rPr>
        <w:t>(</w:t>
      </w:r>
      <w:proofErr w:type="gramEnd"/>
      <w:r>
        <w:rPr>
          <w:rFonts w:ascii="Consolas" w:eastAsia="Consolas" w:hAnsi="Consolas" w:cs="Consolas"/>
          <w:color w:val="1F2937"/>
          <w:sz w:val="20"/>
          <w:szCs w:val="20"/>
          <w:lang w:val="fr-FR"/>
        </w:rPr>
        <w:t>)</w:t>
      </w:r>
      <w:r>
        <w:rPr>
          <w:lang w:val="fr-FR"/>
        </w:rPr>
        <w:t xml:space="preserve"> réutilisable.</w:t>
      </w:r>
    </w:p>
    <w:p w14:paraId="63E61447" w14:textId="77777777" w:rsidR="000E0672" w:rsidRDefault="00000000">
      <w:pPr>
        <w:keepNext/>
        <w:spacing w:before="100" w:after="80"/>
        <w:jc w:val="center"/>
        <w:rPr>
          <w:lang w:val="fr-FR"/>
        </w:rPr>
      </w:pPr>
      <w:r>
        <w:rPr>
          <w:b/>
          <w:bCs/>
          <w:color w:val="0A29FF"/>
          <w:sz w:val="19"/>
          <w:szCs w:val="19"/>
          <w:lang w:val="fr-FR"/>
        </w:rPr>
        <w:t>Tableau 13 : Matériel de l’exercice 2 et câblage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6"/>
      </w:tblGrid>
      <w:tr w:rsidR="000E0672" w14:paraId="24E7E35A" w14:textId="77777777">
        <w:trPr>
          <w:cantSplit/>
          <w:tblHeader/>
        </w:trPr>
        <w:tc>
          <w:tcPr>
            <w:tcW w:w="30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0CA4DB7C" w14:textId="77777777" w:rsidR="000E0672" w:rsidRDefault="00000000">
            <w:pPr>
              <w:spacing w:after="20" w:line="250" w:lineRule="auto"/>
            </w:pPr>
            <w:r>
              <w:rPr>
                <w:b/>
                <w:bCs/>
                <w:color w:val="0B1220"/>
                <w:sz w:val="18"/>
                <w:szCs w:val="18"/>
                <w:lang w:val="fr-FR"/>
              </w:rPr>
              <w:t>Élément</w:t>
            </w:r>
          </w:p>
        </w:tc>
        <w:tc>
          <w:tcPr>
            <w:tcW w:w="65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2B84E8E8" w14:textId="77777777" w:rsidR="000E0672" w:rsidRDefault="00000000">
            <w:pPr>
              <w:spacing w:after="20" w:line="250" w:lineRule="auto"/>
            </w:pPr>
            <w:r>
              <w:rPr>
                <w:b/>
                <w:bCs/>
                <w:color w:val="0B1220"/>
                <w:sz w:val="18"/>
                <w:szCs w:val="18"/>
                <w:lang w:val="fr-FR"/>
              </w:rPr>
              <w:t>Détail</w:t>
            </w:r>
          </w:p>
        </w:tc>
      </w:tr>
      <w:tr w:rsidR="000E0672" w:rsidRPr="000544BA" w14:paraId="60025AB4"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F09A9B7" w14:textId="77777777" w:rsidR="000E0672" w:rsidRDefault="00000000">
            <w:pPr>
              <w:spacing w:after="20" w:line="250" w:lineRule="auto"/>
            </w:pPr>
            <w:r>
              <w:rPr>
                <w:sz w:val="18"/>
                <w:szCs w:val="18"/>
                <w:lang w:val="fr-FR"/>
              </w:rPr>
              <w:t>Carte</w:t>
            </w:r>
          </w:p>
        </w:tc>
        <w:tc>
          <w:tcPr>
            <w:tcW w:w="6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0C0D042" w14:textId="77777777" w:rsidR="000E0672" w:rsidRPr="00535951" w:rsidRDefault="00000000">
            <w:pPr>
              <w:spacing w:after="20" w:line="250" w:lineRule="auto"/>
              <w:rPr>
                <w:lang w:val="fr-FR"/>
              </w:rPr>
            </w:pPr>
            <w:r>
              <w:rPr>
                <w:sz w:val="18"/>
                <w:szCs w:val="18"/>
                <w:lang w:val="fr-FR"/>
              </w:rPr>
              <w:t>STM32F407 (STM32F4DISCOVERY), alimentée et programmée par le câble USB du ST-LINK</w:t>
            </w:r>
          </w:p>
        </w:tc>
      </w:tr>
      <w:tr w:rsidR="000E0672" w:rsidRPr="000544BA" w14:paraId="298CEB8F"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55E865A" w14:textId="77777777" w:rsidR="000E0672" w:rsidRDefault="00000000">
            <w:pPr>
              <w:spacing w:after="20" w:line="250" w:lineRule="auto"/>
            </w:pPr>
            <w:r>
              <w:rPr>
                <w:sz w:val="18"/>
                <w:szCs w:val="18"/>
                <w:lang w:val="fr-FR"/>
              </w:rPr>
              <w:t>Composants</w:t>
            </w:r>
          </w:p>
        </w:tc>
        <w:tc>
          <w:tcPr>
            <w:tcW w:w="6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655182B" w14:textId="77777777" w:rsidR="000E0672" w:rsidRPr="00535951" w:rsidRDefault="00000000">
            <w:pPr>
              <w:spacing w:after="20" w:line="250" w:lineRule="auto"/>
              <w:rPr>
                <w:lang w:val="fr-FR"/>
              </w:rPr>
            </w:pPr>
            <w:r>
              <w:rPr>
                <w:sz w:val="18"/>
                <w:szCs w:val="18"/>
                <w:lang w:val="fr-FR"/>
              </w:rPr>
              <w:t xml:space="preserve">1 LED rouge, 1 résistance de limitation (220 Ω recommandée), 1 </w:t>
            </w:r>
            <w:proofErr w:type="spellStart"/>
            <w:r>
              <w:rPr>
                <w:sz w:val="18"/>
                <w:szCs w:val="18"/>
                <w:lang w:val="fr-FR"/>
              </w:rPr>
              <w:t>breadboard</w:t>
            </w:r>
            <w:proofErr w:type="spellEnd"/>
            <w:r>
              <w:rPr>
                <w:sz w:val="18"/>
                <w:szCs w:val="18"/>
                <w:lang w:val="fr-FR"/>
              </w:rPr>
              <w:t>, fils de liaison</w:t>
            </w:r>
          </w:p>
        </w:tc>
      </w:tr>
      <w:tr w:rsidR="000E0672" w:rsidRPr="000544BA" w14:paraId="16CC8C3A"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E35A0CC" w14:textId="77777777" w:rsidR="000E0672" w:rsidRDefault="00000000">
            <w:pPr>
              <w:spacing w:after="20" w:line="250" w:lineRule="auto"/>
            </w:pPr>
            <w:r>
              <w:rPr>
                <w:sz w:val="18"/>
                <w:szCs w:val="18"/>
                <w:lang w:val="fr-FR"/>
              </w:rPr>
              <w:t>Câblage</w:t>
            </w:r>
          </w:p>
        </w:tc>
        <w:tc>
          <w:tcPr>
            <w:tcW w:w="6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A666F68" w14:textId="77777777" w:rsidR="000E0672" w:rsidRPr="00535951" w:rsidRDefault="00000000">
            <w:pPr>
              <w:spacing w:after="20" w:line="250" w:lineRule="auto"/>
              <w:rPr>
                <w:lang w:val="fr-FR"/>
              </w:rPr>
            </w:pPr>
            <w:r>
              <w:rPr>
                <w:sz w:val="18"/>
                <w:szCs w:val="18"/>
                <w:lang w:val="fr-FR"/>
              </w:rPr>
              <w:t>Broche PA5 de la carte vers l’anode de la LED (patte longue, via la résistance) ; cathode de la LED (patte courte) vers une broche GND de la carte</w:t>
            </w:r>
          </w:p>
        </w:tc>
      </w:tr>
      <w:tr w:rsidR="000E0672" w14:paraId="42DACD7F"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02C3D53" w14:textId="77777777" w:rsidR="000E0672" w:rsidRDefault="00000000">
            <w:pPr>
              <w:spacing w:after="20" w:line="250" w:lineRule="auto"/>
            </w:pPr>
            <w:r>
              <w:rPr>
                <w:sz w:val="18"/>
                <w:szCs w:val="18"/>
                <w:lang w:val="fr-FR"/>
              </w:rPr>
              <w:t>Logiciels</w:t>
            </w:r>
          </w:p>
        </w:tc>
        <w:tc>
          <w:tcPr>
            <w:tcW w:w="65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C397217" w14:textId="77777777" w:rsidR="000E0672" w:rsidRDefault="00000000">
            <w:pPr>
              <w:spacing w:after="20" w:line="250" w:lineRule="auto"/>
            </w:pPr>
            <w:r w:rsidRPr="00535951">
              <w:rPr>
                <w:sz w:val="18"/>
                <w:szCs w:val="18"/>
              </w:rPr>
              <w:t xml:space="preserve">Keil µVision 5, STM32CubeMX, </w:t>
            </w:r>
            <w:proofErr w:type="spellStart"/>
            <w:r w:rsidRPr="00535951">
              <w:rPr>
                <w:sz w:val="18"/>
                <w:szCs w:val="18"/>
              </w:rPr>
              <w:t>pilote</w:t>
            </w:r>
            <w:proofErr w:type="spellEnd"/>
            <w:r w:rsidRPr="00535951">
              <w:rPr>
                <w:sz w:val="18"/>
                <w:szCs w:val="18"/>
              </w:rPr>
              <w:t xml:space="preserve"> ST-LINK</w:t>
            </w:r>
          </w:p>
        </w:tc>
      </w:tr>
    </w:tbl>
    <w:p w14:paraId="5F0A65C4" w14:textId="77777777" w:rsidR="000E0672" w:rsidRDefault="000E0672">
      <w:pPr>
        <w:spacing w:after="140"/>
      </w:pPr>
    </w:p>
    <w:p w14:paraId="2CEEE7DF" w14:textId="77777777" w:rsidR="000E0672" w:rsidRDefault="00000000">
      <w:pPr>
        <w:pStyle w:val="Heading3"/>
        <w:keepNext/>
        <w:rPr>
          <w:lang w:val="fr-FR"/>
        </w:rPr>
      </w:pPr>
      <w:r>
        <w:rPr>
          <w:lang w:val="fr-FR"/>
        </w:rPr>
        <w:t>8.2 Étapes de réalisation</w:t>
      </w:r>
    </w:p>
    <w:p w14:paraId="64421D6B" w14:textId="77777777" w:rsidR="000E0672" w:rsidRDefault="00000000">
      <w:pPr>
        <w:spacing w:after="120" w:line="276" w:lineRule="auto"/>
        <w:jc w:val="both"/>
        <w:rPr>
          <w:lang w:val="fr-FR"/>
        </w:rPr>
      </w:pPr>
      <w:r>
        <w:rPr>
          <w:lang w:val="fr-FR"/>
        </w:rPr>
        <w:t>La démarche est la même que celle de l’exercice 1 (sections 3 à 6) ; seule la broche configurée change. Les étapes sont :</w:t>
      </w:r>
    </w:p>
    <w:p w14:paraId="576F6FAE" w14:textId="77777777" w:rsidR="000E0672" w:rsidRDefault="00000000">
      <w:pPr>
        <w:pStyle w:val="ListParagraph"/>
        <w:numPr>
          <w:ilvl w:val="0"/>
          <w:numId w:val="9"/>
        </w:numPr>
        <w:spacing w:after="70" w:line="270" w:lineRule="auto"/>
        <w:rPr>
          <w:lang w:val="fr-FR"/>
        </w:rPr>
      </w:pPr>
      <w:r>
        <w:rPr>
          <w:b/>
          <w:bCs/>
          <w:lang w:val="fr-FR"/>
        </w:rPr>
        <w:t>Créer le projet Keil</w:t>
      </w:r>
      <w:r>
        <w:rPr>
          <w:lang w:val="fr-FR"/>
        </w:rPr>
        <w:t xml:space="preserve"> : Project &gt; New µVision Project, choisir le dossier et le nom du projet, puis le composant STM32F407VGTx (figures 16 à 21).</w:t>
      </w:r>
    </w:p>
    <w:p w14:paraId="691C4FEF" w14:textId="77777777" w:rsidR="000E0672" w:rsidRDefault="00000000">
      <w:pPr>
        <w:pStyle w:val="ListParagraph"/>
        <w:numPr>
          <w:ilvl w:val="0"/>
          <w:numId w:val="9"/>
        </w:numPr>
        <w:spacing w:after="70" w:line="270" w:lineRule="auto"/>
        <w:rPr>
          <w:lang w:val="fr-FR"/>
        </w:rPr>
      </w:pPr>
      <w:r>
        <w:rPr>
          <w:b/>
          <w:bCs/>
          <w:lang w:val="fr-FR"/>
        </w:rPr>
        <w:t>Ajouter les composants logiciels</w:t>
      </w:r>
      <w:r>
        <w:rPr>
          <w:lang w:val="fr-FR"/>
        </w:rPr>
        <w:t xml:space="preserve"> : dans Manage </w:t>
      </w:r>
      <w:proofErr w:type="spellStart"/>
      <w:r>
        <w:rPr>
          <w:lang w:val="fr-FR"/>
        </w:rPr>
        <w:t>Run-Time</w:t>
      </w:r>
      <w:proofErr w:type="spellEnd"/>
      <w:r>
        <w:rPr>
          <w:lang w:val="fr-FR"/>
        </w:rPr>
        <w:t xml:space="preserve"> </w:t>
      </w:r>
      <w:proofErr w:type="spellStart"/>
      <w:r>
        <w:rPr>
          <w:lang w:val="fr-FR"/>
        </w:rPr>
        <w:t>Environment</w:t>
      </w:r>
      <w:proofErr w:type="spellEnd"/>
      <w:r>
        <w:rPr>
          <w:lang w:val="fr-FR"/>
        </w:rPr>
        <w:t xml:space="preserve">, cocher CMSIS &gt; CORE et </w:t>
      </w:r>
      <w:proofErr w:type="spellStart"/>
      <w:r>
        <w:rPr>
          <w:lang w:val="fr-FR"/>
        </w:rPr>
        <w:t>Device</w:t>
      </w:r>
      <w:proofErr w:type="spellEnd"/>
      <w:r>
        <w:rPr>
          <w:lang w:val="fr-FR"/>
        </w:rPr>
        <w:t xml:space="preserve"> &gt; </w:t>
      </w:r>
      <w:proofErr w:type="spellStart"/>
      <w:r>
        <w:rPr>
          <w:lang w:val="fr-FR"/>
        </w:rPr>
        <w:t>CubeMX</w:t>
      </w:r>
      <w:proofErr w:type="spellEnd"/>
      <w:r>
        <w:rPr>
          <w:lang w:val="fr-FR"/>
        </w:rPr>
        <w:t xml:space="preserve"> (figures 22 et 23), puis lancer STM32CubeMX avec la flèche verte.</w:t>
      </w:r>
    </w:p>
    <w:p w14:paraId="7E3368F9" w14:textId="77777777" w:rsidR="000E0672" w:rsidRDefault="00000000">
      <w:pPr>
        <w:pStyle w:val="ListParagraph"/>
        <w:numPr>
          <w:ilvl w:val="0"/>
          <w:numId w:val="9"/>
        </w:numPr>
        <w:spacing w:after="70" w:line="270" w:lineRule="auto"/>
        <w:rPr>
          <w:lang w:val="fr-FR"/>
        </w:rPr>
      </w:pPr>
      <w:r>
        <w:rPr>
          <w:b/>
          <w:bCs/>
          <w:lang w:val="fr-FR"/>
        </w:rPr>
        <w:lastRenderedPageBreak/>
        <w:t>Configurer la broche</w:t>
      </w:r>
      <w:r>
        <w:rPr>
          <w:lang w:val="fr-FR"/>
        </w:rPr>
        <w:t xml:space="preserve"> : dans </w:t>
      </w:r>
      <w:proofErr w:type="spellStart"/>
      <w:r>
        <w:rPr>
          <w:lang w:val="fr-FR"/>
        </w:rPr>
        <w:t>Pinout</w:t>
      </w:r>
      <w:proofErr w:type="spellEnd"/>
      <w:r>
        <w:rPr>
          <w:lang w:val="fr-FR"/>
        </w:rPr>
        <w:t xml:space="preserve"> &amp; Configuration, cliquer sur </w:t>
      </w:r>
      <w:r>
        <w:rPr>
          <w:b/>
          <w:bCs/>
          <w:lang w:val="fr-FR"/>
        </w:rPr>
        <w:t>PA5</w:t>
      </w:r>
      <w:r>
        <w:rPr>
          <w:lang w:val="fr-FR"/>
        </w:rPr>
        <w:t xml:space="preserve"> et choisir </w:t>
      </w:r>
      <w:proofErr w:type="spellStart"/>
      <w:r>
        <w:rPr>
          <w:b/>
          <w:bCs/>
          <w:lang w:val="fr-FR"/>
        </w:rPr>
        <w:t>GPIO_Output</w:t>
      </w:r>
      <w:proofErr w:type="spellEnd"/>
      <w:r>
        <w:rPr>
          <w:lang w:val="fr-FR"/>
        </w:rPr>
        <w:t xml:space="preserve"> (même manipulation que la figure 26, avec PA5 à la place de PD12).</w:t>
      </w:r>
    </w:p>
    <w:p w14:paraId="154F20E8" w14:textId="77777777" w:rsidR="000E0672" w:rsidRDefault="00000000">
      <w:pPr>
        <w:pStyle w:val="ListParagraph"/>
        <w:numPr>
          <w:ilvl w:val="0"/>
          <w:numId w:val="9"/>
        </w:numPr>
        <w:spacing w:after="70" w:line="270" w:lineRule="auto"/>
        <w:rPr>
          <w:lang w:val="fr-FR"/>
        </w:rPr>
      </w:pPr>
      <w:r>
        <w:rPr>
          <w:b/>
          <w:bCs/>
          <w:lang w:val="fr-FR"/>
        </w:rPr>
        <w:t>Régler l’horloge</w:t>
      </w:r>
      <w:r>
        <w:rPr>
          <w:lang w:val="fr-FR"/>
        </w:rPr>
        <w:t xml:space="preserve"> : onglet Clock Configuration, HSI vers PLL, SYSCLK = 100 MHz (figure 27).</w:t>
      </w:r>
    </w:p>
    <w:p w14:paraId="17AE0EEB" w14:textId="77777777" w:rsidR="000E0672" w:rsidRDefault="00000000">
      <w:pPr>
        <w:pStyle w:val="ListParagraph"/>
        <w:numPr>
          <w:ilvl w:val="0"/>
          <w:numId w:val="9"/>
        </w:numPr>
        <w:spacing w:after="70" w:line="270" w:lineRule="auto"/>
        <w:rPr>
          <w:lang w:val="fr-FR"/>
        </w:rPr>
      </w:pPr>
      <w:r>
        <w:rPr>
          <w:b/>
          <w:bCs/>
          <w:lang w:val="fr-FR"/>
        </w:rPr>
        <w:t>Générer le code</w:t>
      </w:r>
      <w:r>
        <w:rPr>
          <w:lang w:val="fr-FR"/>
        </w:rPr>
        <w:t xml:space="preserve"> : onglet Project Manager, </w:t>
      </w:r>
      <w:proofErr w:type="spellStart"/>
      <w:r>
        <w:rPr>
          <w:lang w:val="fr-FR"/>
        </w:rPr>
        <w:t>Toolchain</w:t>
      </w:r>
      <w:proofErr w:type="spellEnd"/>
      <w:r>
        <w:rPr>
          <w:lang w:val="fr-FR"/>
        </w:rPr>
        <w:t xml:space="preserve"> / IDE = MDK-ARM, puis GENERATE CODE (figures 28 à 30).</w:t>
      </w:r>
    </w:p>
    <w:p w14:paraId="0B7F0E6A" w14:textId="77777777" w:rsidR="000E0672" w:rsidRDefault="00000000">
      <w:pPr>
        <w:pStyle w:val="ListParagraph"/>
        <w:numPr>
          <w:ilvl w:val="0"/>
          <w:numId w:val="9"/>
        </w:numPr>
        <w:spacing w:after="70" w:line="270" w:lineRule="auto"/>
        <w:rPr>
          <w:lang w:val="fr-FR"/>
        </w:rPr>
      </w:pPr>
      <w:r>
        <w:rPr>
          <w:b/>
          <w:bCs/>
          <w:lang w:val="fr-FR"/>
        </w:rPr>
        <w:t xml:space="preserve">Ajouter notre fichier </w:t>
      </w:r>
      <w:proofErr w:type="spellStart"/>
      <w:r>
        <w:rPr>
          <w:b/>
          <w:bCs/>
          <w:lang w:val="fr-FR"/>
        </w:rPr>
        <w:t>main.c</w:t>
      </w:r>
      <w:proofErr w:type="spellEnd"/>
      <w:r>
        <w:rPr>
          <w:lang w:val="fr-FR"/>
        </w:rPr>
        <w:t xml:space="preserve"> : clic droit sur Source Group 1 &gt; Add New Item to Group &gt; C File (.c), nom main (figures 31 et 32).</w:t>
      </w:r>
    </w:p>
    <w:p w14:paraId="24589F19" w14:textId="77777777" w:rsidR="000E0672" w:rsidRDefault="00000000">
      <w:pPr>
        <w:pStyle w:val="ListParagraph"/>
        <w:numPr>
          <w:ilvl w:val="0"/>
          <w:numId w:val="9"/>
        </w:numPr>
        <w:spacing w:after="70" w:line="270" w:lineRule="auto"/>
        <w:rPr>
          <w:lang w:val="fr-FR"/>
        </w:rPr>
      </w:pPr>
      <w:r>
        <w:rPr>
          <w:b/>
          <w:bCs/>
          <w:lang w:val="fr-FR"/>
        </w:rPr>
        <w:t xml:space="preserve">Exclure </w:t>
      </w:r>
      <w:proofErr w:type="gramStart"/>
      <w:r>
        <w:rPr>
          <w:b/>
          <w:bCs/>
          <w:lang w:val="fr-FR"/>
        </w:rPr>
        <w:t xml:space="preserve">le </w:t>
      </w:r>
      <w:proofErr w:type="spellStart"/>
      <w:r>
        <w:rPr>
          <w:b/>
          <w:bCs/>
          <w:lang w:val="fr-FR"/>
        </w:rPr>
        <w:t>main</w:t>
      </w:r>
      <w:proofErr w:type="gramEnd"/>
      <w:r>
        <w:rPr>
          <w:b/>
          <w:bCs/>
          <w:lang w:val="fr-FR"/>
        </w:rPr>
        <w:t>.c</w:t>
      </w:r>
      <w:proofErr w:type="spellEnd"/>
      <w:r>
        <w:rPr>
          <w:b/>
          <w:bCs/>
          <w:lang w:val="fr-FR"/>
        </w:rPr>
        <w:t xml:space="preserve"> de STM32CubeMX</w:t>
      </w:r>
      <w:r>
        <w:rPr>
          <w:lang w:val="fr-FR"/>
        </w:rPr>
        <w:t xml:space="preserve"> : Options for File (Alt+F7) puis décocher </w:t>
      </w:r>
      <w:proofErr w:type="spellStart"/>
      <w:r>
        <w:rPr>
          <w:lang w:val="fr-FR"/>
        </w:rPr>
        <w:t>Include</w:t>
      </w:r>
      <w:proofErr w:type="spellEnd"/>
      <w:r>
        <w:rPr>
          <w:lang w:val="fr-FR"/>
        </w:rPr>
        <w:t xml:space="preserve"> in Target </w:t>
      </w:r>
      <w:proofErr w:type="spellStart"/>
      <w:r>
        <w:rPr>
          <w:lang w:val="fr-FR"/>
        </w:rPr>
        <w:t>Build</w:t>
      </w:r>
      <w:proofErr w:type="spellEnd"/>
      <w:r>
        <w:rPr>
          <w:lang w:val="fr-FR"/>
        </w:rPr>
        <w:t xml:space="preserve"> (figures 34 et 35).</w:t>
      </w:r>
    </w:p>
    <w:p w14:paraId="76DC4A76" w14:textId="77777777" w:rsidR="000E0672" w:rsidRPr="00535951" w:rsidRDefault="00000000">
      <w:pPr>
        <w:pStyle w:val="ListParagraph"/>
        <w:numPr>
          <w:ilvl w:val="0"/>
          <w:numId w:val="9"/>
        </w:numPr>
        <w:spacing w:after="70" w:line="270" w:lineRule="auto"/>
      </w:pPr>
      <w:r w:rsidRPr="00535951">
        <w:rPr>
          <w:b/>
          <w:bCs/>
        </w:rPr>
        <w:t>Compiler</w:t>
      </w:r>
      <w:r w:rsidRPr="00535951">
        <w:t xml:space="preserve"> avec F</w:t>
      </w:r>
      <w:proofErr w:type="gramStart"/>
      <w:r w:rsidRPr="00535951">
        <w:t>7 :</w:t>
      </w:r>
      <w:proofErr w:type="gramEnd"/>
      <w:r w:rsidRPr="00535951">
        <w:t xml:space="preserve"> le Build Output doit </w:t>
      </w:r>
      <w:proofErr w:type="spellStart"/>
      <w:r w:rsidRPr="00535951">
        <w:t>afficher</w:t>
      </w:r>
      <w:proofErr w:type="spellEnd"/>
      <w:r w:rsidRPr="00535951">
        <w:t xml:space="preserve"> 0 Error(s), 0 Warning(s).</w:t>
      </w:r>
    </w:p>
    <w:p w14:paraId="7C217C89" w14:textId="77777777" w:rsidR="000E0672" w:rsidRDefault="00000000">
      <w:pPr>
        <w:pStyle w:val="ListParagraph"/>
        <w:numPr>
          <w:ilvl w:val="0"/>
          <w:numId w:val="9"/>
        </w:numPr>
        <w:spacing w:after="70" w:line="270" w:lineRule="auto"/>
        <w:rPr>
          <w:lang w:val="fr-FR"/>
        </w:rPr>
      </w:pPr>
      <w:r>
        <w:rPr>
          <w:b/>
          <w:bCs/>
          <w:lang w:val="fr-FR"/>
        </w:rPr>
        <w:t>Télécharger</w:t>
      </w:r>
      <w:r>
        <w:rPr>
          <w:lang w:val="fr-FR"/>
        </w:rPr>
        <w:t xml:space="preserve"> dans la carte avec Flash &gt; Download (F8) après avoir choisi ST-Link Debugger (section 10).</w:t>
      </w:r>
    </w:p>
    <w:p w14:paraId="2BB394B9" w14:textId="77777777" w:rsidR="000E0672" w:rsidRDefault="00000000">
      <w:pPr>
        <w:pStyle w:val="Heading3"/>
        <w:keepNext/>
        <w:rPr>
          <w:lang w:val="fr-FR"/>
        </w:rPr>
      </w:pPr>
      <w:r>
        <w:rPr>
          <w:lang w:val="fr-FR"/>
        </w:rPr>
        <w:t>8.3 Code du programme</w:t>
      </w:r>
    </w:p>
    <w:p w14:paraId="235D47EA" w14:textId="77777777" w:rsidR="000E0672" w:rsidRDefault="00000000">
      <w:pPr>
        <w:spacing w:after="120" w:line="276" w:lineRule="auto"/>
        <w:jc w:val="both"/>
        <w:rPr>
          <w:lang w:val="fr-FR"/>
        </w:rPr>
      </w:pPr>
      <w:r>
        <w:rPr>
          <w:lang w:val="fr-FR"/>
        </w:rPr>
        <w:t xml:space="preserve">Le fichier </w:t>
      </w:r>
      <w:proofErr w:type="spellStart"/>
      <w:r>
        <w:rPr>
          <w:lang w:val="fr-FR"/>
        </w:rPr>
        <w:t>main.c</w:t>
      </w:r>
      <w:proofErr w:type="spellEnd"/>
      <w:r>
        <w:rPr>
          <w:lang w:val="fr-FR"/>
        </w:rPr>
        <w:t xml:space="preserve"> ajouté dans Source Group 1 contient le code suivant :</w:t>
      </w:r>
    </w:p>
    <w:p w14:paraId="4C9C9328" w14:textId="77777777" w:rsidR="000E0672" w:rsidRDefault="00000000">
      <w:pPr>
        <w:keepLines/>
        <w:pBdr>
          <w:left w:val="single" w:sz="18" w:space="6" w:color="0A29FF"/>
        </w:pBdr>
        <w:shd w:val="clear" w:color="auto" w:fill="F3F4F6"/>
        <w:spacing w:line="252" w:lineRule="auto"/>
        <w:ind w:left="140"/>
      </w:pPr>
      <w:proofErr w:type="gramStart"/>
      <w:r>
        <w:rPr>
          <w:rFonts w:ascii="Consolas" w:eastAsia="Consolas" w:hAnsi="Consolas" w:cs="Consolas"/>
          <w:color w:val="111827"/>
          <w:sz w:val="19"/>
          <w:szCs w:val="19"/>
        </w:rPr>
        <w:t>#include</w:t>
      </w:r>
      <w:proofErr w:type="gramEnd"/>
      <w:r>
        <w:rPr>
          <w:rFonts w:ascii="Consolas" w:eastAsia="Consolas" w:hAnsi="Consolas" w:cs="Consolas"/>
          <w:color w:val="111827"/>
          <w:sz w:val="19"/>
          <w:szCs w:val="19"/>
        </w:rPr>
        <w:t xml:space="preserve"> "stm32f407xx</w:t>
      </w:r>
      <w:proofErr w:type="gramStart"/>
      <w:r>
        <w:rPr>
          <w:rFonts w:ascii="Consolas" w:eastAsia="Consolas" w:hAnsi="Consolas" w:cs="Consolas"/>
          <w:color w:val="111827"/>
          <w:sz w:val="19"/>
          <w:szCs w:val="19"/>
        </w:rPr>
        <w:t>.h</w:t>
      </w:r>
      <w:proofErr w:type="gramEnd"/>
      <w:r>
        <w:rPr>
          <w:rFonts w:ascii="Consolas" w:eastAsia="Consolas" w:hAnsi="Consolas" w:cs="Consolas"/>
          <w:color w:val="111827"/>
          <w:sz w:val="19"/>
          <w:szCs w:val="19"/>
        </w:rPr>
        <w:t>"</w:t>
      </w:r>
    </w:p>
    <w:p w14:paraId="2DC63362"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27AE05E1"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static void </w:t>
      </w:r>
      <w:proofErr w:type="gramStart"/>
      <w:r>
        <w:rPr>
          <w:rFonts w:ascii="Consolas" w:eastAsia="Consolas" w:hAnsi="Consolas" w:cs="Consolas"/>
          <w:color w:val="111827"/>
          <w:sz w:val="19"/>
          <w:szCs w:val="19"/>
        </w:rPr>
        <w:t>delay(</w:t>
      </w:r>
      <w:proofErr w:type="gramEnd"/>
      <w:r>
        <w:rPr>
          <w:rFonts w:ascii="Consolas" w:eastAsia="Consolas" w:hAnsi="Consolas" w:cs="Consolas"/>
          <w:color w:val="111827"/>
          <w:sz w:val="19"/>
          <w:szCs w:val="19"/>
        </w:rPr>
        <w:t>volatile uint32_t time)</w:t>
      </w:r>
    </w:p>
    <w:p w14:paraId="5A2442F5"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w:t>
      </w:r>
    </w:p>
    <w:p w14:paraId="3C299003"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while (time--)</w:t>
      </w:r>
    </w:p>
    <w:p w14:paraId="2186A938"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461692EC"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__</w:t>
      </w:r>
      <w:proofErr w:type="gramStart"/>
      <w:r>
        <w:rPr>
          <w:rFonts w:ascii="Consolas" w:eastAsia="Consolas" w:hAnsi="Consolas" w:cs="Consolas"/>
          <w:color w:val="111827"/>
          <w:sz w:val="19"/>
          <w:szCs w:val="19"/>
        </w:rPr>
        <w:t>NOP(</w:t>
      </w:r>
      <w:proofErr w:type="gramEnd"/>
      <w:r>
        <w:rPr>
          <w:rFonts w:ascii="Consolas" w:eastAsia="Consolas" w:hAnsi="Consolas" w:cs="Consolas"/>
          <w:color w:val="111827"/>
          <w:sz w:val="19"/>
          <w:szCs w:val="19"/>
        </w:rPr>
        <w:t>);</w:t>
      </w:r>
    </w:p>
    <w:p w14:paraId="6B0F4FCF"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45759D81"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w:t>
      </w:r>
    </w:p>
    <w:p w14:paraId="4C282784"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3B80E1FF"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int main(void)</w:t>
      </w:r>
    </w:p>
    <w:p w14:paraId="5A6AD4D1"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w:t>
      </w:r>
    </w:p>
    <w:p w14:paraId="4F734651"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 Horloge du port A */</w:t>
      </w:r>
    </w:p>
    <w:p w14:paraId="145D7CF3"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RCC-&gt;AHB1ENR |= RCC_AHB1ENR_</w:t>
      </w:r>
      <w:proofErr w:type="gramStart"/>
      <w:r w:rsidRPr="00535951">
        <w:rPr>
          <w:rFonts w:ascii="Consolas" w:eastAsia="Consolas" w:hAnsi="Consolas" w:cs="Consolas"/>
          <w:color w:val="111827"/>
          <w:sz w:val="19"/>
          <w:szCs w:val="19"/>
          <w:lang w:val="fr-FR"/>
        </w:rPr>
        <w:t>GPIOAEN;</w:t>
      </w:r>
      <w:proofErr w:type="gramEnd"/>
    </w:p>
    <w:p w14:paraId="618F42DA"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p>
    <w:p w14:paraId="50049776"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 PA5 en sortie */</w:t>
      </w:r>
    </w:p>
    <w:p w14:paraId="5B3363C8"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GPIOA-&gt;MODER &amp;= </w:t>
      </w:r>
      <w:proofErr w:type="gramStart"/>
      <w:r w:rsidRPr="00535951">
        <w:rPr>
          <w:rFonts w:ascii="Consolas" w:eastAsia="Consolas" w:hAnsi="Consolas" w:cs="Consolas"/>
          <w:color w:val="111827"/>
          <w:sz w:val="19"/>
          <w:szCs w:val="19"/>
          <w:lang w:val="fr-FR"/>
        </w:rPr>
        <w:t>~(</w:t>
      </w:r>
      <w:proofErr w:type="gramEnd"/>
      <w:r w:rsidRPr="00535951">
        <w:rPr>
          <w:rFonts w:ascii="Consolas" w:eastAsia="Consolas" w:hAnsi="Consolas" w:cs="Consolas"/>
          <w:color w:val="111827"/>
          <w:sz w:val="19"/>
          <w:szCs w:val="19"/>
          <w:lang w:val="fr-FR"/>
        </w:rPr>
        <w:t>3U &lt;&lt; (5 * 2)</w:t>
      </w:r>
      <w:proofErr w:type="gramStart"/>
      <w:r w:rsidRPr="00535951">
        <w:rPr>
          <w:rFonts w:ascii="Consolas" w:eastAsia="Consolas" w:hAnsi="Consolas" w:cs="Consolas"/>
          <w:color w:val="111827"/>
          <w:sz w:val="19"/>
          <w:szCs w:val="19"/>
          <w:lang w:val="fr-FR"/>
        </w:rPr>
        <w:t>);</w:t>
      </w:r>
      <w:proofErr w:type="gramEnd"/>
    </w:p>
    <w:p w14:paraId="5D87C84C" w14:textId="77777777" w:rsidR="000E0672" w:rsidRPr="00FE6BAE"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r w:rsidRPr="00FE6BAE">
        <w:rPr>
          <w:rFonts w:ascii="Consolas" w:eastAsia="Consolas" w:hAnsi="Consolas" w:cs="Consolas"/>
          <w:color w:val="111827"/>
          <w:sz w:val="19"/>
          <w:szCs w:val="19"/>
          <w:lang w:val="fr-FR"/>
        </w:rPr>
        <w:t>GPIOA-&gt;MODER |</w:t>
      </w:r>
      <w:proofErr w:type="gramStart"/>
      <w:r w:rsidRPr="00FE6BAE">
        <w:rPr>
          <w:rFonts w:ascii="Consolas" w:eastAsia="Consolas" w:hAnsi="Consolas" w:cs="Consolas"/>
          <w:color w:val="111827"/>
          <w:sz w:val="19"/>
          <w:szCs w:val="19"/>
          <w:lang w:val="fr-FR"/>
        </w:rPr>
        <w:t>=  (</w:t>
      </w:r>
      <w:proofErr w:type="gramEnd"/>
      <w:r w:rsidRPr="00FE6BAE">
        <w:rPr>
          <w:rFonts w:ascii="Consolas" w:eastAsia="Consolas" w:hAnsi="Consolas" w:cs="Consolas"/>
          <w:color w:val="111827"/>
          <w:sz w:val="19"/>
          <w:szCs w:val="19"/>
          <w:lang w:val="fr-FR"/>
        </w:rPr>
        <w:t>1U &lt;&lt; (5 * 2)</w:t>
      </w:r>
      <w:proofErr w:type="gramStart"/>
      <w:r w:rsidRPr="00FE6BAE">
        <w:rPr>
          <w:rFonts w:ascii="Consolas" w:eastAsia="Consolas" w:hAnsi="Consolas" w:cs="Consolas"/>
          <w:color w:val="111827"/>
          <w:sz w:val="19"/>
          <w:szCs w:val="19"/>
          <w:lang w:val="fr-FR"/>
        </w:rPr>
        <w:t>);</w:t>
      </w:r>
      <w:proofErr w:type="gramEnd"/>
    </w:p>
    <w:p w14:paraId="3D1BE0E1" w14:textId="77777777" w:rsidR="000E0672" w:rsidRPr="00FE6BAE" w:rsidRDefault="00000000">
      <w:pPr>
        <w:keepLines/>
        <w:pBdr>
          <w:left w:val="single" w:sz="18" w:space="6" w:color="0A29FF"/>
        </w:pBdr>
        <w:shd w:val="clear" w:color="auto" w:fill="F3F4F6"/>
        <w:spacing w:line="252" w:lineRule="auto"/>
        <w:ind w:left="140"/>
        <w:rPr>
          <w:lang w:val="fr-FR"/>
        </w:rPr>
      </w:pPr>
      <w:r w:rsidRPr="00FE6BAE">
        <w:rPr>
          <w:rFonts w:ascii="Consolas" w:eastAsia="Consolas" w:hAnsi="Consolas" w:cs="Consolas"/>
          <w:color w:val="111827"/>
          <w:sz w:val="19"/>
          <w:szCs w:val="19"/>
          <w:lang w:val="fr-FR"/>
        </w:rPr>
        <w:t xml:space="preserve"> </w:t>
      </w:r>
    </w:p>
    <w:p w14:paraId="718EE656" w14:textId="77777777" w:rsidR="000E0672" w:rsidRDefault="00000000">
      <w:pPr>
        <w:keepLines/>
        <w:pBdr>
          <w:left w:val="single" w:sz="18" w:space="6" w:color="0A29FF"/>
        </w:pBdr>
        <w:shd w:val="clear" w:color="auto" w:fill="F3F4F6"/>
        <w:spacing w:line="252" w:lineRule="auto"/>
        <w:ind w:left="140"/>
      </w:pPr>
      <w:r w:rsidRPr="00FE6BAE">
        <w:rPr>
          <w:rFonts w:ascii="Consolas" w:eastAsia="Consolas" w:hAnsi="Consolas" w:cs="Consolas"/>
          <w:color w:val="111827"/>
          <w:sz w:val="19"/>
          <w:szCs w:val="19"/>
          <w:lang w:val="fr-FR"/>
        </w:rPr>
        <w:t xml:space="preserve">    </w:t>
      </w:r>
      <w:r>
        <w:rPr>
          <w:rFonts w:ascii="Consolas" w:eastAsia="Consolas" w:hAnsi="Consolas" w:cs="Consolas"/>
          <w:color w:val="111827"/>
          <w:sz w:val="19"/>
          <w:szCs w:val="19"/>
        </w:rPr>
        <w:t>while (1)</w:t>
      </w:r>
    </w:p>
    <w:p w14:paraId="12275FD7"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0B94727B"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GPIOA-&gt;ODR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1U &lt;&lt; 5</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 xml:space="preserve">/* LED </w:t>
      </w:r>
      <w:proofErr w:type="spellStart"/>
      <w:r>
        <w:rPr>
          <w:rFonts w:ascii="Consolas" w:eastAsia="Consolas" w:hAnsi="Consolas" w:cs="Consolas"/>
          <w:color w:val="111827"/>
          <w:sz w:val="19"/>
          <w:szCs w:val="19"/>
        </w:rPr>
        <w:t>allumée</w:t>
      </w:r>
      <w:proofErr w:type="spellEnd"/>
      <w:r>
        <w:rPr>
          <w:rFonts w:ascii="Consolas" w:eastAsia="Consolas" w:hAnsi="Consolas" w:cs="Consolas"/>
          <w:color w:val="111827"/>
          <w:sz w:val="19"/>
          <w:szCs w:val="19"/>
        </w:rPr>
        <w:t xml:space="preserve"> */</w:t>
      </w:r>
    </w:p>
    <w:p w14:paraId="58F89513"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delay(</w:t>
      </w:r>
      <w:proofErr w:type="gramEnd"/>
      <w:r>
        <w:rPr>
          <w:rFonts w:ascii="Consolas" w:eastAsia="Consolas" w:hAnsi="Consolas" w:cs="Consolas"/>
          <w:color w:val="111827"/>
          <w:sz w:val="19"/>
          <w:szCs w:val="19"/>
        </w:rPr>
        <w:t>1000000);</w:t>
      </w:r>
    </w:p>
    <w:p w14:paraId="537BE32D"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GPIOA-&gt;ODR &amp;= </w:t>
      </w:r>
      <w:proofErr w:type="gramStart"/>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1U &lt;&lt; 5</w:t>
      </w:r>
      <w:proofErr w:type="gramStart"/>
      <w:r>
        <w:rPr>
          <w:rFonts w:ascii="Consolas" w:eastAsia="Consolas" w:hAnsi="Consolas" w:cs="Consolas"/>
          <w:color w:val="111827"/>
          <w:sz w:val="19"/>
          <w:szCs w:val="19"/>
        </w:rPr>
        <w:t xml:space="preserve">);   </w:t>
      </w:r>
      <w:proofErr w:type="gramEnd"/>
      <w:r>
        <w:rPr>
          <w:rFonts w:ascii="Consolas" w:eastAsia="Consolas" w:hAnsi="Consolas" w:cs="Consolas"/>
          <w:color w:val="111827"/>
          <w:sz w:val="19"/>
          <w:szCs w:val="19"/>
        </w:rPr>
        <w:t xml:space="preserve">/* LED </w:t>
      </w:r>
      <w:proofErr w:type="spellStart"/>
      <w:r>
        <w:rPr>
          <w:rFonts w:ascii="Consolas" w:eastAsia="Consolas" w:hAnsi="Consolas" w:cs="Consolas"/>
          <w:color w:val="111827"/>
          <w:sz w:val="19"/>
          <w:szCs w:val="19"/>
        </w:rPr>
        <w:t>éteinte</w:t>
      </w:r>
      <w:proofErr w:type="spellEnd"/>
      <w:r>
        <w:rPr>
          <w:rFonts w:ascii="Consolas" w:eastAsia="Consolas" w:hAnsi="Consolas" w:cs="Consolas"/>
          <w:color w:val="111827"/>
          <w:sz w:val="19"/>
          <w:szCs w:val="19"/>
        </w:rPr>
        <w:t xml:space="preserve"> */</w:t>
      </w:r>
    </w:p>
    <w:p w14:paraId="52C7170E"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delay(</w:t>
      </w:r>
      <w:proofErr w:type="gramEnd"/>
      <w:r>
        <w:rPr>
          <w:rFonts w:ascii="Consolas" w:eastAsia="Consolas" w:hAnsi="Consolas" w:cs="Consolas"/>
          <w:color w:val="111827"/>
          <w:sz w:val="19"/>
          <w:szCs w:val="19"/>
        </w:rPr>
        <w:t>1000000);</w:t>
      </w:r>
    </w:p>
    <w:p w14:paraId="3ACC4888"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4A075815"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w:t>
      </w:r>
    </w:p>
    <w:p w14:paraId="16CAECD5" w14:textId="77777777" w:rsidR="000E0672" w:rsidRDefault="000E0672">
      <w:pPr>
        <w:spacing w:after="100"/>
      </w:pPr>
    </w:p>
    <w:p w14:paraId="01EC5AA2" w14:textId="77777777" w:rsidR="000E0672" w:rsidRDefault="00000000">
      <w:pPr>
        <w:spacing w:after="120" w:line="276" w:lineRule="auto"/>
        <w:jc w:val="both"/>
        <w:rPr>
          <w:lang w:val="fr-FR"/>
        </w:rPr>
      </w:pPr>
      <w:r>
        <w:rPr>
          <w:b/>
          <w:bCs/>
          <w:lang w:val="fr-FR"/>
        </w:rPr>
        <w:t>Explication du code :</w:t>
      </w:r>
    </w:p>
    <w:p w14:paraId="635DB59E" w14:textId="77777777" w:rsidR="000E0672" w:rsidRDefault="00000000">
      <w:pPr>
        <w:pStyle w:val="ListParagraph"/>
        <w:numPr>
          <w:ilvl w:val="0"/>
          <w:numId w:val="2"/>
        </w:numPr>
        <w:spacing w:after="60" w:line="270" w:lineRule="auto"/>
        <w:rPr>
          <w:lang w:val="fr-FR"/>
        </w:rPr>
      </w:pPr>
      <w:proofErr w:type="spellStart"/>
      <w:proofErr w:type="gramStart"/>
      <w:r>
        <w:rPr>
          <w:rFonts w:ascii="Consolas" w:eastAsia="Consolas" w:hAnsi="Consolas" w:cs="Consolas"/>
          <w:color w:val="1F2937"/>
          <w:sz w:val="20"/>
          <w:szCs w:val="20"/>
          <w:lang w:val="fr-FR"/>
        </w:rPr>
        <w:t>static</w:t>
      </w:r>
      <w:proofErr w:type="spellEnd"/>
      <w:proofErr w:type="gramEnd"/>
      <w:r>
        <w:rPr>
          <w:rFonts w:ascii="Consolas" w:eastAsia="Consolas" w:hAnsi="Consolas" w:cs="Consolas"/>
          <w:color w:val="1F2937"/>
          <w:sz w:val="20"/>
          <w:szCs w:val="20"/>
          <w:lang w:val="fr-FR"/>
        </w:rPr>
        <w:t xml:space="preserve"> </w:t>
      </w:r>
      <w:proofErr w:type="spellStart"/>
      <w:r>
        <w:rPr>
          <w:rFonts w:ascii="Consolas" w:eastAsia="Consolas" w:hAnsi="Consolas" w:cs="Consolas"/>
          <w:color w:val="1F2937"/>
          <w:sz w:val="20"/>
          <w:szCs w:val="20"/>
          <w:lang w:val="fr-FR"/>
        </w:rPr>
        <w:t>void</w:t>
      </w:r>
      <w:proofErr w:type="spellEnd"/>
      <w:r>
        <w:rPr>
          <w:rFonts w:ascii="Consolas" w:eastAsia="Consolas" w:hAnsi="Consolas" w:cs="Consolas"/>
          <w:color w:val="1F2937"/>
          <w:sz w:val="20"/>
          <w:szCs w:val="20"/>
          <w:lang w:val="fr-FR"/>
        </w:rPr>
        <w:t xml:space="preserve"> </w:t>
      </w:r>
      <w:proofErr w:type="spellStart"/>
      <w:proofErr w:type="gramStart"/>
      <w:r>
        <w:rPr>
          <w:rFonts w:ascii="Consolas" w:eastAsia="Consolas" w:hAnsi="Consolas" w:cs="Consolas"/>
          <w:color w:val="1F2937"/>
          <w:sz w:val="20"/>
          <w:szCs w:val="20"/>
          <w:lang w:val="fr-FR"/>
        </w:rPr>
        <w:t>delay</w:t>
      </w:r>
      <w:proofErr w:type="spellEnd"/>
      <w:r>
        <w:rPr>
          <w:rFonts w:ascii="Consolas" w:eastAsia="Consolas" w:hAnsi="Consolas" w:cs="Consolas"/>
          <w:color w:val="1F2937"/>
          <w:sz w:val="20"/>
          <w:szCs w:val="20"/>
          <w:lang w:val="fr-FR"/>
        </w:rPr>
        <w:t>(</w:t>
      </w:r>
      <w:proofErr w:type="gramEnd"/>
      <w:r>
        <w:rPr>
          <w:rFonts w:ascii="Consolas" w:eastAsia="Consolas" w:hAnsi="Consolas" w:cs="Consolas"/>
          <w:color w:val="1F2937"/>
          <w:sz w:val="20"/>
          <w:szCs w:val="20"/>
          <w:lang w:val="fr-FR"/>
        </w:rPr>
        <w:t>volatile uint32_t time)</w:t>
      </w:r>
      <w:r>
        <w:rPr>
          <w:lang w:val="fr-FR"/>
        </w:rPr>
        <w:t xml:space="preserve"> : fonction de temporisation. Elle décrémente le compteur jusqu’à 0 en exécutant l’instruction </w:t>
      </w:r>
      <w:r>
        <w:rPr>
          <w:rFonts w:ascii="Consolas" w:eastAsia="Consolas" w:hAnsi="Consolas" w:cs="Consolas"/>
          <w:color w:val="1F2937"/>
          <w:sz w:val="20"/>
          <w:szCs w:val="20"/>
          <w:lang w:val="fr-FR"/>
        </w:rPr>
        <w:t>__</w:t>
      </w:r>
      <w:proofErr w:type="gramStart"/>
      <w:r>
        <w:rPr>
          <w:rFonts w:ascii="Consolas" w:eastAsia="Consolas" w:hAnsi="Consolas" w:cs="Consolas"/>
          <w:color w:val="1F2937"/>
          <w:sz w:val="20"/>
          <w:szCs w:val="20"/>
          <w:lang w:val="fr-FR"/>
        </w:rPr>
        <w:t>NOP(</w:t>
      </w:r>
      <w:proofErr w:type="gramEnd"/>
      <w:r>
        <w:rPr>
          <w:rFonts w:ascii="Consolas" w:eastAsia="Consolas" w:hAnsi="Consolas" w:cs="Consolas"/>
          <w:color w:val="1F2937"/>
          <w:sz w:val="20"/>
          <w:szCs w:val="20"/>
          <w:lang w:val="fr-FR"/>
        </w:rPr>
        <w:t>)</w:t>
      </w:r>
      <w:r>
        <w:rPr>
          <w:lang w:val="fr-FR"/>
        </w:rPr>
        <w:t xml:space="preserve"> (« ne rien faire ») à chaque tour. Le mot-clé </w:t>
      </w:r>
      <w:r>
        <w:rPr>
          <w:rFonts w:ascii="Consolas" w:eastAsia="Consolas" w:hAnsi="Consolas" w:cs="Consolas"/>
          <w:color w:val="1F2937"/>
          <w:sz w:val="20"/>
          <w:szCs w:val="20"/>
          <w:lang w:val="fr-FR"/>
        </w:rPr>
        <w:t>volatile</w:t>
      </w:r>
      <w:r>
        <w:rPr>
          <w:lang w:val="fr-FR"/>
        </w:rPr>
        <w:t xml:space="preserve"> empêche le compilateur de supprimer la boucle. Le paramètre fixe la durée : avec 1 000 000, l’attente est de l’ordre de quelques dixièmes de seconde, donc visible à l’œil.</w:t>
      </w:r>
    </w:p>
    <w:p w14:paraId="1D0D5428" w14:textId="77777777" w:rsidR="000E0672" w:rsidRDefault="00000000">
      <w:pPr>
        <w:pStyle w:val="ListParagraph"/>
        <w:numPr>
          <w:ilvl w:val="0"/>
          <w:numId w:val="2"/>
        </w:numPr>
        <w:spacing w:after="60" w:line="270" w:lineRule="auto"/>
        <w:rPr>
          <w:lang w:val="fr-FR"/>
        </w:rPr>
      </w:pPr>
      <w:r>
        <w:rPr>
          <w:rFonts w:ascii="Consolas" w:eastAsia="Consolas" w:hAnsi="Consolas" w:cs="Consolas"/>
          <w:color w:val="1F2937"/>
          <w:sz w:val="20"/>
          <w:szCs w:val="20"/>
          <w:lang w:val="fr-FR"/>
        </w:rPr>
        <w:t>RCC-&gt;AHB1ENR |= RCC_AHB1ENR_</w:t>
      </w:r>
      <w:proofErr w:type="gramStart"/>
      <w:r>
        <w:rPr>
          <w:rFonts w:ascii="Consolas" w:eastAsia="Consolas" w:hAnsi="Consolas" w:cs="Consolas"/>
          <w:color w:val="1F2937"/>
          <w:sz w:val="20"/>
          <w:szCs w:val="20"/>
          <w:lang w:val="fr-FR"/>
        </w:rPr>
        <w:t>GPIOAEN;</w:t>
      </w:r>
      <w:proofErr w:type="gramEnd"/>
      <w:r>
        <w:rPr>
          <w:lang w:val="fr-FR"/>
        </w:rPr>
        <w:t xml:space="preserve"> : active l’horloge du port A.</w:t>
      </w:r>
    </w:p>
    <w:p w14:paraId="23624046" w14:textId="77777777" w:rsidR="000E0672" w:rsidRDefault="00000000">
      <w:pPr>
        <w:pStyle w:val="ListParagraph"/>
        <w:numPr>
          <w:ilvl w:val="0"/>
          <w:numId w:val="2"/>
        </w:numPr>
        <w:spacing w:after="60" w:line="270" w:lineRule="auto"/>
        <w:rPr>
          <w:lang w:val="fr-FR"/>
        </w:rPr>
      </w:pPr>
      <w:r>
        <w:rPr>
          <w:rFonts w:ascii="Consolas" w:eastAsia="Consolas" w:hAnsi="Consolas" w:cs="Consolas"/>
          <w:color w:val="1F2937"/>
          <w:sz w:val="20"/>
          <w:szCs w:val="20"/>
          <w:lang w:val="fr-FR"/>
        </w:rPr>
        <w:t xml:space="preserve">GPIOA-&gt;MODER &amp;= </w:t>
      </w:r>
      <w:proofErr w:type="gramStart"/>
      <w:r>
        <w:rPr>
          <w:rFonts w:ascii="Consolas" w:eastAsia="Consolas" w:hAnsi="Consolas" w:cs="Consolas"/>
          <w:color w:val="1F2937"/>
          <w:sz w:val="20"/>
          <w:szCs w:val="20"/>
          <w:lang w:val="fr-FR"/>
        </w:rPr>
        <w:t>~(</w:t>
      </w:r>
      <w:proofErr w:type="gramEnd"/>
      <w:r>
        <w:rPr>
          <w:rFonts w:ascii="Consolas" w:eastAsia="Consolas" w:hAnsi="Consolas" w:cs="Consolas"/>
          <w:color w:val="1F2937"/>
          <w:sz w:val="20"/>
          <w:szCs w:val="20"/>
          <w:lang w:val="fr-FR"/>
        </w:rPr>
        <w:t>3U &lt;&lt; (5 * 2)</w:t>
      </w:r>
      <w:proofErr w:type="gramStart"/>
      <w:r>
        <w:rPr>
          <w:rFonts w:ascii="Consolas" w:eastAsia="Consolas" w:hAnsi="Consolas" w:cs="Consolas"/>
          <w:color w:val="1F2937"/>
          <w:sz w:val="20"/>
          <w:szCs w:val="20"/>
          <w:lang w:val="fr-FR"/>
        </w:rPr>
        <w:t>);</w:t>
      </w:r>
      <w:proofErr w:type="gramEnd"/>
      <w:r>
        <w:rPr>
          <w:lang w:val="fr-FR"/>
        </w:rPr>
        <w:t xml:space="preserve"> puis </w:t>
      </w:r>
      <w:r>
        <w:rPr>
          <w:rFonts w:ascii="Consolas" w:eastAsia="Consolas" w:hAnsi="Consolas" w:cs="Consolas"/>
          <w:color w:val="1F2937"/>
          <w:sz w:val="20"/>
          <w:szCs w:val="20"/>
          <w:lang w:val="fr-FR"/>
        </w:rPr>
        <w:t>GPIOA-&gt;MODER |= (1U &lt;&lt; (5 * 2)</w:t>
      </w:r>
      <w:proofErr w:type="gramStart"/>
      <w:r>
        <w:rPr>
          <w:rFonts w:ascii="Consolas" w:eastAsia="Consolas" w:hAnsi="Consolas" w:cs="Consolas"/>
          <w:color w:val="1F2937"/>
          <w:sz w:val="20"/>
          <w:szCs w:val="20"/>
          <w:lang w:val="fr-FR"/>
        </w:rPr>
        <w:t>);</w:t>
      </w:r>
      <w:proofErr w:type="gramEnd"/>
      <w:r>
        <w:rPr>
          <w:lang w:val="fr-FR"/>
        </w:rPr>
        <w:t xml:space="preserve"> : mettent les bits 10 et 11 du registre MODER à 01, c’est-à-dire la broche PA5 en sortie.</w:t>
      </w:r>
    </w:p>
    <w:p w14:paraId="0B488AAF" w14:textId="77777777" w:rsidR="000E0672" w:rsidRDefault="00000000">
      <w:pPr>
        <w:pStyle w:val="ListParagraph"/>
        <w:numPr>
          <w:ilvl w:val="0"/>
          <w:numId w:val="2"/>
        </w:numPr>
        <w:spacing w:after="60" w:line="270" w:lineRule="auto"/>
        <w:rPr>
          <w:lang w:val="fr-FR"/>
        </w:rPr>
      </w:pPr>
      <w:r>
        <w:rPr>
          <w:rFonts w:ascii="Consolas" w:eastAsia="Consolas" w:hAnsi="Consolas" w:cs="Consolas"/>
          <w:color w:val="1F2937"/>
          <w:sz w:val="20"/>
          <w:szCs w:val="20"/>
          <w:lang w:val="fr-FR"/>
        </w:rPr>
        <w:lastRenderedPageBreak/>
        <w:t>GPIOA-&gt;ODR |= (1U &lt;&lt; 5</w:t>
      </w:r>
      <w:proofErr w:type="gramStart"/>
      <w:r>
        <w:rPr>
          <w:rFonts w:ascii="Consolas" w:eastAsia="Consolas" w:hAnsi="Consolas" w:cs="Consolas"/>
          <w:color w:val="1F2937"/>
          <w:sz w:val="20"/>
          <w:szCs w:val="20"/>
          <w:lang w:val="fr-FR"/>
        </w:rPr>
        <w:t>);</w:t>
      </w:r>
      <w:proofErr w:type="gramEnd"/>
      <w:r>
        <w:rPr>
          <w:lang w:val="fr-FR"/>
        </w:rPr>
        <w:t xml:space="preserve"> : met le bit 5 du registre de sortie à 1, la broche passe à 3,3 V et la LED s’allume.</w:t>
      </w:r>
    </w:p>
    <w:p w14:paraId="78FD1976" w14:textId="77777777" w:rsidR="000E0672" w:rsidRDefault="00000000">
      <w:pPr>
        <w:pStyle w:val="ListParagraph"/>
        <w:numPr>
          <w:ilvl w:val="0"/>
          <w:numId w:val="2"/>
        </w:numPr>
        <w:spacing w:after="60" w:line="270" w:lineRule="auto"/>
        <w:rPr>
          <w:lang w:val="fr-FR"/>
        </w:rPr>
      </w:pPr>
      <w:r>
        <w:rPr>
          <w:rFonts w:ascii="Consolas" w:eastAsia="Consolas" w:hAnsi="Consolas" w:cs="Consolas"/>
          <w:color w:val="1F2937"/>
          <w:sz w:val="20"/>
          <w:szCs w:val="20"/>
          <w:lang w:val="fr-FR"/>
        </w:rPr>
        <w:t xml:space="preserve">GPIOA-&gt;ODR &amp;= </w:t>
      </w:r>
      <w:proofErr w:type="gramStart"/>
      <w:r>
        <w:rPr>
          <w:rFonts w:ascii="Consolas" w:eastAsia="Consolas" w:hAnsi="Consolas" w:cs="Consolas"/>
          <w:color w:val="1F2937"/>
          <w:sz w:val="20"/>
          <w:szCs w:val="20"/>
          <w:lang w:val="fr-FR"/>
        </w:rPr>
        <w:t>~(</w:t>
      </w:r>
      <w:proofErr w:type="gramEnd"/>
      <w:r>
        <w:rPr>
          <w:rFonts w:ascii="Consolas" w:eastAsia="Consolas" w:hAnsi="Consolas" w:cs="Consolas"/>
          <w:color w:val="1F2937"/>
          <w:sz w:val="20"/>
          <w:szCs w:val="20"/>
          <w:lang w:val="fr-FR"/>
        </w:rPr>
        <w:t>1U &lt;&lt; 5</w:t>
      </w:r>
      <w:proofErr w:type="gramStart"/>
      <w:r>
        <w:rPr>
          <w:rFonts w:ascii="Consolas" w:eastAsia="Consolas" w:hAnsi="Consolas" w:cs="Consolas"/>
          <w:color w:val="1F2937"/>
          <w:sz w:val="20"/>
          <w:szCs w:val="20"/>
          <w:lang w:val="fr-FR"/>
        </w:rPr>
        <w:t>);</w:t>
      </w:r>
      <w:proofErr w:type="gramEnd"/>
      <w:r>
        <w:rPr>
          <w:lang w:val="fr-FR"/>
        </w:rPr>
        <w:t xml:space="preserve"> : remet le bit 5 à 0, la broche passe à 0 V et la LED s’éteint.</w:t>
      </w:r>
    </w:p>
    <w:p w14:paraId="20C6C56C" w14:textId="77777777" w:rsidR="000E0672" w:rsidRDefault="00000000">
      <w:pPr>
        <w:pBdr>
          <w:left w:val="single" w:sz="18" w:space="6" w:color="E0A800"/>
        </w:pBdr>
        <w:shd w:val="clear" w:color="auto" w:fill="FFF8E1"/>
        <w:spacing w:before="80" w:after="140" w:line="264" w:lineRule="auto"/>
        <w:ind w:left="140"/>
        <w:jc w:val="both"/>
        <w:rPr>
          <w:lang w:val="fr-FR"/>
        </w:rPr>
      </w:pPr>
      <w:r>
        <w:rPr>
          <w:b/>
          <w:bCs/>
          <w:sz w:val="20"/>
          <w:szCs w:val="20"/>
          <w:lang w:val="fr-FR"/>
        </w:rPr>
        <w:t xml:space="preserve">Différence avec l’exercice 1 : </w:t>
      </w:r>
      <w:r>
        <w:rPr>
          <w:sz w:val="20"/>
          <w:szCs w:val="20"/>
          <w:lang w:val="fr-FR"/>
        </w:rPr>
        <w:t>ici on écrit explicitement l’état allumé puis l’état éteint (opérations |= puis &amp;= ~), alors que dans l’exercice 1 on inversait le bit avec le OU exclusif (^=). Les deux méthodes donnent un clignotement ; la méthode explicite est préférable quand on commande plusieurs broches, comme dans l’exercice 3.</w:t>
      </w:r>
    </w:p>
    <w:p w14:paraId="049075F6" w14:textId="77777777" w:rsidR="000E0672" w:rsidRDefault="00000000">
      <w:pPr>
        <w:pStyle w:val="Heading3"/>
        <w:keepNext/>
        <w:rPr>
          <w:lang w:val="fr-FR"/>
        </w:rPr>
      </w:pPr>
      <w:r>
        <w:rPr>
          <w:lang w:val="fr-FR"/>
        </w:rPr>
        <w:t>8.4 Résultat</w:t>
      </w:r>
    </w:p>
    <w:p w14:paraId="350A1AE9" w14:textId="77777777" w:rsidR="000E0672" w:rsidRDefault="00000000">
      <w:pPr>
        <w:spacing w:after="120" w:line="276" w:lineRule="auto"/>
        <w:jc w:val="both"/>
        <w:rPr>
          <w:lang w:val="fr-FR"/>
        </w:rPr>
      </w:pPr>
      <w:r>
        <w:rPr>
          <w:lang w:val="fr-FR"/>
        </w:rPr>
        <w:t>Après le téléchargement, la LED externe s’allume puis s’éteint en boucle avec une période d’environ une demi-seconde par état, ce qui valide le câblage et le programme.</w:t>
      </w:r>
    </w:p>
    <w:p w14:paraId="5FB72D7E" w14:textId="77777777" w:rsidR="000E0672" w:rsidRDefault="00000000">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drawing>
          <wp:inline distT="0" distB="0" distL="0" distR="0" wp14:anchorId="66E8C460" wp14:editId="0AC27BF5">
            <wp:extent cx="2103120" cy="3737369"/>
            <wp:effectExtent l="0" t="0" r="0" b="0"/>
            <wp:docPr id="900001" name="Image 900001" descr="LED externe allum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jpeg"/>
                    <pic:cNvPicPr/>
                  </pic:nvPicPr>
                  <pic:blipFill>
                    <a:blip r:embed="rId47"/>
                    <a:stretch>
                      <a:fillRect/>
                    </a:stretch>
                  </pic:blipFill>
                  <pic:spPr>
                    <a:xfrm>
                      <a:off x="0" y="0"/>
                      <a:ext cx="2103120" cy="3737369"/>
                    </a:xfrm>
                    <a:prstGeom prst="rect">
                      <a:avLst/>
                    </a:prstGeom>
                  </pic:spPr>
                </pic:pic>
              </a:graphicData>
            </a:graphic>
          </wp:inline>
        </w:drawing>
      </w:r>
      <w:r w:rsidRPr="00FE6BAE">
        <w:rPr>
          <w:lang w:val="fr-FR"/>
        </w:rPr>
        <w:t xml:space="preserve"> </w:t>
      </w:r>
      <w:r>
        <w:rPr>
          <w:noProof/>
        </w:rPr>
        <w:drawing>
          <wp:inline distT="0" distB="0" distL="0" distR="0" wp14:anchorId="621A1AC0" wp14:editId="1E813329">
            <wp:extent cx="2103120" cy="3737369"/>
            <wp:effectExtent l="0" t="0" r="0" b="0"/>
            <wp:docPr id="900002" name="Image 900002" descr="LED externe étei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jpeg"/>
                    <pic:cNvPicPr/>
                  </pic:nvPicPr>
                  <pic:blipFill>
                    <a:blip r:embed="rId48"/>
                    <a:stretch>
                      <a:fillRect/>
                    </a:stretch>
                  </pic:blipFill>
                  <pic:spPr>
                    <a:xfrm>
                      <a:off x="0" y="0"/>
                      <a:ext cx="2103120" cy="3737369"/>
                    </a:xfrm>
                    <a:prstGeom prst="rect">
                      <a:avLst/>
                    </a:prstGeom>
                  </pic:spPr>
                </pic:pic>
              </a:graphicData>
            </a:graphic>
          </wp:inline>
        </w:drawing>
      </w:r>
    </w:p>
    <w:p w14:paraId="1159143E" w14:textId="77777777" w:rsidR="000E0672" w:rsidRDefault="00000000">
      <w:pPr>
        <w:spacing w:before="60" w:after="200"/>
        <w:jc w:val="center"/>
        <w:rPr>
          <w:lang w:val="fr-FR"/>
        </w:rPr>
      </w:pPr>
      <w:r>
        <w:rPr>
          <w:i/>
          <w:iCs/>
          <w:color w:val="555555"/>
          <w:sz w:val="19"/>
          <w:szCs w:val="19"/>
          <w:lang w:val="fr-FR"/>
        </w:rPr>
        <w:t>Figure 40 : LED externe reliée à PA5 : (a) allumée, (b) éteinte</w:t>
      </w:r>
    </w:p>
    <w:p w14:paraId="216A3D5B" w14:textId="77777777" w:rsidR="000E0672" w:rsidRDefault="00000000">
      <w:pPr>
        <w:pStyle w:val="Heading2"/>
        <w:keepNext/>
        <w:rPr>
          <w:lang w:val="fr-FR"/>
        </w:rPr>
      </w:pPr>
      <w:r>
        <w:rPr>
          <w:lang w:val="fr-FR"/>
        </w:rPr>
        <w:t>9. Exercice 3 : feu tricolore (</w:t>
      </w:r>
      <w:proofErr w:type="spellStart"/>
      <w:r>
        <w:rPr>
          <w:lang w:val="fr-FR"/>
        </w:rPr>
        <w:t>pare-feux</w:t>
      </w:r>
      <w:proofErr w:type="spellEnd"/>
      <w:r>
        <w:rPr>
          <w:lang w:val="fr-FR"/>
        </w:rPr>
        <w:t>)</w:t>
      </w:r>
    </w:p>
    <w:p w14:paraId="03C093B2" w14:textId="77777777" w:rsidR="000E0672" w:rsidRDefault="00000000">
      <w:pPr>
        <w:pStyle w:val="Heading3"/>
        <w:keepNext/>
        <w:rPr>
          <w:lang w:val="fr-FR"/>
        </w:rPr>
      </w:pPr>
      <w:r>
        <w:rPr>
          <w:lang w:val="fr-FR"/>
        </w:rPr>
        <w:t>9.1 Objectif et câblage</w:t>
      </w:r>
    </w:p>
    <w:p w14:paraId="0DEEB9A8" w14:textId="77777777" w:rsidR="000E0672" w:rsidRDefault="00000000">
      <w:pPr>
        <w:spacing w:after="120" w:line="276" w:lineRule="auto"/>
        <w:jc w:val="both"/>
        <w:rPr>
          <w:lang w:val="fr-FR"/>
        </w:rPr>
      </w:pPr>
      <w:r>
        <w:rPr>
          <w:lang w:val="fr-FR"/>
        </w:rPr>
        <w:t xml:space="preserve">Cet exercice simule un </w:t>
      </w:r>
      <w:r>
        <w:rPr>
          <w:b/>
          <w:bCs/>
          <w:lang w:val="fr-FR"/>
        </w:rPr>
        <w:t>feu de circulation</w:t>
      </w:r>
      <w:r>
        <w:rPr>
          <w:lang w:val="fr-FR"/>
        </w:rPr>
        <w:t xml:space="preserve"> avec trois LED (verte, jaune, rouge) commandées par trois broches du port A. Le feu suit en boucle la séquence : </w:t>
      </w:r>
      <w:r>
        <w:rPr>
          <w:b/>
          <w:bCs/>
          <w:lang w:val="fr-FR"/>
        </w:rPr>
        <w:t>vert, jaune, rouge, jaune</w:t>
      </w:r>
      <w:r>
        <w:rPr>
          <w:lang w:val="fr-FR"/>
        </w:rPr>
        <w:t>. Chaque LED est branchée en série avec une résistance de limitation ; les cathodes sont reliées à la masse (GND) de la carte.</w:t>
      </w:r>
    </w:p>
    <w:p w14:paraId="1A551908" w14:textId="77777777" w:rsidR="000E0672" w:rsidRDefault="00000000">
      <w:pPr>
        <w:keepNext/>
        <w:spacing w:before="100" w:after="80"/>
        <w:jc w:val="center"/>
        <w:rPr>
          <w:lang w:val="fr-FR"/>
        </w:rPr>
      </w:pPr>
      <w:r>
        <w:rPr>
          <w:b/>
          <w:bCs/>
          <w:color w:val="0A29FF"/>
          <w:sz w:val="19"/>
          <w:szCs w:val="19"/>
          <w:lang w:val="fr-FR"/>
        </w:rPr>
        <w:t>Tableau 14 : Affectation des broches du feu tricolore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706"/>
      </w:tblGrid>
      <w:tr w:rsidR="000E0672" w14:paraId="3439B62D" w14:textId="77777777">
        <w:trPr>
          <w:cantSplit/>
          <w:tblHeader/>
        </w:trPr>
        <w:tc>
          <w:tcPr>
            <w:tcW w:w="24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4DAE07D2" w14:textId="77777777" w:rsidR="000E0672" w:rsidRDefault="00000000">
            <w:pPr>
              <w:spacing w:after="20" w:line="250" w:lineRule="auto"/>
            </w:pPr>
            <w:r>
              <w:rPr>
                <w:b/>
                <w:bCs/>
                <w:color w:val="0B1220"/>
                <w:sz w:val="18"/>
                <w:szCs w:val="18"/>
                <w:lang w:val="fr-FR"/>
              </w:rPr>
              <w:t>Couleur</w:t>
            </w:r>
          </w:p>
        </w:tc>
        <w:tc>
          <w:tcPr>
            <w:tcW w:w="24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286EDACF" w14:textId="77777777" w:rsidR="000E0672" w:rsidRDefault="00000000">
            <w:pPr>
              <w:spacing w:after="20" w:line="250" w:lineRule="auto"/>
            </w:pPr>
            <w:r>
              <w:rPr>
                <w:b/>
                <w:bCs/>
                <w:color w:val="0B1220"/>
                <w:sz w:val="18"/>
                <w:szCs w:val="18"/>
                <w:lang w:val="fr-FR"/>
              </w:rPr>
              <w:t>Broche</w:t>
            </w:r>
          </w:p>
        </w:tc>
        <w:tc>
          <w:tcPr>
            <w:tcW w:w="47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3FCCF0AB" w14:textId="77777777" w:rsidR="000E0672" w:rsidRDefault="00000000">
            <w:pPr>
              <w:spacing w:after="20" w:line="250" w:lineRule="auto"/>
            </w:pPr>
            <w:r>
              <w:rPr>
                <w:b/>
                <w:bCs/>
                <w:color w:val="0B1220"/>
                <w:sz w:val="18"/>
                <w:szCs w:val="18"/>
                <w:lang w:val="fr-FR"/>
              </w:rPr>
              <w:t>Rôle dans le programme</w:t>
            </w:r>
          </w:p>
        </w:tc>
      </w:tr>
      <w:tr w:rsidR="000E0672" w14:paraId="78F32BAD" w14:textId="77777777">
        <w:trPr>
          <w:cantSplit/>
        </w:trPr>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50E9EF6" w14:textId="77777777" w:rsidR="000E0672" w:rsidRDefault="00000000">
            <w:pPr>
              <w:spacing w:after="20" w:line="250" w:lineRule="auto"/>
            </w:pPr>
            <w:r>
              <w:rPr>
                <w:sz w:val="18"/>
                <w:szCs w:val="18"/>
                <w:lang w:val="fr-FR"/>
              </w:rPr>
              <w:t>Verte</w:t>
            </w:r>
          </w:p>
        </w:tc>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CF50933" w14:textId="77777777" w:rsidR="000E0672" w:rsidRDefault="00000000">
            <w:pPr>
              <w:spacing w:after="20" w:line="250" w:lineRule="auto"/>
            </w:pPr>
            <w:r>
              <w:rPr>
                <w:sz w:val="18"/>
                <w:szCs w:val="18"/>
                <w:lang w:val="fr-FR"/>
              </w:rPr>
              <w:t>PA5</w:t>
            </w:r>
          </w:p>
        </w:tc>
        <w:tc>
          <w:tcPr>
            <w:tcW w:w="4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F6ECE75" w14:textId="77777777" w:rsidR="000E0672" w:rsidRDefault="00000000">
            <w:pPr>
              <w:spacing w:after="20" w:line="250" w:lineRule="auto"/>
            </w:pPr>
            <w:r>
              <w:rPr>
                <w:sz w:val="18"/>
                <w:szCs w:val="18"/>
                <w:lang w:val="fr-FR"/>
              </w:rPr>
              <w:t>Feu vert : passage autorisé</w:t>
            </w:r>
          </w:p>
        </w:tc>
      </w:tr>
      <w:tr w:rsidR="000E0672" w:rsidRPr="000544BA" w14:paraId="3FA8F313" w14:textId="77777777">
        <w:trPr>
          <w:cantSplit/>
        </w:trPr>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3DF8F80" w14:textId="77777777" w:rsidR="000E0672" w:rsidRDefault="00000000">
            <w:pPr>
              <w:spacing w:after="20" w:line="250" w:lineRule="auto"/>
            </w:pPr>
            <w:r>
              <w:rPr>
                <w:sz w:val="18"/>
                <w:szCs w:val="18"/>
                <w:lang w:val="fr-FR"/>
              </w:rPr>
              <w:t>Jaune</w:t>
            </w:r>
          </w:p>
        </w:tc>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290DA85" w14:textId="77777777" w:rsidR="000E0672" w:rsidRDefault="00000000">
            <w:pPr>
              <w:spacing w:after="20" w:line="250" w:lineRule="auto"/>
            </w:pPr>
            <w:r>
              <w:rPr>
                <w:sz w:val="18"/>
                <w:szCs w:val="18"/>
                <w:lang w:val="fr-FR"/>
              </w:rPr>
              <w:t>PA4</w:t>
            </w:r>
          </w:p>
        </w:tc>
        <w:tc>
          <w:tcPr>
            <w:tcW w:w="4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A1C02ED" w14:textId="77777777" w:rsidR="000E0672" w:rsidRPr="00535951" w:rsidRDefault="00000000">
            <w:pPr>
              <w:spacing w:after="20" w:line="250" w:lineRule="auto"/>
              <w:rPr>
                <w:lang w:val="fr-FR"/>
              </w:rPr>
            </w:pPr>
            <w:r>
              <w:rPr>
                <w:sz w:val="18"/>
                <w:szCs w:val="18"/>
                <w:lang w:val="fr-FR"/>
              </w:rPr>
              <w:t>Feu jaune : attention, changement d’état</w:t>
            </w:r>
          </w:p>
        </w:tc>
      </w:tr>
      <w:tr w:rsidR="000E0672" w14:paraId="5AE48017" w14:textId="77777777">
        <w:trPr>
          <w:cantSplit/>
        </w:trPr>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F81E37D" w14:textId="77777777" w:rsidR="000E0672" w:rsidRDefault="00000000">
            <w:pPr>
              <w:spacing w:after="20" w:line="250" w:lineRule="auto"/>
            </w:pPr>
            <w:r>
              <w:rPr>
                <w:sz w:val="18"/>
                <w:szCs w:val="18"/>
                <w:lang w:val="fr-FR"/>
              </w:rPr>
              <w:t>Rouge</w:t>
            </w:r>
          </w:p>
        </w:tc>
        <w:tc>
          <w:tcPr>
            <w:tcW w:w="2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501061B" w14:textId="77777777" w:rsidR="000E0672" w:rsidRDefault="00000000">
            <w:pPr>
              <w:spacing w:after="20" w:line="250" w:lineRule="auto"/>
            </w:pPr>
            <w:r>
              <w:rPr>
                <w:sz w:val="18"/>
                <w:szCs w:val="18"/>
                <w:lang w:val="fr-FR"/>
              </w:rPr>
              <w:t>PA7</w:t>
            </w:r>
          </w:p>
        </w:tc>
        <w:tc>
          <w:tcPr>
            <w:tcW w:w="47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3540F87" w14:textId="77777777" w:rsidR="000E0672" w:rsidRDefault="00000000">
            <w:pPr>
              <w:spacing w:after="20" w:line="250" w:lineRule="auto"/>
            </w:pPr>
            <w:r>
              <w:rPr>
                <w:sz w:val="18"/>
                <w:szCs w:val="18"/>
                <w:lang w:val="fr-FR"/>
              </w:rPr>
              <w:t>Feu rouge : arrêt</w:t>
            </w:r>
          </w:p>
        </w:tc>
      </w:tr>
    </w:tbl>
    <w:p w14:paraId="0B12C83A" w14:textId="77777777" w:rsidR="000E0672" w:rsidRDefault="000E0672">
      <w:pPr>
        <w:spacing w:after="140"/>
      </w:pPr>
    </w:p>
    <w:p w14:paraId="6A9812B0" w14:textId="77777777" w:rsidR="000E0672" w:rsidRDefault="00000000">
      <w:pPr>
        <w:pStyle w:val="Heading3"/>
        <w:keepNext/>
        <w:rPr>
          <w:lang w:val="fr-FR"/>
        </w:rPr>
      </w:pPr>
      <w:r>
        <w:rPr>
          <w:lang w:val="fr-FR"/>
        </w:rPr>
        <w:lastRenderedPageBreak/>
        <w:t>9.2 Création du projet et choix des broches</w:t>
      </w:r>
    </w:p>
    <w:p w14:paraId="6711DDED" w14:textId="77777777" w:rsidR="000E0672" w:rsidRDefault="00000000">
      <w:pPr>
        <w:spacing w:after="120" w:line="276" w:lineRule="auto"/>
        <w:jc w:val="both"/>
        <w:rPr>
          <w:lang w:val="fr-FR"/>
        </w:rPr>
      </w:pPr>
      <w:r>
        <w:rPr>
          <w:lang w:val="fr-FR"/>
        </w:rPr>
        <w:t xml:space="preserve">On crée d’abord un nouveau projet Keil (nom </w:t>
      </w:r>
      <w:proofErr w:type="spellStart"/>
      <w:r>
        <w:rPr>
          <w:b/>
          <w:bCs/>
          <w:lang w:val="fr-FR"/>
        </w:rPr>
        <w:t>parefeux</w:t>
      </w:r>
      <w:proofErr w:type="spellEnd"/>
      <w:r>
        <w:rPr>
          <w:lang w:val="fr-FR"/>
        </w:rPr>
        <w:t xml:space="preserve">, dossier TP2_PARE_FEUX) pour le composant STM32F407VGTx, avec les composants CMSIS &gt; CORE et </w:t>
      </w:r>
      <w:proofErr w:type="spellStart"/>
      <w:r>
        <w:rPr>
          <w:lang w:val="fr-FR"/>
        </w:rPr>
        <w:t>Device</w:t>
      </w:r>
      <w:proofErr w:type="spellEnd"/>
      <w:r>
        <w:rPr>
          <w:lang w:val="fr-FR"/>
        </w:rPr>
        <w:t xml:space="preserve"> &gt; </w:t>
      </w:r>
      <w:proofErr w:type="spellStart"/>
      <w:r>
        <w:rPr>
          <w:lang w:val="fr-FR"/>
        </w:rPr>
        <w:t>CubeMX</w:t>
      </w:r>
      <w:proofErr w:type="spellEnd"/>
      <w:r>
        <w:rPr>
          <w:lang w:val="fr-FR"/>
        </w:rPr>
        <w:t>, comme aux sections 3.1 et 3.2. On lance ensuite STM32CubeMX depuis Keil.</w:t>
      </w:r>
    </w:p>
    <w:p w14:paraId="337BADD5" w14:textId="77777777" w:rsidR="000E0672" w:rsidRDefault="00000000">
      <w:pPr>
        <w:spacing w:after="120" w:line="276" w:lineRule="auto"/>
        <w:jc w:val="both"/>
        <w:rPr>
          <w:lang w:val="fr-FR"/>
        </w:rPr>
      </w:pPr>
      <w:r>
        <w:rPr>
          <w:lang w:val="fr-FR"/>
        </w:rPr>
        <w:t xml:space="preserve">Dans la vue </w:t>
      </w:r>
      <w:proofErr w:type="spellStart"/>
      <w:r>
        <w:rPr>
          <w:b/>
          <w:bCs/>
          <w:lang w:val="fr-FR"/>
        </w:rPr>
        <w:t>Pinout</w:t>
      </w:r>
      <w:proofErr w:type="spellEnd"/>
      <w:r>
        <w:rPr>
          <w:b/>
          <w:bCs/>
          <w:lang w:val="fr-FR"/>
        </w:rPr>
        <w:t xml:space="preserve"> &amp; Configuration</w:t>
      </w:r>
      <w:r>
        <w:rPr>
          <w:lang w:val="fr-FR"/>
        </w:rPr>
        <w:t xml:space="preserve">, on clique successivement sur </w:t>
      </w:r>
      <w:r>
        <w:rPr>
          <w:b/>
          <w:bCs/>
          <w:lang w:val="fr-FR"/>
        </w:rPr>
        <w:t>PA4</w:t>
      </w:r>
      <w:r>
        <w:rPr>
          <w:lang w:val="fr-FR"/>
        </w:rPr>
        <w:t xml:space="preserve">, </w:t>
      </w:r>
      <w:r>
        <w:rPr>
          <w:b/>
          <w:bCs/>
          <w:lang w:val="fr-FR"/>
        </w:rPr>
        <w:t>PA5</w:t>
      </w:r>
      <w:r>
        <w:rPr>
          <w:lang w:val="fr-FR"/>
        </w:rPr>
        <w:t xml:space="preserve"> et </w:t>
      </w:r>
      <w:r>
        <w:rPr>
          <w:b/>
          <w:bCs/>
          <w:lang w:val="fr-FR"/>
        </w:rPr>
        <w:t>PA7</w:t>
      </w:r>
      <w:r>
        <w:rPr>
          <w:lang w:val="fr-FR"/>
        </w:rPr>
        <w:t xml:space="preserve"> et on choisit </w:t>
      </w:r>
      <w:proofErr w:type="spellStart"/>
      <w:r>
        <w:rPr>
          <w:b/>
          <w:bCs/>
          <w:lang w:val="fr-FR"/>
        </w:rPr>
        <w:t>GPIO_Output</w:t>
      </w:r>
      <w:proofErr w:type="spellEnd"/>
      <w:r>
        <w:rPr>
          <w:lang w:val="fr-FR"/>
        </w:rPr>
        <w:t xml:space="preserve"> pour chacune. Les trois broches deviennent vertes et le compteur « </w:t>
      </w:r>
      <w:proofErr w:type="spellStart"/>
      <w:r>
        <w:rPr>
          <w:lang w:val="fr-FR"/>
        </w:rPr>
        <w:t>Unused</w:t>
      </w:r>
      <w:proofErr w:type="spellEnd"/>
      <w:r>
        <w:rPr>
          <w:lang w:val="fr-FR"/>
        </w:rPr>
        <w:t xml:space="preserve"> </w:t>
      </w:r>
      <w:proofErr w:type="spellStart"/>
      <w:r>
        <w:rPr>
          <w:lang w:val="fr-FR"/>
        </w:rPr>
        <w:t>GPIOs</w:t>
      </w:r>
      <w:proofErr w:type="spellEnd"/>
      <w:r>
        <w:rPr>
          <w:lang w:val="fr-FR"/>
        </w:rPr>
        <w:t xml:space="preserve"> » passe à 79/82.</w:t>
      </w:r>
    </w:p>
    <w:p w14:paraId="2AC88AF7" w14:textId="77777777" w:rsidR="000E0672" w:rsidRDefault="00000000">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drawing>
          <wp:inline distT="0" distB="0" distL="0" distR="0" wp14:anchorId="5D946596" wp14:editId="210A2674">
            <wp:extent cx="5330952" cy="2863237"/>
            <wp:effectExtent l="0" t="0" r="0" b="0"/>
            <wp:docPr id="900003" name="Image 900003" descr="Pinout CubeMX avec PA4 PA5 PA7 en GPIO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jpeg"/>
                    <pic:cNvPicPr/>
                  </pic:nvPicPr>
                  <pic:blipFill>
                    <a:blip r:embed="rId49"/>
                    <a:stretch>
                      <a:fillRect/>
                    </a:stretch>
                  </pic:blipFill>
                  <pic:spPr>
                    <a:xfrm>
                      <a:off x="0" y="0"/>
                      <a:ext cx="5330952" cy="2863237"/>
                    </a:xfrm>
                    <a:prstGeom prst="rect">
                      <a:avLst/>
                    </a:prstGeom>
                  </pic:spPr>
                </pic:pic>
              </a:graphicData>
            </a:graphic>
          </wp:inline>
        </w:drawing>
      </w:r>
    </w:p>
    <w:p w14:paraId="6A87DD40" w14:textId="77777777" w:rsidR="000E0672" w:rsidRDefault="00000000">
      <w:pPr>
        <w:spacing w:before="60" w:after="200"/>
        <w:jc w:val="center"/>
        <w:rPr>
          <w:lang w:val="fr-FR"/>
        </w:rPr>
      </w:pPr>
      <w:r>
        <w:rPr>
          <w:i/>
          <w:iCs/>
          <w:color w:val="555555"/>
          <w:sz w:val="19"/>
          <w:szCs w:val="19"/>
          <w:lang w:val="fr-FR"/>
        </w:rPr>
        <w:t xml:space="preserve">Figure 41 : Broches PA4, PA5 et PA7 configurées en </w:t>
      </w:r>
      <w:proofErr w:type="spellStart"/>
      <w:r>
        <w:rPr>
          <w:i/>
          <w:iCs/>
          <w:color w:val="555555"/>
          <w:sz w:val="19"/>
          <w:szCs w:val="19"/>
          <w:lang w:val="fr-FR"/>
        </w:rPr>
        <w:t>GPIO_Output</w:t>
      </w:r>
      <w:proofErr w:type="spellEnd"/>
    </w:p>
    <w:p w14:paraId="793FD0F0" w14:textId="77777777" w:rsidR="000E0672" w:rsidRDefault="00000000">
      <w:pPr>
        <w:pStyle w:val="Heading3"/>
        <w:keepNext/>
        <w:rPr>
          <w:lang w:val="fr-FR"/>
        </w:rPr>
      </w:pPr>
      <w:r>
        <w:rPr>
          <w:lang w:val="fr-FR"/>
        </w:rPr>
        <w:t>9.3 Configuration de l’horloge</w:t>
      </w:r>
    </w:p>
    <w:p w14:paraId="203F8E96" w14:textId="77777777" w:rsidR="000E0672" w:rsidRDefault="00000000">
      <w:pPr>
        <w:spacing w:after="120" w:line="276" w:lineRule="auto"/>
        <w:jc w:val="both"/>
        <w:rPr>
          <w:lang w:val="fr-FR"/>
        </w:rPr>
      </w:pPr>
      <w:r>
        <w:rPr>
          <w:lang w:val="fr-FR"/>
        </w:rPr>
        <w:t xml:space="preserve">Dans l’onglet </w:t>
      </w:r>
      <w:r>
        <w:rPr>
          <w:b/>
          <w:bCs/>
          <w:lang w:val="fr-FR"/>
        </w:rPr>
        <w:t>Clock Configuration</w:t>
      </w:r>
      <w:r>
        <w:rPr>
          <w:lang w:val="fr-FR"/>
        </w:rPr>
        <w:t>, on conserve la même configuration que dans l’exercice 1 : l’oscillateur interne HSI (16 MHz) alimente le PLL, ce qui donne SYSCLK = HCLK = 100 MHz. Aucune zone rouge n’apparaît.</w:t>
      </w:r>
    </w:p>
    <w:p w14:paraId="414DCCA9" w14:textId="77777777" w:rsidR="000E0672" w:rsidRDefault="00000000">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drawing>
          <wp:inline distT="0" distB="0" distL="0" distR="0" wp14:anchorId="1D71E664" wp14:editId="35A05149">
            <wp:extent cx="5330952" cy="2863237"/>
            <wp:effectExtent l="0" t="0" r="0" b="0"/>
            <wp:docPr id="900004" name="Image 900004" descr="Clock Configuration Cube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jpeg"/>
                    <pic:cNvPicPr/>
                  </pic:nvPicPr>
                  <pic:blipFill>
                    <a:blip r:embed="rId50"/>
                    <a:stretch>
                      <a:fillRect/>
                    </a:stretch>
                  </pic:blipFill>
                  <pic:spPr>
                    <a:xfrm>
                      <a:off x="0" y="0"/>
                      <a:ext cx="5330952" cy="2863237"/>
                    </a:xfrm>
                    <a:prstGeom prst="rect">
                      <a:avLst/>
                    </a:prstGeom>
                  </pic:spPr>
                </pic:pic>
              </a:graphicData>
            </a:graphic>
          </wp:inline>
        </w:drawing>
      </w:r>
    </w:p>
    <w:p w14:paraId="60B143C3" w14:textId="77777777" w:rsidR="000E0672" w:rsidRDefault="00000000">
      <w:pPr>
        <w:spacing w:before="60" w:after="200"/>
        <w:jc w:val="center"/>
        <w:rPr>
          <w:lang w:val="fr-FR"/>
        </w:rPr>
      </w:pPr>
      <w:r>
        <w:rPr>
          <w:i/>
          <w:iCs/>
          <w:color w:val="555555"/>
          <w:sz w:val="19"/>
          <w:szCs w:val="19"/>
          <w:lang w:val="fr-FR"/>
        </w:rPr>
        <w:t>Figure 42 : Arbre d’horloges (Clock Configuration)</w:t>
      </w:r>
    </w:p>
    <w:p w14:paraId="0B817DEA" w14:textId="77777777" w:rsidR="000E0672" w:rsidRDefault="00000000">
      <w:pPr>
        <w:pBdr>
          <w:left w:val="single" w:sz="18" w:space="6" w:color="E0A800"/>
        </w:pBdr>
        <w:shd w:val="clear" w:color="auto" w:fill="FFF8E1"/>
        <w:spacing w:before="80" w:after="140" w:line="264" w:lineRule="auto"/>
        <w:ind w:left="140"/>
        <w:jc w:val="both"/>
        <w:rPr>
          <w:lang w:val="fr-FR"/>
        </w:rPr>
      </w:pPr>
      <w:r>
        <w:rPr>
          <w:b/>
          <w:bCs/>
          <w:sz w:val="20"/>
          <w:szCs w:val="20"/>
          <w:lang w:val="fr-FR"/>
        </w:rPr>
        <w:lastRenderedPageBreak/>
        <w:t xml:space="preserve">Remarque : </w:t>
      </w:r>
      <w:r>
        <w:rPr>
          <w:sz w:val="20"/>
          <w:szCs w:val="20"/>
          <w:lang w:val="fr-FR"/>
        </w:rPr>
        <w:t xml:space="preserve">comme </w:t>
      </w:r>
      <w:proofErr w:type="gramStart"/>
      <w:r>
        <w:rPr>
          <w:sz w:val="20"/>
          <w:szCs w:val="20"/>
          <w:lang w:val="fr-FR"/>
        </w:rPr>
        <w:t xml:space="preserve">le </w:t>
      </w:r>
      <w:proofErr w:type="spellStart"/>
      <w:r>
        <w:rPr>
          <w:sz w:val="20"/>
          <w:szCs w:val="20"/>
          <w:lang w:val="fr-FR"/>
        </w:rPr>
        <w:t>main</w:t>
      </w:r>
      <w:proofErr w:type="gramEnd"/>
      <w:r>
        <w:rPr>
          <w:sz w:val="20"/>
          <w:szCs w:val="20"/>
          <w:lang w:val="fr-FR"/>
        </w:rPr>
        <w:t>.c</w:t>
      </w:r>
      <w:proofErr w:type="spellEnd"/>
      <w:r>
        <w:rPr>
          <w:sz w:val="20"/>
          <w:szCs w:val="20"/>
          <w:lang w:val="fr-FR"/>
        </w:rPr>
        <w:t xml:space="preserve"> généré par STM32CubeMX est exclu de la compilation, la fonction qui applique ces réglages d’horloge n’est pas exécutée. Notre programme tourne donc sur l’horloge par défaut du microcontrôleur (HSI, 16 MHz). Cela n’empêche pas le fonctionnement, mais la durée de </w:t>
      </w:r>
      <w:proofErr w:type="spellStart"/>
      <w:proofErr w:type="gramStart"/>
      <w:r>
        <w:rPr>
          <w:sz w:val="20"/>
          <w:szCs w:val="20"/>
          <w:lang w:val="fr-FR"/>
        </w:rPr>
        <w:t>delay</w:t>
      </w:r>
      <w:proofErr w:type="spellEnd"/>
      <w:r>
        <w:rPr>
          <w:sz w:val="20"/>
          <w:szCs w:val="20"/>
          <w:lang w:val="fr-FR"/>
        </w:rPr>
        <w:t>(</w:t>
      </w:r>
      <w:proofErr w:type="gramEnd"/>
      <w:r>
        <w:rPr>
          <w:sz w:val="20"/>
          <w:szCs w:val="20"/>
          <w:lang w:val="fr-FR"/>
        </w:rPr>
        <w:t>) dépend de cette fréquence.</w:t>
      </w:r>
    </w:p>
    <w:p w14:paraId="01C826F8" w14:textId="77777777" w:rsidR="000E0672" w:rsidRDefault="00000000">
      <w:pPr>
        <w:pStyle w:val="Heading3"/>
        <w:keepNext/>
        <w:rPr>
          <w:lang w:val="fr-FR"/>
        </w:rPr>
      </w:pPr>
      <w:r>
        <w:rPr>
          <w:lang w:val="fr-FR"/>
        </w:rPr>
        <w:t>9.4 Génération du code</w:t>
      </w:r>
    </w:p>
    <w:p w14:paraId="768BAAF8" w14:textId="77777777" w:rsidR="000E0672" w:rsidRDefault="00000000">
      <w:pPr>
        <w:spacing w:after="120" w:line="276" w:lineRule="auto"/>
        <w:jc w:val="both"/>
        <w:rPr>
          <w:lang w:val="fr-FR"/>
        </w:rPr>
      </w:pPr>
      <w:r>
        <w:rPr>
          <w:lang w:val="fr-FR"/>
        </w:rPr>
        <w:t xml:space="preserve">Dans l’onglet </w:t>
      </w:r>
      <w:r>
        <w:rPr>
          <w:b/>
          <w:bCs/>
          <w:lang w:val="fr-FR"/>
        </w:rPr>
        <w:t>Project Manager</w:t>
      </w:r>
      <w:r>
        <w:rPr>
          <w:lang w:val="fr-FR"/>
        </w:rPr>
        <w:t xml:space="preserve">, on renseigne le nom et l’emplacement du projet, puis </w:t>
      </w:r>
      <w:proofErr w:type="spellStart"/>
      <w:r>
        <w:rPr>
          <w:b/>
          <w:bCs/>
          <w:lang w:val="fr-FR"/>
        </w:rPr>
        <w:t>Toolchain</w:t>
      </w:r>
      <w:proofErr w:type="spellEnd"/>
      <w:r>
        <w:rPr>
          <w:b/>
          <w:bCs/>
          <w:lang w:val="fr-FR"/>
        </w:rPr>
        <w:t xml:space="preserve"> / IDE : MDK-ARM</w:t>
      </w:r>
      <w:r>
        <w:rPr>
          <w:lang w:val="fr-FR"/>
        </w:rPr>
        <w:t xml:space="preserve">. Un clic sur </w:t>
      </w:r>
      <w:r>
        <w:rPr>
          <w:b/>
          <w:bCs/>
          <w:lang w:val="fr-FR"/>
        </w:rPr>
        <w:t>GENERATE CODE</w:t>
      </w:r>
      <w:r>
        <w:rPr>
          <w:lang w:val="fr-FR"/>
        </w:rPr>
        <w:t xml:space="preserve"> lance la génération : la fenêtre « </w:t>
      </w:r>
      <w:proofErr w:type="spellStart"/>
      <w:r>
        <w:rPr>
          <w:lang w:val="fr-FR"/>
        </w:rPr>
        <w:t>Generating</w:t>
      </w:r>
      <w:proofErr w:type="spellEnd"/>
      <w:r>
        <w:rPr>
          <w:lang w:val="fr-FR"/>
        </w:rPr>
        <w:t xml:space="preserve"> user source code » indique la progression.</w:t>
      </w:r>
    </w:p>
    <w:p w14:paraId="672AD2BF" w14:textId="77777777" w:rsidR="000E0672" w:rsidRDefault="00000000">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drawing>
          <wp:inline distT="0" distB="0" distL="0" distR="0" wp14:anchorId="625B37E2" wp14:editId="607BB530">
            <wp:extent cx="5330952" cy="2863237"/>
            <wp:effectExtent l="0" t="0" r="0" b="0"/>
            <wp:docPr id="900005" name="Image 900005" descr="Project Manager CubeMX en cours de géné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jpeg"/>
                    <pic:cNvPicPr/>
                  </pic:nvPicPr>
                  <pic:blipFill>
                    <a:blip r:embed="rId51"/>
                    <a:stretch>
                      <a:fillRect/>
                    </a:stretch>
                  </pic:blipFill>
                  <pic:spPr>
                    <a:xfrm>
                      <a:off x="0" y="0"/>
                      <a:ext cx="5330952" cy="2863237"/>
                    </a:xfrm>
                    <a:prstGeom prst="rect">
                      <a:avLst/>
                    </a:prstGeom>
                  </pic:spPr>
                </pic:pic>
              </a:graphicData>
            </a:graphic>
          </wp:inline>
        </w:drawing>
      </w:r>
    </w:p>
    <w:p w14:paraId="70E3D475" w14:textId="77777777" w:rsidR="000E0672" w:rsidRDefault="00000000">
      <w:pPr>
        <w:spacing w:before="60" w:after="200"/>
        <w:jc w:val="center"/>
        <w:rPr>
          <w:lang w:val="fr-FR"/>
        </w:rPr>
      </w:pPr>
      <w:r>
        <w:rPr>
          <w:i/>
          <w:iCs/>
          <w:color w:val="555555"/>
          <w:sz w:val="19"/>
          <w:szCs w:val="19"/>
          <w:lang w:val="fr-FR"/>
        </w:rPr>
        <w:t>Figure 43 : Project Manager et génération du code</w:t>
      </w:r>
    </w:p>
    <w:p w14:paraId="6F5A7BFF" w14:textId="77777777" w:rsidR="000E0672" w:rsidRDefault="00000000">
      <w:pPr>
        <w:pStyle w:val="Heading3"/>
        <w:keepNext/>
        <w:rPr>
          <w:lang w:val="fr-FR"/>
        </w:rPr>
      </w:pPr>
      <w:r>
        <w:rPr>
          <w:lang w:val="fr-FR"/>
        </w:rPr>
        <w:t xml:space="preserve">9.5 Ajout du fichier </w:t>
      </w:r>
      <w:proofErr w:type="spellStart"/>
      <w:r>
        <w:rPr>
          <w:lang w:val="fr-FR"/>
        </w:rPr>
        <w:t>main.c</w:t>
      </w:r>
      <w:proofErr w:type="spellEnd"/>
      <w:r>
        <w:rPr>
          <w:lang w:val="fr-FR"/>
        </w:rPr>
        <w:t xml:space="preserve"> dans Source Group 1</w:t>
      </w:r>
    </w:p>
    <w:p w14:paraId="7D53CA43" w14:textId="77777777" w:rsidR="000E0672" w:rsidRDefault="00000000">
      <w:pPr>
        <w:spacing w:after="120" w:line="276" w:lineRule="auto"/>
        <w:jc w:val="both"/>
        <w:rPr>
          <w:lang w:val="fr-FR"/>
        </w:rPr>
      </w:pPr>
      <w:r>
        <w:rPr>
          <w:lang w:val="fr-FR"/>
        </w:rPr>
        <w:t>De retour dans Keil, on ajoute notre fichier source :</w:t>
      </w:r>
    </w:p>
    <w:p w14:paraId="12836A72" w14:textId="77777777" w:rsidR="000E0672" w:rsidRPr="00535951" w:rsidRDefault="00000000">
      <w:pPr>
        <w:pStyle w:val="ListParagraph"/>
        <w:numPr>
          <w:ilvl w:val="0"/>
          <w:numId w:val="11"/>
        </w:numPr>
        <w:spacing w:after="70" w:line="270" w:lineRule="auto"/>
      </w:pPr>
      <w:proofErr w:type="spellStart"/>
      <w:r w:rsidRPr="00535951">
        <w:t>Clic</w:t>
      </w:r>
      <w:proofErr w:type="spellEnd"/>
      <w:r w:rsidRPr="00535951">
        <w:t xml:space="preserve"> droit sur </w:t>
      </w:r>
      <w:r w:rsidRPr="00535951">
        <w:rPr>
          <w:b/>
          <w:bCs/>
        </w:rPr>
        <w:t>Source Group 1</w:t>
      </w:r>
      <w:r w:rsidRPr="00535951">
        <w:t xml:space="preserve"> </w:t>
      </w:r>
      <w:proofErr w:type="spellStart"/>
      <w:r w:rsidRPr="00535951">
        <w:t>puis</w:t>
      </w:r>
      <w:proofErr w:type="spellEnd"/>
      <w:r w:rsidRPr="00535951">
        <w:t xml:space="preserve"> </w:t>
      </w:r>
      <w:r w:rsidRPr="00535951">
        <w:rPr>
          <w:b/>
          <w:bCs/>
        </w:rPr>
        <w:t>Add New Item to Group 'Source Group 1'…</w:t>
      </w:r>
      <w:r w:rsidRPr="00535951">
        <w:t>.</w:t>
      </w:r>
    </w:p>
    <w:p w14:paraId="569765DD" w14:textId="77777777" w:rsidR="000E0672" w:rsidRDefault="00000000">
      <w:pPr>
        <w:pStyle w:val="ListParagraph"/>
        <w:numPr>
          <w:ilvl w:val="0"/>
          <w:numId w:val="11"/>
        </w:numPr>
        <w:spacing w:after="70" w:line="270" w:lineRule="auto"/>
        <w:rPr>
          <w:lang w:val="fr-FR"/>
        </w:rPr>
      </w:pPr>
      <w:r>
        <w:rPr>
          <w:lang w:val="fr-FR"/>
        </w:rPr>
        <w:t xml:space="preserve">Choisir </w:t>
      </w:r>
      <w:r>
        <w:rPr>
          <w:b/>
          <w:bCs/>
          <w:lang w:val="fr-FR"/>
        </w:rPr>
        <w:t>C File (.c)</w:t>
      </w:r>
      <w:r>
        <w:rPr>
          <w:lang w:val="fr-FR"/>
        </w:rPr>
        <w:t xml:space="preserve">, saisir le nom </w:t>
      </w:r>
      <w:r>
        <w:rPr>
          <w:b/>
          <w:bCs/>
          <w:lang w:val="fr-FR"/>
        </w:rPr>
        <w:t>main</w:t>
      </w:r>
      <w:r>
        <w:rPr>
          <w:lang w:val="fr-FR"/>
        </w:rPr>
        <w:t xml:space="preserve"> puis cliquer sur </w:t>
      </w:r>
      <w:r>
        <w:rPr>
          <w:b/>
          <w:bCs/>
          <w:lang w:val="fr-FR"/>
        </w:rPr>
        <w:t>Add</w:t>
      </w:r>
      <w:r>
        <w:rPr>
          <w:lang w:val="fr-FR"/>
        </w:rPr>
        <w:t>.</w:t>
      </w:r>
    </w:p>
    <w:p w14:paraId="092BAFF2" w14:textId="77777777" w:rsidR="000E0672" w:rsidRDefault="00000000">
      <w:pPr>
        <w:pStyle w:val="ListParagraph"/>
        <w:numPr>
          <w:ilvl w:val="0"/>
          <w:numId w:val="11"/>
        </w:numPr>
        <w:spacing w:after="70" w:line="270" w:lineRule="auto"/>
        <w:rPr>
          <w:lang w:val="fr-FR"/>
        </w:rPr>
      </w:pPr>
      <w:r>
        <w:rPr>
          <w:lang w:val="fr-FR"/>
        </w:rPr>
        <w:t>Coller le code du paragraphe 9.6 dans ce fichier.</w:t>
      </w:r>
    </w:p>
    <w:p w14:paraId="6C099687" w14:textId="77777777" w:rsidR="000E0672" w:rsidRDefault="00000000">
      <w:pPr>
        <w:pStyle w:val="ListParagraph"/>
        <w:numPr>
          <w:ilvl w:val="0"/>
          <w:numId w:val="11"/>
        </w:numPr>
        <w:spacing w:after="70" w:line="270" w:lineRule="auto"/>
        <w:rPr>
          <w:lang w:val="fr-FR"/>
        </w:rPr>
      </w:pPr>
      <w:r>
        <w:rPr>
          <w:lang w:val="fr-FR"/>
        </w:rPr>
        <w:t xml:space="preserve">Exclure </w:t>
      </w:r>
      <w:proofErr w:type="gramStart"/>
      <w:r>
        <w:rPr>
          <w:lang w:val="fr-FR"/>
        </w:rPr>
        <w:t xml:space="preserve">le </w:t>
      </w:r>
      <w:proofErr w:type="spellStart"/>
      <w:r>
        <w:rPr>
          <w:lang w:val="fr-FR"/>
        </w:rPr>
        <w:t>main</w:t>
      </w:r>
      <w:proofErr w:type="gramEnd"/>
      <w:r>
        <w:rPr>
          <w:lang w:val="fr-FR"/>
        </w:rPr>
        <w:t>.c</w:t>
      </w:r>
      <w:proofErr w:type="spellEnd"/>
      <w:r>
        <w:rPr>
          <w:lang w:val="fr-FR"/>
        </w:rPr>
        <w:t xml:space="preserve"> généré par STM32CubeMX : clic droit dessus, </w:t>
      </w:r>
      <w:r>
        <w:rPr>
          <w:b/>
          <w:bCs/>
          <w:lang w:val="fr-FR"/>
        </w:rPr>
        <w:t>Options for File…</w:t>
      </w:r>
      <w:r>
        <w:rPr>
          <w:lang w:val="fr-FR"/>
        </w:rPr>
        <w:t xml:space="preserve"> (Alt+F7), décocher </w:t>
      </w:r>
      <w:proofErr w:type="spellStart"/>
      <w:r>
        <w:rPr>
          <w:b/>
          <w:bCs/>
          <w:lang w:val="fr-FR"/>
        </w:rPr>
        <w:t>Include</w:t>
      </w:r>
      <w:proofErr w:type="spellEnd"/>
      <w:r>
        <w:rPr>
          <w:b/>
          <w:bCs/>
          <w:lang w:val="fr-FR"/>
        </w:rPr>
        <w:t xml:space="preserve"> in Target </w:t>
      </w:r>
      <w:proofErr w:type="spellStart"/>
      <w:r>
        <w:rPr>
          <w:b/>
          <w:bCs/>
          <w:lang w:val="fr-FR"/>
        </w:rPr>
        <w:t>Build</w:t>
      </w:r>
      <w:proofErr w:type="spellEnd"/>
      <w:r>
        <w:rPr>
          <w:lang w:val="fr-FR"/>
        </w:rPr>
        <w:t>.</w:t>
      </w:r>
    </w:p>
    <w:p w14:paraId="46E09B0D" w14:textId="77777777" w:rsidR="000E0672" w:rsidRDefault="00000000">
      <w:pPr>
        <w:pStyle w:val="ListParagraph"/>
        <w:numPr>
          <w:ilvl w:val="0"/>
          <w:numId w:val="11"/>
        </w:numPr>
        <w:spacing w:after="70" w:line="270" w:lineRule="auto"/>
        <w:rPr>
          <w:lang w:val="fr-FR"/>
        </w:rPr>
      </w:pPr>
      <w:r>
        <w:rPr>
          <w:lang w:val="fr-FR"/>
        </w:rPr>
        <w:t xml:space="preserve">Compiler avec </w:t>
      </w:r>
      <w:r>
        <w:rPr>
          <w:b/>
          <w:bCs/>
          <w:lang w:val="fr-FR"/>
        </w:rPr>
        <w:t>F7</w:t>
      </w:r>
      <w:r>
        <w:rPr>
          <w:lang w:val="fr-FR"/>
        </w:rPr>
        <w:t>.</w:t>
      </w:r>
    </w:p>
    <w:p w14:paraId="31A90BAE" w14:textId="77777777" w:rsidR="000E0672" w:rsidRDefault="00000000">
      <w:pPr>
        <w:pStyle w:val="Heading3"/>
        <w:keepNext/>
        <w:rPr>
          <w:lang w:val="fr-FR"/>
        </w:rPr>
      </w:pPr>
      <w:r>
        <w:rPr>
          <w:lang w:val="fr-FR"/>
        </w:rPr>
        <w:t>9.6 Code du programme</w:t>
      </w:r>
    </w:p>
    <w:p w14:paraId="3D31D067" w14:textId="77777777" w:rsidR="000E0672" w:rsidRDefault="00000000">
      <w:pPr>
        <w:keepLines/>
        <w:pBdr>
          <w:left w:val="single" w:sz="18" w:space="6" w:color="0A29FF"/>
        </w:pBdr>
        <w:shd w:val="clear" w:color="auto" w:fill="F3F4F6"/>
        <w:spacing w:line="252" w:lineRule="auto"/>
        <w:ind w:left="140"/>
      </w:pPr>
      <w:proofErr w:type="gramStart"/>
      <w:r>
        <w:rPr>
          <w:rFonts w:ascii="Consolas" w:eastAsia="Consolas" w:hAnsi="Consolas" w:cs="Consolas"/>
          <w:color w:val="111827"/>
          <w:sz w:val="19"/>
          <w:szCs w:val="19"/>
        </w:rPr>
        <w:t>#include</w:t>
      </w:r>
      <w:proofErr w:type="gramEnd"/>
      <w:r>
        <w:rPr>
          <w:rFonts w:ascii="Consolas" w:eastAsia="Consolas" w:hAnsi="Consolas" w:cs="Consolas"/>
          <w:color w:val="111827"/>
          <w:sz w:val="19"/>
          <w:szCs w:val="19"/>
        </w:rPr>
        <w:t xml:space="preserve"> "stm32f407xx</w:t>
      </w:r>
      <w:proofErr w:type="gramStart"/>
      <w:r>
        <w:rPr>
          <w:rFonts w:ascii="Consolas" w:eastAsia="Consolas" w:hAnsi="Consolas" w:cs="Consolas"/>
          <w:color w:val="111827"/>
          <w:sz w:val="19"/>
          <w:szCs w:val="19"/>
        </w:rPr>
        <w:t>.h</w:t>
      </w:r>
      <w:proofErr w:type="gramEnd"/>
      <w:r>
        <w:rPr>
          <w:rFonts w:ascii="Consolas" w:eastAsia="Consolas" w:hAnsi="Consolas" w:cs="Consolas"/>
          <w:color w:val="111827"/>
          <w:sz w:val="19"/>
          <w:szCs w:val="19"/>
        </w:rPr>
        <w:t>"</w:t>
      </w:r>
    </w:p>
    <w:p w14:paraId="3B14D01E"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2880DA6E"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static void </w:t>
      </w:r>
      <w:proofErr w:type="gramStart"/>
      <w:r>
        <w:rPr>
          <w:rFonts w:ascii="Consolas" w:eastAsia="Consolas" w:hAnsi="Consolas" w:cs="Consolas"/>
          <w:color w:val="111827"/>
          <w:sz w:val="19"/>
          <w:szCs w:val="19"/>
        </w:rPr>
        <w:t>delay(</w:t>
      </w:r>
      <w:proofErr w:type="gramEnd"/>
      <w:r>
        <w:rPr>
          <w:rFonts w:ascii="Consolas" w:eastAsia="Consolas" w:hAnsi="Consolas" w:cs="Consolas"/>
          <w:color w:val="111827"/>
          <w:sz w:val="19"/>
          <w:szCs w:val="19"/>
        </w:rPr>
        <w:t>volatile uint32_t time)</w:t>
      </w:r>
    </w:p>
    <w:p w14:paraId="72486508"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w:t>
      </w:r>
    </w:p>
    <w:p w14:paraId="5E58D126"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while (time--)</w:t>
      </w:r>
    </w:p>
    <w:p w14:paraId="105C98B7"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4B5B6C43"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__</w:t>
      </w:r>
      <w:proofErr w:type="gramStart"/>
      <w:r>
        <w:rPr>
          <w:rFonts w:ascii="Consolas" w:eastAsia="Consolas" w:hAnsi="Consolas" w:cs="Consolas"/>
          <w:color w:val="111827"/>
          <w:sz w:val="19"/>
          <w:szCs w:val="19"/>
        </w:rPr>
        <w:t>NOP(</w:t>
      </w:r>
      <w:proofErr w:type="gramEnd"/>
      <w:r>
        <w:rPr>
          <w:rFonts w:ascii="Consolas" w:eastAsia="Consolas" w:hAnsi="Consolas" w:cs="Consolas"/>
          <w:color w:val="111827"/>
          <w:sz w:val="19"/>
          <w:szCs w:val="19"/>
        </w:rPr>
        <w:t>);</w:t>
      </w:r>
    </w:p>
    <w:p w14:paraId="0D5520A2"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15D1959C"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w:t>
      </w:r>
    </w:p>
    <w:p w14:paraId="24654256"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5BAEADB7"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int main(void)</w:t>
      </w:r>
    </w:p>
    <w:p w14:paraId="574B2277"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w:t>
      </w:r>
    </w:p>
    <w:p w14:paraId="78761907"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 Activation de l'horloge de GPIOA */</w:t>
      </w:r>
    </w:p>
    <w:p w14:paraId="65AB0DAA"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RCC-&gt;AHB1ENR |= RCC_AHB1ENR_</w:t>
      </w:r>
      <w:proofErr w:type="gramStart"/>
      <w:r w:rsidRPr="00535951">
        <w:rPr>
          <w:rFonts w:ascii="Consolas" w:eastAsia="Consolas" w:hAnsi="Consolas" w:cs="Consolas"/>
          <w:color w:val="111827"/>
          <w:sz w:val="19"/>
          <w:szCs w:val="19"/>
          <w:lang w:val="fr-FR"/>
        </w:rPr>
        <w:t>GPIOAEN;</w:t>
      </w:r>
      <w:proofErr w:type="gramEnd"/>
    </w:p>
    <w:p w14:paraId="6E3810CA"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lastRenderedPageBreak/>
        <w:t xml:space="preserve"> </w:t>
      </w:r>
    </w:p>
    <w:p w14:paraId="77E91402"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 Configuration des broches PA4, PA5 et PA7 en sortie */</w:t>
      </w:r>
    </w:p>
    <w:p w14:paraId="43B19008"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GPIOA-&gt;MODER &amp;= </w:t>
      </w:r>
      <w:proofErr w:type="gramStart"/>
      <w:r w:rsidRPr="00535951">
        <w:rPr>
          <w:rFonts w:ascii="Consolas" w:eastAsia="Consolas" w:hAnsi="Consolas" w:cs="Consolas"/>
          <w:color w:val="111827"/>
          <w:sz w:val="19"/>
          <w:szCs w:val="19"/>
          <w:lang w:val="fr-FR"/>
        </w:rPr>
        <w:t>~(</w:t>
      </w:r>
      <w:proofErr w:type="gramEnd"/>
      <w:r w:rsidRPr="00535951">
        <w:rPr>
          <w:rFonts w:ascii="Consolas" w:eastAsia="Consolas" w:hAnsi="Consolas" w:cs="Consolas"/>
          <w:color w:val="111827"/>
          <w:sz w:val="19"/>
          <w:szCs w:val="19"/>
          <w:lang w:val="fr-FR"/>
        </w:rPr>
        <w:t>(3U &lt;&lt; (5 * 2)) |</w:t>
      </w:r>
    </w:p>
    <w:p w14:paraId="0DEF4DC3"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(3U &lt;&lt; (4 * 2)) |</w:t>
      </w:r>
    </w:p>
    <w:p w14:paraId="3086F6ED"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(3U &lt;&lt; (7 * 2))</w:t>
      </w:r>
      <w:proofErr w:type="gramStart"/>
      <w:r w:rsidRPr="00535951">
        <w:rPr>
          <w:rFonts w:ascii="Consolas" w:eastAsia="Consolas" w:hAnsi="Consolas" w:cs="Consolas"/>
          <w:color w:val="111827"/>
          <w:sz w:val="19"/>
          <w:szCs w:val="19"/>
          <w:lang w:val="fr-FR"/>
        </w:rPr>
        <w:t>);</w:t>
      </w:r>
      <w:proofErr w:type="gramEnd"/>
    </w:p>
    <w:p w14:paraId="44BBA7B5"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p>
    <w:p w14:paraId="6E1D9AC6"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GPIOA-&gt;MODER |</w:t>
      </w:r>
      <w:proofErr w:type="gramStart"/>
      <w:r w:rsidRPr="00535951">
        <w:rPr>
          <w:rFonts w:ascii="Consolas" w:eastAsia="Consolas" w:hAnsi="Consolas" w:cs="Consolas"/>
          <w:color w:val="111827"/>
          <w:sz w:val="19"/>
          <w:szCs w:val="19"/>
          <w:lang w:val="fr-FR"/>
        </w:rPr>
        <w:t>=  (</w:t>
      </w:r>
      <w:proofErr w:type="gramEnd"/>
      <w:r w:rsidRPr="00535951">
        <w:rPr>
          <w:rFonts w:ascii="Consolas" w:eastAsia="Consolas" w:hAnsi="Consolas" w:cs="Consolas"/>
          <w:color w:val="111827"/>
          <w:sz w:val="19"/>
          <w:szCs w:val="19"/>
          <w:lang w:val="fr-FR"/>
        </w:rPr>
        <w:t>(1U &lt;&lt; (5 * 2)) |</w:t>
      </w:r>
    </w:p>
    <w:p w14:paraId="00C79DD6"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(1U &lt;&lt; (4 * 2)) |</w:t>
      </w:r>
    </w:p>
    <w:p w14:paraId="04FED09F"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(1U &lt;&lt; (7 * 2))</w:t>
      </w:r>
      <w:proofErr w:type="gramStart"/>
      <w:r w:rsidRPr="00535951">
        <w:rPr>
          <w:rFonts w:ascii="Consolas" w:eastAsia="Consolas" w:hAnsi="Consolas" w:cs="Consolas"/>
          <w:color w:val="111827"/>
          <w:sz w:val="19"/>
          <w:szCs w:val="19"/>
          <w:lang w:val="fr-FR"/>
        </w:rPr>
        <w:t>);</w:t>
      </w:r>
      <w:proofErr w:type="gramEnd"/>
    </w:p>
    <w:p w14:paraId="3E9607E1"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p>
    <w:p w14:paraId="1CB916D8"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proofErr w:type="spellStart"/>
      <w:proofErr w:type="gramStart"/>
      <w:r w:rsidRPr="00535951">
        <w:rPr>
          <w:rFonts w:ascii="Consolas" w:eastAsia="Consolas" w:hAnsi="Consolas" w:cs="Consolas"/>
          <w:color w:val="111827"/>
          <w:sz w:val="19"/>
          <w:szCs w:val="19"/>
          <w:lang w:val="fr-FR"/>
        </w:rPr>
        <w:t>while</w:t>
      </w:r>
      <w:proofErr w:type="spellEnd"/>
      <w:proofErr w:type="gramEnd"/>
      <w:r w:rsidRPr="00535951">
        <w:rPr>
          <w:rFonts w:ascii="Consolas" w:eastAsia="Consolas" w:hAnsi="Consolas" w:cs="Consolas"/>
          <w:color w:val="111827"/>
          <w:sz w:val="19"/>
          <w:szCs w:val="19"/>
          <w:lang w:val="fr-FR"/>
        </w:rPr>
        <w:t xml:space="preserve"> (1)</w:t>
      </w:r>
    </w:p>
    <w:p w14:paraId="03AE175E"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p>
    <w:p w14:paraId="48C31BC8"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 Feu vert */</w:t>
      </w:r>
    </w:p>
    <w:p w14:paraId="000DAF10"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GPIOA-&gt;ODR |</w:t>
      </w:r>
      <w:proofErr w:type="gramStart"/>
      <w:r w:rsidRPr="00535951">
        <w:rPr>
          <w:rFonts w:ascii="Consolas" w:eastAsia="Consolas" w:hAnsi="Consolas" w:cs="Consolas"/>
          <w:color w:val="111827"/>
          <w:sz w:val="19"/>
          <w:szCs w:val="19"/>
          <w:lang w:val="fr-FR"/>
        </w:rPr>
        <w:t>=  (</w:t>
      </w:r>
      <w:proofErr w:type="gramEnd"/>
      <w:r w:rsidRPr="00535951">
        <w:rPr>
          <w:rFonts w:ascii="Consolas" w:eastAsia="Consolas" w:hAnsi="Consolas" w:cs="Consolas"/>
          <w:color w:val="111827"/>
          <w:sz w:val="19"/>
          <w:szCs w:val="19"/>
          <w:lang w:val="fr-FR"/>
        </w:rPr>
        <w:t>1U &lt;&lt; 5</w:t>
      </w:r>
      <w:proofErr w:type="gramStart"/>
      <w:r w:rsidRPr="00535951">
        <w:rPr>
          <w:rFonts w:ascii="Consolas" w:eastAsia="Consolas" w:hAnsi="Consolas" w:cs="Consolas"/>
          <w:color w:val="111827"/>
          <w:sz w:val="19"/>
          <w:szCs w:val="19"/>
          <w:lang w:val="fr-FR"/>
        </w:rPr>
        <w:t>);</w:t>
      </w:r>
      <w:proofErr w:type="gramEnd"/>
    </w:p>
    <w:p w14:paraId="28019F67"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GPIOA-&gt;ODR &amp;= </w:t>
      </w:r>
      <w:proofErr w:type="gramStart"/>
      <w:r w:rsidRPr="00535951">
        <w:rPr>
          <w:rFonts w:ascii="Consolas" w:eastAsia="Consolas" w:hAnsi="Consolas" w:cs="Consolas"/>
          <w:color w:val="111827"/>
          <w:sz w:val="19"/>
          <w:szCs w:val="19"/>
          <w:lang w:val="fr-FR"/>
        </w:rPr>
        <w:t>~(</w:t>
      </w:r>
      <w:proofErr w:type="gramEnd"/>
      <w:r w:rsidRPr="00535951">
        <w:rPr>
          <w:rFonts w:ascii="Consolas" w:eastAsia="Consolas" w:hAnsi="Consolas" w:cs="Consolas"/>
          <w:color w:val="111827"/>
          <w:sz w:val="19"/>
          <w:szCs w:val="19"/>
          <w:lang w:val="fr-FR"/>
        </w:rPr>
        <w:t>(1U &lt;&lt; 4) | (1U &lt;&lt; 7)</w:t>
      </w:r>
      <w:proofErr w:type="gramStart"/>
      <w:r w:rsidRPr="00535951">
        <w:rPr>
          <w:rFonts w:ascii="Consolas" w:eastAsia="Consolas" w:hAnsi="Consolas" w:cs="Consolas"/>
          <w:color w:val="111827"/>
          <w:sz w:val="19"/>
          <w:szCs w:val="19"/>
          <w:lang w:val="fr-FR"/>
        </w:rPr>
        <w:t>);</w:t>
      </w:r>
      <w:proofErr w:type="gramEnd"/>
    </w:p>
    <w:p w14:paraId="614CFACC"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proofErr w:type="spellStart"/>
      <w:proofErr w:type="gramStart"/>
      <w:r w:rsidRPr="00535951">
        <w:rPr>
          <w:rFonts w:ascii="Consolas" w:eastAsia="Consolas" w:hAnsi="Consolas" w:cs="Consolas"/>
          <w:color w:val="111827"/>
          <w:sz w:val="19"/>
          <w:szCs w:val="19"/>
          <w:lang w:val="fr-FR"/>
        </w:rPr>
        <w:t>delay</w:t>
      </w:r>
      <w:proofErr w:type="spellEnd"/>
      <w:r w:rsidRPr="00535951">
        <w:rPr>
          <w:rFonts w:ascii="Consolas" w:eastAsia="Consolas" w:hAnsi="Consolas" w:cs="Consolas"/>
          <w:color w:val="111827"/>
          <w:sz w:val="19"/>
          <w:szCs w:val="19"/>
          <w:lang w:val="fr-FR"/>
        </w:rPr>
        <w:t>(</w:t>
      </w:r>
      <w:proofErr w:type="gramEnd"/>
      <w:r w:rsidRPr="00535951">
        <w:rPr>
          <w:rFonts w:ascii="Consolas" w:eastAsia="Consolas" w:hAnsi="Consolas" w:cs="Consolas"/>
          <w:color w:val="111827"/>
          <w:sz w:val="19"/>
          <w:szCs w:val="19"/>
          <w:lang w:val="fr-FR"/>
        </w:rPr>
        <w:t>1000000</w:t>
      </w:r>
      <w:proofErr w:type="gramStart"/>
      <w:r w:rsidRPr="00535951">
        <w:rPr>
          <w:rFonts w:ascii="Consolas" w:eastAsia="Consolas" w:hAnsi="Consolas" w:cs="Consolas"/>
          <w:color w:val="111827"/>
          <w:sz w:val="19"/>
          <w:szCs w:val="19"/>
          <w:lang w:val="fr-FR"/>
        </w:rPr>
        <w:t>);</w:t>
      </w:r>
      <w:proofErr w:type="gramEnd"/>
    </w:p>
    <w:p w14:paraId="613E5D6B"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p>
    <w:p w14:paraId="3092AEA2"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 Feu jaune */</w:t>
      </w:r>
    </w:p>
    <w:p w14:paraId="064251C0"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GPIOA-&gt;ODR &amp;= </w:t>
      </w:r>
      <w:proofErr w:type="gramStart"/>
      <w:r w:rsidRPr="00535951">
        <w:rPr>
          <w:rFonts w:ascii="Consolas" w:eastAsia="Consolas" w:hAnsi="Consolas" w:cs="Consolas"/>
          <w:color w:val="111827"/>
          <w:sz w:val="19"/>
          <w:szCs w:val="19"/>
          <w:lang w:val="fr-FR"/>
        </w:rPr>
        <w:t>~(</w:t>
      </w:r>
      <w:proofErr w:type="gramEnd"/>
      <w:r w:rsidRPr="00535951">
        <w:rPr>
          <w:rFonts w:ascii="Consolas" w:eastAsia="Consolas" w:hAnsi="Consolas" w:cs="Consolas"/>
          <w:color w:val="111827"/>
          <w:sz w:val="19"/>
          <w:szCs w:val="19"/>
          <w:lang w:val="fr-FR"/>
        </w:rPr>
        <w:t>1U &lt;&lt; 5</w:t>
      </w:r>
      <w:proofErr w:type="gramStart"/>
      <w:r w:rsidRPr="00535951">
        <w:rPr>
          <w:rFonts w:ascii="Consolas" w:eastAsia="Consolas" w:hAnsi="Consolas" w:cs="Consolas"/>
          <w:color w:val="111827"/>
          <w:sz w:val="19"/>
          <w:szCs w:val="19"/>
          <w:lang w:val="fr-FR"/>
        </w:rPr>
        <w:t>);</w:t>
      </w:r>
      <w:proofErr w:type="gramEnd"/>
    </w:p>
    <w:p w14:paraId="3946DE82"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GPIOA-&gt;ODR |</w:t>
      </w:r>
      <w:proofErr w:type="gramStart"/>
      <w:r w:rsidRPr="00535951">
        <w:rPr>
          <w:rFonts w:ascii="Consolas" w:eastAsia="Consolas" w:hAnsi="Consolas" w:cs="Consolas"/>
          <w:color w:val="111827"/>
          <w:sz w:val="19"/>
          <w:szCs w:val="19"/>
          <w:lang w:val="fr-FR"/>
        </w:rPr>
        <w:t>=  (</w:t>
      </w:r>
      <w:proofErr w:type="gramEnd"/>
      <w:r w:rsidRPr="00535951">
        <w:rPr>
          <w:rFonts w:ascii="Consolas" w:eastAsia="Consolas" w:hAnsi="Consolas" w:cs="Consolas"/>
          <w:color w:val="111827"/>
          <w:sz w:val="19"/>
          <w:szCs w:val="19"/>
          <w:lang w:val="fr-FR"/>
        </w:rPr>
        <w:t>1U &lt;&lt; 4</w:t>
      </w:r>
      <w:proofErr w:type="gramStart"/>
      <w:r w:rsidRPr="00535951">
        <w:rPr>
          <w:rFonts w:ascii="Consolas" w:eastAsia="Consolas" w:hAnsi="Consolas" w:cs="Consolas"/>
          <w:color w:val="111827"/>
          <w:sz w:val="19"/>
          <w:szCs w:val="19"/>
          <w:lang w:val="fr-FR"/>
        </w:rPr>
        <w:t>);</w:t>
      </w:r>
      <w:proofErr w:type="gramEnd"/>
    </w:p>
    <w:p w14:paraId="6ED2FE0F" w14:textId="77777777" w:rsidR="000E0672" w:rsidRDefault="00000000">
      <w:pPr>
        <w:keepLines/>
        <w:pBdr>
          <w:left w:val="single" w:sz="18" w:space="6" w:color="0A29FF"/>
        </w:pBdr>
        <w:shd w:val="clear" w:color="auto" w:fill="F3F4F6"/>
        <w:spacing w:line="252" w:lineRule="auto"/>
        <w:ind w:left="140"/>
      </w:pPr>
      <w:r w:rsidRPr="00535951">
        <w:rPr>
          <w:rFonts w:ascii="Consolas" w:eastAsia="Consolas" w:hAnsi="Consolas" w:cs="Consolas"/>
          <w:color w:val="111827"/>
          <w:sz w:val="19"/>
          <w:szCs w:val="19"/>
          <w:lang w:val="fr-FR"/>
        </w:rPr>
        <w:t xml:space="preserve">        </w:t>
      </w:r>
      <w:r>
        <w:rPr>
          <w:rFonts w:ascii="Consolas" w:eastAsia="Consolas" w:hAnsi="Consolas" w:cs="Consolas"/>
          <w:color w:val="111827"/>
          <w:sz w:val="19"/>
          <w:szCs w:val="19"/>
        </w:rPr>
        <w:t xml:space="preserve">GPIOA-&gt;ODR &amp;= </w:t>
      </w:r>
      <w:proofErr w:type="gramStart"/>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1U &lt;&lt; 7);</w:t>
      </w:r>
    </w:p>
    <w:p w14:paraId="2F6987AD"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delay(</w:t>
      </w:r>
      <w:proofErr w:type="gramEnd"/>
      <w:r>
        <w:rPr>
          <w:rFonts w:ascii="Consolas" w:eastAsia="Consolas" w:hAnsi="Consolas" w:cs="Consolas"/>
          <w:color w:val="111827"/>
          <w:sz w:val="19"/>
          <w:szCs w:val="19"/>
        </w:rPr>
        <w:t>1000000);</w:t>
      </w:r>
    </w:p>
    <w:p w14:paraId="7E86C5FF"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1366B2CA"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 Feu rouge */</w:t>
      </w:r>
    </w:p>
    <w:p w14:paraId="65E59944"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GPIOA-&gt;ODR &amp;= </w:t>
      </w:r>
      <w:proofErr w:type="gramStart"/>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(1U &lt;&lt; 5) | (1U &lt;&lt; 4));</w:t>
      </w:r>
    </w:p>
    <w:p w14:paraId="3435B426"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GPIOA-&gt;ODR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1U &lt;&lt; 7);</w:t>
      </w:r>
    </w:p>
    <w:p w14:paraId="0B4CE59B"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roofErr w:type="gramStart"/>
      <w:r>
        <w:rPr>
          <w:rFonts w:ascii="Consolas" w:eastAsia="Consolas" w:hAnsi="Consolas" w:cs="Consolas"/>
          <w:color w:val="111827"/>
          <w:sz w:val="19"/>
          <w:szCs w:val="19"/>
        </w:rPr>
        <w:t>delay(</w:t>
      </w:r>
      <w:proofErr w:type="gramEnd"/>
      <w:r>
        <w:rPr>
          <w:rFonts w:ascii="Consolas" w:eastAsia="Consolas" w:hAnsi="Consolas" w:cs="Consolas"/>
          <w:color w:val="111827"/>
          <w:sz w:val="19"/>
          <w:szCs w:val="19"/>
        </w:rPr>
        <w:t>1000000);</w:t>
      </w:r>
    </w:p>
    <w:p w14:paraId="20112FF2"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w:t>
      </w:r>
    </w:p>
    <w:p w14:paraId="4E691913"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 Feu jaune */</w:t>
      </w:r>
    </w:p>
    <w:p w14:paraId="30F3D6A7"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GPIOA-&gt;ODR &amp;= </w:t>
      </w:r>
      <w:proofErr w:type="gramStart"/>
      <w:r>
        <w:rPr>
          <w:rFonts w:ascii="Consolas" w:eastAsia="Consolas" w:hAnsi="Consolas" w:cs="Consolas"/>
          <w:color w:val="111827"/>
          <w:sz w:val="19"/>
          <w:szCs w:val="19"/>
        </w:rPr>
        <w:t>~(</w:t>
      </w:r>
      <w:proofErr w:type="gramEnd"/>
      <w:r>
        <w:rPr>
          <w:rFonts w:ascii="Consolas" w:eastAsia="Consolas" w:hAnsi="Consolas" w:cs="Consolas"/>
          <w:color w:val="111827"/>
          <w:sz w:val="19"/>
          <w:szCs w:val="19"/>
        </w:rPr>
        <w:t>1U &lt;&lt; 5);</w:t>
      </w:r>
    </w:p>
    <w:p w14:paraId="157E9BF6" w14:textId="77777777" w:rsidR="000E0672" w:rsidRDefault="00000000">
      <w:pPr>
        <w:keepLines/>
        <w:pBdr>
          <w:left w:val="single" w:sz="18" w:space="6" w:color="0A29FF"/>
        </w:pBdr>
        <w:shd w:val="clear" w:color="auto" w:fill="F3F4F6"/>
        <w:spacing w:line="252" w:lineRule="auto"/>
        <w:ind w:left="140"/>
      </w:pPr>
      <w:r>
        <w:rPr>
          <w:rFonts w:ascii="Consolas" w:eastAsia="Consolas" w:hAnsi="Consolas" w:cs="Consolas"/>
          <w:color w:val="111827"/>
          <w:sz w:val="19"/>
          <w:szCs w:val="19"/>
        </w:rPr>
        <w:t xml:space="preserve">        GPIOA-&gt;ODR |</w:t>
      </w:r>
      <w:proofErr w:type="gramStart"/>
      <w:r>
        <w:rPr>
          <w:rFonts w:ascii="Consolas" w:eastAsia="Consolas" w:hAnsi="Consolas" w:cs="Consolas"/>
          <w:color w:val="111827"/>
          <w:sz w:val="19"/>
          <w:szCs w:val="19"/>
        </w:rPr>
        <w:t>=  (</w:t>
      </w:r>
      <w:proofErr w:type="gramEnd"/>
      <w:r>
        <w:rPr>
          <w:rFonts w:ascii="Consolas" w:eastAsia="Consolas" w:hAnsi="Consolas" w:cs="Consolas"/>
          <w:color w:val="111827"/>
          <w:sz w:val="19"/>
          <w:szCs w:val="19"/>
        </w:rPr>
        <w:t>1U &lt;&lt; 4);</w:t>
      </w:r>
    </w:p>
    <w:p w14:paraId="3531F74C" w14:textId="77777777" w:rsidR="000E0672" w:rsidRPr="00535951" w:rsidRDefault="00000000">
      <w:pPr>
        <w:keepLines/>
        <w:pBdr>
          <w:left w:val="single" w:sz="18" w:space="6" w:color="0A29FF"/>
        </w:pBdr>
        <w:shd w:val="clear" w:color="auto" w:fill="F3F4F6"/>
        <w:spacing w:line="252" w:lineRule="auto"/>
        <w:ind w:left="140"/>
        <w:rPr>
          <w:lang w:val="fr-FR"/>
        </w:rPr>
      </w:pPr>
      <w:r>
        <w:rPr>
          <w:rFonts w:ascii="Consolas" w:eastAsia="Consolas" w:hAnsi="Consolas" w:cs="Consolas"/>
          <w:color w:val="111827"/>
          <w:sz w:val="19"/>
          <w:szCs w:val="19"/>
        </w:rPr>
        <w:t xml:space="preserve">        </w:t>
      </w:r>
      <w:r w:rsidRPr="00535951">
        <w:rPr>
          <w:rFonts w:ascii="Consolas" w:eastAsia="Consolas" w:hAnsi="Consolas" w:cs="Consolas"/>
          <w:color w:val="111827"/>
          <w:sz w:val="19"/>
          <w:szCs w:val="19"/>
          <w:lang w:val="fr-FR"/>
        </w:rPr>
        <w:t xml:space="preserve">GPIOA-&gt;ODR &amp;= </w:t>
      </w:r>
      <w:proofErr w:type="gramStart"/>
      <w:r w:rsidRPr="00535951">
        <w:rPr>
          <w:rFonts w:ascii="Consolas" w:eastAsia="Consolas" w:hAnsi="Consolas" w:cs="Consolas"/>
          <w:color w:val="111827"/>
          <w:sz w:val="19"/>
          <w:szCs w:val="19"/>
          <w:lang w:val="fr-FR"/>
        </w:rPr>
        <w:t>~(</w:t>
      </w:r>
      <w:proofErr w:type="gramEnd"/>
      <w:r w:rsidRPr="00535951">
        <w:rPr>
          <w:rFonts w:ascii="Consolas" w:eastAsia="Consolas" w:hAnsi="Consolas" w:cs="Consolas"/>
          <w:color w:val="111827"/>
          <w:sz w:val="19"/>
          <w:szCs w:val="19"/>
          <w:lang w:val="fr-FR"/>
        </w:rPr>
        <w:t>1U &lt;&lt; 7</w:t>
      </w:r>
      <w:proofErr w:type="gramStart"/>
      <w:r w:rsidRPr="00535951">
        <w:rPr>
          <w:rFonts w:ascii="Consolas" w:eastAsia="Consolas" w:hAnsi="Consolas" w:cs="Consolas"/>
          <w:color w:val="111827"/>
          <w:sz w:val="19"/>
          <w:szCs w:val="19"/>
          <w:lang w:val="fr-FR"/>
        </w:rPr>
        <w:t>);</w:t>
      </w:r>
      <w:proofErr w:type="gramEnd"/>
    </w:p>
    <w:p w14:paraId="58E8EAA9"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proofErr w:type="spellStart"/>
      <w:proofErr w:type="gramStart"/>
      <w:r w:rsidRPr="00535951">
        <w:rPr>
          <w:rFonts w:ascii="Consolas" w:eastAsia="Consolas" w:hAnsi="Consolas" w:cs="Consolas"/>
          <w:color w:val="111827"/>
          <w:sz w:val="19"/>
          <w:szCs w:val="19"/>
          <w:lang w:val="fr-FR"/>
        </w:rPr>
        <w:t>delay</w:t>
      </w:r>
      <w:proofErr w:type="spellEnd"/>
      <w:r w:rsidRPr="00535951">
        <w:rPr>
          <w:rFonts w:ascii="Consolas" w:eastAsia="Consolas" w:hAnsi="Consolas" w:cs="Consolas"/>
          <w:color w:val="111827"/>
          <w:sz w:val="19"/>
          <w:szCs w:val="19"/>
          <w:lang w:val="fr-FR"/>
        </w:rPr>
        <w:t>(</w:t>
      </w:r>
      <w:proofErr w:type="gramEnd"/>
      <w:r w:rsidRPr="00535951">
        <w:rPr>
          <w:rFonts w:ascii="Consolas" w:eastAsia="Consolas" w:hAnsi="Consolas" w:cs="Consolas"/>
          <w:color w:val="111827"/>
          <w:sz w:val="19"/>
          <w:szCs w:val="19"/>
          <w:lang w:val="fr-FR"/>
        </w:rPr>
        <w:t>1000000</w:t>
      </w:r>
      <w:proofErr w:type="gramStart"/>
      <w:r w:rsidRPr="00535951">
        <w:rPr>
          <w:rFonts w:ascii="Consolas" w:eastAsia="Consolas" w:hAnsi="Consolas" w:cs="Consolas"/>
          <w:color w:val="111827"/>
          <w:sz w:val="19"/>
          <w:szCs w:val="19"/>
          <w:lang w:val="fr-FR"/>
        </w:rPr>
        <w:t>);</w:t>
      </w:r>
      <w:proofErr w:type="gramEnd"/>
    </w:p>
    <w:p w14:paraId="7A7F3D3E"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 xml:space="preserve">    }</w:t>
      </w:r>
    </w:p>
    <w:p w14:paraId="7E5D6A48" w14:textId="77777777" w:rsidR="000E0672" w:rsidRPr="00535951" w:rsidRDefault="00000000">
      <w:pPr>
        <w:keepLines/>
        <w:pBdr>
          <w:left w:val="single" w:sz="18" w:space="6" w:color="0A29FF"/>
        </w:pBdr>
        <w:shd w:val="clear" w:color="auto" w:fill="F3F4F6"/>
        <w:spacing w:line="252" w:lineRule="auto"/>
        <w:ind w:left="140"/>
        <w:rPr>
          <w:lang w:val="fr-FR"/>
        </w:rPr>
      </w:pPr>
      <w:r w:rsidRPr="00535951">
        <w:rPr>
          <w:rFonts w:ascii="Consolas" w:eastAsia="Consolas" w:hAnsi="Consolas" w:cs="Consolas"/>
          <w:color w:val="111827"/>
          <w:sz w:val="19"/>
          <w:szCs w:val="19"/>
          <w:lang w:val="fr-FR"/>
        </w:rPr>
        <w:t>}</w:t>
      </w:r>
    </w:p>
    <w:p w14:paraId="60C3489C" w14:textId="77777777" w:rsidR="000E0672" w:rsidRPr="00535951" w:rsidRDefault="000E0672">
      <w:pPr>
        <w:spacing w:after="100"/>
        <w:rPr>
          <w:lang w:val="fr-FR"/>
        </w:rPr>
      </w:pPr>
    </w:p>
    <w:p w14:paraId="3EC57DA3" w14:textId="77777777" w:rsidR="000E0672" w:rsidRDefault="00000000">
      <w:pPr>
        <w:spacing w:after="120" w:line="276" w:lineRule="auto"/>
        <w:jc w:val="both"/>
        <w:rPr>
          <w:lang w:val="fr-FR"/>
        </w:rPr>
      </w:pPr>
      <w:r>
        <w:rPr>
          <w:b/>
          <w:bCs/>
          <w:lang w:val="fr-FR"/>
        </w:rPr>
        <w:t>Explication du code :</w:t>
      </w:r>
    </w:p>
    <w:p w14:paraId="39719E72" w14:textId="77777777" w:rsidR="000E0672" w:rsidRDefault="00000000">
      <w:pPr>
        <w:pStyle w:val="ListParagraph"/>
        <w:numPr>
          <w:ilvl w:val="0"/>
          <w:numId w:val="2"/>
        </w:numPr>
        <w:spacing w:after="60" w:line="270" w:lineRule="auto"/>
        <w:rPr>
          <w:lang w:val="fr-FR"/>
        </w:rPr>
      </w:pPr>
      <w:r>
        <w:rPr>
          <w:lang w:val="fr-FR"/>
        </w:rPr>
        <w:t xml:space="preserve">La fonction </w:t>
      </w:r>
      <w:proofErr w:type="spellStart"/>
      <w:proofErr w:type="gramStart"/>
      <w:r>
        <w:rPr>
          <w:rFonts w:ascii="Consolas" w:eastAsia="Consolas" w:hAnsi="Consolas" w:cs="Consolas"/>
          <w:color w:val="1F2937"/>
          <w:sz w:val="20"/>
          <w:szCs w:val="20"/>
          <w:lang w:val="fr-FR"/>
        </w:rPr>
        <w:t>delay</w:t>
      </w:r>
      <w:proofErr w:type="spellEnd"/>
      <w:r>
        <w:rPr>
          <w:rFonts w:ascii="Consolas" w:eastAsia="Consolas" w:hAnsi="Consolas" w:cs="Consolas"/>
          <w:color w:val="1F2937"/>
          <w:sz w:val="20"/>
          <w:szCs w:val="20"/>
          <w:lang w:val="fr-FR"/>
        </w:rPr>
        <w:t>(</w:t>
      </w:r>
      <w:proofErr w:type="gramEnd"/>
      <w:r>
        <w:rPr>
          <w:rFonts w:ascii="Consolas" w:eastAsia="Consolas" w:hAnsi="Consolas" w:cs="Consolas"/>
          <w:color w:val="1F2937"/>
          <w:sz w:val="20"/>
          <w:szCs w:val="20"/>
          <w:lang w:val="fr-FR"/>
        </w:rPr>
        <w:t>)</w:t>
      </w:r>
      <w:r>
        <w:rPr>
          <w:lang w:val="fr-FR"/>
        </w:rPr>
        <w:t xml:space="preserve"> et l’activation de l’horloge de GPIOA sont identiques à l’exercice 2.</w:t>
      </w:r>
    </w:p>
    <w:p w14:paraId="56D85926" w14:textId="77777777" w:rsidR="000E0672" w:rsidRDefault="00000000">
      <w:pPr>
        <w:pStyle w:val="ListParagraph"/>
        <w:numPr>
          <w:ilvl w:val="0"/>
          <w:numId w:val="2"/>
        </w:numPr>
        <w:spacing w:after="60" w:line="270" w:lineRule="auto"/>
        <w:rPr>
          <w:lang w:val="fr-FR"/>
        </w:rPr>
      </w:pPr>
      <w:r>
        <w:rPr>
          <w:lang w:val="fr-FR"/>
        </w:rPr>
        <w:t xml:space="preserve">Les deux instructions sur </w:t>
      </w:r>
      <w:r>
        <w:rPr>
          <w:rFonts w:ascii="Consolas" w:eastAsia="Consolas" w:hAnsi="Consolas" w:cs="Consolas"/>
          <w:color w:val="1F2937"/>
          <w:sz w:val="20"/>
          <w:szCs w:val="20"/>
          <w:lang w:val="fr-FR"/>
        </w:rPr>
        <w:t>MODER</w:t>
      </w:r>
      <w:r>
        <w:rPr>
          <w:lang w:val="fr-FR"/>
        </w:rPr>
        <w:t xml:space="preserve"> travaillent sur trois broches à la fois : la première met à 00 les paires de bits de PA4, PA5 et PA7 (bits 8-9, 10-11 et 14-15), la seconde les met à 01 (sortie). Les masques sont regroupés avec l’opérateur OU </w:t>
      </w:r>
      <w:proofErr w:type="gramStart"/>
      <w:r>
        <w:rPr>
          <w:lang w:val="fr-FR"/>
        </w:rPr>
        <w:t>( |</w:t>
      </w:r>
      <w:proofErr w:type="gramEnd"/>
      <w:r>
        <w:rPr>
          <w:lang w:val="fr-FR"/>
        </w:rPr>
        <w:t xml:space="preserve"> ).</w:t>
      </w:r>
    </w:p>
    <w:p w14:paraId="44E0E98F" w14:textId="77777777" w:rsidR="000E0672" w:rsidRDefault="00000000">
      <w:pPr>
        <w:pStyle w:val="ListParagraph"/>
        <w:numPr>
          <w:ilvl w:val="0"/>
          <w:numId w:val="2"/>
        </w:numPr>
        <w:spacing w:after="60" w:line="270" w:lineRule="auto"/>
        <w:rPr>
          <w:lang w:val="fr-FR"/>
        </w:rPr>
      </w:pPr>
      <w:r>
        <w:rPr>
          <w:lang w:val="fr-FR"/>
        </w:rPr>
        <w:t xml:space="preserve">Dans la boucle infinie, chaque étape allume une seule LED et éteint les deux autres : on utilise </w:t>
      </w:r>
      <w:r>
        <w:rPr>
          <w:rFonts w:ascii="Consolas" w:eastAsia="Consolas" w:hAnsi="Consolas" w:cs="Consolas"/>
          <w:color w:val="1F2937"/>
          <w:sz w:val="20"/>
          <w:szCs w:val="20"/>
          <w:lang w:val="fr-FR"/>
        </w:rPr>
        <w:t>|=</w:t>
      </w:r>
      <w:r>
        <w:rPr>
          <w:lang w:val="fr-FR"/>
        </w:rPr>
        <w:t xml:space="preserve"> pour mettre un bit à 1 et </w:t>
      </w:r>
      <w:r>
        <w:rPr>
          <w:rFonts w:ascii="Consolas" w:eastAsia="Consolas" w:hAnsi="Consolas" w:cs="Consolas"/>
          <w:color w:val="1F2937"/>
          <w:sz w:val="20"/>
          <w:szCs w:val="20"/>
          <w:lang w:val="fr-FR"/>
        </w:rPr>
        <w:t>&amp;= ~</w:t>
      </w:r>
      <w:r>
        <w:rPr>
          <w:lang w:val="fr-FR"/>
        </w:rPr>
        <w:t xml:space="preserve"> pour le mettre à 0, sans toucher aux autres broches du port.</w:t>
      </w:r>
    </w:p>
    <w:p w14:paraId="036CFC3A" w14:textId="77777777" w:rsidR="000E0672" w:rsidRDefault="00000000">
      <w:pPr>
        <w:pStyle w:val="ListParagraph"/>
        <w:numPr>
          <w:ilvl w:val="0"/>
          <w:numId w:val="2"/>
        </w:numPr>
        <w:spacing w:after="60" w:line="270" w:lineRule="auto"/>
        <w:rPr>
          <w:lang w:val="fr-FR"/>
        </w:rPr>
      </w:pPr>
      <w:r>
        <w:rPr>
          <w:lang w:val="fr-FR"/>
        </w:rPr>
        <w:t xml:space="preserve">L’appel </w:t>
      </w:r>
      <w:proofErr w:type="spellStart"/>
      <w:proofErr w:type="gramStart"/>
      <w:r>
        <w:rPr>
          <w:rFonts w:ascii="Consolas" w:eastAsia="Consolas" w:hAnsi="Consolas" w:cs="Consolas"/>
          <w:color w:val="1F2937"/>
          <w:sz w:val="20"/>
          <w:szCs w:val="20"/>
          <w:lang w:val="fr-FR"/>
        </w:rPr>
        <w:t>delay</w:t>
      </w:r>
      <w:proofErr w:type="spellEnd"/>
      <w:r>
        <w:rPr>
          <w:rFonts w:ascii="Consolas" w:eastAsia="Consolas" w:hAnsi="Consolas" w:cs="Consolas"/>
          <w:color w:val="1F2937"/>
          <w:sz w:val="20"/>
          <w:szCs w:val="20"/>
          <w:lang w:val="fr-FR"/>
        </w:rPr>
        <w:t>(</w:t>
      </w:r>
      <w:proofErr w:type="gramEnd"/>
      <w:r>
        <w:rPr>
          <w:rFonts w:ascii="Consolas" w:eastAsia="Consolas" w:hAnsi="Consolas" w:cs="Consolas"/>
          <w:color w:val="1F2937"/>
          <w:sz w:val="20"/>
          <w:szCs w:val="20"/>
          <w:lang w:val="fr-FR"/>
        </w:rPr>
        <w:t>1000000)</w:t>
      </w:r>
      <w:r>
        <w:rPr>
          <w:lang w:val="fr-FR"/>
        </w:rPr>
        <w:t xml:space="preserve"> maintient chaque état pendant une durée visible avant de passer au suivant.</w:t>
      </w:r>
    </w:p>
    <w:p w14:paraId="0714F86B" w14:textId="77777777" w:rsidR="000E0672" w:rsidRDefault="00000000">
      <w:pPr>
        <w:keepNext/>
        <w:spacing w:before="100" w:after="80"/>
        <w:jc w:val="center"/>
        <w:rPr>
          <w:lang w:val="fr-FR"/>
        </w:rPr>
      </w:pPr>
      <w:r>
        <w:rPr>
          <w:b/>
          <w:bCs/>
          <w:color w:val="0A29FF"/>
          <w:sz w:val="19"/>
          <w:szCs w:val="19"/>
          <w:lang w:val="fr-FR"/>
        </w:rPr>
        <w:t>Tableau 15 : Séquence du feu tricolore (1 = broche à 3,3 V, LED allumée)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2000"/>
        <w:gridCol w:w="2000"/>
        <w:gridCol w:w="1206"/>
      </w:tblGrid>
      <w:tr w:rsidR="000E0672" w14:paraId="648F2D21" w14:textId="77777777">
        <w:trPr>
          <w:cantSplit/>
          <w:tblHeader/>
        </w:trPr>
        <w:tc>
          <w:tcPr>
            <w:tcW w:w="23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4A8ACEF4" w14:textId="77777777" w:rsidR="000E0672" w:rsidRDefault="00000000">
            <w:pPr>
              <w:spacing w:after="20" w:line="250" w:lineRule="auto"/>
            </w:pPr>
            <w:r>
              <w:rPr>
                <w:b/>
                <w:bCs/>
                <w:color w:val="0B1220"/>
                <w:sz w:val="18"/>
                <w:szCs w:val="18"/>
                <w:lang w:val="fr-FR"/>
              </w:rPr>
              <w:t>Étape</w:t>
            </w:r>
          </w:p>
        </w:tc>
        <w:tc>
          <w:tcPr>
            <w:tcW w:w="20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4A323551" w14:textId="77777777" w:rsidR="000E0672" w:rsidRDefault="00000000">
            <w:pPr>
              <w:spacing w:after="20" w:line="250" w:lineRule="auto"/>
            </w:pPr>
            <w:r>
              <w:rPr>
                <w:b/>
                <w:bCs/>
                <w:color w:val="0B1220"/>
                <w:sz w:val="18"/>
                <w:szCs w:val="18"/>
                <w:lang w:val="fr-FR"/>
              </w:rPr>
              <w:t>PA5 (vert)</w:t>
            </w:r>
          </w:p>
        </w:tc>
        <w:tc>
          <w:tcPr>
            <w:tcW w:w="20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033433A1" w14:textId="77777777" w:rsidR="000E0672" w:rsidRDefault="00000000">
            <w:pPr>
              <w:spacing w:after="20" w:line="250" w:lineRule="auto"/>
            </w:pPr>
            <w:r>
              <w:rPr>
                <w:b/>
                <w:bCs/>
                <w:color w:val="0B1220"/>
                <w:sz w:val="18"/>
                <w:szCs w:val="18"/>
                <w:lang w:val="fr-FR"/>
              </w:rPr>
              <w:t>PA4 (jaune)</w:t>
            </w:r>
          </w:p>
        </w:tc>
        <w:tc>
          <w:tcPr>
            <w:tcW w:w="20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04AD5ABE" w14:textId="77777777" w:rsidR="000E0672" w:rsidRDefault="00000000">
            <w:pPr>
              <w:spacing w:after="20" w:line="250" w:lineRule="auto"/>
            </w:pPr>
            <w:r>
              <w:rPr>
                <w:b/>
                <w:bCs/>
                <w:color w:val="0B1220"/>
                <w:sz w:val="18"/>
                <w:szCs w:val="18"/>
                <w:lang w:val="fr-FR"/>
              </w:rPr>
              <w:t>PA7 (rouge)</w:t>
            </w:r>
          </w:p>
        </w:tc>
        <w:tc>
          <w:tcPr>
            <w:tcW w:w="12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097EE7CC" w14:textId="77777777" w:rsidR="000E0672" w:rsidRDefault="00000000">
            <w:pPr>
              <w:spacing w:after="20" w:line="250" w:lineRule="auto"/>
            </w:pPr>
            <w:r>
              <w:rPr>
                <w:b/>
                <w:bCs/>
                <w:color w:val="0B1220"/>
                <w:sz w:val="18"/>
                <w:szCs w:val="18"/>
                <w:lang w:val="fr-FR"/>
              </w:rPr>
              <w:t>Durée</w:t>
            </w:r>
          </w:p>
        </w:tc>
      </w:tr>
      <w:tr w:rsidR="000E0672" w14:paraId="0EEDA2B2"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3C32621" w14:textId="77777777" w:rsidR="000E0672" w:rsidRDefault="00000000">
            <w:pPr>
              <w:spacing w:after="20" w:line="250" w:lineRule="auto"/>
            </w:pPr>
            <w:r>
              <w:rPr>
                <w:sz w:val="18"/>
                <w:szCs w:val="18"/>
                <w:lang w:val="fr-FR"/>
              </w:rPr>
              <w:t>Feu vert</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09A9C73" w14:textId="77777777" w:rsidR="000E0672" w:rsidRDefault="00000000">
            <w:pPr>
              <w:spacing w:after="20" w:line="250" w:lineRule="auto"/>
            </w:pPr>
            <w:r>
              <w:rPr>
                <w:sz w:val="18"/>
                <w:szCs w:val="18"/>
                <w:lang w:val="fr-FR"/>
              </w:rPr>
              <w:t>1</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670C729" w14:textId="77777777" w:rsidR="000E0672" w:rsidRDefault="00000000">
            <w:pPr>
              <w:spacing w:after="20" w:line="250" w:lineRule="auto"/>
            </w:pPr>
            <w:r>
              <w:rPr>
                <w:sz w:val="18"/>
                <w:szCs w:val="18"/>
                <w:lang w:val="fr-FR"/>
              </w:rPr>
              <w:t>0</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F955280" w14:textId="77777777" w:rsidR="000E0672" w:rsidRDefault="00000000">
            <w:pPr>
              <w:spacing w:after="20" w:line="250" w:lineRule="auto"/>
            </w:pPr>
            <w:r>
              <w:rPr>
                <w:sz w:val="18"/>
                <w:szCs w:val="18"/>
                <w:lang w:val="fr-FR"/>
              </w:rPr>
              <w:t>0</w:t>
            </w:r>
          </w:p>
        </w:tc>
        <w:tc>
          <w:tcPr>
            <w:tcW w:w="1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E8AD3D6" w14:textId="77777777" w:rsidR="000E0672" w:rsidRDefault="00000000">
            <w:pPr>
              <w:spacing w:after="20" w:line="250" w:lineRule="auto"/>
            </w:pPr>
            <w:proofErr w:type="spellStart"/>
            <w:proofErr w:type="gramStart"/>
            <w:r>
              <w:rPr>
                <w:sz w:val="18"/>
                <w:szCs w:val="18"/>
                <w:lang w:val="fr-FR"/>
              </w:rPr>
              <w:t>delay</w:t>
            </w:r>
            <w:proofErr w:type="spellEnd"/>
            <w:proofErr w:type="gramEnd"/>
          </w:p>
        </w:tc>
      </w:tr>
      <w:tr w:rsidR="000E0672" w14:paraId="69F5CA01"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D8733FF" w14:textId="77777777" w:rsidR="000E0672" w:rsidRDefault="00000000">
            <w:pPr>
              <w:spacing w:after="20" w:line="250" w:lineRule="auto"/>
            </w:pPr>
            <w:r>
              <w:rPr>
                <w:sz w:val="18"/>
                <w:szCs w:val="18"/>
                <w:lang w:val="fr-FR"/>
              </w:rPr>
              <w:t>Feu jaune</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6E2935B" w14:textId="77777777" w:rsidR="000E0672" w:rsidRDefault="00000000">
            <w:pPr>
              <w:spacing w:after="20" w:line="250" w:lineRule="auto"/>
            </w:pPr>
            <w:r>
              <w:rPr>
                <w:sz w:val="18"/>
                <w:szCs w:val="18"/>
                <w:lang w:val="fr-FR"/>
              </w:rPr>
              <w:t>0</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D3BDC1B" w14:textId="77777777" w:rsidR="000E0672" w:rsidRDefault="00000000">
            <w:pPr>
              <w:spacing w:after="20" w:line="250" w:lineRule="auto"/>
            </w:pPr>
            <w:r>
              <w:rPr>
                <w:sz w:val="18"/>
                <w:szCs w:val="18"/>
                <w:lang w:val="fr-FR"/>
              </w:rPr>
              <w:t>1</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C77CDAE" w14:textId="77777777" w:rsidR="000E0672" w:rsidRDefault="00000000">
            <w:pPr>
              <w:spacing w:after="20" w:line="250" w:lineRule="auto"/>
            </w:pPr>
            <w:r>
              <w:rPr>
                <w:sz w:val="18"/>
                <w:szCs w:val="18"/>
                <w:lang w:val="fr-FR"/>
              </w:rPr>
              <w:t>0</w:t>
            </w:r>
          </w:p>
        </w:tc>
        <w:tc>
          <w:tcPr>
            <w:tcW w:w="1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B1A45D4" w14:textId="77777777" w:rsidR="000E0672" w:rsidRDefault="00000000">
            <w:pPr>
              <w:spacing w:after="20" w:line="250" w:lineRule="auto"/>
            </w:pPr>
            <w:proofErr w:type="spellStart"/>
            <w:proofErr w:type="gramStart"/>
            <w:r>
              <w:rPr>
                <w:sz w:val="18"/>
                <w:szCs w:val="18"/>
                <w:lang w:val="fr-FR"/>
              </w:rPr>
              <w:t>delay</w:t>
            </w:r>
            <w:proofErr w:type="spellEnd"/>
            <w:proofErr w:type="gramEnd"/>
          </w:p>
        </w:tc>
      </w:tr>
      <w:tr w:rsidR="000E0672" w14:paraId="4FC41A9D"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5536919" w14:textId="77777777" w:rsidR="000E0672" w:rsidRDefault="00000000">
            <w:pPr>
              <w:spacing w:after="20" w:line="250" w:lineRule="auto"/>
            </w:pPr>
            <w:r>
              <w:rPr>
                <w:sz w:val="18"/>
                <w:szCs w:val="18"/>
                <w:lang w:val="fr-FR"/>
              </w:rPr>
              <w:t>Feu rouge</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BF3AAAA" w14:textId="77777777" w:rsidR="000E0672" w:rsidRDefault="00000000">
            <w:pPr>
              <w:spacing w:after="20" w:line="250" w:lineRule="auto"/>
            </w:pPr>
            <w:r>
              <w:rPr>
                <w:sz w:val="18"/>
                <w:szCs w:val="18"/>
                <w:lang w:val="fr-FR"/>
              </w:rPr>
              <w:t>0</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DE719A5" w14:textId="77777777" w:rsidR="000E0672" w:rsidRDefault="00000000">
            <w:pPr>
              <w:spacing w:after="20" w:line="250" w:lineRule="auto"/>
            </w:pPr>
            <w:r>
              <w:rPr>
                <w:sz w:val="18"/>
                <w:szCs w:val="18"/>
                <w:lang w:val="fr-FR"/>
              </w:rPr>
              <w:t>0</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5CF9944" w14:textId="77777777" w:rsidR="000E0672" w:rsidRDefault="00000000">
            <w:pPr>
              <w:spacing w:after="20" w:line="250" w:lineRule="auto"/>
            </w:pPr>
            <w:r>
              <w:rPr>
                <w:sz w:val="18"/>
                <w:szCs w:val="18"/>
                <w:lang w:val="fr-FR"/>
              </w:rPr>
              <w:t>1</w:t>
            </w:r>
          </w:p>
        </w:tc>
        <w:tc>
          <w:tcPr>
            <w:tcW w:w="1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837CD19" w14:textId="77777777" w:rsidR="000E0672" w:rsidRDefault="00000000">
            <w:pPr>
              <w:spacing w:after="20" w:line="250" w:lineRule="auto"/>
            </w:pPr>
            <w:proofErr w:type="spellStart"/>
            <w:proofErr w:type="gramStart"/>
            <w:r>
              <w:rPr>
                <w:sz w:val="18"/>
                <w:szCs w:val="18"/>
                <w:lang w:val="fr-FR"/>
              </w:rPr>
              <w:t>delay</w:t>
            </w:r>
            <w:proofErr w:type="spellEnd"/>
            <w:proofErr w:type="gramEnd"/>
          </w:p>
        </w:tc>
      </w:tr>
      <w:tr w:rsidR="000E0672" w14:paraId="698B9A5B"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13DCD68" w14:textId="77777777" w:rsidR="000E0672" w:rsidRDefault="00000000">
            <w:pPr>
              <w:spacing w:after="20" w:line="250" w:lineRule="auto"/>
            </w:pPr>
            <w:r>
              <w:rPr>
                <w:sz w:val="18"/>
                <w:szCs w:val="18"/>
                <w:lang w:val="fr-FR"/>
              </w:rPr>
              <w:t>Feu jaune</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AFDD67D" w14:textId="77777777" w:rsidR="000E0672" w:rsidRDefault="00000000">
            <w:pPr>
              <w:spacing w:after="20" w:line="250" w:lineRule="auto"/>
            </w:pPr>
            <w:r>
              <w:rPr>
                <w:sz w:val="18"/>
                <w:szCs w:val="18"/>
                <w:lang w:val="fr-FR"/>
              </w:rPr>
              <w:t>0</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71A4CBA" w14:textId="77777777" w:rsidR="000E0672" w:rsidRDefault="00000000">
            <w:pPr>
              <w:spacing w:after="20" w:line="250" w:lineRule="auto"/>
            </w:pPr>
            <w:r>
              <w:rPr>
                <w:sz w:val="18"/>
                <w:szCs w:val="18"/>
                <w:lang w:val="fr-FR"/>
              </w:rPr>
              <w:t>1</w:t>
            </w:r>
          </w:p>
        </w:tc>
        <w:tc>
          <w:tcPr>
            <w:tcW w:w="2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6FE7B2C" w14:textId="77777777" w:rsidR="000E0672" w:rsidRDefault="00000000">
            <w:pPr>
              <w:spacing w:after="20" w:line="250" w:lineRule="auto"/>
            </w:pPr>
            <w:r>
              <w:rPr>
                <w:sz w:val="18"/>
                <w:szCs w:val="18"/>
                <w:lang w:val="fr-FR"/>
              </w:rPr>
              <w:t>0</w:t>
            </w:r>
          </w:p>
        </w:tc>
        <w:tc>
          <w:tcPr>
            <w:tcW w:w="12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BC82DA4" w14:textId="77777777" w:rsidR="000E0672" w:rsidRDefault="00000000">
            <w:pPr>
              <w:spacing w:after="20" w:line="250" w:lineRule="auto"/>
            </w:pPr>
            <w:proofErr w:type="spellStart"/>
            <w:proofErr w:type="gramStart"/>
            <w:r>
              <w:rPr>
                <w:sz w:val="18"/>
                <w:szCs w:val="18"/>
                <w:lang w:val="fr-FR"/>
              </w:rPr>
              <w:t>delay</w:t>
            </w:r>
            <w:proofErr w:type="spellEnd"/>
            <w:proofErr w:type="gramEnd"/>
          </w:p>
        </w:tc>
      </w:tr>
    </w:tbl>
    <w:p w14:paraId="2BAD9497" w14:textId="77777777" w:rsidR="000E0672" w:rsidRDefault="000E0672">
      <w:pPr>
        <w:spacing w:after="140"/>
      </w:pPr>
    </w:p>
    <w:p w14:paraId="3D2A1E2D" w14:textId="77777777" w:rsidR="000E0672" w:rsidRDefault="00000000">
      <w:pPr>
        <w:pBdr>
          <w:left w:val="single" w:sz="18" w:space="6" w:color="E0A800"/>
        </w:pBdr>
        <w:shd w:val="clear" w:color="auto" w:fill="FFF8E1"/>
        <w:spacing w:before="80" w:after="140" w:line="264" w:lineRule="auto"/>
        <w:ind w:left="140"/>
        <w:jc w:val="both"/>
        <w:rPr>
          <w:lang w:val="fr-FR"/>
        </w:rPr>
      </w:pPr>
      <w:r>
        <w:rPr>
          <w:b/>
          <w:bCs/>
          <w:sz w:val="20"/>
          <w:szCs w:val="20"/>
          <w:lang w:val="fr-FR"/>
        </w:rPr>
        <w:lastRenderedPageBreak/>
        <w:t xml:space="preserve">Correction du commentaire : </w:t>
      </w:r>
      <w:r>
        <w:rPr>
          <w:sz w:val="20"/>
          <w:szCs w:val="20"/>
          <w:lang w:val="fr-FR"/>
        </w:rPr>
        <w:t>dans le fichier d’origine, le commentaire annonçait « PA5, PA6 et PA7 » alors que le code configure PA4, PA5 et PA7 ; le commentaire a été corrigé ci-dessus. Le code, lui, était correct et correspond bien au câblage.</w:t>
      </w:r>
    </w:p>
    <w:p w14:paraId="13D47C77" w14:textId="77777777" w:rsidR="000E0672" w:rsidRDefault="00000000">
      <w:pPr>
        <w:pStyle w:val="Heading3"/>
        <w:keepNext/>
        <w:rPr>
          <w:lang w:val="fr-FR"/>
        </w:rPr>
      </w:pPr>
      <w:r>
        <w:rPr>
          <w:lang w:val="fr-FR"/>
        </w:rPr>
        <w:t>9.7 Compilation</w:t>
      </w:r>
    </w:p>
    <w:p w14:paraId="59B7AC15" w14:textId="77777777" w:rsidR="000E0672" w:rsidRDefault="00000000">
      <w:pPr>
        <w:spacing w:after="120" w:line="276" w:lineRule="auto"/>
        <w:jc w:val="both"/>
        <w:rPr>
          <w:lang w:val="fr-FR"/>
        </w:rPr>
      </w:pPr>
      <w:r>
        <w:rPr>
          <w:lang w:val="fr-FR"/>
        </w:rPr>
        <w:t xml:space="preserve">La capture suivante montre le projet </w:t>
      </w:r>
      <w:proofErr w:type="spellStart"/>
      <w:r>
        <w:rPr>
          <w:b/>
          <w:bCs/>
          <w:lang w:val="fr-FR"/>
        </w:rPr>
        <w:t>parefeux</w:t>
      </w:r>
      <w:proofErr w:type="spellEnd"/>
      <w:r>
        <w:rPr>
          <w:lang w:val="fr-FR"/>
        </w:rPr>
        <w:t xml:space="preserve"> avec le code dans </w:t>
      </w:r>
      <w:proofErr w:type="spellStart"/>
      <w:r>
        <w:rPr>
          <w:lang w:val="fr-FR"/>
        </w:rPr>
        <w:t>main.c</w:t>
      </w:r>
      <w:proofErr w:type="spellEnd"/>
      <w:r>
        <w:rPr>
          <w:lang w:val="fr-FR"/>
        </w:rPr>
        <w:t xml:space="preserve">. Le </w:t>
      </w:r>
      <w:proofErr w:type="spellStart"/>
      <w:r>
        <w:rPr>
          <w:lang w:val="fr-FR"/>
        </w:rPr>
        <w:t>Build</w:t>
      </w:r>
      <w:proofErr w:type="spellEnd"/>
      <w:r>
        <w:rPr>
          <w:lang w:val="fr-FR"/>
        </w:rPr>
        <w:t xml:space="preserve"> Output indique une compilation sans erreur : </w:t>
      </w:r>
      <w:r>
        <w:rPr>
          <w:b/>
          <w:bCs/>
          <w:lang w:val="fr-FR"/>
        </w:rPr>
        <w:t xml:space="preserve">0 </w:t>
      </w:r>
      <w:proofErr w:type="spellStart"/>
      <w:r>
        <w:rPr>
          <w:b/>
          <w:bCs/>
          <w:lang w:val="fr-FR"/>
        </w:rPr>
        <w:t>Error</w:t>
      </w:r>
      <w:proofErr w:type="spellEnd"/>
      <w:r>
        <w:rPr>
          <w:b/>
          <w:bCs/>
          <w:lang w:val="fr-FR"/>
        </w:rPr>
        <w:t>(s), 0 Warning(s)</w:t>
      </w:r>
      <w:r>
        <w:rPr>
          <w:lang w:val="fr-FR"/>
        </w:rPr>
        <w:t>.</w:t>
      </w:r>
    </w:p>
    <w:p w14:paraId="76518D13" w14:textId="77777777" w:rsidR="000E0672" w:rsidRDefault="00000000">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drawing>
          <wp:inline distT="0" distB="0" distL="0" distR="0" wp14:anchorId="04E2D559" wp14:editId="0D1F61D2">
            <wp:extent cx="5330952" cy="2863237"/>
            <wp:effectExtent l="0" t="0" r="0" b="0"/>
            <wp:docPr id="900006" name="Image 900006" descr="Keil avec le code du feu tricolore et compilation sans err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jpeg"/>
                    <pic:cNvPicPr/>
                  </pic:nvPicPr>
                  <pic:blipFill>
                    <a:blip r:embed="rId52"/>
                    <a:stretch>
                      <a:fillRect/>
                    </a:stretch>
                  </pic:blipFill>
                  <pic:spPr>
                    <a:xfrm>
                      <a:off x="0" y="0"/>
                      <a:ext cx="5330952" cy="2863237"/>
                    </a:xfrm>
                    <a:prstGeom prst="rect">
                      <a:avLst/>
                    </a:prstGeom>
                  </pic:spPr>
                </pic:pic>
              </a:graphicData>
            </a:graphic>
          </wp:inline>
        </w:drawing>
      </w:r>
    </w:p>
    <w:p w14:paraId="319DFDE0" w14:textId="77777777" w:rsidR="000E0672" w:rsidRDefault="00000000">
      <w:pPr>
        <w:spacing w:before="60" w:after="200"/>
        <w:jc w:val="center"/>
        <w:rPr>
          <w:lang w:val="fr-FR"/>
        </w:rPr>
      </w:pPr>
      <w:r>
        <w:rPr>
          <w:i/>
          <w:iCs/>
          <w:color w:val="555555"/>
          <w:sz w:val="19"/>
          <w:szCs w:val="19"/>
          <w:lang w:val="fr-FR"/>
        </w:rPr>
        <w:t>Figure 44 : Code du feu tricolore dans Keil et compilation sans erreur</w:t>
      </w:r>
    </w:p>
    <w:p w14:paraId="15214A7A" w14:textId="77777777" w:rsidR="000E0672" w:rsidRDefault="00000000">
      <w:pPr>
        <w:pStyle w:val="Heading3"/>
        <w:keepNext/>
        <w:rPr>
          <w:lang w:val="fr-FR"/>
        </w:rPr>
      </w:pPr>
      <w:r>
        <w:rPr>
          <w:lang w:val="fr-FR"/>
        </w:rPr>
        <w:t>9.8 Téléchargement et résultat</w:t>
      </w:r>
    </w:p>
    <w:p w14:paraId="3932E477" w14:textId="77777777" w:rsidR="000E0672" w:rsidRDefault="00000000">
      <w:pPr>
        <w:spacing w:after="120" w:line="276" w:lineRule="auto"/>
        <w:jc w:val="both"/>
        <w:rPr>
          <w:lang w:val="fr-FR"/>
        </w:rPr>
      </w:pPr>
      <w:r>
        <w:rPr>
          <w:lang w:val="fr-FR"/>
        </w:rPr>
        <w:t xml:space="preserve">Le programme est téléchargé dans la carte avec </w:t>
      </w:r>
      <w:r>
        <w:rPr>
          <w:b/>
          <w:bCs/>
          <w:lang w:val="fr-FR"/>
        </w:rPr>
        <w:t>Flash &gt; Download</w:t>
      </w:r>
      <w:r>
        <w:rPr>
          <w:lang w:val="fr-FR"/>
        </w:rPr>
        <w:t xml:space="preserve"> (voir la section 10 pour la configuration du ST-Link) ; le </w:t>
      </w:r>
      <w:proofErr w:type="spellStart"/>
      <w:r>
        <w:rPr>
          <w:lang w:val="fr-FR"/>
        </w:rPr>
        <w:t>Build</w:t>
      </w:r>
      <w:proofErr w:type="spellEnd"/>
      <w:r>
        <w:rPr>
          <w:lang w:val="fr-FR"/>
        </w:rPr>
        <w:t xml:space="preserve"> Output affiche « </w:t>
      </w:r>
      <w:proofErr w:type="spellStart"/>
      <w:r>
        <w:rPr>
          <w:lang w:val="fr-FR"/>
        </w:rPr>
        <w:t>Programming</w:t>
      </w:r>
      <w:proofErr w:type="spellEnd"/>
      <w:r>
        <w:rPr>
          <w:lang w:val="fr-FR"/>
        </w:rPr>
        <w:t xml:space="preserve"> Done » et « </w:t>
      </w:r>
      <w:proofErr w:type="spellStart"/>
      <w:r>
        <w:rPr>
          <w:lang w:val="fr-FR"/>
        </w:rPr>
        <w:t>Verify</w:t>
      </w:r>
      <w:proofErr w:type="spellEnd"/>
      <w:r>
        <w:rPr>
          <w:lang w:val="fr-FR"/>
        </w:rPr>
        <w:t xml:space="preserve"> OK » (figure 38). Le feu fonctionne ensuite en boucle : la LED verte s’allume, puis </w:t>
      </w:r>
      <w:proofErr w:type="gramStart"/>
      <w:r>
        <w:rPr>
          <w:lang w:val="fr-FR"/>
        </w:rPr>
        <w:t>la jaune</w:t>
      </w:r>
      <w:proofErr w:type="gramEnd"/>
      <w:r>
        <w:rPr>
          <w:lang w:val="fr-FR"/>
        </w:rPr>
        <w:t xml:space="preserve">, puis la rouge, puis de nouveau </w:t>
      </w:r>
      <w:proofErr w:type="gramStart"/>
      <w:r>
        <w:rPr>
          <w:lang w:val="fr-FR"/>
        </w:rPr>
        <w:t>la jaune</w:t>
      </w:r>
      <w:proofErr w:type="gramEnd"/>
      <w:r>
        <w:rPr>
          <w:lang w:val="fr-FR"/>
        </w:rPr>
        <w:t>.</w:t>
      </w:r>
    </w:p>
    <w:p w14:paraId="70738145" w14:textId="77777777" w:rsidR="000E0672" w:rsidRDefault="00000000">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drawing>
          <wp:inline distT="0" distB="0" distL="0" distR="0" wp14:anchorId="07F86865" wp14:editId="5FC99985">
            <wp:extent cx="1828800" cy="3249886"/>
            <wp:effectExtent l="0" t="0" r="0" b="0"/>
            <wp:docPr id="900007" name="Image 900007" descr="Feu vert allu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jpeg"/>
                    <pic:cNvPicPr/>
                  </pic:nvPicPr>
                  <pic:blipFill>
                    <a:blip r:embed="rId53"/>
                    <a:stretch>
                      <a:fillRect/>
                    </a:stretch>
                  </pic:blipFill>
                  <pic:spPr>
                    <a:xfrm>
                      <a:off x="0" y="0"/>
                      <a:ext cx="1828800" cy="3249886"/>
                    </a:xfrm>
                    <a:prstGeom prst="rect">
                      <a:avLst/>
                    </a:prstGeom>
                  </pic:spPr>
                </pic:pic>
              </a:graphicData>
            </a:graphic>
          </wp:inline>
        </w:drawing>
      </w:r>
      <w:r w:rsidRPr="00535951">
        <w:rPr>
          <w:lang w:val="fr-FR"/>
        </w:rPr>
        <w:t xml:space="preserve"> </w:t>
      </w:r>
      <w:r>
        <w:rPr>
          <w:noProof/>
        </w:rPr>
        <w:drawing>
          <wp:inline distT="0" distB="0" distL="0" distR="0" wp14:anchorId="5413714F" wp14:editId="08EED66B">
            <wp:extent cx="1828800" cy="3249886"/>
            <wp:effectExtent l="0" t="0" r="0" b="0"/>
            <wp:docPr id="900008" name="Image 900008" descr="Feu jaune allu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jpeg"/>
                    <pic:cNvPicPr/>
                  </pic:nvPicPr>
                  <pic:blipFill>
                    <a:blip r:embed="rId54"/>
                    <a:stretch>
                      <a:fillRect/>
                    </a:stretch>
                  </pic:blipFill>
                  <pic:spPr>
                    <a:xfrm>
                      <a:off x="0" y="0"/>
                      <a:ext cx="1828800" cy="3249886"/>
                    </a:xfrm>
                    <a:prstGeom prst="rect">
                      <a:avLst/>
                    </a:prstGeom>
                  </pic:spPr>
                </pic:pic>
              </a:graphicData>
            </a:graphic>
          </wp:inline>
        </w:drawing>
      </w:r>
      <w:r w:rsidRPr="00535951">
        <w:rPr>
          <w:lang w:val="fr-FR"/>
        </w:rPr>
        <w:t xml:space="preserve"> </w:t>
      </w:r>
      <w:r>
        <w:rPr>
          <w:noProof/>
        </w:rPr>
        <w:drawing>
          <wp:inline distT="0" distB="0" distL="0" distR="0" wp14:anchorId="4DA47DDE" wp14:editId="3A7D93ED">
            <wp:extent cx="1828800" cy="3249886"/>
            <wp:effectExtent l="0" t="0" r="0" b="0"/>
            <wp:docPr id="900009" name="Image 900009" descr="Feu rouge allum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eg"/>
                    <pic:cNvPicPr/>
                  </pic:nvPicPr>
                  <pic:blipFill>
                    <a:blip r:embed="rId55"/>
                    <a:stretch>
                      <a:fillRect/>
                    </a:stretch>
                  </pic:blipFill>
                  <pic:spPr>
                    <a:xfrm>
                      <a:off x="0" y="0"/>
                      <a:ext cx="1828800" cy="3249886"/>
                    </a:xfrm>
                    <a:prstGeom prst="rect">
                      <a:avLst/>
                    </a:prstGeom>
                  </pic:spPr>
                </pic:pic>
              </a:graphicData>
            </a:graphic>
          </wp:inline>
        </w:drawing>
      </w:r>
    </w:p>
    <w:p w14:paraId="1A331E51" w14:textId="77777777" w:rsidR="000E0672" w:rsidRDefault="00000000">
      <w:pPr>
        <w:spacing w:before="60" w:after="200"/>
        <w:jc w:val="center"/>
        <w:rPr>
          <w:lang w:val="fr-FR"/>
        </w:rPr>
      </w:pPr>
      <w:r>
        <w:rPr>
          <w:i/>
          <w:iCs/>
          <w:color w:val="555555"/>
          <w:sz w:val="19"/>
          <w:szCs w:val="19"/>
          <w:lang w:val="fr-FR"/>
        </w:rPr>
        <w:t>Figure 45 : Feu tricolore : (a) feu vert, (b) feu jaune, (c) feu rouge</w:t>
      </w:r>
    </w:p>
    <w:p w14:paraId="361ED2C8" w14:textId="77777777" w:rsidR="000E0672" w:rsidRDefault="00000000">
      <w:pPr>
        <w:pStyle w:val="Heading2"/>
        <w:keepNext/>
        <w:rPr>
          <w:lang w:val="fr-FR"/>
        </w:rPr>
      </w:pPr>
      <w:r>
        <w:rPr>
          <w:lang w:val="fr-FR"/>
        </w:rPr>
        <w:lastRenderedPageBreak/>
        <w:t>10. Configuration du ST-Link Debugger dans Keil µVision 5</w:t>
      </w:r>
    </w:p>
    <w:p w14:paraId="578915D3" w14:textId="77777777" w:rsidR="000E0672" w:rsidRDefault="00000000">
      <w:pPr>
        <w:pStyle w:val="Heading3"/>
        <w:keepNext/>
        <w:rPr>
          <w:lang w:val="fr-FR"/>
        </w:rPr>
      </w:pPr>
      <w:r>
        <w:rPr>
          <w:lang w:val="fr-FR"/>
        </w:rPr>
        <w:t>10.1 Rôle du ST-Link</w:t>
      </w:r>
    </w:p>
    <w:p w14:paraId="41173152" w14:textId="77777777" w:rsidR="000E0672" w:rsidRDefault="00000000">
      <w:pPr>
        <w:spacing w:after="120" w:line="276" w:lineRule="auto"/>
        <w:jc w:val="both"/>
        <w:rPr>
          <w:lang w:val="fr-FR"/>
        </w:rPr>
      </w:pPr>
      <w:r>
        <w:rPr>
          <w:lang w:val="fr-FR"/>
        </w:rPr>
        <w:t xml:space="preserve">Le ST-Link intégré à la carte relie le PC au microcontrôleur par le protocole </w:t>
      </w:r>
      <w:r>
        <w:rPr>
          <w:b/>
          <w:bCs/>
          <w:lang w:val="fr-FR"/>
        </w:rPr>
        <w:t>SWD</w:t>
      </w:r>
      <w:r>
        <w:rPr>
          <w:lang w:val="fr-FR"/>
        </w:rPr>
        <w:t xml:space="preserve"> (Serial Wire </w:t>
      </w:r>
      <w:proofErr w:type="spellStart"/>
      <w:r>
        <w:rPr>
          <w:lang w:val="fr-FR"/>
        </w:rPr>
        <w:t>Debug</w:t>
      </w:r>
      <w:proofErr w:type="spellEnd"/>
      <w:r>
        <w:rPr>
          <w:lang w:val="fr-FR"/>
        </w:rPr>
        <w:t xml:space="preserve">). C’est lui qui écrit le programme dans la mémoire Flash et qui permet de le déboguer. Si Keil n’est pas réglé pour l’utiliser, le téléchargement échoue (message « </w:t>
      </w:r>
      <w:proofErr w:type="spellStart"/>
      <w:r>
        <w:rPr>
          <w:lang w:val="fr-FR"/>
        </w:rPr>
        <w:t>Internal</w:t>
      </w:r>
      <w:proofErr w:type="spellEnd"/>
      <w:r>
        <w:rPr>
          <w:lang w:val="fr-FR"/>
        </w:rPr>
        <w:t xml:space="preserve"> DLL </w:t>
      </w:r>
      <w:proofErr w:type="spellStart"/>
      <w:r>
        <w:rPr>
          <w:lang w:val="fr-FR"/>
        </w:rPr>
        <w:t>Error</w:t>
      </w:r>
      <w:proofErr w:type="spellEnd"/>
      <w:r>
        <w:rPr>
          <w:lang w:val="fr-FR"/>
        </w:rPr>
        <w:t xml:space="preserve"> » ou « Flash Download </w:t>
      </w:r>
      <w:proofErr w:type="spellStart"/>
      <w:r>
        <w:rPr>
          <w:lang w:val="fr-FR"/>
        </w:rPr>
        <w:t>failed</w:t>
      </w:r>
      <w:proofErr w:type="spellEnd"/>
      <w:r>
        <w:rPr>
          <w:lang w:val="fr-FR"/>
        </w:rPr>
        <w:t xml:space="preserve"> »). La configuration est à refaire pour chaque nouveau projet.</w:t>
      </w:r>
    </w:p>
    <w:p w14:paraId="31CBDF52" w14:textId="77777777" w:rsidR="000E0672" w:rsidRDefault="00000000">
      <w:pPr>
        <w:pStyle w:val="Heading3"/>
        <w:keepNext/>
        <w:rPr>
          <w:lang w:val="fr-FR"/>
        </w:rPr>
      </w:pPr>
      <w:r>
        <w:rPr>
          <w:lang w:val="fr-FR"/>
        </w:rPr>
        <w:t>10.2 Vérification de la connexion</w:t>
      </w:r>
    </w:p>
    <w:p w14:paraId="75432008" w14:textId="77777777" w:rsidR="000E0672" w:rsidRDefault="00000000">
      <w:pPr>
        <w:spacing w:after="120" w:line="276" w:lineRule="auto"/>
        <w:jc w:val="both"/>
        <w:rPr>
          <w:lang w:val="fr-FR"/>
        </w:rPr>
      </w:pPr>
      <w:r>
        <w:rPr>
          <w:lang w:val="fr-FR"/>
        </w:rPr>
        <w:t xml:space="preserve">On branche la carte au PC par le câble USB, puis on ouvre le Gestionnaire de périphériques de Windows : l’entrée </w:t>
      </w:r>
      <w:r>
        <w:rPr>
          <w:b/>
          <w:bCs/>
          <w:lang w:val="fr-FR"/>
        </w:rPr>
        <w:t xml:space="preserve">ST-Link </w:t>
      </w:r>
      <w:proofErr w:type="spellStart"/>
      <w:r>
        <w:rPr>
          <w:b/>
          <w:bCs/>
          <w:lang w:val="fr-FR"/>
        </w:rPr>
        <w:t>Debug</w:t>
      </w:r>
      <w:proofErr w:type="spellEnd"/>
      <w:r>
        <w:rPr>
          <w:lang w:val="fr-FR"/>
        </w:rPr>
        <w:t xml:space="preserve"> doit apparaître sous USB Composite </w:t>
      </w:r>
      <w:proofErr w:type="spellStart"/>
      <w:r>
        <w:rPr>
          <w:lang w:val="fr-FR"/>
        </w:rPr>
        <w:t>Device</w:t>
      </w:r>
      <w:proofErr w:type="spellEnd"/>
      <w:r>
        <w:rPr>
          <w:lang w:val="fr-FR"/>
        </w:rPr>
        <w:t>, sans point d’exclamation jaune. Dans le cas contraire, il faut installer le pilote STSW-LINK009 (section 5 du chapitre 3).</w:t>
      </w:r>
    </w:p>
    <w:p w14:paraId="2B30CB8B" w14:textId="77777777" w:rsidR="000E0672" w:rsidRDefault="00000000">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drawing>
          <wp:inline distT="0" distB="0" distL="0" distR="0" wp14:anchorId="7EA0C29C" wp14:editId="7856E0DE">
            <wp:extent cx="3840480" cy="2625283"/>
            <wp:effectExtent l="0" t="0" r="0" b="0"/>
            <wp:docPr id="900010" name="Image 900010" descr="Gestionnaire de périphériques avec ST-Link De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jpeg"/>
                    <pic:cNvPicPr/>
                  </pic:nvPicPr>
                  <pic:blipFill>
                    <a:blip r:embed="rId56"/>
                    <a:stretch>
                      <a:fillRect/>
                    </a:stretch>
                  </pic:blipFill>
                  <pic:spPr>
                    <a:xfrm>
                      <a:off x="0" y="0"/>
                      <a:ext cx="3840480" cy="2625283"/>
                    </a:xfrm>
                    <a:prstGeom prst="rect">
                      <a:avLst/>
                    </a:prstGeom>
                  </pic:spPr>
                </pic:pic>
              </a:graphicData>
            </a:graphic>
          </wp:inline>
        </w:drawing>
      </w:r>
    </w:p>
    <w:p w14:paraId="09FD580F" w14:textId="77777777" w:rsidR="000E0672" w:rsidRDefault="00000000">
      <w:pPr>
        <w:spacing w:before="60" w:after="200"/>
        <w:jc w:val="center"/>
        <w:rPr>
          <w:lang w:val="fr-FR"/>
        </w:rPr>
      </w:pPr>
      <w:r>
        <w:rPr>
          <w:i/>
          <w:iCs/>
          <w:color w:val="555555"/>
          <w:sz w:val="19"/>
          <w:szCs w:val="19"/>
          <w:lang w:val="fr-FR"/>
        </w:rPr>
        <w:t xml:space="preserve">Figure 46 : ST-Link </w:t>
      </w:r>
      <w:proofErr w:type="spellStart"/>
      <w:r>
        <w:rPr>
          <w:i/>
          <w:iCs/>
          <w:color w:val="555555"/>
          <w:sz w:val="19"/>
          <w:szCs w:val="19"/>
          <w:lang w:val="fr-FR"/>
        </w:rPr>
        <w:t>Debug</w:t>
      </w:r>
      <w:proofErr w:type="spellEnd"/>
      <w:r>
        <w:rPr>
          <w:i/>
          <w:iCs/>
          <w:color w:val="555555"/>
          <w:sz w:val="19"/>
          <w:szCs w:val="19"/>
          <w:lang w:val="fr-FR"/>
        </w:rPr>
        <w:t xml:space="preserve"> reconnu dans le Gestionnaire de périphériques</w:t>
      </w:r>
    </w:p>
    <w:p w14:paraId="5727F2A4" w14:textId="77777777" w:rsidR="000E0672" w:rsidRDefault="00000000">
      <w:pPr>
        <w:pStyle w:val="Heading3"/>
        <w:keepNext/>
        <w:rPr>
          <w:lang w:val="fr-FR"/>
        </w:rPr>
      </w:pPr>
      <w:r>
        <w:rPr>
          <w:lang w:val="fr-FR"/>
        </w:rPr>
        <w:t>10.3 Réglages dans Options for Target</w:t>
      </w:r>
    </w:p>
    <w:p w14:paraId="32946A73" w14:textId="77777777" w:rsidR="000E0672" w:rsidRDefault="00000000">
      <w:pPr>
        <w:spacing w:after="120" w:line="276" w:lineRule="auto"/>
        <w:jc w:val="both"/>
        <w:rPr>
          <w:lang w:val="fr-FR"/>
        </w:rPr>
      </w:pPr>
      <w:r>
        <w:rPr>
          <w:lang w:val="fr-FR"/>
        </w:rPr>
        <w:t xml:space="preserve">On ouvre </w:t>
      </w:r>
      <w:r>
        <w:rPr>
          <w:b/>
          <w:bCs/>
          <w:lang w:val="fr-FR"/>
        </w:rPr>
        <w:t>Options for Target</w:t>
      </w:r>
      <w:r>
        <w:rPr>
          <w:lang w:val="fr-FR"/>
        </w:rPr>
        <w:t xml:space="preserve"> (icône en forme de baguette magique dans la barre d’outils, ou raccourci </w:t>
      </w:r>
      <w:r>
        <w:rPr>
          <w:b/>
          <w:bCs/>
          <w:lang w:val="fr-FR"/>
        </w:rPr>
        <w:t>Alt+F7</w:t>
      </w:r>
      <w:r>
        <w:rPr>
          <w:lang w:val="fr-FR"/>
        </w:rPr>
        <w:t>) et on suit les étapes ci-dessous.</w:t>
      </w:r>
    </w:p>
    <w:p w14:paraId="02C494B3" w14:textId="77777777" w:rsidR="000E0672" w:rsidRDefault="00000000">
      <w:pPr>
        <w:pStyle w:val="ListParagraph"/>
        <w:numPr>
          <w:ilvl w:val="0"/>
          <w:numId w:val="10"/>
        </w:numPr>
        <w:spacing w:after="70" w:line="270" w:lineRule="auto"/>
        <w:rPr>
          <w:lang w:val="fr-FR"/>
        </w:rPr>
      </w:pPr>
      <w:r>
        <w:rPr>
          <w:b/>
          <w:bCs/>
          <w:lang w:val="fr-FR"/>
        </w:rPr>
        <w:t xml:space="preserve">Onglet </w:t>
      </w:r>
      <w:proofErr w:type="spellStart"/>
      <w:r>
        <w:rPr>
          <w:b/>
          <w:bCs/>
          <w:lang w:val="fr-FR"/>
        </w:rPr>
        <w:t>Debug</w:t>
      </w:r>
      <w:proofErr w:type="spellEnd"/>
      <w:r>
        <w:rPr>
          <w:lang w:val="fr-FR"/>
        </w:rPr>
        <w:t xml:space="preserve"> : dans la partie droite de la fenêtre, choisir </w:t>
      </w:r>
      <w:r>
        <w:rPr>
          <w:b/>
          <w:bCs/>
          <w:lang w:val="fr-FR"/>
        </w:rPr>
        <w:t>ST-Link Debugger</w:t>
      </w:r>
      <w:r>
        <w:rPr>
          <w:lang w:val="fr-FR"/>
        </w:rPr>
        <w:t xml:space="preserve"> dans la liste « Use ». La partie gauche (« Use Simulator ») doit rester décochée.</w:t>
      </w:r>
    </w:p>
    <w:p w14:paraId="4A893F1D" w14:textId="77777777" w:rsidR="000E0672" w:rsidRDefault="00000000">
      <w:pPr>
        <w:pStyle w:val="ListParagraph"/>
        <w:numPr>
          <w:ilvl w:val="0"/>
          <w:numId w:val="10"/>
        </w:numPr>
        <w:spacing w:after="70" w:line="270" w:lineRule="auto"/>
        <w:rPr>
          <w:lang w:val="fr-FR"/>
        </w:rPr>
      </w:pPr>
      <w:r>
        <w:rPr>
          <w:b/>
          <w:bCs/>
          <w:lang w:val="fr-FR"/>
        </w:rPr>
        <w:t>Bouton Settings</w:t>
      </w:r>
      <w:r>
        <w:rPr>
          <w:lang w:val="fr-FR"/>
        </w:rPr>
        <w:t xml:space="preserve"> : dans l’onglet </w:t>
      </w:r>
      <w:proofErr w:type="spellStart"/>
      <w:r>
        <w:rPr>
          <w:lang w:val="fr-FR"/>
        </w:rPr>
        <w:t>Debug</w:t>
      </w:r>
      <w:proofErr w:type="spellEnd"/>
      <w:r>
        <w:rPr>
          <w:lang w:val="fr-FR"/>
        </w:rPr>
        <w:t xml:space="preserve">, vérifier que le port est </w:t>
      </w:r>
      <w:r>
        <w:rPr>
          <w:b/>
          <w:bCs/>
          <w:lang w:val="fr-FR"/>
        </w:rPr>
        <w:t>SW</w:t>
      </w:r>
      <w:r>
        <w:rPr>
          <w:lang w:val="fr-FR"/>
        </w:rPr>
        <w:t xml:space="preserve"> (Serial Wire). La zone « SW </w:t>
      </w:r>
      <w:proofErr w:type="spellStart"/>
      <w:r>
        <w:rPr>
          <w:lang w:val="fr-FR"/>
        </w:rPr>
        <w:t>Device</w:t>
      </w:r>
      <w:proofErr w:type="spellEnd"/>
      <w:r>
        <w:rPr>
          <w:lang w:val="fr-FR"/>
        </w:rPr>
        <w:t xml:space="preserve"> » doit afficher le cœur ARM du STM32F407 : c’est la preuve que la carte est détectée.</w:t>
      </w:r>
    </w:p>
    <w:p w14:paraId="0E471C33" w14:textId="77777777" w:rsidR="000E0672" w:rsidRDefault="00000000">
      <w:pPr>
        <w:pStyle w:val="ListParagraph"/>
        <w:numPr>
          <w:ilvl w:val="0"/>
          <w:numId w:val="10"/>
        </w:numPr>
        <w:spacing w:after="70" w:line="270" w:lineRule="auto"/>
        <w:rPr>
          <w:lang w:val="fr-FR"/>
        </w:rPr>
      </w:pPr>
      <w:r>
        <w:rPr>
          <w:b/>
          <w:bCs/>
          <w:lang w:val="fr-FR"/>
        </w:rPr>
        <w:t>Onglet Flash Download</w:t>
      </w:r>
      <w:r>
        <w:rPr>
          <w:lang w:val="fr-FR"/>
        </w:rPr>
        <w:t xml:space="preserve"> (dans la même fenêtre Settings) : vérifier la présence de l’algorithme </w:t>
      </w:r>
      <w:r>
        <w:rPr>
          <w:b/>
          <w:bCs/>
          <w:lang w:val="fr-FR"/>
        </w:rPr>
        <w:t>STM32F4xx Flash</w:t>
      </w:r>
      <w:r>
        <w:rPr>
          <w:lang w:val="fr-FR"/>
        </w:rPr>
        <w:t xml:space="preserve"> (1 Mo, adresse de départ 0x08000000), choisir </w:t>
      </w:r>
      <w:proofErr w:type="spellStart"/>
      <w:r>
        <w:rPr>
          <w:b/>
          <w:bCs/>
          <w:lang w:val="fr-FR"/>
        </w:rPr>
        <w:t>Erase</w:t>
      </w:r>
      <w:proofErr w:type="spellEnd"/>
      <w:r>
        <w:rPr>
          <w:b/>
          <w:bCs/>
          <w:lang w:val="fr-FR"/>
        </w:rPr>
        <w:t xml:space="preserve"> </w:t>
      </w:r>
      <w:proofErr w:type="spellStart"/>
      <w:r>
        <w:rPr>
          <w:b/>
          <w:bCs/>
          <w:lang w:val="fr-FR"/>
        </w:rPr>
        <w:t>Sectors</w:t>
      </w:r>
      <w:proofErr w:type="spellEnd"/>
      <w:r>
        <w:rPr>
          <w:lang w:val="fr-FR"/>
        </w:rPr>
        <w:t xml:space="preserve">, cocher </w:t>
      </w:r>
      <w:r>
        <w:rPr>
          <w:b/>
          <w:bCs/>
          <w:lang w:val="fr-FR"/>
        </w:rPr>
        <w:t>Program</w:t>
      </w:r>
      <w:r>
        <w:rPr>
          <w:lang w:val="fr-FR"/>
        </w:rPr>
        <w:t xml:space="preserve">, </w:t>
      </w:r>
      <w:proofErr w:type="spellStart"/>
      <w:r>
        <w:rPr>
          <w:b/>
          <w:bCs/>
          <w:lang w:val="fr-FR"/>
        </w:rPr>
        <w:t>Verify</w:t>
      </w:r>
      <w:proofErr w:type="spellEnd"/>
      <w:r>
        <w:rPr>
          <w:lang w:val="fr-FR"/>
        </w:rPr>
        <w:t xml:space="preserve"> et </w:t>
      </w:r>
      <w:r>
        <w:rPr>
          <w:b/>
          <w:bCs/>
          <w:lang w:val="fr-FR"/>
        </w:rPr>
        <w:t>Reset and Run</w:t>
      </w:r>
      <w:r>
        <w:rPr>
          <w:lang w:val="fr-FR"/>
        </w:rPr>
        <w:t>. Valider avec OK.</w:t>
      </w:r>
    </w:p>
    <w:p w14:paraId="591180C8" w14:textId="77777777" w:rsidR="000E0672" w:rsidRPr="00535951" w:rsidRDefault="00000000">
      <w:pPr>
        <w:pStyle w:val="ListParagraph"/>
        <w:numPr>
          <w:ilvl w:val="0"/>
          <w:numId w:val="10"/>
        </w:numPr>
        <w:spacing w:after="70" w:line="270" w:lineRule="auto"/>
      </w:pPr>
      <w:r w:rsidRPr="00535951">
        <w:rPr>
          <w:b/>
          <w:bCs/>
        </w:rPr>
        <w:t>Onglet Utilities</w:t>
      </w:r>
      <w:r w:rsidRPr="00535951">
        <w:t xml:space="preserve"> (Options for Target</w:t>
      </w:r>
      <w:proofErr w:type="gramStart"/>
      <w:r w:rsidRPr="00535951">
        <w:t>) :</w:t>
      </w:r>
      <w:proofErr w:type="gramEnd"/>
      <w:r w:rsidRPr="00535951">
        <w:t xml:space="preserve"> </w:t>
      </w:r>
      <w:proofErr w:type="spellStart"/>
      <w:r w:rsidRPr="00535951">
        <w:t>cocher</w:t>
      </w:r>
      <w:proofErr w:type="spellEnd"/>
      <w:r w:rsidRPr="00535951">
        <w:t xml:space="preserve"> « Use Target Driver for Flash Programming » avec </w:t>
      </w:r>
      <w:r w:rsidRPr="00535951">
        <w:rPr>
          <w:b/>
          <w:bCs/>
        </w:rPr>
        <w:t>ST-Link Debugger</w:t>
      </w:r>
      <w:r w:rsidRPr="00535951">
        <w:t xml:space="preserve"> dans la </w:t>
      </w:r>
      <w:proofErr w:type="spellStart"/>
      <w:r w:rsidRPr="00535951">
        <w:t>liste</w:t>
      </w:r>
      <w:proofErr w:type="spellEnd"/>
      <w:r w:rsidRPr="00535951">
        <w:t xml:space="preserve">, </w:t>
      </w:r>
      <w:proofErr w:type="spellStart"/>
      <w:r w:rsidRPr="00535951">
        <w:t>puis</w:t>
      </w:r>
      <w:proofErr w:type="spellEnd"/>
      <w:r w:rsidRPr="00535951">
        <w:t xml:space="preserve"> valider avec OK.</w:t>
      </w:r>
    </w:p>
    <w:p w14:paraId="0F865199" w14:textId="77777777" w:rsidR="000E0672" w:rsidRDefault="00000000">
      <w:pPr>
        <w:pStyle w:val="ListParagraph"/>
        <w:numPr>
          <w:ilvl w:val="0"/>
          <w:numId w:val="10"/>
        </w:numPr>
        <w:spacing w:after="70" w:line="270" w:lineRule="auto"/>
        <w:rPr>
          <w:lang w:val="fr-FR"/>
        </w:rPr>
      </w:pPr>
      <w:r>
        <w:rPr>
          <w:b/>
          <w:bCs/>
          <w:lang w:val="fr-FR"/>
        </w:rPr>
        <w:t>Compiler</w:t>
      </w:r>
      <w:r>
        <w:rPr>
          <w:lang w:val="fr-FR"/>
        </w:rPr>
        <w:t xml:space="preserve"> avec l’icône </w:t>
      </w:r>
      <w:proofErr w:type="spellStart"/>
      <w:r>
        <w:rPr>
          <w:lang w:val="fr-FR"/>
        </w:rPr>
        <w:t>Build</w:t>
      </w:r>
      <w:proofErr w:type="spellEnd"/>
      <w:r>
        <w:rPr>
          <w:lang w:val="fr-FR"/>
        </w:rPr>
        <w:t xml:space="preserve"> (F7).</w:t>
      </w:r>
    </w:p>
    <w:p w14:paraId="2EF5255D" w14:textId="77777777" w:rsidR="000E0672" w:rsidRDefault="00000000">
      <w:pPr>
        <w:pStyle w:val="ListParagraph"/>
        <w:numPr>
          <w:ilvl w:val="0"/>
          <w:numId w:val="10"/>
        </w:numPr>
        <w:spacing w:after="70" w:line="270" w:lineRule="auto"/>
        <w:rPr>
          <w:lang w:val="fr-FR"/>
        </w:rPr>
      </w:pPr>
      <w:r>
        <w:rPr>
          <w:b/>
          <w:bCs/>
          <w:lang w:val="fr-FR"/>
        </w:rPr>
        <w:t>Télécharger</w:t>
      </w:r>
      <w:r>
        <w:rPr>
          <w:lang w:val="fr-FR"/>
        </w:rPr>
        <w:t xml:space="preserve"> avec l’icône Download (F8) ou le menu Flash &gt; Download. Le </w:t>
      </w:r>
      <w:proofErr w:type="spellStart"/>
      <w:r>
        <w:rPr>
          <w:lang w:val="fr-FR"/>
        </w:rPr>
        <w:t>Build</w:t>
      </w:r>
      <w:proofErr w:type="spellEnd"/>
      <w:r>
        <w:rPr>
          <w:lang w:val="fr-FR"/>
        </w:rPr>
        <w:t xml:space="preserve"> Output affiche « </w:t>
      </w:r>
      <w:proofErr w:type="spellStart"/>
      <w:r>
        <w:rPr>
          <w:lang w:val="fr-FR"/>
        </w:rPr>
        <w:t>Programming</w:t>
      </w:r>
      <w:proofErr w:type="spellEnd"/>
      <w:r>
        <w:rPr>
          <w:lang w:val="fr-FR"/>
        </w:rPr>
        <w:t xml:space="preserve"> Done », « </w:t>
      </w:r>
      <w:proofErr w:type="spellStart"/>
      <w:r>
        <w:rPr>
          <w:lang w:val="fr-FR"/>
        </w:rPr>
        <w:t>Verify</w:t>
      </w:r>
      <w:proofErr w:type="spellEnd"/>
      <w:r>
        <w:rPr>
          <w:lang w:val="fr-FR"/>
        </w:rPr>
        <w:t xml:space="preserve"> OK » puis l’heure de fin du chargement (figure 38).</w:t>
      </w:r>
    </w:p>
    <w:p w14:paraId="0DA71EE7" w14:textId="77777777" w:rsidR="000E0672" w:rsidRDefault="00000000">
      <w:pPr>
        <w:spacing w:after="120" w:line="276" w:lineRule="auto"/>
        <w:jc w:val="both"/>
        <w:rPr>
          <w:lang w:val="fr-FR"/>
        </w:rPr>
      </w:pPr>
      <w:r>
        <w:rPr>
          <w:lang w:val="fr-FR"/>
        </w:rPr>
        <w:lastRenderedPageBreak/>
        <w:t xml:space="preserve">La figure suivante montre la barre d’outils de Keil : l’icône entourée à gauche est </w:t>
      </w:r>
      <w:proofErr w:type="spellStart"/>
      <w:r>
        <w:rPr>
          <w:b/>
          <w:bCs/>
          <w:lang w:val="fr-FR"/>
        </w:rPr>
        <w:t>Build</w:t>
      </w:r>
      <w:proofErr w:type="spellEnd"/>
      <w:r>
        <w:rPr>
          <w:lang w:val="fr-FR"/>
        </w:rPr>
        <w:t xml:space="preserve">, l’icône entourée à droite (LOAD) est </w:t>
      </w:r>
      <w:r>
        <w:rPr>
          <w:b/>
          <w:bCs/>
          <w:lang w:val="fr-FR"/>
        </w:rPr>
        <w:t>Download</w:t>
      </w:r>
      <w:r>
        <w:rPr>
          <w:lang w:val="fr-FR"/>
        </w:rPr>
        <w:t>, et le nom du débogueur choisi (ST-Link Debugger) s’affiche dans la barre d’état en bas à droite. La capture provient du projet exemple GPIO_EXTI fourni avec le pack STM32F4xx_DFP.</w:t>
      </w:r>
    </w:p>
    <w:p w14:paraId="5F594DA5" w14:textId="77777777" w:rsidR="000E0672" w:rsidRDefault="00000000">
      <w:pPr>
        <w:keepNext/>
        <w:pBdr>
          <w:top w:val="dashed" w:sz="6" w:space="8" w:color="8A94B8"/>
          <w:left w:val="dashed" w:sz="6" w:space="8" w:color="8A94B8"/>
          <w:bottom w:val="dashed" w:sz="6" w:space="8" w:color="8A94B8"/>
          <w:right w:val="dashed" w:sz="6" w:space="8" w:color="8A94B8"/>
        </w:pBdr>
        <w:shd w:val="clear" w:color="auto" w:fill="F5F6FB"/>
        <w:spacing w:before="160" w:after="40"/>
        <w:jc w:val="center"/>
        <w:rPr>
          <w:lang w:val="fr-FR"/>
        </w:rPr>
      </w:pPr>
      <w:r>
        <w:rPr>
          <w:noProof/>
        </w:rPr>
        <w:drawing>
          <wp:inline distT="0" distB="0" distL="0" distR="0" wp14:anchorId="37FD8AC7" wp14:editId="14C1BDF3">
            <wp:extent cx="5330952" cy="2837442"/>
            <wp:effectExtent l="0" t="0" r="0" b="0"/>
            <wp:docPr id="900011" name="Image 900011" descr="Barre d outils Keil avec icones Build e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jpeg"/>
                    <pic:cNvPicPr/>
                  </pic:nvPicPr>
                  <pic:blipFill>
                    <a:blip r:embed="rId57"/>
                    <a:stretch>
                      <a:fillRect/>
                    </a:stretch>
                  </pic:blipFill>
                  <pic:spPr>
                    <a:xfrm>
                      <a:off x="0" y="0"/>
                      <a:ext cx="5330952" cy="2837442"/>
                    </a:xfrm>
                    <a:prstGeom prst="rect">
                      <a:avLst/>
                    </a:prstGeom>
                  </pic:spPr>
                </pic:pic>
              </a:graphicData>
            </a:graphic>
          </wp:inline>
        </w:drawing>
      </w:r>
    </w:p>
    <w:p w14:paraId="0004A8F5" w14:textId="77777777" w:rsidR="000E0672" w:rsidRDefault="00000000">
      <w:pPr>
        <w:spacing w:before="60" w:after="200"/>
        <w:jc w:val="center"/>
        <w:rPr>
          <w:lang w:val="fr-FR"/>
        </w:rPr>
      </w:pPr>
      <w:r>
        <w:rPr>
          <w:i/>
          <w:iCs/>
          <w:color w:val="555555"/>
          <w:sz w:val="19"/>
          <w:szCs w:val="19"/>
          <w:lang w:val="fr-FR"/>
        </w:rPr>
        <w:t xml:space="preserve">Figure 47 : Icônes </w:t>
      </w:r>
      <w:proofErr w:type="spellStart"/>
      <w:r>
        <w:rPr>
          <w:i/>
          <w:iCs/>
          <w:color w:val="555555"/>
          <w:sz w:val="19"/>
          <w:szCs w:val="19"/>
          <w:lang w:val="fr-FR"/>
        </w:rPr>
        <w:t>Build</w:t>
      </w:r>
      <w:proofErr w:type="spellEnd"/>
      <w:r>
        <w:rPr>
          <w:i/>
          <w:iCs/>
          <w:color w:val="555555"/>
          <w:sz w:val="19"/>
          <w:szCs w:val="19"/>
          <w:lang w:val="fr-FR"/>
        </w:rPr>
        <w:t xml:space="preserve"> et Download de Keil µVision 5</w:t>
      </w:r>
    </w:p>
    <w:p w14:paraId="4DD275B3" w14:textId="77777777" w:rsidR="000E0672" w:rsidRDefault="00000000">
      <w:pPr>
        <w:keepNext/>
        <w:spacing w:before="100" w:after="80"/>
        <w:jc w:val="center"/>
        <w:rPr>
          <w:lang w:val="fr-FR"/>
        </w:rPr>
      </w:pPr>
      <w:r>
        <w:rPr>
          <w:b/>
          <w:bCs/>
          <w:color w:val="0A29FF"/>
          <w:sz w:val="19"/>
          <w:szCs w:val="19"/>
          <w:lang w:val="fr-FR"/>
        </w:rPr>
        <w:t>Tableau 16 : Récapitulatif des réglages ST-Link</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806"/>
      </w:tblGrid>
      <w:tr w:rsidR="000E0672" w14:paraId="37F9F4C2" w14:textId="77777777">
        <w:trPr>
          <w:cantSplit/>
          <w:tblHeader/>
        </w:trPr>
        <w:tc>
          <w:tcPr>
            <w:tcW w:w="23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1DFA44CC" w14:textId="77777777" w:rsidR="000E0672" w:rsidRDefault="00000000">
            <w:pPr>
              <w:spacing w:after="20" w:line="250" w:lineRule="auto"/>
            </w:pPr>
            <w:r>
              <w:rPr>
                <w:b/>
                <w:bCs/>
                <w:color w:val="0B1220"/>
                <w:sz w:val="18"/>
                <w:szCs w:val="18"/>
                <w:lang w:val="fr-FR"/>
              </w:rPr>
              <w:t>Onglet / fenêtre</w:t>
            </w:r>
          </w:p>
        </w:tc>
        <w:tc>
          <w:tcPr>
            <w:tcW w:w="34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252E159C" w14:textId="77777777" w:rsidR="000E0672" w:rsidRDefault="00000000">
            <w:pPr>
              <w:spacing w:after="20" w:line="250" w:lineRule="auto"/>
            </w:pPr>
            <w:r>
              <w:rPr>
                <w:b/>
                <w:bCs/>
                <w:color w:val="0B1220"/>
                <w:sz w:val="18"/>
                <w:szCs w:val="18"/>
                <w:lang w:val="fr-FR"/>
              </w:rPr>
              <w:t>Paramètre</w:t>
            </w:r>
          </w:p>
        </w:tc>
        <w:tc>
          <w:tcPr>
            <w:tcW w:w="38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73FFD0CB" w14:textId="77777777" w:rsidR="000E0672" w:rsidRDefault="00000000">
            <w:pPr>
              <w:spacing w:after="20" w:line="250" w:lineRule="auto"/>
            </w:pPr>
            <w:r>
              <w:rPr>
                <w:b/>
                <w:bCs/>
                <w:color w:val="0B1220"/>
                <w:sz w:val="18"/>
                <w:szCs w:val="18"/>
                <w:lang w:val="fr-FR"/>
              </w:rPr>
              <w:t>Valeur</w:t>
            </w:r>
          </w:p>
        </w:tc>
      </w:tr>
      <w:tr w:rsidR="000E0672" w14:paraId="2EA551DD"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B2F7771" w14:textId="77777777" w:rsidR="000E0672" w:rsidRDefault="00000000">
            <w:pPr>
              <w:spacing w:after="20" w:line="250" w:lineRule="auto"/>
            </w:pPr>
            <w:proofErr w:type="spellStart"/>
            <w:r>
              <w:rPr>
                <w:sz w:val="18"/>
                <w:szCs w:val="18"/>
                <w:lang w:val="fr-FR"/>
              </w:rPr>
              <w:t>Debug</w:t>
            </w:r>
            <w:proofErr w:type="spellEnd"/>
          </w:p>
        </w:tc>
        <w:tc>
          <w:tcPr>
            <w:tcW w:w="3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705F009" w14:textId="77777777" w:rsidR="000E0672" w:rsidRDefault="00000000">
            <w:pPr>
              <w:spacing w:after="20" w:line="250" w:lineRule="auto"/>
            </w:pPr>
            <w:r>
              <w:rPr>
                <w:sz w:val="18"/>
                <w:szCs w:val="18"/>
                <w:lang w:val="fr-FR"/>
              </w:rPr>
              <w:t>Use</w:t>
            </w:r>
          </w:p>
        </w:tc>
        <w:tc>
          <w:tcPr>
            <w:tcW w:w="3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9D655C5" w14:textId="77777777" w:rsidR="000E0672" w:rsidRDefault="00000000">
            <w:pPr>
              <w:spacing w:after="20" w:line="250" w:lineRule="auto"/>
            </w:pPr>
            <w:r>
              <w:rPr>
                <w:sz w:val="18"/>
                <w:szCs w:val="18"/>
                <w:lang w:val="fr-FR"/>
              </w:rPr>
              <w:t>ST-Link Debugger</w:t>
            </w:r>
          </w:p>
        </w:tc>
      </w:tr>
      <w:tr w:rsidR="000E0672" w14:paraId="3B8BC095"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7426953" w14:textId="77777777" w:rsidR="000E0672" w:rsidRDefault="00000000">
            <w:pPr>
              <w:spacing w:after="20" w:line="250" w:lineRule="auto"/>
            </w:pPr>
            <w:proofErr w:type="spellStart"/>
            <w:r>
              <w:rPr>
                <w:sz w:val="18"/>
                <w:szCs w:val="18"/>
                <w:lang w:val="fr-FR"/>
              </w:rPr>
              <w:t>Debug</w:t>
            </w:r>
            <w:proofErr w:type="spellEnd"/>
            <w:r>
              <w:rPr>
                <w:sz w:val="18"/>
                <w:szCs w:val="18"/>
                <w:lang w:val="fr-FR"/>
              </w:rPr>
              <w:t xml:space="preserve"> &gt; Settings</w:t>
            </w:r>
          </w:p>
        </w:tc>
        <w:tc>
          <w:tcPr>
            <w:tcW w:w="3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9CF470D" w14:textId="77777777" w:rsidR="000E0672" w:rsidRDefault="00000000">
            <w:pPr>
              <w:spacing w:after="20" w:line="250" w:lineRule="auto"/>
            </w:pPr>
            <w:r>
              <w:rPr>
                <w:sz w:val="18"/>
                <w:szCs w:val="18"/>
                <w:lang w:val="fr-FR"/>
              </w:rPr>
              <w:t>Port</w:t>
            </w:r>
          </w:p>
        </w:tc>
        <w:tc>
          <w:tcPr>
            <w:tcW w:w="3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FE5BCE0" w14:textId="77777777" w:rsidR="000E0672" w:rsidRDefault="00000000">
            <w:pPr>
              <w:spacing w:after="20" w:line="250" w:lineRule="auto"/>
            </w:pPr>
            <w:r>
              <w:rPr>
                <w:sz w:val="18"/>
                <w:szCs w:val="18"/>
                <w:lang w:val="fr-FR"/>
              </w:rPr>
              <w:t>SW (Serial Wire)</w:t>
            </w:r>
          </w:p>
        </w:tc>
      </w:tr>
      <w:tr w:rsidR="000E0672" w14:paraId="5B0AEC77"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B67DA7C" w14:textId="77777777" w:rsidR="000E0672" w:rsidRDefault="00000000">
            <w:pPr>
              <w:spacing w:after="20" w:line="250" w:lineRule="auto"/>
            </w:pPr>
            <w:r>
              <w:rPr>
                <w:sz w:val="18"/>
                <w:szCs w:val="18"/>
                <w:lang w:val="fr-FR"/>
              </w:rPr>
              <w:t>Flash Download</w:t>
            </w:r>
          </w:p>
        </w:tc>
        <w:tc>
          <w:tcPr>
            <w:tcW w:w="3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A35B664" w14:textId="77777777" w:rsidR="000E0672" w:rsidRDefault="00000000">
            <w:pPr>
              <w:spacing w:after="20" w:line="250" w:lineRule="auto"/>
            </w:pPr>
            <w:r>
              <w:rPr>
                <w:sz w:val="18"/>
                <w:szCs w:val="18"/>
                <w:lang w:val="fr-FR"/>
              </w:rPr>
              <w:t>Algorithme</w:t>
            </w:r>
          </w:p>
        </w:tc>
        <w:tc>
          <w:tcPr>
            <w:tcW w:w="3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9A2F12B" w14:textId="77777777" w:rsidR="000E0672" w:rsidRDefault="00000000">
            <w:pPr>
              <w:spacing w:after="20" w:line="250" w:lineRule="auto"/>
            </w:pPr>
            <w:r>
              <w:rPr>
                <w:sz w:val="18"/>
                <w:szCs w:val="18"/>
                <w:lang w:val="fr-FR"/>
              </w:rPr>
              <w:t>STM32F4xx Flash, 0x08000000, 1 Mo</w:t>
            </w:r>
          </w:p>
        </w:tc>
      </w:tr>
      <w:tr w:rsidR="000E0672" w14:paraId="14C7208F"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D1E7602" w14:textId="77777777" w:rsidR="000E0672" w:rsidRDefault="00000000">
            <w:pPr>
              <w:spacing w:after="20" w:line="250" w:lineRule="auto"/>
            </w:pPr>
            <w:r>
              <w:rPr>
                <w:sz w:val="18"/>
                <w:szCs w:val="18"/>
                <w:lang w:val="fr-FR"/>
              </w:rPr>
              <w:t>Flash Download</w:t>
            </w:r>
          </w:p>
        </w:tc>
        <w:tc>
          <w:tcPr>
            <w:tcW w:w="3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4A21055" w14:textId="77777777" w:rsidR="000E0672" w:rsidRDefault="00000000">
            <w:pPr>
              <w:spacing w:after="20" w:line="250" w:lineRule="auto"/>
            </w:pPr>
            <w:r>
              <w:rPr>
                <w:sz w:val="18"/>
                <w:szCs w:val="18"/>
                <w:lang w:val="fr-FR"/>
              </w:rPr>
              <w:t>Options</w:t>
            </w:r>
          </w:p>
        </w:tc>
        <w:tc>
          <w:tcPr>
            <w:tcW w:w="3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8594C0A" w14:textId="77777777" w:rsidR="000E0672" w:rsidRDefault="00000000">
            <w:pPr>
              <w:spacing w:after="20" w:line="250" w:lineRule="auto"/>
            </w:pPr>
            <w:r w:rsidRPr="00535951">
              <w:rPr>
                <w:sz w:val="18"/>
                <w:szCs w:val="18"/>
              </w:rPr>
              <w:t>Erase Sectors, Program, Verify, Reset and Run</w:t>
            </w:r>
          </w:p>
        </w:tc>
      </w:tr>
      <w:tr w:rsidR="000E0672" w14:paraId="5102C30F" w14:textId="77777777">
        <w:trPr>
          <w:cantSplit/>
        </w:trPr>
        <w:tc>
          <w:tcPr>
            <w:tcW w:w="23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638CA6B" w14:textId="77777777" w:rsidR="000E0672" w:rsidRDefault="00000000">
            <w:pPr>
              <w:spacing w:after="20" w:line="250" w:lineRule="auto"/>
            </w:pPr>
            <w:r>
              <w:rPr>
                <w:sz w:val="18"/>
                <w:szCs w:val="18"/>
                <w:lang w:val="fr-FR"/>
              </w:rPr>
              <w:t>Utilities</w:t>
            </w:r>
          </w:p>
        </w:tc>
        <w:tc>
          <w:tcPr>
            <w:tcW w:w="34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BBA34C0" w14:textId="77777777" w:rsidR="000E0672" w:rsidRDefault="00000000">
            <w:pPr>
              <w:spacing w:after="20" w:line="250" w:lineRule="auto"/>
            </w:pPr>
            <w:r>
              <w:rPr>
                <w:sz w:val="18"/>
                <w:szCs w:val="18"/>
                <w:lang w:val="fr-FR"/>
              </w:rPr>
              <w:t xml:space="preserve">Flash </w:t>
            </w:r>
            <w:proofErr w:type="spellStart"/>
            <w:r>
              <w:rPr>
                <w:sz w:val="18"/>
                <w:szCs w:val="18"/>
                <w:lang w:val="fr-FR"/>
              </w:rPr>
              <w:t>Programming</w:t>
            </w:r>
            <w:proofErr w:type="spellEnd"/>
          </w:p>
        </w:tc>
        <w:tc>
          <w:tcPr>
            <w:tcW w:w="38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1868755" w14:textId="77777777" w:rsidR="000E0672" w:rsidRDefault="00000000">
            <w:pPr>
              <w:spacing w:after="20" w:line="250" w:lineRule="auto"/>
            </w:pPr>
            <w:r w:rsidRPr="00535951">
              <w:rPr>
                <w:sz w:val="18"/>
                <w:szCs w:val="18"/>
              </w:rPr>
              <w:t xml:space="preserve">Use Target </w:t>
            </w:r>
            <w:proofErr w:type="gramStart"/>
            <w:r w:rsidRPr="00535951">
              <w:rPr>
                <w:sz w:val="18"/>
                <w:szCs w:val="18"/>
              </w:rPr>
              <w:t>Driver :</w:t>
            </w:r>
            <w:proofErr w:type="gramEnd"/>
            <w:r w:rsidRPr="00535951">
              <w:rPr>
                <w:sz w:val="18"/>
                <w:szCs w:val="18"/>
              </w:rPr>
              <w:t xml:space="preserve"> ST-Link Debugger</w:t>
            </w:r>
          </w:p>
        </w:tc>
      </w:tr>
    </w:tbl>
    <w:p w14:paraId="720207F6" w14:textId="77777777" w:rsidR="000E0672" w:rsidRDefault="000E0672">
      <w:pPr>
        <w:spacing w:after="140"/>
      </w:pPr>
    </w:p>
    <w:p w14:paraId="52F86FB0" w14:textId="77777777" w:rsidR="000E0672" w:rsidRDefault="00000000">
      <w:pPr>
        <w:pStyle w:val="Heading2"/>
        <w:keepNext/>
        <w:rPr>
          <w:lang w:val="fr-FR"/>
        </w:rPr>
      </w:pPr>
      <w:r>
        <w:rPr>
          <w:lang w:val="fr-FR"/>
        </w:rPr>
        <w:t>11. Vidéos de démonstration</w:t>
      </w:r>
    </w:p>
    <w:p w14:paraId="1FE18E94" w14:textId="77777777" w:rsidR="000E0672" w:rsidRDefault="00000000">
      <w:pPr>
        <w:spacing w:after="120" w:line="276" w:lineRule="auto"/>
        <w:jc w:val="both"/>
        <w:rPr>
          <w:lang w:val="fr-FR"/>
        </w:rPr>
      </w:pPr>
      <w:r>
        <w:rPr>
          <w:lang w:val="fr-FR"/>
        </w:rPr>
        <w:t>Les vidéos suivantes illustrent le fonctionnement des montages réalisés. Chaque emplacement est réservé pour insérer la vidéo ou son lien.</w:t>
      </w:r>
    </w:p>
    <w:p w14:paraId="0465B2FE" w14:textId="76F4B22D" w:rsidR="000E0672" w:rsidRDefault="001B455F" w:rsidP="00FE6BAE">
      <w:pPr>
        <w:keepNext/>
        <w:pBdr>
          <w:top w:val="dashed" w:sz="6" w:space="8" w:color="8A94B8"/>
          <w:left w:val="dashed" w:sz="6" w:space="8" w:color="8A94B8"/>
          <w:bottom w:val="dashed" w:sz="6" w:space="8" w:color="8A94B8"/>
          <w:right w:val="dashed" w:sz="6" w:space="8" w:color="8A94B8"/>
        </w:pBdr>
        <w:shd w:val="clear" w:color="auto" w:fill="F5F6FB"/>
        <w:spacing w:after="40"/>
        <w:jc w:val="center"/>
        <w:rPr>
          <w:lang w:val="fr-FR"/>
        </w:rPr>
      </w:pPr>
      <w:r>
        <w:rPr>
          <w:lang w:val="fr-FR"/>
        </w:rPr>
        <w:object w:dxaOrig="1538" w:dyaOrig="991" w14:anchorId="25114B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58" o:title=""/>
          </v:shape>
          <o:OLEObject Type="Embed" ProgID="Package" ShapeID="_x0000_i1025" DrawAspect="Icon" ObjectID="_1854024480" r:id="rId59"/>
        </w:object>
      </w:r>
    </w:p>
    <w:p w14:paraId="4C907B63" w14:textId="315B173C" w:rsidR="000E0672" w:rsidRDefault="00000000">
      <w:pPr>
        <w:spacing w:before="60" w:after="200"/>
        <w:jc w:val="center"/>
        <w:rPr>
          <w:lang w:val="fr-FR"/>
        </w:rPr>
      </w:pPr>
      <w:r>
        <w:rPr>
          <w:i/>
          <w:iCs/>
          <w:color w:val="555555"/>
          <w:sz w:val="19"/>
          <w:szCs w:val="19"/>
          <w:lang w:val="fr-FR"/>
        </w:rPr>
        <w:t>Vidéo 2 : Clignotement de la LED externe sur PA5</w:t>
      </w:r>
    </w:p>
    <w:p w14:paraId="1C90C0BA" w14:textId="34D68C23" w:rsidR="000E0672" w:rsidRDefault="001B455F" w:rsidP="00FE6BAE">
      <w:pPr>
        <w:keepNext/>
        <w:pBdr>
          <w:top w:val="dashed" w:sz="6" w:space="8" w:color="8A94B8"/>
          <w:left w:val="dashed" w:sz="6" w:space="8" w:color="8A94B8"/>
          <w:bottom w:val="dashed" w:sz="6" w:space="8" w:color="8A94B8"/>
          <w:right w:val="dashed" w:sz="6" w:space="8" w:color="8A94B8"/>
        </w:pBdr>
        <w:shd w:val="clear" w:color="auto" w:fill="F5F6FB"/>
        <w:spacing w:before="160" w:after="40" w:line="360" w:lineRule="auto"/>
        <w:jc w:val="center"/>
        <w:rPr>
          <w:lang w:val="fr-FR"/>
        </w:rPr>
      </w:pPr>
      <w:r>
        <w:rPr>
          <w:lang w:val="fr-FR"/>
        </w:rPr>
        <w:object w:dxaOrig="1538" w:dyaOrig="991" w14:anchorId="7805BD65">
          <v:shape id="_x0000_i1026" type="#_x0000_t75" style="width:77.25pt;height:49.5pt" o:ole="">
            <v:imagedata r:id="rId60" o:title=""/>
          </v:shape>
          <o:OLEObject Type="Embed" ProgID="Package" ShapeID="_x0000_i1026" DrawAspect="Icon" ObjectID="_1854024481" r:id="rId61"/>
        </w:object>
      </w:r>
    </w:p>
    <w:p w14:paraId="783E6540" w14:textId="77777777" w:rsidR="000E0672" w:rsidRDefault="00000000">
      <w:pPr>
        <w:spacing w:before="60" w:after="200"/>
        <w:jc w:val="center"/>
        <w:rPr>
          <w:lang w:val="fr-FR"/>
        </w:rPr>
      </w:pPr>
      <w:r>
        <w:rPr>
          <w:i/>
          <w:iCs/>
          <w:color w:val="555555"/>
          <w:sz w:val="19"/>
          <w:szCs w:val="19"/>
          <w:lang w:val="fr-FR"/>
        </w:rPr>
        <w:t>Vidéo 3 : Feu tricolore sur PA4, PA5 et PA7 (exercice 3)</w:t>
      </w:r>
    </w:p>
    <w:p w14:paraId="0CBF459C" w14:textId="77777777" w:rsidR="00F063FE" w:rsidRPr="00894B18" w:rsidRDefault="00000000">
      <w:pPr>
        <w:pStyle w:val="Heading2"/>
        <w:keepNext/>
        <w:rPr>
          <w:lang w:val="fr-FR"/>
        </w:rPr>
      </w:pPr>
      <w:r>
        <w:rPr>
          <w:lang w:val="fr-FR"/>
        </w:rPr>
        <w:lastRenderedPageBreak/>
        <w:t>12. Difficultés rencontrées et solutions</w:t>
      </w:r>
    </w:p>
    <w:p w14:paraId="20DE20CE" w14:textId="77777777" w:rsidR="00F063FE" w:rsidRPr="00894B18" w:rsidRDefault="00000000">
      <w:pPr>
        <w:keepNext/>
        <w:spacing w:before="100" w:after="80"/>
        <w:jc w:val="center"/>
        <w:rPr>
          <w:lang w:val="fr-FR"/>
        </w:rPr>
      </w:pPr>
      <w:r>
        <w:rPr>
          <w:b/>
          <w:bCs/>
          <w:color w:val="0A29FF"/>
          <w:sz w:val="19"/>
          <w:szCs w:val="19"/>
          <w:lang w:val="fr-FR"/>
        </w:rPr>
        <w:t>Tableau 17 : Problèmes rencontrés et solutions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306"/>
      </w:tblGrid>
      <w:tr w:rsidR="00F063FE" w14:paraId="1DF22152" w14:textId="77777777">
        <w:trPr>
          <w:cantSplit/>
          <w:tblHeader/>
        </w:trPr>
        <w:tc>
          <w:tcPr>
            <w:tcW w:w="30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049D3BFB" w14:textId="77777777" w:rsidR="00F063FE" w:rsidRDefault="00000000">
            <w:pPr>
              <w:spacing w:after="20" w:line="250" w:lineRule="auto"/>
            </w:pPr>
            <w:proofErr w:type="spellStart"/>
            <w:r>
              <w:rPr>
                <w:b/>
                <w:bCs/>
                <w:color w:val="0B1220"/>
                <w:sz w:val="18"/>
                <w:szCs w:val="18"/>
              </w:rPr>
              <w:t>Problème</w:t>
            </w:r>
            <w:proofErr w:type="spellEnd"/>
          </w:p>
        </w:tc>
        <w:tc>
          <w:tcPr>
            <w:tcW w:w="32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1F12C80E" w14:textId="77777777" w:rsidR="00F063FE" w:rsidRDefault="00000000">
            <w:pPr>
              <w:spacing w:after="20" w:line="250" w:lineRule="auto"/>
            </w:pPr>
            <w:r>
              <w:rPr>
                <w:b/>
                <w:bCs/>
                <w:color w:val="0B1220"/>
                <w:sz w:val="18"/>
                <w:szCs w:val="18"/>
              </w:rPr>
              <w:t>Cause</w:t>
            </w:r>
          </w:p>
        </w:tc>
        <w:tc>
          <w:tcPr>
            <w:tcW w:w="33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2E917995" w14:textId="77777777" w:rsidR="00F063FE" w:rsidRDefault="00000000">
            <w:pPr>
              <w:spacing w:after="20" w:line="250" w:lineRule="auto"/>
            </w:pPr>
            <w:r>
              <w:rPr>
                <w:b/>
                <w:bCs/>
                <w:color w:val="0B1220"/>
                <w:sz w:val="18"/>
                <w:szCs w:val="18"/>
              </w:rPr>
              <w:t>Solution</w:t>
            </w:r>
          </w:p>
        </w:tc>
      </w:tr>
      <w:tr w:rsidR="00F063FE" w:rsidRPr="00C31C7F" w14:paraId="084500EC"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CF5189C" w14:textId="77777777" w:rsidR="00F063FE" w:rsidRDefault="00000000">
            <w:pPr>
              <w:spacing w:after="20" w:line="250" w:lineRule="auto"/>
            </w:pPr>
            <w:r>
              <w:rPr>
                <w:sz w:val="18"/>
                <w:szCs w:val="18"/>
              </w:rPr>
              <w:t>« Error #</w:t>
            </w:r>
            <w:proofErr w:type="gramStart"/>
            <w:r>
              <w:rPr>
                <w:sz w:val="18"/>
                <w:szCs w:val="18"/>
              </w:rPr>
              <w:t>545 :</w:t>
            </w:r>
            <w:proofErr w:type="gramEnd"/>
            <w:r>
              <w:rPr>
                <w:sz w:val="18"/>
                <w:szCs w:val="18"/>
              </w:rPr>
              <w:t xml:space="preserve"> Required input file from generator </w:t>
            </w:r>
            <w:proofErr w:type="spellStart"/>
            <w:r>
              <w:rPr>
                <w:sz w:val="18"/>
                <w:szCs w:val="18"/>
              </w:rPr>
              <w:t>CubeMX</w:t>
            </w:r>
            <w:proofErr w:type="spellEnd"/>
            <w:r>
              <w:rPr>
                <w:sz w:val="18"/>
                <w:szCs w:val="18"/>
              </w:rPr>
              <w:t xml:space="preserve"> is missing » dans Build Output</w:t>
            </w:r>
          </w:p>
        </w:tc>
        <w:tc>
          <w:tcPr>
            <w:tcW w:w="3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1BE0000" w14:textId="77777777" w:rsidR="00F063FE" w:rsidRPr="00894B18" w:rsidRDefault="00000000">
            <w:pPr>
              <w:spacing w:after="20" w:line="250" w:lineRule="auto"/>
              <w:rPr>
                <w:lang w:val="fr-FR"/>
              </w:rPr>
            </w:pPr>
            <w:r>
              <w:rPr>
                <w:sz w:val="18"/>
                <w:szCs w:val="18"/>
                <w:lang w:val="fr-FR"/>
              </w:rPr>
              <w:t>Le fichier de configuration de STM32CubeMX n’existe pas avant la première génération.</w:t>
            </w:r>
          </w:p>
        </w:tc>
        <w:tc>
          <w:tcPr>
            <w:tcW w:w="33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112C60F" w14:textId="77777777" w:rsidR="00F063FE" w:rsidRPr="00894B18" w:rsidRDefault="00000000">
            <w:pPr>
              <w:spacing w:after="20" w:line="250" w:lineRule="auto"/>
              <w:rPr>
                <w:lang w:val="fr-FR"/>
              </w:rPr>
            </w:pPr>
            <w:r>
              <w:rPr>
                <w:sz w:val="18"/>
                <w:szCs w:val="18"/>
                <w:lang w:val="fr-FR"/>
              </w:rPr>
              <w:t>Configurer les broches dans STM32CubeMX puis cliquer sur GENERATE CODE ; le message disparaît.</w:t>
            </w:r>
          </w:p>
        </w:tc>
      </w:tr>
      <w:tr w:rsidR="00F063FE" w14:paraId="717685BF"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A411E8C" w14:textId="77777777" w:rsidR="00F063FE" w:rsidRPr="00894B18" w:rsidRDefault="00000000">
            <w:pPr>
              <w:spacing w:after="20" w:line="250" w:lineRule="auto"/>
              <w:rPr>
                <w:lang w:val="fr-FR"/>
              </w:rPr>
            </w:pPr>
            <w:r>
              <w:rPr>
                <w:sz w:val="18"/>
                <w:szCs w:val="18"/>
                <w:lang w:val="fr-FR"/>
              </w:rPr>
              <w:t>Erreur de compilation « symbole défini plusieurs fois » (deux fonctions main)</w:t>
            </w:r>
          </w:p>
        </w:tc>
        <w:tc>
          <w:tcPr>
            <w:tcW w:w="3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F3DBF46" w14:textId="77777777" w:rsidR="00F063FE" w:rsidRPr="00894B18" w:rsidRDefault="00000000">
            <w:pPr>
              <w:spacing w:after="20" w:line="250" w:lineRule="auto"/>
              <w:rPr>
                <w:lang w:val="fr-FR"/>
              </w:rPr>
            </w:pPr>
            <w:proofErr w:type="gramStart"/>
            <w:r>
              <w:rPr>
                <w:sz w:val="18"/>
                <w:szCs w:val="18"/>
                <w:lang w:val="fr-FR"/>
              </w:rPr>
              <w:t xml:space="preserve">Le </w:t>
            </w:r>
            <w:proofErr w:type="spellStart"/>
            <w:r>
              <w:rPr>
                <w:sz w:val="18"/>
                <w:szCs w:val="18"/>
                <w:lang w:val="fr-FR"/>
              </w:rPr>
              <w:t>main</w:t>
            </w:r>
            <w:proofErr w:type="gramEnd"/>
            <w:r>
              <w:rPr>
                <w:sz w:val="18"/>
                <w:szCs w:val="18"/>
                <w:lang w:val="fr-FR"/>
              </w:rPr>
              <w:t>.c</w:t>
            </w:r>
            <w:proofErr w:type="spellEnd"/>
            <w:r>
              <w:rPr>
                <w:sz w:val="18"/>
                <w:szCs w:val="18"/>
                <w:lang w:val="fr-FR"/>
              </w:rPr>
              <w:t xml:space="preserve"> de STM32CubeMX et notre </w:t>
            </w:r>
            <w:proofErr w:type="spellStart"/>
            <w:r>
              <w:rPr>
                <w:sz w:val="18"/>
                <w:szCs w:val="18"/>
                <w:lang w:val="fr-FR"/>
              </w:rPr>
              <w:t>main.c</w:t>
            </w:r>
            <w:proofErr w:type="spellEnd"/>
            <w:r>
              <w:rPr>
                <w:sz w:val="18"/>
                <w:szCs w:val="18"/>
                <w:lang w:val="fr-FR"/>
              </w:rPr>
              <w:t xml:space="preserve"> sont compilés ensemble.</w:t>
            </w:r>
          </w:p>
        </w:tc>
        <w:tc>
          <w:tcPr>
            <w:tcW w:w="33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EDF8ECF" w14:textId="77777777" w:rsidR="00F063FE" w:rsidRDefault="00000000">
            <w:pPr>
              <w:spacing w:after="20" w:line="250" w:lineRule="auto"/>
            </w:pPr>
            <w:proofErr w:type="spellStart"/>
            <w:r>
              <w:rPr>
                <w:sz w:val="18"/>
                <w:szCs w:val="18"/>
              </w:rPr>
              <w:t>Exclure</w:t>
            </w:r>
            <w:proofErr w:type="spellEnd"/>
            <w:r>
              <w:rPr>
                <w:sz w:val="18"/>
                <w:szCs w:val="18"/>
              </w:rPr>
              <w:t xml:space="preserve"> le </w:t>
            </w:r>
            <w:proofErr w:type="spellStart"/>
            <w:r>
              <w:rPr>
                <w:sz w:val="18"/>
                <w:szCs w:val="18"/>
              </w:rPr>
              <w:t>main.c</w:t>
            </w:r>
            <w:proofErr w:type="spellEnd"/>
            <w:r>
              <w:rPr>
                <w:sz w:val="18"/>
                <w:szCs w:val="18"/>
              </w:rPr>
              <w:t xml:space="preserve"> de STM32CubeMX avec Options for File &gt; </w:t>
            </w:r>
            <w:proofErr w:type="spellStart"/>
            <w:r>
              <w:rPr>
                <w:sz w:val="18"/>
                <w:szCs w:val="18"/>
              </w:rPr>
              <w:t>décocher</w:t>
            </w:r>
            <w:proofErr w:type="spellEnd"/>
            <w:r>
              <w:rPr>
                <w:sz w:val="18"/>
                <w:szCs w:val="18"/>
              </w:rPr>
              <w:t xml:space="preserve"> Include in Target Build.</w:t>
            </w:r>
          </w:p>
        </w:tc>
      </w:tr>
      <w:tr w:rsidR="00F063FE" w14:paraId="35C5C6FC"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AF5D576" w14:textId="77777777" w:rsidR="00F063FE" w:rsidRDefault="00000000">
            <w:pPr>
              <w:spacing w:after="20" w:line="250" w:lineRule="auto"/>
            </w:pPr>
            <w:r>
              <w:rPr>
                <w:sz w:val="18"/>
                <w:szCs w:val="18"/>
              </w:rPr>
              <w:t xml:space="preserve">« Internal DLL Error » </w:t>
            </w:r>
            <w:proofErr w:type="spellStart"/>
            <w:r>
              <w:rPr>
                <w:sz w:val="18"/>
                <w:szCs w:val="18"/>
              </w:rPr>
              <w:t>puis</w:t>
            </w:r>
            <w:proofErr w:type="spellEnd"/>
            <w:r>
              <w:rPr>
                <w:sz w:val="18"/>
                <w:szCs w:val="18"/>
              </w:rPr>
              <w:t xml:space="preserve"> « Flash Download failed – Target DLL has been cancelled »</w:t>
            </w:r>
          </w:p>
        </w:tc>
        <w:tc>
          <w:tcPr>
            <w:tcW w:w="3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40B116A" w14:textId="77777777" w:rsidR="00F063FE" w:rsidRPr="00894B18" w:rsidRDefault="00000000">
            <w:pPr>
              <w:spacing w:after="20" w:line="250" w:lineRule="auto"/>
              <w:rPr>
                <w:lang w:val="fr-FR"/>
              </w:rPr>
            </w:pPr>
            <w:r>
              <w:rPr>
                <w:sz w:val="18"/>
                <w:szCs w:val="18"/>
                <w:lang w:val="fr-FR"/>
              </w:rPr>
              <w:t>Mauvais débogueur sélectionné (le débogueur par défaut de Keil n’est pas le ST-LINK), ou carte non connectée.</w:t>
            </w:r>
          </w:p>
        </w:tc>
        <w:tc>
          <w:tcPr>
            <w:tcW w:w="33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7A811F5" w14:textId="77777777" w:rsidR="00F063FE" w:rsidRDefault="00000000">
            <w:pPr>
              <w:spacing w:after="20" w:line="250" w:lineRule="auto"/>
            </w:pPr>
            <w:proofErr w:type="spellStart"/>
            <w:r>
              <w:rPr>
                <w:sz w:val="18"/>
                <w:szCs w:val="18"/>
              </w:rPr>
              <w:t>Choisir</w:t>
            </w:r>
            <w:proofErr w:type="spellEnd"/>
            <w:r>
              <w:rPr>
                <w:sz w:val="18"/>
                <w:szCs w:val="18"/>
              </w:rPr>
              <w:t xml:space="preserve"> ST-Link Debugger dans Options for Target &gt; Debug, </w:t>
            </w:r>
            <w:proofErr w:type="spellStart"/>
            <w:r>
              <w:rPr>
                <w:sz w:val="18"/>
                <w:szCs w:val="18"/>
              </w:rPr>
              <w:t>vérifier</w:t>
            </w:r>
            <w:proofErr w:type="spellEnd"/>
            <w:r>
              <w:rPr>
                <w:sz w:val="18"/>
                <w:szCs w:val="18"/>
              </w:rPr>
              <w:t xml:space="preserve"> le </w:t>
            </w:r>
            <w:proofErr w:type="spellStart"/>
            <w:r>
              <w:rPr>
                <w:sz w:val="18"/>
                <w:szCs w:val="18"/>
              </w:rPr>
              <w:t>câble</w:t>
            </w:r>
            <w:proofErr w:type="spellEnd"/>
            <w:r>
              <w:rPr>
                <w:sz w:val="18"/>
                <w:szCs w:val="18"/>
              </w:rPr>
              <w:t xml:space="preserve"> USB et le </w:t>
            </w:r>
            <w:proofErr w:type="spellStart"/>
            <w:r>
              <w:rPr>
                <w:sz w:val="18"/>
                <w:szCs w:val="18"/>
              </w:rPr>
              <w:t>pilote</w:t>
            </w:r>
            <w:proofErr w:type="spellEnd"/>
            <w:r>
              <w:rPr>
                <w:sz w:val="18"/>
                <w:szCs w:val="18"/>
              </w:rPr>
              <w:t xml:space="preserve"> ST-LINK.</w:t>
            </w:r>
          </w:p>
        </w:tc>
      </w:tr>
      <w:tr w:rsidR="00F063FE" w:rsidRPr="00C31C7F" w14:paraId="25CFB702"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F6F895C" w14:textId="77777777" w:rsidR="00F063FE" w:rsidRPr="00894B18" w:rsidRDefault="00000000">
            <w:pPr>
              <w:spacing w:after="20" w:line="250" w:lineRule="auto"/>
              <w:rPr>
                <w:lang w:val="fr-FR"/>
              </w:rPr>
            </w:pPr>
            <w:r>
              <w:rPr>
                <w:sz w:val="18"/>
                <w:szCs w:val="18"/>
                <w:lang w:val="fr-FR"/>
              </w:rPr>
              <w:t>La LED ne clignote pas (ou semble toujours allumée)</w:t>
            </w:r>
          </w:p>
        </w:tc>
        <w:tc>
          <w:tcPr>
            <w:tcW w:w="3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4F58A20" w14:textId="77777777" w:rsidR="00F063FE" w:rsidRPr="00894B18" w:rsidRDefault="00000000">
            <w:pPr>
              <w:spacing w:after="20" w:line="250" w:lineRule="auto"/>
              <w:rPr>
                <w:lang w:val="fr-FR"/>
              </w:rPr>
            </w:pPr>
            <w:r>
              <w:rPr>
                <w:sz w:val="18"/>
                <w:szCs w:val="18"/>
                <w:lang w:val="fr-FR"/>
              </w:rPr>
              <w:t>Broche du code différente de celle de la LED, ou temporisation trop courte.</w:t>
            </w:r>
          </w:p>
        </w:tc>
        <w:tc>
          <w:tcPr>
            <w:tcW w:w="33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AC0E9A3" w14:textId="77777777" w:rsidR="00F063FE" w:rsidRPr="00894B18" w:rsidRDefault="00000000">
            <w:pPr>
              <w:spacing w:after="20" w:line="250" w:lineRule="auto"/>
              <w:rPr>
                <w:lang w:val="fr-FR"/>
              </w:rPr>
            </w:pPr>
            <w:r>
              <w:rPr>
                <w:sz w:val="18"/>
                <w:szCs w:val="18"/>
                <w:lang w:val="fr-FR"/>
              </w:rPr>
              <w:t>Utiliser PD12 (LED LD4) comme dans la variante du paragraphe 5.4 et augmenter la boucle de temporisation.</w:t>
            </w:r>
          </w:p>
        </w:tc>
      </w:tr>
      <w:tr w:rsidR="000E0672" w:rsidRPr="00C31C7F" w14:paraId="2AFA06E1"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CAC8252" w14:textId="77777777" w:rsidR="000E0672" w:rsidRPr="00535951" w:rsidRDefault="00000000">
            <w:pPr>
              <w:spacing w:after="20" w:line="250" w:lineRule="auto"/>
              <w:rPr>
                <w:lang w:val="fr-FR"/>
              </w:rPr>
            </w:pPr>
            <w:r>
              <w:rPr>
                <w:sz w:val="18"/>
                <w:szCs w:val="18"/>
                <w:lang w:val="fr-FR"/>
              </w:rPr>
              <w:t>La LED externe (PA5) ne s’allume pas</w:t>
            </w:r>
          </w:p>
        </w:tc>
        <w:tc>
          <w:tcPr>
            <w:tcW w:w="3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1105F46" w14:textId="77777777" w:rsidR="000E0672" w:rsidRPr="00535951" w:rsidRDefault="00000000">
            <w:pPr>
              <w:spacing w:after="20" w:line="250" w:lineRule="auto"/>
              <w:rPr>
                <w:lang w:val="fr-FR"/>
              </w:rPr>
            </w:pPr>
            <w:r>
              <w:rPr>
                <w:sz w:val="18"/>
                <w:szCs w:val="18"/>
                <w:lang w:val="fr-FR"/>
              </w:rPr>
              <w:t>LED branchée à l’envers, GND non relié, ou fil sur une autre broche que celle du code.</w:t>
            </w:r>
          </w:p>
        </w:tc>
        <w:tc>
          <w:tcPr>
            <w:tcW w:w="33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C23F851" w14:textId="77777777" w:rsidR="000E0672" w:rsidRPr="00535951" w:rsidRDefault="00000000">
            <w:pPr>
              <w:spacing w:after="20" w:line="250" w:lineRule="auto"/>
              <w:rPr>
                <w:lang w:val="fr-FR"/>
              </w:rPr>
            </w:pPr>
            <w:r>
              <w:rPr>
                <w:sz w:val="18"/>
                <w:szCs w:val="18"/>
                <w:lang w:val="fr-FR"/>
              </w:rPr>
              <w:t>Patte longue côté broche, patte courte vers GND ; vérifier que la broche câblée est bien PA5.</w:t>
            </w:r>
          </w:p>
        </w:tc>
      </w:tr>
      <w:tr w:rsidR="000E0672" w:rsidRPr="00C31C7F" w14:paraId="06EC805F"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4E6BC34" w14:textId="77777777" w:rsidR="000E0672" w:rsidRPr="00535951" w:rsidRDefault="00000000">
            <w:pPr>
              <w:spacing w:after="20" w:line="250" w:lineRule="auto"/>
              <w:rPr>
                <w:lang w:val="fr-FR"/>
              </w:rPr>
            </w:pPr>
            <w:r>
              <w:rPr>
                <w:sz w:val="18"/>
                <w:szCs w:val="18"/>
                <w:lang w:val="fr-FR"/>
              </w:rPr>
              <w:t>Une LED du feu tricolore reste éteinte</w:t>
            </w:r>
          </w:p>
        </w:tc>
        <w:tc>
          <w:tcPr>
            <w:tcW w:w="3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2CF0842" w14:textId="77777777" w:rsidR="000E0672" w:rsidRPr="00535951" w:rsidRDefault="00000000">
            <w:pPr>
              <w:spacing w:after="20" w:line="250" w:lineRule="auto"/>
              <w:rPr>
                <w:lang w:val="fr-FR"/>
              </w:rPr>
            </w:pPr>
            <w:r>
              <w:rPr>
                <w:sz w:val="18"/>
                <w:szCs w:val="18"/>
                <w:lang w:val="fr-FR"/>
              </w:rPr>
              <w:t>La broche de la LED n’est pas configurée en sortie dans MODER, ou le fil est sur une autre broche.</w:t>
            </w:r>
          </w:p>
        </w:tc>
        <w:tc>
          <w:tcPr>
            <w:tcW w:w="33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B7C9EFF" w14:textId="77777777" w:rsidR="000E0672" w:rsidRPr="00535951" w:rsidRDefault="00000000">
            <w:pPr>
              <w:spacing w:after="20" w:line="250" w:lineRule="auto"/>
              <w:rPr>
                <w:lang w:val="fr-FR"/>
              </w:rPr>
            </w:pPr>
            <w:r>
              <w:rPr>
                <w:sz w:val="18"/>
                <w:szCs w:val="18"/>
                <w:lang w:val="fr-FR"/>
              </w:rPr>
              <w:t>Contrôler que PA4, PA5 et PA7 sont dans les masques de MODER et que chaque LED est sur la bonne broche.</w:t>
            </w:r>
          </w:p>
        </w:tc>
      </w:tr>
      <w:tr w:rsidR="000E0672" w:rsidRPr="00C31C7F" w14:paraId="523B2B02" w14:textId="77777777">
        <w:trPr>
          <w:cantSplit/>
        </w:trPr>
        <w:tc>
          <w:tcPr>
            <w:tcW w:w="30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A0566EC" w14:textId="77777777" w:rsidR="000E0672" w:rsidRPr="00535951" w:rsidRDefault="00000000">
            <w:pPr>
              <w:spacing w:after="20" w:line="250" w:lineRule="auto"/>
              <w:rPr>
                <w:lang w:val="fr-FR"/>
              </w:rPr>
            </w:pPr>
            <w:r>
              <w:rPr>
                <w:sz w:val="18"/>
                <w:szCs w:val="18"/>
                <w:lang w:val="fr-FR"/>
              </w:rPr>
              <w:t>Téléchargement impossible (ST-Link non détecté)</w:t>
            </w:r>
          </w:p>
        </w:tc>
        <w:tc>
          <w:tcPr>
            <w:tcW w:w="3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C4A3E3A" w14:textId="77777777" w:rsidR="000E0672" w:rsidRPr="00535951" w:rsidRDefault="00000000">
            <w:pPr>
              <w:spacing w:after="20" w:line="250" w:lineRule="auto"/>
              <w:rPr>
                <w:lang w:val="fr-FR"/>
              </w:rPr>
            </w:pPr>
            <w:r>
              <w:rPr>
                <w:sz w:val="18"/>
                <w:szCs w:val="18"/>
                <w:lang w:val="fr-FR"/>
              </w:rPr>
              <w:t>Câble USB mal branché, pilote absent ou ST-Link Debugger non sélectionné.</w:t>
            </w:r>
          </w:p>
        </w:tc>
        <w:tc>
          <w:tcPr>
            <w:tcW w:w="33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74236BF" w14:textId="77777777" w:rsidR="000E0672" w:rsidRPr="00535951" w:rsidRDefault="00000000">
            <w:pPr>
              <w:spacing w:after="20" w:line="250" w:lineRule="auto"/>
              <w:rPr>
                <w:lang w:val="fr-FR"/>
              </w:rPr>
            </w:pPr>
            <w:r>
              <w:rPr>
                <w:sz w:val="18"/>
                <w:szCs w:val="18"/>
                <w:lang w:val="fr-FR"/>
              </w:rPr>
              <w:t xml:space="preserve">Revoir la section 10 : vérifier le Gestionnaire de périphériques puis Options for Target &gt; </w:t>
            </w:r>
            <w:proofErr w:type="spellStart"/>
            <w:r>
              <w:rPr>
                <w:sz w:val="18"/>
                <w:szCs w:val="18"/>
                <w:lang w:val="fr-FR"/>
              </w:rPr>
              <w:t>Debug</w:t>
            </w:r>
            <w:proofErr w:type="spellEnd"/>
            <w:r>
              <w:rPr>
                <w:sz w:val="18"/>
                <w:szCs w:val="18"/>
                <w:lang w:val="fr-FR"/>
              </w:rPr>
              <w:t>.</w:t>
            </w:r>
          </w:p>
        </w:tc>
      </w:tr>
    </w:tbl>
    <w:p w14:paraId="42EDBB9A" w14:textId="77777777" w:rsidR="00F063FE" w:rsidRPr="00894B18" w:rsidRDefault="00F063FE">
      <w:pPr>
        <w:spacing w:after="140"/>
        <w:rPr>
          <w:lang w:val="fr-FR"/>
        </w:rPr>
      </w:pPr>
    </w:p>
    <w:p w14:paraId="3542CE8D" w14:textId="77777777" w:rsidR="00F063FE" w:rsidRPr="00894B18" w:rsidRDefault="00000000">
      <w:pPr>
        <w:pStyle w:val="Heading2"/>
        <w:keepNext/>
        <w:rPr>
          <w:lang w:val="fr-FR"/>
        </w:rPr>
      </w:pPr>
      <w:r>
        <w:rPr>
          <w:lang w:val="fr-FR"/>
        </w:rPr>
        <w:t>13. Conclusion</w:t>
      </w:r>
    </w:p>
    <w:p w14:paraId="5EFAB543" w14:textId="77777777" w:rsidR="00F063FE" w:rsidRPr="00894B18" w:rsidRDefault="00000000">
      <w:pPr>
        <w:spacing w:after="120" w:line="276" w:lineRule="auto"/>
        <w:jc w:val="both"/>
        <w:rPr>
          <w:lang w:val="fr-FR"/>
        </w:rPr>
      </w:pPr>
      <w:r>
        <w:rPr>
          <w:lang w:val="fr-FR"/>
        </w:rPr>
        <w:t>Ce chapitre a détaillé la réalisation complète du TP : création du projet sous Keil µVision 5 pour le STM32F407VGTx, configuration de la broche PD12 et de l’horloge dans STM32CubeMX, génération du code, écriture du programme de clignotement en C, puis téléchargement dans la carte par le ST-LINK. Les difficultés rencontrées ont permis de mieux comprendre le rôle de chaque fichier du projet.</w:t>
      </w:r>
    </w:p>
    <w:p w14:paraId="5308B477" w14:textId="77777777" w:rsidR="000E0672" w:rsidRDefault="00000000">
      <w:pPr>
        <w:spacing w:after="120" w:line="276" w:lineRule="auto"/>
        <w:jc w:val="both"/>
        <w:rPr>
          <w:lang w:val="fr-FR"/>
        </w:rPr>
      </w:pPr>
      <w:r>
        <w:rPr>
          <w:lang w:val="fr-FR"/>
        </w:rPr>
        <w:t>Deux exercices complémentaires ont ensuite été réalisés : le clignotement d’une LED externe reliée à PA5, puis un feu tricolore commandé par PA4, PA5 et PA7. Ils ont permis de généraliser la démarche (</w:t>
      </w:r>
      <w:proofErr w:type="spellStart"/>
      <w:r>
        <w:rPr>
          <w:lang w:val="fr-FR"/>
        </w:rPr>
        <w:t>CubeMX</w:t>
      </w:r>
      <w:proofErr w:type="spellEnd"/>
      <w:r>
        <w:rPr>
          <w:lang w:val="fr-FR"/>
        </w:rPr>
        <w:t xml:space="preserve">, fichier </w:t>
      </w:r>
      <w:proofErr w:type="spellStart"/>
      <w:r>
        <w:rPr>
          <w:lang w:val="fr-FR"/>
        </w:rPr>
        <w:t>main.c</w:t>
      </w:r>
      <w:proofErr w:type="spellEnd"/>
      <w:r>
        <w:rPr>
          <w:lang w:val="fr-FR"/>
        </w:rPr>
        <w:t>, ST-Link) à plusieurs broches et d’utiliser les opérations |= et &amp;= ~ pour commander chaque LED indépendamment.</w:t>
      </w:r>
    </w:p>
    <w:p w14:paraId="10000D01" w14:textId="77777777" w:rsidR="00F063FE" w:rsidRPr="00894B18" w:rsidRDefault="00000000">
      <w:pPr>
        <w:pStyle w:val="Heading1"/>
        <w:pageBreakBefore/>
        <w:rPr>
          <w:lang w:val="fr-FR"/>
        </w:rPr>
      </w:pPr>
      <w:r>
        <w:rPr>
          <w:lang w:val="fr-FR"/>
        </w:rPr>
        <w:lastRenderedPageBreak/>
        <w:t>Conclusion générale</w:t>
      </w:r>
    </w:p>
    <w:p w14:paraId="6CFF95AF" w14:textId="77777777" w:rsidR="00F063FE" w:rsidRPr="00894B18" w:rsidRDefault="00000000">
      <w:pPr>
        <w:spacing w:after="120" w:line="276" w:lineRule="auto"/>
        <w:jc w:val="both"/>
        <w:rPr>
          <w:lang w:val="fr-FR"/>
        </w:rPr>
      </w:pPr>
      <w:r>
        <w:rPr>
          <w:lang w:val="fr-FR"/>
        </w:rPr>
        <w:t>Ce TP du module Programmation Embarquées nous a permis de découvrir la carte STM32F407 et la chaîne de développement associée. Nous avons d’abord rappelé les notions de système embarqué et de microcontrôleur, et présenté Arduino (application et cartes) comme point de comparaison. Nous avons ensuite étudié l’architecture du STM32F407, les composants de la carte STM32F4DISCOVERY et le rôle des broches GPIO.</w:t>
      </w:r>
    </w:p>
    <w:p w14:paraId="241E4EDD" w14:textId="77777777" w:rsidR="00F063FE" w:rsidRPr="00894B18" w:rsidRDefault="00000000">
      <w:pPr>
        <w:spacing w:after="120" w:line="276" w:lineRule="auto"/>
        <w:jc w:val="both"/>
        <w:rPr>
          <w:lang w:val="fr-FR"/>
        </w:rPr>
      </w:pPr>
      <w:r>
        <w:rPr>
          <w:lang w:val="fr-FR"/>
        </w:rPr>
        <w:t>Sur le plan pratique, nous avons installé et utilisé les outils STM32CubeMX, Keil µVision 5 et ST-LINK, créé un projet pour le STM32F407VGTx, configuré une broche en sortie, écrit un programme en C qui manipule directement les registres RCC et GPIO, puis téléchargé le programme dans la carte pour faire clignoter une LED.</w:t>
      </w:r>
    </w:p>
    <w:p w14:paraId="39C44A87" w14:textId="77777777" w:rsidR="000E0672" w:rsidRDefault="00000000">
      <w:pPr>
        <w:spacing w:after="120" w:line="276" w:lineRule="auto"/>
        <w:jc w:val="both"/>
        <w:rPr>
          <w:lang w:val="fr-FR"/>
        </w:rPr>
      </w:pPr>
      <w:r>
        <w:rPr>
          <w:lang w:val="fr-FR"/>
        </w:rPr>
        <w:t xml:space="preserve">Après le clignotement de la LED de la carte, nous avons réalisé deux montages sur </w:t>
      </w:r>
      <w:proofErr w:type="spellStart"/>
      <w:r>
        <w:rPr>
          <w:lang w:val="fr-FR"/>
        </w:rPr>
        <w:t>breadboard</w:t>
      </w:r>
      <w:proofErr w:type="spellEnd"/>
      <w:r>
        <w:rPr>
          <w:lang w:val="fr-FR"/>
        </w:rPr>
        <w:t xml:space="preserve"> : une LED externe sur PA5 et un feu tricolore sur PA4, PA5 et PA7, avec la configuration détaillée du ST-Link Debugger sous Keil µVision 5.</w:t>
      </w:r>
    </w:p>
    <w:p w14:paraId="3A6BF981" w14:textId="77777777" w:rsidR="00F063FE" w:rsidRPr="00894B18" w:rsidRDefault="00000000">
      <w:pPr>
        <w:spacing w:after="120" w:line="276" w:lineRule="auto"/>
        <w:jc w:val="both"/>
        <w:rPr>
          <w:lang w:val="fr-FR"/>
        </w:rPr>
      </w:pPr>
      <w:r>
        <w:rPr>
          <w:lang w:val="fr-FR"/>
        </w:rPr>
        <w:t xml:space="preserve">Ce travail constitue une base solide pour les prochains TP, qui pourront aborder les entrées (bouton poussoir), les interruptions, les </w:t>
      </w:r>
      <w:proofErr w:type="spellStart"/>
      <w:r>
        <w:rPr>
          <w:lang w:val="fr-FR"/>
        </w:rPr>
        <w:t>timers</w:t>
      </w:r>
      <w:proofErr w:type="spellEnd"/>
      <w:r>
        <w:rPr>
          <w:lang w:val="fr-FR"/>
        </w:rPr>
        <w:t xml:space="preserve">, la communication série avec Tera </w:t>
      </w:r>
      <w:proofErr w:type="spellStart"/>
      <w:r>
        <w:rPr>
          <w:lang w:val="fr-FR"/>
        </w:rPr>
        <w:t>Term</w:t>
      </w:r>
      <w:proofErr w:type="spellEnd"/>
      <w:r>
        <w:rPr>
          <w:lang w:val="fr-FR"/>
        </w:rPr>
        <w:t xml:space="preserve"> et la programmation avec la bibliothèque HAL.</w:t>
      </w:r>
    </w:p>
    <w:p w14:paraId="5B4FA93F" w14:textId="77777777" w:rsidR="00F063FE" w:rsidRPr="00894B18" w:rsidRDefault="00000000">
      <w:pPr>
        <w:pStyle w:val="Heading1"/>
        <w:pageBreakBefore/>
        <w:rPr>
          <w:lang w:val="fr-FR"/>
        </w:rPr>
      </w:pPr>
      <w:r>
        <w:rPr>
          <w:lang w:val="fr-FR"/>
        </w:rPr>
        <w:lastRenderedPageBreak/>
        <w:t>Bibliographie</w:t>
      </w:r>
    </w:p>
    <w:p w14:paraId="1A1CB87F" w14:textId="77777777" w:rsidR="00F063FE" w:rsidRPr="00894B18" w:rsidRDefault="00000000">
      <w:pPr>
        <w:pStyle w:val="Heading2"/>
        <w:keepNext/>
        <w:rPr>
          <w:lang w:val="fr-FR"/>
        </w:rPr>
      </w:pPr>
      <w:r>
        <w:rPr>
          <w:lang w:val="fr-FR"/>
        </w:rPr>
        <w:t>1. Documents et sites de référence</w:t>
      </w:r>
    </w:p>
    <w:p w14:paraId="5ADE951C" w14:textId="77777777" w:rsidR="00F063FE" w:rsidRPr="00894B18" w:rsidRDefault="00000000">
      <w:pPr>
        <w:pStyle w:val="ListParagraph"/>
        <w:numPr>
          <w:ilvl w:val="0"/>
          <w:numId w:val="2"/>
        </w:numPr>
        <w:spacing w:after="60" w:line="270" w:lineRule="auto"/>
        <w:rPr>
          <w:lang w:val="fr-FR"/>
        </w:rPr>
      </w:pPr>
      <w:r>
        <w:rPr>
          <w:b/>
          <w:bCs/>
          <w:lang w:val="fr-FR"/>
        </w:rPr>
        <w:t>Arduino</w:t>
      </w:r>
      <w:r>
        <w:rPr>
          <w:lang w:val="fr-FR"/>
        </w:rPr>
        <w:t xml:space="preserve"> : téléchargement de l’Arduino IDE : https://www.arduino.cc/en/software ; documentation des cartes : https://docs.arduino.cc/hardware/</w:t>
      </w:r>
    </w:p>
    <w:p w14:paraId="280B3D1F" w14:textId="77777777" w:rsidR="00F063FE" w:rsidRPr="00894B18" w:rsidRDefault="00000000">
      <w:pPr>
        <w:pStyle w:val="ListParagraph"/>
        <w:numPr>
          <w:ilvl w:val="0"/>
          <w:numId w:val="2"/>
        </w:numPr>
        <w:spacing w:after="60" w:line="270" w:lineRule="auto"/>
        <w:rPr>
          <w:lang w:val="fr-FR"/>
        </w:rPr>
      </w:pPr>
      <w:r>
        <w:rPr>
          <w:b/>
          <w:bCs/>
          <w:lang w:val="fr-FR"/>
        </w:rPr>
        <w:t>STMicroelectronics, UM1472</w:t>
      </w:r>
      <w:r>
        <w:rPr>
          <w:lang w:val="fr-FR"/>
        </w:rPr>
        <w:t xml:space="preserve"> : Discovery kit for STM32F407/417 </w:t>
      </w:r>
      <w:proofErr w:type="spellStart"/>
      <w:r>
        <w:rPr>
          <w:lang w:val="fr-FR"/>
        </w:rPr>
        <w:t>lines</w:t>
      </w:r>
      <w:proofErr w:type="spellEnd"/>
      <w:r>
        <w:rPr>
          <w:lang w:val="fr-FR"/>
        </w:rPr>
        <w:t xml:space="preserve"> (manuel de la carte) : https://www.st.com/resource/en/user_manual/dm00039084.pdf</w:t>
      </w:r>
    </w:p>
    <w:p w14:paraId="5234A1F5" w14:textId="77777777" w:rsidR="00F063FE" w:rsidRDefault="00000000">
      <w:pPr>
        <w:pStyle w:val="ListParagraph"/>
        <w:numPr>
          <w:ilvl w:val="0"/>
          <w:numId w:val="2"/>
        </w:numPr>
        <w:spacing w:after="60" w:line="270" w:lineRule="auto"/>
      </w:pPr>
      <w:r>
        <w:rPr>
          <w:b/>
          <w:bCs/>
        </w:rPr>
        <w:t>STMicroelectronics, RM</w:t>
      </w:r>
      <w:proofErr w:type="gramStart"/>
      <w:r>
        <w:rPr>
          <w:b/>
          <w:bCs/>
        </w:rPr>
        <w:t>0090</w:t>
      </w:r>
      <w:r>
        <w:t xml:space="preserve"> :</w:t>
      </w:r>
      <w:proofErr w:type="gramEnd"/>
      <w:r>
        <w:t xml:space="preserve"> Reference manual STM32F405/415, STM32F407/417, STM32F427/437 and STM32F429/439 (</w:t>
      </w:r>
      <w:proofErr w:type="spellStart"/>
      <w:r>
        <w:t>registres</w:t>
      </w:r>
      <w:proofErr w:type="spellEnd"/>
      <w:r>
        <w:t xml:space="preserve"> et </w:t>
      </w:r>
      <w:proofErr w:type="spellStart"/>
      <w:r>
        <w:t>périphériques</w:t>
      </w:r>
      <w:proofErr w:type="spellEnd"/>
      <w:proofErr w:type="gramStart"/>
      <w:r>
        <w:t>) :</w:t>
      </w:r>
      <w:proofErr w:type="gramEnd"/>
      <w:r>
        <w:t xml:space="preserve"> https://www.st.com/resource/en/reference_manual/dm00031020.pdf</w:t>
      </w:r>
    </w:p>
    <w:p w14:paraId="483609B9" w14:textId="77777777" w:rsidR="00F063FE" w:rsidRPr="00894B18" w:rsidRDefault="00000000">
      <w:pPr>
        <w:pStyle w:val="ListParagraph"/>
        <w:numPr>
          <w:ilvl w:val="0"/>
          <w:numId w:val="2"/>
        </w:numPr>
        <w:spacing w:after="60" w:line="270" w:lineRule="auto"/>
        <w:rPr>
          <w:lang w:val="fr-FR"/>
        </w:rPr>
      </w:pPr>
      <w:r>
        <w:rPr>
          <w:b/>
          <w:bCs/>
          <w:lang w:val="fr-FR"/>
        </w:rPr>
        <w:t>STMicroelectronics</w:t>
      </w:r>
      <w:r>
        <w:rPr>
          <w:lang w:val="fr-FR"/>
        </w:rPr>
        <w:t xml:space="preserve"> : fiche technique du STM32F407VG : https://www.st.com/resource/en/datasheet/stm32f407vg.pdf</w:t>
      </w:r>
    </w:p>
    <w:p w14:paraId="5C1FD041" w14:textId="77777777" w:rsidR="00F063FE" w:rsidRPr="00894B18" w:rsidRDefault="00000000">
      <w:pPr>
        <w:pStyle w:val="ListParagraph"/>
        <w:numPr>
          <w:ilvl w:val="0"/>
          <w:numId w:val="2"/>
        </w:numPr>
        <w:spacing w:after="60" w:line="270" w:lineRule="auto"/>
        <w:rPr>
          <w:lang w:val="fr-FR"/>
        </w:rPr>
      </w:pPr>
      <w:r>
        <w:rPr>
          <w:b/>
          <w:bCs/>
          <w:lang w:val="fr-FR"/>
        </w:rPr>
        <w:t>Keil MDK</w:t>
      </w:r>
      <w:r>
        <w:rPr>
          <w:lang w:val="fr-FR"/>
        </w:rPr>
        <w:t xml:space="preserve"> : https://www.keil.arm.com/ ; activation de l’édition Community : https://keil.arm.com/mdk-community</w:t>
      </w:r>
    </w:p>
    <w:p w14:paraId="4B85237B" w14:textId="77777777" w:rsidR="00F063FE" w:rsidRDefault="00000000">
      <w:pPr>
        <w:pStyle w:val="ListParagraph"/>
        <w:numPr>
          <w:ilvl w:val="0"/>
          <w:numId w:val="2"/>
        </w:numPr>
        <w:spacing w:after="60" w:line="270" w:lineRule="auto"/>
      </w:pPr>
      <w:r>
        <w:rPr>
          <w:b/>
          <w:bCs/>
        </w:rPr>
        <w:t xml:space="preserve">STM32 Step by Step, Step </w:t>
      </w:r>
      <w:proofErr w:type="gramStart"/>
      <w:r>
        <w:rPr>
          <w:b/>
          <w:bCs/>
        </w:rPr>
        <w:t>1 :</w:t>
      </w:r>
      <w:proofErr w:type="gramEnd"/>
      <w:r>
        <w:rPr>
          <w:b/>
          <w:bCs/>
        </w:rPr>
        <w:t xml:space="preserve"> Tools </w:t>
      </w:r>
      <w:proofErr w:type="gramStart"/>
      <w:r>
        <w:rPr>
          <w:b/>
          <w:bCs/>
        </w:rPr>
        <w:t>installation</w:t>
      </w:r>
      <w:r>
        <w:t xml:space="preserve"> :</w:t>
      </w:r>
      <w:proofErr w:type="gramEnd"/>
      <w:r>
        <w:t xml:space="preserve"> https://wiki.st.com/stm32mcu/wiki/STM32StepByStep:Step1_Tools_installation</w:t>
      </w:r>
    </w:p>
    <w:p w14:paraId="4DAF05AB" w14:textId="77777777" w:rsidR="00F063FE" w:rsidRPr="00894B18" w:rsidRDefault="00000000">
      <w:pPr>
        <w:pStyle w:val="ListParagraph"/>
        <w:numPr>
          <w:ilvl w:val="0"/>
          <w:numId w:val="2"/>
        </w:numPr>
        <w:spacing w:after="60" w:line="270" w:lineRule="auto"/>
        <w:rPr>
          <w:lang w:val="fr-FR"/>
        </w:rPr>
      </w:pPr>
      <w:r>
        <w:rPr>
          <w:b/>
          <w:bCs/>
          <w:lang w:val="fr-FR"/>
        </w:rPr>
        <w:t>ST Community</w:t>
      </w:r>
      <w:r>
        <w:rPr>
          <w:lang w:val="fr-FR"/>
        </w:rPr>
        <w:t xml:space="preserve"> : STM32CubeIDE 2.0, fin du module </w:t>
      </w:r>
      <w:proofErr w:type="spellStart"/>
      <w:r>
        <w:rPr>
          <w:lang w:val="fr-FR"/>
        </w:rPr>
        <w:t>CubeMX</w:t>
      </w:r>
      <w:proofErr w:type="spellEnd"/>
      <w:r>
        <w:rPr>
          <w:lang w:val="fr-FR"/>
        </w:rPr>
        <w:t xml:space="preserve"> intégré : https://community.st.com/stm32cubeide-mcus-28/stm32cubeide-missing-stm32-project-and-cubemx-after-fresh-installation-162452</w:t>
      </w:r>
    </w:p>
    <w:p w14:paraId="4E793EBF" w14:textId="77777777" w:rsidR="00F063FE" w:rsidRPr="00894B18" w:rsidRDefault="00000000">
      <w:pPr>
        <w:pStyle w:val="Heading2"/>
        <w:keepNext/>
        <w:rPr>
          <w:lang w:val="fr-FR"/>
        </w:rPr>
      </w:pPr>
      <w:r>
        <w:rPr>
          <w:lang w:val="fr-FR"/>
        </w:rPr>
        <w:t>2. Bibliothèques et logiciels : où les télécharger et comment les installer</w:t>
      </w:r>
    </w:p>
    <w:p w14:paraId="1C69061F" w14:textId="77777777" w:rsidR="00F063FE" w:rsidRDefault="00000000">
      <w:pPr>
        <w:keepNext/>
        <w:spacing w:before="100" w:after="80"/>
        <w:jc w:val="center"/>
      </w:pPr>
      <w:r>
        <w:rPr>
          <w:b/>
          <w:bCs/>
          <w:color w:val="0A29FF"/>
          <w:sz w:val="19"/>
          <w:szCs w:val="19"/>
        </w:rPr>
        <w:t xml:space="preserve">Tableau </w:t>
      </w:r>
      <w:proofErr w:type="gramStart"/>
      <w:r>
        <w:rPr>
          <w:b/>
          <w:bCs/>
          <w:color w:val="0A29FF"/>
          <w:sz w:val="19"/>
          <w:szCs w:val="19"/>
        </w:rPr>
        <w:t>18 :</w:t>
      </w:r>
      <w:proofErr w:type="gramEnd"/>
      <w:r>
        <w:rPr>
          <w:b/>
          <w:bCs/>
          <w:color w:val="0A29FF"/>
          <w:sz w:val="19"/>
          <w:szCs w:val="19"/>
        </w:rPr>
        <w:t xml:space="preserve"> Bibliothèques et </w:t>
      </w:r>
      <w:proofErr w:type="spellStart"/>
      <w:r>
        <w:rPr>
          <w:b/>
          <w:bCs/>
          <w:color w:val="0A29FF"/>
          <w:sz w:val="19"/>
          <w:szCs w:val="19"/>
        </w:rPr>
        <w:t>logiciels</w:t>
      </w:r>
      <w:proofErr w:type="spellEnd"/>
      <w:r>
        <w:rPr>
          <w:b/>
          <w:bCs/>
          <w:color w:val="0A29FF"/>
          <w:sz w:val="19"/>
          <w:szCs w:val="19"/>
        </w:rPr>
        <w:t xml:space="preserve"> </w:t>
      </w:r>
      <w:proofErr w:type="spellStart"/>
      <w:r>
        <w:rPr>
          <w:b/>
          <w:bCs/>
          <w:color w:val="0A29FF"/>
          <w:sz w:val="19"/>
          <w:szCs w:val="19"/>
        </w:rPr>
        <w:t>utilisés</w:t>
      </w:r>
      <w:proofErr w:type="spellEnd"/>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1794"/>
        <w:gridCol w:w="4044"/>
        <w:gridCol w:w="2021"/>
      </w:tblGrid>
      <w:tr w:rsidR="00F063FE" w14:paraId="7E2AE117" w14:textId="77777777">
        <w:trPr>
          <w:cantSplit/>
          <w:tblHeader/>
        </w:trPr>
        <w:tc>
          <w:tcPr>
            <w:tcW w:w="19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041C99D9" w14:textId="77777777" w:rsidR="00F063FE" w:rsidRDefault="00000000">
            <w:pPr>
              <w:spacing w:after="20" w:line="250" w:lineRule="auto"/>
            </w:pPr>
            <w:proofErr w:type="spellStart"/>
            <w:r>
              <w:rPr>
                <w:b/>
                <w:bCs/>
                <w:color w:val="0B1220"/>
                <w:sz w:val="17"/>
                <w:szCs w:val="17"/>
              </w:rPr>
              <w:t>Élément</w:t>
            </w:r>
            <w:proofErr w:type="spellEnd"/>
          </w:p>
        </w:tc>
        <w:tc>
          <w:tcPr>
            <w:tcW w:w="22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5846D15A" w14:textId="77777777" w:rsidR="00F063FE" w:rsidRDefault="00000000">
            <w:pPr>
              <w:spacing w:after="20" w:line="250" w:lineRule="auto"/>
            </w:pPr>
            <w:proofErr w:type="spellStart"/>
            <w:r>
              <w:rPr>
                <w:b/>
                <w:bCs/>
                <w:color w:val="0B1220"/>
                <w:sz w:val="17"/>
                <w:szCs w:val="17"/>
              </w:rPr>
              <w:t>Rôle</w:t>
            </w:r>
            <w:proofErr w:type="spellEnd"/>
          </w:p>
        </w:tc>
        <w:tc>
          <w:tcPr>
            <w:tcW w:w="2800"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2FDA5A64" w14:textId="77777777" w:rsidR="00F063FE" w:rsidRDefault="00000000">
            <w:pPr>
              <w:spacing w:after="20" w:line="250" w:lineRule="auto"/>
            </w:pPr>
            <w:proofErr w:type="spellStart"/>
            <w:r>
              <w:rPr>
                <w:b/>
                <w:bCs/>
                <w:color w:val="0B1220"/>
                <w:sz w:val="17"/>
                <w:szCs w:val="17"/>
              </w:rPr>
              <w:t>Où</w:t>
            </w:r>
            <w:proofErr w:type="spellEnd"/>
            <w:r>
              <w:rPr>
                <w:b/>
                <w:bCs/>
                <w:color w:val="0B1220"/>
                <w:sz w:val="17"/>
                <w:szCs w:val="17"/>
              </w:rPr>
              <w:t xml:space="preserve"> le </w:t>
            </w:r>
            <w:proofErr w:type="spellStart"/>
            <w:r>
              <w:rPr>
                <w:b/>
                <w:bCs/>
                <w:color w:val="0B1220"/>
                <w:sz w:val="17"/>
                <w:szCs w:val="17"/>
              </w:rPr>
              <w:t>télécharger</w:t>
            </w:r>
            <w:proofErr w:type="spellEnd"/>
          </w:p>
        </w:tc>
        <w:tc>
          <w:tcPr>
            <w:tcW w:w="2606" w:type="dxa"/>
            <w:tcBorders>
              <w:top w:val="single" w:sz="4" w:space="0" w:color="B8BFD9"/>
              <w:left w:val="single" w:sz="4" w:space="0" w:color="B8BFD9"/>
              <w:bottom w:val="single" w:sz="4" w:space="0" w:color="B8BFD9"/>
              <w:right w:val="single" w:sz="4" w:space="0" w:color="B8BFD9"/>
            </w:tcBorders>
            <w:shd w:val="clear" w:color="auto" w:fill="E8ECFF"/>
            <w:tcMar>
              <w:top w:w="60" w:type="dxa"/>
              <w:left w:w="90" w:type="dxa"/>
              <w:bottom w:w="60" w:type="dxa"/>
              <w:right w:w="90" w:type="dxa"/>
            </w:tcMar>
          </w:tcPr>
          <w:p w14:paraId="66CA68FF" w14:textId="77777777" w:rsidR="00F063FE" w:rsidRDefault="00000000">
            <w:pPr>
              <w:spacing w:after="20" w:line="250" w:lineRule="auto"/>
            </w:pPr>
            <w:r>
              <w:rPr>
                <w:b/>
                <w:bCs/>
                <w:color w:val="0B1220"/>
                <w:sz w:val="17"/>
                <w:szCs w:val="17"/>
              </w:rPr>
              <w:t xml:space="preserve">Comment </w:t>
            </w:r>
            <w:proofErr w:type="spellStart"/>
            <w:r>
              <w:rPr>
                <w:b/>
                <w:bCs/>
                <w:color w:val="0B1220"/>
                <w:sz w:val="17"/>
                <w:szCs w:val="17"/>
              </w:rPr>
              <w:t>l’installer</w:t>
            </w:r>
            <w:proofErr w:type="spellEnd"/>
          </w:p>
        </w:tc>
      </w:tr>
      <w:tr w:rsidR="00F063FE" w:rsidRPr="00C31C7F" w14:paraId="48285465"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E0A231F" w14:textId="77777777" w:rsidR="00F063FE" w:rsidRDefault="00000000">
            <w:pPr>
              <w:spacing w:after="20" w:line="250" w:lineRule="auto"/>
            </w:pPr>
            <w:r>
              <w:rPr>
                <w:sz w:val="17"/>
                <w:szCs w:val="17"/>
              </w:rPr>
              <w:t>Arduino IDE</w:t>
            </w:r>
          </w:p>
        </w:tc>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5F22829" w14:textId="77777777" w:rsidR="00F063FE" w:rsidRPr="00894B18" w:rsidRDefault="00000000">
            <w:pPr>
              <w:spacing w:after="20" w:line="250" w:lineRule="auto"/>
              <w:rPr>
                <w:lang w:val="fr-FR"/>
              </w:rPr>
            </w:pPr>
            <w:r>
              <w:rPr>
                <w:sz w:val="17"/>
                <w:szCs w:val="17"/>
                <w:lang w:val="fr-FR"/>
              </w:rPr>
              <w:t>Éditeur et téléversement des sketchs Arduino</w:t>
            </w:r>
          </w:p>
        </w:tc>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5FBAD2B" w14:textId="77777777" w:rsidR="00F063FE" w:rsidRPr="00894B18" w:rsidRDefault="00000000">
            <w:pPr>
              <w:spacing w:after="20" w:line="250" w:lineRule="auto"/>
              <w:rPr>
                <w:lang w:val="fr-FR"/>
              </w:rPr>
            </w:pPr>
            <w:r>
              <w:rPr>
                <w:sz w:val="17"/>
                <w:szCs w:val="17"/>
                <w:lang w:val="fr-FR"/>
              </w:rPr>
              <w:t>https://www.arduino.cc/en/software</w:t>
            </w:r>
          </w:p>
        </w:tc>
        <w:tc>
          <w:tcPr>
            <w:tcW w:w="2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32F49A1" w14:textId="77777777" w:rsidR="00F063FE" w:rsidRPr="00894B18" w:rsidRDefault="00000000">
            <w:pPr>
              <w:spacing w:after="20" w:line="250" w:lineRule="auto"/>
              <w:rPr>
                <w:lang w:val="fr-FR"/>
              </w:rPr>
            </w:pPr>
            <w:r>
              <w:rPr>
                <w:sz w:val="17"/>
                <w:szCs w:val="17"/>
                <w:lang w:val="fr-FR"/>
              </w:rPr>
              <w:t>Lancer l’installateur Windows et accepter les pilotes USB.</w:t>
            </w:r>
          </w:p>
        </w:tc>
      </w:tr>
      <w:tr w:rsidR="00F063FE" w:rsidRPr="00C31C7F" w14:paraId="2F13F2A1"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E3A754B" w14:textId="77777777" w:rsidR="00F063FE" w:rsidRDefault="00000000">
            <w:pPr>
              <w:spacing w:after="20" w:line="250" w:lineRule="auto"/>
            </w:pPr>
            <w:r>
              <w:rPr>
                <w:sz w:val="17"/>
                <w:szCs w:val="17"/>
              </w:rPr>
              <w:t>STM32CubeMX</w:t>
            </w:r>
          </w:p>
        </w:tc>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3B29D7B" w14:textId="77777777" w:rsidR="00F063FE" w:rsidRPr="00894B18" w:rsidRDefault="00000000">
            <w:pPr>
              <w:spacing w:after="20" w:line="250" w:lineRule="auto"/>
              <w:rPr>
                <w:lang w:val="fr-FR"/>
              </w:rPr>
            </w:pPr>
            <w:r>
              <w:rPr>
                <w:sz w:val="17"/>
                <w:szCs w:val="17"/>
                <w:lang w:val="fr-FR"/>
              </w:rPr>
              <w:t>Configuration des broches et génération du code</w:t>
            </w:r>
          </w:p>
        </w:tc>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6504C5A" w14:textId="77777777" w:rsidR="00F063FE" w:rsidRPr="00894B18" w:rsidRDefault="00000000">
            <w:pPr>
              <w:spacing w:after="20" w:line="250" w:lineRule="auto"/>
              <w:rPr>
                <w:lang w:val="fr-FR"/>
              </w:rPr>
            </w:pPr>
            <w:r>
              <w:rPr>
                <w:sz w:val="17"/>
                <w:szCs w:val="17"/>
                <w:lang w:val="fr-FR"/>
              </w:rPr>
              <w:t>https://www.st.com/en/development-tools/stm32cubemx.html</w:t>
            </w:r>
          </w:p>
        </w:tc>
        <w:tc>
          <w:tcPr>
            <w:tcW w:w="2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18DFC47" w14:textId="77777777" w:rsidR="00F063FE" w:rsidRPr="00894B18" w:rsidRDefault="00000000">
            <w:pPr>
              <w:spacing w:after="20" w:line="250" w:lineRule="auto"/>
              <w:rPr>
                <w:lang w:val="fr-FR"/>
              </w:rPr>
            </w:pPr>
            <w:r>
              <w:rPr>
                <w:sz w:val="17"/>
                <w:szCs w:val="17"/>
                <w:lang w:val="fr-FR"/>
              </w:rPr>
              <w:t>Compte ST &gt; téléchargement &gt; exécuter le Setup en administrateur.</w:t>
            </w:r>
          </w:p>
        </w:tc>
      </w:tr>
      <w:tr w:rsidR="00F063FE" w:rsidRPr="00C31C7F" w14:paraId="05759BB5"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B4FE53A" w14:textId="77777777" w:rsidR="00F063FE" w:rsidRDefault="00000000">
            <w:pPr>
              <w:spacing w:after="20" w:line="250" w:lineRule="auto"/>
            </w:pPr>
            <w:r>
              <w:rPr>
                <w:sz w:val="17"/>
                <w:szCs w:val="17"/>
              </w:rPr>
              <w:t>STM32CubeIDE</w:t>
            </w:r>
          </w:p>
        </w:tc>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319BAA3" w14:textId="77777777" w:rsidR="00F063FE" w:rsidRPr="00894B18" w:rsidRDefault="00000000">
            <w:pPr>
              <w:spacing w:after="20" w:line="250" w:lineRule="auto"/>
              <w:rPr>
                <w:lang w:val="fr-FR"/>
              </w:rPr>
            </w:pPr>
            <w:r>
              <w:rPr>
                <w:sz w:val="17"/>
                <w:szCs w:val="17"/>
                <w:lang w:val="fr-FR"/>
              </w:rPr>
              <w:t>IDE de ST (Eclipse, GCC, débogueur)</w:t>
            </w:r>
          </w:p>
        </w:tc>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D19CD83" w14:textId="77777777" w:rsidR="00F063FE" w:rsidRPr="00894B18" w:rsidRDefault="00000000">
            <w:pPr>
              <w:spacing w:after="20" w:line="250" w:lineRule="auto"/>
              <w:rPr>
                <w:lang w:val="fr-FR"/>
              </w:rPr>
            </w:pPr>
            <w:r>
              <w:rPr>
                <w:sz w:val="17"/>
                <w:szCs w:val="17"/>
                <w:lang w:val="fr-FR"/>
              </w:rPr>
              <w:t>https://www.st.com/en/development-tools/stm32cubeide.html</w:t>
            </w:r>
          </w:p>
        </w:tc>
        <w:tc>
          <w:tcPr>
            <w:tcW w:w="2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1EE13AC" w14:textId="77777777" w:rsidR="00F063FE" w:rsidRPr="00894B18" w:rsidRDefault="00000000">
            <w:pPr>
              <w:spacing w:after="20" w:line="250" w:lineRule="auto"/>
              <w:rPr>
                <w:lang w:val="fr-FR"/>
              </w:rPr>
            </w:pPr>
            <w:r>
              <w:rPr>
                <w:sz w:val="17"/>
                <w:szCs w:val="17"/>
                <w:lang w:val="fr-FR"/>
              </w:rPr>
              <w:t>Compte ST &gt; téléchargement &gt; extraire &gt; lancer l’installateur.</w:t>
            </w:r>
          </w:p>
        </w:tc>
      </w:tr>
      <w:tr w:rsidR="00F063FE" w:rsidRPr="00C31C7F" w14:paraId="349C4766"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BE329A7" w14:textId="77777777" w:rsidR="00F063FE" w:rsidRDefault="00000000">
            <w:pPr>
              <w:spacing w:after="20" w:line="250" w:lineRule="auto"/>
            </w:pPr>
            <w:r>
              <w:rPr>
                <w:sz w:val="17"/>
                <w:szCs w:val="17"/>
              </w:rPr>
              <w:t>Keil µVision (MDK)</w:t>
            </w:r>
          </w:p>
        </w:tc>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24C1964E" w14:textId="77777777" w:rsidR="00F063FE" w:rsidRDefault="00000000">
            <w:pPr>
              <w:spacing w:after="20" w:line="250" w:lineRule="auto"/>
            </w:pPr>
            <w:r>
              <w:rPr>
                <w:sz w:val="17"/>
                <w:szCs w:val="17"/>
              </w:rPr>
              <w:t xml:space="preserve">IDE et </w:t>
            </w:r>
            <w:proofErr w:type="spellStart"/>
            <w:r>
              <w:rPr>
                <w:sz w:val="17"/>
                <w:szCs w:val="17"/>
              </w:rPr>
              <w:t>compilateur</w:t>
            </w:r>
            <w:proofErr w:type="spellEnd"/>
            <w:r>
              <w:rPr>
                <w:sz w:val="17"/>
                <w:szCs w:val="17"/>
              </w:rPr>
              <w:t xml:space="preserve"> ARM</w:t>
            </w:r>
          </w:p>
        </w:tc>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1AFEF60" w14:textId="77777777" w:rsidR="00F063FE" w:rsidRDefault="00000000">
            <w:pPr>
              <w:spacing w:after="20" w:line="250" w:lineRule="auto"/>
            </w:pPr>
            <w:r>
              <w:rPr>
                <w:sz w:val="17"/>
                <w:szCs w:val="17"/>
              </w:rPr>
              <w:t>https://www.keil.arm.com/</w:t>
            </w:r>
          </w:p>
        </w:tc>
        <w:tc>
          <w:tcPr>
            <w:tcW w:w="2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57F02D4" w14:textId="77777777" w:rsidR="00F063FE" w:rsidRPr="00894B18" w:rsidRDefault="00000000">
            <w:pPr>
              <w:spacing w:after="20" w:line="250" w:lineRule="auto"/>
              <w:rPr>
                <w:lang w:val="fr-FR"/>
              </w:rPr>
            </w:pPr>
            <w:r>
              <w:rPr>
                <w:sz w:val="17"/>
                <w:szCs w:val="17"/>
                <w:lang w:val="fr-FR"/>
              </w:rPr>
              <w:t>Télécharger µVision &gt; installer &gt; activer la licence Community.</w:t>
            </w:r>
          </w:p>
        </w:tc>
      </w:tr>
      <w:tr w:rsidR="00F063FE" w14:paraId="7E22268D"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A6BD95C" w14:textId="77777777" w:rsidR="00F063FE" w:rsidRDefault="00000000">
            <w:pPr>
              <w:spacing w:after="20" w:line="250" w:lineRule="auto"/>
            </w:pPr>
            <w:r>
              <w:rPr>
                <w:sz w:val="17"/>
                <w:szCs w:val="17"/>
              </w:rPr>
              <w:t>Pack STM32F4xx_DFP</w:t>
            </w:r>
          </w:p>
        </w:tc>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67E9F4C" w14:textId="77777777" w:rsidR="00F063FE" w:rsidRPr="00894B18" w:rsidRDefault="00000000">
            <w:pPr>
              <w:spacing w:after="20" w:line="250" w:lineRule="auto"/>
              <w:rPr>
                <w:lang w:val="fr-FR"/>
              </w:rPr>
            </w:pPr>
            <w:r>
              <w:rPr>
                <w:sz w:val="17"/>
                <w:szCs w:val="17"/>
                <w:lang w:val="fr-FR"/>
              </w:rPr>
              <w:t>Fichiers de démarrage et description du STM32F4 pour Keil</w:t>
            </w:r>
          </w:p>
        </w:tc>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2B210A3" w14:textId="77777777" w:rsidR="00F063FE" w:rsidRPr="00894B18" w:rsidRDefault="00000000">
            <w:pPr>
              <w:spacing w:after="20" w:line="250" w:lineRule="auto"/>
              <w:rPr>
                <w:lang w:val="fr-FR"/>
              </w:rPr>
            </w:pPr>
            <w:r>
              <w:rPr>
                <w:sz w:val="17"/>
                <w:szCs w:val="17"/>
                <w:lang w:val="fr-FR"/>
              </w:rPr>
              <w:t>Pack Installer de Keil (ou https://www.keil.arm.com/packs/)</w:t>
            </w:r>
          </w:p>
        </w:tc>
        <w:tc>
          <w:tcPr>
            <w:tcW w:w="2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434F185" w14:textId="77777777" w:rsidR="00F063FE" w:rsidRDefault="00000000">
            <w:pPr>
              <w:spacing w:after="20" w:line="250" w:lineRule="auto"/>
            </w:pPr>
            <w:r>
              <w:rPr>
                <w:sz w:val="17"/>
                <w:szCs w:val="17"/>
              </w:rPr>
              <w:t>Pack Installer &gt; STM32F4 Series &gt; STM32F407 &gt; Install.</w:t>
            </w:r>
          </w:p>
        </w:tc>
      </w:tr>
      <w:tr w:rsidR="00F063FE" w14:paraId="0CCBE29C"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7F2DD8A2" w14:textId="77777777" w:rsidR="00F063FE" w:rsidRDefault="00000000">
            <w:pPr>
              <w:spacing w:after="20" w:line="250" w:lineRule="auto"/>
            </w:pPr>
            <w:proofErr w:type="gramStart"/>
            <w:r>
              <w:rPr>
                <w:sz w:val="17"/>
                <w:szCs w:val="17"/>
              </w:rPr>
              <w:t>ARM::</w:t>
            </w:r>
            <w:proofErr w:type="gramEnd"/>
            <w:r>
              <w:rPr>
                <w:sz w:val="17"/>
                <w:szCs w:val="17"/>
              </w:rPr>
              <w:t>CMSIS (CMSIS-CORE)</w:t>
            </w:r>
          </w:p>
        </w:tc>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CDCC5A6" w14:textId="77777777" w:rsidR="00F063FE" w:rsidRPr="00894B18" w:rsidRDefault="00000000">
            <w:pPr>
              <w:spacing w:after="20" w:line="250" w:lineRule="auto"/>
              <w:rPr>
                <w:lang w:val="fr-FR"/>
              </w:rPr>
            </w:pPr>
            <w:r>
              <w:rPr>
                <w:sz w:val="17"/>
                <w:szCs w:val="17"/>
                <w:lang w:val="fr-FR"/>
              </w:rPr>
              <w:t>Accès normalisé au cœur Cortex-M</w:t>
            </w:r>
          </w:p>
        </w:tc>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C974273" w14:textId="77777777" w:rsidR="00F063FE" w:rsidRDefault="00000000">
            <w:pPr>
              <w:spacing w:after="20" w:line="250" w:lineRule="auto"/>
            </w:pPr>
            <w:r>
              <w:rPr>
                <w:sz w:val="17"/>
                <w:szCs w:val="17"/>
              </w:rPr>
              <w:t>Pack Installer de Keil</w:t>
            </w:r>
          </w:p>
        </w:tc>
        <w:tc>
          <w:tcPr>
            <w:tcW w:w="2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31DD2B1E" w14:textId="77777777" w:rsidR="00F063FE" w:rsidRDefault="00000000">
            <w:pPr>
              <w:spacing w:after="20" w:line="250" w:lineRule="auto"/>
            </w:pPr>
            <w:r>
              <w:rPr>
                <w:sz w:val="17"/>
                <w:szCs w:val="17"/>
              </w:rPr>
              <w:t xml:space="preserve">Pack Installer &gt; </w:t>
            </w:r>
            <w:proofErr w:type="gramStart"/>
            <w:r>
              <w:rPr>
                <w:sz w:val="17"/>
                <w:szCs w:val="17"/>
              </w:rPr>
              <w:t>ARM::</w:t>
            </w:r>
            <w:proofErr w:type="gramEnd"/>
            <w:r>
              <w:rPr>
                <w:sz w:val="17"/>
                <w:szCs w:val="17"/>
              </w:rPr>
              <w:t xml:space="preserve">CMSIS &gt; </w:t>
            </w:r>
            <w:proofErr w:type="gramStart"/>
            <w:r>
              <w:rPr>
                <w:sz w:val="17"/>
                <w:szCs w:val="17"/>
              </w:rPr>
              <w:t>Install ;</w:t>
            </w:r>
            <w:proofErr w:type="gramEnd"/>
            <w:r>
              <w:rPr>
                <w:sz w:val="17"/>
                <w:szCs w:val="17"/>
              </w:rPr>
              <w:t xml:space="preserve"> </w:t>
            </w:r>
            <w:proofErr w:type="spellStart"/>
            <w:r>
              <w:rPr>
                <w:sz w:val="17"/>
                <w:szCs w:val="17"/>
              </w:rPr>
              <w:t>coché</w:t>
            </w:r>
            <w:proofErr w:type="spellEnd"/>
            <w:r>
              <w:rPr>
                <w:sz w:val="17"/>
                <w:szCs w:val="17"/>
              </w:rPr>
              <w:t xml:space="preserve"> dans Manage Run-Time Environment.</w:t>
            </w:r>
          </w:p>
        </w:tc>
      </w:tr>
      <w:tr w:rsidR="00F063FE" w14:paraId="1EEF675D"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4C143CE" w14:textId="77777777" w:rsidR="00F063FE" w:rsidRDefault="00000000">
            <w:pPr>
              <w:spacing w:after="20" w:line="250" w:lineRule="auto"/>
            </w:pPr>
            <w:r>
              <w:rPr>
                <w:sz w:val="17"/>
                <w:szCs w:val="17"/>
              </w:rPr>
              <w:t>STM32Cube MCU Package for STM32F4 (STM32CubeF4)</w:t>
            </w:r>
          </w:p>
        </w:tc>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552F41B" w14:textId="77777777" w:rsidR="00F063FE" w:rsidRDefault="00000000">
            <w:pPr>
              <w:spacing w:after="20" w:line="250" w:lineRule="auto"/>
            </w:pPr>
            <w:proofErr w:type="spellStart"/>
            <w:r>
              <w:rPr>
                <w:sz w:val="17"/>
                <w:szCs w:val="17"/>
              </w:rPr>
              <w:t>Pilotes</w:t>
            </w:r>
            <w:proofErr w:type="spellEnd"/>
            <w:r>
              <w:rPr>
                <w:sz w:val="17"/>
                <w:szCs w:val="17"/>
              </w:rPr>
              <w:t xml:space="preserve"> HAL/LL, </w:t>
            </w:r>
            <w:proofErr w:type="spellStart"/>
            <w:r>
              <w:rPr>
                <w:sz w:val="17"/>
                <w:szCs w:val="17"/>
              </w:rPr>
              <w:t>fichier</w:t>
            </w:r>
            <w:proofErr w:type="spellEnd"/>
            <w:r>
              <w:rPr>
                <w:sz w:val="17"/>
                <w:szCs w:val="17"/>
              </w:rPr>
              <w:t xml:space="preserve"> stm32f407xx.h</w:t>
            </w:r>
          </w:p>
        </w:tc>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5A6B611C" w14:textId="77777777" w:rsidR="00F063FE" w:rsidRPr="00894B18" w:rsidRDefault="00000000">
            <w:pPr>
              <w:spacing w:after="20" w:line="250" w:lineRule="auto"/>
              <w:rPr>
                <w:lang w:val="fr-FR"/>
              </w:rPr>
            </w:pPr>
            <w:r>
              <w:rPr>
                <w:sz w:val="17"/>
                <w:szCs w:val="17"/>
                <w:lang w:val="fr-FR"/>
              </w:rPr>
              <w:t>Depuis STM32CubeMX, ou https://github.com/STMicroelectronics/STM32CubeF4</w:t>
            </w:r>
          </w:p>
        </w:tc>
        <w:tc>
          <w:tcPr>
            <w:tcW w:w="2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4795CF1" w14:textId="77777777" w:rsidR="00F063FE" w:rsidRDefault="00000000">
            <w:pPr>
              <w:spacing w:after="20" w:line="250" w:lineRule="auto"/>
            </w:pPr>
            <w:r>
              <w:rPr>
                <w:sz w:val="17"/>
                <w:szCs w:val="17"/>
              </w:rPr>
              <w:t>STM32CubeMX &gt; Help &gt; Manage embedded software packages &gt; STM32F4 &gt; Install.</w:t>
            </w:r>
          </w:p>
        </w:tc>
      </w:tr>
      <w:tr w:rsidR="00F063FE" w:rsidRPr="00C31C7F" w14:paraId="3D1C42A0"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15D1E25" w14:textId="77777777" w:rsidR="00F063FE" w:rsidRDefault="00000000">
            <w:pPr>
              <w:spacing w:after="20" w:line="250" w:lineRule="auto"/>
            </w:pPr>
            <w:proofErr w:type="spellStart"/>
            <w:r>
              <w:rPr>
                <w:sz w:val="17"/>
                <w:szCs w:val="17"/>
              </w:rPr>
              <w:lastRenderedPageBreak/>
              <w:t>Pilote</w:t>
            </w:r>
            <w:proofErr w:type="spellEnd"/>
            <w:r>
              <w:rPr>
                <w:sz w:val="17"/>
                <w:szCs w:val="17"/>
              </w:rPr>
              <w:t xml:space="preserve"> ST-LINK (STSW-LINK009)</w:t>
            </w:r>
          </w:p>
        </w:tc>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C5A5698" w14:textId="77777777" w:rsidR="00F063FE" w:rsidRPr="00894B18" w:rsidRDefault="00000000">
            <w:pPr>
              <w:spacing w:after="20" w:line="250" w:lineRule="auto"/>
              <w:rPr>
                <w:lang w:val="fr-FR"/>
              </w:rPr>
            </w:pPr>
            <w:r>
              <w:rPr>
                <w:sz w:val="17"/>
                <w:szCs w:val="17"/>
                <w:lang w:val="fr-FR"/>
              </w:rPr>
              <w:t>Reconnaissance du ST-LINK par Windows</w:t>
            </w:r>
          </w:p>
        </w:tc>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40B8E74D" w14:textId="77777777" w:rsidR="00F063FE" w:rsidRPr="00894B18" w:rsidRDefault="00000000">
            <w:pPr>
              <w:spacing w:after="20" w:line="250" w:lineRule="auto"/>
              <w:rPr>
                <w:lang w:val="fr-FR"/>
              </w:rPr>
            </w:pPr>
            <w:r>
              <w:rPr>
                <w:sz w:val="17"/>
                <w:szCs w:val="17"/>
                <w:lang w:val="fr-FR"/>
              </w:rPr>
              <w:t>https://www.st.com/en/development-tools/stsw-link009.html</w:t>
            </w:r>
          </w:p>
        </w:tc>
        <w:tc>
          <w:tcPr>
            <w:tcW w:w="2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08E45E6" w14:textId="77777777" w:rsidR="00F063FE" w:rsidRPr="00894B18" w:rsidRDefault="00000000">
            <w:pPr>
              <w:spacing w:after="20" w:line="250" w:lineRule="auto"/>
              <w:rPr>
                <w:lang w:val="fr-FR"/>
              </w:rPr>
            </w:pPr>
            <w:r>
              <w:rPr>
                <w:sz w:val="17"/>
                <w:szCs w:val="17"/>
                <w:lang w:val="fr-FR"/>
              </w:rPr>
              <w:t>Extraire &gt; lancer en administrateur avant de brancher la carte.</w:t>
            </w:r>
          </w:p>
        </w:tc>
      </w:tr>
      <w:tr w:rsidR="00F063FE" w:rsidRPr="00C31C7F" w14:paraId="6753C55D" w14:textId="77777777">
        <w:trPr>
          <w:cantSplit/>
        </w:trPr>
        <w:tc>
          <w:tcPr>
            <w:tcW w:w="19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034C534" w14:textId="77777777" w:rsidR="00F063FE" w:rsidRDefault="00000000">
            <w:pPr>
              <w:spacing w:after="20" w:line="250" w:lineRule="auto"/>
            </w:pPr>
            <w:r>
              <w:rPr>
                <w:sz w:val="17"/>
                <w:szCs w:val="17"/>
              </w:rPr>
              <w:t>Tera Term</w:t>
            </w:r>
          </w:p>
        </w:tc>
        <w:tc>
          <w:tcPr>
            <w:tcW w:w="22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037DFD8A" w14:textId="77777777" w:rsidR="00F063FE" w:rsidRDefault="00000000">
            <w:pPr>
              <w:spacing w:after="20" w:line="250" w:lineRule="auto"/>
            </w:pPr>
            <w:r>
              <w:rPr>
                <w:sz w:val="17"/>
                <w:szCs w:val="17"/>
              </w:rPr>
              <w:t xml:space="preserve">Terminal </w:t>
            </w:r>
            <w:proofErr w:type="spellStart"/>
            <w:r>
              <w:rPr>
                <w:sz w:val="17"/>
                <w:szCs w:val="17"/>
              </w:rPr>
              <w:t>série</w:t>
            </w:r>
            <w:proofErr w:type="spellEnd"/>
          </w:p>
        </w:tc>
        <w:tc>
          <w:tcPr>
            <w:tcW w:w="2800"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1374399B" w14:textId="77777777" w:rsidR="00F063FE" w:rsidRDefault="00000000">
            <w:pPr>
              <w:spacing w:after="20" w:line="250" w:lineRule="auto"/>
            </w:pPr>
            <w:r>
              <w:rPr>
                <w:sz w:val="17"/>
                <w:szCs w:val="17"/>
              </w:rPr>
              <w:t>https://github.com/TeraTermProject/teraterm/releases</w:t>
            </w:r>
          </w:p>
        </w:tc>
        <w:tc>
          <w:tcPr>
            <w:tcW w:w="2606" w:type="dxa"/>
            <w:tcBorders>
              <w:top w:val="single" w:sz="4" w:space="0" w:color="B8BFD9"/>
              <w:left w:val="single" w:sz="4" w:space="0" w:color="B8BFD9"/>
              <w:bottom w:val="single" w:sz="4" w:space="0" w:color="B8BFD9"/>
              <w:right w:val="single" w:sz="4" w:space="0" w:color="B8BFD9"/>
            </w:tcBorders>
            <w:tcMar>
              <w:top w:w="60" w:type="dxa"/>
              <w:left w:w="90" w:type="dxa"/>
              <w:bottom w:w="60" w:type="dxa"/>
              <w:right w:w="90" w:type="dxa"/>
            </w:tcMar>
          </w:tcPr>
          <w:p w14:paraId="6CD2A012" w14:textId="77777777" w:rsidR="00F063FE" w:rsidRPr="00894B18" w:rsidRDefault="00000000">
            <w:pPr>
              <w:spacing w:after="20" w:line="250" w:lineRule="auto"/>
              <w:rPr>
                <w:lang w:val="fr-FR"/>
              </w:rPr>
            </w:pPr>
            <w:r>
              <w:rPr>
                <w:sz w:val="17"/>
                <w:szCs w:val="17"/>
                <w:lang w:val="fr-FR"/>
              </w:rPr>
              <w:t>Lancer le fichier setup.exe et suivre l’assistant.</w:t>
            </w:r>
          </w:p>
        </w:tc>
      </w:tr>
    </w:tbl>
    <w:p w14:paraId="13C77BE5" w14:textId="77777777" w:rsidR="00F063FE" w:rsidRPr="00894B18" w:rsidRDefault="00F063FE">
      <w:pPr>
        <w:spacing w:after="140"/>
        <w:rPr>
          <w:lang w:val="fr-FR"/>
        </w:rPr>
      </w:pPr>
    </w:p>
    <w:sectPr w:rsidR="00F063FE" w:rsidRPr="00894B18">
      <w:footerReference w:type="default" r:id="rId62"/>
      <w:pgSz w:w="11906" w:h="16838"/>
      <w:pgMar w:top="1000" w:right="1200" w:bottom="1000" w:left="12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C7939" w14:textId="77777777" w:rsidR="00DB0FE6" w:rsidRDefault="00DB0FE6">
      <w:r>
        <w:separator/>
      </w:r>
    </w:p>
  </w:endnote>
  <w:endnote w:type="continuationSeparator" w:id="0">
    <w:p w14:paraId="56BC355B" w14:textId="77777777" w:rsidR="00DB0FE6" w:rsidRDefault="00DB0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3D64" w14:textId="77777777" w:rsidR="00F063FE" w:rsidRDefault="00000000">
    <w:pPr>
      <w:jc w:val="center"/>
    </w:pPr>
    <w:r>
      <w:rPr>
        <w:sz w:val="18"/>
        <w:szCs w:val="18"/>
      </w:rPr>
      <w:fldChar w:fldCharType="begin"/>
    </w:r>
    <w:r>
      <w:rPr>
        <w:sz w:val="18"/>
        <w:szCs w:val="18"/>
      </w:rPr>
      <w:instrText>PAGE</w:instrText>
    </w:r>
    <w:r>
      <w:rPr>
        <w:sz w:val="18"/>
        <w:szCs w:val="18"/>
      </w:rPr>
      <w:fldChar w:fldCharType="separate"/>
    </w:r>
    <w:r w:rsidR="00894B1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E8D64" w14:textId="77777777" w:rsidR="00DB0FE6" w:rsidRDefault="00DB0FE6">
      <w:r>
        <w:separator/>
      </w:r>
    </w:p>
  </w:footnote>
  <w:footnote w:type="continuationSeparator" w:id="0">
    <w:p w14:paraId="1AEDE1B1" w14:textId="77777777" w:rsidR="00DB0FE6" w:rsidRDefault="00DB0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05057"/>
    <w:multiLevelType w:val="hybridMultilevel"/>
    <w:tmpl w:val="E120045C"/>
    <w:lvl w:ilvl="0" w:tplc="77EAB932">
      <w:start w:val="1"/>
      <w:numFmt w:val="decimal"/>
      <w:lvlText w:val="%1."/>
      <w:lvlJc w:val="left"/>
      <w:pPr>
        <w:ind w:left="720" w:hanging="360"/>
      </w:pPr>
      <w:rPr>
        <w:b/>
        <w:bCs/>
        <w:color w:val="0A29FF"/>
      </w:rPr>
    </w:lvl>
    <w:lvl w:ilvl="1" w:tplc="2B92D076">
      <w:numFmt w:val="decimal"/>
      <w:lvlText w:val=""/>
      <w:lvlJc w:val="left"/>
    </w:lvl>
    <w:lvl w:ilvl="2" w:tplc="DE54DB4A">
      <w:numFmt w:val="decimal"/>
      <w:lvlText w:val=""/>
      <w:lvlJc w:val="left"/>
    </w:lvl>
    <w:lvl w:ilvl="3" w:tplc="312A7972">
      <w:numFmt w:val="decimal"/>
      <w:lvlText w:val=""/>
      <w:lvlJc w:val="left"/>
    </w:lvl>
    <w:lvl w:ilvl="4" w:tplc="A960556A">
      <w:numFmt w:val="decimal"/>
      <w:lvlText w:val=""/>
      <w:lvlJc w:val="left"/>
    </w:lvl>
    <w:lvl w:ilvl="5" w:tplc="3036E784">
      <w:numFmt w:val="decimal"/>
      <w:lvlText w:val=""/>
      <w:lvlJc w:val="left"/>
    </w:lvl>
    <w:lvl w:ilvl="6" w:tplc="7464888E">
      <w:numFmt w:val="decimal"/>
      <w:lvlText w:val=""/>
      <w:lvlJc w:val="left"/>
    </w:lvl>
    <w:lvl w:ilvl="7" w:tplc="4456F384">
      <w:numFmt w:val="decimal"/>
      <w:lvlText w:val=""/>
      <w:lvlJc w:val="left"/>
    </w:lvl>
    <w:lvl w:ilvl="8" w:tplc="DA523B5A">
      <w:numFmt w:val="decimal"/>
      <w:lvlText w:val=""/>
      <w:lvlJc w:val="left"/>
    </w:lvl>
  </w:abstractNum>
  <w:abstractNum w:abstractNumId="1" w15:restartNumberingAfterBreak="0">
    <w:nsid w:val="43C35F34"/>
    <w:multiLevelType w:val="hybridMultilevel"/>
    <w:tmpl w:val="570AADCC"/>
    <w:lvl w:ilvl="0" w:tplc="E6A4E71C">
      <w:start w:val="1"/>
      <w:numFmt w:val="decimal"/>
      <w:lvlText w:val="%1."/>
      <w:lvlJc w:val="left"/>
      <w:pPr>
        <w:ind w:left="720" w:hanging="360"/>
      </w:pPr>
      <w:rPr>
        <w:b/>
        <w:bCs/>
        <w:color w:val="0A29FF"/>
      </w:rPr>
    </w:lvl>
    <w:lvl w:ilvl="1" w:tplc="C3BA45B6">
      <w:numFmt w:val="decimal"/>
      <w:lvlText w:val=""/>
      <w:lvlJc w:val="left"/>
    </w:lvl>
    <w:lvl w:ilvl="2" w:tplc="E42C1440">
      <w:numFmt w:val="decimal"/>
      <w:lvlText w:val=""/>
      <w:lvlJc w:val="left"/>
    </w:lvl>
    <w:lvl w:ilvl="3" w:tplc="2B92F3CC">
      <w:numFmt w:val="decimal"/>
      <w:lvlText w:val=""/>
      <w:lvlJc w:val="left"/>
    </w:lvl>
    <w:lvl w:ilvl="4" w:tplc="5EA6944E">
      <w:numFmt w:val="decimal"/>
      <w:lvlText w:val=""/>
      <w:lvlJc w:val="left"/>
    </w:lvl>
    <w:lvl w:ilvl="5" w:tplc="E15072F6">
      <w:numFmt w:val="decimal"/>
      <w:lvlText w:val=""/>
      <w:lvlJc w:val="left"/>
    </w:lvl>
    <w:lvl w:ilvl="6" w:tplc="E932E55A">
      <w:numFmt w:val="decimal"/>
      <w:lvlText w:val=""/>
      <w:lvlJc w:val="left"/>
    </w:lvl>
    <w:lvl w:ilvl="7" w:tplc="53F66BC4">
      <w:numFmt w:val="decimal"/>
      <w:lvlText w:val=""/>
      <w:lvlJc w:val="left"/>
    </w:lvl>
    <w:lvl w:ilvl="8" w:tplc="B888BFDE">
      <w:numFmt w:val="decimal"/>
      <w:lvlText w:val=""/>
      <w:lvlJc w:val="left"/>
    </w:lvl>
  </w:abstractNum>
  <w:abstractNum w:abstractNumId="2" w15:restartNumberingAfterBreak="0">
    <w:nsid w:val="4EF27283"/>
    <w:multiLevelType w:val="hybridMultilevel"/>
    <w:tmpl w:val="A9722DBE"/>
    <w:lvl w:ilvl="0" w:tplc="19B81692">
      <w:start w:val="1"/>
      <w:numFmt w:val="bullet"/>
      <w:lvlText w:val="●"/>
      <w:lvlJc w:val="left"/>
      <w:pPr>
        <w:ind w:left="720" w:hanging="360"/>
      </w:pPr>
      <w:rPr>
        <w:color w:val="0B1220"/>
        <w:sz w:val="16"/>
        <w:szCs w:val="16"/>
      </w:rPr>
    </w:lvl>
    <w:lvl w:ilvl="1" w:tplc="3D3A58D2">
      <w:numFmt w:val="decimal"/>
      <w:lvlText w:val=""/>
      <w:lvlJc w:val="left"/>
    </w:lvl>
    <w:lvl w:ilvl="2" w:tplc="E19480D4">
      <w:numFmt w:val="decimal"/>
      <w:lvlText w:val=""/>
      <w:lvlJc w:val="left"/>
    </w:lvl>
    <w:lvl w:ilvl="3" w:tplc="C31EF304">
      <w:numFmt w:val="decimal"/>
      <w:lvlText w:val=""/>
      <w:lvlJc w:val="left"/>
    </w:lvl>
    <w:lvl w:ilvl="4" w:tplc="9E886D1A">
      <w:numFmt w:val="decimal"/>
      <w:lvlText w:val=""/>
      <w:lvlJc w:val="left"/>
    </w:lvl>
    <w:lvl w:ilvl="5" w:tplc="0D18D4D2">
      <w:numFmt w:val="decimal"/>
      <w:lvlText w:val=""/>
      <w:lvlJc w:val="left"/>
    </w:lvl>
    <w:lvl w:ilvl="6" w:tplc="2B328BAE">
      <w:numFmt w:val="decimal"/>
      <w:lvlText w:val=""/>
      <w:lvlJc w:val="left"/>
    </w:lvl>
    <w:lvl w:ilvl="7" w:tplc="20C8DEE6">
      <w:numFmt w:val="decimal"/>
      <w:lvlText w:val=""/>
      <w:lvlJc w:val="left"/>
    </w:lvl>
    <w:lvl w:ilvl="8" w:tplc="D65AE520">
      <w:numFmt w:val="decimal"/>
      <w:lvlText w:val=""/>
      <w:lvlJc w:val="left"/>
    </w:lvl>
  </w:abstractNum>
  <w:abstractNum w:abstractNumId="3" w15:restartNumberingAfterBreak="0">
    <w:nsid w:val="54C96F20"/>
    <w:multiLevelType w:val="hybridMultilevel"/>
    <w:tmpl w:val="B74A043C"/>
    <w:lvl w:ilvl="0" w:tplc="C4D4A8CA">
      <w:start w:val="1"/>
      <w:numFmt w:val="decimal"/>
      <w:lvlText w:val="%1."/>
      <w:lvlJc w:val="left"/>
      <w:pPr>
        <w:ind w:left="720" w:hanging="360"/>
      </w:pPr>
      <w:rPr>
        <w:b/>
        <w:bCs/>
        <w:color w:val="0A29FF"/>
      </w:rPr>
    </w:lvl>
    <w:lvl w:ilvl="1" w:tplc="014E6796">
      <w:numFmt w:val="decimal"/>
      <w:lvlText w:val=""/>
      <w:lvlJc w:val="left"/>
    </w:lvl>
    <w:lvl w:ilvl="2" w:tplc="7370F262">
      <w:numFmt w:val="decimal"/>
      <w:lvlText w:val=""/>
      <w:lvlJc w:val="left"/>
    </w:lvl>
    <w:lvl w:ilvl="3" w:tplc="5ACEFBD8">
      <w:numFmt w:val="decimal"/>
      <w:lvlText w:val=""/>
      <w:lvlJc w:val="left"/>
    </w:lvl>
    <w:lvl w:ilvl="4" w:tplc="461C0EBC">
      <w:numFmt w:val="decimal"/>
      <w:lvlText w:val=""/>
      <w:lvlJc w:val="left"/>
    </w:lvl>
    <w:lvl w:ilvl="5" w:tplc="B6BAA256">
      <w:numFmt w:val="decimal"/>
      <w:lvlText w:val=""/>
      <w:lvlJc w:val="left"/>
    </w:lvl>
    <w:lvl w:ilvl="6" w:tplc="2D7AF0D8">
      <w:numFmt w:val="decimal"/>
      <w:lvlText w:val=""/>
      <w:lvlJc w:val="left"/>
    </w:lvl>
    <w:lvl w:ilvl="7" w:tplc="2722A056">
      <w:numFmt w:val="decimal"/>
      <w:lvlText w:val=""/>
      <w:lvlJc w:val="left"/>
    </w:lvl>
    <w:lvl w:ilvl="8" w:tplc="6F9072E8">
      <w:numFmt w:val="decimal"/>
      <w:lvlText w:val=""/>
      <w:lvlJc w:val="left"/>
    </w:lvl>
  </w:abstractNum>
  <w:abstractNum w:abstractNumId="4" w15:restartNumberingAfterBreak="0">
    <w:nsid w:val="640E47CE"/>
    <w:multiLevelType w:val="hybridMultilevel"/>
    <w:tmpl w:val="E03C0A70"/>
    <w:lvl w:ilvl="0" w:tplc="BC1ABBB4">
      <w:start w:val="1"/>
      <w:numFmt w:val="decimal"/>
      <w:lvlText w:val="%1."/>
      <w:lvlJc w:val="left"/>
      <w:pPr>
        <w:ind w:left="720" w:hanging="360"/>
      </w:pPr>
      <w:rPr>
        <w:b/>
        <w:bCs/>
        <w:color w:val="0A29FF"/>
      </w:rPr>
    </w:lvl>
    <w:lvl w:ilvl="1" w:tplc="75F26280">
      <w:numFmt w:val="decimal"/>
      <w:lvlText w:val=""/>
      <w:lvlJc w:val="left"/>
    </w:lvl>
    <w:lvl w:ilvl="2" w:tplc="37A05EB6">
      <w:numFmt w:val="decimal"/>
      <w:lvlText w:val=""/>
      <w:lvlJc w:val="left"/>
    </w:lvl>
    <w:lvl w:ilvl="3" w:tplc="C20A8CC6">
      <w:numFmt w:val="decimal"/>
      <w:lvlText w:val=""/>
      <w:lvlJc w:val="left"/>
    </w:lvl>
    <w:lvl w:ilvl="4" w:tplc="2110DC90">
      <w:numFmt w:val="decimal"/>
      <w:lvlText w:val=""/>
      <w:lvlJc w:val="left"/>
    </w:lvl>
    <w:lvl w:ilvl="5" w:tplc="F97CCCF6">
      <w:numFmt w:val="decimal"/>
      <w:lvlText w:val=""/>
      <w:lvlJc w:val="left"/>
    </w:lvl>
    <w:lvl w:ilvl="6" w:tplc="7E260E14">
      <w:numFmt w:val="decimal"/>
      <w:lvlText w:val=""/>
      <w:lvlJc w:val="left"/>
    </w:lvl>
    <w:lvl w:ilvl="7" w:tplc="5AC00544">
      <w:numFmt w:val="decimal"/>
      <w:lvlText w:val=""/>
      <w:lvlJc w:val="left"/>
    </w:lvl>
    <w:lvl w:ilvl="8" w:tplc="4434F226">
      <w:numFmt w:val="decimal"/>
      <w:lvlText w:val=""/>
      <w:lvlJc w:val="left"/>
    </w:lvl>
  </w:abstractNum>
  <w:abstractNum w:abstractNumId="5" w15:restartNumberingAfterBreak="0">
    <w:nsid w:val="64B12B5E"/>
    <w:multiLevelType w:val="hybridMultilevel"/>
    <w:tmpl w:val="63FE9136"/>
    <w:lvl w:ilvl="0" w:tplc="53E0244A">
      <w:start w:val="1"/>
      <w:numFmt w:val="bullet"/>
      <w:lvlText w:val="●"/>
      <w:lvlJc w:val="left"/>
      <w:pPr>
        <w:ind w:left="720" w:hanging="360"/>
      </w:pPr>
    </w:lvl>
    <w:lvl w:ilvl="1" w:tplc="981E4A58">
      <w:start w:val="1"/>
      <w:numFmt w:val="bullet"/>
      <w:lvlText w:val="○"/>
      <w:lvlJc w:val="left"/>
      <w:pPr>
        <w:ind w:left="1440" w:hanging="360"/>
      </w:pPr>
    </w:lvl>
    <w:lvl w:ilvl="2" w:tplc="AAF4F7B2">
      <w:start w:val="1"/>
      <w:numFmt w:val="bullet"/>
      <w:lvlText w:val="■"/>
      <w:lvlJc w:val="left"/>
      <w:pPr>
        <w:ind w:left="2160" w:hanging="360"/>
      </w:pPr>
    </w:lvl>
    <w:lvl w:ilvl="3" w:tplc="EFC85C76">
      <w:start w:val="1"/>
      <w:numFmt w:val="bullet"/>
      <w:lvlText w:val="●"/>
      <w:lvlJc w:val="left"/>
      <w:pPr>
        <w:ind w:left="2880" w:hanging="360"/>
      </w:pPr>
    </w:lvl>
    <w:lvl w:ilvl="4" w:tplc="869A4C82">
      <w:start w:val="1"/>
      <w:numFmt w:val="bullet"/>
      <w:lvlText w:val="○"/>
      <w:lvlJc w:val="left"/>
      <w:pPr>
        <w:ind w:left="3600" w:hanging="360"/>
      </w:pPr>
    </w:lvl>
    <w:lvl w:ilvl="5" w:tplc="873EE7A6">
      <w:start w:val="1"/>
      <w:numFmt w:val="bullet"/>
      <w:lvlText w:val="■"/>
      <w:lvlJc w:val="left"/>
      <w:pPr>
        <w:ind w:left="4320" w:hanging="360"/>
      </w:pPr>
    </w:lvl>
    <w:lvl w:ilvl="6" w:tplc="73AABD56">
      <w:start w:val="1"/>
      <w:numFmt w:val="bullet"/>
      <w:lvlText w:val="●"/>
      <w:lvlJc w:val="left"/>
      <w:pPr>
        <w:ind w:left="5040" w:hanging="360"/>
      </w:pPr>
    </w:lvl>
    <w:lvl w:ilvl="7" w:tplc="034279DC">
      <w:start w:val="1"/>
      <w:numFmt w:val="bullet"/>
      <w:lvlText w:val="●"/>
      <w:lvlJc w:val="left"/>
      <w:pPr>
        <w:ind w:left="5760" w:hanging="360"/>
      </w:pPr>
    </w:lvl>
    <w:lvl w:ilvl="8" w:tplc="872C11AC">
      <w:start w:val="1"/>
      <w:numFmt w:val="bullet"/>
      <w:lvlText w:val="●"/>
      <w:lvlJc w:val="left"/>
      <w:pPr>
        <w:ind w:left="6480" w:hanging="360"/>
      </w:pPr>
    </w:lvl>
  </w:abstractNum>
  <w:abstractNum w:abstractNumId="6" w15:restartNumberingAfterBreak="0">
    <w:nsid w:val="79576038"/>
    <w:multiLevelType w:val="hybridMultilevel"/>
    <w:tmpl w:val="14BA8D78"/>
    <w:lvl w:ilvl="0" w:tplc="B756140E">
      <w:start w:val="1"/>
      <w:numFmt w:val="decimal"/>
      <w:lvlText w:val="%1."/>
      <w:lvlJc w:val="left"/>
      <w:pPr>
        <w:ind w:left="720" w:hanging="360"/>
      </w:pPr>
      <w:rPr>
        <w:b/>
        <w:bCs/>
        <w:color w:val="0A29FF"/>
      </w:rPr>
    </w:lvl>
    <w:lvl w:ilvl="1" w:tplc="DE0CF1FA">
      <w:numFmt w:val="decimal"/>
      <w:lvlText w:val=""/>
      <w:lvlJc w:val="left"/>
    </w:lvl>
    <w:lvl w:ilvl="2" w:tplc="AAD65CE2">
      <w:numFmt w:val="decimal"/>
      <w:lvlText w:val=""/>
      <w:lvlJc w:val="left"/>
    </w:lvl>
    <w:lvl w:ilvl="3" w:tplc="A18E5B38">
      <w:numFmt w:val="decimal"/>
      <w:lvlText w:val=""/>
      <w:lvlJc w:val="left"/>
    </w:lvl>
    <w:lvl w:ilvl="4" w:tplc="E638A300">
      <w:numFmt w:val="decimal"/>
      <w:lvlText w:val=""/>
      <w:lvlJc w:val="left"/>
    </w:lvl>
    <w:lvl w:ilvl="5" w:tplc="A3D240F6">
      <w:numFmt w:val="decimal"/>
      <w:lvlText w:val=""/>
      <w:lvlJc w:val="left"/>
    </w:lvl>
    <w:lvl w:ilvl="6" w:tplc="87C4D3B8">
      <w:numFmt w:val="decimal"/>
      <w:lvlText w:val=""/>
      <w:lvlJc w:val="left"/>
    </w:lvl>
    <w:lvl w:ilvl="7" w:tplc="DAD85142">
      <w:numFmt w:val="decimal"/>
      <w:lvlText w:val=""/>
      <w:lvlJc w:val="left"/>
    </w:lvl>
    <w:lvl w:ilvl="8" w:tplc="E30E5050">
      <w:numFmt w:val="decimal"/>
      <w:lvlText w:val=""/>
      <w:lvlJc w:val="left"/>
    </w:lvl>
  </w:abstractNum>
  <w:abstractNum w:abstractNumId="7" w15:restartNumberingAfterBreak="0">
    <w:nsid w:val="7F791BAC"/>
    <w:multiLevelType w:val="hybridMultilevel"/>
    <w:tmpl w:val="A54E48A4"/>
    <w:lvl w:ilvl="0" w:tplc="3C561628">
      <w:start w:val="1"/>
      <w:numFmt w:val="decimal"/>
      <w:lvlText w:val="%1."/>
      <w:lvlJc w:val="left"/>
      <w:pPr>
        <w:ind w:left="720" w:hanging="360"/>
      </w:pPr>
      <w:rPr>
        <w:b/>
        <w:bCs/>
        <w:color w:val="0A29FF"/>
      </w:rPr>
    </w:lvl>
    <w:lvl w:ilvl="1" w:tplc="51966C0E">
      <w:numFmt w:val="decimal"/>
      <w:lvlText w:val=""/>
      <w:lvlJc w:val="left"/>
    </w:lvl>
    <w:lvl w:ilvl="2" w:tplc="C1380BF0">
      <w:numFmt w:val="decimal"/>
      <w:lvlText w:val=""/>
      <w:lvlJc w:val="left"/>
    </w:lvl>
    <w:lvl w:ilvl="3" w:tplc="642C88FC">
      <w:numFmt w:val="decimal"/>
      <w:lvlText w:val=""/>
      <w:lvlJc w:val="left"/>
    </w:lvl>
    <w:lvl w:ilvl="4" w:tplc="AEA20CD8">
      <w:numFmt w:val="decimal"/>
      <w:lvlText w:val=""/>
      <w:lvlJc w:val="left"/>
    </w:lvl>
    <w:lvl w:ilvl="5" w:tplc="FAC27722">
      <w:numFmt w:val="decimal"/>
      <w:lvlText w:val=""/>
      <w:lvlJc w:val="left"/>
    </w:lvl>
    <w:lvl w:ilvl="6" w:tplc="DC847084">
      <w:numFmt w:val="decimal"/>
      <w:lvlText w:val=""/>
      <w:lvlJc w:val="left"/>
    </w:lvl>
    <w:lvl w:ilvl="7" w:tplc="EBDE5F6C">
      <w:numFmt w:val="decimal"/>
      <w:lvlText w:val=""/>
      <w:lvlJc w:val="left"/>
    </w:lvl>
    <w:lvl w:ilvl="8" w:tplc="376A6E1A">
      <w:numFmt w:val="decimal"/>
      <w:lvlText w:val=""/>
      <w:lvlJc w:val="left"/>
    </w:lvl>
  </w:abstractNum>
  <w:num w:numId="1" w16cid:durableId="925069491">
    <w:abstractNumId w:val="5"/>
    <w:lvlOverride w:ilvl="0">
      <w:startOverride w:val="1"/>
    </w:lvlOverride>
  </w:num>
  <w:num w:numId="2" w16cid:durableId="1706563385">
    <w:abstractNumId w:val="2"/>
    <w:lvlOverride w:ilvl="0">
      <w:startOverride w:val="1"/>
    </w:lvlOverride>
  </w:num>
  <w:num w:numId="3" w16cid:durableId="230190918">
    <w:abstractNumId w:val="7"/>
    <w:lvlOverride w:ilvl="0">
      <w:startOverride w:val="1"/>
    </w:lvlOverride>
  </w:num>
  <w:num w:numId="4" w16cid:durableId="1306354266">
    <w:abstractNumId w:val="1"/>
    <w:lvlOverride w:ilvl="0">
      <w:startOverride w:val="1"/>
    </w:lvlOverride>
  </w:num>
  <w:num w:numId="5" w16cid:durableId="719324041">
    <w:abstractNumId w:val="0"/>
    <w:lvlOverride w:ilvl="0">
      <w:startOverride w:val="1"/>
    </w:lvlOverride>
  </w:num>
  <w:num w:numId="6" w16cid:durableId="787549039">
    <w:abstractNumId w:val="6"/>
    <w:lvlOverride w:ilvl="0">
      <w:startOverride w:val="1"/>
    </w:lvlOverride>
  </w:num>
  <w:num w:numId="7" w16cid:durableId="843783638">
    <w:abstractNumId w:val="4"/>
    <w:lvlOverride w:ilvl="0">
      <w:startOverride w:val="1"/>
    </w:lvlOverride>
  </w:num>
  <w:num w:numId="8" w16cid:durableId="758985802">
    <w:abstractNumId w:val="3"/>
    <w:lvlOverride w:ilvl="0">
      <w:startOverride w:val="1"/>
    </w:lvlOverride>
  </w:num>
  <w:num w:numId="9" w16cid:durableId="1900000009">
    <w:abstractNumId w:val="3"/>
    <w:lvlOverride w:ilvl="0">
      <w:startOverride w:val="1"/>
    </w:lvlOverride>
  </w:num>
  <w:num w:numId="10" w16cid:durableId="1900000010">
    <w:abstractNumId w:val="3"/>
    <w:lvlOverride w:ilvl="0">
      <w:startOverride w:val="1"/>
    </w:lvlOverride>
  </w:num>
  <w:num w:numId="11" w16cid:durableId="19000000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3FE"/>
    <w:rsid w:val="00013C9C"/>
    <w:rsid w:val="00023426"/>
    <w:rsid w:val="000544BA"/>
    <w:rsid w:val="000656DA"/>
    <w:rsid w:val="000A6CF7"/>
    <w:rsid w:val="000E0672"/>
    <w:rsid w:val="00124CF2"/>
    <w:rsid w:val="00126694"/>
    <w:rsid w:val="0013757C"/>
    <w:rsid w:val="001B455F"/>
    <w:rsid w:val="001E5A31"/>
    <w:rsid w:val="00251287"/>
    <w:rsid w:val="00251515"/>
    <w:rsid w:val="00256CAA"/>
    <w:rsid w:val="00283E56"/>
    <w:rsid w:val="002A5D1E"/>
    <w:rsid w:val="002F5B91"/>
    <w:rsid w:val="003126C0"/>
    <w:rsid w:val="00394209"/>
    <w:rsid w:val="003C3D29"/>
    <w:rsid w:val="0042432D"/>
    <w:rsid w:val="004422E8"/>
    <w:rsid w:val="00491A61"/>
    <w:rsid w:val="004E1C31"/>
    <w:rsid w:val="00535951"/>
    <w:rsid w:val="00542E98"/>
    <w:rsid w:val="00573477"/>
    <w:rsid w:val="005E1776"/>
    <w:rsid w:val="006E178E"/>
    <w:rsid w:val="00724812"/>
    <w:rsid w:val="007326B4"/>
    <w:rsid w:val="00753704"/>
    <w:rsid w:val="00790BAB"/>
    <w:rsid w:val="00791913"/>
    <w:rsid w:val="0080452E"/>
    <w:rsid w:val="00894B18"/>
    <w:rsid w:val="008E5406"/>
    <w:rsid w:val="008F47E1"/>
    <w:rsid w:val="00946408"/>
    <w:rsid w:val="009637A6"/>
    <w:rsid w:val="00A16EB2"/>
    <w:rsid w:val="00A31211"/>
    <w:rsid w:val="00A36AB4"/>
    <w:rsid w:val="00A73F0A"/>
    <w:rsid w:val="00A7518C"/>
    <w:rsid w:val="00B02447"/>
    <w:rsid w:val="00B45190"/>
    <w:rsid w:val="00B66EFB"/>
    <w:rsid w:val="00BF7821"/>
    <w:rsid w:val="00C31C7F"/>
    <w:rsid w:val="00C42802"/>
    <w:rsid w:val="00C4771F"/>
    <w:rsid w:val="00C536B7"/>
    <w:rsid w:val="00C555F0"/>
    <w:rsid w:val="00C617F2"/>
    <w:rsid w:val="00C85261"/>
    <w:rsid w:val="00D01BC9"/>
    <w:rsid w:val="00D44882"/>
    <w:rsid w:val="00D616FF"/>
    <w:rsid w:val="00D9654B"/>
    <w:rsid w:val="00DA20AC"/>
    <w:rsid w:val="00DB0FE6"/>
    <w:rsid w:val="00DE08C2"/>
    <w:rsid w:val="00DF3337"/>
    <w:rsid w:val="00E11DF3"/>
    <w:rsid w:val="00E8177A"/>
    <w:rsid w:val="00E97A5A"/>
    <w:rsid w:val="00EE46F2"/>
    <w:rsid w:val="00F063FE"/>
    <w:rsid w:val="00F45CB5"/>
    <w:rsid w:val="00FB37F4"/>
    <w:rsid w:val="00FE6B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2E447"/>
  <w15:docId w15:val="{27A4FA85-C812-49F8-ACA6-B1EB46B2C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190"/>
  </w:style>
  <w:style w:type="paragraph" w:styleId="Heading1">
    <w:name w:val="heading 1"/>
    <w:uiPriority w:val="9"/>
    <w:qFormat/>
    <w:pPr>
      <w:spacing w:before="400" w:after="200"/>
      <w:outlineLvl w:val="0"/>
    </w:pPr>
    <w:rPr>
      <w:b/>
      <w:bCs/>
      <w:color w:val="0B1220"/>
      <w:sz w:val="32"/>
      <w:szCs w:val="32"/>
    </w:rPr>
  </w:style>
  <w:style w:type="paragraph" w:styleId="Heading2">
    <w:name w:val="heading 2"/>
    <w:link w:val="Heading2Char"/>
    <w:uiPriority w:val="9"/>
    <w:unhideWhenUsed/>
    <w:qFormat/>
    <w:pPr>
      <w:spacing w:before="300" w:after="150"/>
      <w:outlineLvl w:val="1"/>
    </w:pPr>
    <w:rPr>
      <w:b/>
      <w:bCs/>
      <w:color w:val="0A29FF"/>
      <w:sz w:val="26"/>
      <w:szCs w:val="26"/>
    </w:rPr>
  </w:style>
  <w:style w:type="paragraph" w:styleId="Heading3">
    <w:name w:val="heading 3"/>
    <w:uiPriority w:val="9"/>
    <w:unhideWhenUsed/>
    <w:qFormat/>
    <w:pPr>
      <w:spacing w:before="220" w:after="110"/>
      <w:outlineLvl w:val="2"/>
    </w:pPr>
    <w:rPr>
      <w:b/>
      <w:bCs/>
      <w:i/>
      <w:iCs/>
      <w:color w:val="1F293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94640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6408"/>
    <w:rPr>
      <w:rFonts w:ascii="Consolas" w:hAnsi="Consolas"/>
      <w:sz w:val="20"/>
      <w:szCs w:val="20"/>
    </w:rPr>
  </w:style>
  <w:style w:type="character" w:customStyle="1" w:styleId="Heading2Char">
    <w:name w:val="Heading 2 Char"/>
    <w:basedOn w:val="DefaultParagraphFont"/>
    <w:link w:val="Heading2"/>
    <w:uiPriority w:val="9"/>
    <w:rsid w:val="000A6CF7"/>
    <w:rPr>
      <w:b/>
      <w:bCs/>
      <w:color w:val="0A29F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emf"/><Relationship Id="rId5" Type="http://schemas.openxmlformats.org/officeDocument/2006/relationships/webSettings" Target="webSettings.xml"/><Relationship Id="rId61" Type="http://schemas.openxmlformats.org/officeDocument/2006/relationships/oleObject" Target="embeddings/oleObject2.bin"/><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oleObject" Target="embeddings/oleObject1.bin"/><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2.em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CDDF6-CCC2-40D0-BC2F-963AD526C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9841</Words>
  <Characters>56095</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Compte rendu TP Programmation Embarquées — STM32F407</vt:lpstr>
    </vt:vector>
  </TitlesOfParts>
  <Company/>
  <LinksUpToDate>false</LinksUpToDate>
  <CharactersWithSpaces>65805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TP Programmation Embarquées — STM32F407</dc:title>
  <dc:creator>Groupe LISI3D</dc:creator>
  <cp:lastModifiedBy>sbouaiibrahim</cp:lastModifiedBy>
  <cp:revision>2</cp:revision>
  <dcterms:created xsi:type="dcterms:W3CDTF">2026-10-20T17:01:00Z</dcterms:created>
  <dcterms:modified xsi:type="dcterms:W3CDTF">2026-10-20T17:01:00Z</dcterms:modified>
</cp:coreProperties>
</file>