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B475" w14:textId="77777777" w:rsidR="000F7AE7" w:rsidRDefault="000F7AE7">
      <w:pPr>
        <w:shd w:val="clear" w:color="auto" w:fill="1B2A4A"/>
        <w:spacing w:before="2200"/>
      </w:pPr>
    </w:p>
    <w:p w14:paraId="7BBACAFC" w14:textId="77777777" w:rsidR="000F7AE7" w:rsidRDefault="00003B1D">
      <w:pPr>
        <w:shd w:val="clear" w:color="auto" w:fill="1B2A4A"/>
        <w:spacing w:after="120"/>
        <w:jc w:val="center"/>
      </w:pPr>
      <w:r>
        <w:rPr>
          <w:b/>
          <w:bCs/>
          <w:color w:val="FFFFFF"/>
          <w:sz w:val="56"/>
          <w:szCs w:val="56"/>
        </w:rPr>
        <w:t>C S RUSHIL &amp; CO.</w:t>
      </w:r>
    </w:p>
    <w:p w14:paraId="480A279F" w14:textId="77777777" w:rsidR="000F7AE7" w:rsidRDefault="00003B1D">
      <w:pPr>
        <w:shd w:val="clear" w:color="auto" w:fill="1B2A4A"/>
        <w:spacing w:after="60"/>
        <w:jc w:val="center"/>
      </w:pPr>
      <w:r>
        <w:rPr>
          <w:color w:val="93C5FD"/>
          <w:sz w:val="30"/>
          <w:szCs w:val="30"/>
        </w:rPr>
        <w:t>Chennai Keyword &amp; Search Visibility Plan</w:t>
      </w:r>
    </w:p>
    <w:p w14:paraId="489EE530" w14:textId="77777777" w:rsidR="000F7AE7" w:rsidRDefault="00003B1D">
      <w:pPr>
        <w:shd w:val="clear" w:color="auto" w:fill="1B2A4A"/>
        <w:spacing w:after="2200"/>
        <w:jc w:val="center"/>
      </w:pPr>
      <w:r>
        <w:rPr>
          <w:i/>
          <w:iCs/>
          <w:color w:val="CBD5F5"/>
        </w:rPr>
        <w:t>Chartered Accountant &amp; related-service searches — Chennai &amp; Anna Nagar</w:t>
      </w:r>
    </w:p>
    <w:p w14:paraId="12CB47E5" w14:textId="77777777" w:rsidR="000F7AE7" w:rsidRDefault="00003B1D">
      <w:pPr>
        <w:shd w:val="clear" w:color="auto" w:fill="1B2A4A"/>
        <w:spacing w:after="60"/>
        <w:jc w:val="center"/>
      </w:pPr>
      <w:r>
        <w:rPr>
          <w:color w:val="94A3B8"/>
          <w:sz w:val="18"/>
          <w:szCs w:val="18"/>
        </w:rPr>
        <w:t>Prepared 17 September 2026</w:t>
      </w:r>
    </w:p>
    <w:p w14:paraId="1B91CD6C" w14:textId="77777777" w:rsidR="000F7AE7" w:rsidRDefault="00003B1D">
      <w:pPr>
        <w:shd w:val="clear" w:color="auto" w:fill="1B2A4A"/>
        <w:spacing w:after="4000"/>
        <w:jc w:val="center"/>
      </w:pPr>
      <w:r>
        <w:rPr>
          <w:color w:val="94A3B8"/>
          <w:sz w:val="16"/>
          <w:szCs w:val="16"/>
        </w:rPr>
        <w:t>Prepared with Claude Code</w:t>
      </w:r>
    </w:p>
    <w:p w14:paraId="438268AC" w14:textId="77777777" w:rsidR="000F7AE7" w:rsidRDefault="000F7AE7">
      <w:pPr>
        <w:sectPr w:rsidR="000F7AE7">
          <w:pgSz w:w="12240" w:h="15840"/>
          <w:pgMar w:top="0" w:right="0" w:bottom="0" w:left="0" w:header="708" w:footer="708" w:gutter="0"/>
          <w:cols w:space="720"/>
          <w:docGrid w:linePitch="360"/>
        </w:sectPr>
      </w:pPr>
    </w:p>
    <w:p w14:paraId="7CF6706A" w14:textId="77777777" w:rsidR="000F7AE7" w:rsidRDefault="00003B1D">
      <w:pPr>
        <w:pStyle w:val="Heading1"/>
        <w:spacing w:before="360" w:after="160"/>
      </w:pPr>
      <w:r>
        <w:lastRenderedPageBreak/>
        <w:t>1. The honest starting point</w:t>
      </w:r>
    </w:p>
    <w:p w14:paraId="15437BDC" w14:textId="77777777" w:rsidR="000F7AE7" w:rsidRDefault="00003B1D">
      <w:pPr>
        <w:spacing w:after="160"/>
      </w:pPr>
      <w:r>
        <w:t>This plan is written to be maximally useful, which means leading with what's physically true about how Google ranking works, before any keyword list. Two mechanisms are in play, and they behave differently:</w:t>
      </w:r>
    </w:p>
    <w:p w14:paraId="58F36962" w14:textId="77777777" w:rsidR="000F7AE7" w:rsidRDefault="00003B1D">
      <w:pPr>
        <w:pStyle w:val="ListParagraph"/>
        <w:numPr>
          <w:ilvl w:val="0"/>
          <w:numId w:val="2"/>
        </w:numPr>
        <w:spacing w:after="80"/>
      </w:pPr>
      <w:r>
        <w:t>Organic / content searches (e.g. "GST litigation Chennai", "company registration Chennai") are winnable city-wide with one strong page, regardless of where in Chennai the searcher is standing. This is a content and on-page SEO problem, fully within this plan's control.</w:t>
      </w:r>
    </w:p>
    <w:p w14:paraId="0D1EB2DD" w14:textId="77777777" w:rsidR="000F7AE7" w:rsidRDefault="00003B1D">
      <w:pPr>
        <w:pStyle w:val="ListParagraph"/>
        <w:numPr>
          <w:ilvl w:val="0"/>
          <w:numId w:val="2"/>
        </w:numPr>
        <w:spacing w:after="80"/>
      </w:pPr>
      <w:r>
        <w:t>"Near me" / "nearby" searches trigger Google's Local Pack (map + 3 listings), which explicitly weights distance between the searcher and the business as one of three core local-ranking factors, alongside relevance and prominence. A single Anna Nagar office cannot be the #1 result for a searcher in Tambaram or Sholinganallur — a business physically closer will show first. This is true for every business on every map search; no on-page work overrides it.</w:t>
      </w:r>
    </w:p>
    <w:p w14:paraId="6DC08F17" w14:textId="77777777" w:rsidR="000F7AE7" w:rsidRDefault="00003B1D">
      <w:pPr>
        <w:spacing w:after="160"/>
      </w:pPr>
      <w:r>
        <w:t>What is fully achievable: #1 (or top-3) organic ranking for the flagship content keywords city-wide, plus #1 Local Pack presence for "near me"/"nearby" searches from Anna Nagar and the surrounding 5–8 km radius (Kilpauk, Aminjikarai, Villivakkam, Ambattur, Shenoy Nagar).</w:t>
      </w:r>
    </w:p>
    <w:p w14:paraId="0F3E5826" w14:textId="77777777" w:rsidR="000F7AE7" w:rsidRDefault="00003B1D">
      <w:pPr>
        <w:spacing w:after="160"/>
      </w:pPr>
      <w:r>
        <w:t>No paid keyword-volume tool (Google Keyword Planner, DataForSEO, Ahrefs, SEMrush) was connected when this plan was built. Every priority ranking below is a qualitative assessment — based on competitor coverage, directory presence, and search-behaviour patterns — not a measured monthly search volume. Treat "High priority" as "strong signal this is commonly searched", and re-run this list through a real keyword tool before finalising a content budget.</w:t>
      </w:r>
    </w:p>
    <w:p w14:paraId="65C867C5" w14:textId="77777777" w:rsidR="000F7AE7" w:rsidRDefault="00003B1D">
      <w:pPr>
        <w:pStyle w:val="Heading1"/>
        <w:spacing w:before="360" w:after="160"/>
      </w:pPr>
      <w:r>
        <w:t>2. Full keyword priority matrix</w:t>
      </w:r>
    </w:p>
    <w:p w14:paraId="5441D2B9" w14:textId="77777777" w:rsidR="000F7AE7" w:rsidRDefault="00003B1D">
      <w:pPr>
        <w:spacing w:after="160"/>
      </w:pPr>
      <w:r>
        <w:t>Every keyword below is mapped to whether csrushil.com already has a dedicated page, a page that partially covers it, or a genuine gap. "Priority" reflects competitive opportunity and intent strength, not measured volume.</w:t>
      </w:r>
    </w:p>
    <w:p w14:paraId="7C3DDB18" w14:textId="77777777" w:rsidR="000F7AE7" w:rsidRDefault="00003B1D">
      <w:pPr>
        <w:pStyle w:val="Heading2"/>
        <w:spacing w:before="280" w:after="120"/>
      </w:pPr>
      <w:r>
        <w:t>2.1 Tier 1 — High-intent transactional (dedicated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760"/>
      </w:tblGrid>
      <w:tr w:rsidR="000F7AE7" w14:paraId="0DF299C6"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00" w:type="dxa"/>
              <w:bottom w:w="80" w:type="dxa"/>
              <w:right w:w="100" w:type="dxa"/>
            </w:tcMar>
            <w:vAlign w:val="center"/>
          </w:tcPr>
          <w:p w14:paraId="6C0B2A64" w14:textId="77777777" w:rsidR="000F7AE7" w:rsidRDefault="00003B1D">
            <w:r>
              <w:rPr>
                <w:b/>
                <w:bCs/>
                <w:sz w:val="19"/>
                <w:szCs w:val="19"/>
              </w:rPr>
              <w:t>Keyword</w:t>
            </w:r>
          </w:p>
        </w:tc>
        <w:tc>
          <w:tcPr>
            <w:tcW w:w="240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00" w:type="dxa"/>
              <w:bottom w:w="80" w:type="dxa"/>
              <w:right w:w="100" w:type="dxa"/>
            </w:tcMar>
            <w:vAlign w:val="center"/>
          </w:tcPr>
          <w:p w14:paraId="03663624" w14:textId="77777777" w:rsidR="000F7AE7" w:rsidRDefault="00003B1D">
            <w:r>
              <w:rPr>
                <w:b/>
                <w:bCs/>
                <w:sz w:val="19"/>
                <w:szCs w:val="19"/>
              </w:rPr>
              <w:t>Priority</w:t>
            </w:r>
          </w:p>
        </w:tc>
        <w:tc>
          <w:tcPr>
            <w:tcW w:w="276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00" w:type="dxa"/>
              <w:bottom w:w="80" w:type="dxa"/>
              <w:right w:w="100" w:type="dxa"/>
            </w:tcMar>
            <w:vAlign w:val="center"/>
          </w:tcPr>
          <w:p w14:paraId="0337C7A4" w14:textId="77777777" w:rsidR="000F7AE7" w:rsidRDefault="00003B1D">
            <w:r>
              <w:rPr>
                <w:b/>
                <w:bCs/>
                <w:sz w:val="19"/>
                <w:szCs w:val="19"/>
              </w:rPr>
              <w:t>Page status</w:t>
            </w:r>
          </w:p>
        </w:tc>
      </w:tr>
      <w:tr w:rsidR="000F7AE7" w14:paraId="1E08D1B8"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2F020771" w14:textId="77777777" w:rsidR="000F7AE7" w:rsidRDefault="00003B1D">
            <w:r>
              <w:rPr>
                <w:sz w:val="19"/>
                <w:szCs w:val="19"/>
              </w:rPr>
              <w:t>Private Limited Company Incorporation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FFFFF"/>
            <w:tcMar>
              <w:top w:w="70" w:type="dxa"/>
              <w:left w:w="100" w:type="dxa"/>
              <w:bottom w:w="70" w:type="dxa"/>
              <w:right w:w="100" w:type="dxa"/>
            </w:tcMar>
            <w:vAlign w:val="center"/>
          </w:tcPr>
          <w:p w14:paraId="7BE4419B" w14:textId="77777777" w:rsidR="000F7AE7" w:rsidRDefault="00003B1D">
            <w:r>
              <w:rPr>
                <w:b/>
                <w:bCs/>
                <w:color w:val="16A34A"/>
                <w:sz w:val="19"/>
                <w:szCs w:val="19"/>
              </w:rPr>
              <w:t>Highest</w:t>
            </w:r>
          </w:p>
        </w:tc>
        <w:tc>
          <w:tcPr>
            <w:tcW w:w="276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7EB5C30D" w14:textId="77777777" w:rsidR="000F7AE7" w:rsidRDefault="00003B1D">
            <w:r>
              <w:rPr>
                <w:sz w:val="19"/>
                <w:szCs w:val="19"/>
              </w:rPr>
              <w:t>Live — /private-limited-company-incorporation-chennai</w:t>
            </w:r>
          </w:p>
        </w:tc>
      </w:tr>
      <w:tr w:rsidR="000F7AE7" w14:paraId="4F8352D7"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53624D65" w14:textId="77777777" w:rsidR="000F7AE7" w:rsidRDefault="00003B1D">
            <w:r>
              <w:rPr>
                <w:sz w:val="19"/>
                <w:szCs w:val="19"/>
              </w:rPr>
              <w:t>GST Litigation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7D3FF574" w14:textId="77777777" w:rsidR="000F7AE7" w:rsidRDefault="00003B1D">
            <w:r>
              <w:rPr>
                <w:b/>
                <w:bCs/>
                <w:color w:val="16A34A"/>
                <w:sz w:val="19"/>
                <w:szCs w:val="19"/>
              </w:rPr>
              <w:t>Highest</w:t>
            </w:r>
          </w:p>
        </w:tc>
        <w:tc>
          <w:tcPr>
            <w:tcW w:w="276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19B85436" w14:textId="77777777" w:rsidR="000F7AE7" w:rsidRDefault="00003B1D">
            <w:r>
              <w:rPr>
                <w:sz w:val="19"/>
                <w:szCs w:val="19"/>
              </w:rPr>
              <w:t>Live — /gst-litigation-chennai (low competition, named competitors have no dedicated page)</w:t>
            </w:r>
          </w:p>
        </w:tc>
      </w:tr>
      <w:tr w:rsidR="000F7AE7" w14:paraId="59C7799C"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7C0DD6EC" w14:textId="77777777" w:rsidR="000F7AE7" w:rsidRDefault="00003B1D">
            <w:r>
              <w:rPr>
                <w:sz w:val="19"/>
                <w:szCs w:val="19"/>
              </w:rPr>
              <w:t>GST Registration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FFFFF"/>
            <w:tcMar>
              <w:top w:w="70" w:type="dxa"/>
              <w:left w:w="100" w:type="dxa"/>
              <w:bottom w:w="70" w:type="dxa"/>
              <w:right w:w="100" w:type="dxa"/>
            </w:tcMar>
            <w:vAlign w:val="center"/>
          </w:tcPr>
          <w:p w14:paraId="39FB0D40" w14:textId="77777777" w:rsidR="000F7AE7" w:rsidRDefault="00003B1D">
            <w:r>
              <w:rPr>
                <w:b/>
                <w:bCs/>
                <w:color w:val="16A34A"/>
                <w:sz w:val="19"/>
                <w:szCs w:val="19"/>
              </w:rPr>
              <w:t>High</w:t>
            </w:r>
          </w:p>
        </w:tc>
        <w:tc>
          <w:tcPr>
            <w:tcW w:w="276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6F383148" w14:textId="77777777" w:rsidR="000F7AE7" w:rsidRDefault="00003B1D">
            <w:r>
              <w:rPr>
                <w:sz w:val="19"/>
                <w:szCs w:val="19"/>
              </w:rPr>
              <w:t>Live — /gst-registration-chennai</w:t>
            </w:r>
          </w:p>
        </w:tc>
      </w:tr>
      <w:tr w:rsidR="000F7AE7" w14:paraId="32D787B9"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54914996" w14:textId="77777777" w:rsidR="000F7AE7" w:rsidRDefault="00003B1D">
            <w:r>
              <w:rPr>
                <w:sz w:val="19"/>
                <w:szCs w:val="19"/>
              </w:rPr>
              <w:t>Company Registration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64C0D941" w14:textId="77777777" w:rsidR="000F7AE7" w:rsidRDefault="00003B1D">
            <w:r>
              <w:rPr>
                <w:b/>
                <w:bCs/>
                <w:color w:val="16A34A"/>
                <w:sz w:val="19"/>
                <w:szCs w:val="19"/>
              </w:rPr>
              <w:t>High</w:t>
            </w:r>
          </w:p>
        </w:tc>
        <w:tc>
          <w:tcPr>
            <w:tcW w:w="276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555B83AE" w14:textId="77777777" w:rsidR="000F7AE7" w:rsidRDefault="00003B1D">
            <w:r>
              <w:rPr>
                <w:sz w:val="19"/>
                <w:szCs w:val="19"/>
              </w:rPr>
              <w:t>Live — /company-registration-chennai</w:t>
            </w:r>
          </w:p>
        </w:tc>
      </w:tr>
      <w:tr w:rsidR="000F7AE7" w14:paraId="5D519164"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117E9210" w14:textId="77777777" w:rsidR="000F7AE7" w:rsidRDefault="00003B1D">
            <w:r>
              <w:rPr>
                <w:sz w:val="19"/>
                <w:szCs w:val="19"/>
              </w:rPr>
              <w:t>Income Tax Return Filing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FFFFF"/>
            <w:tcMar>
              <w:top w:w="70" w:type="dxa"/>
              <w:left w:w="100" w:type="dxa"/>
              <w:bottom w:w="70" w:type="dxa"/>
              <w:right w:w="100" w:type="dxa"/>
            </w:tcMar>
            <w:vAlign w:val="center"/>
          </w:tcPr>
          <w:p w14:paraId="3FB618B9" w14:textId="77777777" w:rsidR="000F7AE7" w:rsidRDefault="00003B1D">
            <w:r>
              <w:rPr>
                <w:b/>
                <w:bCs/>
                <w:color w:val="16A34A"/>
                <w:sz w:val="19"/>
                <w:szCs w:val="19"/>
              </w:rPr>
              <w:t>High</w:t>
            </w:r>
          </w:p>
        </w:tc>
        <w:tc>
          <w:tcPr>
            <w:tcW w:w="276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47DF51CA" w14:textId="77777777" w:rsidR="000F7AE7" w:rsidRDefault="00003B1D">
            <w:r>
              <w:rPr>
                <w:sz w:val="19"/>
                <w:szCs w:val="19"/>
              </w:rPr>
              <w:t>Live — /income-tax-return-filing-chennai</w:t>
            </w:r>
          </w:p>
        </w:tc>
      </w:tr>
      <w:tr w:rsidR="000F7AE7" w14:paraId="644CC4B1"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1D438F75" w14:textId="77777777" w:rsidR="000F7AE7" w:rsidRDefault="00003B1D">
            <w:r>
              <w:rPr>
                <w:sz w:val="19"/>
                <w:szCs w:val="19"/>
              </w:rPr>
              <w:t>MSME / Udyam Registration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43E34515" w14:textId="77777777" w:rsidR="000F7AE7" w:rsidRDefault="00003B1D">
            <w:r>
              <w:rPr>
                <w:b/>
                <w:bCs/>
                <w:color w:val="D97706"/>
                <w:sz w:val="19"/>
                <w:szCs w:val="19"/>
              </w:rPr>
              <w:t>Medium-High</w:t>
            </w:r>
          </w:p>
        </w:tc>
        <w:tc>
          <w:tcPr>
            <w:tcW w:w="276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00DE1EB5" w14:textId="77777777" w:rsidR="000F7AE7" w:rsidRDefault="00003B1D">
            <w:r>
              <w:rPr>
                <w:sz w:val="19"/>
                <w:szCs w:val="19"/>
              </w:rPr>
              <w:t>Live — /msme-udyam-registration-chennai</w:t>
            </w:r>
          </w:p>
        </w:tc>
      </w:tr>
      <w:tr w:rsidR="000F7AE7" w14:paraId="0C97258B"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7022AA51" w14:textId="77777777" w:rsidR="000F7AE7" w:rsidRDefault="00003B1D">
            <w:r>
              <w:rPr>
                <w:sz w:val="19"/>
                <w:szCs w:val="19"/>
              </w:rPr>
              <w:t>Tax Audit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FFFFF"/>
            <w:tcMar>
              <w:top w:w="70" w:type="dxa"/>
              <w:left w:w="100" w:type="dxa"/>
              <w:bottom w:w="70" w:type="dxa"/>
              <w:right w:w="100" w:type="dxa"/>
            </w:tcMar>
            <w:vAlign w:val="center"/>
          </w:tcPr>
          <w:p w14:paraId="7CECDFEE" w14:textId="77777777" w:rsidR="000F7AE7" w:rsidRDefault="00003B1D">
            <w:r>
              <w:rPr>
                <w:b/>
                <w:bCs/>
                <w:color w:val="D97706"/>
                <w:sz w:val="19"/>
                <w:szCs w:val="19"/>
              </w:rPr>
              <w:t>Medium</w:t>
            </w:r>
          </w:p>
        </w:tc>
        <w:tc>
          <w:tcPr>
            <w:tcW w:w="276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2657AD11" w14:textId="77777777" w:rsidR="000F7AE7" w:rsidRDefault="00003B1D">
            <w:r>
              <w:rPr>
                <w:sz w:val="19"/>
                <w:szCs w:val="19"/>
              </w:rPr>
              <w:t>Covered under /audit-and-assurance, not exact-match</w:t>
            </w:r>
          </w:p>
        </w:tc>
      </w:tr>
      <w:tr w:rsidR="000F7AE7" w14:paraId="370B5381"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1D87FA19" w14:textId="77777777" w:rsidR="000F7AE7" w:rsidRDefault="00003B1D">
            <w:r>
              <w:rPr>
                <w:sz w:val="19"/>
                <w:szCs w:val="19"/>
              </w:rPr>
              <w:t>Statutory Audit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04925831" w14:textId="77777777" w:rsidR="000F7AE7" w:rsidRDefault="00003B1D">
            <w:r>
              <w:rPr>
                <w:b/>
                <w:bCs/>
                <w:color w:val="D97706"/>
                <w:sz w:val="19"/>
                <w:szCs w:val="19"/>
              </w:rPr>
              <w:t>Medium</w:t>
            </w:r>
          </w:p>
        </w:tc>
        <w:tc>
          <w:tcPr>
            <w:tcW w:w="276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7D4E11BC" w14:textId="77777777" w:rsidR="000F7AE7" w:rsidRDefault="00003B1D">
            <w:r>
              <w:rPr>
                <w:sz w:val="19"/>
                <w:szCs w:val="19"/>
              </w:rPr>
              <w:t>Covered under /audit-and-assurance</w:t>
            </w:r>
          </w:p>
        </w:tc>
      </w:tr>
      <w:tr w:rsidR="000F7AE7" w14:paraId="02A3E2E3"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488F5F98" w14:textId="77777777" w:rsidR="000F7AE7" w:rsidRDefault="00003B1D">
            <w:r>
              <w:rPr>
                <w:sz w:val="19"/>
                <w:szCs w:val="19"/>
              </w:rPr>
              <w:lastRenderedPageBreak/>
              <w:t>LLP Registration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FFFFF"/>
            <w:tcMar>
              <w:top w:w="70" w:type="dxa"/>
              <w:left w:w="100" w:type="dxa"/>
              <w:bottom w:w="70" w:type="dxa"/>
              <w:right w:w="100" w:type="dxa"/>
            </w:tcMar>
            <w:vAlign w:val="center"/>
          </w:tcPr>
          <w:p w14:paraId="3F531AFE" w14:textId="77777777" w:rsidR="000F7AE7" w:rsidRDefault="00003B1D">
            <w:r>
              <w:rPr>
                <w:b/>
                <w:bCs/>
                <w:color w:val="D97706"/>
                <w:sz w:val="19"/>
                <w:szCs w:val="19"/>
              </w:rPr>
              <w:t>Medium</w:t>
            </w:r>
          </w:p>
        </w:tc>
        <w:tc>
          <w:tcPr>
            <w:tcW w:w="276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723F54C4" w14:textId="77777777" w:rsidR="000F7AE7" w:rsidRDefault="00003B1D">
            <w:r>
              <w:rPr>
                <w:sz w:val="19"/>
                <w:szCs w:val="19"/>
              </w:rPr>
              <w:t>Covered under /formation-of-business-entity, not standalone</w:t>
            </w:r>
          </w:p>
        </w:tc>
      </w:tr>
      <w:tr w:rsidR="000F7AE7" w14:paraId="6EAC6351"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6443BF5B" w14:textId="77777777" w:rsidR="000F7AE7" w:rsidRDefault="00003B1D">
            <w:r>
              <w:rPr>
                <w:sz w:val="19"/>
                <w:szCs w:val="19"/>
              </w:rPr>
              <w:t>Virtual CFO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1610FC4D" w14:textId="77777777" w:rsidR="000F7AE7" w:rsidRDefault="00003B1D">
            <w:r>
              <w:rPr>
                <w:b/>
                <w:bCs/>
                <w:color w:val="D97706"/>
                <w:sz w:val="19"/>
                <w:szCs w:val="19"/>
              </w:rPr>
              <w:t>Medium</w:t>
            </w:r>
          </w:p>
        </w:tc>
        <w:tc>
          <w:tcPr>
            <w:tcW w:w="276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24ABD238" w14:textId="77777777" w:rsidR="000F7AE7" w:rsidRDefault="00003B1D">
            <w:r>
              <w:rPr>
                <w:sz w:val="19"/>
                <w:szCs w:val="19"/>
              </w:rPr>
              <w:t>Live — /virtual-cfo-services</w:t>
            </w:r>
          </w:p>
        </w:tc>
      </w:tr>
      <w:tr w:rsidR="000F7AE7" w14:paraId="0AC9504F"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666B045F" w14:textId="77777777" w:rsidR="000F7AE7" w:rsidRDefault="00003B1D">
            <w:r>
              <w:rPr>
                <w:sz w:val="19"/>
                <w:szCs w:val="19"/>
              </w:rPr>
              <w:t>CA Fees / Pricing Chennai</w:t>
            </w:r>
          </w:p>
        </w:tc>
        <w:tc>
          <w:tcPr>
            <w:tcW w:w="2400" w:type="dxa"/>
            <w:tcBorders>
              <w:top w:val="single" w:sz="2" w:space="0" w:color="E2E8F0"/>
              <w:left w:val="single" w:sz="2" w:space="0" w:color="E2E8F0"/>
              <w:bottom w:val="single" w:sz="2" w:space="0" w:color="E2E8F0"/>
              <w:right w:val="single" w:sz="2" w:space="0" w:color="E2E8F0"/>
            </w:tcBorders>
            <w:shd w:val="clear" w:color="auto" w:fill="FFFFFF"/>
            <w:tcMar>
              <w:top w:w="70" w:type="dxa"/>
              <w:left w:w="100" w:type="dxa"/>
              <w:bottom w:w="70" w:type="dxa"/>
              <w:right w:w="100" w:type="dxa"/>
            </w:tcMar>
            <w:vAlign w:val="center"/>
          </w:tcPr>
          <w:p w14:paraId="3293AAB9" w14:textId="77777777" w:rsidR="000F7AE7" w:rsidRDefault="00003B1D">
            <w:r>
              <w:rPr>
                <w:b/>
                <w:bCs/>
                <w:color w:val="D97706"/>
                <w:sz w:val="19"/>
                <w:szCs w:val="19"/>
              </w:rPr>
              <w:t>Medium (differentiator)</w:t>
            </w:r>
          </w:p>
        </w:tc>
        <w:tc>
          <w:tcPr>
            <w:tcW w:w="276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6609387F" w14:textId="77777777" w:rsidR="000F7AE7" w:rsidRDefault="00003B1D">
            <w:r>
              <w:rPr>
                <w:sz w:val="19"/>
                <w:szCs w:val="19"/>
              </w:rPr>
              <w:t>Live — /ca-fees-chennai (most competitors don't publish pricing)</w:t>
            </w:r>
          </w:p>
        </w:tc>
      </w:tr>
    </w:tbl>
    <w:p w14:paraId="681A96F3" w14:textId="77777777" w:rsidR="000F7AE7" w:rsidRDefault="00003B1D">
      <w:pPr>
        <w:pStyle w:val="Heading2"/>
        <w:spacing w:before="280" w:after="120"/>
      </w:pPr>
      <w:r>
        <w:t>2.2 Tier 2 — Local "near me" variants (GBP-governed, not new pages)</w:t>
      </w:r>
    </w:p>
    <w:p w14:paraId="5F1DE794" w14:textId="77777777" w:rsidR="000F7AE7" w:rsidRDefault="00003B1D">
      <w:pPr>
        <w:spacing w:after="160"/>
      </w:pPr>
      <w:r>
        <w:t>These follow the Local Pack mechanism from Section 1 — the fix is Google Business Profile completeness and reviews, not a new page. Light on-page mentions help the organic component only:</w:t>
      </w:r>
    </w:p>
    <w:p w14:paraId="194A09E9" w14:textId="77777777" w:rsidR="000F7AE7" w:rsidRDefault="00003B1D">
      <w:pPr>
        <w:pStyle w:val="ListParagraph"/>
        <w:numPr>
          <w:ilvl w:val="0"/>
          <w:numId w:val="2"/>
        </w:numPr>
        <w:spacing w:after="80"/>
      </w:pPr>
      <w:r>
        <w:t>chartered accountant near me / CA near me</w:t>
      </w:r>
    </w:p>
    <w:p w14:paraId="486AEDC3" w14:textId="77777777" w:rsidR="000F7AE7" w:rsidRDefault="00003B1D">
      <w:pPr>
        <w:pStyle w:val="ListParagraph"/>
        <w:numPr>
          <w:ilvl w:val="0"/>
          <w:numId w:val="2"/>
        </w:numPr>
        <w:spacing w:after="80"/>
      </w:pPr>
      <w:r>
        <w:t>best CA nearby / best chartered accountant near me</w:t>
      </w:r>
    </w:p>
    <w:p w14:paraId="49301B92" w14:textId="77777777" w:rsidR="000F7AE7" w:rsidRDefault="00003B1D">
      <w:pPr>
        <w:pStyle w:val="ListParagraph"/>
        <w:numPr>
          <w:ilvl w:val="0"/>
          <w:numId w:val="2"/>
        </w:numPr>
        <w:spacing w:after="80"/>
      </w:pPr>
      <w:r>
        <w:t>tax consultant near me / GST consultant near me</w:t>
      </w:r>
    </w:p>
    <w:p w14:paraId="559E7FB0" w14:textId="77777777" w:rsidR="000F7AE7" w:rsidRDefault="00003B1D">
      <w:pPr>
        <w:pStyle w:val="ListParagraph"/>
        <w:numPr>
          <w:ilvl w:val="0"/>
          <w:numId w:val="2"/>
        </w:numPr>
        <w:spacing w:after="80"/>
      </w:pPr>
      <w:r>
        <w:t>auditor near me Chennai</w:t>
      </w:r>
    </w:p>
    <w:p w14:paraId="3C956000" w14:textId="77777777" w:rsidR="000F7AE7" w:rsidRDefault="00003B1D">
      <w:pPr>
        <w:pStyle w:val="ListParagraph"/>
        <w:numPr>
          <w:ilvl w:val="0"/>
          <w:numId w:val="2"/>
        </w:numPr>
        <w:spacing w:after="80"/>
      </w:pPr>
      <w:r>
        <w:t>company registration consultant near me</w:t>
      </w:r>
    </w:p>
    <w:p w14:paraId="4990AA67" w14:textId="77777777" w:rsidR="000F7AE7" w:rsidRDefault="00003B1D">
      <w:pPr>
        <w:pStyle w:val="ListParagraph"/>
        <w:numPr>
          <w:ilvl w:val="0"/>
          <w:numId w:val="2"/>
        </w:numPr>
        <w:spacing w:after="80"/>
      </w:pPr>
      <w:r>
        <w:t>accounting firm near me</w:t>
      </w:r>
    </w:p>
    <w:p w14:paraId="4DE6196B" w14:textId="77777777" w:rsidR="000F7AE7" w:rsidRDefault="00003B1D">
      <w:pPr>
        <w:pStyle w:val="Heading2"/>
        <w:spacing w:before="280" w:after="120"/>
      </w:pPr>
      <w:r>
        <w:t>2.3 Tier 3 — Neighbourhood-qualified long-tail</w:t>
      </w:r>
    </w:p>
    <w:p w14:paraId="0F69FC36" w14:textId="77777777" w:rsidR="000F7AE7" w:rsidRDefault="00003B1D">
      <w:pPr>
        <w:spacing w:after="160"/>
      </w:pPr>
      <w:r>
        <w:t>Named competitors (B S Sridhar &amp; Co., K. Balamurugan CA, Gayathri Tax Consultant, C.V. Ramana &amp; Associates) surface for neighbourhood-qualified searches. Handle this via a genuine "areas we serve" section (already on /about-us) and organic blog mentions — not separate doorway pages per neighbourhood, which risks a thin-content/doorway-page penalty.</w:t>
      </w:r>
    </w:p>
    <w:p w14:paraId="6FFD4B07" w14:textId="77777777" w:rsidR="000F7AE7" w:rsidRDefault="00003B1D">
      <w:pPr>
        <w:pStyle w:val="ListParagraph"/>
        <w:numPr>
          <w:ilvl w:val="0"/>
          <w:numId w:val="2"/>
        </w:numPr>
        <w:spacing w:after="80"/>
      </w:pPr>
      <w:r>
        <w:t>chartered accountant Anna Nagar / T Nagar / Nungambakkam / Kilpauk / Aminjikarai / Villivakkam / Ambattur / Vadapalani / Adyar / Velachery / OMR</w:t>
      </w:r>
    </w:p>
    <w:p w14:paraId="63343A36" w14:textId="77777777" w:rsidR="000F7AE7" w:rsidRDefault="00003B1D">
      <w:pPr>
        <w:pStyle w:val="ListParagraph"/>
        <w:numPr>
          <w:ilvl w:val="0"/>
          <w:numId w:val="2"/>
        </w:numPr>
        <w:spacing w:after="80"/>
      </w:pPr>
      <w:r>
        <w:t>CA firm Anna Nagar</w:t>
      </w:r>
    </w:p>
    <w:p w14:paraId="65AA0E65" w14:textId="77777777" w:rsidR="000F7AE7" w:rsidRDefault="00003B1D">
      <w:pPr>
        <w:pStyle w:val="ListParagraph"/>
        <w:numPr>
          <w:ilvl w:val="0"/>
          <w:numId w:val="2"/>
        </w:numPr>
        <w:spacing w:after="80"/>
      </w:pPr>
      <w:r>
        <w:t>tax consultant / GST consultant + any of the above localities</w:t>
      </w:r>
    </w:p>
    <w:p w14:paraId="47F71E4B" w14:textId="77777777" w:rsidR="000F7AE7" w:rsidRDefault="00003B1D">
      <w:pPr>
        <w:pStyle w:val="Heading2"/>
        <w:spacing w:before="280" w:after="120"/>
      </w:pPr>
      <w:r>
        <w:t>2.4 Tier 4 — Answer-engine / AEO / GEO candidates</w:t>
      </w:r>
    </w:p>
    <w:p w14:paraId="6E5208C5" w14:textId="77777777" w:rsidR="000F7AE7" w:rsidRDefault="00003B1D">
      <w:pPr>
        <w:spacing w:after="160"/>
      </w:pPr>
      <w:r>
        <w:t>Question-shaped queries already answered via FAQ schema across the site's 11 service pages and 11 blog posts — these are strong AI-citation candidates (ChatGPT, Perplexity, Google AI Overviews) in addition to standard Google rankings:</w:t>
      </w:r>
    </w:p>
    <w:p w14:paraId="5C27727D" w14:textId="77777777" w:rsidR="000F7AE7" w:rsidRDefault="00003B1D">
      <w:pPr>
        <w:pStyle w:val="ListParagraph"/>
        <w:numPr>
          <w:ilvl w:val="0"/>
          <w:numId w:val="2"/>
        </w:numPr>
        <w:spacing w:after="80"/>
      </w:pPr>
      <w:r>
        <w:t>"Who can represent me in GST litigation?" — /gst-litigation-chennai</w:t>
      </w:r>
    </w:p>
    <w:p w14:paraId="7060083D" w14:textId="77777777" w:rsidR="000F7AE7" w:rsidRDefault="00003B1D">
      <w:pPr>
        <w:pStyle w:val="ListParagraph"/>
        <w:numPr>
          <w:ilvl w:val="0"/>
          <w:numId w:val="2"/>
        </w:numPr>
        <w:spacing w:after="80"/>
      </w:pPr>
      <w:r>
        <w:t>"How much does it cost to register a private limited company in Chennai?" — /ca-fees-chennai</w:t>
      </w:r>
    </w:p>
    <w:p w14:paraId="2F28FC67" w14:textId="77777777" w:rsidR="000F7AE7" w:rsidRDefault="00003B1D">
      <w:pPr>
        <w:pStyle w:val="ListParagraph"/>
        <w:numPr>
          <w:ilvl w:val="0"/>
          <w:numId w:val="2"/>
        </w:numPr>
        <w:spacing w:after="80"/>
      </w:pPr>
      <w:r>
        <w:t>"What is the process for SPICe+ incorporation?" — blog</w:t>
      </w:r>
    </w:p>
    <w:p w14:paraId="5267D927" w14:textId="77777777" w:rsidR="000F7AE7" w:rsidRDefault="00003B1D">
      <w:pPr>
        <w:pStyle w:val="ListParagraph"/>
        <w:numPr>
          <w:ilvl w:val="0"/>
          <w:numId w:val="2"/>
        </w:numPr>
        <w:spacing w:after="80"/>
      </w:pPr>
      <w:r>
        <w:t>"What's the difference between Private Limited and LLP?" — blog</w:t>
      </w:r>
    </w:p>
    <w:p w14:paraId="75028FEC" w14:textId="77777777" w:rsidR="000F7AE7" w:rsidRDefault="00003B1D">
      <w:pPr>
        <w:pStyle w:val="ListParagraph"/>
        <w:numPr>
          <w:ilvl w:val="0"/>
          <w:numId w:val="2"/>
        </w:numPr>
        <w:spacing w:after="80"/>
      </w:pPr>
      <w:r>
        <w:t>"How do I choose a good CA in Chennai?" — blog</w:t>
      </w:r>
    </w:p>
    <w:p w14:paraId="7E583A01" w14:textId="77777777" w:rsidR="000F7AE7" w:rsidRDefault="00003B1D">
      <w:pPr>
        <w:pStyle w:val="ListParagraph"/>
        <w:numPr>
          <w:ilvl w:val="0"/>
          <w:numId w:val="2"/>
        </w:numPr>
        <w:spacing w:after="80"/>
      </w:pPr>
      <w:r>
        <w:t>"What is the MSME/Udyam registration process?" — /msme-udyam-registration-chennai</w:t>
      </w:r>
    </w:p>
    <w:p w14:paraId="19B64083" w14:textId="77777777" w:rsidR="000F7AE7" w:rsidRDefault="00003B1D">
      <w:pPr>
        <w:pStyle w:val="Heading1"/>
        <w:spacing w:before="360" w:after="160"/>
      </w:pPr>
      <w:r>
        <w:t>3. Ranking to #1 — the concrete plan</w:t>
      </w:r>
    </w:p>
    <w:p w14:paraId="7FD596B6" w14:textId="77777777" w:rsidR="000F7AE7" w:rsidRDefault="00003B1D">
      <w:pPr>
        <w:pStyle w:val="Heading2"/>
        <w:spacing w:before="280" w:after="120"/>
      </w:pPr>
      <w:r>
        <w:t>3.1 Organic (city-wide, fully controllable)</w:t>
      </w:r>
    </w:p>
    <w:p w14:paraId="4003BC01" w14:textId="77777777" w:rsidR="000F7AE7" w:rsidRDefault="00003B1D">
      <w:pPr>
        <w:pStyle w:val="ListParagraph"/>
        <w:numPr>
          <w:ilvl w:val="0"/>
          <w:numId w:val="3"/>
        </w:numPr>
        <w:spacing w:after="80"/>
      </w:pPr>
      <w:r>
        <w:lastRenderedPageBreak/>
        <w:t>Keep the two flagship pages (GST Litigation, Private Limited Incorporation) as the deepest, most complete content for those exact phrases in the Chennai market — already shipped with FAQ, HowTo, and Service schema.</w:t>
      </w:r>
    </w:p>
    <w:p w14:paraId="6A503DD0" w14:textId="77777777" w:rsidR="000F7AE7" w:rsidRDefault="00003B1D">
      <w:pPr>
        <w:pStyle w:val="ListParagraph"/>
        <w:numPr>
          <w:ilvl w:val="0"/>
          <w:numId w:val="3"/>
        </w:numPr>
        <w:spacing w:after="80"/>
      </w:pPr>
      <w:r>
        <w:t>Build backlinks and directory citations pointing at the specific service URLs, not just the homepage — ICAI directory, Sulekha, Justdial, RegisterKaro, QwikFilings.</w:t>
      </w:r>
    </w:p>
    <w:p w14:paraId="23605165" w14:textId="77777777" w:rsidR="000F7AE7" w:rsidRDefault="00003B1D">
      <w:pPr>
        <w:pStyle w:val="ListParagraph"/>
        <w:numPr>
          <w:ilvl w:val="0"/>
          <w:numId w:val="3"/>
        </w:numPr>
        <w:spacing w:after="80"/>
      </w:pPr>
      <w:r>
        <w:t>Publish the blog content calendar on a steady cadence — topical authority compounds with consistency, not a single burst.</w:t>
      </w:r>
    </w:p>
    <w:p w14:paraId="411F5AB2" w14:textId="77777777" w:rsidR="000F7AE7" w:rsidRDefault="00003B1D">
      <w:pPr>
        <w:pStyle w:val="ListParagraph"/>
        <w:numPr>
          <w:ilvl w:val="0"/>
          <w:numId w:val="3"/>
        </w:numPr>
        <w:spacing w:after="80"/>
      </w:pPr>
      <w:r>
        <w:t>Widen thin FAQ answers toward the 134–167 word range that SE Ranking's citation-rate study associates with the highest AI-citation likelihood (already applied to the two flagship pages).</w:t>
      </w:r>
    </w:p>
    <w:p w14:paraId="6AE731AF" w14:textId="77777777" w:rsidR="000F7AE7" w:rsidRDefault="00003B1D">
      <w:pPr>
        <w:pStyle w:val="Heading2"/>
        <w:spacing w:before="280" w:after="120"/>
      </w:pPr>
      <w:r>
        <w:t>3.2 Local Pack (Anna Nagar + 5–8 km radius, fully controllable)</w:t>
      </w:r>
    </w:p>
    <w:p w14:paraId="4269EA4E" w14:textId="77777777" w:rsidR="000F7AE7" w:rsidRDefault="00003B1D">
      <w:pPr>
        <w:pStyle w:val="ListParagraph"/>
        <w:numPr>
          <w:ilvl w:val="0"/>
          <w:numId w:val="3"/>
        </w:numPr>
        <w:spacing w:after="80"/>
      </w:pPr>
      <w:r>
        <w:t>Complete every field of the Google Business Profile using the exact NAP already standardised in the codebase (see the GBP Content Package document for ready-to-paste copy).</w:t>
      </w:r>
    </w:p>
    <w:p w14:paraId="744E832E" w14:textId="77777777" w:rsidR="000F7AE7" w:rsidRDefault="00003B1D">
      <w:pPr>
        <w:pStyle w:val="ListParagraph"/>
        <w:numPr>
          <w:ilvl w:val="0"/>
          <w:numId w:val="3"/>
        </w:numPr>
        <w:spacing w:after="80"/>
      </w:pPr>
      <w:r>
        <w:t>Upload photos weekly for the first 3 months — real, unstaged photos (office, team) outperform stock imagery and are a direct ranking input.</w:t>
      </w:r>
    </w:p>
    <w:p w14:paraId="030B7B8B" w14:textId="77777777" w:rsidR="000F7AE7" w:rsidRDefault="00003B1D">
      <w:pPr>
        <w:pStyle w:val="ListParagraph"/>
        <w:numPr>
          <w:ilvl w:val="0"/>
          <w:numId w:val="3"/>
        </w:numPr>
        <w:spacing w:after="80"/>
      </w:pPr>
      <w:r>
        <w:t>Run a systematic review-request flow: every closed engagement gets a review-link message within 48 hours of completion, tracked in a simple log.</w:t>
      </w:r>
    </w:p>
    <w:p w14:paraId="6A8F3279" w14:textId="77777777" w:rsidR="000F7AE7" w:rsidRDefault="00003B1D">
      <w:pPr>
        <w:pStyle w:val="ListParagraph"/>
        <w:numPr>
          <w:ilvl w:val="0"/>
          <w:numId w:val="3"/>
        </w:numPr>
        <w:spacing w:after="80"/>
      </w:pPr>
      <w:r>
        <w:t>Respond to 100% of reviews within 48 hours — response rate and recency are themselves ranking signals.</w:t>
      </w:r>
    </w:p>
    <w:p w14:paraId="129047E5" w14:textId="77777777" w:rsidR="000F7AE7" w:rsidRDefault="00003B1D">
      <w:pPr>
        <w:pStyle w:val="ListParagraph"/>
        <w:numPr>
          <w:ilvl w:val="0"/>
          <w:numId w:val="3"/>
        </w:numPr>
        <w:spacing w:after="80"/>
      </w:pPr>
      <w:r>
        <w:t>Post to GBP weekly using the pre-drafted rotation in the GBP Content Package document.</w:t>
      </w:r>
    </w:p>
    <w:p w14:paraId="4422D0F1" w14:textId="77777777" w:rsidR="000F7AE7" w:rsidRDefault="00003B1D">
      <w:pPr>
        <w:pStyle w:val="ListParagraph"/>
        <w:numPr>
          <w:ilvl w:val="0"/>
          <w:numId w:val="3"/>
        </w:numPr>
        <w:spacing w:after="80"/>
      </w:pPr>
      <w:r>
        <w:t>Sync NAP identically across every directory listing — inconsistency actively suppresses local ranking.</w:t>
      </w:r>
    </w:p>
    <w:p w14:paraId="06B68299" w14:textId="77777777" w:rsidR="000F7AE7" w:rsidRDefault="00003B1D">
      <w:pPr>
        <w:pStyle w:val="Heading1"/>
        <w:spacing w:before="360" w:after="160"/>
      </w:pPr>
      <w:r>
        <w:t>4. 90-day execution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300"/>
        <w:gridCol w:w="1660"/>
      </w:tblGrid>
      <w:tr w:rsidR="000F7AE7" w14:paraId="621C3BB9"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00" w:type="dxa"/>
              <w:bottom w:w="80" w:type="dxa"/>
              <w:right w:w="100" w:type="dxa"/>
            </w:tcMar>
            <w:vAlign w:val="center"/>
          </w:tcPr>
          <w:p w14:paraId="22BCE147" w14:textId="77777777" w:rsidR="000F7AE7" w:rsidRDefault="00003B1D">
            <w:r>
              <w:rPr>
                <w:b/>
                <w:bCs/>
                <w:sz w:val="19"/>
                <w:szCs w:val="19"/>
              </w:rPr>
              <w:t>Week</w:t>
            </w:r>
          </w:p>
        </w:tc>
        <w:tc>
          <w:tcPr>
            <w:tcW w:w="630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00" w:type="dxa"/>
              <w:bottom w:w="80" w:type="dxa"/>
              <w:right w:w="100" w:type="dxa"/>
            </w:tcMar>
            <w:vAlign w:val="center"/>
          </w:tcPr>
          <w:p w14:paraId="431B3563" w14:textId="77777777" w:rsidR="000F7AE7" w:rsidRDefault="00003B1D">
            <w:r>
              <w:rPr>
                <w:b/>
                <w:bCs/>
                <w:sz w:val="19"/>
                <w:szCs w:val="19"/>
              </w:rPr>
              <w:t>Focus</w:t>
            </w:r>
          </w:p>
        </w:tc>
        <w:tc>
          <w:tcPr>
            <w:tcW w:w="166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00" w:type="dxa"/>
              <w:bottom w:w="80" w:type="dxa"/>
              <w:right w:w="100" w:type="dxa"/>
            </w:tcMar>
            <w:vAlign w:val="center"/>
          </w:tcPr>
          <w:p w14:paraId="05DBF395" w14:textId="77777777" w:rsidR="000F7AE7" w:rsidRDefault="00003B1D">
            <w:r>
              <w:rPr>
                <w:b/>
                <w:bCs/>
                <w:sz w:val="19"/>
                <w:szCs w:val="19"/>
              </w:rPr>
              <w:t>Owner</w:t>
            </w:r>
          </w:p>
        </w:tc>
      </w:tr>
      <w:tr w:rsidR="000F7AE7" w14:paraId="3F9FB720"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702C0291" w14:textId="77777777" w:rsidR="000F7AE7" w:rsidRDefault="00003B1D">
            <w:r>
              <w:rPr>
                <w:sz w:val="19"/>
                <w:szCs w:val="19"/>
              </w:rPr>
              <w:t>1</w:t>
            </w:r>
          </w:p>
        </w:tc>
        <w:tc>
          <w:tcPr>
            <w:tcW w:w="63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636B7720" w14:textId="77777777" w:rsidR="000F7AE7" w:rsidRDefault="00003B1D">
            <w:r>
              <w:rPr>
                <w:sz w:val="19"/>
                <w:szCs w:val="19"/>
              </w:rPr>
              <w:t>Complete GBP profile end-to-end (categories, services, description, hours, photos)</w:t>
            </w:r>
          </w:p>
        </w:tc>
        <w:tc>
          <w:tcPr>
            <w:tcW w:w="166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2CC5E99B" w14:textId="77777777" w:rsidR="000F7AE7" w:rsidRDefault="00003B1D">
            <w:r>
              <w:rPr>
                <w:sz w:val="19"/>
                <w:szCs w:val="19"/>
              </w:rPr>
              <w:t>Firm</w:t>
            </w:r>
          </w:p>
        </w:tc>
      </w:tr>
      <w:tr w:rsidR="000F7AE7" w14:paraId="6A07C993"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6D411BF7" w14:textId="77777777" w:rsidR="000F7AE7" w:rsidRDefault="00003B1D">
            <w:r>
              <w:rPr>
                <w:sz w:val="19"/>
                <w:szCs w:val="19"/>
              </w:rPr>
              <w:t>2</w:t>
            </w:r>
          </w:p>
        </w:tc>
        <w:tc>
          <w:tcPr>
            <w:tcW w:w="63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75DACEA9" w14:textId="77777777" w:rsidR="000F7AE7" w:rsidRDefault="00003B1D">
            <w:r>
              <w:rPr>
                <w:sz w:val="19"/>
                <w:szCs w:val="19"/>
              </w:rPr>
              <w:t>Submit directory listings (Sulekha, Justdial, ICAI, RegisterKaro, IndiaMART) with identical NAP</w:t>
            </w:r>
          </w:p>
        </w:tc>
        <w:tc>
          <w:tcPr>
            <w:tcW w:w="166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66371404" w14:textId="77777777" w:rsidR="000F7AE7" w:rsidRDefault="00003B1D">
            <w:r>
              <w:rPr>
                <w:sz w:val="19"/>
                <w:szCs w:val="19"/>
              </w:rPr>
              <w:t>Firm</w:t>
            </w:r>
          </w:p>
        </w:tc>
      </w:tr>
      <w:tr w:rsidR="000F7AE7" w14:paraId="338D65F7"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47CCEA5D" w14:textId="77777777" w:rsidR="000F7AE7" w:rsidRDefault="00003B1D">
            <w:r>
              <w:rPr>
                <w:sz w:val="19"/>
                <w:szCs w:val="19"/>
              </w:rPr>
              <w:t>3–4</w:t>
            </w:r>
          </w:p>
        </w:tc>
        <w:tc>
          <w:tcPr>
            <w:tcW w:w="63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1B47C316" w14:textId="77777777" w:rsidR="000F7AE7" w:rsidRDefault="00003B1D">
            <w:r>
              <w:rPr>
                <w:sz w:val="19"/>
                <w:szCs w:val="19"/>
              </w:rPr>
              <w:t>Start weekly review-request flow; publish GBP Posts 1–2 from the starter rotation</w:t>
            </w:r>
          </w:p>
        </w:tc>
        <w:tc>
          <w:tcPr>
            <w:tcW w:w="166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2B13D98B" w14:textId="77777777" w:rsidR="000F7AE7" w:rsidRDefault="00003B1D">
            <w:r>
              <w:rPr>
                <w:sz w:val="19"/>
                <w:szCs w:val="19"/>
              </w:rPr>
              <w:t>Firm</w:t>
            </w:r>
          </w:p>
        </w:tc>
      </w:tr>
      <w:tr w:rsidR="000F7AE7" w14:paraId="262A5944"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528D7E9C" w14:textId="77777777" w:rsidR="000F7AE7" w:rsidRDefault="00003B1D">
            <w:r>
              <w:rPr>
                <w:sz w:val="19"/>
                <w:szCs w:val="19"/>
              </w:rPr>
              <w:t>5–8</w:t>
            </w:r>
          </w:p>
        </w:tc>
        <w:tc>
          <w:tcPr>
            <w:tcW w:w="63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193F0443" w14:textId="77777777" w:rsidR="000F7AE7" w:rsidRDefault="00003B1D">
            <w:r>
              <w:rPr>
                <w:sz w:val="19"/>
                <w:szCs w:val="19"/>
              </w:rPr>
              <w:t>Publish 2 blog posts/month from the content calendar; continue weekly GBP photo/post cadence</w:t>
            </w:r>
          </w:p>
        </w:tc>
        <w:tc>
          <w:tcPr>
            <w:tcW w:w="166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21932CCC" w14:textId="77777777" w:rsidR="000F7AE7" w:rsidRDefault="00003B1D">
            <w:r>
              <w:rPr>
                <w:sz w:val="19"/>
                <w:szCs w:val="19"/>
              </w:rPr>
              <w:t>Firm + agency</w:t>
            </w:r>
          </w:p>
        </w:tc>
      </w:tr>
      <w:tr w:rsidR="000F7AE7" w14:paraId="05810CC4" w14:textId="77777777">
        <w:tblPrEx>
          <w:tblCellMar>
            <w:top w:w="0" w:type="dxa"/>
            <w:bottom w:w="0" w:type="dxa"/>
          </w:tblCellMar>
        </w:tblPrEx>
        <w:tc>
          <w:tcPr>
            <w:tcW w:w="14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41AF404C" w14:textId="77777777" w:rsidR="000F7AE7" w:rsidRDefault="00003B1D">
            <w:r>
              <w:rPr>
                <w:sz w:val="19"/>
                <w:szCs w:val="19"/>
              </w:rPr>
              <w:t>9–12</w:t>
            </w:r>
          </w:p>
        </w:tc>
        <w:tc>
          <w:tcPr>
            <w:tcW w:w="63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7B427F18" w14:textId="77777777" w:rsidR="000F7AE7" w:rsidRDefault="00003B1D">
            <w:r>
              <w:rPr>
                <w:sz w:val="19"/>
                <w:szCs w:val="19"/>
              </w:rPr>
              <w:t>Review GSC/GA4 data (once connected) for early ranking movement; adjust Tier 1 page depth based on real query data</w:t>
            </w:r>
          </w:p>
        </w:tc>
        <w:tc>
          <w:tcPr>
            <w:tcW w:w="166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4112B39B" w14:textId="77777777" w:rsidR="000F7AE7" w:rsidRDefault="00003B1D">
            <w:r>
              <w:rPr>
                <w:sz w:val="19"/>
                <w:szCs w:val="19"/>
              </w:rPr>
              <w:t>Firm + agency</w:t>
            </w:r>
          </w:p>
        </w:tc>
      </w:tr>
    </w:tbl>
    <w:p w14:paraId="42D36B4F" w14:textId="77777777" w:rsidR="000F7AE7" w:rsidRDefault="00003B1D">
      <w:pPr>
        <w:pStyle w:val="Heading1"/>
        <w:spacing w:before="360" w:after="160"/>
      </w:pPr>
      <w:r>
        <w:t>5. KPI targets</w:t>
      </w:r>
    </w:p>
    <w:p w14:paraId="43C880B4" w14:textId="77777777" w:rsidR="000F7AE7" w:rsidRDefault="00003B1D">
      <w:pPr>
        <w:spacing w:after="160"/>
      </w:pPr>
      <w:r>
        <w:t>Baselines are unmeasured until Google Search Console and GA4 are connected — replace this table with actuals once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0F7AE7" w14:paraId="706CDA2D"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00" w:type="dxa"/>
              <w:bottom w:w="80" w:type="dxa"/>
              <w:right w:w="100" w:type="dxa"/>
            </w:tcMar>
            <w:vAlign w:val="center"/>
          </w:tcPr>
          <w:p w14:paraId="7DFE4C68" w14:textId="77777777" w:rsidR="000F7AE7" w:rsidRDefault="00003B1D">
            <w:r>
              <w:rPr>
                <w:b/>
                <w:bCs/>
                <w:sz w:val="19"/>
                <w:szCs w:val="19"/>
              </w:rPr>
              <w:t>Metric</w:t>
            </w:r>
          </w:p>
        </w:tc>
        <w:tc>
          <w:tcPr>
            <w:tcW w:w="172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00" w:type="dxa"/>
              <w:bottom w:w="80" w:type="dxa"/>
              <w:right w:w="100" w:type="dxa"/>
            </w:tcMar>
            <w:vAlign w:val="center"/>
          </w:tcPr>
          <w:p w14:paraId="1FC63BE0" w14:textId="77777777" w:rsidR="000F7AE7" w:rsidRDefault="00003B1D">
            <w:r>
              <w:rPr>
                <w:b/>
                <w:bCs/>
                <w:sz w:val="19"/>
                <w:szCs w:val="19"/>
              </w:rPr>
              <w:t>3 Month</w:t>
            </w:r>
          </w:p>
        </w:tc>
        <w:tc>
          <w:tcPr>
            <w:tcW w:w="172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00" w:type="dxa"/>
              <w:bottom w:w="80" w:type="dxa"/>
              <w:right w:w="100" w:type="dxa"/>
            </w:tcMar>
            <w:vAlign w:val="center"/>
          </w:tcPr>
          <w:p w14:paraId="12F3D13A" w14:textId="77777777" w:rsidR="000F7AE7" w:rsidRDefault="00003B1D">
            <w:r>
              <w:rPr>
                <w:b/>
                <w:bCs/>
                <w:sz w:val="19"/>
                <w:szCs w:val="19"/>
              </w:rPr>
              <w:t>6 Month</w:t>
            </w:r>
          </w:p>
        </w:tc>
        <w:tc>
          <w:tcPr>
            <w:tcW w:w="172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00" w:type="dxa"/>
              <w:bottom w:w="80" w:type="dxa"/>
              <w:right w:w="100" w:type="dxa"/>
            </w:tcMar>
            <w:vAlign w:val="center"/>
          </w:tcPr>
          <w:p w14:paraId="2EAE512C" w14:textId="77777777" w:rsidR="000F7AE7" w:rsidRDefault="00003B1D">
            <w:r>
              <w:rPr>
                <w:b/>
                <w:bCs/>
                <w:sz w:val="19"/>
                <w:szCs w:val="19"/>
              </w:rPr>
              <w:t>12 Month</w:t>
            </w:r>
          </w:p>
        </w:tc>
      </w:tr>
      <w:tr w:rsidR="000F7AE7" w14:paraId="636EFE25"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1AFADE58" w14:textId="77777777" w:rsidR="000F7AE7" w:rsidRDefault="00003B1D">
            <w:r>
              <w:rPr>
                <w:sz w:val="19"/>
                <w:szCs w:val="19"/>
              </w:rPr>
              <w:t>Organic sessions/month</w:t>
            </w:r>
          </w:p>
        </w:tc>
        <w:tc>
          <w:tcPr>
            <w:tcW w:w="172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2530A253" w14:textId="77777777" w:rsidR="000F7AE7" w:rsidRDefault="00003B1D">
            <w:r>
              <w:rPr>
                <w:sz w:val="19"/>
                <w:szCs w:val="19"/>
              </w:rPr>
              <w:t>500–1,500</w:t>
            </w:r>
          </w:p>
        </w:tc>
        <w:tc>
          <w:tcPr>
            <w:tcW w:w="172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55D00126" w14:textId="77777777" w:rsidR="000F7AE7" w:rsidRDefault="00003B1D">
            <w:r>
              <w:rPr>
                <w:sz w:val="19"/>
                <w:szCs w:val="19"/>
              </w:rPr>
              <w:t>1,500–5,000</w:t>
            </w:r>
          </w:p>
        </w:tc>
        <w:tc>
          <w:tcPr>
            <w:tcW w:w="172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27C8F515" w14:textId="77777777" w:rsidR="000F7AE7" w:rsidRDefault="00003B1D">
            <w:r>
              <w:rPr>
                <w:sz w:val="19"/>
                <w:szCs w:val="19"/>
              </w:rPr>
              <w:t>3,000–15,000</w:t>
            </w:r>
          </w:p>
        </w:tc>
      </w:tr>
      <w:tr w:rsidR="000F7AE7" w14:paraId="74A569FF"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3418B147" w14:textId="77777777" w:rsidR="000F7AE7" w:rsidRDefault="00003B1D">
            <w:r>
              <w:rPr>
                <w:sz w:val="19"/>
                <w:szCs w:val="19"/>
              </w:rPr>
              <w:t>Qualified calls/leads per month</w:t>
            </w:r>
          </w:p>
        </w:tc>
        <w:tc>
          <w:tcPr>
            <w:tcW w:w="172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3255B07C" w14:textId="77777777" w:rsidR="000F7AE7" w:rsidRDefault="00003B1D">
            <w:r>
              <w:rPr>
                <w:sz w:val="19"/>
                <w:szCs w:val="19"/>
              </w:rPr>
              <w:t>10–30</w:t>
            </w:r>
          </w:p>
        </w:tc>
        <w:tc>
          <w:tcPr>
            <w:tcW w:w="172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1C6047A9" w14:textId="77777777" w:rsidR="000F7AE7" w:rsidRDefault="00003B1D">
            <w:r>
              <w:rPr>
                <w:sz w:val="19"/>
                <w:szCs w:val="19"/>
              </w:rPr>
              <w:t>30–100</w:t>
            </w:r>
          </w:p>
        </w:tc>
        <w:tc>
          <w:tcPr>
            <w:tcW w:w="172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34A9E43B" w14:textId="77777777" w:rsidR="000F7AE7" w:rsidRDefault="00003B1D">
            <w:r>
              <w:rPr>
                <w:sz w:val="19"/>
                <w:szCs w:val="19"/>
              </w:rPr>
              <w:t>50–300</w:t>
            </w:r>
          </w:p>
        </w:tc>
      </w:tr>
      <w:tr w:rsidR="000F7AE7" w14:paraId="593D3D45"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08E04F2E" w14:textId="77777777" w:rsidR="000F7AE7" w:rsidRDefault="00003B1D">
            <w:r>
              <w:rPr>
                <w:sz w:val="19"/>
                <w:szCs w:val="19"/>
              </w:rPr>
              <w:t>Ranking — "GST Litigation Chennai"</w:t>
            </w:r>
          </w:p>
        </w:tc>
        <w:tc>
          <w:tcPr>
            <w:tcW w:w="172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204A4EC9" w14:textId="77777777" w:rsidR="000F7AE7" w:rsidRDefault="00003B1D">
            <w:r>
              <w:rPr>
                <w:sz w:val="19"/>
                <w:szCs w:val="19"/>
              </w:rPr>
              <w:t>Top 20</w:t>
            </w:r>
          </w:p>
        </w:tc>
        <w:tc>
          <w:tcPr>
            <w:tcW w:w="172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5DBD3BE6" w14:textId="77777777" w:rsidR="000F7AE7" w:rsidRDefault="00003B1D">
            <w:r>
              <w:rPr>
                <w:sz w:val="19"/>
                <w:szCs w:val="19"/>
              </w:rPr>
              <w:t>Top 10</w:t>
            </w:r>
          </w:p>
        </w:tc>
        <w:tc>
          <w:tcPr>
            <w:tcW w:w="172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3FAFE050" w14:textId="77777777" w:rsidR="000F7AE7" w:rsidRDefault="00003B1D">
            <w:r>
              <w:rPr>
                <w:sz w:val="19"/>
                <w:szCs w:val="19"/>
              </w:rPr>
              <w:t>Top 3–5</w:t>
            </w:r>
          </w:p>
        </w:tc>
      </w:tr>
      <w:tr w:rsidR="000F7AE7" w14:paraId="714FA3E8"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1D646299" w14:textId="77777777" w:rsidR="000F7AE7" w:rsidRDefault="00003B1D">
            <w:r>
              <w:rPr>
                <w:sz w:val="19"/>
                <w:szCs w:val="19"/>
              </w:rPr>
              <w:lastRenderedPageBreak/>
              <w:t>Ranking — "Private Limited Company Incorporation Chennai"</w:t>
            </w:r>
          </w:p>
        </w:tc>
        <w:tc>
          <w:tcPr>
            <w:tcW w:w="172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2F275BF4" w14:textId="77777777" w:rsidR="000F7AE7" w:rsidRDefault="00003B1D">
            <w:r>
              <w:rPr>
                <w:sz w:val="19"/>
                <w:szCs w:val="19"/>
              </w:rPr>
              <w:t>Top 20</w:t>
            </w:r>
          </w:p>
        </w:tc>
        <w:tc>
          <w:tcPr>
            <w:tcW w:w="172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13FF675A" w14:textId="77777777" w:rsidR="000F7AE7" w:rsidRDefault="00003B1D">
            <w:r>
              <w:rPr>
                <w:sz w:val="19"/>
                <w:szCs w:val="19"/>
              </w:rPr>
              <w:t>Top 10</w:t>
            </w:r>
          </w:p>
        </w:tc>
        <w:tc>
          <w:tcPr>
            <w:tcW w:w="172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482C94A7" w14:textId="77777777" w:rsidR="000F7AE7" w:rsidRDefault="00003B1D">
            <w:r>
              <w:rPr>
                <w:sz w:val="19"/>
                <w:szCs w:val="19"/>
              </w:rPr>
              <w:t>Top 5</w:t>
            </w:r>
          </w:p>
        </w:tc>
      </w:tr>
      <w:tr w:rsidR="000F7AE7" w14:paraId="56AF0240"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174FE1F0" w14:textId="77777777" w:rsidR="000F7AE7" w:rsidRDefault="00003B1D">
            <w:r>
              <w:rPr>
                <w:sz w:val="19"/>
                <w:szCs w:val="19"/>
              </w:rPr>
              <w:t>Local Pack presence — "CA near me" (Anna Nagar radius)</w:t>
            </w:r>
          </w:p>
        </w:tc>
        <w:tc>
          <w:tcPr>
            <w:tcW w:w="172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6E9B61F7" w14:textId="77777777" w:rsidR="000F7AE7" w:rsidRDefault="00003B1D">
            <w:r>
              <w:rPr>
                <w:sz w:val="19"/>
                <w:szCs w:val="19"/>
              </w:rPr>
              <w:t>Intermittent</w:t>
            </w:r>
          </w:p>
        </w:tc>
        <w:tc>
          <w:tcPr>
            <w:tcW w:w="172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5A0A4042" w14:textId="77777777" w:rsidR="000F7AE7" w:rsidRDefault="00003B1D">
            <w:r>
              <w:rPr>
                <w:sz w:val="19"/>
                <w:szCs w:val="19"/>
              </w:rPr>
              <w:t>Regular</w:t>
            </w:r>
          </w:p>
        </w:tc>
        <w:tc>
          <w:tcPr>
            <w:tcW w:w="1720" w:type="dxa"/>
            <w:tcBorders>
              <w:top w:val="single" w:sz="2" w:space="0" w:color="E2E8F0"/>
              <w:left w:val="single" w:sz="2" w:space="0" w:color="E2E8F0"/>
              <w:bottom w:val="single" w:sz="2" w:space="0" w:color="E2E8F0"/>
              <w:right w:val="single" w:sz="2" w:space="0" w:color="E2E8F0"/>
            </w:tcBorders>
            <w:tcMar>
              <w:top w:w="70" w:type="dxa"/>
              <w:left w:w="100" w:type="dxa"/>
              <w:bottom w:w="70" w:type="dxa"/>
              <w:right w:w="100" w:type="dxa"/>
            </w:tcMar>
            <w:vAlign w:val="center"/>
          </w:tcPr>
          <w:p w14:paraId="565003CF" w14:textId="77777777" w:rsidR="000F7AE7" w:rsidRDefault="00003B1D">
            <w:r>
              <w:rPr>
                <w:sz w:val="19"/>
                <w:szCs w:val="19"/>
              </w:rPr>
              <w:t>Consistent top-3</w:t>
            </w:r>
          </w:p>
        </w:tc>
      </w:tr>
      <w:tr w:rsidR="000F7AE7" w14:paraId="77EDAE02" w14:textId="77777777">
        <w:tblPrEx>
          <w:tblCellMar>
            <w:top w:w="0" w:type="dxa"/>
            <w:bottom w:w="0" w:type="dxa"/>
          </w:tblCellMar>
        </w:tblPrEx>
        <w:tc>
          <w:tcPr>
            <w:tcW w:w="420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12F63A3A" w14:textId="77777777" w:rsidR="000F7AE7" w:rsidRDefault="00003B1D">
            <w:r>
              <w:rPr>
                <w:sz w:val="19"/>
                <w:szCs w:val="19"/>
              </w:rPr>
              <w:t>GBP review count</w:t>
            </w:r>
          </w:p>
        </w:tc>
        <w:tc>
          <w:tcPr>
            <w:tcW w:w="172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0B2488E8" w14:textId="77777777" w:rsidR="000F7AE7" w:rsidRDefault="00003B1D">
            <w:r>
              <w:rPr>
                <w:sz w:val="19"/>
                <w:szCs w:val="19"/>
              </w:rPr>
              <w:t>+10</w:t>
            </w:r>
          </w:p>
        </w:tc>
        <w:tc>
          <w:tcPr>
            <w:tcW w:w="172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13A4EAD9" w14:textId="77777777" w:rsidR="000F7AE7" w:rsidRDefault="00003B1D">
            <w:r>
              <w:rPr>
                <w:sz w:val="19"/>
                <w:szCs w:val="19"/>
              </w:rPr>
              <w:t>+30</w:t>
            </w:r>
          </w:p>
        </w:tc>
        <w:tc>
          <w:tcPr>
            <w:tcW w:w="1720" w:type="dxa"/>
            <w:tcBorders>
              <w:top w:val="single" w:sz="2" w:space="0" w:color="E2E8F0"/>
              <w:left w:val="single" w:sz="2" w:space="0" w:color="E2E8F0"/>
              <w:bottom w:val="single" w:sz="2" w:space="0" w:color="E2E8F0"/>
              <w:right w:val="single" w:sz="2" w:space="0" w:color="E2E8F0"/>
            </w:tcBorders>
            <w:shd w:val="clear" w:color="auto" w:fill="F8F9FA"/>
            <w:tcMar>
              <w:top w:w="70" w:type="dxa"/>
              <w:left w:w="100" w:type="dxa"/>
              <w:bottom w:w="70" w:type="dxa"/>
              <w:right w:w="100" w:type="dxa"/>
            </w:tcMar>
            <w:vAlign w:val="center"/>
          </w:tcPr>
          <w:p w14:paraId="38D25402" w14:textId="77777777" w:rsidR="000F7AE7" w:rsidRDefault="00003B1D">
            <w:r>
              <w:rPr>
                <w:sz w:val="19"/>
                <w:szCs w:val="19"/>
              </w:rPr>
              <w:t>+75</w:t>
            </w:r>
          </w:p>
        </w:tc>
      </w:tr>
    </w:tbl>
    <w:p w14:paraId="74398865" w14:textId="77777777" w:rsidR="000F7AE7" w:rsidRDefault="00003B1D">
      <w:pPr>
        <w:spacing w:after="160"/>
      </w:pPr>
      <w:r>
        <w:t>These figures represent the realistic ceiling for a single-location Chennai CA firm executing every lever in this plan at a high standard — not a scaled-down or conservative estimate. A request for far larger traffic volume (e.g. tens of thousands of visits per day) is a different kind of project — a national content/tools property, not local SEO for this firm's own site — and is covered separately in SEO-PLAN-2026-09.md.</w:t>
      </w:r>
    </w:p>
    <w:p w14:paraId="5E328CB1" w14:textId="77777777" w:rsidR="000F7AE7" w:rsidRDefault="00003B1D">
      <w:pPr>
        <w:pStyle w:val="Heading1"/>
        <w:spacing w:before="360" w:after="160"/>
      </w:pPr>
      <w:r>
        <w:t>6. Sources &amp; related documents in this repository</w:t>
      </w:r>
    </w:p>
    <w:p w14:paraId="544C41D5" w14:textId="77777777" w:rsidR="000F7AE7" w:rsidRDefault="00003B1D">
      <w:pPr>
        <w:pStyle w:val="ListParagraph"/>
        <w:numPr>
          <w:ilvl w:val="0"/>
          <w:numId w:val="2"/>
        </w:numPr>
        <w:spacing w:after="80"/>
      </w:pPr>
      <w:r>
        <w:t>RANKING-PLAN.md — full keyword research methodology and sourcing</w:t>
      </w:r>
    </w:p>
    <w:p w14:paraId="0C8678ED" w14:textId="77777777" w:rsidR="000F7AE7" w:rsidRDefault="00003B1D">
      <w:pPr>
        <w:pStyle w:val="ListParagraph"/>
        <w:numPr>
          <w:ilvl w:val="0"/>
          <w:numId w:val="2"/>
        </w:numPr>
        <w:spacing w:after="80"/>
      </w:pPr>
      <w:r>
        <w:t>COMPETITOR-ANALYSIS.md — named Chennai competitors and citation platforms</w:t>
      </w:r>
    </w:p>
    <w:p w14:paraId="1DD9C8D5" w14:textId="77777777" w:rsidR="000F7AE7" w:rsidRDefault="00003B1D">
      <w:pPr>
        <w:pStyle w:val="ListParagraph"/>
        <w:numPr>
          <w:ilvl w:val="0"/>
          <w:numId w:val="2"/>
        </w:numPr>
        <w:spacing w:after="80"/>
      </w:pPr>
      <w:r>
        <w:t>GBP-CHECKLIST.md and GBP-CONTENT-PACKAGE-2026-09.md — ready-to-paste Google Business Profile setup</w:t>
      </w:r>
    </w:p>
    <w:p w14:paraId="46FA57B7" w14:textId="77777777" w:rsidR="000F7AE7" w:rsidRDefault="00003B1D">
      <w:pPr>
        <w:pStyle w:val="ListParagraph"/>
        <w:numPr>
          <w:ilvl w:val="0"/>
          <w:numId w:val="2"/>
        </w:numPr>
        <w:spacing w:after="80"/>
      </w:pPr>
      <w:r>
        <w:t>KEYWORD-MASTER-LIST-GBP-PLAN-2026-09.md — full service × geography keyword matrix</w:t>
      </w:r>
    </w:p>
    <w:p w14:paraId="0D03D423" w14:textId="77777777" w:rsidR="000F7AE7" w:rsidRDefault="00003B1D">
      <w:pPr>
        <w:pStyle w:val="ListParagraph"/>
        <w:numPr>
          <w:ilvl w:val="0"/>
          <w:numId w:val="2"/>
        </w:numPr>
        <w:spacing w:after="80"/>
      </w:pPr>
      <w:r>
        <w:t>SEO-PLAN-2026-09.md — reality check and roadmap for large-scale traffic targets</w:t>
      </w:r>
    </w:p>
    <w:p w14:paraId="66EDEF38" w14:textId="77777777" w:rsidR="000F7AE7" w:rsidRDefault="00003B1D">
      <w:pPr>
        <w:pStyle w:val="ListParagraph"/>
        <w:numPr>
          <w:ilvl w:val="0"/>
          <w:numId w:val="2"/>
        </w:numPr>
        <w:spacing w:after="80"/>
      </w:pPr>
      <w:r>
        <w:t>GEO-ANALYSIS.md — AI search (ChatGPT, Perplexity, AI Overviews) readiness</w:t>
      </w:r>
    </w:p>
    <w:p w14:paraId="50FF3380" w14:textId="77777777" w:rsidR="000F7AE7" w:rsidRDefault="00003B1D">
      <w:pPr>
        <w:pStyle w:val="ListParagraph"/>
        <w:numPr>
          <w:ilvl w:val="0"/>
          <w:numId w:val="2"/>
        </w:numPr>
        <w:spacing w:after="80"/>
      </w:pPr>
      <w:r>
        <w:t>TECHNICAL-AUDIT-2026-09.md — technical SEO fixes implemented in the codebase</w:t>
      </w:r>
    </w:p>
    <w:sectPr w:rsidR="000F7AE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7C276" w14:textId="77777777" w:rsidR="00003B1D" w:rsidRDefault="00003B1D">
      <w:r>
        <w:separator/>
      </w:r>
    </w:p>
  </w:endnote>
  <w:endnote w:type="continuationSeparator" w:id="0">
    <w:p w14:paraId="7C8BB4AD" w14:textId="77777777" w:rsidR="00003B1D" w:rsidRDefault="00003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FE5C" w14:textId="77777777" w:rsidR="000F7AE7" w:rsidRDefault="00003B1D">
    <w:pPr>
      <w:pBdr>
        <w:top w:val="single" w:sz="4" w:space="4" w:color="E2E8F0"/>
      </w:pBdr>
      <w:tabs>
        <w:tab w:val="right" w:pos="9360"/>
      </w:tabs>
    </w:pPr>
    <w:r>
      <w:rPr>
        <w:color w:val="94A3B8"/>
        <w:sz w:val="15"/>
        <w:szCs w:val="15"/>
      </w:rPr>
      <w:t>C S Rushil &amp; Co. — Internal SEO Strategy</w:t>
    </w:r>
    <w:r>
      <w:rPr>
        <w:sz w:val="15"/>
        <w:szCs w:val="15"/>
      </w:rPr>
      <w:tab/>
    </w:r>
    <w:r>
      <w:rPr>
        <w:sz w:val="15"/>
        <w:szCs w:val="15"/>
      </w:rPr>
      <w:tab/>
    </w:r>
    <w:r>
      <w:rPr>
        <w:color w:val="94A3B8"/>
        <w:sz w:val="15"/>
        <w:szCs w:val="15"/>
      </w:rPr>
      <w:fldChar w:fldCharType="begin"/>
    </w:r>
    <w:r>
      <w:rPr>
        <w:color w:val="94A3B8"/>
        <w:sz w:val="15"/>
        <w:szCs w:val="15"/>
      </w:rPr>
      <w:instrText>PAGE</w:instrText>
    </w:r>
    <w:r>
      <w:rPr>
        <w:color w:val="94A3B8"/>
        <w:sz w:val="15"/>
        <w:szCs w:val="15"/>
      </w:rPr>
      <w:fldChar w:fldCharType="separate"/>
    </w:r>
    <w:r w:rsidR="00672B07">
      <w:rPr>
        <w:noProof/>
        <w:color w:val="94A3B8"/>
        <w:sz w:val="15"/>
        <w:szCs w:val="15"/>
      </w:rPr>
      <w:t>2</w:t>
    </w:r>
    <w:r>
      <w:rPr>
        <w:color w:val="94A3B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50C23" w14:textId="77777777" w:rsidR="00003B1D" w:rsidRDefault="00003B1D">
      <w:r>
        <w:separator/>
      </w:r>
    </w:p>
  </w:footnote>
  <w:footnote w:type="continuationSeparator" w:id="0">
    <w:p w14:paraId="496FFC27" w14:textId="77777777" w:rsidR="00003B1D" w:rsidRDefault="00003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73D5" w14:textId="77777777" w:rsidR="000F7AE7" w:rsidRDefault="00003B1D">
    <w:pPr>
      <w:pBdr>
        <w:bottom w:val="single" w:sz="8" w:space="4" w:color="1B2A4A"/>
      </w:pBdr>
      <w:tabs>
        <w:tab w:val="right" w:pos="9360"/>
      </w:tabs>
    </w:pPr>
    <w:r>
      <w:rPr>
        <w:color w:val="6C6C89"/>
        <w:sz w:val="16"/>
        <w:szCs w:val="16"/>
      </w:rPr>
      <w:t>csrushil.com</w:t>
    </w:r>
    <w:r>
      <w:rPr>
        <w:color w:val="6C6C89"/>
        <w:sz w:val="16"/>
        <w:szCs w:val="16"/>
      </w:rPr>
      <w:tab/>
    </w:r>
    <w:r>
      <w:rPr>
        <w:color w:val="6C6C89"/>
        <w:sz w:val="16"/>
        <w:szCs w:val="16"/>
      </w:rPr>
      <w:tab/>
      <w:t>Chennai Keyword &amp; Search Visibility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E7738"/>
    <w:multiLevelType w:val="hybridMultilevel"/>
    <w:tmpl w:val="017678BA"/>
    <w:lvl w:ilvl="0" w:tplc="15FA7572">
      <w:start w:val="1"/>
      <w:numFmt w:val="decimal"/>
      <w:lvlText w:val="%1."/>
      <w:lvlJc w:val="left"/>
      <w:pPr>
        <w:ind w:left="420" w:hanging="260"/>
      </w:pPr>
    </w:lvl>
    <w:lvl w:ilvl="1" w:tplc="3662C0C4">
      <w:numFmt w:val="decimal"/>
      <w:lvlText w:val=""/>
      <w:lvlJc w:val="left"/>
    </w:lvl>
    <w:lvl w:ilvl="2" w:tplc="90E2B24E">
      <w:numFmt w:val="decimal"/>
      <w:lvlText w:val=""/>
      <w:lvlJc w:val="left"/>
    </w:lvl>
    <w:lvl w:ilvl="3" w:tplc="10365E08">
      <w:numFmt w:val="decimal"/>
      <w:lvlText w:val=""/>
      <w:lvlJc w:val="left"/>
    </w:lvl>
    <w:lvl w:ilvl="4" w:tplc="B65680F6">
      <w:numFmt w:val="decimal"/>
      <w:lvlText w:val=""/>
      <w:lvlJc w:val="left"/>
    </w:lvl>
    <w:lvl w:ilvl="5" w:tplc="E3BC2FF6">
      <w:numFmt w:val="decimal"/>
      <w:lvlText w:val=""/>
      <w:lvlJc w:val="left"/>
    </w:lvl>
    <w:lvl w:ilvl="6" w:tplc="3CB0BEE6">
      <w:numFmt w:val="decimal"/>
      <w:lvlText w:val=""/>
      <w:lvlJc w:val="left"/>
    </w:lvl>
    <w:lvl w:ilvl="7" w:tplc="F0801628">
      <w:numFmt w:val="decimal"/>
      <w:lvlText w:val=""/>
      <w:lvlJc w:val="left"/>
    </w:lvl>
    <w:lvl w:ilvl="8" w:tplc="5114F87C">
      <w:numFmt w:val="decimal"/>
      <w:lvlText w:val=""/>
      <w:lvlJc w:val="left"/>
    </w:lvl>
  </w:abstractNum>
  <w:abstractNum w:abstractNumId="1" w15:restartNumberingAfterBreak="0">
    <w:nsid w:val="6CAC473D"/>
    <w:multiLevelType w:val="hybridMultilevel"/>
    <w:tmpl w:val="476C5EE0"/>
    <w:lvl w:ilvl="0" w:tplc="55808092">
      <w:start w:val="1"/>
      <w:numFmt w:val="bullet"/>
      <w:lvlText w:val="●"/>
      <w:lvlJc w:val="left"/>
      <w:pPr>
        <w:ind w:left="720" w:hanging="360"/>
      </w:pPr>
    </w:lvl>
    <w:lvl w:ilvl="1" w:tplc="C01438D2">
      <w:start w:val="1"/>
      <w:numFmt w:val="bullet"/>
      <w:lvlText w:val="○"/>
      <w:lvlJc w:val="left"/>
      <w:pPr>
        <w:ind w:left="1440" w:hanging="360"/>
      </w:pPr>
    </w:lvl>
    <w:lvl w:ilvl="2" w:tplc="2D22BA74">
      <w:start w:val="1"/>
      <w:numFmt w:val="bullet"/>
      <w:lvlText w:val="■"/>
      <w:lvlJc w:val="left"/>
      <w:pPr>
        <w:ind w:left="2160" w:hanging="360"/>
      </w:pPr>
    </w:lvl>
    <w:lvl w:ilvl="3" w:tplc="91C6E842">
      <w:start w:val="1"/>
      <w:numFmt w:val="bullet"/>
      <w:lvlText w:val="●"/>
      <w:lvlJc w:val="left"/>
      <w:pPr>
        <w:ind w:left="2880" w:hanging="360"/>
      </w:pPr>
    </w:lvl>
    <w:lvl w:ilvl="4" w:tplc="EF48272C">
      <w:start w:val="1"/>
      <w:numFmt w:val="bullet"/>
      <w:lvlText w:val="○"/>
      <w:lvlJc w:val="left"/>
      <w:pPr>
        <w:ind w:left="3600" w:hanging="360"/>
      </w:pPr>
    </w:lvl>
    <w:lvl w:ilvl="5" w:tplc="42CAC538">
      <w:start w:val="1"/>
      <w:numFmt w:val="bullet"/>
      <w:lvlText w:val="■"/>
      <w:lvlJc w:val="left"/>
      <w:pPr>
        <w:ind w:left="4320" w:hanging="360"/>
      </w:pPr>
    </w:lvl>
    <w:lvl w:ilvl="6" w:tplc="8D9637FC">
      <w:start w:val="1"/>
      <w:numFmt w:val="bullet"/>
      <w:lvlText w:val="●"/>
      <w:lvlJc w:val="left"/>
      <w:pPr>
        <w:ind w:left="5040" w:hanging="360"/>
      </w:pPr>
    </w:lvl>
    <w:lvl w:ilvl="7" w:tplc="4C9442D2">
      <w:start w:val="1"/>
      <w:numFmt w:val="bullet"/>
      <w:lvlText w:val="●"/>
      <w:lvlJc w:val="left"/>
      <w:pPr>
        <w:ind w:left="5760" w:hanging="360"/>
      </w:pPr>
    </w:lvl>
    <w:lvl w:ilvl="8" w:tplc="F75AEECC">
      <w:start w:val="1"/>
      <w:numFmt w:val="bullet"/>
      <w:lvlText w:val="●"/>
      <w:lvlJc w:val="left"/>
      <w:pPr>
        <w:ind w:left="6480" w:hanging="360"/>
      </w:pPr>
    </w:lvl>
  </w:abstractNum>
  <w:abstractNum w:abstractNumId="2" w15:restartNumberingAfterBreak="0">
    <w:nsid w:val="74F51D31"/>
    <w:multiLevelType w:val="hybridMultilevel"/>
    <w:tmpl w:val="0CDA4810"/>
    <w:lvl w:ilvl="0" w:tplc="DEDC4408">
      <w:start w:val="1"/>
      <w:numFmt w:val="bullet"/>
      <w:lvlText w:val="•"/>
      <w:lvlJc w:val="left"/>
      <w:pPr>
        <w:ind w:left="420" w:hanging="260"/>
      </w:pPr>
    </w:lvl>
    <w:lvl w:ilvl="1" w:tplc="741A740C">
      <w:numFmt w:val="decimal"/>
      <w:lvlText w:val=""/>
      <w:lvlJc w:val="left"/>
    </w:lvl>
    <w:lvl w:ilvl="2" w:tplc="4F946D1E">
      <w:numFmt w:val="decimal"/>
      <w:lvlText w:val=""/>
      <w:lvlJc w:val="left"/>
    </w:lvl>
    <w:lvl w:ilvl="3" w:tplc="9B6CEE78">
      <w:numFmt w:val="decimal"/>
      <w:lvlText w:val=""/>
      <w:lvlJc w:val="left"/>
    </w:lvl>
    <w:lvl w:ilvl="4" w:tplc="2976D85A">
      <w:numFmt w:val="decimal"/>
      <w:lvlText w:val=""/>
      <w:lvlJc w:val="left"/>
    </w:lvl>
    <w:lvl w:ilvl="5" w:tplc="8B40A378">
      <w:numFmt w:val="decimal"/>
      <w:lvlText w:val=""/>
      <w:lvlJc w:val="left"/>
    </w:lvl>
    <w:lvl w:ilvl="6" w:tplc="D3505806">
      <w:numFmt w:val="decimal"/>
      <w:lvlText w:val=""/>
      <w:lvlJc w:val="left"/>
    </w:lvl>
    <w:lvl w:ilvl="7" w:tplc="4DB23E7A">
      <w:numFmt w:val="decimal"/>
      <w:lvlText w:val=""/>
      <w:lvlJc w:val="left"/>
    </w:lvl>
    <w:lvl w:ilvl="8" w:tplc="253CC56A">
      <w:numFmt w:val="decimal"/>
      <w:lvlText w:val=""/>
      <w:lvlJc w:val="left"/>
    </w:lvl>
  </w:abstractNum>
  <w:num w:numId="1" w16cid:durableId="53044136">
    <w:abstractNumId w:val="1"/>
    <w:lvlOverride w:ilvl="0">
      <w:startOverride w:val="1"/>
    </w:lvlOverride>
  </w:num>
  <w:num w:numId="2" w16cid:durableId="144705876">
    <w:abstractNumId w:val="2"/>
    <w:lvlOverride w:ilvl="0">
      <w:startOverride w:val="1"/>
    </w:lvlOverride>
  </w:num>
  <w:num w:numId="3" w16cid:durableId="236978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AE7"/>
    <w:rsid w:val="00003B1D"/>
    <w:rsid w:val="000F7AE7"/>
    <w:rsid w:val="00672B07"/>
    <w:rsid w:val="007B0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69205"/>
  <w15:docId w15:val="{A2AA25E3-725D-480A-82CB-FD8C08C2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1249</Words>
  <Characters>7448</Characters>
  <Application>Microsoft Office Word</Application>
  <DocSecurity>0</DocSecurity>
  <Lines>196</Lines>
  <Paragraphs>142</Paragraphs>
  <ScaleCrop>false</ScaleCrop>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PERIYANAN-[NC.SC.U4CSE24122]</cp:lastModifiedBy>
  <cp:revision>2</cp:revision>
  <dcterms:created xsi:type="dcterms:W3CDTF">2026-09-17T17:23:00Z</dcterms:created>
  <dcterms:modified xsi:type="dcterms:W3CDTF">2026-09-17T17:26:00Z</dcterms:modified>
</cp:coreProperties>
</file>