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Arial" w:hAnsi="Arial"/>
          <w:b/>
          <w:color w:val="183153"/>
          <w:sz w:val="52"/>
        </w:rPr>
        <w:t>Intelligent Model Design</w:t>
      </w:r>
    </w:p>
    <w:p>
      <w:pPr>
        <w:pStyle w:val="Heading2"/>
      </w:pPr>
      <w:r>
        <w:t>Last-Hour Formula and Symbol Sheet</w:t>
      </w:r>
    </w:p>
    <w:p>
      <w:r>
        <w:t>Read this only after doing problems. It is designed for the final 20-30 minutes before the exam.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</w:tcPr>
          <w:p>
            <w:r>
              <w:rPr>
                <w:b/>
                <w:color w:val="183153"/>
              </w:rPr>
              <w:t>Numerical order: Given -&gt; Formula -&gt; Substitution -&gt; Answer with shape/unit. State assumptions.</w:t>
            </w:r>
          </w:p>
        </w:tc>
      </w:tr>
    </w:tbl>
    <w:p>
      <w:pPr>
        <w:pStyle w:val="Heading1"/>
      </w:pPr>
      <w:r>
        <w:t>Universal symbols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1728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1728"/>
            <w:vAlign w:val="top"/>
            <w:shd w:fill="183153"/>
          </w:tcPr>
          <w:p/>
        </w:tc>
        <w:tc>
          <w:tcPr>
            <w:tcW w:type="dxa" w:w="1728"/>
            <w:vAlign w:val="top"/>
            <w:shd w:fill="183153"/>
          </w:tcPr>
          <w:p/>
        </w:tc>
        <w:tc>
          <w:tcPr>
            <w:tcW w:type="dxa" w:w="1728"/>
            <w:vAlign w:val="top"/>
            <w:shd w:fill="183153"/>
          </w:tcPr>
          <w:p/>
        </w:tc>
        <w:tc>
          <w:tcPr>
            <w:tcW w:type="dxa" w:w="1728"/>
            <w:vAlign w:val="top"/>
            <w:shd w:fill="183153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x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y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y_hat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input, true target, predicted target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w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W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b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scalar/vector weight, weight matrix, bias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theta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all trainable parameters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L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loss; smaller is usually better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E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M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B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epochs, sample count, batch size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t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time-step index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i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j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generic indices, such as class or feature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exp(a)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e</w:t>
            </w:r>
            <w:r>
              <w:rPr>
                <w:rFonts w:ascii="Arial" w:hAnsi="Arial"/>
                <w:sz w:val="14"/>
              </w:rPr>
              <w:t xml:space="preserve"> raised to </w:t>
            </w:r>
            <w:r>
              <w:rPr>
                <w:rFonts w:ascii="Arial" w:hAnsi="Arial"/>
                <w:color w:val="173A5E"/>
                <w:sz w:val="14"/>
              </w:rPr>
              <w:t>a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ln(a)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natural logarithm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floor(a)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round down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ceil(a)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round up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sqrt(a)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square root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T</w:t>
            </w:r>
            <w:r>
              <w:rPr>
                <w:rFonts w:ascii="Arial" w:hAnsi="Arial"/>
                <w:sz w:val="14"/>
              </w:rPr>
              <w:t xml:space="preserve"> superscript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matrix transpose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/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.*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element-wise multiplication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/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`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v</w:t>
            </w:r>
          </w:p>
        </w:tc>
        <w:tc>
          <w:tcPr>
            <w:tcW w:type="dxa" w:w="1728"/>
            <w:vAlign w:val="top"/>
          </w:tcPr>
          <w:p/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_1`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4"/>
              </w:rPr>
              <w:t>sum of absolute values</w:t>
            </w:r>
          </w:p>
        </w:tc>
      </w:tr>
      <w:tr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`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v</w:t>
            </w:r>
          </w:p>
        </w:tc>
        <w:tc>
          <w:tcPr>
            <w:tcW w:type="dxa" w:w="1728"/>
            <w:vAlign w:val="top"/>
            <w:shd w:fill="F7F9FC"/>
          </w:tcPr>
          <w:p/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_2^2`</w:t>
            </w:r>
          </w:p>
        </w:tc>
        <w:tc>
          <w:tcPr>
            <w:tcW w:type="dxa" w:w="1728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sum of squared values</w:t>
            </w:r>
          </w:p>
        </w:tc>
      </w:tr>
    </w:tbl>
    <w:p>
      <w:pPr>
        <w:pStyle w:val="Heading1"/>
      </w:pPr>
      <w:r>
        <w:t>Training and metrics</w:t>
      </w:r>
    </w:p>
    <w:p>
      <w:pPr>
        <w:pStyle w:val="FormulaBlock"/>
        <w:keepLines/>
        <w:shd w:fill="F0F6FC"/>
      </w:pPr>
      <w:r>
        <w:t>batches_per_epoch = ceil(M/B)</w:t>
        <w:br/>
        <w:t>total_updates = E * ceil(M/B)</w:t>
        <w:br/>
        <w:br/>
        <w:t>M = number of training samples</w:t>
        <w:br/>
        <w:t>B = batch size</w:t>
        <w:br/>
        <w:t>E = epochs</w:t>
      </w:r>
    </w:p>
    <w:p>
      <w:pPr>
        <w:pStyle w:val="FormulaBlock"/>
        <w:keepLines/>
        <w:shd w:fill="F0F6FC"/>
      </w:pPr>
      <w:r>
        <w:t>accuracy = (TP+TN)/(TP+TN+FP+FN)</w:t>
        <w:br/>
        <w:t>precision = TP/(TP+FP)</w:t>
        <w:br/>
        <w:t>recall = TP/(TP+FN)</w:t>
        <w:br/>
        <w:t>specificity = TN/(TN+FP)</w:t>
        <w:br/>
        <w:t>F1 = 2*precision*recall/(precision+recall)</w:t>
      </w:r>
    </w:p>
    <w:p>
      <w:r>
        <w:rPr>
          <w:rFonts w:ascii="Consolas" w:hAnsi="Consolas"/>
          <w:color w:val="173A5E"/>
        </w:rPr>
        <w:t>TP</w:t>
      </w:r>
      <w:r>
        <w:t xml:space="preserve">: true positive; </w:t>
      </w:r>
      <w:r>
        <w:rPr>
          <w:rFonts w:ascii="Consolas" w:hAnsi="Consolas"/>
          <w:color w:val="173A5E"/>
        </w:rPr>
        <w:t>TN</w:t>
      </w:r>
      <w:r>
        <w:t xml:space="preserve">: true negative; </w:t>
      </w:r>
      <w:r>
        <w:rPr>
          <w:rFonts w:ascii="Consolas" w:hAnsi="Consolas"/>
          <w:color w:val="173A5E"/>
        </w:rPr>
        <w:t>FP</w:t>
      </w:r>
      <w:r>
        <w:t xml:space="preserve">: false positive; </w:t>
      </w:r>
      <w:r>
        <w:rPr>
          <w:rFonts w:ascii="Consolas" w:hAnsi="Consolas"/>
          <w:color w:val="173A5E"/>
        </w:rPr>
        <w:t>FN</w:t>
      </w:r>
      <w:r>
        <w:t>: false negative.</w:t>
      </w:r>
    </w:p>
    <w:p>
      <w:pPr>
        <w:pStyle w:val="Heading1"/>
      </w:pPr>
      <w:r>
        <w:t>Activation and loss</w:t>
      </w:r>
    </w:p>
    <w:p>
      <w:pPr>
        <w:pStyle w:val="FormulaBlock"/>
        <w:keepLines/>
        <w:shd w:fill="F0F6FC"/>
      </w:pPr>
      <w:r>
        <w:t>sigmoid(x) = 1/(1+exp(-x))          range (0,1)</w:t>
        <w:br/>
        <w:t>tanh(x)                              range (-1,1)</w:t>
        <w:br/>
        <w:t>ReLU(x) = max(0,x)                   range [0,infinity)</w:t>
        <w:br/>
        <w:t>LeakyReLU(x) = max(alpha*x,x)        alpha is small positive slope</w:t>
        <w:br/>
        <w:t>softmax(z_i) = exp(z_i)/sum_j exp(z_j)</w:t>
        <w:br/>
        <w:t>cross_entropy_for_true_class_c = -ln(p_c)</w:t>
      </w:r>
    </w:p>
    <w:p>
      <w:r>
        <w:rPr>
          <w:rFonts w:ascii="Consolas" w:hAnsi="Consolas"/>
          <w:color w:val="173A5E"/>
        </w:rPr>
        <w:t>z_i</w:t>
      </w:r>
      <w:r>
        <w:t xml:space="preserve">: logit of class </w:t>
      </w:r>
      <w:r>
        <w:rPr>
          <w:rFonts w:ascii="Consolas" w:hAnsi="Consolas"/>
          <w:color w:val="173A5E"/>
        </w:rPr>
        <w:t>i</w:t>
      </w:r>
      <w:r>
        <w:t xml:space="preserve">; </w:t>
      </w:r>
      <w:r>
        <w:rPr>
          <w:rFonts w:ascii="Consolas" w:hAnsi="Consolas"/>
          <w:color w:val="173A5E"/>
        </w:rPr>
        <w:t>p_c</w:t>
      </w:r>
      <w:r>
        <w:t xml:space="preserve">: probability of correct class </w:t>
      </w:r>
      <w:r>
        <w:rPr>
          <w:rFonts w:ascii="Consolas" w:hAnsi="Consolas"/>
          <w:color w:val="173A5E"/>
        </w:rPr>
        <w:t>c</w:t>
      </w:r>
      <w:r>
        <w:t>. Subtract maximum logit before softmax for numerical stability.</w:t>
      </w:r>
    </w:p>
    <w:p>
      <w:pPr>
        <w:pStyle w:val="Heading1"/>
      </w:pPr>
      <w:r>
        <w:t>CNN shapes and parameters</w:t>
      </w:r>
    </w:p>
    <w:p>
      <w:pPr>
        <w:pStyle w:val="FormulaBlock"/>
        <w:keepLines/>
        <w:shd w:fill="F0F6FC"/>
      </w:pPr>
      <w:r>
        <w:t>K_eff = D(K-1)+1</w:t>
        <w:br/>
        <w:t>N_out = floor((N_in+2P-D(K-1)-1)/S)+1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N_in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N_out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input and output height or width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K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physical kernel size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K_eff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effective size after dilation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D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 xml:space="preserve">dilation; ordinary convolution has </w:t>
            </w:r>
            <w:r>
              <w:rPr>
                <w:rFonts w:ascii="Arial" w:hAnsi="Arial"/>
                <w:color w:val="173A5E"/>
                <w:sz w:val="14"/>
              </w:rPr>
              <w:t>D=1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P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zero padding on each side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S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stride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C_in</w:t>
            </w:r>
            <w:r>
              <w:rPr>
                <w:rFonts w:ascii="Arial" w:hAnsi="Arial"/>
                <w:sz w:val="14"/>
              </w:rPr>
              <w:t xml:space="preserve">, </w:t>
            </w:r>
            <w:r>
              <w:rPr>
                <w:rFonts w:ascii="Arial" w:hAnsi="Arial"/>
                <w:color w:val="173A5E"/>
                <w:sz w:val="14"/>
              </w:rPr>
              <w:t>C_out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input channels and number of filters/output channels</w:t>
            </w:r>
          </w:p>
        </w:tc>
      </w:tr>
    </w:tbl>
    <w:p>
      <w:r>
        <w:t xml:space="preserve">Apply output formula separately to height and width. Output depth is </w:t>
      </w:r>
      <w:r>
        <w:rPr>
          <w:rFonts w:ascii="Consolas" w:hAnsi="Consolas"/>
          <w:color w:val="173A5E"/>
        </w:rPr>
        <w:t>C_out</w:t>
      </w:r>
      <w:r>
        <w:t>.</w:t>
      </w:r>
    </w:p>
    <w:p>
      <w:pPr>
        <w:pStyle w:val="FormulaBlock"/>
        <w:keepLines/>
        <w:shd w:fill="F0F6FC"/>
      </w:pPr>
      <w:r>
        <w:t>conv_params = (K_h*K_w*C_in+1)*C_out</w:t>
        <w:br/>
        <w:t>dense_params = (N_in+1)*N_out</w:t>
      </w:r>
    </w:p>
    <w:p>
      <w:r>
        <w:t xml:space="preserve">The </w:t>
      </w:r>
      <w:r>
        <w:rPr>
          <w:rFonts w:ascii="Consolas" w:hAnsi="Consolas"/>
          <w:color w:val="173A5E"/>
        </w:rPr>
        <w:t>+1</w:t>
      </w:r>
      <w:r>
        <w:t xml:space="preserve"> means bias. Remove it only if no bias. Pool, flatten, fixed upsampling, and ordinary activations have zero trainable parameters.</w:t>
      </w:r>
    </w:p>
    <w:p>
      <w:pPr>
        <w:pStyle w:val="Heading2"/>
      </w:pPr>
      <w:r>
        <w:t>Receptive field</w:t>
      </w:r>
    </w:p>
    <w:p>
      <w:pPr>
        <w:pStyle w:val="FormulaBlock"/>
        <w:keepLines/>
        <w:shd w:fill="F0F6FC"/>
      </w:pPr>
      <w:r>
        <w:t>jump_l = jump_(l-1)*S_l</w:t>
        <w:br/>
        <w:t>RF_l = RF_(l-1)+(K_eff_l-1)*jump_(l-1)</w:t>
        <w:br/>
        <w:t>start: RF_0=1, jump_0=1</w:t>
      </w:r>
    </w:p>
    <w:p>
      <w:r>
        <w:t xml:space="preserve">Three stride-1 </w:t>
      </w:r>
      <w:r>
        <w:rPr>
          <w:rFonts w:ascii="Consolas" w:hAnsi="Consolas"/>
          <w:color w:val="173A5E"/>
        </w:rPr>
        <w:t>3 x 3</w:t>
      </w:r>
      <w:r>
        <w:t xml:space="preserve"> convolutions: RF </w:t>
      </w:r>
      <w:r>
        <w:rPr>
          <w:rFonts w:ascii="Consolas" w:hAnsi="Consolas"/>
          <w:color w:val="173A5E"/>
        </w:rPr>
        <w:t>3 -&gt; 5 -&gt; 7</w:t>
      </w:r>
      <w:r>
        <w:t>.</w:t>
      </w:r>
    </w:p>
    <w:p>
      <w:pPr>
        <w:pStyle w:val="Heading2"/>
      </w:pPr>
      <w:r>
        <w:t>Old-paper anchors</w:t>
      </w:r>
    </w:p>
    <w:p>
      <w:pPr>
        <w:pStyle w:val="FormulaBlock"/>
        <w:keepLines/>
        <w:shd w:fill="F0F6FC"/>
      </w:pPr>
      <w:r>
        <w:t>20 input, K=5, S=1, P=0:</w:t>
        <w:br/>
        <w:t>D=1 -&gt; K_eff=5  -&gt; 16 x 16</w:t>
        <w:br/>
        <w:t>D=2 -&gt; K_eff=9  -&gt; 12 x 12</w:t>
        <w:br/>
        <w:t>D=3 -&gt; K_eff=13 -&gt; 8 x 8</w:t>
      </w:r>
    </w:p>
    <w:p>
      <w:r>
        <w:t xml:space="preserve">AlexNet Conv1: </w:t>
      </w:r>
      <w:r>
        <w:rPr>
          <w:rFonts w:ascii="Consolas" w:hAnsi="Consolas"/>
          <w:color w:val="173A5E"/>
        </w:rPr>
        <w:t>227</w:t>
      </w:r>
      <w:r>
        <w:t xml:space="preserve">, </w:t>
      </w:r>
      <w:r>
        <w:rPr>
          <w:rFonts w:ascii="Consolas" w:hAnsi="Consolas"/>
          <w:color w:val="173A5E"/>
        </w:rPr>
        <w:t>K=11</w:t>
      </w:r>
      <w:r>
        <w:t xml:space="preserve">, </w:t>
      </w:r>
      <w:r>
        <w:rPr>
          <w:rFonts w:ascii="Consolas" w:hAnsi="Consolas"/>
          <w:color w:val="173A5E"/>
        </w:rPr>
        <w:t>S=4</w:t>
      </w:r>
      <w:r>
        <w:t xml:space="preserve">, 96 filters -&gt; </w:t>
      </w:r>
      <w:r>
        <w:rPr>
          <w:rFonts w:ascii="Consolas" w:hAnsi="Consolas"/>
          <w:color w:val="173A5E"/>
        </w:rPr>
        <w:t>55 x 55 x 96</w:t>
      </w:r>
      <w:r>
        <w:t xml:space="preserve">; parameters </w:t>
      </w:r>
      <w:r>
        <w:rPr>
          <w:rFonts w:ascii="Consolas" w:hAnsi="Consolas"/>
          <w:color w:val="173A5E"/>
        </w:rPr>
        <w:t>(11*11*3+1)*96=34944</w:t>
      </w:r>
      <w:r>
        <w:t>.</w:t>
      </w:r>
    </w:p>
    <w:p>
      <w:pPr>
        <w:pStyle w:val="Heading1"/>
      </w:pPr>
      <w:r>
        <w:t>RNN</w:t>
      </w:r>
    </w:p>
    <w:p>
      <w:pPr>
        <w:pStyle w:val="FormulaBlock"/>
        <w:keepLines/>
        <w:shd w:fill="F0F6FC"/>
      </w:pPr>
      <w:r>
        <w:t>h_t = tanh(W_xh*x_t + W_hh*h_(t-1) + b_h)</w:t>
        <w:br/>
        <w:t>y_t = softmax(W_hy*h_t + b_y)</w:t>
      </w:r>
    </w:p>
    <w:p>
      <w:r>
        <w:rPr>
          <w:rFonts w:ascii="Consolas" w:hAnsi="Consolas"/>
          <w:color w:val="173A5E"/>
        </w:rPr>
        <w:t>x_t</w:t>
      </w:r>
      <w:r>
        <w:t xml:space="preserve">: input at time </w:t>
      </w:r>
      <w:r>
        <w:rPr>
          <w:rFonts w:ascii="Consolas" w:hAnsi="Consolas"/>
          <w:color w:val="173A5E"/>
        </w:rPr>
        <w:t>t</w:t>
      </w:r>
      <w:r>
        <w:t xml:space="preserve">; </w:t>
      </w:r>
      <w:r>
        <w:rPr>
          <w:rFonts w:ascii="Consolas" w:hAnsi="Consolas"/>
          <w:color w:val="173A5E"/>
        </w:rPr>
        <w:t>h_t</w:t>
      </w:r>
      <w:r>
        <w:t xml:space="preserve">: hidden state; </w:t>
      </w:r>
      <w:r>
        <w:rPr>
          <w:rFonts w:ascii="Consolas" w:hAnsi="Consolas"/>
          <w:color w:val="173A5E"/>
        </w:rPr>
        <w:t>W_xh</w:t>
      </w:r>
      <w:r>
        <w:t xml:space="preserve">: input-hidden weights; </w:t>
      </w:r>
      <w:r>
        <w:rPr>
          <w:rFonts w:ascii="Consolas" w:hAnsi="Consolas"/>
          <w:color w:val="173A5E"/>
        </w:rPr>
        <w:t>W_hh</w:t>
      </w:r>
      <w:r>
        <w:t xml:space="preserve">: recurrent weights; </w:t>
      </w:r>
      <w:r>
        <w:rPr>
          <w:rFonts w:ascii="Consolas" w:hAnsi="Consolas"/>
          <w:color w:val="173A5E"/>
        </w:rPr>
        <w:t>W_hy</w:t>
      </w:r>
      <w:r>
        <w:t>: hidden-output weights.</w:t>
      </w:r>
    </w:p>
    <w:p>
      <w:pPr>
        <w:pStyle w:val="FormulaBlock"/>
        <w:keepLines/>
        <w:shd w:fill="F0F6FC"/>
      </w:pPr>
      <w:r>
        <w:t>simple_RNN_total = n_h(n_x+n_h+1) + n_y(n_h+1)</w:t>
      </w:r>
    </w:p>
    <w:p>
      <w:r>
        <w:rPr>
          <w:rFonts w:ascii="Consolas" w:hAnsi="Consolas"/>
          <w:color w:val="173A5E"/>
        </w:rPr>
        <w:t>n_x</w:t>
      </w:r>
      <w:r>
        <w:t xml:space="preserve">, </w:t>
      </w:r>
      <w:r>
        <w:rPr>
          <w:rFonts w:ascii="Consolas" w:hAnsi="Consolas"/>
          <w:color w:val="173A5E"/>
        </w:rPr>
        <w:t>n_h</w:t>
      </w:r>
      <w:r>
        <w:t xml:space="preserve">, </w:t>
      </w:r>
      <w:r>
        <w:rPr>
          <w:rFonts w:ascii="Consolas" w:hAnsi="Consolas"/>
          <w:color w:val="173A5E"/>
        </w:rPr>
        <w:t>n_y</w:t>
      </w:r>
      <w:r>
        <w:t>: input, hidden, output dimensions. Do not multiply by sequence length; weights are shared.</w:t>
      </w:r>
    </w:p>
    <w:p>
      <w:pPr>
        <w:pStyle w:val="Heading1"/>
      </w:pPr>
      <w:r>
        <w:t>LSTM</w:t>
      </w:r>
    </w:p>
    <w:p>
      <w:pPr>
        <w:pStyle w:val="FormulaBlock"/>
        <w:keepLines/>
        <w:shd w:fill="F0F6FC"/>
      </w:pPr>
      <w:r>
        <w:t>f_t = sigmoid(W_f[h_prev,x_t]+b_f)</w:t>
        <w:br/>
        <w:t>i_t = sigmoid(W_i[h_prev,x_t]+b_i)</w:t>
        <w:br/>
        <w:t>c_tilde_t = tanh(W_c[h_prev,x_t]+b_c)</w:t>
        <w:br/>
        <w:t>c_t = f_t.*c_prev + i_t.*c_tilde_t</w:t>
        <w:br/>
        <w:t>o_t = sigmoid(W_o[h_prev,x_t]+b_o)</w:t>
        <w:br/>
        <w:t>h_t = o_t.*tanh(c_t)</w:t>
        <w:br/>
        <w:br/>
        <w:t>LSTM_cell_params = 4*n_h*(n_x+n_h+1)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Symbol</w:t>
            </w:r>
          </w:p>
        </w:tc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Gate meaning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f_t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forget old cell memory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i_t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write candidate memory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c_tilde_t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candidate cell content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c_t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new long-term cell state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o_t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expose cell content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h_t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new hidden/output state</w:t>
            </w:r>
          </w:p>
        </w:tc>
      </w:tr>
    </w:tbl>
    <w:p>
      <w:pPr>
        <w:pStyle w:val="Heading1"/>
      </w:pPr>
      <w:r>
        <w:t>GRU - course convention</w:t>
      </w:r>
    </w:p>
    <w:p>
      <w:pPr>
        <w:pStyle w:val="FormulaBlock"/>
        <w:keepLines/>
        <w:shd w:fill="F0F6FC"/>
      </w:pPr>
      <w:r>
        <w:t>r_t = sigmoid(W_r[x_t,h_prev]+b_r)</w:t>
        <w:br/>
        <w:t>h_tilde_t = tanh(W_h[x_t,r_t.*h_prev]+b_h)</w:t>
        <w:br/>
        <w:t>z_t = sigmoid(W_z[x_t,h_prev]+b_z)</w:t>
        <w:br/>
        <w:t>h_t = (1-z_t).*h_prev + z_t.*h_tilde_t</w:t>
        <w:br/>
        <w:br/>
        <w:t>GRU_cell_params = 3*n_h*(n_x+n_h+1)</w:t>
      </w:r>
    </w:p>
    <w:p>
      <w:r>
        <w:rPr>
          <w:rFonts w:ascii="Consolas" w:hAnsi="Consolas"/>
          <w:color w:val="173A5E"/>
        </w:rPr>
        <w:t>r_t</w:t>
      </w:r>
      <w:r>
        <w:t xml:space="preserve">: reset gate; </w:t>
      </w:r>
      <w:r>
        <w:rPr>
          <w:rFonts w:ascii="Consolas" w:hAnsi="Consolas"/>
          <w:color w:val="173A5E"/>
        </w:rPr>
        <w:t>z_t</w:t>
      </w:r>
      <w:r>
        <w:t xml:space="preserve">: update gate; high </w:t>
      </w:r>
      <w:r>
        <w:rPr>
          <w:rFonts w:ascii="Consolas" w:hAnsi="Consolas"/>
          <w:color w:val="173A5E"/>
        </w:rPr>
        <w:t>z_t</w:t>
      </w:r>
      <w:r>
        <w:t xml:space="preserve"> favors candidate in this convention. State convention because some books reverse the mixing terms.</w:t>
      </w:r>
    </w:p>
    <w:p>
      <w:pPr>
        <w:pStyle w:val="Heading1"/>
      </w:pPr>
      <w:r>
        <w:t>Attention and Transformer</w:t>
      </w:r>
    </w:p>
    <w:p>
      <w:pPr>
        <w:pStyle w:val="FormulaBlock"/>
        <w:keepLines/>
        <w:shd w:fill="F0F6FC"/>
      </w:pPr>
      <w:r>
        <w:t>Attention(Q,K,V)=softmax(QK^T/sqrt(d_k))V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3456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Shape</w:t>
            </w:r>
          </w:p>
        </w:tc>
        <w:tc>
          <w:tcPr>
            <w:tcW w:type="dxa" w:w="3456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Q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n_q x d_k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4"/>
              </w:rPr>
              <w:t>queries: what is sought</w:t>
            </w:r>
          </w:p>
        </w:tc>
      </w:tr>
      <w:tr>
        <w:tc>
          <w:tcPr>
            <w:tcW w:type="dxa" w:w="3456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K</w:t>
            </w:r>
          </w:p>
        </w:tc>
        <w:tc>
          <w:tcPr>
            <w:tcW w:type="dxa" w:w="3456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n_k x d_k</w:t>
            </w:r>
          </w:p>
        </w:tc>
        <w:tc>
          <w:tcPr>
            <w:tcW w:type="dxa" w:w="3456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keys: what is matched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n_k x d_v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4"/>
              </w:rPr>
              <w:t>values: information retrieved</w:t>
            </w:r>
          </w:p>
        </w:tc>
      </w:tr>
      <w:tr>
        <w:tc>
          <w:tcPr>
            <w:tcW w:type="dxa" w:w="3456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QK^T</w:t>
            </w:r>
          </w:p>
        </w:tc>
        <w:tc>
          <w:tcPr>
            <w:tcW w:type="dxa" w:w="3456"/>
            <w:vAlign w:val="top"/>
            <w:shd w:fill="F7F9FC"/>
          </w:tcPr>
          <w:p>
            <w:r>
              <w:rPr>
                <w:rFonts w:ascii="Arial" w:hAnsi="Arial"/>
                <w:color w:val="173A5E"/>
                <w:sz w:val="14"/>
              </w:rPr>
              <w:t>n_q x n_k</w:t>
            </w:r>
          </w:p>
        </w:tc>
        <w:tc>
          <w:tcPr>
            <w:tcW w:type="dxa" w:w="3456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similarity scores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4"/>
              </w:rPr>
              <w:t>Output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n_q x d_v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4"/>
              </w:rPr>
              <w:t>weighted values</w:t>
            </w:r>
          </w:p>
        </w:tc>
      </w:tr>
    </w:tbl>
    <w:p>
      <w:r>
        <w:t xml:space="preserve">Scale by </w:t>
      </w:r>
      <w:r>
        <w:rPr>
          <w:rFonts w:ascii="Consolas" w:hAnsi="Consolas"/>
          <w:color w:val="173A5E"/>
        </w:rPr>
        <w:t>sqrt(d_k)</w:t>
      </w:r>
      <w:r>
        <w:t xml:space="preserve"> to keep softmax from saturating. Softmax each query row across keys.</w:t>
      </w:r>
    </w:p>
    <w:p>
      <w:pPr>
        <w:pStyle w:val="FormulaBlock"/>
        <w:keepLines/>
        <w:shd w:fill="F0F6FC"/>
      </w:pPr>
      <w:r>
        <w:t>d_head = d_model / number_of_heads</w:t>
        <w:br/>
        <w:t>MHA = Concat(head_1,...,head_h) W_O</w:t>
      </w:r>
    </w:p>
    <w:p>
      <w:r>
        <w:t>Encoder cue: embedding+position -&gt; MHA -&gt; Add+Norm -&gt; feed-forward -&gt; Add+Norm. Pre-normalization is acceptable if diagrammed consistently.</w:t>
      </w:r>
    </w:p>
    <w:p>
      <w:pPr>
        <w:pStyle w:val="Heading1"/>
      </w:pPr>
      <w:r>
        <w:t>Vision Transformer</w:t>
      </w:r>
    </w:p>
    <w:p>
      <w:pPr>
        <w:pStyle w:val="FormulaBlock"/>
        <w:keepLines/>
        <w:shd w:fill="F0F6FC"/>
      </w:pPr>
      <w:r>
        <w:t>N = (H/P_h)*(W/P_w)</w:t>
        <w:br/>
        <w:t>patch_vector = P_h*P_w*C</w:t>
        <w:br/>
        <w:t>tokens_with_CLS = N+1</w:t>
        <w:br/>
        <w:t>patch_projection = (patch_vector+1)*D_e</w:t>
        <w:br/>
        <w:t>learned_positions = (N+1)*D_e</w:t>
        <w:br/>
        <w:t>CLS_parameters = D_e</w:t>
      </w:r>
    </w:p>
    <w:p>
      <w:r>
        <w:rPr>
          <w:rFonts w:ascii="Consolas" w:hAnsi="Consolas"/>
          <w:color w:val="173A5E"/>
        </w:rPr>
        <w:t>H,W</w:t>
      </w:r>
      <w:r>
        <w:t xml:space="preserve">: image size; </w:t>
      </w:r>
      <w:r>
        <w:rPr>
          <w:rFonts w:ascii="Consolas" w:hAnsi="Consolas"/>
          <w:color w:val="173A5E"/>
        </w:rPr>
        <w:t>P_h,P_w</w:t>
      </w:r>
      <w:r>
        <w:t xml:space="preserve">: patch size; </w:t>
      </w:r>
      <w:r>
        <w:rPr>
          <w:rFonts w:ascii="Consolas" w:hAnsi="Consolas"/>
          <w:color w:val="173A5E"/>
        </w:rPr>
        <w:t>C</w:t>
      </w:r>
      <w:r>
        <w:t xml:space="preserve">: channels; </w:t>
      </w:r>
      <w:r>
        <w:rPr>
          <w:rFonts w:ascii="Consolas" w:hAnsi="Consolas"/>
          <w:color w:val="173A5E"/>
        </w:rPr>
        <w:t>N</w:t>
      </w:r>
      <w:r>
        <w:t xml:space="preserve">: patches; </w:t>
      </w:r>
      <w:r>
        <w:rPr>
          <w:rFonts w:ascii="Consolas" w:hAnsi="Consolas"/>
          <w:color w:val="173A5E"/>
        </w:rPr>
        <w:t>D_e</w:t>
      </w:r>
      <w:r>
        <w:t>: embedding dimension.</w:t>
      </w:r>
    </w:p>
    <w:p>
      <w:r>
        <w:t xml:space="preserve">Old-paper anchor: </w:t>
      </w:r>
      <w:r>
        <w:rPr>
          <w:rFonts w:ascii="Consolas" w:hAnsi="Consolas"/>
          <w:color w:val="173A5E"/>
        </w:rPr>
        <w:t>256 x 256 x 3</w:t>
      </w:r>
      <w:r>
        <w:t xml:space="preserve">, patch 32 -&gt; 64 patches, vector 3072, 65 tokens. With </w:t>
      </w:r>
      <w:r>
        <w:rPr>
          <w:rFonts w:ascii="Consolas" w:hAnsi="Consolas"/>
          <w:color w:val="173A5E"/>
        </w:rPr>
        <w:t>D_e=128</w:t>
      </w:r>
      <w:r>
        <w:t xml:space="preserve">, projection </w:t>
      </w:r>
      <w:r>
        <w:rPr>
          <w:rFonts w:ascii="Consolas" w:hAnsi="Consolas"/>
          <w:color w:val="173A5E"/>
        </w:rPr>
        <w:t>393344</w:t>
      </w:r>
      <w:r>
        <w:t xml:space="preserve">, positions </w:t>
      </w:r>
      <w:r>
        <w:rPr>
          <w:rFonts w:ascii="Consolas" w:hAnsi="Consolas"/>
          <w:color w:val="173A5E"/>
        </w:rPr>
        <w:t>8320</w:t>
      </w:r>
      <w:r>
        <w:t>.</w:t>
      </w:r>
    </w:p>
    <w:p>
      <w:r>
        <w:br w:type="page"/>
      </w:r>
    </w:p>
    <w:p>
      <w:pPr>
        <w:pStyle w:val="Heading1"/>
      </w:pPr>
      <w:r>
        <w:t>Autoencoder and GAN</w:t>
      </w:r>
    </w:p>
    <w:p>
      <w:pPr>
        <w:pStyle w:val="FormulaBlock"/>
        <w:keepLines/>
        <w:shd w:fill="F0F6FC"/>
      </w:pPr>
      <w:r>
        <w:t>z = Encoder(x)</w:t>
        <w:br/>
        <w:t>x_hat = Decoder(z)</w:t>
        <w:br/>
        <w:t>MSE = (1/n)sum_i(x_i-x_hat_i)^2</w:t>
      </w:r>
    </w:p>
    <w:p>
      <w:r>
        <w:rPr>
          <w:rFonts w:ascii="Consolas" w:hAnsi="Consolas"/>
          <w:color w:val="173A5E"/>
        </w:rPr>
        <w:t>z</w:t>
      </w:r>
      <w:r>
        <w:t xml:space="preserve">: latent code; </w:t>
      </w:r>
      <w:r>
        <w:rPr>
          <w:rFonts w:ascii="Consolas" w:hAnsi="Consolas"/>
          <w:color w:val="173A5E"/>
        </w:rPr>
        <w:t>x_hat</w:t>
      </w:r>
      <w:r>
        <w:t xml:space="preserve">: reconstruction; </w:t>
      </w:r>
      <w:r>
        <w:rPr>
          <w:rFonts w:ascii="Consolas" w:hAnsi="Consolas"/>
          <w:color w:val="173A5E"/>
        </w:rPr>
        <w:t>n</w:t>
      </w:r>
      <w:r>
        <w:t>: number of values.</w:t>
      </w:r>
    </w:p>
    <w:p>
      <w:pPr>
        <w:pStyle w:val="FormulaBlock"/>
        <w:keepLines/>
        <w:shd w:fill="F0F6FC"/>
      </w:pPr>
      <w:r>
        <w:t>min_G max_D E_x[ln D(x)] + E_z[ln(1-D(G(z)))]</w:t>
        <w:br/>
        <w:t>non_saturating_generator_loss = -E_z[ln D(G(z))]</w:t>
      </w:r>
    </w:p>
    <w:p>
      <w:r>
        <w:rPr>
          <w:rFonts w:ascii="Consolas" w:hAnsi="Consolas"/>
          <w:color w:val="173A5E"/>
        </w:rPr>
        <w:t>G(z)</w:t>
      </w:r>
      <w:r>
        <w:t xml:space="preserve">: generated sample from noise </w:t>
      </w:r>
      <w:r>
        <w:rPr>
          <w:rFonts w:ascii="Consolas" w:hAnsi="Consolas"/>
          <w:color w:val="173A5E"/>
        </w:rPr>
        <w:t>z</w:t>
      </w:r>
      <w:r>
        <w:t xml:space="preserve">; </w:t>
      </w:r>
      <w:r>
        <w:rPr>
          <w:rFonts w:ascii="Consolas" w:hAnsi="Consolas"/>
          <w:color w:val="173A5E"/>
        </w:rPr>
        <w:t>D(x)</w:t>
      </w:r>
      <w:r>
        <w:t xml:space="preserve">: real probability; </w:t>
      </w:r>
      <w:r>
        <w:rPr>
          <w:rFonts w:ascii="Consolas" w:hAnsi="Consolas"/>
          <w:color w:val="173A5E"/>
        </w:rPr>
        <w:t>E</w:t>
      </w:r>
      <w:r>
        <w:t>: expectation/average.</w:t>
      </w:r>
    </w:p>
    <w:p>
      <w:r>
        <w:t>Training cue: real+fake -&gt; update D; fresh noise -&gt; update G through D; alternate.</w:t>
      </w:r>
    </w:p>
    <w:p>
      <w:pPr>
        <w:pStyle w:val="Heading2"/>
      </w:pPr>
      <w:r>
        <w:t>Pix2Pix vs CycleGAN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Pix2Pix</w:t>
            </w:r>
          </w:p>
        </w:tc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CycleGAN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Paired aligned data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Unpaired domain sets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U-Net generator, PatchGAN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Two residual generators, two discriminators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Adversarial + paired L1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Adversarial + cycle consistency</w:t>
            </w:r>
          </w:p>
        </w:tc>
      </w:tr>
    </w:tbl>
    <w:p>
      <w:pPr>
        <w:pStyle w:val="FormulaBlock"/>
        <w:keepLines/>
        <w:shd w:fill="F0F6FC"/>
      </w:pPr>
      <w:r>
        <w:t>L_cyc = E_x[||F(G(x))-x||_1] + E_y[||G(F(y))-y||_1]</w:t>
      </w:r>
    </w:p>
    <w:p>
      <w:r>
        <w:t xml:space="preserve">Non-overlapping </w:t>
      </w:r>
      <w:r>
        <w:rPr>
          <w:rFonts w:ascii="Consolas" w:hAnsi="Consolas"/>
          <w:color w:val="173A5E"/>
        </w:rPr>
        <w:t>256/64</w:t>
      </w:r>
      <w:r>
        <w:t xml:space="preserve"> patches: </w:t>
      </w:r>
      <w:r>
        <w:rPr>
          <w:rFonts w:ascii="Consolas" w:hAnsi="Consolas"/>
          <w:color w:val="173A5E"/>
        </w:rPr>
        <w:t>(256/64)^2=16</w:t>
      </w:r>
      <w:r>
        <w:t>. Sliding PatchGAN needs stride and padding.</w:t>
      </w:r>
    </w:p>
    <w:p>
      <w:r>
        <w:t xml:space="preserve">Seven old-case convolutions </w:t>
      </w:r>
      <w:r>
        <w:rPr>
          <w:rFonts w:ascii="Consolas" w:hAnsi="Consolas"/>
          <w:color w:val="173A5E"/>
        </w:rPr>
        <w:t>3 -&gt; 32 -&gt; 64 -&gt; 128 -&gt; 256 -&gt; 512 -&gt; 1024 -&gt; 2048</w:t>
      </w:r>
      <w:r>
        <w:t xml:space="preserve">, all </w:t>
      </w:r>
      <w:r>
        <w:rPr>
          <w:rFonts w:ascii="Consolas" w:hAnsi="Consolas"/>
          <w:color w:val="173A5E"/>
        </w:rPr>
        <w:t>3 x 3</w:t>
      </w:r>
      <w:r>
        <w:t xml:space="preserve"> with bias: </w:t>
      </w:r>
      <w:r>
        <w:rPr>
          <w:rFonts w:ascii="Consolas" w:hAnsi="Consolas"/>
          <w:color w:val="173A5E"/>
        </w:rPr>
        <w:t>25,164,608</w:t>
      </w:r>
      <w:r>
        <w:t xml:space="preserve"> parameters for those stated layers only.</w:t>
      </w:r>
    </w:p>
    <w:p>
      <w:pPr>
        <w:pStyle w:val="Heading1"/>
      </w:pPr>
      <w:r>
        <w:t>Adversarial attacks</w:t>
      </w:r>
    </w:p>
    <w:p>
      <w:pPr>
        <w:pStyle w:val="FormulaBlock"/>
        <w:keepLines/>
        <w:shd w:fill="F0F6FC"/>
      </w:pPr>
      <w:r>
        <w:t>x_adv = clip(x + epsilon*sign(gradient_x L(theta,x,y)), valid_range)</w:t>
      </w:r>
    </w:p>
    <w:p>
      <w:r>
        <w:rPr>
          <w:rFonts w:ascii="Consolas" w:hAnsi="Consolas"/>
          <w:color w:val="173A5E"/>
        </w:rPr>
        <w:t>epsilon</w:t>
      </w:r>
      <w:r>
        <w:t xml:space="preserve">: maximum step/budget; </w:t>
      </w:r>
      <w:r>
        <w:rPr>
          <w:rFonts w:ascii="Consolas" w:hAnsi="Consolas"/>
          <w:color w:val="173A5E"/>
        </w:rPr>
        <w:t>gradient_x L</w:t>
      </w:r>
      <w:r>
        <w:t xml:space="preserve">: loss slope with respect to input; </w:t>
      </w:r>
      <w:r>
        <w:rPr>
          <w:rFonts w:ascii="Consolas" w:hAnsi="Consolas"/>
          <w:color w:val="173A5E"/>
        </w:rPr>
        <w:t>sign</w:t>
      </w:r>
      <w:r>
        <w:t xml:space="preserve">: component-wise direction; </w:t>
      </w:r>
      <w:r>
        <w:rPr>
          <w:rFonts w:ascii="Consolas" w:hAnsi="Consolas"/>
          <w:color w:val="173A5E"/>
        </w:rPr>
        <w:t>clip</w:t>
      </w:r>
      <w:r>
        <w:t>: enforce pixel and perturbation range.</w:t>
      </w:r>
    </w:p>
    <w:p>
      <w:r>
        <w:t xml:space="preserve">FGSM is one step. BIM repeats step size </w:t>
      </w:r>
      <w:r>
        <w:rPr>
          <w:rFonts w:ascii="Consolas" w:hAnsi="Consolas"/>
          <w:color w:val="173A5E"/>
        </w:rPr>
        <w:t>alpha</w:t>
      </w:r>
      <w:r>
        <w:t xml:space="preserve"> and projects into the allowed </w:t>
      </w:r>
      <w:r>
        <w:rPr>
          <w:rFonts w:ascii="Consolas" w:hAnsi="Consolas"/>
          <w:color w:val="173A5E"/>
        </w:rPr>
        <w:t>epsilon</w:t>
      </w:r>
      <w:r>
        <w:t xml:space="preserve"> neighborhood.</w:t>
      </w:r>
    </w:p>
    <w:p>
      <w:r>
        <w:t>Poisoning attacks training; evasion attacks inference. Targeted chooses a desired wrong class; untargeted causes any error. White-box knows internals; black-box does not.</w:t>
      </w:r>
    </w:p>
    <w:p>
      <w:pPr>
        <w:pStyle w:val="Heading1"/>
      </w:pPr>
      <w:r>
        <w:t>Regularization</w:t>
      </w:r>
    </w:p>
    <w:p>
      <w:pPr>
        <w:pStyle w:val="FormulaBlock"/>
        <w:keepLines/>
        <w:shd w:fill="F0F6FC"/>
      </w:pPr>
      <w:r>
        <w:t>L_L1 = L_data + lambda*sum_i abs(theta_i)</w:t>
        <w:br/>
        <w:t>L_L2 = L_data + lambda*sum_i theta_i^2</w:t>
      </w:r>
    </w:p>
    <w:p>
      <w:r>
        <w:rPr>
          <w:rFonts w:ascii="Consolas" w:hAnsi="Consolas"/>
          <w:color w:val="173A5E"/>
        </w:rPr>
        <w:t>lambda</w:t>
      </w:r>
      <w:r>
        <w:t>: regularization strength. L1 promotes sparsity/zeros; L2 smooth shrinkage. Dropout masks training activations; augmentation adds valid variations; early stopping monitors validation loss.</w:t>
      </w:r>
    </w:p>
    <w:p>
      <w:pPr>
        <w:pStyle w:val="Heading1"/>
      </w:pPr>
      <w:r>
        <w:t>Architecture one-liners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Must-write phrase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VGG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 xml:space="preserve">repeated </w:t>
            </w:r>
            <w:r>
              <w:rPr>
                <w:rFonts w:ascii="Arial" w:hAnsi="Arial"/>
                <w:color w:val="173A5E"/>
                <w:sz w:val="14"/>
              </w:rPr>
              <w:t>3 x 3</w:t>
            </w:r>
            <w:r>
              <w:rPr>
                <w:rFonts w:ascii="Arial" w:hAnsi="Arial"/>
                <w:sz w:val="14"/>
              </w:rPr>
              <w:t>; depth and extra nonlinearities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Inception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 xml:space="preserve">parallel scales, concatenate, </w:t>
            </w:r>
            <w:r>
              <w:rPr>
                <w:rFonts w:ascii="Arial" w:hAnsi="Arial"/>
                <w:color w:val="173A5E"/>
                <w:sz w:val="14"/>
              </w:rPr>
              <w:t>1 x 1</w:t>
            </w:r>
            <w:r>
              <w:rPr>
                <w:rFonts w:ascii="Arial" w:hAnsi="Arial"/>
                <w:sz w:val="14"/>
              </w:rPr>
              <w:t xml:space="preserve"> bottlenecks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ResNet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color w:val="173A5E"/>
                <w:sz w:val="14"/>
              </w:rPr>
              <w:t>H(x)=F(x)+x</w:t>
            </w:r>
            <w:r>
              <w:rPr>
                <w:rFonts w:ascii="Arial" w:hAnsi="Arial"/>
                <w:sz w:val="14"/>
              </w:rPr>
              <w:t>; direct gradient path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U-Net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encoder-decoder with matching skip concatenations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Dilated CNN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larger field without more kernel weights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ViT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patches -&gt; embeddings+positions -&gt; Transformer -&gt; CLS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LSTM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cell state plus forget/input/output gates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GRU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reset/update gates, fewer parameters than LSTM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Autoencoder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reconstruct through latent bottleneck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GAN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generator-discriminator adversarial game</w:t>
            </w:r>
          </w:p>
        </w:tc>
      </w:tr>
    </w:tbl>
    <w:p>
      <w:pPr>
        <w:pStyle w:val="Heading1"/>
      </w:pPr>
      <w:r>
        <w:t>High-yield distinctions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</w:t>
            </w:r>
          </w:p>
        </w:tc>
        <w:tc>
          <w:tcPr>
            <w:tcW w:type="dxa" w:w="5184"/>
            <w:vAlign w:val="top"/>
            <w:shd w:fill="183153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ResNet skip adds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U-Net skip concatenates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Semantic: class per pixel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Instance: separate objects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L1: sparse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L2: shrink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Pix2Pix: paired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CycleGAN: unpaired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Poisoning: training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Evasion: inference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Transfer: reuse knowledge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Domain adaptation: distribution shift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LIME: local surrogate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SHAP: contribution allocation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Feature extraction: freeze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Fine-tuning: update pretrained layers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Key: matched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4"/>
              </w:rPr>
              <w:t>Value: retrieved</w:t>
            </w:r>
          </w:p>
        </w:tc>
      </w:tr>
      <w:tr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Validation: tune/stop</w:t>
            </w:r>
          </w:p>
        </w:tc>
        <w:tc>
          <w:tcPr>
            <w:tcW w:type="dxa" w:w="5184"/>
            <w:vAlign w:val="top"/>
            <w:shd w:fill="F7F9FC"/>
          </w:tcPr>
          <w:p>
            <w:r>
              <w:rPr>
                <w:rFonts w:ascii="Arial" w:hAnsi="Arial"/>
                <w:sz w:val="14"/>
              </w:rPr>
              <w:t>Test: final estimate</w:t>
            </w:r>
          </w:p>
        </w:tc>
      </w:tr>
    </w:tbl>
    <w:p>
      <w:pPr>
        <w:pStyle w:val="Heading1"/>
      </w:pPr>
      <w:r>
        <w:t>Last check before you enter</w:t>
      </w:r>
    </w:p>
    <w:p>
      <w:pPr>
        <w:pStyle w:val="ListBullet"/>
        <w:ind w:left="259"/>
      </w:pPr>
      <w:r>
        <w:t>Write assumptions before an ambiguous numerical.</w:t>
      </w:r>
    </w:p>
    <w:p>
      <w:pPr>
        <w:pStyle w:val="ListBullet"/>
        <w:ind w:left="259"/>
      </w:pPr>
      <w:r>
        <w:t>Never omit input channels from a convolution parameter count.</w:t>
      </w:r>
    </w:p>
    <w:p>
      <w:pPr>
        <w:pStyle w:val="ListBullet"/>
        <w:ind w:left="259"/>
      </w:pPr>
      <w:r>
        <w:t>Never multiply recurrent parameters by sequence length.</w:t>
      </w:r>
    </w:p>
    <w:p>
      <w:pPr>
        <w:pStyle w:val="ListBullet"/>
        <w:ind w:left="259"/>
      </w:pPr>
      <w:r>
        <w:t>Pooling has no trainable parameters.</w:t>
      </w:r>
    </w:p>
    <w:p>
      <w:pPr>
        <w:pStyle w:val="ListBullet"/>
        <w:ind w:left="259"/>
      </w:pPr>
      <w:r>
        <w:t>A ViT CLS token adds one token; state whether you included it.</w:t>
      </w:r>
    </w:p>
    <w:p>
      <w:pPr>
        <w:pStyle w:val="ListBullet"/>
        <w:ind w:left="259"/>
      </w:pPr>
      <w:r>
        <w:t>A correct-class probability near 1 must give cross-entropy near 0.</w:t>
      </w:r>
    </w:p>
    <w:p>
      <w:pPr>
        <w:pStyle w:val="ListBullet"/>
        <w:ind w:left="259"/>
      </w:pPr>
      <w:r>
        <w:t>Clip FGSM pixels after perturbing.</w:t>
      </w:r>
    </w:p>
    <w:p>
      <w:pPr>
        <w:pStyle w:val="ListBullet"/>
        <w:ind w:left="259"/>
      </w:pPr>
      <w:r>
        <w:t>For a five-mark theory answer: definition, flow, purpose, example, limitation.</w:t>
      </w:r>
    </w:p>
    <w:p>
      <w:pPr>
        <w:pStyle w:val="ListBullet"/>
        <w:ind w:left="259"/>
      </w:pPr>
      <w:r>
        <w:t>Draw labeled architecture diagrams when possible.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</w:tcPr>
          <w:p>
            <w:r>
              <w:rPr>
                <w:b/>
                <w:color w:val="183153"/>
              </w:rPr>
              <w:t>Calm is a scoring strategy: write the formula first, then let the formula carry the arithmetic.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67A"/>
        <w:sz w:val="15"/>
      </w:rPr>
      <w:t>IMD Last Hour Formula And Symbol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D9770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83153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80" w:after="120"/>
      <w:ind w:left="115" w:right="115"/>
    </w:pPr>
    <w:rPr>
      <w:rFonts w:ascii="Consolas" w:hAnsi="Consolas"/>
      <w:color w:val="0F355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IMD Last Hour Formula And Symbol Sheet</dc:title>
  <dc:subject>Intelligent Model Design exam preparation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