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E740" w14:textId="77777777" w:rsidR="00534048" w:rsidRDefault="00E15D0C">
      <w:pPr>
        <w:pStyle w:val="Heading1"/>
      </w:pPr>
      <w:bookmarkStart w:id="0" w:name="Xac76b15a392adeef1169f25f0a79885325c8dc5"/>
      <w:r>
        <w:t>Current Clinical Workflow and Vision for an AI-Powered Discharge Documentation Platform</w:t>
      </w:r>
    </w:p>
    <w:p w14:paraId="3F974F0D" w14:textId="77777777" w:rsidR="00534048" w:rsidRDefault="00E15D0C">
      <w:pPr>
        <w:pStyle w:val="Heading2"/>
      </w:pPr>
      <w:bookmarkStart w:id="1" w:name="background"/>
      <w:r>
        <w:t>Background</w:t>
      </w:r>
    </w:p>
    <w:p w14:paraId="2AC08688" w14:textId="77777777" w:rsidR="00534048" w:rsidRDefault="00E15D0C">
      <w:pPr>
        <w:pStyle w:val="FirstParagraph"/>
      </w:pPr>
      <w:r>
        <w:t>I work in a tertiary care hospital where all patient records are maintained within an Electronic Medical Record (EMR) system (CBRS). As healthcare continues to digitize, most hospitals are expected to adopt some form of EMR in the future. This widespread availability of structured digital patient data creates an ideal environment for the integration of Artificial Intelligence into clinical documentation workflows.</w:t>
      </w:r>
    </w:p>
    <w:p w14:paraId="36F5DCF5" w14:textId="77777777" w:rsidR="00534048" w:rsidRDefault="00E15D0C">
      <w:pPr>
        <w:pStyle w:val="BodyText"/>
      </w:pPr>
      <w:r>
        <w:t>Over the past several months, I have developed a workflow using AI to improve the quality, completeness, and efficiency of patient documentation, particularly discharge summaries.</w:t>
      </w:r>
    </w:p>
    <w:p w14:paraId="112A7CC5" w14:textId="77777777" w:rsidR="00534048" w:rsidRDefault="00E15D0C">
      <w:pPr>
        <w:pStyle w:val="BodyText"/>
      </w:pPr>
      <w:r>
        <w:t>The proposed platform aims to automate and streamline this workflow within a dedicated application.</w:t>
      </w:r>
    </w:p>
    <w:p w14:paraId="26015C46" w14:textId="77777777" w:rsidR="00534048" w:rsidRDefault="00E15D0C">
      <w:r>
        <w:rPr>
          <w:noProof/>
        </w:rPr>
        <w:pict w14:anchorId="176513F8">
          <v:rect id="_x0000_i1033" alt="" style="width:451.3pt;height:.05pt;mso-width-percent:0;mso-height-percent:0;mso-width-percent:0;mso-height-percent:0" o:hralign="center" o:hrstd="t" o:hr="t"/>
        </w:pict>
      </w:r>
    </w:p>
    <w:p w14:paraId="1D3DA094" w14:textId="77777777" w:rsidR="00534048" w:rsidRDefault="00E15D0C">
      <w:pPr>
        <w:pStyle w:val="Heading1"/>
      </w:pPr>
      <w:bookmarkStart w:id="2" w:name="current-workflow"/>
      <w:bookmarkEnd w:id="0"/>
      <w:bookmarkEnd w:id="1"/>
      <w:r>
        <w:t>Current Workflow</w:t>
      </w:r>
    </w:p>
    <w:p w14:paraId="60461B9D" w14:textId="77777777" w:rsidR="00534048" w:rsidRDefault="00E15D0C">
      <w:pPr>
        <w:pStyle w:val="Heading2"/>
      </w:pPr>
      <w:bookmarkStart w:id="3" w:name="X48abdae79522d33487ed7d238b1de00674c1431"/>
      <w:r>
        <w:t>Step 1: Patient Admission and Initial Assessment</w:t>
      </w:r>
    </w:p>
    <w:p w14:paraId="7C9E4BAB" w14:textId="77777777" w:rsidR="00534048" w:rsidRDefault="00E15D0C">
      <w:pPr>
        <w:pStyle w:val="FirstParagraph"/>
      </w:pPr>
      <w:r>
        <w:t>When a patient is admitted, an Initial Assessment is entered into the hospital EMR system.</w:t>
      </w:r>
    </w:p>
    <w:p w14:paraId="5FC9E611" w14:textId="77777777" w:rsidR="00534048" w:rsidRDefault="00E15D0C">
      <w:pPr>
        <w:pStyle w:val="BodyText"/>
      </w:pPr>
      <w:r>
        <w:t>This assessment typically contains:</w:t>
      </w:r>
    </w:p>
    <w:p w14:paraId="5F8BF942" w14:textId="77777777" w:rsidR="00534048" w:rsidRDefault="00E15D0C">
      <w:pPr>
        <w:pStyle w:val="Compact"/>
        <w:numPr>
          <w:ilvl w:val="0"/>
          <w:numId w:val="2"/>
        </w:numPr>
      </w:pPr>
      <w:r>
        <w:t>Patient demographics</w:t>
      </w:r>
    </w:p>
    <w:p w14:paraId="17E64613" w14:textId="77777777" w:rsidR="00534048" w:rsidRDefault="00E15D0C">
      <w:pPr>
        <w:pStyle w:val="Compact"/>
        <w:numPr>
          <w:ilvl w:val="0"/>
          <w:numId w:val="2"/>
        </w:numPr>
      </w:pPr>
      <w:r>
        <w:t>Presenting complaints</w:t>
      </w:r>
    </w:p>
    <w:p w14:paraId="781B0C5C" w14:textId="77777777" w:rsidR="00534048" w:rsidRDefault="00E15D0C">
      <w:pPr>
        <w:pStyle w:val="Compact"/>
        <w:numPr>
          <w:ilvl w:val="0"/>
          <w:numId w:val="2"/>
        </w:numPr>
      </w:pPr>
      <w:r>
        <w:t>History of present illness</w:t>
      </w:r>
    </w:p>
    <w:p w14:paraId="40B60DDF" w14:textId="77777777" w:rsidR="00534048" w:rsidRDefault="00E15D0C">
      <w:pPr>
        <w:pStyle w:val="Compact"/>
        <w:numPr>
          <w:ilvl w:val="0"/>
          <w:numId w:val="2"/>
        </w:numPr>
      </w:pPr>
      <w:r>
        <w:t>Past medical history</w:t>
      </w:r>
    </w:p>
    <w:p w14:paraId="233F05CC" w14:textId="77777777" w:rsidR="00534048" w:rsidRDefault="00E15D0C">
      <w:pPr>
        <w:pStyle w:val="Compact"/>
        <w:numPr>
          <w:ilvl w:val="0"/>
          <w:numId w:val="2"/>
        </w:numPr>
      </w:pPr>
      <w:r>
        <w:t>Medication history</w:t>
      </w:r>
    </w:p>
    <w:p w14:paraId="43CE1829" w14:textId="77777777" w:rsidR="00534048" w:rsidRDefault="00E15D0C">
      <w:pPr>
        <w:pStyle w:val="Compact"/>
        <w:numPr>
          <w:ilvl w:val="0"/>
          <w:numId w:val="2"/>
        </w:numPr>
      </w:pPr>
      <w:r>
        <w:t>Clinical examination findings</w:t>
      </w:r>
    </w:p>
    <w:p w14:paraId="5481A772" w14:textId="77777777" w:rsidR="00534048" w:rsidRDefault="00E15D0C">
      <w:pPr>
        <w:pStyle w:val="Compact"/>
        <w:numPr>
          <w:ilvl w:val="0"/>
          <w:numId w:val="2"/>
        </w:numPr>
      </w:pPr>
      <w:r>
        <w:t>Initial investigations</w:t>
      </w:r>
    </w:p>
    <w:p w14:paraId="0D01B65B" w14:textId="77777777" w:rsidR="00534048" w:rsidRDefault="00E15D0C">
      <w:pPr>
        <w:pStyle w:val="Compact"/>
        <w:numPr>
          <w:ilvl w:val="0"/>
          <w:numId w:val="2"/>
        </w:numPr>
      </w:pPr>
      <w:r>
        <w:t>Working diagnosis</w:t>
      </w:r>
    </w:p>
    <w:p w14:paraId="15BD70CA" w14:textId="77777777" w:rsidR="00534048" w:rsidRDefault="00E15D0C">
      <w:pPr>
        <w:pStyle w:val="Compact"/>
        <w:numPr>
          <w:ilvl w:val="0"/>
          <w:numId w:val="2"/>
        </w:numPr>
      </w:pPr>
      <w:r>
        <w:t>Initial management plan</w:t>
      </w:r>
    </w:p>
    <w:p w14:paraId="1F9CC3E9" w14:textId="77777777" w:rsidR="00534048" w:rsidRDefault="00E15D0C">
      <w:pPr>
        <w:pStyle w:val="FirstParagraph"/>
      </w:pPr>
      <w:r>
        <w:t>This document serves as the foundation of the patient’s hospitalization record.</w:t>
      </w:r>
    </w:p>
    <w:p w14:paraId="5C1482E8" w14:textId="77777777" w:rsidR="00534048" w:rsidRDefault="00E15D0C">
      <w:r>
        <w:rPr>
          <w:noProof/>
        </w:rPr>
        <w:pict w14:anchorId="5E775185">
          <v:rect id="_x0000_i1032" alt="" style="width:451.3pt;height:.05pt;mso-width-percent:0;mso-height-percent:0;mso-width-percent:0;mso-height-percent:0" o:hralign="center" o:hrstd="t" o:hr="t"/>
        </w:pict>
      </w:r>
    </w:p>
    <w:p w14:paraId="19EEE024" w14:textId="77777777" w:rsidR="00534048" w:rsidRDefault="00E15D0C">
      <w:pPr>
        <w:pStyle w:val="Heading2"/>
      </w:pPr>
      <w:bookmarkStart w:id="4" w:name="X45c7da07079d7af7310c2b8ac9092be58a46fb2"/>
      <w:bookmarkEnd w:id="3"/>
      <w:r>
        <w:lastRenderedPageBreak/>
        <w:t>Step 2: Importing Initial Assessment into AI System</w:t>
      </w:r>
    </w:p>
    <w:p w14:paraId="7C198118" w14:textId="77777777" w:rsidR="00534048" w:rsidRDefault="00E15D0C">
      <w:pPr>
        <w:pStyle w:val="FirstParagraph"/>
      </w:pPr>
      <w:r>
        <w:t>The following day, I copy the complete Initial Assessment from the EMR and provide it to my AI workspace.</w:t>
      </w:r>
    </w:p>
    <w:p w14:paraId="797A6283" w14:textId="77777777" w:rsidR="00534048" w:rsidRDefault="00E15D0C">
      <w:pPr>
        <w:pStyle w:val="BodyText"/>
      </w:pPr>
      <w:r>
        <w:t>The AI system has been configured using a large set of custom clinical documentation rules that have been refined over time.</w:t>
      </w:r>
    </w:p>
    <w:p w14:paraId="672231E6" w14:textId="77777777" w:rsidR="00534048" w:rsidRDefault="00E15D0C">
      <w:pPr>
        <w:pStyle w:val="BodyText"/>
      </w:pPr>
      <w:r>
        <w:t>When the Initial Assessment is submitted, the AI automatically:</w:t>
      </w:r>
    </w:p>
    <w:p w14:paraId="25E13D91" w14:textId="77777777" w:rsidR="00534048" w:rsidRDefault="00E15D0C">
      <w:pPr>
        <w:pStyle w:val="Compact"/>
        <w:numPr>
          <w:ilvl w:val="0"/>
          <w:numId w:val="3"/>
        </w:numPr>
      </w:pPr>
      <w:r>
        <w:t>Creates a patient record</w:t>
      </w:r>
    </w:p>
    <w:p w14:paraId="4D03A490" w14:textId="77777777" w:rsidR="00534048" w:rsidRDefault="00E15D0C">
      <w:pPr>
        <w:pStyle w:val="Compact"/>
        <w:numPr>
          <w:ilvl w:val="0"/>
          <w:numId w:val="3"/>
        </w:numPr>
      </w:pPr>
      <w:r>
        <w:t>Stores patient identifiers (Name, Bed Number, Hospital ID)</w:t>
      </w:r>
    </w:p>
    <w:p w14:paraId="1FCD0DB1" w14:textId="77777777" w:rsidR="00534048" w:rsidRDefault="00E15D0C">
      <w:pPr>
        <w:pStyle w:val="Compact"/>
        <w:numPr>
          <w:ilvl w:val="0"/>
          <w:numId w:val="3"/>
        </w:numPr>
      </w:pPr>
      <w:r>
        <w:t>Extracts baseline diagnoses</w:t>
      </w:r>
    </w:p>
    <w:p w14:paraId="18930FED" w14:textId="77777777" w:rsidR="00534048" w:rsidRDefault="00E15D0C">
      <w:pPr>
        <w:pStyle w:val="Compact"/>
        <w:numPr>
          <w:ilvl w:val="0"/>
          <w:numId w:val="3"/>
        </w:numPr>
      </w:pPr>
      <w:r>
        <w:t>Establishes the starting point of the patient’s hospitalization timeline</w:t>
      </w:r>
    </w:p>
    <w:p w14:paraId="5CD6BBA8" w14:textId="77777777" w:rsidR="00534048" w:rsidRDefault="00E15D0C">
      <w:pPr>
        <w:pStyle w:val="Compact"/>
        <w:numPr>
          <w:ilvl w:val="0"/>
          <w:numId w:val="3"/>
        </w:numPr>
      </w:pPr>
      <w:r>
        <w:t>Creates a structured patient memory that can be updated throughout the admission</w:t>
      </w:r>
    </w:p>
    <w:p w14:paraId="34E9FD97" w14:textId="77777777" w:rsidR="00534048" w:rsidRDefault="00E15D0C">
      <w:pPr>
        <w:pStyle w:val="FirstParagraph"/>
      </w:pPr>
      <w:r>
        <w:t>At this stage, the patient effectively has a continuously evolving digital clinical record inside the AI system.</w:t>
      </w:r>
    </w:p>
    <w:p w14:paraId="0FB2505E" w14:textId="77777777" w:rsidR="00534048" w:rsidRDefault="00E15D0C">
      <w:r>
        <w:rPr>
          <w:noProof/>
        </w:rPr>
        <w:pict w14:anchorId="6FF0EFEF">
          <v:rect id="_x0000_i1031" alt="" style="width:451.3pt;height:.05pt;mso-width-percent:0;mso-height-percent:0;mso-width-percent:0;mso-height-percent:0" o:hralign="center" o:hrstd="t" o:hr="t"/>
        </w:pict>
      </w:r>
    </w:p>
    <w:p w14:paraId="46C1D6B4" w14:textId="77777777" w:rsidR="00534048" w:rsidRDefault="00E15D0C">
      <w:pPr>
        <w:pStyle w:val="Heading2"/>
      </w:pPr>
      <w:bookmarkStart w:id="5" w:name="step-3-daily-clinical-updates"/>
      <w:bookmarkEnd w:id="4"/>
      <w:r>
        <w:t>Step 3: Daily Clinical Updates</w:t>
      </w:r>
    </w:p>
    <w:p w14:paraId="155685D8" w14:textId="77777777" w:rsidR="00534048" w:rsidRDefault="00E15D0C">
      <w:pPr>
        <w:pStyle w:val="FirstParagraph"/>
      </w:pPr>
      <w:r>
        <w:t>During hospitalization, new information becomes available every day.</w:t>
      </w:r>
    </w:p>
    <w:p w14:paraId="335969C4" w14:textId="77777777" w:rsidR="00534048" w:rsidRDefault="00E15D0C">
      <w:pPr>
        <w:pStyle w:val="BodyText"/>
      </w:pPr>
      <w:r>
        <w:t>This may include:</w:t>
      </w:r>
    </w:p>
    <w:p w14:paraId="083B43D2" w14:textId="77777777" w:rsidR="00534048" w:rsidRDefault="00E15D0C">
      <w:pPr>
        <w:pStyle w:val="Heading3"/>
      </w:pPr>
      <w:bookmarkStart w:id="6" w:name="daily-progress-notes"/>
      <w:r>
        <w:t>Daily Progress Notes</w:t>
      </w:r>
    </w:p>
    <w:p w14:paraId="64A58AEE" w14:textId="77777777" w:rsidR="00534048" w:rsidRDefault="00E15D0C">
      <w:pPr>
        <w:pStyle w:val="Compact"/>
        <w:numPr>
          <w:ilvl w:val="0"/>
          <w:numId w:val="4"/>
        </w:numPr>
      </w:pPr>
      <w:r>
        <w:t>Clinical improvement</w:t>
      </w:r>
    </w:p>
    <w:p w14:paraId="3DCFBCC7" w14:textId="77777777" w:rsidR="00534048" w:rsidRDefault="00E15D0C">
      <w:pPr>
        <w:pStyle w:val="Compact"/>
        <w:numPr>
          <w:ilvl w:val="0"/>
          <w:numId w:val="4"/>
        </w:numPr>
      </w:pPr>
      <w:r>
        <w:t>Clinical deterioration</w:t>
      </w:r>
    </w:p>
    <w:p w14:paraId="658A02D8" w14:textId="77777777" w:rsidR="00534048" w:rsidRDefault="00E15D0C">
      <w:pPr>
        <w:pStyle w:val="Compact"/>
        <w:numPr>
          <w:ilvl w:val="0"/>
          <w:numId w:val="4"/>
        </w:numPr>
      </w:pPr>
      <w:r>
        <w:t>New symptoms</w:t>
      </w:r>
    </w:p>
    <w:p w14:paraId="7A9C0F87" w14:textId="77777777" w:rsidR="00534048" w:rsidRDefault="00E15D0C">
      <w:pPr>
        <w:pStyle w:val="Compact"/>
        <w:numPr>
          <w:ilvl w:val="0"/>
          <w:numId w:val="4"/>
        </w:numPr>
      </w:pPr>
      <w:r>
        <w:t>New diagnoses</w:t>
      </w:r>
    </w:p>
    <w:p w14:paraId="500C9FEF" w14:textId="77777777" w:rsidR="00534048" w:rsidRDefault="00E15D0C">
      <w:pPr>
        <w:pStyle w:val="Compact"/>
        <w:numPr>
          <w:ilvl w:val="0"/>
          <w:numId w:val="4"/>
        </w:numPr>
      </w:pPr>
      <w:r>
        <w:t>Changes in treatment</w:t>
      </w:r>
    </w:p>
    <w:p w14:paraId="0F607143" w14:textId="77777777" w:rsidR="00534048" w:rsidRDefault="00E15D0C">
      <w:pPr>
        <w:pStyle w:val="Heading3"/>
      </w:pPr>
      <w:bookmarkStart w:id="7" w:name="investigation-reports"/>
      <w:bookmarkEnd w:id="6"/>
      <w:r>
        <w:t>Investigation Reports</w:t>
      </w:r>
    </w:p>
    <w:p w14:paraId="01E5DE3A" w14:textId="77777777" w:rsidR="00534048" w:rsidRDefault="00E15D0C">
      <w:pPr>
        <w:pStyle w:val="Compact"/>
        <w:numPr>
          <w:ilvl w:val="0"/>
          <w:numId w:val="5"/>
        </w:numPr>
      </w:pPr>
      <w:r>
        <w:t>CT scans</w:t>
      </w:r>
    </w:p>
    <w:p w14:paraId="6A8B041A" w14:textId="77777777" w:rsidR="00534048" w:rsidRDefault="00E15D0C">
      <w:pPr>
        <w:pStyle w:val="Compact"/>
        <w:numPr>
          <w:ilvl w:val="0"/>
          <w:numId w:val="5"/>
        </w:numPr>
      </w:pPr>
      <w:r>
        <w:t>HRCT chest reports</w:t>
      </w:r>
    </w:p>
    <w:p w14:paraId="722939A7" w14:textId="77777777" w:rsidR="00534048" w:rsidRDefault="00E15D0C">
      <w:pPr>
        <w:pStyle w:val="Compact"/>
        <w:numPr>
          <w:ilvl w:val="0"/>
          <w:numId w:val="5"/>
        </w:numPr>
      </w:pPr>
      <w:r>
        <w:t>Ultrasound reports</w:t>
      </w:r>
    </w:p>
    <w:p w14:paraId="3295B534" w14:textId="77777777" w:rsidR="00534048" w:rsidRDefault="00E15D0C">
      <w:pPr>
        <w:pStyle w:val="Compact"/>
        <w:numPr>
          <w:ilvl w:val="0"/>
          <w:numId w:val="5"/>
        </w:numPr>
      </w:pPr>
      <w:r>
        <w:t>Echocardiography reports</w:t>
      </w:r>
    </w:p>
    <w:p w14:paraId="34555732" w14:textId="77777777" w:rsidR="00534048" w:rsidRDefault="00E15D0C">
      <w:pPr>
        <w:pStyle w:val="Compact"/>
        <w:numPr>
          <w:ilvl w:val="0"/>
          <w:numId w:val="5"/>
        </w:numPr>
      </w:pPr>
      <w:r>
        <w:t>Bronchoscopy findings</w:t>
      </w:r>
    </w:p>
    <w:p w14:paraId="48FEE1B2" w14:textId="77777777" w:rsidR="00534048" w:rsidRDefault="00E15D0C">
      <w:pPr>
        <w:pStyle w:val="Compact"/>
        <w:numPr>
          <w:ilvl w:val="0"/>
          <w:numId w:val="5"/>
        </w:numPr>
      </w:pPr>
      <w:r>
        <w:t>Pulmonary function tests</w:t>
      </w:r>
    </w:p>
    <w:p w14:paraId="75253CE8" w14:textId="77777777" w:rsidR="00534048" w:rsidRDefault="00E15D0C">
      <w:pPr>
        <w:pStyle w:val="Compact"/>
        <w:numPr>
          <w:ilvl w:val="0"/>
          <w:numId w:val="5"/>
        </w:numPr>
      </w:pPr>
      <w:r>
        <w:t>Laboratory trends</w:t>
      </w:r>
    </w:p>
    <w:p w14:paraId="309E88EB" w14:textId="77777777" w:rsidR="00534048" w:rsidRDefault="00E15D0C">
      <w:pPr>
        <w:pStyle w:val="Compact"/>
        <w:numPr>
          <w:ilvl w:val="0"/>
          <w:numId w:val="5"/>
        </w:numPr>
      </w:pPr>
      <w:r>
        <w:t>Microbiology reports</w:t>
      </w:r>
    </w:p>
    <w:p w14:paraId="4CF763C8" w14:textId="77777777" w:rsidR="00534048" w:rsidRDefault="00E15D0C">
      <w:pPr>
        <w:pStyle w:val="Compact"/>
        <w:numPr>
          <w:ilvl w:val="0"/>
          <w:numId w:val="5"/>
        </w:numPr>
      </w:pPr>
      <w:r>
        <w:lastRenderedPageBreak/>
        <w:t>ABG reports</w:t>
      </w:r>
    </w:p>
    <w:p w14:paraId="49BBC347" w14:textId="77777777" w:rsidR="00534048" w:rsidRDefault="00E15D0C">
      <w:pPr>
        <w:pStyle w:val="Heading3"/>
      </w:pPr>
      <w:bookmarkStart w:id="8" w:name="procedures"/>
      <w:bookmarkEnd w:id="7"/>
      <w:r>
        <w:t>Procedures</w:t>
      </w:r>
    </w:p>
    <w:p w14:paraId="433F498B" w14:textId="77777777" w:rsidR="00534048" w:rsidRDefault="00E15D0C">
      <w:pPr>
        <w:pStyle w:val="Compact"/>
        <w:numPr>
          <w:ilvl w:val="0"/>
          <w:numId w:val="6"/>
        </w:numPr>
      </w:pPr>
      <w:r>
        <w:t>Bronchoscopy</w:t>
      </w:r>
    </w:p>
    <w:p w14:paraId="6DF52FA9" w14:textId="77777777" w:rsidR="00534048" w:rsidRDefault="00E15D0C">
      <w:pPr>
        <w:pStyle w:val="Compact"/>
        <w:numPr>
          <w:ilvl w:val="0"/>
          <w:numId w:val="6"/>
        </w:numPr>
      </w:pPr>
      <w:r>
        <w:t>Intubation</w:t>
      </w:r>
    </w:p>
    <w:p w14:paraId="72326240" w14:textId="77777777" w:rsidR="00534048" w:rsidRDefault="00E15D0C">
      <w:pPr>
        <w:pStyle w:val="Compact"/>
        <w:numPr>
          <w:ilvl w:val="0"/>
          <w:numId w:val="6"/>
        </w:numPr>
      </w:pPr>
      <w:r>
        <w:t>Central line insertion</w:t>
      </w:r>
    </w:p>
    <w:p w14:paraId="11F014D5" w14:textId="77777777" w:rsidR="00534048" w:rsidRDefault="00E15D0C">
      <w:pPr>
        <w:pStyle w:val="Compact"/>
        <w:numPr>
          <w:ilvl w:val="0"/>
          <w:numId w:val="6"/>
        </w:numPr>
      </w:pPr>
      <w:r>
        <w:t>Thoracentesis</w:t>
      </w:r>
    </w:p>
    <w:p w14:paraId="425BF24A" w14:textId="77777777" w:rsidR="00534048" w:rsidRDefault="00E15D0C">
      <w:pPr>
        <w:pStyle w:val="Compact"/>
        <w:numPr>
          <w:ilvl w:val="0"/>
          <w:numId w:val="6"/>
        </w:numPr>
      </w:pPr>
      <w:r>
        <w:t>Tracheostomy</w:t>
      </w:r>
    </w:p>
    <w:p w14:paraId="5C6AE297" w14:textId="77777777" w:rsidR="00534048" w:rsidRDefault="00E15D0C">
      <w:pPr>
        <w:pStyle w:val="Compact"/>
        <w:numPr>
          <w:ilvl w:val="0"/>
          <w:numId w:val="6"/>
        </w:numPr>
      </w:pPr>
      <w:r>
        <w:t>Other interventions</w:t>
      </w:r>
    </w:p>
    <w:p w14:paraId="0B838F4E" w14:textId="77777777" w:rsidR="00534048" w:rsidRDefault="00E15D0C">
      <w:pPr>
        <w:pStyle w:val="Heading3"/>
      </w:pPr>
      <w:bookmarkStart w:id="9" w:name="treatment-changes"/>
      <w:bookmarkEnd w:id="8"/>
      <w:r>
        <w:t>Treatment Changes</w:t>
      </w:r>
    </w:p>
    <w:p w14:paraId="511D4BA6" w14:textId="77777777" w:rsidR="00534048" w:rsidRDefault="00E15D0C">
      <w:pPr>
        <w:pStyle w:val="Compact"/>
        <w:numPr>
          <w:ilvl w:val="0"/>
          <w:numId w:val="7"/>
        </w:numPr>
      </w:pPr>
      <w:r>
        <w:t>Antibiotic escalation</w:t>
      </w:r>
    </w:p>
    <w:p w14:paraId="6BEBEE80" w14:textId="77777777" w:rsidR="00534048" w:rsidRDefault="00E15D0C">
      <w:pPr>
        <w:pStyle w:val="Compact"/>
        <w:numPr>
          <w:ilvl w:val="0"/>
          <w:numId w:val="7"/>
        </w:numPr>
      </w:pPr>
      <w:r>
        <w:t>Antibiotic de-escalation</w:t>
      </w:r>
    </w:p>
    <w:p w14:paraId="5529A47A" w14:textId="77777777" w:rsidR="00534048" w:rsidRDefault="00E15D0C">
      <w:pPr>
        <w:pStyle w:val="Compact"/>
        <w:numPr>
          <w:ilvl w:val="0"/>
          <w:numId w:val="7"/>
        </w:numPr>
      </w:pPr>
      <w:r>
        <w:t>Steroid modifications</w:t>
      </w:r>
    </w:p>
    <w:p w14:paraId="3997BF73" w14:textId="77777777" w:rsidR="00534048" w:rsidRDefault="00E15D0C">
      <w:pPr>
        <w:pStyle w:val="Compact"/>
        <w:numPr>
          <w:ilvl w:val="0"/>
          <w:numId w:val="7"/>
        </w:numPr>
      </w:pPr>
      <w:r>
        <w:t>Antifungal initiation</w:t>
      </w:r>
    </w:p>
    <w:p w14:paraId="0D988489" w14:textId="77777777" w:rsidR="00534048" w:rsidRDefault="00E15D0C">
      <w:pPr>
        <w:pStyle w:val="Compact"/>
        <w:numPr>
          <w:ilvl w:val="0"/>
          <w:numId w:val="7"/>
        </w:numPr>
      </w:pPr>
      <w:r>
        <w:t>Ventilator adjustments</w:t>
      </w:r>
    </w:p>
    <w:p w14:paraId="2F212282" w14:textId="77777777" w:rsidR="00534048" w:rsidRDefault="00E15D0C">
      <w:pPr>
        <w:pStyle w:val="Compact"/>
        <w:numPr>
          <w:ilvl w:val="0"/>
          <w:numId w:val="7"/>
        </w:numPr>
      </w:pPr>
      <w:r>
        <w:t>Oxygen therapy changes</w:t>
      </w:r>
    </w:p>
    <w:p w14:paraId="2535AB8C" w14:textId="77777777" w:rsidR="00534048" w:rsidRDefault="00E15D0C">
      <w:pPr>
        <w:pStyle w:val="Heading3"/>
      </w:pPr>
      <w:bookmarkStart w:id="10" w:name="family-discussions"/>
      <w:bookmarkEnd w:id="9"/>
      <w:r>
        <w:t>Family Discussions</w:t>
      </w:r>
    </w:p>
    <w:p w14:paraId="1702D6EE" w14:textId="77777777" w:rsidR="00534048" w:rsidRDefault="00E15D0C">
      <w:pPr>
        <w:pStyle w:val="Compact"/>
        <w:numPr>
          <w:ilvl w:val="0"/>
          <w:numId w:val="8"/>
        </w:numPr>
      </w:pPr>
      <w:r>
        <w:t>Clinical updates</w:t>
      </w:r>
    </w:p>
    <w:p w14:paraId="62FC1D5C" w14:textId="77777777" w:rsidR="00534048" w:rsidRDefault="00E15D0C">
      <w:pPr>
        <w:pStyle w:val="Compact"/>
        <w:numPr>
          <w:ilvl w:val="0"/>
          <w:numId w:val="8"/>
        </w:numPr>
      </w:pPr>
      <w:r>
        <w:t>Prognostic counselling</w:t>
      </w:r>
    </w:p>
    <w:p w14:paraId="7CFF3566" w14:textId="77777777" w:rsidR="00534048" w:rsidRDefault="00E15D0C">
      <w:pPr>
        <w:pStyle w:val="Compact"/>
        <w:numPr>
          <w:ilvl w:val="0"/>
          <w:numId w:val="8"/>
        </w:numPr>
      </w:pPr>
      <w:r>
        <w:t>Treatment decisions</w:t>
      </w:r>
    </w:p>
    <w:p w14:paraId="65B0883B" w14:textId="77777777" w:rsidR="00534048" w:rsidRDefault="00E15D0C">
      <w:pPr>
        <w:pStyle w:val="Compact"/>
        <w:numPr>
          <w:ilvl w:val="0"/>
          <w:numId w:val="8"/>
        </w:numPr>
      </w:pPr>
      <w:r>
        <w:t>End-of-life discussions</w:t>
      </w:r>
    </w:p>
    <w:p w14:paraId="40673B24" w14:textId="77777777" w:rsidR="00534048" w:rsidRDefault="00E15D0C">
      <w:pPr>
        <w:pStyle w:val="Compact"/>
        <w:numPr>
          <w:ilvl w:val="0"/>
          <w:numId w:val="8"/>
        </w:numPr>
      </w:pPr>
      <w:r>
        <w:t>Consent-related discussions</w:t>
      </w:r>
    </w:p>
    <w:p w14:paraId="5354A9A5" w14:textId="77777777" w:rsidR="00534048" w:rsidRDefault="00E15D0C">
      <w:pPr>
        <w:pStyle w:val="Heading3"/>
      </w:pPr>
      <w:bookmarkStart w:id="11" w:name="cross-specialty-consultations"/>
      <w:bookmarkEnd w:id="10"/>
      <w:r>
        <w:t>Cross-Specialty Consultations</w:t>
      </w:r>
    </w:p>
    <w:p w14:paraId="71FD0969" w14:textId="77777777" w:rsidR="00534048" w:rsidRDefault="00E15D0C">
      <w:pPr>
        <w:pStyle w:val="Compact"/>
        <w:numPr>
          <w:ilvl w:val="0"/>
          <w:numId w:val="9"/>
        </w:numPr>
      </w:pPr>
      <w:r>
        <w:t>Cardiology</w:t>
      </w:r>
    </w:p>
    <w:p w14:paraId="135F059F" w14:textId="77777777" w:rsidR="00534048" w:rsidRDefault="00E15D0C">
      <w:pPr>
        <w:pStyle w:val="Compact"/>
        <w:numPr>
          <w:ilvl w:val="0"/>
          <w:numId w:val="9"/>
        </w:numPr>
      </w:pPr>
      <w:r>
        <w:t>Nephrology</w:t>
      </w:r>
    </w:p>
    <w:p w14:paraId="3F675DA2" w14:textId="77777777" w:rsidR="00534048" w:rsidRDefault="00E15D0C">
      <w:pPr>
        <w:pStyle w:val="Compact"/>
        <w:numPr>
          <w:ilvl w:val="0"/>
          <w:numId w:val="9"/>
        </w:numPr>
      </w:pPr>
      <w:r>
        <w:t>Infectious Disease</w:t>
      </w:r>
    </w:p>
    <w:p w14:paraId="7B7FE484" w14:textId="77777777" w:rsidR="00534048" w:rsidRDefault="00E15D0C">
      <w:pPr>
        <w:pStyle w:val="Compact"/>
        <w:numPr>
          <w:ilvl w:val="0"/>
          <w:numId w:val="9"/>
        </w:numPr>
      </w:pPr>
      <w:r>
        <w:t>Neurology</w:t>
      </w:r>
    </w:p>
    <w:p w14:paraId="746EA5E5" w14:textId="77777777" w:rsidR="00534048" w:rsidRDefault="00E15D0C">
      <w:pPr>
        <w:pStyle w:val="Compact"/>
        <w:numPr>
          <w:ilvl w:val="0"/>
          <w:numId w:val="9"/>
        </w:numPr>
      </w:pPr>
      <w:r>
        <w:t>Gastroenterology</w:t>
      </w:r>
    </w:p>
    <w:p w14:paraId="53DF2B77" w14:textId="77777777" w:rsidR="00534048" w:rsidRDefault="00E15D0C">
      <w:pPr>
        <w:pStyle w:val="Compact"/>
        <w:numPr>
          <w:ilvl w:val="0"/>
          <w:numId w:val="9"/>
        </w:numPr>
      </w:pPr>
      <w:r>
        <w:t>Oncology</w:t>
      </w:r>
    </w:p>
    <w:p w14:paraId="33935603" w14:textId="77777777" w:rsidR="00534048" w:rsidRDefault="00E15D0C">
      <w:pPr>
        <w:pStyle w:val="Compact"/>
        <w:numPr>
          <w:ilvl w:val="0"/>
          <w:numId w:val="9"/>
        </w:numPr>
      </w:pPr>
      <w:r>
        <w:t>Other specialties</w:t>
      </w:r>
    </w:p>
    <w:p w14:paraId="36578C81" w14:textId="77777777" w:rsidR="00534048" w:rsidRDefault="00E15D0C">
      <w:pPr>
        <w:pStyle w:val="FirstParagraph"/>
      </w:pPr>
      <w:r>
        <w:t>As these events occur, I provide the information to the AI system.</w:t>
      </w:r>
    </w:p>
    <w:p w14:paraId="57B5FB6A" w14:textId="77777777" w:rsidR="00534048" w:rsidRDefault="00E15D0C">
      <w:pPr>
        <w:pStyle w:val="BodyText"/>
      </w:pPr>
      <w:r>
        <w:t>The AI does not immediately generate lengthy summaries. Instead, it silently integrates each update into the patient’s evolving hospitalization record.</w:t>
      </w:r>
    </w:p>
    <w:p w14:paraId="7B7B0771" w14:textId="77777777" w:rsidR="00534048" w:rsidRDefault="00E15D0C">
      <w:pPr>
        <w:pStyle w:val="BodyText"/>
      </w:pPr>
      <w:r>
        <w:t>This effectively creates a continuously updated longitudinal clinical timeline.</w:t>
      </w:r>
    </w:p>
    <w:p w14:paraId="39D97682" w14:textId="77777777" w:rsidR="00534048" w:rsidRDefault="00E15D0C">
      <w:r>
        <w:rPr>
          <w:noProof/>
        </w:rPr>
        <w:pict w14:anchorId="544FCFF1">
          <v:rect id="_x0000_i1030" alt="" style="width:451.3pt;height:.05pt;mso-width-percent:0;mso-height-percent:0;mso-width-percent:0;mso-height-percent:0" o:hralign="center" o:hrstd="t" o:hr="t"/>
        </w:pict>
      </w:r>
    </w:p>
    <w:p w14:paraId="66A427D3" w14:textId="77777777" w:rsidR="00534048" w:rsidRDefault="00E15D0C">
      <w:pPr>
        <w:pStyle w:val="Heading1"/>
      </w:pPr>
      <w:bookmarkStart w:id="12" w:name="step-4-dynamic-clinical-memory"/>
      <w:bookmarkEnd w:id="2"/>
      <w:bookmarkEnd w:id="5"/>
      <w:bookmarkEnd w:id="11"/>
      <w:r>
        <w:lastRenderedPageBreak/>
        <w:t>Step 4: Dynamic Clinical Memory</w:t>
      </w:r>
    </w:p>
    <w:p w14:paraId="4298B83F" w14:textId="77777777" w:rsidR="00534048" w:rsidRDefault="00E15D0C">
      <w:pPr>
        <w:pStyle w:val="FirstParagraph"/>
      </w:pPr>
      <w:r>
        <w:t>The most important feature of the current workflow is that the AI acts as a dynamic clinical memory.</w:t>
      </w:r>
    </w:p>
    <w:p w14:paraId="77E1269E" w14:textId="77777777" w:rsidR="00534048" w:rsidRDefault="00E15D0C">
      <w:pPr>
        <w:pStyle w:val="BodyText"/>
      </w:pPr>
      <w:r>
        <w:t>Instead of reconstructing the patient’s hospital stay at discharge, the AI continuously accumulates:</w:t>
      </w:r>
    </w:p>
    <w:p w14:paraId="13938485" w14:textId="77777777" w:rsidR="00534048" w:rsidRDefault="00E15D0C">
      <w:pPr>
        <w:pStyle w:val="Compact"/>
        <w:numPr>
          <w:ilvl w:val="0"/>
          <w:numId w:val="10"/>
        </w:numPr>
      </w:pPr>
      <w:r>
        <w:t>Diagnoses</w:t>
      </w:r>
    </w:p>
    <w:p w14:paraId="1D4FA53B" w14:textId="77777777" w:rsidR="00534048" w:rsidRDefault="00E15D0C">
      <w:pPr>
        <w:pStyle w:val="Compact"/>
        <w:numPr>
          <w:ilvl w:val="0"/>
          <w:numId w:val="10"/>
        </w:numPr>
      </w:pPr>
      <w:r>
        <w:t>Clinical events</w:t>
      </w:r>
    </w:p>
    <w:p w14:paraId="138283C8" w14:textId="77777777" w:rsidR="00534048" w:rsidRDefault="00E15D0C">
      <w:pPr>
        <w:pStyle w:val="Compact"/>
        <w:numPr>
          <w:ilvl w:val="0"/>
          <w:numId w:val="10"/>
        </w:numPr>
      </w:pPr>
      <w:r>
        <w:t>Investigation findings</w:t>
      </w:r>
    </w:p>
    <w:p w14:paraId="11063DBE" w14:textId="77777777" w:rsidR="00534048" w:rsidRDefault="00E15D0C">
      <w:pPr>
        <w:pStyle w:val="Compact"/>
        <w:numPr>
          <w:ilvl w:val="0"/>
          <w:numId w:val="10"/>
        </w:numPr>
      </w:pPr>
      <w:r>
        <w:t>Procedures</w:t>
      </w:r>
    </w:p>
    <w:p w14:paraId="377B4A56" w14:textId="77777777" w:rsidR="00534048" w:rsidRDefault="00E15D0C">
      <w:pPr>
        <w:pStyle w:val="Compact"/>
        <w:numPr>
          <w:ilvl w:val="0"/>
          <w:numId w:val="10"/>
        </w:numPr>
      </w:pPr>
      <w:r>
        <w:t>Treatment modifications</w:t>
      </w:r>
    </w:p>
    <w:p w14:paraId="0FDF9472" w14:textId="77777777" w:rsidR="00534048" w:rsidRDefault="00E15D0C">
      <w:pPr>
        <w:pStyle w:val="Compact"/>
        <w:numPr>
          <w:ilvl w:val="0"/>
          <w:numId w:val="10"/>
        </w:numPr>
      </w:pPr>
      <w:r>
        <w:t>Consultant opinions</w:t>
      </w:r>
    </w:p>
    <w:p w14:paraId="0F4E8CAB" w14:textId="77777777" w:rsidR="00534048" w:rsidRDefault="00E15D0C">
      <w:pPr>
        <w:pStyle w:val="Compact"/>
        <w:numPr>
          <w:ilvl w:val="0"/>
          <w:numId w:val="10"/>
        </w:numPr>
      </w:pPr>
      <w:r>
        <w:t>Family discussions</w:t>
      </w:r>
    </w:p>
    <w:p w14:paraId="537738E3" w14:textId="77777777" w:rsidR="00534048" w:rsidRDefault="00E15D0C">
      <w:pPr>
        <w:pStyle w:val="Compact"/>
        <w:numPr>
          <w:ilvl w:val="0"/>
          <w:numId w:val="10"/>
        </w:numPr>
      </w:pPr>
      <w:r>
        <w:t>Patient responses to therapy</w:t>
      </w:r>
    </w:p>
    <w:p w14:paraId="1FCE4238" w14:textId="77777777" w:rsidR="00534048" w:rsidRDefault="00E15D0C">
      <w:pPr>
        <w:pStyle w:val="FirstParagraph"/>
      </w:pPr>
      <w:r>
        <w:t>This prevents loss of important information and significantly reduces the risk of missing critical events.</w:t>
      </w:r>
    </w:p>
    <w:p w14:paraId="46CF2B72" w14:textId="77777777" w:rsidR="00534048" w:rsidRDefault="00E15D0C">
      <w:r>
        <w:rPr>
          <w:noProof/>
        </w:rPr>
        <w:pict w14:anchorId="698628B8">
          <v:rect id="_x0000_i1029" alt="" style="width:451.3pt;height:.05pt;mso-width-percent:0;mso-height-percent:0;mso-width-percent:0;mso-height-percent:0" o:hralign="center" o:hrstd="t" o:hr="t"/>
        </w:pict>
      </w:r>
    </w:p>
    <w:p w14:paraId="14C28ABC" w14:textId="77777777" w:rsidR="00534048" w:rsidRDefault="00E15D0C">
      <w:pPr>
        <w:pStyle w:val="Heading1"/>
      </w:pPr>
      <w:bookmarkStart w:id="13" w:name="step-5-generating-the-course-in-hospital"/>
      <w:bookmarkEnd w:id="12"/>
      <w:r>
        <w:t>Step 5: Generating the Course in Hospital</w:t>
      </w:r>
    </w:p>
    <w:p w14:paraId="06510B5E" w14:textId="77777777" w:rsidR="00534048" w:rsidRDefault="00E15D0C">
      <w:pPr>
        <w:pStyle w:val="FirstParagraph"/>
      </w:pPr>
      <w:r>
        <w:t>At the time of discharge, I request the AI to generate a detailed “Course in Hospital.”</w:t>
      </w:r>
    </w:p>
    <w:p w14:paraId="6E2DCA0C" w14:textId="77777777" w:rsidR="00534048" w:rsidRDefault="00E15D0C">
      <w:pPr>
        <w:pStyle w:val="BodyText"/>
      </w:pPr>
      <w:r>
        <w:t>The AI utilizes all previously accumulated information and produces:</w:t>
      </w:r>
    </w:p>
    <w:p w14:paraId="6DAD1156" w14:textId="77777777" w:rsidR="00534048" w:rsidRDefault="00E15D0C">
      <w:pPr>
        <w:pStyle w:val="Compact"/>
        <w:numPr>
          <w:ilvl w:val="0"/>
          <w:numId w:val="11"/>
        </w:numPr>
      </w:pPr>
      <w:r>
        <w:t>Chronological hospitalization timeline</w:t>
      </w:r>
    </w:p>
    <w:p w14:paraId="237F0E80" w14:textId="77777777" w:rsidR="00534048" w:rsidRDefault="00E15D0C">
      <w:pPr>
        <w:pStyle w:val="Compact"/>
        <w:numPr>
          <w:ilvl w:val="0"/>
          <w:numId w:val="11"/>
        </w:numPr>
      </w:pPr>
      <w:r>
        <w:t>Significant events</w:t>
      </w:r>
    </w:p>
    <w:p w14:paraId="5C5BFA86" w14:textId="77777777" w:rsidR="00534048" w:rsidRDefault="00E15D0C">
      <w:pPr>
        <w:pStyle w:val="Compact"/>
        <w:numPr>
          <w:ilvl w:val="0"/>
          <w:numId w:val="11"/>
        </w:numPr>
      </w:pPr>
      <w:r>
        <w:t>Major investigations</w:t>
      </w:r>
    </w:p>
    <w:p w14:paraId="4FA6BF18" w14:textId="77777777" w:rsidR="00534048" w:rsidRDefault="00E15D0C">
      <w:pPr>
        <w:pStyle w:val="Compact"/>
        <w:numPr>
          <w:ilvl w:val="0"/>
          <w:numId w:val="11"/>
        </w:numPr>
      </w:pPr>
      <w:r>
        <w:t>Procedures performed</w:t>
      </w:r>
    </w:p>
    <w:p w14:paraId="4AFDE272" w14:textId="77777777" w:rsidR="00534048" w:rsidRDefault="00E15D0C">
      <w:pPr>
        <w:pStyle w:val="Compact"/>
        <w:numPr>
          <w:ilvl w:val="0"/>
          <w:numId w:val="11"/>
        </w:numPr>
      </w:pPr>
      <w:r>
        <w:t>Treatment modifications</w:t>
      </w:r>
    </w:p>
    <w:p w14:paraId="08E50A61" w14:textId="77777777" w:rsidR="00534048" w:rsidRDefault="00E15D0C">
      <w:pPr>
        <w:pStyle w:val="Compact"/>
        <w:numPr>
          <w:ilvl w:val="0"/>
          <w:numId w:val="11"/>
        </w:numPr>
      </w:pPr>
      <w:r>
        <w:t>Clinical responses</w:t>
      </w:r>
    </w:p>
    <w:p w14:paraId="55CBF258" w14:textId="77777777" w:rsidR="00534048" w:rsidRDefault="00E15D0C">
      <w:pPr>
        <w:pStyle w:val="Compact"/>
        <w:numPr>
          <w:ilvl w:val="0"/>
          <w:numId w:val="11"/>
        </w:numPr>
      </w:pPr>
      <w:r>
        <w:t>Consultant recommendations</w:t>
      </w:r>
    </w:p>
    <w:p w14:paraId="0C1D0246" w14:textId="77777777" w:rsidR="00534048" w:rsidRDefault="00E15D0C">
      <w:pPr>
        <w:pStyle w:val="Compact"/>
        <w:numPr>
          <w:ilvl w:val="0"/>
          <w:numId w:val="11"/>
        </w:numPr>
      </w:pPr>
      <w:r>
        <w:t>Important decision points</w:t>
      </w:r>
    </w:p>
    <w:p w14:paraId="4FECE4E9" w14:textId="77777777" w:rsidR="00534048" w:rsidRDefault="00E15D0C">
      <w:pPr>
        <w:pStyle w:val="FirstParagraph"/>
      </w:pPr>
      <w:r>
        <w:t>The resulting narrative is often more comprehensive and accurate than a manually reconstructed discharge course.</w:t>
      </w:r>
    </w:p>
    <w:p w14:paraId="4E16A24C" w14:textId="77777777" w:rsidR="00534048" w:rsidRDefault="00E15D0C">
      <w:r>
        <w:rPr>
          <w:noProof/>
        </w:rPr>
        <w:pict w14:anchorId="466EF347">
          <v:rect id="_x0000_i1028" alt="" style="width:451.3pt;height:.05pt;mso-width-percent:0;mso-height-percent:0;mso-width-percent:0;mso-height-percent:0" o:hralign="center" o:hrstd="t" o:hr="t"/>
        </w:pict>
      </w:r>
    </w:p>
    <w:p w14:paraId="555D2DC7" w14:textId="77777777" w:rsidR="00534048" w:rsidRDefault="00E15D0C">
      <w:pPr>
        <w:pStyle w:val="Heading1"/>
      </w:pPr>
      <w:bookmarkStart w:id="14" w:name="step-6-preparing-the-discharge-summary"/>
      <w:bookmarkEnd w:id="13"/>
      <w:r>
        <w:lastRenderedPageBreak/>
        <w:t>Step 6: Preparing the Discharge Summary</w:t>
      </w:r>
    </w:p>
    <w:p w14:paraId="72B201E8" w14:textId="77777777" w:rsidR="00534048" w:rsidRDefault="00E15D0C">
      <w:pPr>
        <w:pStyle w:val="FirstParagraph"/>
      </w:pPr>
      <w:r>
        <w:t>Currently, the discharge summary is assembled using multiple information sources.</w:t>
      </w:r>
    </w:p>
    <w:p w14:paraId="32002096" w14:textId="77777777" w:rsidR="00534048" w:rsidRDefault="00E15D0C">
      <w:pPr>
        <w:pStyle w:val="Heading2"/>
      </w:pPr>
      <w:bookmarkStart w:id="15" w:name="components-obtained-from-emr"/>
      <w:r>
        <w:t>Components Obtained from EMR</w:t>
      </w:r>
    </w:p>
    <w:p w14:paraId="49EEE558" w14:textId="77777777" w:rsidR="00534048" w:rsidRDefault="00E15D0C">
      <w:pPr>
        <w:pStyle w:val="FirstParagraph"/>
      </w:pPr>
      <w:r>
        <w:t>The following sections are copied from the Initial Assessment:</w:t>
      </w:r>
    </w:p>
    <w:p w14:paraId="6CE14C6A" w14:textId="77777777" w:rsidR="00534048" w:rsidRDefault="00E15D0C">
      <w:pPr>
        <w:pStyle w:val="Compact"/>
        <w:numPr>
          <w:ilvl w:val="0"/>
          <w:numId w:val="12"/>
        </w:numPr>
      </w:pPr>
      <w:r>
        <w:t>Diagnosis</w:t>
      </w:r>
    </w:p>
    <w:p w14:paraId="1A3D6A7B" w14:textId="77777777" w:rsidR="00534048" w:rsidRDefault="00E15D0C">
      <w:pPr>
        <w:pStyle w:val="Compact"/>
        <w:numPr>
          <w:ilvl w:val="0"/>
          <w:numId w:val="12"/>
        </w:numPr>
      </w:pPr>
      <w:r>
        <w:t>Presenting complaints</w:t>
      </w:r>
    </w:p>
    <w:p w14:paraId="412AC0C8" w14:textId="77777777" w:rsidR="00534048" w:rsidRDefault="00E15D0C">
      <w:pPr>
        <w:pStyle w:val="Compact"/>
        <w:numPr>
          <w:ilvl w:val="0"/>
          <w:numId w:val="12"/>
        </w:numPr>
      </w:pPr>
      <w:r>
        <w:t>History of present illness</w:t>
      </w:r>
    </w:p>
    <w:p w14:paraId="2032992B" w14:textId="77777777" w:rsidR="00534048" w:rsidRDefault="00E15D0C">
      <w:pPr>
        <w:pStyle w:val="Compact"/>
        <w:numPr>
          <w:ilvl w:val="0"/>
          <w:numId w:val="12"/>
        </w:numPr>
      </w:pPr>
      <w:r>
        <w:t>Past history</w:t>
      </w:r>
    </w:p>
    <w:p w14:paraId="502AB84C" w14:textId="77777777" w:rsidR="00534048" w:rsidRDefault="00E15D0C">
      <w:pPr>
        <w:pStyle w:val="Compact"/>
        <w:numPr>
          <w:ilvl w:val="0"/>
          <w:numId w:val="12"/>
        </w:numPr>
      </w:pPr>
      <w:r>
        <w:t>Medication history</w:t>
      </w:r>
    </w:p>
    <w:p w14:paraId="11ED25DC" w14:textId="77777777" w:rsidR="00534048" w:rsidRDefault="00E15D0C">
      <w:pPr>
        <w:pStyle w:val="Heading2"/>
      </w:pPr>
      <w:bookmarkStart w:id="16" w:name="components-generated-by-ai"/>
      <w:bookmarkEnd w:id="15"/>
      <w:r>
        <w:t>Components Generated by AI</w:t>
      </w:r>
    </w:p>
    <w:p w14:paraId="51D23220" w14:textId="77777777" w:rsidR="00534048" w:rsidRDefault="00E15D0C">
      <w:pPr>
        <w:pStyle w:val="FirstParagraph"/>
      </w:pPr>
      <w:r>
        <w:t>The AI generates:</w:t>
      </w:r>
    </w:p>
    <w:p w14:paraId="07D9E13A" w14:textId="77777777" w:rsidR="00534048" w:rsidRDefault="00E15D0C">
      <w:pPr>
        <w:pStyle w:val="Compact"/>
        <w:numPr>
          <w:ilvl w:val="0"/>
          <w:numId w:val="13"/>
        </w:numPr>
      </w:pPr>
      <w:r>
        <w:t>Detailed Course in Hospital</w:t>
      </w:r>
    </w:p>
    <w:p w14:paraId="4CA21B40" w14:textId="77777777" w:rsidR="00534048" w:rsidRDefault="00E15D0C">
      <w:pPr>
        <w:pStyle w:val="Compact"/>
        <w:numPr>
          <w:ilvl w:val="0"/>
          <w:numId w:val="13"/>
        </w:numPr>
      </w:pPr>
      <w:r>
        <w:t>Structured discharge medication list</w:t>
      </w:r>
    </w:p>
    <w:p w14:paraId="01FC5466" w14:textId="77777777" w:rsidR="00534048" w:rsidRDefault="00E15D0C">
      <w:pPr>
        <w:pStyle w:val="Heading2"/>
      </w:pPr>
      <w:bookmarkStart w:id="17" w:name="components-entered-by-physician"/>
      <w:bookmarkEnd w:id="16"/>
      <w:r>
        <w:t>Components Entered by Physician</w:t>
      </w:r>
    </w:p>
    <w:p w14:paraId="483E80FB" w14:textId="77777777" w:rsidR="00534048" w:rsidRDefault="00E15D0C">
      <w:pPr>
        <w:pStyle w:val="FirstParagraph"/>
      </w:pPr>
      <w:r>
        <w:t>The physician enters:</w:t>
      </w:r>
    </w:p>
    <w:p w14:paraId="20E6F24F" w14:textId="77777777" w:rsidR="00534048" w:rsidRDefault="00E15D0C">
      <w:pPr>
        <w:pStyle w:val="Compact"/>
        <w:numPr>
          <w:ilvl w:val="0"/>
          <w:numId w:val="14"/>
        </w:numPr>
      </w:pPr>
      <w:r>
        <w:t>Current clinical status</w:t>
      </w:r>
    </w:p>
    <w:p w14:paraId="56EA7200" w14:textId="77777777" w:rsidR="00534048" w:rsidRDefault="00E15D0C">
      <w:pPr>
        <w:pStyle w:val="Compact"/>
        <w:numPr>
          <w:ilvl w:val="0"/>
          <w:numId w:val="14"/>
        </w:numPr>
      </w:pPr>
      <w:r>
        <w:t>Current vitals</w:t>
      </w:r>
    </w:p>
    <w:p w14:paraId="7B2457C4" w14:textId="77777777" w:rsidR="00534048" w:rsidRDefault="00E15D0C">
      <w:pPr>
        <w:pStyle w:val="Compact"/>
        <w:numPr>
          <w:ilvl w:val="0"/>
          <w:numId w:val="14"/>
        </w:numPr>
      </w:pPr>
      <w:r>
        <w:t>Discharge examination findings</w:t>
      </w:r>
    </w:p>
    <w:p w14:paraId="3C47FE61" w14:textId="77777777" w:rsidR="00534048" w:rsidRDefault="00E15D0C">
      <w:pPr>
        <w:pStyle w:val="FirstParagraph"/>
      </w:pPr>
      <w:r>
        <w:t>These components are then manually combined into a final discharge summary.</w:t>
      </w:r>
    </w:p>
    <w:p w14:paraId="30F6929A" w14:textId="77777777" w:rsidR="00534048" w:rsidRDefault="00E15D0C">
      <w:r>
        <w:rPr>
          <w:noProof/>
        </w:rPr>
        <w:pict w14:anchorId="4D1A1A93">
          <v:rect id="_x0000_i1027" alt="" style="width:451.3pt;height:.05pt;mso-width-percent:0;mso-height-percent:0;mso-width-percent:0;mso-height-percent:0" o:hralign="center" o:hrstd="t" o:hr="t"/>
        </w:pict>
      </w:r>
    </w:p>
    <w:p w14:paraId="7E62DCBB" w14:textId="77777777" w:rsidR="00534048" w:rsidRDefault="00E15D0C">
      <w:pPr>
        <w:pStyle w:val="Heading1"/>
      </w:pPr>
      <w:bookmarkStart w:id="18" w:name="current-limitations"/>
      <w:bookmarkEnd w:id="14"/>
      <w:bookmarkEnd w:id="17"/>
      <w:r>
        <w:t>Current Limitations</w:t>
      </w:r>
    </w:p>
    <w:p w14:paraId="31BAFA61" w14:textId="77777777" w:rsidR="00534048" w:rsidRDefault="00E15D0C">
      <w:pPr>
        <w:pStyle w:val="FirstParagraph"/>
      </w:pPr>
      <w:r>
        <w:t>Although the current workflow is effective, several limitations remain:</w:t>
      </w:r>
    </w:p>
    <w:p w14:paraId="6D242C3C" w14:textId="77777777" w:rsidR="00534048" w:rsidRDefault="00E15D0C">
      <w:pPr>
        <w:pStyle w:val="Heading3"/>
      </w:pPr>
      <w:bookmarkStart w:id="19" w:name="multiple-systems"/>
      <w:r>
        <w:t>Multiple Systems</w:t>
      </w:r>
    </w:p>
    <w:p w14:paraId="1FC1E133" w14:textId="77777777" w:rsidR="00534048" w:rsidRDefault="00E15D0C">
      <w:pPr>
        <w:pStyle w:val="FirstParagraph"/>
      </w:pPr>
      <w:r>
        <w:t>Information must be moved between:</w:t>
      </w:r>
    </w:p>
    <w:p w14:paraId="6BE92E7A" w14:textId="77777777" w:rsidR="00534048" w:rsidRDefault="00E15D0C">
      <w:pPr>
        <w:pStyle w:val="Compact"/>
        <w:numPr>
          <w:ilvl w:val="0"/>
          <w:numId w:val="15"/>
        </w:numPr>
      </w:pPr>
      <w:r>
        <w:t>EMR</w:t>
      </w:r>
    </w:p>
    <w:p w14:paraId="6BA8ED10" w14:textId="77777777" w:rsidR="00534048" w:rsidRDefault="00E15D0C">
      <w:pPr>
        <w:pStyle w:val="Compact"/>
        <w:numPr>
          <w:ilvl w:val="0"/>
          <w:numId w:val="15"/>
        </w:numPr>
      </w:pPr>
      <w:r>
        <w:t>AI platform</w:t>
      </w:r>
    </w:p>
    <w:p w14:paraId="4A9B6A7C" w14:textId="77777777" w:rsidR="00534048" w:rsidRDefault="00E15D0C">
      <w:pPr>
        <w:pStyle w:val="Compact"/>
        <w:numPr>
          <w:ilvl w:val="0"/>
          <w:numId w:val="15"/>
        </w:numPr>
      </w:pPr>
      <w:r>
        <w:t>Discharge summary system</w:t>
      </w:r>
    </w:p>
    <w:p w14:paraId="4750F1A3" w14:textId="77777777" w:rsidR="00534048" w:rsidRDefault="00E15D0C">
      <w:pPr>
        <w:pStyle w:val="Heading3"/>
      </w:pPr>
      <w:bookmarkStart w:id="20" w:name="repetitive-copy-paste-work"/>
      <w:bookmarkEnd w:id="19"/>
      <w:r>
        <w:lastRenderedPageBreak/>
        <w:t>Repetitive Copy-Paste Work</w:t>
      </w:r>
    </w:p>
    <w:p w14:paraId="0752C4D9" w14:textId="77777777" w:rsidR="00534048" w:rsidRDefault="00E15D0C">
      <w:pPr>
        <w:pStyle w:val="FirstParagraph"/>
      </w:pPr>
      <w:r>
        <w:t>Significant manual effort is required to transfer data between systems.</w:t>
      </w:r>
    </w:p>
    <w:p w14:paraId="0D566904" w14:textId="77777777" w:rsidR="00534048" w:rsidRDefault="00E15D0C">
      <w:pPr>
        <w:pStyle w:val="Heading3"/>
      </w:pPr>
      <w:bookmarkStart w:id="21" w:name="workflow-interruptions"/>
      <w:bookmarkEnd w:id="20"/>
      <w:r>
        <w:t>Workflow Interruptions</w:t>
      </w:r>
    </w:p>
    <w:p w14:paraId="47076A10" w14:textId="77777777" w:rsidR="00534048" w:rsidRDefault="00E15D0C">
      <w:pPr>
        <w:pStyle w:val="FirstParagraph"/>
      </w:pPr>
      <w:r>
        <w:t>Clinicians must repeatedly switch between applications.</w:t>
      </w:r>
    </w:p>
    <w:p w14:paraId="027CB6B7" w14:textId="77777777" w:rsidR="00534048" w:rsidRDefault="00E15D0C">
      <w:pPr>
        <w:pStyle w:val="Heading3"/>
      </w:pPr>
      <w:bookmarkStart w:id="22" w:name="risk-of-missing-information"/>
      <w:bookmarkEnd w:id="21"/>
      <w:r>
        <w:t>Risk of Missing Information</w:t>
      </w:r>
    </w:p>
    <w:p w14:paraId="057A483A" w14:textId="77777777" w:rsidR="00534048" w:rsidRDefault="00E15D0C">
      <w:pPr>
        <w:pStyle w:val="FirstParagraph"/>
      </w:pPr>
      <w:r>
        <w:t>Important details may still be omitted during manual compilation.</w:t>
      </w:r>
    </w:p>
    <w:p w14:paraId="3F317FF6" w14:textId="77777777" w:rsidR="00534048" w:rsidRDefault="00E15D0C">
      <w:pPr>
        <w:pStyle w:val="Heading3"/>
      </w:pPr>
      <w:bookmarkStart w:id="23" w:name="lack-of-real-time-structured-output"/>
      <w:bookmarkEnd w:id="22"/>
      <w:r>
        <w:t>Lack of Real-Time Structured Output</w:t>
      </w:r>
    </w:p>
    <w:p w14:paraId="6906D541" w14:textId="77777777" w:rsidR="00534048" w:rsidRDefault="00E15D0C">
      <w:pPr>
        <w:pStyle w:val="FirstParagraph"/>
      </w:pPr>
      <w:r>
        <w:t>The final discharge summary is generated only after several manual steps.</w:t>
      </w:r>
    </w:p>
    <w:p w14:paraId="46300F75" w14:textId="77777777" w:rsidR="00534048" w:rsidRDefault="00E15D0C">
      <w:r>
        <w:rPr>
          <w:noProof/>
        </w:rPr>
        <w:pict w14:anchorId="3B78FB5D">
          <v:rect id="_x0000_i1026" alt="" style="width:451.3pt;height:.05pt;mso-width-percent:0;mso-height-percent:0;mso-width-percent:0;mso-height-percent:0" o:hralign="center" o:hrstd="t" o:hr="t"/>
        </w:pict>
      </w:r>
    </w:p>
    <w:p w14:paraId="3CCDC41C" w14:textId="77777777" w:rsidR="00534048" w:rsidRDefault="00E15D0C">
      <w:pPr>
        <w:pStyle w:val="Heading1"/>
      </w:pPr>
      <w:bookmarkStart w:id="24" w:name="vision-for-the-proposed-platform"/>
      <w:bookmarkEnd w:id="18"/>
      <w:bookmarkEnd w:id="23"/>
      <w:r>
        <w:t>Vision for the Proposed Platform</w:t>
      </w:r>
    </w:p>
    <w:p w14:paraId="3CE94063" w14:textId="77777777" w:rsidR="00534048" w:rsidRDefault="00E15D0C">
      <w:pPr>
        <w:pStyle w:val="FirstParagraph"/>
      </w:pPr>
      <w:r>
        <w:t>The goal is to build a dedicated AI-powered clinical documentation platform that combines all these steps into a single workflow.</w:t>
      </w:r>
    </w:p>
    <w:p w14:paraId="5B57E41D" w14:textId="77777777" w:rsidR="00534048" w:rsidRDefault="00E15D0C">
      <w:pPr>
        <w:pStyle w:val="BodyText"/>
      </w:pPr>
      <w:r>
        <w:t>The physician should only need to provide:</w:t>
      </w:r>
    </w:p>
    <w:p w14:paraId="55D717AE" w14:textId="77777777" w:rsidR="00534048" w:rsidRDefault="00E15D0C">
      <w:pPr>
        <w:pStyle w:val="Compact"/>
        <w:numPr>
          <w:ilvl w:val="0"/>
          <w:numId w:val="16"/>
        </w:numPr>
      </w:pPr>
      <w:r>
        <w:t>Initial Assessment</w:t>
      </w:r>
    </w:p>
    <w:p w14:paraId="37B464AC" w14:textId="77777777" w:rsidR="00534048" w:rsidRDefault="00E15D0C">
      <w:pPr>
        <w:pStyle w:val="Compact"/>
        <w:numPr>
          <w:ilvl w:val="0"/>
          <w:numId w:val="16"/>
        </w:numPr>
      </w:pPr>
      <w:r>
        <w:t>Daily Progress Notes</w:t>
      </w:r>
    </w:p>
    <w:p w14:paraId="1E86FAFF" w14:textId="77777777" w:rsidR="00534048" w:rsidRDefault="00E15D0C">
      <w:pPr>
        <w:pStyle w:val="Compact"/>
        <w:numPr>
          <w:ilvl w:val="0"/>
          <w:numId w:val="16"/>
        </w:numPr>
      </w:pPr>
      <w:r>
        <w:t>Investigation Reports</w:t>
      </w:r>
    </w:p>
    <w:p w14:paraId="3B57BA51" w14:textId="77777777" w:rsidR="00534048" w:rsidRDefault="00E15D0C">
      <w:pPr>
        <w:pStyle w:val="Compact"/>
        <w:numPr>
          <w:ilvl w:val="0"/>
          <w:numId w:val="16"/>
        </w:numPr>
      </w:pPr>
      <w:r>
        <w:t>Significant Clinical Events</w:t>
      </w:r>
    </w:p>
    <w:p w14:paraId="2F937950" w14:textId="77777777" w:rsidR="00534048" w:rsidRDefault="00E15D0C">
      <w:pPr>
        <w:pStyle w:val="Compact"/>
        <w:numPr>
          <w:ilvl w:val="0"/>
          <w:numId w:val="16"/>
        </w:numPr>
      </w:pPr>
      <w:r>
        <w:t>Discharge Medications</w:t>
      </w:r>
    </w:p>
    <w:p w14:paraId="47A1BB44" w14:textId="77777777" w:rsidR="00534048" w:rsidRDefault="00E15D0C">
      <w:pPr>
        <w:pStyle w:val="FirstParagraph"/>
      </w:pPr>
      <w:r>
        <w:t>The platform should automatically:</w:t>
      </w:r>
    </w:p>
    <w:p w14:paraId="229A0B4D" w14:textId="77777777" w:rsidR="00534048" w:rsidRDefault="00E15D0C">
      <w:pPr>
        <w:pStyle w:val="Compact"/>
        <w:numPr>
          <w:ilvl w:val="0"/>
          <w:numId w:val="17"/>
        </w:numPr>
      </w:pPr>
      <w:r>
        <w:t>Maintain a continuously updated patient timeline</w:t>
      </w:r>
    </w:p>
    <w:p w14:paraId="0AB05C85" w14:textId="77777777" w:rsidR="00534048" w:rsidRDefault="00E15D0C">
      <w:pPr>
        <w:pStyle w:val="Compact"/>
        <w:numPr>
          <w:ilvl w:val="0"/>
          <w:numId w:val="17"/>
        </w:numPr>
      </w:pPr>
      <w:r>
        <w:t>Track diagnoses</w:t>
      </w:r>
    </w:p>
    <w:p w14:paraId="2ADA2219" w14:textId="77777777" w:rsidR="00534048" w:rsidRDefault="00E15D0C">
      <w:pPr>
        <w:pStyle w:val="Compact"/>
        <w:numPr>
          <w:ilvl w:val="0"/>
          <w:numId w:val="17"/>
        </w:numPr>
      </w:pPr>
      <w:r>
        <w:t>Track procedures</w:t>
      </w:r>
    </w:p>
    <w:p w14:paraId="0D5AF360" w14:textId="77777777" w:rsidR="00534048" w:rsidRDefault="00E15D0C">
      <w:pPr>
        <w:pStyle w:val="Compact"/>
        <w:numPr>
          <w:ilvl w:val="0"/>
          <w:numId w:val="17"/>
        </w:numPr>
      </w:pPr>
      <w:r>
        <w:t>Track investigation findings</w:t>
      </w:r>
    </w:p>
    <w:p w14:paraId="753758A1" w14:textId="77777777" w:rsidR="00534048" w:rsidRDefault="00E15D0C">
      <w:pPr>
        <w:pStyle w:val="Compact"/>
        <w:numPr>
          <w:ilvl w:val="0"/>
          <w:numId w:val="17"/>
        </w:numPr>
      </w:pPr>
      <w:r>
        <w:t>Track treatment modifications</w:t>
      </w:r>
    </w:p>
    <w:p w14:paraId="674FFF83" w14:textId="77777777" w:rsidR="00534048" w:rsidRDefault="00E15D0C">
      <w:pPr>
        <w:pStyle w:val="Compact"/>
        <w:numPr>
          <w:ilvl w:val="0"/>
          <w:numId w:val="17"/>
        </w:numPr>
      </w:pPr>
      <w:r>
        <w:t>Track consultant recommendations</w:t>
      </w:r>
    </w:p>
    <w:p w14:paraId="030A3B81" w14:textId="77777777" w:rsidR="00534048" w:rsidRDefault="00E15D0C">
      <w:pPr>
        <w:pStyle w:val="Compact"/>
        <w:numPr>
          <w:ilvl w:val="0"/>
          <w:numId w:val="17"/>
        </w:numPr>
      </w:pPr>
      <w:r>
        <w:t>Track family discussions</w:t>
      </w:r>
    </w:p>
    <w:p w14:paraId="3A998174" w14:textId="77777777" w:rsidR="00534048" w:rsidRDefault="00E15D0C">
      <w:pPr>
        <w:pStyle w:val="Compact"/>
        <w:numPr>
          <w:ilvl w:val="0"/>
          <w:numId w:val="17"/>
        </w:numPr>
      </w:pPr>
      <w:r>
        <w:t>Maintain a dynamic Course in Hospital document</w:t>
      </w:r>
    </w:p>
    <w:p w14:paraId="2E0824D2" w14:textId="77777777" w:rsidR="00534048" w:rsidRDefault="00E15D0C">
      <w:pPr>
        <w:pStyle w:val="FirstParagraph"/>
      </w:pPr>
      <w:r>
        <w:t>At discharge, the physician should simply click:</w:t>
      </w:r>
    </w:p>
    <w:p w14:paraId="0979696E" w14:textId="77777777" w:rsidR="00534048" w:rsidRDefault="00E15D0C">
      <w:pPr>
        <w:pStyle w:val="BodyText"/>
      </w:pPr>
      <w:r>
        <w:t>“Generate Discharge Summary”</w:t>
      </w:r>
    </w:p>
    <w:p w14:paraId="11CE4BF9" w14:textId="77777777" w:rsidR="00534048" w:rsidRDefault="00E15D0C">
      <w:pPr>
        <w:pStyle w:val="BodyText"/>
      </w:pPr>
      <w:r>
        <w:t>The platform should instantly generate a complete discharge summary containing:</w:t>
      </w:r>
    </w:p>
    <w:p w14:paraId="32454CF9" w14:textId="77777777" w:rsidR="00534048" w:rsidRDefault="00E15D0C">
      <w:pPr>
        <w:pStyle w:val="Compact"/>
        <w:numPr>
          <w:ilvl w:val="0"/>
          <w:numId w:val="18"/>
        </w:numPr>
      </w:pPr>
      <w:r>
        <w:lastRenderedPageBreak/>
        <w:t>Diagnosis</w:t>
      </w:r>
    </w:p>
    <w:p w14:paraId="27A6CB2B" w14:textId="77777777" w:rsidR="00534048" w:rsidRDefault="00E15D0C">
      <w:pPr>
        <w:pStyle w:val="Compact"/>
        <w:numPr>
          <w:ilvl w:val="0"/>
          <w:numId w:val="18"/>
        </w:numPr>
      </w:pPr>
      <w:r>
        <w:t>Presenting Complaints</w:t>
      </w:r>
    </w:p>
    <w:p w14:paraId="44CCFAE0" w14:textId="77777777" w:rsidR="00534048" w:rsidRDefault="00E15D0C">
      <w:pPr>
        <w:pStyle w:val="Compact"/>
        <w:numPr>
          <w:ilvl w:val="0"/>
          <w:numId w:val="18"/>
        </w:numPr>
      </w:pPr>
      <w:r>
        <w:t>History of Present Illness</w:t>
      </w:r>
    </w:p>
    <w:p w14:paraId="06C13D71" w14:textId="77777777" w:rsidR="00534048" w:rsidRDefault="00E15D0C">
      <w:pPr>
        <w:pStyle w:val="Compact"/>
        <w:numPr>
          <w:ilvl w:val="0"/>
          <w:numId w:val="18"/>
        </w:numPr>
      </w:pPr>
      <w:r>
        <w:t>Past History</w:t>
      </w:r>
    </w:p>
    <w:p w14:paraId="3E5ED844" w14:textId="77777777" w:rsidR="00534048" w:rsidRDefault="00E15D0C">
      <w:pPr>
        <w:pStyle w:val="Compact"/>
        <w:numPr>
          <w:ilvl w:val="0"/>
          <w:numId w:val="18"/>
        </w:numPr>
      </w:pPr>
      <w:r>
        <w:t>Medication History</w:t>
      </w:r>
    </w:p>
    <w:p w14:paraId="579B75BA" w14:textId="77777777" w:rsidR="00534048" w:rsidRDefault="00E15D0C">
      <w:pPr>
        <w:pStyle w:val="Compact"/>
        <w:numPr>
          <w:ilvl w:val="0"/>
          <w:numId w:val="18"/>
        </w:numPr>
      </w:pPr>
      <w:r>
        <w:t>Presenting Clinical Status</w:t>
      </w:r>
    </w:p>
    <w:p w14:paraId="02005649" w14:textId="77777777" w:rsidR="00534048" w:rsidRDefault="00E15D0C">
      <w:pPr>
        <w:pStyle w:val="Compact"/>
        <w:numPr>
          <w:ilvl w:val="0"/>
          <w:numId w:val="18"/>
        </w:numPr>
      </w:pPr>
      <w:r>
        <w:t>Course in Hospital</w:t>
      </w:r>
    </w:p>
    <w:p w14:paraId="61FAEFB5" w14:textId="77777777" w:rsidR="00534048" w:rsidRDefault="00E15D0C">
      <w:pPr>
        <w:pStyle w:val="Compact"/>
        <w:numPr>
          <w:ilvl w:val="0"/>
          <w:numId w:val="18"/>
        </w:numPr>
      </w:pPr>
      <w:r>
        <w:t>Current Clinical Status</w:t>
      </w:r>
    </w:p>
    <w:p w14:paraId="72CACDA4" w14:textId="77777777" w:rsidR="00534048" w:rsidRDefault="00E15D0C">
      <w:pPr>
        <w:pStyle w:val="Compact"/>
        <w:numPr>
          <w:ilvl w:val="0"/>
          <w:numId w:val="18"/>
        </w:numPr>
      </w:pPr>
      <w:r>
        <w:t>Discharge Medications</w:t>
      </w:r>
    </w:p>
    <w:p w14:paraId="69400A15" w14:textId="77777777" w:rsidR="00534048" w:rsidRDefault="00E15D0C">
      <w:pPr>
        <w:pStyle w:val="Compact"/>
        <w:numPr>
          <w:ilvl w:val="0"/>
          <w:numId w:val="18"/>
        </w:numPr>
      </w:pPr>
      <w:r>
        <w:t>Follow-up Instructions</w:t>
      </w:r>
    </w:p>
    <w:p w14:paraId="58CFAB0F" w14:textId="77777777" w:rsidR="00534048" w:rsidRDefault="00E15D0C">
      <w:pPr>
        <w:pStyle w:val="FirstParagraph"/>
      </w:pPr>
      <w:r>
        <w:t>all generated from a single unified patient record.</w:t>
      </w:r>
    </w:p>
    <w:p w14:paraId="31E239B7" w14:textId="77777777" w:rsidR="00534048" w:rsidRDefault="00E15D0C">
      <w:r>
        <w:rPr>
          <w:noProof/>
        </w:rPr>
        <w:pict w14:anchorId="5D2B38A4">
          <v:rect id="_x0000_i1025" alt="" style="width:451.3pt;height:.05pt;mso-width-percent:0;mso-height-percent:0;mso-width-percent:0;mso-height-percent:0" o:hralign="center" o:hrstd="t" o:hr="t"/>
        </w:pict>
      </w:r>
    </w:p>
    <w:p w14:paraId="4ECCDE19" w14:textId="77777777" w:rsidR="00534048" w:rsidRDefault="00E15D0C">
      <w:pPr>
        <w:pStyle w:val="Heading1"/>
      </w:pPr>
      <w:bookmarkStart w:id="25" w:name="ultimate-objective"/>
      <w:bookmarkEnd w:id="24"/>
      <w:r>
        <w:t>Ultimate Objective</w:t>
      </w:r>
    </w:p>
    <w:p w14:paraId="24713CE6" w14:textId="77777777" w:rsidR="00534048" w:rsidRDefault="00E15D0C">
      <w:pPr>
        <w:pStyle w:val="FirstParagraph"/>
      </w:pPr>
      <w:r>
        <w:t>To create a system that functions as a continuously updated clinical memory throughout hospitalization and transforms routine daily documentation into a comprehensive, accurate, and medico-legally robust discharge summary with minimal manual effort.</w:t>
      </w:r>
    </w:p>
    <w:p w14:paraId="273A18E6" w14:textId="77777777" w:rsidR="00534048" w:rsidRDefault="00E15D0C">
      <w:pPr>
        <w:pStyle w:val="BodyText"/>
      </w:pPr>
      <w:r>
        <w:t>The platform should reduce documentation burden, improve continuity of care, improve discharge quality, minimize omission of critical events, and provide a complete longitudinal narrative of the patient’s hospital journey.</w:t>
      </w:r>
      <w:bookmarkEnd w:id="25"/>
    </w:p>
    <w:sectPr w:rsidR="005340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5C8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B85D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480A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0163707">
    <w:abstractNumId w:val="0"/>
  </w:num>
  <w:num w:numId="2" w16cid:durableId="923954283">
    <w:abstractNumId w:val="1"/>
  </w:num>
  <w:num w:numId="3" w16cid:durableId="1269774572">
    <w:abstractNumId w:val="1"/>
  </w:num>
  <w:num w:numId="4" w16cid:durableId="729619254">
    <w:abstractNumId w:val="1"/>
  </w:num>
  <w:num w:numId="5" w16cid:durableId="191654010">
    <w:abstractNumId w:val="1"/>
  </w:num>
  <w:num w:numId="6" w16cid:durableId="990523364">
    <w:abstractNumId w:val="1"/>
  </w:num>
  <w:num w:numId="7" w16cid:durableId="613829786">
    <w:abstractNumId w:val="1"/>
  </w:num>
  <w:num w:numId="8" w16cid:durableId="50810266">
    <w:abstractNumId w:val="1"/>
  </w:num>
  <w:num w:numId="9" w16cid:durableId="303773852">
    <w:abstractNumId w:val="1"/>
  </w:num>
  <w:num w:numId="10" w16cid:durableId="1722509495">
    <w:abstractNumId w:val="1"/>
  </w:num>
  <w:num w:numId="11" w16cid:durableId="1759909639">
    <w:abstractNumId w:val="1"/>
  </w:num>
  <w:num w:numId="12" w16cid:durableId="1524126351">
    <w:abstractNumId w:val="1"/>
  </w:num>
  <w:num w:numId="13" w16cid:durableId="1500346929">
    <w:abstractNumId w:val="1"/>
  </w:num>
  <w:num w:numId="14" w16cid:durableId="540243277">
    <w:abstractNumId w:val="1"/>
  </w:num>
  <w:num w:numId="15" w16cid:durableId="957417128">
    <w:abstractNumId w:val="1"/>
  </w:num>
  <w:num w:numId="16" w16cid:durableId="1135609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6379146">
    <w:abstractNumId w:val="1"/>
  </w:num>
  <w:num w:numId="18" w16cid:durableId="1989702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48"/>
    <w:rsid w:val="004804A3"/>
    <w:rsid w:val="00534048"/>
    <w:rsid w:val="00BA44A4"/>
    <w:rsid w:val="00E1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A719F"/>
  <w15:docId w15:val="{72A892A8-DFD6-AE41-B831-F3124718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897</Words>
  <Characters>6050</Characters>
  <Application>Microsoft Office Word</Application>
  <DocSecurity>0</DocSecurity>
  <Lines>201</Lines>
  <Paragraphs>192</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Surinder Pal Singh</dc:creator>
  <cp:keywords/>
  <cp:lastModifiedBy>Surinder Pal Singh</cp:lastModifiedBy>
  <cp:revision>2</cp:revision>
  <dcterms:created xsi:type="dcterms:W3CDTF">2026-06-04T06:04:00Z</dcterms:created>
  <dcterms:modified xsi:type="dcterms:W3CDTF">2026-06-04T06:04:00Z</dcterms:modified>
</cp:coreProperties>
</file>