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F2D08" w14:textId="77777777" w:rsidR="00D72E34" w:rsidRDefault="00D72E34" w:rsidP="00D72E3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2E34">
        <w:rPr>
          <w:rFonts w:ascii="Times New Roman" w:hAnsi="Times New Roman" w:cs="Times New Roman"/>
          <w:b/>
          <w:bCs/>
          <w:sz w:val="28"/>
          <w:szCs w:val="28"/>
        </w:rPr>
        <w:t xml:space="preserve">Malware Disassembly and Code Analysis Using </w:t>
      </w:r>
      <w:proofErr w:type="spellStart"/>
      <w:r w:rsidRPr="00D72E34">
        <w:rPr>
          <w:rFonts w:ascii="Times New Roman" w:hAnsi="Times New Roman" w:cs="Times New Roman"/>
          <w:b/>
          <w:bCs/>
          <w:sz w:val="28"/>
          <w:szCs w:val="28"/>
        </w:rPr>
        <w:t>Ghidra</w:t>
      </w:r>
      <w:proofErr w:type="spellEnd"/>
    </w:p>
    <w:p w14:paraId="2241BE5D" w14:textId="20A82074" w:rsidR="00D72E34" w:rsidRDefault="00D72E34" w:rsidP="00D72E34">
      <w:pPr>
        <w:spacing w:line="360" w:lineRule="auto"/>
        <w:jc w:val="both"/>
        <w:rPr>
          <w:rFonts w:ascii="Times New Roman" w:hAnsi="Times New Roman" w:cs="Times New Roman"/>
        </w:rPr>
      </w:pPr>
      <w:r w:rsidRPr="0051625E">
        <w:rPr>
          <w:rFonts w:ascii="Times New Roman" w:hAnsi="Times New Roman" w:cs="Times New Roman"/>
          <w:b/>
          <w:bCs/>
        </w:rPr>
        <w:t>EXPERIMENT NO:</w:t>
      </w:r>
      <w:r w:rsidRPr="005162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10</w:t>
      </w:r>
      <w:r>
        <w:rPr>
          <w:rFonts w:ascii="Times New Roman" w:hAnsi="Times New Roman" w:cs="Times New Roman"/>
        </w:rPr>
        <w:t xml:space="preserve">                                                                 </w:t>
      </w:r>
    </w:p>
    <w:p w14:paraId="4F30CC40" w14:textId="77777777" w:rsidR="00D72E34" w:rsidRPr="0051625E" w:rsidRDefault="00D72E34" w:rsidP="00D72E34">
      <w:pPr>
        <w:spacing w:line="360" w:lineRule="auto"/>
        <w:jc w:val="both"/>
        <w:rPr>
          <w:rFonts w:ascii="Times New Roman" w:hAnsi="Times New Roman" w:cs="Times New Roman"/>
        </w:rPr>
      </w:pPr>
      <w:r w:rsidRPr="0051625E">
        <w:rPr>
          <w:rFonts w:ascii="Times New Roman" w:hAnsi="Times New Roman" w:cs="Times New Roman"/>
          <w:b/>
          <w:bCs/>
        </w:rPr>
        <w:t>DATE:</w:t>
      </w:r>
      <w:r w:rsidRPr="0051625E">
        <w:rPr>
          <w:rFonts w:ascii="Times New Roman" w:hAnsi="Times New Roman" w:cs="Times New Roman"/>
        </w:rPr>
        <w:t xml:space="preserve"> </w:t>
      </w:r>
    </w:p>
    <w:p w14:paraId="1E18A49E" w14:textId="77777777" w:rsidR="00D72E34" w:rsidRPr="0051625E" w:rsidRDefault="00D72E34" w:rsidP="00D72E3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51625E">
        <w:rPr>
          <w:rFonts w:ascii="Times New Roman" w:hAnsi="Times New Roman" w:cs="Times New Roman"/>
          <w:b/>
          <w:bCs/>
        </w:rPr>
        <w:t>1. AIM</w:t>
      </w:r>
    </w:p>
    <w:p w14:paraId="647FE3BC" w14:textId="77777777" w:rsidR="00D72E34" w:rsidRDefault="00D72E34" w:rsidP="00D72E34">
      <w:pPr>
        <w:spacing w:line="360" w:lineRule="auto"/>
        <w:jc w:val="both"/>
        <w:rPr>
          <w:rFonts w:ascii="Times New Roman" w:hAnsi="Times New Roman" w:cs="Times New Roman"/>
        </w:rPr>
      </w:pPr>
      <w:r w:rsidRPr="00D72E34">
        <w:rPr>
          <w:rFonts w:ascii="Times New Roman" w:hAnsi="Times New Roman" w:cs="Times New Roman"/>
        </w:rPr>
        <w:t xml:space="preserve">To set up a secure analysis environment, utilize the </w:t>
      </w:r>
      <w:proofErr w:type="spellStart"/>
      <w:r w:rsidRPr="00D72E34">
        <w:rPr>
          <w:rFonts w:ascii="Times New Roman" w:hAnsi="Times New Roman" w:cs="Times New Roman"/>
        </w:rPr>
        <w:t>Ghidra</w:t>
      </w:r>
      <w:proofErr w:type="spellEnd"/>
      <w:r w:rsidRPr="00D72E34">
        <w:rPr>
          <w:rFonts w:ascii="Times New Roman" w:hAnsi="Times New Roman" w:cs="Times New Roman"/>
        </w:rPr>
        <w:t xml:space="preserve"> reverse engineering framework to disassemble and decompile binary code, and interpret low-level assembly functions to identify common malware </w:t>
      </w:r>
      <w:proofErr w:type="spellStart"/>
      <w:r w:rsidRPr="00D72E34">
        <w:rPr>
          <w:rFonts w:ascii="Times New Roman" w:hAnsi="Times New Roman" w:cs="Times New Roman"/>
        </w:rPr>
        <w:t>behaviors</w:t>
      </w:r>
      <w:proofErr w:type="spellEnd"/>
      <w:r w:rsidRPr="00D72E34">
        <w:rPr>
          <w:rFonts w:ascii="Times New Roman" w:hAnsi="Times New Roman" w:cs="Times New Roman"/>
        </w:rPr>
        <w:t>, persistence mechanisms, and indicators of compromise.</w:t>
      </w:r>
    </w:p>
    <w:p w14:paraId="10CC309B" w14:textId="3027088D" w:rsidR="00D72E34" w:rsidRPr="0051625E" w:rsidRDefault="00D72E34" w:rsidP="00D72E3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51625E">
        <w:rPr>
          <w:rFonts w:ascii="Times New Roman" w:hAnsi="Times New Roman" w:cs="Times New Roman"/>
          <w:b/>
          <w:bCs/>
        </w:rPr>
        <w:t>2. SOFTWARE / TOOLS REQUIRED</w:t>
      </w:r>
    </w:p>
    <w:p w14:paraId="13A3A3EF" w14:textId="77777777" w:rsidR="00D72E34" w:rsidRDefault="00D72E34" w:rsidP="00D72E34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D72E34">
        <w:rPr>
          <w:rFonts w:ascii="Times New Roman" w:hAnsi="Times New Roman" w:cs="Times New Roman"/>
          <w:b/>
          <w:bCs/>
        </w:rPr>
        <w:t>Operating System:</w:t>
      </w:r>
      <w:r w:rsidRPr="00D72E34">
        <w:rPr>
          <w:rFonts w:ascii="Times New Roman" w:hAnsi="Times New Roman" w:cs="Times New Roman"/>
        </w:rPr>
        <w:t xml:space="preserve"> Isolated Virtual Machine (Windows/Linux OS)</w:t>
      </w:r>
    </w:p>
    <w:p w14:paraId="0ACBE958" w14:textId="7053FA1F" w:rsidR="00D72E34" w:rsidRDefault="00D72E34" w:rsidP="00D72E34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D72E34">
        <w:rPr>
          <w:rFonts w:ascii="Times New Roman" w:hAnsi="Times New Roman" w:cs="Times New Roman"/>
          <w:b/>
          <w:bCs/>
        </w:rPr>
        <w:t>Forensics Tool:</w:t>
      </w:r>
      <w:r w:rsidRPr="00D72E34">
        <w:rPr>
          <w:rFonts w:ascii="Times New Roman" w:hAnsi="Times New Roman" w:cs="Times New Roman"/>
        </w:rPr>
        <w:t xml:space="preserve"> </w:t>
      </w:r>
      <w:proofErr w:type="spellStart"/>
      <w:r w:rsidRPr="00D72E34">
        <w:rPr>
          <w:rFonts w:ascii="Times New Roman" w:hAnsi="Times New Roman" w:cs="Times New Roman"/>
        </w:rPr>
        <w:t>Ghidra</w:t>
      </w:r>
      <w:proofErr w:type="spellEnd"/>
      <w:r w:rsidRPr="00D72E34">
        <w:rPr>
          <w:rFonts w:ascii="Times New Roman" w:hAnsi="Times New Roman" w:cs="Times New Roman"/>
        </w:rPr>
        <w:t xml:space="preserve"> (Open-source software reverse engineering suite developed by the NSA)</w:t>
      </w:r>
    </w:p>
    <w:p w14:paraId="711B0953" w14:textId="36AB74ED" w:rsidR="00D72E34" w:rsidRPr="00D72E34" w:rsidRDefault="00D72E34" w:rsidP="00D72E34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D72E34">
        <w:rPr>
          <w:rFonts w:ascii="Times New Roman" w:hAnsi="Times New Roman" w:cs="Times New Roman"/>
          <w:b/>
          <w:bCs/>
        </w:rPr>
        <w:t>Runtime Environment:</w:t>
      </w:r>
      <w:r w:rsidRPr="00D72E34">
        <w:rPr>
          <w:rFonts w:ascii="Times New Roman" w:hAnsi="Times New Roman" w:cs="Times New Roman"/>
        </w:rPr>
        <w:t xml:space="preserve"> Java Development Kit (JDK) required for running </w:t>
      </w:r>
      <w:proofErr w:type="spellStart"/>
      <w:r w:rsidRPr="00D72E34">
        <w:rPr>
          <w:rFonts w:ascii="Times New Roman" w:hAnsi="Times New Roman" w:cs="Times New Roman"/>
        </w:rPr>
        <w:t>Ghidra</w:t>
      </w:r>
      <w:proofErr w:type="spellEnd"/>
    </w:p>
    <w:p w14:paraId="6718BCEB" w14:textId="77777777" w:rsidR="00D72E34" w:rsidRPr="00D72E34" w:rsidRDefault="00D72E34" w:rsidP="00D72E34">
      <w:pPr>
        <w:pStyle w:val="NormalWeb"/>
        <w:numPr>
          <w:ilvl w:val="0"/>
          <w:numId w:val="1"/>
        </w:numPr>
      </w:pPr>
      <w:r>
        <w:rPr>
          <w:b/>
          <w:bCs/>
        </w:rPr>
        <w:t>Sample Files:</w:t>
      </w:r>
      <w:r>
        <w:t xml:space="preserve"> </w:t>
      </w:r>
      <w:r w:rsidRPr="00D72E34">
        <w:t>Benign sample binaries (</w:t>
      </w:r>
      <w:r w:rsidRPr="00D72E34">
        <w:rPr>
          <w:rStyle w:val="HTMLCode"/>
          <w:rFonts w:ascii="Times New Roman" w:hAnsi="Times New Roman" w:cs="Times New Roman"/>
        </w:rPr>
        <w:t>benign_sample1.bin</w:t>
      </w:r>
      <w:r w:rsidRPr="00D72E34">
        <w:t xml:space="preserve">, </w:t>
      </w:r>
      <w:r w:rsidRPr="00D72E34">
        <w:rPr>
          <w:rStyle w:val="HTMLCode"/>
          <w:rFonts w:ascii="Times New Roman" w:hAnsi="Times New Roman" w:cs="Times New Roman"/>
        </w:rPr>
        <w:t>benign_sample2.hex</w:t>
      </w:r>
      <w:r w:rsidRPr="00D72E34">
        <w:t>) or controlled test binaries exhibiting typical executable structures.</w:t>
      </w:r>
    </w:p>
    <w:p w14:paraId="424A5D74" w14:textId="77777777" w:rsidR="00D72E34" w:rsidRPr="0085003F" w:rsidRDefault="00D72E34" w:rsidP="00D72E34">
      <w:pPr>
        <w:pStyle w:val="NormalWeb"/>
        <w:ind w:left="360"/>
      </w:pPr>
    </w:p>
    <w:p w14:paraId="27422FFE" w14:textId="77777777" w:rsidR="00D72E34" w:rsidRPr="0051625E" w:rsidRDefault="00D72E34" w:rsidP="00D72E3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51625E">
        <w:rPr>
          <w:rFonts w:ascii="Times New Roman" w:hAnsi="Times New Roman" w:cs="Times New Roman"/>
          <w:b/>
          <w:bCs/>
        </w:rPr>
        <w:t xml:space="preserve">3. </w:t>
      </w:r>
      <w:r>
        <w:rPr>
          <w:rFonts w:ascii="Times New Roman" w:hAnsi="Times New Roman" w:cs="Times New Roman"/>
          <w:b/>
          <w:bCs/>
        </w:rPr>
        <w:t>DESCRIPTION</w:t>
      </w:r>
    </w:p>
    <w:p w14:paraId="4A77C468" w14:textId="24C409CA" w:rsidR="00D72E34" w:rsidRPr="0085003F" w:rsidRDefault="008D1EEA" w:rsidP="00D72E34">
      <w:pPr>
        <w:spacing w:line="360" w:lineRule="auto"/>
        <w:jc w:val="both"/>
        <w:rPr>
          <w:rFonts w:ascii="Times New Roman" w:hAnsi="Times New Roman" w:cs="Times New Roman"/>
        </w:rPr>
      </w:pPr>
      <w:r w:rsidRPr="008D1EEA">
        <w:rPr>
          <w:rFonts w:ascii="Times New Roman" w:hAnsi="Times New Roman" w:cs="Times New Roman"/>
        </w:rPr>
        <w:t xml:space="preserve">Malware analysis involves dissecting compiled software to understand its capabilities, origins, and operational intent without executing it live (static analysis). </w:t>
      </w:r>
      <w:proofErr w:type="spellStart"/>
      <w:r w:rsidRPr="008D1EEA">
        <w:rPr>
          <w:rFonts w:ascii="Times New Roman" w:hAnsi="Times New Roman" w:cs="Times New Roman"/>
        </w:rPr>
        <w:t>Ghidra</w:t>
      </w:r>
      <w:proofErr w:type="spellEnd"/>
      <w:r w:rsidRPr="008D1EEA">
        <w:rPr>
          <w:rFonts w:ascii="Times New Roman" w:hAnsi="Times New Roman" w:cs="Times New Roman"/>
        </w:rPr>
        <w:t xml:space="preserve"> is an advanced software reverse engineering (SRE) framework that provides a graphical user interface for disassembling machine code into assembly language and decompiling it into C-like pseudo-code. Through automated analysis routines, cross-referencing capabilities, script automation (Python/Java), and control flow graph generation, analysts can inspect imported APIs, string artifacts, and critical functional blocks to expose malicious </w:t>
      </w:r>
      <w:proofErr w:type="spellStart"/>
      <w:r w:rsidRPr="008D1EEA">
        <w:rPr>
          <w:rFonts w:ascii="Times New Roman" w:hAnsi="Times New Roman" w:cs="Times New Roman"/>
        </w:rPr>
        <w:t>behaviors</w:t>
      </w:r>
      <w:proofErr w:type="spellEnd"/>
      <w:r w:rsidRPr="008D1EEA">
        <w:rPr>
          <w:rFonts w:ascii="Times New Roman" w:hAnsi="Times New Roman" w:cs="Times New Roman"/>
        </w:rPr>
        <w:t xml:space="preserve"> such as registry manipulation, file system modifications, and unauthorized network communications.</w:t>
      </w:r>
    </w:p>
    <w:p w14:paraId="2D241233" w14:textId="77777777" w:rsidR="008D1EEA" w:rsidRPr="008D1EEA" w:rsidRDefault="008D1EEA" w:rsidP="008D1EEA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8D1EEA">
        <w:rPr>
          <w:rFonts w:ascii="Times New Roman" w:hAnsi="Times New Roman" w:cs="Times New Roman"/>
          <w:b/>
          <w:bCs/>
        </w:rPr>
        <w:t>4. PROCEDURE</w:t>
      </w:r>
    </w:p>
    <w:p w14:paraId="5BDB03CB" w14:textId="77777777" w:rsidR="008D1EEA" w:rsidRPr="008D1EEA" w:rsidRDefault="008D1EEA" w:rsidP="008D1EEA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8D1EEA">
        <w:rPr>
          <w:rFonts w:ascii="Times New Roman" w:hAnsi="Times New Roman" w:cs="Times New Roman"/>
          <w:b/>
          <w:bCs/>
        </w:rPr>
        <w:t>Step 1: Environment Setup &amp; Tool Initialization</w:t>
      </w:r>
    </w:p>
    <w:p w14:paraId="7C2D77B5" w14:textId="77777777" w:rsidR="008D1EEA" w:rsidRPr="008D1EEA" w:rsidRDefault="008D1EEA" w:rsidP="008D1EEA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 w:rsidRPr="008D1EEA">
        <w:rPr>
          <w:rFonts w:ascii="Times New Roman" w:hAnsi="Times New Roman" w:cs="Times New Roman"/>
        </w:rPr>
        <w:t>Initialize a secure, isolated virtual machine environment configured for malware analysis.</w:t>
      </w:r>
    </w:p>
    <w:p w14:paraId="77564958" w14:textId="77777777" w:rsidR="008D1EEA" w:rsidRPr="008D1EEA" w:rsidRDefault="008D1EEA" w:rsidP="008D1EEA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8D1EEA">
        <w:rPr>
          <w:rFonts w:ascii="Times New Roman" w:hAnsi="Times New Roman" w:cs="Times New Roman"/>
          <w:b/>
          <w:bCs/>
        </w:rPr>
        <w:lastRenderedPageBreak/>
        <w:t xml:space="preserve">Launch </w:t>
      </w:r>
      <w:proofErr w:type="spellStart"/>
      <w:r w:rsidRPr="008D1EEA">
        <w:rPr>
          <w:rFonts w:ascii="Times New Roman" w:hAnsi="Times New Roman" w:cs="Times New Roman"/>
          <w:b/>
          <w:bCs/>
        </w:rPr>
        <w:t>Ghidra</w:t>
      </w:r>
      <w:proofErr w:type="spellEnd"/>
      <w:r w:rsidRPr="008D1EEA">
        <w:rPr>
          <w:rFonts w:ascii="Times New Roman" w:hAnsi="Times New Roman" w:cs="Times New Roman"/>
          <w:b/>
          <w:bCs/>
        </w:rPr>
        <w:t xml:space="preserve"> by executing the startup script (</w:t>
      </w:r>
      <w:proofErr w:type="spellStart"/>
      <w:r w:rsidRPr="008D1EEA">
        <w:rPr>
          <w:rFonts w:ascii="Times New Roman" w:hAnsi="Times New Roman" w:cs="Times New Roman"/>
          <w:b/>
          <w:bCs/>
        </w:rPr>
        <w:t>ghidraRun</w:t>
      </w:r>
      <w:proofErr w:type="spellEnd"/>
      <w:r w:rsidRPr="008D1EEA">
        <w:rPr>
          <w:rFonts w:ascii="Times New Roman" w:hAnsi="Times New Roman" w:cs="Times New Roman"/>
          <w:b/>
          <w:bCs/>
        </w:rPr>
        <w:t xml:space="preserve"> or ghidraRun.bat), create a new project workspace (File &gt; New Project), and import the target sample binary.</w:t>
      </w:r>
    </w:p>
    <w:p w14:paraId="4448B911" w14:textId="77777777" w:rsidR="008D1EEA" w:rsidRPr="008D1EEA" w:rsidRDefault="008D1EEA" w:rsidP="008D1EEA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8D1EEA">
        <w:rPr>
          <w:rFonts w:ascii="Times New Roman" w:hAnsi="Times New Roman" w:cs="Times New Roman"/>
          <w:b/>
          <w:bCs/>
        </w:rPr>
        <w:t>Step 2: Initial Analysis and Auto-Analysis</w:t>
      </w:r>
    </w:p>
    <w:p w14:paraId="34F0A402" w14:textId="77777777" w:rsidR="008D1EEA" w:rsidRPr="008D1EEA" w:rsidRDefault="008D1EEA" w:rsidP="008D1EEA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</w:rPr>
      </w:pPr>
      <w:r w:rsidRPr="008D1EEA">
        <w:rPr>
          <w:rFonts w:ascii="Times New Roman" w:hAnsi="Times New Roman" w:cs="Times New Roman"/>
        </w:rPr>
        <w:t xml:space="preserve">Open the imported binary in the </w:t>
      </w:r>
      <w:proofErr w:type="spellStart"/>
      <w:r w:rsidRPr="008D1EEA">
        <w:rPr>
          <w:rFonts w:ascii="Times New Roman" w:hAnsi="Times New Roman" w:cs="Times New Roman"/>
        </w:rPr>
        <w:t>CodeBrowser</w:t>
      </w:r>
      <w:proofErr w:type="spellEnd"/>
      <w:r w:rsidRPr="008D1EEA">
        <w:rPr>
          <w:rFonts w:ascii="Times New Roman" w:hAnsi="Times New Roman" w:cs="Times New Roman"/>
        </w:rPr>
        <w:t xml:space="preserve"> tool.</w:t>
      </w:r>
    </w:p>
    <w:p w14:paraId="1548C272" w14:textId="77777777" w:rsidR="008D1EEA" w:rsidRDefault="008D1EEA" w:rsidP="008D1EEA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</w:rPr>
      </w:pPr>
      <w:r w:rsidRPr="008D1EEA">
        <w:rPr>
          <w:rFonts w:ascii="Times New Roman" w:hAnsi="Times New Roman" w:cs="Times New Roman"/>
        </w:rPr>
        <w:t xml:space="preserve">When prompted to run </w:t>
      </w:r>
      <w:proofErr w:type="spellStart"/>
      <w:r w:rsidRPr="008D1EEA">
        <w:rPr>
          <w:rFonts w:ascii="Times New Roman" w:hAnsi="Times New Roman" w:cs="Times New Roman"/>
        </w:rPr>
        <w:t>Ghidra's</w:t>
      </w:r>
      <w:proofErr w:type="spellEnd"/>
      <w:r w:rsidRPr="008D1EEA">
        <w:rPr>
          <w:rFonts w:ascii="Times New Roman" w:hAnsi="Times New Roman" w:cs="Times New Roman"/>
        </w:rPr>
        <w:t xml:space="preserve"> automated analysis suite, accept and execute the default </w:t>
      </w:r>
      <w:proofErr w:type="spellStart"/>
      <w:r w:rsidRPr="008D1EEA">
        <w:rPr>
          <w:rFonts w:ascii="Times New Roman" w:hAnsi="Times New Roman" w:cs="Times New Roman"/>
        </w:rPr>
        <w:t>analyzers</w:t>
      </w:r>
      <w:proofErr w:type="spellEnd"/>
      <w:r w:rsidRPr="008D1EEA">
        <w:rPr>
          <w:rFonts w:ascii="Times New Roman" w:hAnsi="Times New Roman" w:cs="Times New Roman"/>
        </w:rPr>
        <w:t xml:space="preserve"> (e.g., </w:t>
      </w:r>
      <w:proofErr w:type="spellStart"/>
      <w:r w:rsidRPr="008D1EEA">
        <w:rPr>
          <w:rFonts w:ascii="Times New Roman" w:hAnsi="Times New Roman" w:cs="Times New Roman"/>
        </w:rPr>
        <w:t>Decompiler</w:t>
      </w:r>
      <w:proofErr w:type="spellEnd"/>
      <w:r w:rsidRPr="008D1EEA">
        <w:rPr>
          <w:rFonts w:ascii="Times New Roman" w:hAnsi="Times New Roman" w:cs="Times New Roman"/>
        </w:rPr>
        <w:t xml:space="preserve"> Parameter ID, Constant Reference Analyzer) to parse function boundaries, symbols, and cross-references. </w:t>
      </w:r>
    </w:p>
    <w:p w14:paraId="0ED0AA9C" w14:textId="13328C9B" w:rsidR="008D1EEA" w:rsidRPr="008D1EEA" w:rsidRDefault="008D1EEA" w:rsidP="008D1EEA">
      <w:pPr>
        <w:spacing w:line="360" w:lineRule="auto"/>
        <w:ind w:left="360"/>
        <w:jc w:val="center"/>
        <w:rPr>
          <w:rFonts w:ascii="Times New Roman" w:hAnsi="Times New Roman" w:cs="Times New Roman"/>
        </w:rPr>
      </w:pPr>
      <w:r w:rsidRPr="008D1EEA">
        <w:rPr>
          <w:rFonts w:ascii="Times New Roman" w:hAnsi="Times New Roman" w:cs="Times New Roman"/>
          <w:i/>
          <w:iCs/>
        </w:rPr>
        <w:t xml:space="preserve">Figure 1: </w:t>
      </w:r>
      <w:proofErr w:type="spellStart"/>
      <w:r w:rsidRPr="008D1EEA">
        <w:rPr>
          <w:rFonts w:ascii="Times New Roman" w:hAnsi="Times New Roman" w:cs="Times New Roman"/>
          <w:i/>
          <w:iCs/>
        </w:rPr>
        <w:t>Ghidra</w:t>
      </w:r>
      <w:proofErr w:type="spellEnd"/>
      <w:r w:rsidRPr="008D1EEA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8D1EEA">
        <w:rPr>
          <w:rFonts w:ascii="Times New Roman" w:hAnsi="Times New Roman" w:cs="Times New Roman"/>
          <w:i/>
          <w:iCs/>
        </w:rPr>
        <w:t>CodeBrowser</w:t>
      </w:r>
      <w:proofErr w:type="spellEnd"/>
      <w:r w:rsidRPr="008D1EEA">
        <w:rPr>
          <w:rFonts w:ascii="Times New Roman" w:hAnsi="Times New Roman" w:cs="Times New Roman"/>
          <w:i/>
          <w:iCs/>
        </w:rPr>
        <w:t xml:space="preserve"> interface displaying the imported binary and initial auto-analysis options</w:t>
      </w:r>
    </w:p>
    <w:p w14:paraId="762DD9E4" w14:textId="77777777" w:rsidR="008D1EEA" w:rsidRPr="008D1EEA" w:rsidRDefault="008D1EEA" w:rsidP="008D1EEA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8D1EEA">
        <w:rPr>
          <w:rFonts w:ascii="Times New Roman" w:hAnsi="Times New Roman" w:cs="Times New Roman"/>
          <w:b/>
          <w:bCs/>
        </w:rPr>
        <w:t>Step 3: String and Import Analysis</w:t>
      </w:r>
    </w:p>
    <w:p w14:paraId="580CFB02" w14:textId="77777777" w:rsidR="008D1EEA" w:rsidRPr="008D1EEA" w:rsidRDefault="008D1EEA" w:rsidP="008D1EEA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</w:rPr>
      </w:pPr>
      <w:r w:rsidRPr="008D1EEA">
        <w:rPr>
          <w:rFonts w:ascii="Times New Roman" w:hAnsi="Times New Roman" w:cs="Times New Roman"/>
        </w:rPr>
        <w:t>Navigate to the defined strings window (Window &gt; Defined Strings) to locate hardcoded ASCII or Unicode strings that may reveal error messages, command strings, or command-and-control (C2) URLs.</w:t>
      </w:r>
    </w:p>
    <w:p w14:paraId="7FA98AB9" w14:textId="77777777" w:rsidR="008D1EEA" w:rsidRPr="008D1EEA" w:rsidRDefault="008D1EEA" w:rsidP="008D1EEA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</w:rPr>
      </w:pPr>
      <w:r w:rsidRPr="008D1EEA">
        <w:rPr>
          <w:rFonts w:ascii="Times New Roman" w:hAnsi="Times New Roman" w:cs="Times New Roman"/>
        </w:rPr>
        <w:t xml:space="preserve">Review the symbol tree (Imports) to examine imported Windows or system APIs (e.g., </w:t>
      </w:r>
      <w:proofErr w:type="spellStart"/>
      <w:r w:rsidRPr="008D1EEA">
        <w:rPr>
          <w:rFonts w:ascii="Times New Roman" w:hAnsi="Times New Roman" w:cs="Times New Roman"/>
        </w:rPr>
        <w:t>CreateFile</w:t>
      </w:r>
      <w:proofErr w:type="spellEnd"/>
      <w:r w:rsidRPr="008D1EEA">
        <w:rPr>
          <w:rFonts w:ascii="Times New Roman" w:hAnsi="Times New Roman" w:cs="Times New Roman"/>
        </w:rPr>
        <w:t xml:space="preserve">, </w:t>
      </w:r>
      <w:proofErr w:type="spellStart"/>
      <w:r w:rsidRPr="008D1EEA">
        <w:rPr>
          <w:rFonts w:ascii="Times New Roman" w:hAnsi="Times New Roman" w:cs="Times New Roman"/>
        </w:rPr>
        <w:t>RegOpenKey</w:t>
      </w:r>
      <w:proofErr w:type="spellEnd"/>
      <w:r w:rsidRPr="008D1EEA">
        <w:rPr>
          <w:rFonts w:ascii="Times New Roman" w:hAnsi="Times New Roman" w:cs="Times New Roman"/>
        </w:rPr>
        <w:t xml:space="preserve">, </w:t>
      </w:r>
      <w:proofErr w:type="spellStart"/>
      <w:r w:rsidRPr="008D1EEA">
        <w:rPr>
          <w:rFonts w:ascii="Times New Roman" w:hAnsi="Times New Roman" w:cs="Times New Roman"/>
        </w:rPr>
        <w:t>WSAStartup</w:t>
      </w:r>
      <w:proofErr w:type="spellEnd"/>
      <w:r w:rsidRPr="008D1EEA">
        <w:rPr>
          <w:rFonts w:ascii="Times New Roman" w:hAnsi="Times New Roman" w:cs="Times New Roman"/>
        </w:rPr>
        <w:t xml:space="preserve">) which hint at the binary's runtime capabilities. </w:t>
      </w:r>
    </w:p>
    <w:p w14:paraId="05066D3F" w14:textId="6096C5E3" w:rsidR="008D1EEA" w:rsidRPr="008D1EEA" w:rsidRDefault="008D1EEA" w:rsidP="008D1EEA">
      <w:pPr>
        <w:spacing w:line="360" w:lineRule="auto"/>
        <w:ind w:left="720"/>
        <w:jc w:val="center"/>
        <w:rPr>
          <w:rFonts w:ascii="Times New Roman" w:hAnsi="Times New Roman" w:cs="Times New Roman"/>
        </w:rPr>
      </w:pPr>
      <w:r w:rsidRPr="008D1EEA">
        <w:rPr>
          <w:rFonts w:ascii="Times New Roman" w:hAnsi="Times New Roman" w:cs="Times New Roman"/>
          <w:i/>
          <w:iCs/>
        </w:rPr>
        <w:t xml:space="preserve">Figure 2: Inspecting imported API symbols and hardcoded strings for </w:t>
      </w:r>
      <w:proofErr w:type="spellStart"/>
      <w:r w:rsidRPr="008D1EEA">
        <w:rPr>
          <w:rFonts w:ascii="Times New Roman" w:hAnsi="Times New Roman" w:cs="Times New Roman"/>
          <w:i/>
          <w:iCs/>
        </w:rPr>
        <w:t>behavioral</w:t>
      </w:r>
      <w:proofErr w:type="spellEnd"/>
      <w:r w:rsidRPr="008D1EEA">
        <w:rPr>
          <w:rFonts w:ascii="Times New Roman" w:hAnsi="Times New Roman" w:cs="Times New Roman"/>
          <w:i/>
          <w:iCs/>
        </w:rPr>
        <w:t xml:space="preserve"> indicators</w:t>
      </w:r>
    </w:p>
    <w:p w14:paraId="6299C47B" w14:textId="77777777" w:rsidR="008D1EEA" w:rsidRPr="008D1EEA" w:rsidRDefault="008D1EEA" w:rsidP="008D1EEA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8D1EEA">
        <w:rPr>
          <w:rFonts w:ascii="Times New Roman" w:hAnsi="Times New Roman" w:cs="Times New Roman"/>
          <w:b/>
          <w:bCs/>
        </w:rPr>
        <w:t xml:space="preserve">Step 4: Function Analysis and </w:t>
      </w:r>
      <w:proofErr w:type="spellStart"/>
      <w:r w:rsidRPr="008D1EEA">
        <w:rPr>
          <w:rFonts w:ascii="Times New Roman" w:hAnsi="Times New Roman" w:cs="Times New Roman"/>
          <w:b/>
          <w:bCs/>
        </w:rPr>
        <w:t>Decompilation</w:t>
      </w:r>
      <w:proofErr w:type="spellEnd"/>
    </w:p>
    <w:p w14:paraId="40137E2C" w14:textId="77777777" w:rsidR="008D1EEA" w:rsidRPr="008D1EEA" w:rsidRDefault="008D1EEA" w:rsidP="008D1EEA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r w:rsidRPr="008D1EEA">
        <w:rPr>
          <w:rFonts w:ascii="Times New Roman" w:hAnsi="Times New Roman" w:cs="Times New Roman"/>
        </w:rPr>
        <w:t>Locate the entry point (entry) or main function within the symbol tree.</w:t>
      </w:r>
    </w:p>
    <w:p w14:paraId="6C1C88D3" w14:textId="77777777" w:rsidR="008D1EEA" w:rsidRDefault="008D1EEA" w:rsidP="008D1EEA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r w:rsidRPr="008D1EEA">
        <w:rPr>
          <w:rFonts w:ascii="Times New Roman" w:hAnsi="Times New Roman" w:cs="Times New Roman"/>
        </w:rPr>
        <w:t xml:space="preserve">Select target functions and examine the listing view (assembly instructions) alongside the </w:t>
      </w:r>
      <w:proofErr w:type="spellStart"/>
      <w:r w:rsidRPr="008D1EEA">
        <w:rPr>
          <w:rFonts w:ascii="Times New Roman" w:hAnsi="Times New Roman" w:cs="Times New Roman"/>
        </w:rPr>
        <w:t>decompiler</w:t>
      </w:r>
      <w:proofErr w:type="spellEnd"/>
      <w:r w:rsidRPr="008D1EEA">
        <w:rPr>
          <w:rFonts w:ascii="Times New Roman" w:hAnsi="Times New Roman" w:cs="Times New Roman"/>
        </w:rPr>
        <w:t xml:space="preserve"> view (C-like pseudo-code) to interpret high-level logical blocks, loops, and conditional statements. </w:t>
      </w:r>
    </w:p>
    <w:p w14:paraId="46DC2F82" w14:textId="6D8D9867" w:rsidR="008D1EEA" w:rsidRPr="008D1EEA" w:rsidRDefault="008D1EEA" w:rsidP="008D1EEA">
      <w:pPr>
        <w:spacing w:line="360" w:lineRule="auto"/>
        <w:ind w:left="360"/>
        <w:jc w:val="center"/>
        <w:rPr>
          <w:rFonts w:ascii="Times New Roman" w:hAnsi="Times New Roman" w:cs="Times New Roman"/>
        </w:rPr>
      </w:pPr>
      <w:r w:rsidRPr="008D1EEA">
        <w:rPr>
          <w:rFonts w:ascii="Times New Roman" w:hAnsi="Times New Roman" w:cs="Times New Roman"/>
          <w:i/>
          <w:iCs/>
        </w:rPr>
        <w:t>Figure 5: Side-by-side comparison of assembly listing and C decompiled output</w:t>
      </w:r>
    </w:p>
    <w:p w14:paraId="081759AF" w14:textId="77777777" w:rsidR="008D1EEA" w:rsidRPr="008D1EEA" w:rsidRDefault="008D1EEA" w:rsidP="008D1EEA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8D1EEA">
        <w:rPr>
          <w:rFonts w:ascii="Times New Roman" w:hAnsi="Times New Roman" w:cs="Times New Roman"/>
          <w:b/>
          <w:bCs/>
        </w:rPr>
        <w:t>Step 5: Cross-Reference (</w:t>
      </w:r>
      <w:proofErr w:type="spellStart"/>
      <w:r w:rsidRPr="008D1EEA">
        <w:rPr>
          <w:rFonts w:ascii="Times New Roman" w:hAnsi="Times New Roman" w:cs="Times New Roman"/>
          <w:b/>
          <w:bCs/>
        </w:rPr>
        <w:t>Xref</w:t>
      </w:r>
      <w:proofErr w:type="spellEnd"/>
      <w:r w:rsidRPr="008D1EEA">
        <w:rPr>
          <w:rFonts w:ascii="Times New Roman" w:hAnsi="Times New Roman" w:cs="Times New Roman"/>
          <w:b/>
          <w:bCs/>
        </w:rPr>
        <w:t>) and Control Flow Analysis</w:t>
      </w:r>
    </w:p>
    <w:p w14:paraId="02D83EAF" w14:textId="77777777" w:rsidR="008D1EEA" w:rsidRPr="008D1EEA" w:rsidRDefault="008D1EEA" w:rsidP="008D1EEA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</w:rPr>
      </w:pPr>
      <w:r w:rsidRPr="008D1EEA">
        <w:rPr>
          <w:rFonts w:ascii="Times New Roman" w:hAnsi="Times New Roman" w:cs="Times New Roman"/>
        </w:rPr>
        <w:t>Utilize cross-reference tracking (Ctrl + Shift + F) on suspicious API calls or data variables to determine where and how they are invoked within the code.</w:t>
      </w:r>
    </w:p>
    <w:p w14:paraId="20BBAA35" w14:textId="77777777" w:rsidR="008D1EEA" w:rsidRDefault="008D1EEA" w:rsidP="008D1EEA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</w:rPr>
      </w:pPr>
      <w:r w:rsidRPr="008D1EEA">
        <w:rPr>
          <w:rFonts w:ascii="Times New Roman" w:hAnsi="Times New Roman" w:cs="Times New Roman"/>
        </w:rPr>
        <w:lastRenderedPageBreak/>
        <w:t xml:space="preserve">Review the Function Graph (Window &gt; Function Graph) to visualize control flow paths, branching decisions, and potential obfuscation loops. </w:t>
      </w:r>
    </w:p>
    <w:p w14:paraId="3CE96437" w14:textId="34FE742D" w:rsidR="008D1EEA" w:rsidRPr="008D1EEA" w:rsidRDefault="008D1EEA" w:rsidP="008D1EEA">
      <w:pPr>
        <w:spacing w:line="360" w:lineRule="auto"/>
        <w:ind w:left="360"/>
        <w:jc w:val="center"/>
        <w:rPr>
          <w:rFonts w:ascii="Times New Roman" w:hAnsi="Times New Roman" w:cs="Times New Roman"/>
        </w:rPr>
      </w:pPr>
      <w:r w:rsidRPr="008D1EEA">
        <w:rPr>
          <w:rFonts w:ascii="Times New Roman" w:hAnsi="Times New Roman" w:cs="Times New Roman"/>
          <w:i/>
          <w:iCs/>
        </w:rPr>
        <w:t xml:space="preserve">Figure 6: Visualizing block structures and conditional branching via </w:t>
      </w:r>
      <w:proofErr w:type="spellStart"/>
      <w:r w:rsidRPr="008D1EEA">
        <w:rPr>
          <w:rFonts w:ascii="Times New Roman" w:hAnsi="Times New Roman" w:cs="Times New Roman"/>
          <w:i/>
          <w:iCs/>
        </w:rPr>
        <w:t>Ghidra's</w:t>
      </w:r>
      <w:proofErr w:type="spellEnd"/>
      <w:r w:rsidRPr="008D1EEA">
        <w:rPr>
          <w:rFonts w:ascii="Times New Roman" w:hAnsi="Times New Roman" w:cs="Times New Roman"/>
          <w:i/>
          <w:iCs/>
        </w:rPr>
        <w:t xml:space="preserve"> Function Graph</w:t>
      </w:r>
    </w:p>
    <w:p w14:paraId="60B66500" w14:textId="77777777" w:rsidR="008D1EEA" w:rsidRPr="008D1EEA" w:rsidRDefault="008D1EEA" w:rsidP="008D1EEA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8D1EEA">
        <w:rPr>
          <w:rFonts w:ascii="Times New Roman" w:hAnsi="Times New Roman" w:cs="Times New Roman"/>
          <w:b/>
          <w:bCs/>
        </w:rPr>
        <w:t>Step 6: Script Automation and Reporting</w:t>
      </w:r>
    </w:p>
    <w:p w14:paraId="504DABBB" w14:textId="77777777" w:rsidR="008D1EEA" w:rsidRPr="008D1EEA" w:rsidRDefault="008D1EEA" w:rsidP="008D1EEA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</w:rPr>
      </w:pPr>
      <w:r w:rsidRPr="008D1EEA">
        <w:rPr>
          <w:rFonts w:ascii="Times New Roman" w:hAnsi="Times New Roman" w:cs="Times New Roman"/>
        </w:rPr>
        <w:t xml:space="preserve">Execute custom Python or automation scripts (via the </w:t>
      </w:r>
      <w:proofErr w:type="spellStart"/>
      <w:r w:rsidRPr="008D1EEA">
        <w:rPr>
          <w:rFonts w:ascii="Times New Roman" w:hAnsi="Times New Roman" w:cs="Times New Roman"/>
        </w:rPr>
        <w:t>Ghidra</w:t>
      </w:r>
      <w:proofErr w:type="spellEnd"/>
      <w:r w:rsidRPr="008D1EEA">
        <w:rPr>
          <w:rFonts w:ascii="Times New Roman" w:hAnsi="Times New Roman" w:cs="Times New Roman"/>
        </w:rPr>
        <w:t xml:space="preserve"> Script Manager) to extract strings, label specific API patterns, or automate repetitive administrative tasks.</w:t>
      </w:r>
    </w:p>
    <w:p w14:paraId="4EC21301" w14:textId="77777777" w:rsidR="008D1EEA" w:rsidRPr="008D1EEA" w:rsidRDefault="008D1EEA" w:rsidP="008D1EEA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</w:rPr>
      </w:pPr>
      <w:r w:rsidRPr="008D1EEA">
        <w:rPr>
          <w:rFonts w:ascii="Times New Roman" w:hAnsi="Times New Roman" w:cs="Times New Roman"/>
        </w:rPr>
        <w:t xml:space="preserve">Document findings into an analysis report covering structural summaries, identified functions, and </w:t>
      </w:r>
      <w:proofErr w:type="spellStart"/>
      <w:r w:rsidRPr="008D1EEA">
        <w:rPr>
          <w:rFonts w:ascii="Times New Roman" w:hAnsi="Times New Roman" w:cs="Times New Roman"/>
        </w:rPr>
        <w:t>behavioral</w:t>
      </w:r>
      <w:proofErr w:type="spellEnd"/>
      <w:r w:rsidRPr="008D1EEA">
        <w:rPr>
          <w:rFonts w:ascii="Times New Roman" w:hAnsi="Times New Roman" w:cs="Times New Roman"/>
        </w:rPr>
        <w:t xml:space="preserve"> indicators.</w:t>
      </w:r>
    </w:p>
    <w:p w14:paraId="065FE0B0" w14:textId="77777777" w:rsidR="008D1EEA" w:rsidRPr="008D1EEA" w:rsidRDefault="008D1EEA" w:rsidP="008D1EEA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8D1EEA">
        <w:rPr>
          <w:rFonts w:ascii="Times New Roman" w:hAnsi="Times New Roman" w:cs="Times New Roman"/>
          <w:b/>
          <w:bCs/>
        </w:rPr>
        <w:t>5. OBSERVATIONS / FORENSIC FINDINGS</w:t>
      </w:r>
    </w:p>
    <w:p w14:paraId="273B72D1" w14:textId="77777777" w:rsidR="008D1EEA" w:rsidRPr="008D1EEA" w:rsidRDefault="008D1EEA" w:rsidP="008D1EEA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8D1EEA">
        <w:rPr>
          <w:rFonts w:ascii="Times New Roman" w:hAnsi="Times New Roman" w:cs="Times New Roman"/>
          <w:b/>
          <w:bCs/>
        </w:rPr>
        <w:t>Symbol &amp; Import Mapping</w:t>
      </w:r>
      <w:r w:rsidRPr="008D1EEA">
        <w:rPr>
          <w:rFonts w:ascii="Times New Roman" w:hAnsi="Times New Roman" w:cs="Times New Roman"/>
        </w:rPr>
        <w:t>: The import table analysis successfully isolated critical system hooks, revealing system interaction routines.</w:t>
      </w:r>
    </w:p>
    <w:p w14:paraId="2EB07C37" w14:textId="77777777" w:rsidR="008D1EEA" w:rsidRPr="008D1EEA" w:rsidRDefault="008D1EEA" w:rsidP="008D1EEA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8D1EEA">
        <w:rPr>
          <w:rFonts w:ascii="Times New Roman" w:hAnsi="Times New Roman" w:cs="Times New Roman"/>
          <w:b/>
          <w:bCs/>
        </w:rPr>
        <w:t>String Artifacts:</w:t>
      </w:r>
      <w:r w:rsidRPr="008D1EEA">
        <w:rPr>
          <w:rFonts w:ascii="Times New Roman" w:hAnsi="Times New Roman" w:cs="Times New Roman"/>
        </w:rPr>
        <w:t xml:space="preserve"> Hardcoded string extraction exposed internal path references and potential configuration variables.</w:t>
      </w:r>
    </w:p>
    <w:p w14:paraId="439A1DFA" w14:textId="77777777" w:rsidR="008D1EEA" w:rsidRPr="008D1EEA" w:rsidRDefault="008D1EEA" w:rsidP="008D1EEA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8D1EEA">
        <w:rPr>
          <w:rFonts w:ascii="Times New Roman" w:hAnsi="Times New Roman" w:cs="Times New Roman"/>
          <w:b/>
          <w:bCs/>
        </w:rPr>
        <w:t>Decompilation</w:t>
      </w:r>
      <w:proofErr w:type="spellEnd"/>
      <w:r w:rsidRPr="008D1EEA">
        <w:rPr>
          <w:rFonts w:ascii="Times New Roman" w:hAnsi="Times New Roman" w:cs="Times New Roman"/>
          <w:b/>
          <w:bCs/>
        </w:rPr>
        <w:t xml:space="preserve"> Logic:</w:t>
      </w:r>
      <w:r w:rsidRPr="008D1EEA">
        <w:rPr>
          <w:rFonts w:ascii="Times New Roman" w:hAnsi="Times New Roman" w:cs="Times New Roman"/>
        </w:rPr>
        <w:t xml:space="preserve"> The </w:t>
      </w:r>
      <w:proofErr w:type="spellStart"/>
      <w:r w:rsidRPr="008D1EEA">
        <w:rPr>
          <w:rFonts w:ascii="Times New Roman" w:hAnsi="Times New Roman" w:cs="Times New Roman"/>
        </w:rPr>
        <w:t>decompiler</w:t>
      </w:r>
      <w:proofErr w:type="spellEnd"/>
      <w:r w:rsidRPr="008D1EEA">
        <w:rPr>
          <w:rFonts w:ascii="Times New Roman" w:hAnsi="Times New Roman" w:cs="Times New Roman"/>
        </w:rPr>
        <w:t xml:space="preserve"> successfully translated low-level assembly into readable pseudo-code, clarifying functional loops and conditional logic branches.</w:t>
      </w:r>
    </w:p>
    <w:p w14:paraId="0A7CCB0D" w14:textId="77777777" w:rsidR="008D1EEA" w:rsidRDefault="008D1EEA" w:rsidP="008D1EEA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8D1EEA">
        <w:rPr>
          <w:rFonts w:ascii="Times New Roman" w:hAnsi="Times New Roman" w:cs="Times New Roman"/>
          <w:b/>
          <w:bCs/>
        </w:rPr>
        <w:t xml:space="preserve">Control Flow Execution: </w:t>
      </w:r>
      <w:r w:rsidRPr="008D1EEA">
        <w:rPr>
          <w:rFonts w:ascii="Times New Roman" w:hAnsi="Times New Roman" w:cs="Times New Roman"/>
        </w:rPr>
        <w:t>Function graphs mapped out logical execution pathways, verifying the structural flow of the executable.</w:t>
      </w:r>
    </w:p>
    <w:p w14:paraId="5C9B2181" w14:textId="77777777" w:rsidR="00A025CB" w:rsidRDefault="00A025CB" w:rsidP="00A025C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1AF8917E" w14:textId="77777777" w:rsidR="00A025CB" w:rsidRDefault="00A025CB" w:rsidP="00A025C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08373CA5" w14:textId="77777777" w:rsidR="00A025CB" w:rsidRDefault="00A025CB" w:rsidP="00A025C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05A742DF" w14:textId="77777777" w:rsidR="00A025CB" w:rsidRDefault="00A025CB" w:rsidP="00A025C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0007A691" w14:textId="77777777" w:rsidR="00A025CB" w:rsidRDefault="00A025CB" w:rsidP="00A025C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16670DA4" w14:textId="77777777" w:rsidR="00A025CB" w:rsidRDefault="00A025CB" w:rsidP="00A025C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5F46E384" w14:textId="77777777" w:rsidR="00A025CB" w:rsidRDefault="00A025CB" w:rsidP="00A025C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4F02B73A" w14:textId="77777777" w:rsidR="00A025CB" w:rsidRDefault="00A025CB" w:rsidP="00A025C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3A8FECBA" w14:textId="77777777" w:rsidR="00A025CB" w:rsidRDefault="00A025CB" w:rsidP="00A025C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20D5D753" w14:textId="363C18CB" w:rsidR="00A025CB" w:rsidRPr="00A025CB" w:rsidRDefault="00A025CB" w:rsidP="00A025C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A025CB">
        <w:rPr>
          <w:rFonts w:ascii="Times New Roman" w:hAnsi="Times New Roman" w:cs="Times New Roman"/>
          <w:b/>
          <w:bCs/>
        </w:rPr>
        <w:lastRenderedPageBreak/>
        <w:t>RUBRICS</w:t>
      </w:r>
    </w:p>
    <w:tbl>
      <w:tblPr>
        <w:tblW w:w="9072" w:type="dxa"/>
        <w:tblInd w:w="-5" w:type="dxa"/>
        <w:tblLook w:val="04A0" w:firstRow="1" w:lastRow="0" w:firstColumn="1" w:lastColumn="0" w:noHBand="0" w:noVBand="1"/>
      </w:tblPr>
      <w:tblGrid>
        <w:gridCol w:w="5410"/>
        <w:gridCol w:w="1820"/>
        <w:gridCol w:w="1842"/>
      </w:tblGrid>
      <w:tr w:rsidR="00A025CB" w14:paraId="26DF5388" w14:textId="77777777" w:rsidTr="00A35BE6">
        <w:trPr>
          <w:trHeight w:val="746"/>
        </w:trPr>
        <w:tc>
          <w:tcPr>
            <w:tcW w:w="5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25EB3" w14:textId="77777777" w:rsidR="00A025CB" w:rsidRDefault="00A025CB" w:rsidP="00A35BE6">
            <w:pPr>
              <w:pStyle w:val="BodyText"/>
              <w:spacing w:before="64"/>
              <w:jc w:val="both"/>
              <w:rPr>
                <w:lang w:val="en-IN"/>
              </w:rPr>
            </w:pPr>
            <w:r>
              <w:rPr>
                <w:lang w:val="en-IN"/>
              </w:rPr>
              <w:t>Criteria &amp; Marks Assigned</w:t>
            </w:r>
          </w:p>
        </w:tc>
        <w:tc>
          <w:tcPr>
            <w:tcW w:w="1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7C0CF" w14:textId="77777777" w:rsidR="00A025CB" w:rsidRDefault="00A025CB" w:rsidP="00A35BE6">
            <w:pPr>
              <w:pStyle w:val="BodyText"/>
              <w:spacing w:before="64"/>
              <w:jc w:val="both"/>
              <w:rPr>
                <w:lang w:val="en-IN"/>
              </w:rPr>
            </w:pPr>
            <w:r>
              <w:rPr>
                <w:lang w:val="en-IN"/>
              </w:rPr>
              <w:t>Mark Allotted</w:t>
            </w: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C9F7D" w14:textId="77777777" w:rsidR="00A025CB" w:rsidRDefault="00A025CB" w:rsidP="00A35BE6">
            <w:pPr>
              <w:pStyle w:val="BodyText"/>
              <w:spacing w:before="64"/>
              <w:jc w:val="both"/>
              <w:rPr>
                <w:lang w:val="en-IN"/>
              </w:rPr>
            </w:pPr>
            <w:r>
              <w:rPr>
                <w:lang w:val="en-IN"/>
              </w:rPr>
              <w:t>Mark Awarded</w:t>
            </w:r>
          </w:p>
        </w:tc>
      </w:tr>
      <w:tr w:rsidR="00A025CB" w14:paraId="3F981AB4" w14:textId="77777777" w:rsidTr="00A35BE6">
        <w:trPr>
          <w:trHeight w:val="746"/>
        </w:trPr>
        <w:tc>
          <w:tcPr>
            <w:tcW w:w="54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944911" w14:textId="77777777" w:rsidR="00A025CB" w:rsidRDefault="00A025CB" w:rsidP="00A35BE6">
            <w:pPr>
              <w:pStyle w:val="BodyText"/>
              <w:spacing w:before="64"/>
              <w:jc w:val="both"/>
              <w:rPr>
                <w:lang w:val="en-IN"/>
              </w:rPr>
            </w:pPr>
            <w:r>
              <w:rPr>
                <w:lang w:val="en-IN"/>
              </w:rPr>
              <w:t>1. GitHub Activity &amp; Submission Regularity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40803" w14:textId="77777777" w:rsidR="00A025CB" w:rsidRDefault="00A025CB" w:rsidP="00A35BE6">
            <w:pPr>
              <w:pStyle w:val="BodyText"/>
              <w:spacing w:before="64"/>
              <w:jc w:val="both"/>
              <w:rPr>
                <w:lang w:val="en-IN"/>
              </w:rPr>
            </w:pPr>
            <w:r>
              <w:rPr>
                <w:lang w:val="en-IN"/>
              </w:rPr>
              <w:t>3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743814" w14:textId="77777777" w:rsidR="00A025CB" w:rsidRDefault="00A025CB" w:rsidP="00A35BE6">
            <w:pPr>
              <w:pStyle w:val="BodyText"/>
              <w:spacing w:before="64"/>
              <w:jc w:val="both"/>
              <w:rPr>
                <w:lang w:val="en-IN"/>
              </w:rPr>
            </w:pPr>
          </w:p>
        </w:tc>
      </w:tr>
      <w:tr w:rsidR="00A025CB" w14:paraId="00CBB3D9" w14:textId="77777777" w:rsidTr="00A35BE6">
        <w:trPr>
          <w:trHeight w:val="746"/>
        </w:trPr>
        <w:tc>
          <w:tcPr>
            <w:tcW w:w="54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453127" w14:textId="77777777" w:rsidR="00A025CB" w:rsidRDefault="00A025CB" w:rsidP="00A35BE6">
            <w:pPr>
              <w:pStyle w:val="BodyText"/>
              <w:spacing w:before="64"/>
              <w:jc w:val="both"/>
              <w:rPr>
                <w:lang w:val="en-IN"/>
              </w:rPr>
            </w:pPr>
            <w:r>
              <w:rPr>
                <w:lang w:val="en-IN"/>
              </w:rPr>
              <w:t>2. Application of Forensic Tools &amp; Practical Execution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B73C4" w14:textId="77777777" w:rsidR="00A025CB" w:rsidRDefault="00A025CB" w:rsidP="00A35BE6">
            <w:pPr>
              <w:pStyle w:val="BodyText"/>
              <w:spacing w:before="64"/>
              <w:jc w:val="both"/>
              <w:rPr>
                <w:lang w:val="en-IN"/>
              </w:rPr>
            </w:pPr>
            <w:r>
              <w:rPr>
                <w:lang w:val="en-IN"/>
              </w:rPr>
              <w:t>3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1514CC" w14:textId="77777777" w:rsidR="00A025CB" w:rsidRDefault="00A025CB" w:rsidP="00A35BE6">
            <w:pPr>
              <w:pStyle w:val="BodyText"/>
              <w:spacing w:before="64"/>
              <w:jc w:val="both"/>
              <w:rPr>
                <w:lang w:val="en-IN"/>
              </w:rPr>
            </w:pPr>
          </w:p>
        </w:tc>
      </w:tr>
      <w:tr w:rsidR="00A025CB" w14:paraId="54AEB462" w14:textId="77777777" w:rsidTr="00A35BE6">
        <w:trPr>
          <w:trHeight w:val="746"/>
        </w:trPr>
        <w:tc>
          <w:tcPr>
            <w:tcW w:w="54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F483A" w14:textId="77777777" w:rsidR="00A025CB" w:rsidRDefault="00A025CB" w:rsidP="00A35BE6">
            <w:pPr>
              <w:pStyle w:val="BodyText"/>
              <w:spacing w:before="64"/>
              <w:jc w:val="both"/>
              <w:rPr>
                <w:lang w:val="en-IN"/>
              </w:rPr>
            </w:pPr>
            <w:r>
              <w:rPr>
                <w:lang w:val="en-IN"/>
              </w:rPr>
              <w:t>3. Documentation &amp; Reporting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29BFC" w14:textId="77777777" w:rsidR="00A025CB" w:rsidRDefault="00A025CB" w:rsidP="00A35BE6">
            <w:pPr>
              <w:pStyle w:val="BodyText"/>
              <w:spacing w:before="64"/>
              <w:jc w:val="both"/>
              <w:rPr>
                <w:lang w:val="en-IN"/>
              </w:rPr>
            </w:pPr>
            <w:r>
              <w:rPr>
                <w:lang w:val="en-IN"/>
              </w:rPr>
              <w:t>2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66D965" w14:textId="77777777" w:rsidR="00A025CB" w:rsidRDefault="00A025CB" w:rsidP="00A35BE6">
            <w:pPr>
              <w:pStyle w:val="BodyText"/>
              <w:spacing w:before="64"/>
              <w:jc w:val="both"/>
              <w:rPr>
                <w:lang w:val="en-IN"/>
              </w:rPr>
            </w:pPr>
          </w:p>
        </w:tc>
      </w:tr>
      <w:tr w:rsidR="00A025CB" w14:paraId="3BF3D431" w14:textId="77777777" w:rsidTr="00A35BE6">
        <w:trPr>
          <w:trHeight w:val="746"/>
        </w:trPr>
        <w:tc>
          <w:tcPr>
            <w:tcW w:w="5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4AF263" w14:textId="77777777" w:rsidR="00A025CB" w:rsidRDefault="00A025CB" w:rsidP="00A35BE6">
            <w:pPr>
              <w:pStyle w:val="BodyText"/>
              <w:spacing w:before="64"/>
              <w:jc w:val="both"/>
              <w:rPr>
                <w:lang w:val="en-IN"/>
              </w:rPr>
            </w:pPr>
            <w:r>
              <w:rPr>
                <w:lang w:val="en-IN"/>
              </w:rPr>
              <w:t>4. Engagement, Problem-Solving &amp; Team Collaboration</w:t>
            </w:r>
          </w:p>
        </w:tc>
        <w:tc>
          <w:tcPr>
            <w:tcW w:w="1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419130" w14:textId="77777777" w:rsidR="00A025CB" w:rsidRDefault="00A025CB" w:rsidP="00A35BE6">
            <w:pPr>
              <w:pStyle w:val="BodyText"/>
              <w:spacing w:before="64"/>
              <w:jc w:val="both"/>
              <w:rPr>
                <w:lang w:val="en-IN"/>
              </w:rPr>
            </w:pPr>
            <w:r>
              <w:rPr>
                <w:lang w:val="en-IN"/>
              </w:rPr>
              <w:t>2</w:t>
            </w: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6BB462" w14:textId="77777777" w:rsidR="00A025CB" w:rsidRDefault="00A025CB" w:rsidP="00A35BE6">
            <w:pPr>
              <w:pStyle w:val="BodyText"/>
              <w:spacing w:before="64"/>
              <w:jc w:val="both"/>
              <w:rPr>
                <w:lang w:val="en-IN"/>
              </w:rPr>
            </w:pPr>
          </w:p>
        </w:tc>
      </w:tr>
      <w:tr w:rsidR="00A025CB" w14:paraId="7BE61B99" w14:textId="77777777" w:rsidTr="00A35BE6">
        <w:trPr>
          <w:trHeight w:val="746"/>
        </w:trPr>
        <w:tc>
          <w:tcPr>
            <w:tcW w:w="5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0254F" w14:textId="77777777" w:rsidR="00A025CB" w:rsidRDefault="00A025CB" w:rsidP="00A35BE6">
            <w:pPr>
              <w:pStyle w:val="BodyText"/>
              <w:spacing w:before="64"/>
              <w:jc w:val="both"/>
              <w:rPr>
                <w:lang w:val="en-IN"/>
              </w:rPr>
            </w:pPr>
            <w:r>
              <w:rPr>
                <w:lang w:val="en-IN"/>
              </w:rPr>
              <w:t>Total</w:t>
            </w:r>
          </w:p>
        </w:tc>
        <w:tc>
          <w:tcPr>
            <w:tcW w:w="1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40272" w14:textId="77777777" w:rsidR="00A025CB" w:rsidRDefault="00A025CB" w:rsidP="00A35BE6">
            <w:pPr>
              <w:pStyle w:val="BodyText"/>
              <w:spacing w:before="64"/>
              <w:jc w:val="both"/>
              <w:rPr>
                <w:lang w:val="en-IN"/>
              </w:rPr>
            </w:pPr>
            <w:r>
              <w:rPr>
                <w:lang w:val="en-IN"/>
              </w:rPr>
              <w:t>10</w:t>
            </w: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1E927A" w14:textId="77777777" w:rsidR="00A025CB" w:rsidRDefault="00A025CB" w:rsidP="00A35BE6">
            <w:pPr>
              <w:pStyle w:val="BodyText"/>
              <w:spacing w:before="64"/>
              <w:jc w:val="both"/>
              <w:rPr>
                <w:lang w:val="en-IN"/>
              </w:rPr>
            </w:pPr>
          </w:p>
        </w:tc>
      </w:tr>
    </w:tbl>
    <w:p w14:paraId="79432B02" w14:textId="77777777" w:rsidR="00A025CB" w:rsidRPr="00A025CB" w:rsidRDefault="00A025CB" w:rsidP="00A025CB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1817035D" w14:textId="77777777" w:rsidR="008D1EEA" w:rsidRDefault="008D1EEA" w:rsidP="008D1EEA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8D1EEA">
        <w:rPr>
          <w:rFonts w:ascii="Times New Roman" w:hAnsi="Times New Roman" w:cs="Times New Roman"/>
          <w:b/>
          <w:bCs/>
        </w:rPr>
        <w:t xml:space="preserve">6. RESULT </w:t>
      </w:r>
    </w:p>
    <w:p w14:paraId="569E5129" w14:textId="791E3FEC" w:rsidR="008D1EEA" w:rsidRPr="00A025CB" w:rsidRDefault="008D1EEA" w:rsidP="00D72E34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8D1EEA">
        <w:rPr>
          <w:rFonts w:ascii="Times New Roman" w:hAnsi="Times New Roman" w:cs="Times New Roman"/>
        </w:rPr>
        <w:t>Ghidra</w:t>
      </w:r>
      <w:proofErr w:type="spellEnd"/>
      <w:r w:rsidRPr="008D1EEA">
        <w:rPr>
          <w:rFonts w:ascii="Times New Roman" w:hAnsi="Times New Roman" w:cs="Times New Roman"/>
        </w:rPr>
        <w:t xml:space="preserve"> was successfully utilized to disassemble, decompile, and </w:t>
      </w:r>
      <w:proofErr w:type="spellStart"/>
      <w:r w:rsidRPr="008D1EEA">
        <w:rPr>
          <w:rFonts w:ascii="Times New Roman" w:hAnsi="Times New Roman" w:cs="Times New Roman"/>
        </w:rPr>
        <w:t>analyze</w:t>
      </w:r>
      <w:proofErr w:type="spellEnd"/>
      <w:r w:rsidRPr="008D1EEA">
        <w:rPr>
          <w:rFonts w:ascii="Times New Roman" w:hAnsi="Times New Roman" w:cs="Times New Roman"/>
        </w:rPr>
        <w:t xml:space="preserve"> the target binary code. Through automated analysis, string inspection, API import tracking, and </w:t>
      </w:r>
      <w:proofErr w:type="spellStart"/>
      <w:r w:rsidRPr="008D1EEA">
        <w:rPr>
          <w:rFonts w:ascii="Times New Roman" w:hAnsi="Times New Roman" w:cs="Times New Roman"/>
        </w:rPr>
        <w:t>decompiler</w:t>
      </w:r>
      <w:proofErr w:type="spellEnd"/>
      <w:r w:rsidRPr="008D1EEA">
        <w:rPr>
          <w:rFonts w:ascii="Times New Roman" w:hAnsi="Times New Roman" w:cs="Times New Roman"/>
        </w:rPr>
        <w:t xml:space="preserve"> evaluation, the binary's underlying structure and </w:t>
      </w:r>
      <w:proofErr w:type="spellStart"/>
      <w:r w:rsidRPr="008D1EEA">
        <w:rPr>
          <w:rFonts w:ascii="Times New Roman" w:hAnsi="Times New Roman" w:cs="Times New Roman"/>
        </w:rPr>
        <w:t>behavioral</w:t>
      </w:r>
      <w:proofErr w:type="spellEnd"/>
      <w:r w:rsidRPr="008D1EEA">
        <w:rPr>
          <w:rFonts w:ascii="Times New Roman" w:hAnsi="Times New Roman" w:cs="Times New Roman"/>
        </w:rPr>
        <w:t xml:space="preserve"> logic were effectively interpreted.</w:t>
      </w:r>
    </w:p>
    <w:sectPr w:rsidR="008D1EEA" w:rsidRPr="00A025CB" w:rsidSect="00D72E34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208D3"/>
    <w:multiLevelType w:val="multilevel"/>
    <w:tmpl w:val="8938A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DA12A8"/>
    <w:multiLevelType w:val="multilevel"/>
    <w:tmpl w:val="B31E2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256161"/>
    <w:multiLevelType w:val="multilevel"/>
    <w:tmpl w:val="3D5AF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D65FF2"/>
    <w:multiLevelType w:val="multilevel"/>
    <w:tmpl w:val="1CB22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941244"/>
    <w:multiLevelType w:val="multilevel"/>
    <w:tmpl w:val="C400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B61127"/>
    <w:multiLevelType w:val="multilevel"/>
    <w:tmpl w:val="7B44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59689E"/>
    <w:multiLevelType w:val="multilevel"/>
    <w:tmpl w:val="97D07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367AC5"/>
    <w:multiLevelType w:val="multilevel"/>
    <w:tmpl w:val="75F6C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29074B"/>
    <w:multiLevelType w:val="multilevel"/>
    <w:tmpl w:val="E3B4E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263A9D"/>
    <w:multiLevelType w:val="multilevel"/>
    <w:tmpl w:val="B4501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A947F7"/>
    <w:multiLevelType w:val="multilevel"/>
    <w:tmpl w:val="1D326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8C33459"/>
    <w:multiLevelType w:val="multilevel"/>
    <w:tmpl w:val="F8240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8FF32C1"/>
    <w:multiLevelType w:val="multilevel"/>
    <w:tmpl w:val="BADE8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9AB6DFE"/>
    <w:multiLevelType w:val="multilevel"/>
    <w:tmpl w:val="D5E2C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D376F25"/>
    <w:multiLevelType w:val="multilevel"/>
    <w:tmpl w:val="3F286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0243569">
    <w:abstractNumId w:val="5"/>
  </w:num>
  <w:num w:numId="2" w16cid:durableId="419955604">
    <w:abstractNumId w:val="6"/>
  </w:num>
  <w:num w:numId="3" w16cid:durableId="236869985">
    <w:abstractNumId w:val="10"/>
  </w:num>
  <w:num w:numId="4" w16cid:durableId="966938139">
    <w:abstractNumId w:val="7"/>
  </w:num>
  <w:num w:numId="5" w16cid:durableId="1022708490">
    <w:abstractNumId w:val="3"/>
  </w:num>
  <w:num w:numId="6" w16cid:durableId="1708528193">
    <w:abstractNumId w:val="13"/>
  </w:num>
  <w:num w:numId="7" w16cid:durableId="1481382147">
    <w:abstractNumId w:val="14"/>
  </w:num>
  <w:num w:numId="8" w16cid:durableId="1614701637">
    <w:abstractNumId w:val="9"/>
  </w:num>
  <w:num w:numId="9" w16cid:durableId="487988919">
    <w:abstractNumId w:val="2"/>
  </w:num>
  <w:num w:numId="10" w16cid:durableId="1413814126">
    <w:abstractNumId w:val="12"/>
  </w:num>
  <w:num w:numId="11" w16cid:durableId="1673527738">
    <w:abstractNumId w:val="0"/>
  </w:num>
  <w:num w:numId="12" w16cid:durableId="954555351">
    <w:abstractNumId w:val="11"/>
  </w:num>
  <w:num w:numId="13" w16cid:durableId="597057410">
    <w:abstractNumId w:val="1"/>
  </w:num>
  <w:num w:numId="14" w16cid:durableId="1197042899">
    <w:abstractNumId w:val="8"/>
  </w:num>
  <w:num w:numId="15" w16cid:durableId="13227816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7A4"/>
    <w:rsid w:val="008D1EEA"/>
    <w:rsid w:val="009707A4"/>
    <w:rsid w:val="00A025CB"/>
    <w:rsid w:val="00D72E34"/>
    <w:rsid w:val="00FC2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2177B"/>
  <w15:chartTrackingRefBased/>
  <w15:docId w15:val="{52A82235-AA49-436F-AC02-E7C64B3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2E34"/>
  </w:style>
  <w:style w:type="paragraph" w:styleId="Heading1">
    <w:name w:val="heading 1"/>
    <w:basedOn w:val="Normal"/>
    <w:next w:val="Normal"/>
    <w:link w:val="Heading1Char"/>
    <w:uiPriority w:val="9"/>
    <w:qFormat/>
    <w:rsid w:val="00970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7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7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7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7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7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7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7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7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7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7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7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7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7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7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7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7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7A4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D72E3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b/>
      <w:bCs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D72E34"/>
    <w:rPr>
      <w:rFonts w:ascii="Times New Roman" w:eastAsia="Times New Roman" w:hAnsi="Times New Roman" w:cs="Times New Roman"/>
      <w:b/>
      <w:bCs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D72E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D72E3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D72E3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F86BB2-20D8-42E8-86DB-3D6C1E3F89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762</Words>
  <Characters>4344</Characters>
  <Application>Microsoft Office Word</Application>
  <DocSecurity>0</DocSecurity>
  <Lines>36</Lines>
  <Paragraphs>10</Paragraphs>
  <ScaleCrop>false</ScaleCrop>
  <Company/>
  <LinksUpToDate>false</LinksUpToDate>
  <CharactersWithSpaces>5096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Inbathamizhan S</dc:creator>
  <cp:keywords/>
  <dc:description/>
  <cp:lastModifiedBy>Inbathamizhan S</cp:lastModifiedBy>
  <cp:revision>4</cp:revision>
  <dcterms:created xsi:type="dcterms:W3CDTF">2026-09-20T18:00:00Z</dcterms:created>
  <dcterms:modified xsi:type="dcterms:W3CDTF">2026-09-20T18:07:00Z</dcterms:modified>
</cp:coreProperties>
</file>