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0B" w:rsidRDefault="001B0F6D" w:rsidP="001B0F6D">
      <w:pPr>
        <w:rPr>
          <w:rFonts w:asciiTheme="majorHAnsi" w:hAnsiTheme="majorHAnsi"/>
          <w:b/>
          <w:sz w:val="36"/>
          <w:szCs w:val="36"/>
        </w:rPr>
      </w:pPr>
      <w:r w:rsidRPr="00657E5E">
        <w:rPr>
          <w:b/>
          <w:sz w:val="36"/>
          <w:szCs w:val="36"/>
        </w:rPr>
        <w:t>Ex N</w:t>
      </w:r>
      <w:r w:rsidR="00A0220B">
        <w:rPr>
          <w:b/>
          <w:sz w:val="36"/>
          <w:szCs w:val="36"/>
        </w:rPr>
        <w:t>o</w:t>
      </w:r>
      <w:proofErr w:type="gramStart"/>
      <w:r w:rsidRPr="00657E5E">
        <w:rPr>
          <w:b/>
          <w:sz w:val="36"/>
          <w:szCs w:val="36"/>
        </w:rPr>
        <w:t>:3</w:t>
      </w:r>
      <w:proofErr w:type="gramEnd"/>
      <w:r w:rsidRPr="00657E5E">
        <w:rPr>
          <w:b/>
          <w:sz w:val="36"/>
          <w:szCs w:val="36"/>
        </w:rPr>
        <w:t xml:space="preserve">  </w:t>
      </w:r>
      <w:r w:rsidRPr="00A0220B">
        <w:rPr>
          <w:rFonts w:asciiTheme="majorHAnsi" w:hAnsiTheme="majorHAnsi"/>
          <w:b/>
          <w:sz w:val="36"/>
          <w:szCs w:val="36"/>
        </w:rPr>
        <w:t>Discuss an interest</w:t>
      </w:r>
      <w:r w:rsidR="00A0220B">
        <w:rPr>
          <w:rFonts w:asciiTheme="majorHAnsi" w:hAnsiTheme="majorHAnsi"/>
          <w:b/>
          <w:sz w:val="36"/>
          <w:szCs w:val="36"/>
        </w:rPr>
        <w:t>ing case study regarding</w:t>
      </w:r>
    </w:p>
    <w:p w:rsidR="001B0F6D" w:rsidRPr="00A0220B" w:rsidRDefault="00A0220B" w:rsidP="001B0F6D">
      <w:pPr>
        <w:rPr>
          <w:rFonts w:asciiTheme="majorHAnsi" w:hAnsiTheme="majorHAnsi"/>
          <w:b/>
          <w:sz w:val="36"/>
          <w:szCs w:val="36"/>
        </w:rPr>
      </w:pPr>
      <w:r>
        <w:rPr>
          <w:rFonts w:asciiTheme="majorHAnsi" w:hAnsiTheme="majorHAnsi"/>
          <w:b/>
          <w:sz w:val="36"/>
          <w:szCs w:val="36"/>
        </w:rPr>
        <w:t xml:space="preserve">                 </w:t>
      </w:r>
      <w:proofErr w:type="gramStart"/>
      <w:r w:rsidR="001B0F6D" w:rsidRPr="00A0220B">
        <w:rPr>
          <w:rFonts w:asciiTheme="majorHAnsi" w:hAnsiTheme="majorHAnsi"/>
          <w:b/>
          <w:sz w:val="36"/>
          <w:szCs w:val="36"/>
        </w:rPr>
        <w:t>how</w:t>
      </w:r>
      <w:proofErr w:type="gramEnd"/>
      <w:r w:rsidR="001B0F6D" w:rsidRPr="00A0220B">
        <w:rPr>
          <w:rFonts w:asciiTheme="majorHAnsi" w:hAnsiTheme="majorHAnsi"/>
          <w:b/>
          <w:sz w:val="36"/>
          <w:szCs w:val="36"/>
        </w:rPr>
        <w:t xml:space="preserve"> an  </w:t>
      </w:r>
      <w:r w:rsidR="001B0F6D" w:rsidRPr="00A0220B">
        <w:rPr>
          <w:rFonts w:asciiTheme="majorHAnsi" w:hAnsiTheme="majorHAnsi"/>
          <w:b/>
          <w:sz w:val="36"/>
          <w:szCs w:val="36"/>
        </w:rPr>
        <w:t>insurance company manages leads.</w:t>
      </w:r>
    </w:p>
    <w:p w:rsidR="00484BD1" w:rsidRPr="00A0220B" w:rsidRDefault="001B0F6D" w:rsidP="001B0F6D">
      <w:pPr>
        <w:rPr>
          <w:rFonts w:asciiTheme="majorHAnsi" w:hAnsiTheme="majorHAnsi"/>
          <w:b/>
          <w:sz w:val="32"/>
          <w:szCs w:val="32"/>
        </w:rPr>
      </w:pPr>
      <w:r w:rsidRPr="00A0220B">
        <w:rPr>
          <w:rFonts w:asciiTheme="majorHAnsi" w:hAnsiTheme="majorHAnsi"/>
          <w:b/>
          <w:sz w:val="32"/>
          <w:szCs w:val="32"/>
        </w:rPr>
        <w:t xml:space="preserve">Date:  </w:t>
      </w:r>
    </w:p>
    <w:p w:rsidR="001B0F6D" w:rsidRPr="00A0220B" w:rsidRDefault="001B0F6D" w:rsidP="001B0F6D">
      <w:pPr>
        <w:rPr>
          <w:rFonts w:asciiTheme="majorHAnsi" w:hAnsiTheme="majorHAnsi"/>
          <w:b/>
          <w:sz w:val="32"/>
          <w:szCs w:val="32"/>
        </w:rPr>
      </w:pPr>
      <w:r w:rsidRPr="00A0220B">
        <w:rPr>
          <w:rFonts w:asciiTheme="majorHAnsi" w:hAnsiTheme="majorHAnsi"/>
          <w:b/>
          <w:sz w:val="32"/>
          <w:szCs w:val="32"/>
        </w:rPr>
        <w:t>AIM:</w:t>
      </w:r>
    </w:p>
    <w:p w:rsidR="00DB21C3" w:rsidRPr="00657E5E" w:rsidRDefault="00A0220B" w:rsidP="001B0F6D">
      <w:pPr>
        <w:jc w:val="both"/>
        <w:rPr>
          <w:rFonts w:asciiTheme="majorHAnsi" w:hAnsiTheme="majorHAnsi"/>
          <w:sz w:val="28"/>
          <w:szCs w:val="28"/>
        </w:rPr>
      </w:pPr>
      <w:r>
        <w:rPr>
          <w:rFonts w:asciiTheme="majorHAnsi" w:hAnsiTheme="majorHAnsi"/>
          <w:sz w:val="28"/>
          <w:szCs w:val="28"/>
        </w:rPr>
        <w:t xml:space="preserve">          </w:t>
      </w:r>
      <w:r w:rsidR="001B0F6D" w:rsidRPr="00657E5E">
        <w:rPr>
          <w:rFonts w:asciiTheme="majorHAnsi" w:hAnsiTheme="majorHAnsi"/>
          <w:sz w:val="28"/>
          <w:szCs w:val="28"/>
        </w:rPr>
        <w:t xml:space="preserve">To explore and </w:t>
      </w:r>
      <w:proofErr w:type="spellStart"/>
      <w:r w:rsidR="001B0F6D" w:rsidRPr="00657E5E">
        <w:rPr>
          <w:rFonts w:asciiTheme="majorHAnsi" w:hAnsiTheme="majorHAnsi"/>
          <w:sz w:val="28"/>
          <w:szCs w:val="28"/>
        </w:rPr>
        <w:t>anal</w:t>
      </w:r>
      <w:r>
        <w:rPr>
          <w:rFonts w:asciiTheme="majorHAnsi" w:hAnsiTheme="majorHAnsi"/>
          <w:sz w:val="28"/>
          <w:szCs w:val="28"/>
        </w:rPr>
        <w:t>yze</w:t>
      </w:r>
      <w:proofErr w:type="spellEnd"/>
      <w:r>
        <w:rPr>
          <w:rFonts w:asciiTheme="majorHAnsi" w:hAnsiTheme="majorHAnsi"/>
          <w:sz w:val="28"/>
          <w:szCs w:val="28"/>
        </w:rPr>
        <w:t xml:space="preserve"> a case study of an </w:t>
      </w:r>
      <w:proofErr w:type="spellStart"/>
      <w:r>
        <w:rPr>
          <w:rFonts w:asciiTheme="majorHAnsi" w:hAnsiTheme="majorHAnsi"/>
          <w:sz w:val="28"/>
          <w:szCs w:val="28"/>
        </w:rPr>
        <w:t>Muthoot</w:t>
      </w:r>
      <w:proofErr w:type="spellEnd"/>
      <w:r>
        <w:rPr>
          <w:rFonts w:asciiTheme="majorHAnsi" w:hAnsiTheme="majorHAnsi"/>
          <w:sz w:val="28"/>
          <w:szCs w:val="28"/>
        </w:rPr>
        <w:t xml:space="preserve"> finance</w:t>
      </w:r>
      <w:r w:rsidR="001B0F6D" w:rsidRPr="00657E5E">
        <w:rPr>
          <w:rFonts w:asciiTheme="majorHAnsi" w:hAnsiTheme="majorHAnsi"/>
          <w:sz w:val="28"/>
          <w:szCs w:val="28"/>
        </w:rPr>
        <w:t xml:space="preserve"> company’s lead</w:t>
      </w:r>
      <w:r w:rsidR="001B0F6D" w:rsidRPr="00657E5E">
        <w:rPr>
          <w:rFonts w:asciiTheme="majorHAnsi" w:hAnsiTheme="majorHAnsi"/>
          <w:sz w:val="28"/>
          <w:szCs w:val="28"/>
        </w:rPr>
        <w:t xml:space="preserve"> </w:t>
      </w:r>
      <w:r w:rsidR="001B0F6D" w:rsidRPr="00657E5E">
        <w:rPr>
          <w:rFonts w:asciiTheme="majorHAnsi" w:hAnsiTheme="majorHAnsi"/>
          <w:sz w:val="28"/>
          <w:szCs w:val="28"/>
        </w:rPr>
        <w:t>management practices, focusi</w:t>
      </w:r>
      <w:r w:rsidR="001B0F6D" w:rsidRPr="00657E5E">
        <w:rPr>
          <w:rFonts w:asciiTheme="majorHAnsi" w:hAnsiTheme="majorHAnsi"/>
          <w:sz w:val="28"/>
          <w:szCs w:val="28"/>
        </w:rPr>
        <w:t xml:space="preserve">ng on how the company acquires nurtures, and </w:t>
      </w:r>
      <w:r w:rsidR="001B0F6D" w:rsidRPr="00657E5E">
        <w:rPr>
          <w:rFonts w:asciiTheme="majorHAnsi" w:hAnsiTheme="majorHAnsi"/>
          <w:sz w:val="28"/>
          <w:szCs w:val="28"/>
        </w:rPr>
        <w:t>converts leads into customers, and evaluate the effectiveness of these strategies.</w:t>
      </w:r>
    </w:p>
    <w:p w:rsidR="00715862" w:rsidRPr="00A0220B" w:rsidRDefault="00715862" w:rsidP="001B0F6D">
      <w:pPr>
        <w:jc w:val="both"/>
        <w:rPr>
          <w:rFonts w:asciiTheme="majorHAnsi" w:hAnsiTheme="majorHAnsi"/>
          <w:b/>
          <w:sz w:val="28"/>
          <w:szCs w:val="28"/>
        </w:rPr>
      </w:pPr>
      <w:r w:rsidRPr="00A0220B">
        <w:rPr>
          <w:rFonts w:asciiTheme="majorHAnsi" w:hAnsiTheme="majorHAnsi"/>
          <w:b/>
          <w:sz w:val="28"/>
          <w:szCs w:val="28"/>
        </w:rPr>
        <w:t>PROCEDURE:</w:t>
      </w:r>
    </w:p>
    <w:p w:rsidR="00715862" w:rsidRPr="00657E5E" w:rsidRDefault="00A0220B" w:rsidP="00715862">
      <w:pPr>
        <w:jc w:val="both"/>
        <w:rPr>
          <w:rFonts w:asciiTheme="majorHAnsi" w:hAnsiTheme="majorHAnsi"/>
          <w:sz w:val="28"/>
          <w:szCs w:val="28"/>
        </w:rPr>
      </w:pPr>
      <w:r>
        <w:rPr>
          <w:rFonts w:asciiTheme="majorHAnsi" w:hAnsiTheme="majorHAnsi"/>
          <w:sz w:val="28"/>
          <w:szCs w:val="28"/>
        </w:rPr>
        <w:t xml:space="preserve">             </w:t>
      </w:r>
      <w:proofErr w:type="spellStart"/>
      <w:r w:rsidR="00715862" w:rsidRPr="00657E5E">
        <w:rPr>
          <w:rFonts w:asciiTheme="majorHAnsi" w:hAnsiTheme="majorHAnsi"/>
          <w:sz w:val="28"/>
          <w:szCs w:val="28"/>
        </w:rPr>
        <w:t>Muthoot</w:t>
      </w:r>
      <w:proofErr w:type="spellEnd"/>
      <w:r w:rsidR="00715862" w:rsidRPr="00657E5E">
        <w:rPr>
          <w:rFonts w:asciiTheme="majorHAnsi" w:hAnsiTheme="majorHAnsi"/>
          <w:sz w:val="28"/>
          <w:szCs w:val="28"/>
        </w:rPr>
        <w:t xml:space="preserve"> Finance has managed to remain a dominant player in the gold loan segment by leveraging its large branch network, customer trust, and operational efficiency. Despite challenges from regulatory changes and competition, the company's adaptability, innovation in digital services, and diversification into other financial products have helped it maintain its leadership position in the Indian NBFC sector</w:t>
      </w:r>
      <w:r w:rsidR="00715862" w:rsidRPr="00657E5E">
        <w:rPr>
          <w:rFonts w:asciiTheme="majorHAnsi" w:hAnsiTheme="majorHAnsi"/>
          <w:sz w:val="28"/>
          <w:szCs w:val="28"/>
        </w:rPr>
        <w:t>.</w:t>
      </w:r>
    </w:p>
    <w:p w:rsidR="00715862" w:rsidRPr="00A0220B" w:rsidRDefault="00715862" w:rsidP="00715862">
      <w:pPr>
        <w:jc w:val="both"/>
        <w:rPr>
          <w:rFonts w:asciiTheme="majorHAnsi" w:hAnsiTheme="majorHAnsi"/>
          <w:b/>
          <w:sz w:val="32"/>
          <w:szCs w:val="28"/>
        </w:rPr>
      </w:pPr>
      <w:r w:rsidRPr="00A0220B">
        <w:rPr>
          <w:rFonts w:asciiTheme="majorHAnsi" w:hAnsiTheme="majorHAnsi"/>
          <w:b/>
          <w:sz w:val="32"/>
          <w:szCs w:val="28"/>
        </w:rPr>
        <w:t>DETAILED ANALYSIS:</w:t>
      </w:r>
    </w:p>
    <w:p w:rsidR="004C469B" w:rsidRPr="004C469B" w:rsidRDefault="00715862" w:rsidP="004C469B">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4C469B">
        <w:rPr>
          <w:rFonts w:asciiTheme="majorHAnsi" w:eastAsia="Times New Roman" w:hAnsiTheme="majorHAnsi" w:cs="Times New Roman"/>
          <w:b/>
          <w:bCs/>
          <w:sz w:val="28"/>
          <w:szCs w:val="28"/>
          <w:lang w:eastAsia="en-IN"/>
        </w:rPr>
        <w:t>Gold Loan Business</w:t>
      </w:r>
      <w:r w:rsidRPr="004C469B">
        <w:rPr>
          <w:rFonts w:asciiTheme="majorHAnsi" w:eastAsia="Times New Roman" w:hAnsiTheme="majorHAnsi" w:cs="Times New Roman"/>
          <w:sz w:val="28"/>
          <w:szCs w:val="28"/>
          <w:lang w:eastAsia="en-IN"/>
        </w:rPr>
        <w:t xml:space="preserve">: </w:t>
      </w:r>
      <w:proofErr w:type="spellStart"/>
      <w:r w:rsidRPr="004C469B">
        <w:rPr>
          <w:rFonts w:asciiTheme="majorHAnsi" w:eastAsia="Times New Roman" w:hAnsiTheme="majorHAnsi" w:cs="Times New Roman"/>
          <w:sz w:val="28"/>
          <w:szCs w:val="28"/>
          <w:lang w:eastAsia="en-IN"/>
        </w:rPr>
        <w:t>Muthoot</w:t>
      </w:r>
      <w:proofErr w:type="spellEnd"/>
      <w:r w:rsidRPr="004C469B">
        <w:rPr>
          <w:rFonts w:asciiTheme="majorHAnsi" w:eastAsia="Times New Roman" w:hAnsiTheme="majorHAnsi" w:cs="Times New Roman"/>
          <w:sz w:val="28"/>
          <w:szCs w:val="28"/>
          <w:lang w:eastAsia="en-IN"/>
        </w:rPr>
        <w:t xml:space="preserve"> Finance's core business is providing loans against gold </w:t>
      </w:r>
      <w:proofErr w:type="spellStart"/>
      <w:r w:rsidRPr="004C469B">
        <w:rPr>
          <w:rFonts w:asciiTheme="majorHAnsi" w:eastAsia="Times New Roman" w:hAnsiTheme="majorHAnsi" w:cs="Times New Roman"/>
          <w:sz w:val="28"/>
          <w:szCs w:val="28"/>
          <w:lang w:eastAsia="en-IN"/>
        </w:rPr>
        <w:t>jewelry</w:t>
      </w:r>
      <w:proofErr w:type="spellEnd"/>
      <w:r w:rsidRPr="004C469B">
        <w:rPr>
          <w:rFonts w:asciiTheme="majorHAnsi" w:eastAsia="Times New Roman" w:hAnsiTheme="majorHAnsi" w:cs="Times New Roman"/>
          <w:sz w:val="28"/>
          <w:szCs w:val="28"/>
          <w:lang w:eastAsia="en-IN"/>
        </w:rPr>
        <w:t>, capitalizing on India's cultural affinity with gold. The company offers quick disbursal of loans at relatively lower interest rates compared to traditional banks.</w:t>
      </w:r>
    </w:p>
    <w:p w:rsidR="004C469B" w:rsidRPr="004C469B" w:rsidRDefault="004C469B" w:rsidP="004C469B">
      <w:pPr>
        <w:pStyle w:val="ListParagraph"/>
        <w:spacing w:after="0" w:line="240" w:lineRule="auto"/>
        <w:jc w:val="both"/>
        <w:rPr>
          <w:rFonts w:asciiTheme="majorHAnsi" w:eastAsia="Times New Roman" w:hAnsiTheme="majorHAnsi" w:cs="Times New Roman"/>
          <w:sz w:val="28"/>
          <w:szCs w:val="28"/>
          <w:lang w:eastAsia="en-IN"/>
        </w:rPr>
      </w:pPr>
    </w:p>
    <w:p w:rsidR="004C469B" w:rsidRPr="004C469B" w:rsidRDefault="00715862" w:rsidP="004C469B">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4C469B">
        <w:rPr>
          <w:rFonts w:asciiTheme="majorHAnsi" w:eastAsia="Times New Roman" w:hAnsiTheme="majorHAnsi" w:cs="Times New Roman"/>
          <w:b/>
          <w:bCs/>
          <w:sz w:val="28"/>
          <w:szCs w:val="28"/>
          <w:lang w:eastAsia="en-IN"/>
        </w:rPr>
        <w:t>Customer-Centric Approach</w:t>
      </w:r>
      <w:r w:rsidRPr="004C469B">
        <w:rPr>
          <w:rFonts w:asciiTheme="majorHAnsi" w:eastAsia="Times New Roman" w:hAnsiTheme="majorHAnsi" w:cs="Times New Roman"/>
          <w:sz w:val="28"/>
          <w:szCs w:val="28"/>
          <w:lang w:eastAsia="en-IN"/>
        </w:rPr>
        <w:t xml:space="preserve">: </w:t>
      </w:r>
      <w:proofErr w:type="spellStart"/>
      <w:r w:rsidRPr="004C469B">
        <w:rPr>
          <w:rFonts w:asciiTheme="majorHAnsi" w:eastAsia="Times New Roman" w:hAnsiTheme="majorHAnsi" w:cs="Times New Roman"/>
          <w:sz w:val="28"/>
          <w:szCs w:val="28"/>
          <w:lang w:eastAsia="en-IN"/>
        </w:rPr>
        <w:t>Muthoot</w:t>
      </w:r>
      <w:proofErr w:type="spellEnd"/>
      <w:r w:rsidRPr="004C469B">
        <w:rPr>
          <w:rFonts w:asciiTheme="majorHAnsi" w:eastAsia="Times New Roman" w:hAnsiTheme="majorHAnsi" w:cs="Times New Roman"/>
          <w:sz w:val="28"/>
          <w:szCs w:val="28"/>
          <w:lang w:eastAsia="en-IN"/>
        </w:rPr>
        <w:t xml:space="preserve"> Finance's success lies in </w:t>
      </w:r>
    </w:p>
    <w:p w:rsidR="004C469B" w:rsidRPr="004C469B" w:rsidRDefault="00715862" w:rsidP="004C469B">
      <w:pPr>
        <w:pStyle w:val="ListParagraph"/>
        <w:spacing w:after="0" w:line="240" w:lineRule="auto"/>
        <w:jc w:val="both"/>
        <w:rPr>
          <w:rFonts w:asciiTheme="majorHAnsi" w:eastAsia="Times New Roman" w:hAnsiTheme="majorHAnsi" w:cs="Times New Roman"/>
          <w:sz w:val="28"/>
          <w:szCs w:val="28"/>
          <w:lang w:eastAsia="en-IN"/>
        </w:rPr>
      </w:pPr>
      <w:proofErr w:type="gramStart"/>
      <w:r w:rsidRPr="004C469B">
        <w:rPr>
          <w:rFonts w:asciiTheme="majorHAnsi" w:eastAsia="Times New Roman" w:hAnsiTheme="majorHAnsi" w:cs="Times New Roman"/>
          <w:sz w:val="28"/>
          <w:szCs w:val="28"/>
          <w:lang w:eastAsia="en-IN"/>
        </w:rPr>
        <w:t>offering</w:t>
      </w:r>
      <w:proofErr w:type="gramEnd"/>
      <w:r w:rsidRPr="004C469B">
        <w:rPr>
          <w:rFonts w:asciiTheme="majorHAnsi" w:eastAsia="Times New Roman" w:hAnsiTheme="majorHAnsi" w:cs="Times New Roman"/>
          <w:sz w:val="28"/>
          <w:szCs w:val="28"/>
          <w:lang w:eastAsia="en-IN"/>
        </w:rPr>
        <w:t xml:space="preserve"> quick, secure, and accessible loans to underserved populations, especially in semi-urban and rural areas. The company emphasizes trust and transparency, which has helped </w:t>
      </w:r>
      <w:r w:rsidR="004C469B" w:rsidRPr="004C469B">
        <w:rPr>
          <w:rFonts w:asciiTheme="majorHAnsi" w:eastAsia="Times New Roman" w:hAnsiTheme="majorHAnsi" w:cs="Times New Roman"/>
          <w:sz w:val="28"/>
          <w:szCs w:val="28"/>
          <w:lang w:eastAsia="en-IN"/>
        </w:rPr>
        <w:t>them gain a loyal customer base.</w:t>
      </w:r>
    </w:p>
    <w:p w:rsidR="004C469B" w:rsidRPr="004C469B" w:rsidRDefault="004C469B" w:rsidP="004C469B">
      <w:pPr>
        <w:pStyle w:val="ListParagraph"/>
        <w:spacing w:after="0" w:line="240" w:lineRule="auto"/>
        <w:jc w:val="both"/>
        <w:rPr>
          <w:rFonts w:asciiTheme="majorHAnsi" w:eastAsia="Times New Roman" w:hAnsiTheme="majorHAnsi" w:cs="Times New Roman"/>
          <w:sz w:val="28"/>
          <w:szCs w:val="28"/>
          <w:lang w:eastAsia="en-IN"/>
        </w:rPr>
      </w:pPr>
    </w:p>
    <w:p w:rsidR="0037191A" w:rsidRPr="004C469B" w:rsidRDefault="00715862" w:rsidP="004C469B">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4C469B">
        <w:rPr>
          <w:rFonts w:asciiTheme="majorHAnsi" w:eastAsia="Times New Roman" w:hAnsiTheme="majorHAnsi" w:cs="Times New Roman"/>
          <w:b/>
          <w:bCs/>
          <w:sz w:val="28"/>
          <w:szCs w:val="28"/>
          <w:lang w:eastAsia="en-IN"/>
        </w:rPr>
        <w:t>Branch Network</w:t>
      </w:r>
      <w:r w:rsidRPr="004C469B">
        <w:rPr>
          <w:rFonts w:asciiTheme="majorHAnsi" w:eastAsia="Times New Roman" w:hAnsiTheme="majorHAnsi" w:cs="Times New Roman"/>
          <w:sz w:val="28"/>
          <w:szCs w:val="28"/>
          <w:lang w:eastAsia="en-IN"/>
        </w:rPr>
        <w:t xml:space="preserve">: The </w:t>
      </w:r>
      <w:proofErr w:type="gramStart"/>
      <w:r w:rsidRPr="004C469B">
        <w:rPr>
          <w:rFonts w:asciiTheme="majorHAnsi" w:eastAsia="Times New Roman" w:hAnsiTheme="majorHAnsi" w:cs="Times New Roman"/>
          <w:sz w:val="28"/>
          <w:szCs w:val="28"/>
          <w:lang w:eastAsia="en-IN"/>
        </w:rPr>
        <w:t>company</w:t>
      </w:r>
      <w:proofErr w:type="gramEnd"/>
      <w:r w:rsidRPr="004C469B">
        <w:rPr>
          <w:rFonts w:asciiTheme="majorHAnsi" w:eastAsia="Times New Roman" w:hAnsiTheme="majorHAnsi" w:cs="Times New Roman"/>
          <w:sz w:val="28"/>
          <w:szCs w:val="28"/>
          <w:lang w:eastAsia="en-IN"/>
        </w:rPr>
        <w:t xml:space="preserve"> operates through a vast branch network across India, making its services easily accessible to customers, particularly in tier-II and tier-III cities.</w:t>
      </w:r>
    </w:p>
    <w:p w:rsidR="0037191A" w:rsidRDefault="0037191A" w:rsidP="0037191A">
      <w:pPr>
        <w:spacing w:after="0" w:line="240" w:lineRule="auto"/>
        <w:jc w:val="both"/>
        <w:rPr>
          <w:rFonts w:asciiTheme="majorHAnsi" w:eastAsia="Times New Roman" w:hAnsiTheme="majorHAnsi" w:cs="Times New Roman"/>
          <w:sz w:val="28"/>
          <w:szCs w:val="28"/>
          <w:lang w:eastAsia="en-IN"/>
        </w:rPr>
      </w:pPr>
    </w:p>
    <w:p w:rsidR="0037191A" w:rsidRDefault="0037191A" w:rsidP="0037191A">
      <w:pPr>
        <w:spacing w:after="0" w:line="240" w:lineRule="auto"/>
        <w:jc w:val="both"/>
        <w:rPr>
          <w:rFonts w:asciiTheme="majorHAnsi" w:eastAsia="Times New Roman" w:hAnsiTheme="majorHAnsi" w:cs="Times New Roman"/>
          <w:sz w:val="28"/>
          <w:szCs w:val="28"/>
          <w:lang w:eastAsia="en-IN"/>
        </w:rPr>
      </w:pPr>
    </w:p>
    <w:p w:rsidR="0037191A" w:rsidRDefault="0037191A" w:rsidP="0037191A">
      <w:pPr>
        <w:spacing w:after="0" w:line="240" w:lineRule="auto"/>
        <w:jc w:val="both"/>
        <w:rPr>
          <w:rFonts w:asciiTheme="majorHAnsi" w:eastAsia="Times New Roman" w:hAnsiTheme="majorHAnsi" w:cs="Times New Roman"/>
          <w:sz w:val="28"/>
          <w:szCs w:val="28"/>
          <w:lang w:eastAsia="en-IN"/>
        </w:rPr>
      </w:pPr>
    </w:p>
    <w:p w:rsidR="0037191A" w:rsidRDefault="0037191A" w:rsidP="0037191A">
      <w:pPr>
        <w:spacing w:after="0" w:line="240" w:lineRule="auto"/>
        <w:jc w:val="both"/>
        <w:rPr>
          <w:rFonts w:asciiTheme="majorHAnsi" w:eastAsia="Times New Roman" w:hAnsiTheme="majorHAnsi" w:cs="Times New Roman"/>
          <w:b/>
          <w:sz w:val="28"/>
          <w:szCs w:val="28"/>
          <w:lang w:eastAsia="en-IN"/>
        </w:rPr>
      </w:pPr>
      <w:r>
        <w:rPr>
          <w:rFonts w:asciiTheme="majorHAnsi" w:eastAsia="Times New Roman" w:hAnsiTheme="majorHAnsi" w:cs="Times New Roman"/>
          <w:b/>
          <w:sz w:val="28"/>
          <w:szCs w:val="28"/>
          <w:lang w:eastAsia="en-IN"/>
        </w:rPr>
        <w:lastRenderedPageBreak/>
        <w:t>EFFECTIVENESS ASSESSMENT:</w:t>
      </w:r>
    </w:p>
    <w:p w:rsidR="0037191A" w:rsidRPr="0037191A" w:rsidRDefault="0037191A" w:rsidP="004C469B">
      <w:pPr>
        <w:spacing w:before="100" w:beforeAutospacing="1" w:after="100" w:afterAutospacing="1" w:line="240" w:lineRule="auto"/>
        <w:jc w:val="both"/>
        <w:outlineLvl w:val="3"/>
        <w:rPr>
          <w:rFonts w:asciiTheme="majorHAnsi" w:eastAsia="Times New Roman" w:hAnsiTheme="majorHAnsi" w:cs="Times New Roman"/>
          <w:b/>
          <w:bCs/>
          <w:sz w:val="28"/>
          <w:szCs w:val="28"/>
          <w:lang w:eastAsia="en-IN"/>
        </w:rPr>
      </w:pPr>
      <w:r w:rsidRPr="0037191A">
        <w:rPr>
          <w:rFonts w:asciiTheme="majorHAnsi" w:eastAsia="Times New Roman" w:hAnsiTheme="majorHAnsi" w:cs="Times New Roman"/>
          <w:b/>
          <w:bCs/>
          <w:sz w:val="28"/>
          <w:szCs w:val="28"/>
          <w:lang w:eastAsia="en-IN"/>
        </w:rPr>
        <w:t xml:space="preserve">a) </w:t>
      </w:r>
      <w:r w:rsidRPr="004C469B">
        <w:rPr>
          <w:rFonts w:asciiTheme="majorHAnsi" w:eastAsia="Times New Roman" w:hAnsiTheme="majorHAnsi" w:cs="Times New Roman"/>
          <w:b/>
          <w:bCs/>
          <w:sz w:val="28"/>
          <w:szCs w:val="28"/>
          <w:lang w:eastAsia="en-IN"/>
        </w:rPr>
        <w:t>Revenue Growth</w:t>
      </w:r>
    </w:p>
    <w:p w:rsidR="0037191A" w:rsidRPr="0037191A" w:rsidRDefault="0037191A" w:rsidP="004C469B">
      <w:pPr>
        <w:numPr>
          <w:ilvl w:val="0"/>
          <w:numId w:val="3"/>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37191A">
        <w:rPr>
          <w:rFonts w:asciiTheme="majorHAnsi" w:eastAsia="Times New Roman" w:hAnsiTheme="majorHAnsi" w:cs="Times New Roman"/>
          <w:sz w:val="28"/>
          <w:szCs w:val="28"/>
          <w:lang w:eastAsia="en-IN"/>
        </w:rPr>
        <w:t xml:space="preserve">Over the years, </w:t>
      </w:r>
      <w:proofErr w:type="spellStart"/>
      <w:r w:rsidRPr="0037191A">
        <w:rPr>
          <w:rFonts w:asciiTheme="majorHAnsi" w:eastAsia="Times New Roman" w:hAnsiTheme="majorHAnsi" w:cs="Times New Roman"/>
          <w:sz w:val="28"/>
          <w:szCs w:val="28"/>
          <w:lang w:eastAsia="en-IN"/>
        </w:rPr>
        <w:t>Muthoot</w:t>
      </w:r>
      <w:proofErr w:type="spellEnd"/>
      <w:r w:rsidRPr="0037191A">
        <w:rPr>
          <w:rFonts w:asciiTheme="majorHAnsi" w:eastAsia="Times New Roman" w:hAnsiTheme="majorHAnsi" w:cs="Times New Roman"/>
          <w:sz w:val="28"/>
          <w:szCs w:val="28"/>
          <w:lang w:eastAsia="en-IN"/>
        </w:rPr>
        <w:t xml:space="preserve"> Finance has reported robust financial growth. The gold loan business remains the largest revenue driver, accounting for approximately 90% of its total revenue. Other business segments like housing finance, personal loans, and insurance also contribute, though they remain in a nascent stage compared to the gold loan business.</w:t>
      </w:r>
    </w:p>
    <w:p w:rsidR="0037191A" w:rsidRPr="0037191A" w:rsidRDefault="0037191A" w:rsidP="004C469B">
      <w:pPr>
        <w:spacing w:before="100" w:beforeAutospacing="1" w:after="100" w:afterAutospacing="1" w:line="240" w:lineRule="auto"/>
        <w:jc w:val="both"/>
        <w:outlineLvl w:val="3"/>
        <w:rPr>
          <w:rFonts w:asciiTheme="majorHAnsi" w:eastAsia="Times New Roman" w:hAnsiTheme="majorHAnsi" w:cs="Times New Roman"/>
          <w:b/>
          <w:bCs/>
          <w:sz w:val="28"/>
          <w:szCs w:val="28"/>
          <w:lang w:eastAsia="en-IN"/>
        </w:rPr>
      </w:pPr>
      <w:r w:rsidRPr="0037191A">
        <w:rPr>
          <w:rFonts w:asciiTheme="majorHAnsi" w:eastAsia="Times New Roman" w:hAnsiTheme="majorHAnsi" w:cs="Times New Roman"/>
          <w:b/>
          <w:bCs/>
          <w:sz w:val="28"/>
          <w:szCs w:val="28"/>
          <w:lang w:eastAsia="en-IN"/>
        </w:rPr>
        <w:t xml:space="preserve">b) </w:t>
      </w:r>
      <w:r w:rsidRPr="004C469B">
        <w:rPr>
          <w:rFonts w:asciiTheme="majorHAnsi" w:eastAsia="Times New Roman" w:hAnsiTheme="majorHAnsi" w:cs="Times New Roman"/>
          <w:b/>
          <w:bCs/>
          <w:sz w:val="28"/>
          <w:szCs w:val="28"/>
          <w:lang w:eastAsia="en-IN"/>
        </w:rPr>
        <w:t xml:space="preserve">Asset </w:t>
      </w:r>
      <w:proofErr w:type="gramStart"/>
      <w:r w:rsidRPr="004C469B">
        <w:rPr>
          <w:rFonts w:asciiTheme="majorHAnsi" w:eastAsia="Times New Roman" w:hAnsiTheme="majorHAnsi" w:cs="Times New Roman"/>
          <w:b/>
          <w:bCs/>
          <w:sz w:val="28"/>
          <w:szCs w:val="28"/>
          <w:lang w:eastAsia="en-IN"/>
        </w:rPr>
        <w:t>Under</w:t>
      </w:r>
      <w:proofErr w:type="gramEnd"/>
      <w:r w:rsidRPr="004C469B">
        <w:rPr>
          <w:rFonts w:asciiTheme="majorHAnsi" w:eastAsia="Times New Roman" w:hAnsiTheme="majorHAnsi" w:cs="Times New Roman"/>
          <w:b/>
          <w:bCs/>
          <w:sz w:val="28"/>
          <w:szCs w:val="28"/>
          <w:lang w:eastAsia="en-IN"/>
        </w:rPr>
        <w:t xml:space="preserve"> Management (AUM)</w:t>
      </w:r>
    </w:p>
    <w:p w:rsidR="0037191A" w:rsidRPr="0037191A" w:rsidRDefault="0037191A" w:rsidP="004C469B">
      <w:pPr>
        <w:numPr>
          <w:ilvl w:val="0"/>
          <w:numId w:val="4"/>
        </w:numPr>
        <w:spacing w:before="100" w:beforeAutospacing="1" w:after="100" w:afterAutospacing="1" w:line="240" w:lineRule="auto"/>
        <w:jc w:val="both"/>
        <w:rPr>
          <w:rFonts w:asciiTheme="majorHAnsi" w:eastAsia="Times New Roman" w:hAnsiTheme="majorHAnsi" w:cs="Times New Roman"/>
          <w:sz w:val="28"/>
          <w:szCs w:val="28"/>
          <w:lang w:eastAsia="en-IN"/>
        </w:rPr>
      </w:pPr>
      <w:proofErr w:type="spellStart"/>
      <w:r w:rsidRPr="0037191A">
        <w:rPr>
          <w:rFonts w:asciiTheme="majorHAnsi" w:eastAsia="Times New Roman" w:hAnsiTheme="majorHAnsi" w:cs="Times New Roman"/>
          <w:sz w:val="28"/>
          <w:szCs w:val="28"/>
          <w:lang w:eastAsia="en-IN"/>
        </w:rPr>
        <w:t>Muthoot</w:t>
      </w:r>
      <w:proofErr w:type="spellEnd"/>
      <w:r w:rsidRPr="0037191A">
        <w:rPr>
          <w:rFonts w:asciiTheme="majorHAnsi" w:eastAsia="Times New Roman" w:hAnsiTheme="majorHAnsi" w:cs="Times New Roman"/>
          <w:sz w:val="28"/>
          <w:szCs w:val="28"/>
          <w:lang w:eastAsia="en-IN"/>
        </w:rPr>
        <w:t xml:space="preserve"> Finance’s AUM has shown consistent growth, driven by the increasing demand for gold loans</w:t>
      </w:r>
      <w:r w:rsidR="004C469B" w:rsidRPr="004C469B">
        <w:rPr>
          <w:rFonts w:asciiTheme="majorHAnsi" w:eastAsia="Times New Roman" w:hAnsiTheme="majorHAnsi" w:cs="Times New Roman"/>
          <w:sz w:val="28"/>
          <w:szCs w:val="28"/>
          <w:lang w:eastAsia="en-IN"/>
        </w:rPr>
        <w:t>. The AUM stood at over ₹62,000</w:t>
      </w:r>
      <w:r w:rsidRPr="0037191A">
        <w:rPr>
          <w:rFonts w:asciiTheme="majorHAnsi" w:eastAsia="Times New Roman" w:hAnsiTheme="majorHAnsi" w:cs="Times New Roman"/>
          <w:sz w:val="28"/>
          <w:szCs w:val="28"/>
          <w:lang w:eastAsia="en-IN"/>
        </w:rPr>
        <w:t>crore (~$8 billion) as of 2023.</w:t>
      </w:r>
    </w:p>
    <w:p w:rsidR="0037191A" w:rsidRPr="0037191A" w:rsidRDefault="0037191A" w:rsidP="004C469B">
      <w:pPr>
        <w:spacing w:before="100" w:beforeAutospacing="1" w:after="100" w:afterAutospacing="1" w:line="240" w:lineRule="auto"/>
        <w:jc w:val="both"/>
        <w:outlineLvl w:val="3"/>
        <w:rPr>
          <w:rFonts w:asciiTheme="majorHAnsi" w:eastAsia="Times New Roman" w:hAnsiTheme="majorHAnsi" w:cs="Times New Roman"/>
          <w:b/>
          <w:bCs/>
          <w:sz w:val="28"/>
          <w:szCs w:val="28"/>
          <w:lang w:eastAsia="en-IN"/>
        </w:rPr>
      </w:pPr>
      <w:r w:rsidRPr="0037191A">
        <w:rPr>
          <w:rFonts w:asciiTheme="majorHAnsi" w:eastAsia="Times New Roman" w:hAnsiTheme="majorHAnsi" w:cs="Times New Roman"/>
          <w:b/>
          <w:bCs/>
          <w:sz w:val="28"/>
          <w:szCs w:val="28"/>
          <w:lang w:eastAsia="en-IN"/>
        </w:rPr>
        <w:t xml:space="preserve">c) </w:t>
      </w:r>
      <w:r w:rsidRPr="004C469B">
        <w:rPr>
          <w:rFonts w:asciiTheme="majorHAnsi" w:eastAsia="Times New Roman" w:hAnsiTheme="majorHAnsi" w:cs="Times New Roman"/>
          <w:b/>
          <w:bCs/>
          <w:sz w:val="28"/>
          <w:szCs w:val="28"/>
          <w:lang w:eastAsia="en-IN"/>
        </w:rPr>
        <w:t>Profit Margins</w:t>
      </w:r>
    </w:p>
    <w:p w:rsidR="0037191A" w:rsidRPr="0037191A" w:rsidRDefault="0037191A" w:rsidP="004C469B">
      <w:pPr>
        <w:numPr>
          <w:ilvl w:val="0"/>
          <w:numId w:val="5"/>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37191A">
        <w:rPr>
          <w:rFonts w:asciiTheme="majorHAnsi" w:eastAsia="Times New Roman" w:hAnsiTheme="majorHAnsi" w:cs="Times New Roman"/>
          <w:sz w:val="28"/>
          <w:szCs w:val="28"/>
          <w:lang w:eastAsia="en-IN"/>
        </w:rPr>
        <w:t>The company enjoys high profit margins, largely due to the nature of its business (secured loans). The gold loan business carries relatively lower risks due to the collateralized nature of the loans and the stable value of gold.</w:t>
      </w:r>
    </w:p>
    <w:p w:rsidR="0037191A" w:rsidRPr="0037191A" w:rsidRDefault="0037191A" w:rsidP="004C469B">
      <w:pPr>
        <w:tabs>
          <w:tab w:val="left" w:pos="3030"/>
        </w:tabs>
        <w:spacing w:before="100" w:beforeAutospacing="1" w:after="100" w:afterAutospacing="1" w:line="240" w:lineRule="auto"/>
        <w:jc w:val="both"/>
        <w:outlineLvl w:val="3"/>
        <w:rPr>
          <w:rFonts w:asciiTheme="majorHAnsi" w:eastAsia="Times New Roman" w:hAnsiTheme="majorHAnsi" w:cs="Times New Roman"/>
          <w:b/>
          <w:bCs/>
          <w:sz w:val="28"/>
          <w:szCs w:val="28"/>
          <w:lang w:eastAsia="en-IN"/>
        </w:rPr>
      </w:pPr>
      <w:r w:rsidRPr="0037191A">
        <w:rPr>
          <w:rFonts w:asciiTheme="majorHAnsi" w:eastAsia="Times New Roman" w:hAnsiTheme="majorHAnsi" w:cs="Times New Roman"/>
          <w:b/>
          <w:bCs/>
          <w:sz w:val="28"/>
          <w:szCs w:val="28"/>
          <w:lang w:eastAsia="en-IN"/>
        </w:rPr>
        <w:t xml:space="preserve">d) </w:t>
      </w:r>
      <w:r w:rsidRPr="004C469B">
        <w:rPr>
          <w:rFonts w:asciiTheme="majorHAnsi" w:eastAsia="Times New Roman" w:hAnsiTheme="majorHAnsi" w:cs="Times New Roman"/>
          <w:b/>
          <w:bCs/>
          <w:sz w:val="28"/>
          <w:szCs w:val="28"/>
          <w:lang w:eastAsia="en-IN"/>
        </w:rPr>
        <w:t>Cost Management</w:t>
      </w:r>
      <w:r w:rsidR="004C469B" w:rsidRPr="004C469B">
        <w:rPr>
          <w:rFonts w:asciiTheme="majorHAnsi" w:eastAsia="Times New Roman" w:hAnsiTheme="majorHAnsi" w:cs="Times New Roman"/>
          <w:b/>
          <w:bCs/>
          <w:sz w:val="28"/>
          <w:szCs w:val="28"/>
          <w:lang w:eastAsia="en-IN"/>
        </w:rPr>
        <w:tab/>
      </w:r>
    </w:p>
    <w:p w:rsidR="00657E5E" w:rsidRDefault="0037191A" w:rsidP="00657E5E">
      <w:pPr>
        <w:numPr>
          <w:ilvl w:val="0"/>
          <w:numId w:val="6"/>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37191A">
        <w:rPr>
          <w:rFonts w:asciiTheme="majorHAnsi" w:eastAsia="Times New Roman" w:hAnsiTheme="majorHAnsi" w:cs="Times New Roman"/>
          <w:sz w:val="28"/>
          <w:szCs w:val="28"/>
          <w:lang w:eastAsia="en-IN"/>
        </w:rPr>
        <w:t>Operational costs are kept under control by leveraging economies of scale, efficient branch operations, and minimal defaults (thanks to the security of gold as collateral). The non-performing assets (NPA) ratio remains low compared to other NBFCs due to the secured nature of gold loans.</w:t>
      </w:r>
    </w:p>
    <w:p w:rsidR="00657E5E" w:rsidRDefault="00657E5E" w:rsidP="00657E5E">
      <w:pPr>
        <w:spacing w:before="100" w:beforeAutospacing="1" w:after="100" w:afterAutospacing="1" w:line="240" w:lineRule="auto"/>
        <w:jc w:val="both"/>
        <w:rPr>
          <w:rFonts w:asciiTheme="majorHAnsi" w:eastAsia="Times New Roman" w:hAnsiTheme="majorHAnsi" w:cs="Times New Roman"/>
          <w:sz w:val="28"/>
          <w:szCs w:val="28"/>
          <w:lang w:eastAsia="en-IN"/>
        </w:rPr>
      </w:pPr>
    </w:p>
    <w:p w:rsidR="00657E5E" w:rsidRDefault="00657E5E" w:rsidP="00657E5E">
      <w:pPr>
        <w:spacing w:before="100" w:beforeAutospacing="1" w:after="100" w:afterAutospacing="1" w:line="240" w:lineRule="auto"/>
        <w:jc w:val="both"/>
        <w:rPr>
          <w:rFonts w:asciiTheme="majorHAnsi" w:eastAsia="Times New Roman" w:hAnsiTheme="majorHAnsi" w:cs="Times New Roman"/>
          <w:b/>
          <w:sz w:val="28"/>
          <w:szCs w:val="28"/>
          <w:lang w:eastAsia="en-IN"/>
        </w:rPr>
      </w:pPr>
      <w:r w:rsidRPr="00657E5E">
        <w:rPr>
          <w:rFonts w:asciiTheme="majorHAnsi" w:eastAsia="Times New Roman" w:hAnsiTheme="majorHAnsi" w:cs="Times New Roman"/>
          <w:b/>
          <w:sz w:val="28"/>
          <w:szCs w:val="28"/>
          <w:lang w:eastAsia="en-IN"/>
        </w:rPr>
        <w:t>REPORT AND PRESENTATION:</w:t>
      </w:r>
    </w:p>
    <w:p w:rsidR="00657E5E" w:rsidRPr="00657E5E" w:rsidRDefault="00657E5E" w:rsidP="00657E5E">
      <w:pPr>
        <w:spacing w:before="100" w:beforeAutospacing="1" w:after="100" w:afterAutospacing="1" w:line="240" w:lineRule="auto"/>
        <w:jc w:val="both"/>
        <w:rPr>
          <w:rFonts w:asciiTheme="majorHAnsi" w:eastAsia="Times New Roman" w:hAnsiTheme="majorHAnsi" w:cs="Times New Roman"/>
          <w:sz w:val="28"/>
          <w:szCs w:val="28"/>
          <w:lang w:eastAsia="en-IN"/>
        </w:rPr>
      </w:pPr>
      <w:r>
        <w:rPr>
          <w:rFonts w:asciiTheme="majorHAnsi" w:eastAsia="Times New Roman" w:hAnsiTheme="majorHAnsi" w:cs="Times New Roman"/>
          <w:sz w:val="28"/>
          <w:szCs w:val="28"/>
          <w:lang w:eastAsia="en-IN"/>
        </w:rPr>
        <w:t xml:space="preserve">                </w:t>
      </w:r>
      <w:proofErr w:type="spellStart"/>
      <w:r w:rsidRPr="00657E5E">
        <w:rPr>
          <w:rFonts w:asciiTheme="majorHAnsi" w:eastAsia="Times New Roman" w:hAnsiTheme="majorHAnsi" w:cs="Times New Roman"/>
          <w:sz w:val="28"/>
          <w:szCs w:val="28"/>
          <w:lang w:eastAsia="en-IN"/>
        </w:rPr>
        <w:t>Muthoot</w:t>
      </w:r>
      <w:proofErr w:type="spellEnd"/>
      <w:r w:rsidRPr="00657E5E">
        <w:rPr>
          <w:rFonts w:asciiTheme="majorHAnsi" w:eastAsia="Times New Roman" w:hAnsiTheme="majorHAnsi" w:cs="Times New Roman"/>
          <w:sz w:val="28"/>
          <w:szCs w:val="28"/>
          <w:lang w:eastAsia="en-IN"/>
        </w:rPr>
        <w:t xml:space="preserve"> Finance is a well-established leader in the gold loan segment, with a trusted brand and strong financial performance. However, to remain competitive in an evolving financial landscape, the company needs to:</w:t>
      </w:r>
    </w:p>
    <w:p w:rsidR="00657E5E" w:rsidRPr="00657E5E" w:rsidRDefault="00657E5E" w:rsidP="00657E5E">
      <w:pPr>
        <w:numPr>
          <w:ilvl w:val="0"/>
          <w:numId w:val="7"/>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t>Invest in Technology</w:t>
      </w:r>
      <w:r w:rsidRPr="00657E5E">
        <w:rPr>
          <w:rFonts w:asciiTheme="majorHAnsi" w:eastAsia="Times New Roman" w:hAnsiTheme="majorHAnsi" w:cs="Times New Roman"/>
          <w:sz w:val="28"/>
          <w:szCs w:val="28"/>
          <w:lang w:eastAsia="en-IN"/>
        </w:rPr>
        <w:t>: Accelerate digital transformation to stay competitive against fin</w:t>
      </w:r>
      <w:r>
        <w:rPr>
          <w:rFonts w:asciiTheme="majorHAnsi" w:eastAsia="Times New Roman" w:hAnsiTheme="majorHAnsi" w:cs="Times New Roman"/>
          <w:sz w:val="28"/>
          <w:szCs w:val="28"/>
          <w:lang w:eastAsia="en-IN"/>
        </w:rPr>
        <w:t xml:space="preserve"> </w:t>
      </w:r>
      <w:r w:rsidRPr="00657E5E">
        <w:rPr>
          <w:rFonts w:asciiTheme="majorHAnsi" w:eastAsia="Times New Roman" w:hAnsiTheme="majorHAnsi" w:cs="Times New Roman"/>
          <w:sz w:val="28"/>
          <w:szCs w:val="28"/>
          <w:lang w:eastAsia="en-IN"/>
        </w:rPr>
        <w:t>tech firms and improve operational efficiency.</w:t>
      </w:r>
    </w:p>
    <w:p w:rsidR="00657E5E" w:rsidRPr="00657E5E" w:rsidRDefault="00657E5E" w:rsidP="00657E5E">
      <w:pPr>
        <w:numPr>
          <w:ilvl w:val="0"/>
          <w:numId w:val="7"/>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lastRenderedPageBreak/>
        <w:t>Expand Diversification</w:t>
      </w:r>
      <w:r w:rsidRPr="00657E5E">
        <w:rPr>
          <w:rFonts w:asciiTheme="majorHAnsi" w:eastAsia="Times New Roman" w:hAnsiTheme="majorHAnsi" w:cs="Times New Roman"/>
          <w:sz w:val="28"/>
          <w:szCs w:val="28"/>
          <w:lang w:eastAsia="en-IN"/>
        </w:rPr>
        <w:t>: Increase focus on housing finance, personal loans, and microfinance to reduce dependency on the gold loan segment.</w:t>
      </w:r>
    </w:p>
    <w:p w:rsidR="00657E5E" w:rsidRDefault="00657E5E" w:rsidP="00657E5E">
      <w:pPr>
        <w:numPr>
          <w:ilvl w:val="0"/>
          <w:numId w:val="7"/>
        </w:numPr>
        <w:spacing w:before="100" w:beforeAutospacing="1" w:after="100" w:afterAutospacing="1"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t>Risk Management</w:t>
      </w:r>
      <w:r w:rsidRPr="00657E5E">
        <w:rPr>
          <w:rFonts w:asciiTheme="majorHAnsi" w:eastAsia="Times New Roman" w:hAnsiTheme="majorHAnsi" w:cs="Times New Roman"/>
          <w:sz w:val="28"/>
          <w:szCs w:val="28"/>
          <w:lang w:eastAsia="en-IN"/>
        </w:rPr>
        <w:t>: Continue strengthening risk management to mitigate potential impacts from gold price volatility and regulatory changes.</w:t>
      </w:r>
    </w:p>
    <w:p w:rsidR="00657E5E" w:rsidRDefault="00657E5E" w:rsidP="00657E5E">
      <w:pPr>
        <w:spacing w:before="100" w:beforeAutospacing="1" w:after="100" w:afterAutospacing="1" w:line="240" w:lineRule="auto"/>
        <w:jc w:val="both"/>
        <w:rPr>
          <w:rFonts w:asciiTheme="majorHAnsi" w:eastAsia="Times New Roman" w:hAnsiTheme="majorHAnsi" w:cs="Times New Roman"/>
          <w:b/>
          <w:bCs/>
          <w:sz w:val="28"/>
          <w:szCs w:val="28"/>
          <w:lang w:eastAsia="en-IN"/>
        </w:rPr>
      </w:pPr>
    </w:p>
    <w:p w:rsidR="00657E5E" w:rsidRDefault="00657E5E" w:rsidP="00657E5E">
      <w:pPr>
        <w:spacing w:before="100" w:beforeAutospacing="1" w:after="100" w:afterAutospacing="1" w:line="240" w:lineRule="auto"/>
        <w:jc w:val="both"/>
        <w:rPr>
          <w:rFonts w:asciiTheme="majorHAnsi" w:eastAsia="Times New Roman" w:hAnsiTheme="majorHAnsi" w:cs="Times New Roman"/>
          <w:b/>
          <w:bCs/>
          <w:sz w:val="28"/>
          <w:szCs w:val="28"/>
          <w:lang w:eastAsia="en-IN"/>
        </w:rPr>
      </w:pPr>
      <w:r>
        <w:rPr>
          <w:rFonts w:asciiTheme="majorHAnsi" w:eastAsia="Times New Roman" w:hAnsiTheme="majorHAnsi" w:cs="Times New Roman"/>
          <w:b/>
          <w:bCs/>
          <w:sz w:val="28"/>
          <w:szCs w:val="28"/>
          <w:lang w:eastAsia="en-IN"/>
        </w:rPr>
        <w:t>DISCUSSION INSIGHTS:</w:t>
      </w:r>
    </w:p>
    <w:p w:rsidR="00657E5E" w:rsidRDefault="00657E5E" w:rsidP="00657E5E">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t>Accelerate Digital Initiatives</w:t>
      </w:r>
      <w:r w:rsidRPr="00657E5E">
        <w:rPr>
          <w:rFonts w:asciiTheme="majorHAnsi" w:eastAsia="Times New Roman" w:hAnsiTheme="majorHAnsi" w:cs="Times New Roman"/>
          <w:sz w:val="28"/>
          <w:szCs w:val="28"/>
          <w:lang w:eastAsia="en-IN"/>
        </w:rPr>
        <w:t xml:space="preserve">: Strengthen its digital platforms to compete effectively with </w:t>
      </w:r>
      <w:proofErr w:type="spellStart"/>
      <w:r w:rsidRPr="00657E5E">
        <w:rPr>
          <w:rFonts w:asciiTheme="majorHAnsi" w:eastAsia="Times New Roman" w:hAnsiTheme="majorHAnsi" w:cs="Times New Roman"/>
          <w:sz w:val="28"/>
          <w:szCs w:val="28"/>
          <w:lang w:eastAsia="en-IN"/>
        </w:rPr>
        <w:t>fintech</w:t>
      </w:r>
      <w:proofErr w:type="spellEnd"/>
      <w:r w:rsidRPr="00657E5E">
        <w:rPr>
          <w:rFonts w:asciiTheme="majorHAnsi" w:eastAsia="Times New Roman" w:hAnsiTheme="majorHAnsi" w:cs="Times New Roman"/>
          <w:sz w:val="28"/>
          <w:szCs w:val="28"/>
          <w:lang w:eastAsia="en-IN"/>
        </w:rPr>
        <w:t xml:space="preserve"> players. Investing in customer-friendly apps and online services will be </w:t>
      </w:r>
      <w:proofErr w:type="gramStart"/>
      <w:r w:rsidRPr="00657E5E">
        <w:rPr>
          <w:rFonts w:asciiTheme="majorHAnsi" w:eastAsia="Times New Roman" w:hAnsiTheme="majorHAnsi" w:cs="Times New Roman"/>
          <w:sz w:val="28"/>
          <w:szCs w:val="28"/>
          <w:lang w:eastAsia="en-IN"/>
        </w:rPr>
        <w:t>key</w:t>
      </w:r>
      <w:proofErr w:type="gramEnd"/>
      <w:r w:rsidRPr="00657E5E">
        <w:rPr>
          <w:rFonts w:asciiTheme="majorHAnsi" w:eastAsia="Times New Roman" w:hAnsiTheme="majorHAnsi" w:cs="Times New Roman"/>
          <w:sz w:val="28"/>
          <w:szCs w:val="28"/>
          <w:lang w:eastAsia="en-IN"/>
        </w:rPr>
        <w:t>.</w:t>
      </w:r>
    </w:p>
    <w:p w:rsidR="00657E5E" w:rsidRDefault="00657E5E" w:rsidP="00657E5E">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t>Diversify Further</w:t>
      </w:r>
      <w:r w:rsidRPr="00657E5E">
        <w:rPr>
          <w:rFonts w:asciiTheme="majorHAnsi" w:eastAsia="Times New Roman" w:hAnsiTheme="majorHAnsi" w:cs="Times New Roman"/>
          <w:sz w:val="28"/>
          <w:szCs w:val="28"/>
          <w:lang w:eastAsia="en-IN"/>
        </w:rPr>
        <w:t xml:space="preserve">: Increase the focus on growing non-gold segments such as housing finance and personal loans to reduce dependence on gold loans. </w:t>
      </w:r>
    </w:p>
    <w:p w:rsidR="00657E5E" w:rsidRDefault="00657E5E" w:rsidP="00657E5E">
      <w:pPr>
        <w:pStyle w:val="ListParagraph"/>
        <w:numPr>
          <w:ilvl w:val="0"/>
          <w:numId w:val="2"/>
        </w:numPr>
        <w:spacing w:after="0"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Times New Roman"/>
          <w:b/>
          <w:bCs/>
          <w:sz w:val="28"/>
          <w:szCs w:val="28"/>
          <w:lang w:eastAsia="en-IN"/>
        </w:rPr>
        <w:t>Strengthen Risk Management</w:t>
      </w:r>
      <w:r w:rsidRPr="00657E5E">
        <w:rPr>
          <w:rFonts w:asciiTheme="majorHAnsi" w:eastAsia="Times New Roman" w:hAnsiTheme="majorHAnsi" w:cs="Times New Roman"/>
          <w:sz w:val="28"/>
          <w:szCs w:val="28"/>
          <w:lang w:eastAsia="en-IN"/>
        </w:rPr>
        <w:t xml:space="preserve">: To mitigate gold price volatility, </w:t>
      </w:r>
      <w:proofErr w:type="spellStart"/>
      <w:r w:rsidRPr="00657E5E">
        <w:rPr>
          <w:rFonts w:asciiTheme="majorHAnsi" w:eastAsia="Times New Roman" w:hAnsiTheme="majorHAnsi" w:cs="Times New Roman"/>
          <w:sz w:val="28"/>
          <w:szCs w:val="28"/>
          <w:lang w:eastAsia="en-IN"/>
        </w:rPr>
        <w:t>Muthoot</w:t>
      </w:r>
      <w:proofErr w:type="spellEnd"/>
      <w:r w:rsidRPr="00657E5E">
        <w:rPr>
          <w:rFonts w:asciiTheme="majorHAnsi" w:eastAsia="Times New Roman" w:hAnsiTheme="majorHAnsi" w:cs="Times New Roman"/>
          <w:sz w:val="28"/>
          <w:szCs w:val="28"/>
          <w:lang w:eastAsia="en-IN"/>
        </w:rPr>
        <w:t xml:space="preserve"> should continue refining its risk management strategies and exploring new markets or products that are less sensitive to gold fluctuations.</w:t>
      </w: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Arial" w:eastAsia="Times New Roman" w:hAnsi="Arial" w:cs="Arial"/>
          <w:color w:val="000000"/>
          <w:sz w:val="24"/>
          <w:szCs w:val="24"/>
          <w:lang w:eastAsia="en-IN"/>
        </w:rPr>
      </w:pPr>
    </w:p>
    <w:p w:rsidR="00657E5E" w:rsidRDefault="00657E5E" w:rsidP="00657E5E">
      <w:pPr>
        <w:spacing w:after="0" w:line="240" w:lineRule="auto"/>
        <w:jc w:val="both"/>
        <w:rPr>
          <w:rFonts w:asciiTheme="majorHAnsi" w:eastAsia="Times New Roman" w:hAnsiTheme="majorHAnsi" w:cs="Arial"/>
          <w:b/>
          <w:color w:val="000000"/>
          <w:sz w:val="32"/>
          <w:szCs w:val="32"/>
          <w:lang w:eastAsia="en-IN"/>
        </w:rPr>
      </w:pPr>
      <w:r>
        <w:rPr>
          <w:rFonts w:asciiTheme="majorHAnsi" w:eastAsia="Times New Roman" w:hAnsiTheme="majorHAnsi" w:cs="Arial"/>
          <w:b/>
          <w:color w:val="000000"/>
          <w:sz w:val="32"/>
          <w:szCs w:val="32"/>
          <w:lang w:eastAsia="en-IN"/>
        </w:rPr>
        <w:t>RESULT:</w:t>
      </w:r>
    </w:p>
    <w:p w:rsidR="00657E5E" w:rsidRDefault="00657E5E" w:rsidP="00657E5E">
      <w:pPr>
        <w:spacing w:after="0" w:line="240" w:lineRule="auto"/>
        <w:jc w:val="both"/>
        <w:rPr>
          <w:rFonts w:asciiTheme="majorHAnsi" w:eastAsia="Times New Roman" w:hAnsiTheme="majorHAnsi" w:cs="Times New Roman"/>
          <w:sz w:val="28"/>
          <w:szCs w:val="28"/>
          <w:lang w:eastAsia="en-IN"/>
        </w:rPr>
      </w:pPr>
    </w:p>
    <w:p w:rsidR="00657E5E" w:rsidRPr="00657E5E" w:rsidRDefault="00657E5E" w:rsidP="00657E5E">
      <w:pPr>
        <w:spacing w:after="0" w:line="240" w:lineRule="auto"/>
        <w:jc w:val="both"/>
        <w:rPr>
          <w:rFonts w:asciiTheme="majorHAnsi" w:eastAsia="Times New Roman" w:hAnsiTheme="majorHAnsi" w:cs="Times New Roman"/>
          <w:sz w:val="28"/>
          <w:szCs w:val="28"/>
          <w:lang w:eastAsia="en-IN"/>
        </w:rPr>
      </w:pPr>
      <w:r w:rsidRPr="00657E5E">
        <w:rPr>
          <w:rFonts w:asciiTheme="majorHAnsi" w:eastAsia="Times New Roman" w:hAnsiTheme="majorHAnsi" w:cs="Arial"/>
          <w:color w:val="000000"/>
          <w:sz w:val="28"/>
          <w:szCs w:val="28"/>
          <w:lang w:eastAsia="en-IN"/>
        </w:rPr>
        <w:t>Thu</w:t>
      </w:r>
      <w:r w:rsidR="00A0220B">
        <w:rPr>
          <w:rFonts w:asciiTheme="majorHAnsi" w:eastAsia="Times New Roman" w:hAnsiTheme="majorHAnsi" w:cs="Arial"/>
          <w:color w:val="000000"/>
          <w:sz w:val="28"/>
          <w:szCs w:val="28"/>
          <w:lang w:eastAsia="en-IN"/>
        </w:rPr>
        <w:t xml:space="preserve">s the case study about </w:t>
      </w:r>
      <w:proofErr w:type="spellStart"/>
      <w:r w:rsidR="00A0220B">
        <w:rPr>
          <w:rFonts w:asciiTheme="majorHAnsi" w:eastAsia="Times New Roman" w:hAnsiTheme="majorHAnsi" w:cs="Arial"/>
          <w:color w:val="000000"/>
          <w:sz w:val="28"/>
          <w:szCs w:val="28"/>
          <w:lang w:eastAsia="en-IN"/>
        </w:rPr>
        <w:t>muthoot</w:t>
      </w:r>
      <w:proofErr w:type="spellEnd"/>
      <w:r w:rsidR="00A0220B">
        <w:rPr>
          <w:rFonts w:asciiTheme="majorHAnsi" w:eastAsia="Times New Roman" w:hAnsiTheme="majorHAnsi" w:cs="Arial"/>
          <w:color w:val="000000"/>
          <w:sz w:val="28"/>
          <w:szCs w:val="28"/>
          <w:lang w:eastAsia="en-IN"/>
        </w:rPr>
        <w:t xml:space="preserve"> finance insurance</w:t>
      </w:r>
      <w:bookmarkStart w:id="0" w:name="_GoBack"/>
      <w:bookmarkEnd w:id="0"/>
      <w:r w:rsidRPr="00657E5E">
        <w:rPr>
          <w:rFonts w:asciiTheme="majorHAnsi" w:eastAsia="Times New Roman" w:hAnsiTheme="majorHAnsi" w:cs="Arial"/>
          <w:color w:val="000000"/>
          <w:sz w:val="28"/>
          <w:szCs w:val="28"/>
          <w:lang w:eastAsia="en-IN"/>
        </w:rPr>
        <w:t xml:space="preserve"> company lead management is completed</w:t>
      </w:r>
      <w:proofErr w:type="gramStart"/>
      <w:r w:rsidRPr="00657E5E">
        <w:rPr>
          <w:rFonts w:asciiTheme="majorHAnsi" w:eastAsia="Times New Roman" w:hAnsiTheme="majorHAnsi" w:cs="Arial"/>
          <w:color w:val="000000"/>
          <w:sz w:val="28"/>
          <w:szCs w:val="28"/>
          <w:lang w:eastAsia="en-IN"/>
        </w:rPr>
        <w:t>  successfully</w:t>
      </w:r>
      <w:proofErr w:type="gramEnd"/>
      <w:r w:rsidRPr="00657E5E">
        <w:rPr>
          <w:rFonts w:asciiTheme="majorHAnsi" w:eastAsia="Times New Roman" w:hAnsiTheme="majorHAnsi" w:cs="Arial"/>
          <w:color w:val="000000"/>
          <w:sz w:val="28"/>
          <w:szCs w:val="28"/>
          <w:lang w:eastAsia="en-IN"/>
        </w:rPr>
        <w:t>. </w:t>
      </w:r>
    </w:p>
    <w:p w:rsidR="004C469B" w:rsidRPr="0037191A" w:rsidRDefault="004C469B" w:rsidP="004C469B">
      <w:pPr>
        <w:spacing w:before="100" w:beforeAutospacing="1" w:after="100" w:afterAutospacing="1" w:line="240" w:lineRule="auto"/>
        <w:ind w:left="720"/>
        <w:jc w:val="both"/>
        <w:rPr>
          <w:rFonts w:asciiTheme="majorHAnsi" w:eastAsia="Times New Roman" w:hAnsiTheme="majorHAnsi" w:cs="Times New Roman"/>
          <w:sz w:val="28"/>
          <w:szCs w:val="28"/>
          <w:lang w:eastAsia="en-IN"/>
        </w:rPr>
      </w:pPr>
    </w:p>
    <w:p w:rsidR="0037191A" w:rsidRDefault="0037191A" w:rsidP="0037191A">
      <w:pPr>
        <w:spacing w:after="0" w:line="240" w:lineRule="auto"/>
        <w:jc w:val="both"/>
        <w:rPr>
          <w:rFonts w:asciiTheme="majorHAnsi" w:eastAsia="Times New Roman" w:hAnsiTheme="majorHAnsi" w:cs="Times New Roman"/>
          <w:b/>
          <w:sz w:val="28"/>
          <w:szCs w:val="28"/>
          <w:lang w:eastAsia="en-IN"/>
        </w:rPr>
      </w:pPr>
    </w:p>
    <w:p w:rsidR="0037191A" w:rsidRDefault="0037191A" w:rsidP="0037191A">
      <w:pPr>
        <w:spacing w:after="0" w:line="240" w:lineRule="auto"/>
        <w:ind w:left="360"/>
        <w:jc w:val="both"/>
        <w:rPr>
          <w:rFonts w:asciiTheme="majorHAnsi" w:eastAsia="Times New Roman" w:hAnsiTheme="majorHAnsi" w:cs="Times New Roman"/>
          <w:b/>
          <w:sz w:val="28"/>
          <w:szCs w:val="28"/>
          <w:lang w:eastAsia="en-IN"/>
        </w:rPr>
      </w:pPr>
    </w:p>
    <w:sectPr w:rsidR="0037191A" w:rsidSect="00657E5E">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30A"/>
    <w:multiLevelType w:val="multilevel"/>
    <w:tmpl w:val="8B7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81103"/>
    <w:multiLevelType w:val="multilevel"/>
    <w:tmpl w:val="9F9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B57A8"/>
    <w:multiLevelType w:val="hybridMultilevel"/>
    <w:tmpl w:val="0190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775269"/>
    <w:multiLevelType w:val="hybridMultilevel"/>
    <w:tmpl w:val="86A4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0129A4"/>
    <w:multiLevelType w:val="multilevel"/>
    <w:tmpl w:val="43B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933C9D"/>
    <w:multiLevelType w:val="multilevel"/>
    <w:tmpl w:val="1AC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84952"/>
    <w:multiLevelType w:val="multilevel"/>
    <w:tmpl w:val="309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F6D"/>
    <w:rsid w:val="001B0F6D"/>
    <w:rsid w:val="0037191A"/>
    <w:rsid w:val="00484BD1"/>
    <w:rsid w:val="004C469B"/>
    <w:rsid w:val="00657E5E"/>
    <w:rsid w:val="00715862"/>
    <w:rsid w:val="00A0220B"/>
    <w:rsid w:val="00B75341"/>
    <w:rsid w:val="00DB2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719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62"/>
    <w:pPr>
      <w:ind w:left="720"/>
      <w:contextualSpacing/>
    </w:pPr>
  </w:style>
  <w:style w:type="character" w:styleId="Strong">
    <w:name w:val="Strong"/>
    <w:basedOn w:val="DefaultParagraphFont"/>
    <w:uiPriority w:val="22"/>
    <w:qFormat/>
    <w:rsid w:val="00715862"/>
    <w:rPr>
      <w:b/>
      <w:bCs/>
    </w:rPr>
  </w:style>
  <w:style w:type="character" w:customStyle="1" w:styleId="Heading4Char">
    <w:name w:val="Heading 4 Char"/>
    <w:basedOn w:val="DefaultParagraphFont"/>
    <w:link w:val="Heading4"/>
    <w:uiPriority w:val="9"/>
    <w:rsid w:val="003719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7E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719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62"/>
    <w:pPr>
      <w:ind w:left="720"/>
      <w:contextualSpacing/>
    </w:pPr>
  </w:style>
  <w:style w:type="character" w:styleId="Strong">
    <w:name w:val="Strong"/>
    <w:basedOn w:val="DefaultParagraphFont"/>
    <w:uiPriority w:val="22"/>
    <w:qFormat/>
    <w:rsid w:val="00715862"/>
    <w:rPr>
      <w:b/>
      <w:bCs/>
    </w:rPr>
  </w:style>
  <w:style w:type="character" w:customStyle="1" w:styleId="Heading4Char">
    <w:name w:val="Heading 4 Char"/>
    <w:basedOn w:val="DefaultParagraphFont"/>
    <w:link w:val="Heading4"/>
    <w:uiPriority w:val="9"/>
    <w:rsid w:val="003719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7E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1261">
      <w:bodyDiv w:val="1"/>
      <w:marLeft w:val="0"/>
      <w:marRight w:val="0"/>
      <w:marTop w:val="0"/>
      <w:marBottom w:val="0"/>
      <w:divBdr>
        <w:top w:val="none" w:sz="0" w:space="0" w:color="auto"/>
        <w:left w:val="none" w:sz="0" w:space="0" w:color="auto"/>
        <w:bottom w:val="none" w:sz="0" w:space="0" w:color="auto"/>
        <w:right w:val="none" w:sz="0" w:space="0" w:color="auto"/>
      </w:divBdr>
    </w:div>
    <w:div w:id="193619203">
      <w:bodyDiv w:val="1"/>
      <w:marLeft w:val="0"/>
      <w:marRight w:val="0"/>
      <w:marTop w:val="0"/>
      <w:marBottom w:val="0"/>
      <w:divBdr>
        <w:top w:val="none" w:sz="0" w:space="0" w:color="auto"/>
        <w:left w:val="none" w:sz="0" w:space="0" w:color="auto"/>
        <w:bottom w:val="none" w:sz="0" w:space="0" w:color="auto"/>
        <w:right w:val="none" w:sz="0" w:space="0" w:color="auto"/>
      </w:divBdr>
    </w:div>
    <w:div w:id="366030247">
      <w:bodyDiv w:val="1"/>
      <w:marLeft w:val="0"/>
      <w:marRight w:val="0"/>
      <w:marTop w:val="0"/>
      <w:marBottom w:val="0"/>
      <w:divBdr>
        <w:top w:val="none" w:sz="0" w:space="0" w:color="auto"/>
        <w:left w:val="none" w:sz="0" w:space="0" w:color="auto"/>
        <w:bottom w:val="none" w:sz="0" w:space="0" w:color="auto"/>
        <w:right w:val="none" w:sz="0" w:space="0" w:color="auto"/>
      </w:divBdr>
    </w:div>
    <w:div w:id="575474736">
      <w:bodyDiv w:val="1"/>
      <w:marLeft w:val="0"/>
      <w:marRight w:val="0"/>
      <w:marTop w:val="0"/>
      <w:marBottom w:val="0"/>
      <w:divBdr>
        <w:top w:val="none" w:sz="0" w:space="0" w:color="auto"/>
        <w:left w:val="none" w:sz="0" w:space="0" w:color="auto"/>
        <w:bottom w:val="none" w:sz="0" w:space="0" w:color="auto"/>
        <w:right w:val="none" w:sz="0" w:space="0" w:color="auto"/>
      </w:divBdr>
    </w:div>
    <w:div w:id="9499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C5565-8B5D-4EC6-A6AC-D7A3D92A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5</cp:revision>
  <cp:lastPrinted>2024-10-08T09:06:00Z</cp:lastPrinted>
  <dcterms:created xsi:type="dcterms:W3CDTF">2024-10-08T07:59:00Z</dcterms:created>
  <dcterms:modified xsi:type="dcterms:W3CDTF">2024-10-08T09:07:00Z</dcterms:modified>
</cp:coreProperties>
</file>