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AD5" w:rsidRPr="00431936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D5">
        <w:rPr>
          <w:rFonts w:ascii="Times New Roman" w:eastAsia="Times New Roman" w:hAnsi="Times New Roman" w:cs="Times New Roman"/>
          <w:sz w:val="24"/>
          <w:szCs w:val="24"/>
        </w:rPr>
        <w:t>Dear MTA Office,</w:t>
      </w:r>
    </w:p>
    <w:p w:rsidR="00DD3AD5" w:rsidRPr="00DD3AD5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AD5" w:rsidRPr="00DD3AD5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D5">
        <w:rPr>
          <w:rFonts w:ascii="Times New Roman" w:eastAsia="Times New Roman" w:hAnsi="Times New Roman" w:cs="Times New Roman"/>
          <w:sz w:val="24"/>
          <w:szCs w:val="24"/>
        </w:rPr>
        <w:t xml:space="preserve">An Investigator at your Institution would like to request samples from the </w:t>
      </w:r>
      <w:r w:rsidR="00431936">
        <w:rPr>
          <w:rFonts w:ascii="Times New Roman" w:eastAsia="Times New Roman" w:hAnsi="Times New Roman" w:cs="Times New Roman"/>
          <w:sz w:val="24"/>
          <w:szCs w:val="24"/>
        </w:rPr>
        <w:t>BioSpecimen Exchange for Neurological Disorders (BioSEND)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 xml:space="preserve">.The National </w:t>
      </w:r>
      <w:r w:rsidR="00431936">
        <w:rPr>
          <w:rFonts w:ascii="Times New Roman" w:eastAsia="Times New Roman" w:hAnsi="Times New Roman" w:cs="Times New Roman"/>
          <w:sz w:val="24"/>
          <w:szCs w:val="24"/>
        </w:rPr>
        <w:t>Institute of Neurological Disorders and Stroke Biorepository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 xml:space="preserve"> is an NIH funded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cooperative agreement with the express focus of banking and distributing samples from research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studies.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 xml:space="preserve">When requesting samples from </w:t>
      </w:r>
      <w:r w:rsidR="00431936">
        <w:rPr>
          <w:rFonts w:ascii="Times New Roman" w:eastAsia="Times New Roman" w:hAnsi="Times New Roman" w:cs="Times New Roman"/>
          <w:sz w:val="24"/>
          <w:szCs w:val="24"/>
        </w:rPr>
        <w:t>BioSEND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 xml:space="preserve"> the “Master Agreement for Transfer of Materials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1936">
        <w:rPr>
          <w:rFonts w:ascii="Times New Roman" w:eastAsia="Times New Roman" w:hAnsi="Times New Roman" w:cs="Times New Roman"/>
          <w:sz w:val="24"/>
          <w:szCs w:val="24"/>
        </w:rPr>
        <w:t>BioSEND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” and related Appendices must be completed prior to the transfer of any samples.</w:t>
      </w:r>
    </w:p>
    <w:p w:rsidR="00DD3AD5" w:rsidRPr="00431936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AD5" w:rsidRPr="00DD3AD5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D5">
        <w:rPr>
          <w:rFonts w:ascii="Times New Roman" w:eastAsia="Times New Roman" w:hAnsi="Times New Roman" w:cs="Times New Roman"/>
          <w:sz w:val="24"/>
          <w:szCs w:val="24"/>
        </w:rPr>
        <w:t>The Master Agreement and related Appendices (Appendix C, F, and G) are attached to this email. We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kindly request that you review and sign this document. When signatures have been secured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from your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Institution, you may forward the partially executed agreement to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="00431936" w:rsidRPr="000C15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BioSEND@iu.edu</w:t>
        </w:r>
      </w:hyperlink>
      <w:r w:rsid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and we will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complete the signature process and return the fully executed Master Agreement to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 xml:space="preserve">you. </w:t>
      </w:r>
      <w:bookmarkStart w:id="0" w:name="_GoBack"/>
      <w:bookmarkEnd w:id="0"/>
      <w:r w:rsidRPr="00DD3AD5">
        <w:rPr>
          <w:rFonts w:ascii="Times New Roman" w:eastAsia="Times New Roman" w:hAnsi="Times New Roman" w:cs="Times New Roman"/>
          <w:sz w:val="24"/>
          <w:szCs w:val="24"/>
        </w:rPr>
        <w:t>Please note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that a separate Master Agreement must be executed by your Institution for each Investigator requesting</w:t>
      </w:r>
      <w:r w:rsidR="00431936">
        <w:rPr>
          <w:rFonts w:ascii="Times New Roman" w:eastAsia="Times New Roman" w:hAnsi="Times New Roman" w:cs="Times New Roman"/>
          <w:sz w:val="24"/>
          <w:szCs w:val="24"/>
        </w:rPr>
        <w:t xml:space="preserve"> BioSEND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 xml:space="preserve"> Research Materials.</w:t>
      </w:r>
    </w:p>
    <w:p w:rsidR="00DD3AD5" w:rsidRPr="00431936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AD5" w:rsidRPr="00DD3AD5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D5">
        <w:rPr>
          <w:rFonts w:ascii="Times New Roman" w:eastAsia="Times New Roman" w:hAnsi="Times New Roman" w:cs="Times New Roman"/>
          <w:sz w:val="24"/>
          <w:szCs w:val="24"/>
        </w:rPr>
        <w:t xml:space="preserve">The terms of this Master Agreement and Appendices are not </w:t>
      </w:r>
      <w:r w:rsidR="00431936" w:rsidRPr="00DD3AD5">
        <w:rPr>
          <w:rFonts w:ascii="Times New Roman" w:eastAsia="Times New Roman" w:hAnsi="Times New Roman" w:cs="Times New Roman"/>
          <w:sz w:val="24"/>
          <w:szCs w:val="24"/>
        </w:rPr>
        <w:t>negotiable. We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 xml:space="preserve"> have hundreds of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investigators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 xml:space="preserve"> that we work with and require all Master Agreements to be completed under the same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terms and conditions.</w:t>
      </w:r>
    </w:p>
    <w:p w:rsidR="00DD3AD5" w:rsidRPr="00431936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AD5" w:rsidRPr="00431936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AD5">
        <w:rPr>
          <w:rFonts w:ascii="Times New Roman" w:eastAsia="Times New Roman" w:hAnsi="Times New Roman" w:cs="Times New Roman"/>
          <w:sz w:val="24"/>
          <w:szCs w:val="24"/>
        </w:rPr>
        <w:t>Please let us know if you have any questions.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We very much appreciate your assistance in getting this</w:t>
      </w:r>
      <w:r w:rsidRPr="00431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3AD5">
        <w:rPr>
          <w:rFonts w:ascii="Times New Roman" w:eastAsia="Times New Roman" w:hAnsi="Times New Roman" w:cs="Times New Roman"/>
          <w:sz w:val="24"/>
          <w:szCs w:val="24"/>
        </w:rPr>
        <w:t>new document in place for your Institution.</w:t>
      </w:r>
    </w:p>
    <w:p w:rsidR="00DD3AD5" w:rsidRPr="00431936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AD5" w:rsidRPr="00431936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36">
        <w:rPr>
          <w:rFonts w:ascii="Times New Roman" w:eastAsia="Times New Roman" w:hAnsi="Times New Roman" w:cs="Times New Roman"/>
          <w:sz w:val="24"/>
          <w:szCs w:val="24"/>
        </w:rPr>
        <w:t>Thank you,</w:t>
      </w:r>
    </w:p>
    <w:p w:rsidR="00DD3AD5" w:rsidRPr="00431936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AD5" w:rsidRDefault="00DD3AD5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936">
        <w:rPr>
          <w:rFonts w:ascii="Times New Roman" w:eastAsia="Times New Roman" w:hAnsi="Times New Roman" w:cs="Times New Roman"/>
          <w:sz w:val="24"/>
          <w:szCs w:val="24"/>
        </w:rPr>
        <w:t>BioSEND</w:t>
      </w:r>
    </w:p>
    <w:p w:rsidR="00431936" w:rsidRPr="00DD3AD5" w:rsidRDefault="00431936" w:rsidP="00DD3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C0A" w:rsidRPr="00431936" w:rsidRDefault="00431936" w:rsidP="00DD3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8788" cy="30129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SEND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129" cy="31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C0A" w:rsidRPr="0043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D5"/>
    <w:rsid w:val="00416864"/>
    <w:rsid w:val="00431936"/>
    <w:rsid w:val="00435C5C"/>
    <w:rsid w:val="00D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65C39-1550-4087-B1F9-3D8EDC2D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A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BioSEND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Bales, Casey Lynna Allen</dc:creator>
  <cp:keywords/>
  <dc:description/>
  <cp:lastModifiedBy>Bales, Casey Lynna Allen</cp:lastModifiedBy>
  <cp:revision>1</cp:revision>
  <dcterms:created xsi:type="dcterms:W3CDTF">2016-02-02T18:28:00Z</dcterms:created>
  <dcterms:modified xsi:type="dcterms:W3CDTF">2016-02-02T21:26:00Z</dcterms:modified>
</cp:coreProperties>
</file>