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-202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4"/>
        <w:gridCol w:w="7903"/>
      </w:tblGrid>
      <w:tr w:rsidR="00A764F1" w:rsidRPr="00A764F1" w:rsidTr="00C25252">
        <w:trPr>
          <w:trHeight w:val="2126"/>
        </w:trPr>
        <w:tc>
          <w:tcPr>
            <w:tcW w:w="1844" w:type="dxa"/>
            <w:vAlign w:val="center"/>
          </w:tcPr>
          <w:p w:rsidR="004C2EA4" w:rsidRPr="00A764F1" w:rsidRDefault="004C2EA4" w:rsidP="00C25252">
            <w:pPr>
              <w:tabs>
                <w:tab w:val="left" w:pos="202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Dist_ekz"/>
            <w:r w:rsidRPr="00A764F1"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058086" cy="1247775"/>
                  <wp:effectExtent l="0" t="0" r="8890" b="0"/>
                  <wp:docPr id="72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16" name="Рисунок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769" cy="1248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4C2EA4" w:rsidRPr="00A764F1" w:rsidRDefault="004C2EA4" w:rsidP="00C25252">
            <w:pPr>
              <w:tabs>
                <w:tab w:val="left" w:pos="2020"/>
              </w:tabs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 xml:space="preserve">Министерство науки и высшего образования  </w:t>
            </w:r>
          </w:p>
          <w:p w:rsidR="004C2EA4" w:rsidRPr="00A764F1" w:rsidRDefault="004C2EA4" w:rsidP="00C25252">
            <w:pPr>
              <w:tabs>
                <w:tab w:val="left" w:pos="2020"/>
              </w:tabs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>Российской Федерации</w:t>
            </w:r>
          </w:p>
          <w:p w:rsidR="004C2EA4" w:rsidRPr="00A764F1" w:rsidRDefault="004C2EA4" w:rsidP="00C25252">
            <w:pPr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 xml:space="preserve">Федеральное государственное бюджетное образовательное </w:t>
            </w:r>
          </w:p>
          <w:p w:rsidR="004C2EA4" w:rsidRPr="00A764F1" w:rsidRDefault="004C2EA4" w:rsidP="00C25252">
            <w:pPr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>учреждение высшего образования</w:t>
            </w:r>
          </w:p>
          <w:p w:rsidR="004C2EA4" w:rsidRPr="00A764F1" w:rsidRDefault="004C2EA4" w:rsidP="00C25252">
            <w:pPr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>«Московский государственный технический университет</w:t>
            </w:r>
          </w:p>
          <w:p w:rsidR="004C2EA4" w:rsidRPr="00A764F1" w:rsidRDefault="004C2EA4" w:rsidP="00C25252">
            <w:pPr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>имени Н.Э. Баумана</w:t>
            </w:r>
          </w:p>
          <w:p w:rsidR="004C2EA4" w:rsidRPr="00A764F1" w:rsidRDefault="004C2EA4" w:rsidP="00C25252">
            <w:pPr>
              <w:jc w:val="center"/>
              <w:rPr>
                <w:b/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>(национальный исследовательский университет)»</w:t>
            </w:r>
          </w:p>
          <w:p w:rsidR="004C2EA4" w:rsidRPr="00A764F1" w:rsidRDefault="004C2EA4" w:rsidP="00C25252">
            <w:pPr>
              <w:jc w:val="center"/>
              <w:rPr>
                <w:color w:val="000000" w:themeColor="text1"/>
                <w:sz w:val="24"/>
                <w:szCs w:val="28"/>
              </w:rPr>
            </w:pPr>
            <w:r w:rsidRPr="00A764F1">
              <w:rPr>
                <w:b/>
                <w:color w:val="000000" w:themeColor="text1"/>
                <w:sz w:val="24"/>
                <w:szCs w:val="28"/>
              </w:rPr>
              <w:t>(МГТУ им. Н.Э. Баумана)</w:t>
            </w:r>
          </w:p>
        </w:tc>
      </w:tr>
    </w:tbl>
    <w:p w:rsidR="004C2EA4" w:rsidRPr="00A764F1" w:rsidRDefault="004C2EA4" w:rsidP="004C2EA4">
      <w:pPr>
        <w:tabs>
          <w:tab w:val="left" w:pos="2020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5B1210" w:rsidRDefault="005B1210" w:rsidP="005B1210">
      <w:pPr>
        <w:tabs>
          <w:tab w:val="left" w:pos="2020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5B1210" w:rsidRDefault="005B1210" w:rsidP="005B1210">
      <w:pPr>
        <w:tabs>
          <w:tab w:val="left" w:pos="2020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AA3D4A" w:rsidRPr="00B42218" w:rsidRDefault="00AA3D4A" w:rsidP="00AA3D4A">
      <w:pPr>
        <w:ind w:left="5664" w:right="-826" w:firstLine="708"/>
        <w:jc w:val="both"/>
        <w:rPr>
          <w:rFonts w:ascii="Times New Roman" w:hAnsi="Times New Roman" w:cs="Times New Roman"/>
          <w:b/>
          <w:szCs w:val="28"/>
        </w:rPr>
      </w:pPr>
      <w:r w:rsidRPr="00B42218">
        <w:rPr>
          <w:rFonts w:ascii="Times New Roman" w:hAnsi="Times New Roman" w:cs="Times New Roman"/>
          <w:b/>
          <w:szCs w:val="28"/>
        </w:rPr>
        <w:t>УТВЕРЖДАЮ:</w:t>
      </w:r>
    </w:p>
    <w:p w:rsidR="00AA3D4A" w:rsidRPr="00AA3D4A" w:rsidRDefault="00AA3D4A" w:rsidP="00AA3D4A">
      <w:pPr>
        <w:ind w:left="4253" w:right="-1"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3D4A">
        <w:rPr>
          <w:rFonts w:ascii="Times New Roman" w:hAnsi="Times New Roman" w:cs="Times New Roman"/>
          <w:b/>
          <w:sz w:val="24"/>
          <w:szCs w:val="24"/>
        </w:rPr>
        <w:t>Ректор МГТУ им. Н. Э. Баумана</w:t>
      </w:r>
    </w:p>
    <w:p w:rsidR="00AA3D4A" w:rsidRPr="00AA3D4A" w:rsidRDefault="00AA3D4A" w:rsidP="00AA3D4A">
      <w:pPr>
        <w:ind w:left="4253" w:right="-1"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3D4A">
        <w:rPr>
          <w:rFonts w:ascii="Times New Roman" w:hAnsi="Times New Roman" w:cs="Times New Roman"/>
          <w:b/>
          <w:sz w:val="24"/>
          <w:szCs w:val="24"/>
        </w:rPr>
        <w:t>_______________ А. А. Александров</w:t>
      </w:r>
    </w:p>
    <w:p w:rsidR="00AA3D4A" w:rsidRPr="00AA3D4A" w:rsidRDefault="00AA3D4A" w:rsidP="00AA3D4A">
      <w:pPr>
        <w:ind w:left="4253" w:right="-1"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3D4A">
        <w:rPr>
          <w:rFonts w:ascii="Times New Roman" w:hAnsi="Times New Roman" w:cs="Times New Roman"/>
          <w:b/>
          <w:sz w:val="24"/>
          <w:szCs w:val="24"/>
        </w:rPr>
        <w:t>«______» _________________ 2020 г.</w:t>
      </w:r>
    </w:p>
    <w:p w:rsidR="00AA3D4A" w:rsidRPr="00B42218" w:rsidRDefault="00AA3D4A" w:rsidP="00AA3D4A">
      <w:pPr>
        <w:ind w:right="-826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1210" w:rsidRDefault="005B1210" w:rsidP="005B1210">
      <w:pPr>
        <w:tabs>
          <w:tab w:val="left" w:pos="2020"/>
        </w:tabs>
        <w:spacing w:after="0" w:line="240" w:lineRule="auto"/>
        <w:ind w:firstLine="453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B1210" w:rsidRDefault="005B1210" w:rsidP="005B1210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2EA4" w:rsidRPr="00A764F1" w:rsidRDefault="004C2EA4" w:rsidP="004C2EA4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2EA4" w:rsidRDefault="004C2EA4" w:rsidP="004C2EA4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3D4A" w:rsidRDefault="00AA3D4A" w:rsidP="004C2EA4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3D4A" w:rsidRPr="00A764F1" w:rsidRDefault="00AA3D4A" w:rsidP="004C2EA4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2EA4" w:rsidRPr="00A764F1" w:rsidRDefault="004C2EA4" w:rsidP="004C2EA4">
      <w:pPr>
        <w:shd w:val="clear" w:color="auto" w:fill="FFFFFF"/>
        <w:spacing w:after="0" w:line="345" w:lineRule="atLeast"/>
        <w:jc w:val="center"/>
        <w:textAlignment w:val="baseline"/>
        <w:outlineLvl w:val="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A3D4A" w:rsidRPr="00AA3D4A" w:rsidRDefault="00AA3D4A" w:rsidP="004C2EA4">
      <w:pPr>
        <w:shd w:val="clear" w:color="auto" w:fill="FFFFFF"/>
        <w:spacing w:after="0" w:line="345" w:lineRule="atLeast"/>
        <w:jc w:val="center"/>
        <w:textAlignment w:val="baseline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AA3D4A">
        <w:rPr>
          <w:rFonts w:ascii="Times New Roman" w:hAnsi="Times New Roman" w:cs="Times New Roman"/>
          <w:b/>
          <w:bCs/>
          <w:sz w:val="28"/>
          <w:szCs w:val="28"/>
        </w:rPr>
        <w:t xml:space="preserve">Положение </w:t>
      </w:r>
    </w:p>
    <w:p w:rsidR="00A957DE" w:rsidRPr="00AA3D4A" w:rsidRDefault="00AA3D4A" w:rsidP="004C2EA4">
      <w:pPr>
        <w:shd w:val="clear" w:color="auto" w:fill="FFFFFF"/>
        <w:spacing w:after="0" w:line="345" w:lineRule="atLeast"/>
        <w:jc w:val="center"/>
        <w:textAlignment w:val="baseline"/>
        <w:outlineLvl w:val="1"/>
        <w:rPr>
          <w:rFonts w:ascii="inherit" w:eastAsia="Times New Roman" w:hAnsi="inherit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AA3D4A">
        <w:rPr>
          <w:rFonts w:ascii="Times New Roman" w:hAnsi="Times New Roman" w:cs="Times New Roman"/>
          <w:b/>
          <w:bCs/>
          <w:sz w:val="28"/>
          <w:szCs w:val="28"/>
        </w:rPr>
        <w:t>об особенностях проведения государственного экзамена и защиты выпускной квалификационной работы с применением электронного обучения, дистанционных образовательных технологий при реализации образовательных программ МГТУ им. Н.Э. Баумана</w:t>
      </w: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Pr="00A764F1" w:rsidRDefault="004C2EA4" w:rsidP="00D800F4">
      <w:pPr>
        <w:shd w:val="clear" w:color="auto" w:fill="FFFFFF"/>
        <w:spacing w:after="0" w:line="345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4C2EA4" w:rsidRDefault="004C2EA4" w:rsidP="004C2EA4">
      <w:pPr>
        <w:shd w:val="clear" w:color="auto" w:fill="FFFFFF"/>
        <w:spacing w:after="0" w:line="34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A764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Москва – 2020</w:t>
      </w:r>
    </w:p>
    <w:p w:rsidR="00AA3D4A" w:rsidRPr="00A764F1" w:rsidRDefault="00AA3D4A" w:rsidP="004C2EA4">
      <w:pPr>
        <w:shd w:val="clear" w:color="auto" w:fill="FFFFFF"/>
        <w:spacing w:after="0" w:line="34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bookmarkEnd w:id="0"/>
    <w:p w:rsidR="004C2EA4" w:rsidRPr="00A764F1" w:rsidRDefault="004C2EA4" w:rsidP="006D31A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Настоящ</w:t>
      </w:r>
      <w:r w:rsidR="009E0B33">
        <w:rPr>
          <w:rFonts w:ascii="Times New Roman" w:hAnsi="Times New Roman" w:cs="Times New Roman"/>
          <w:color w:val="000000" w:themeColor="text1"/>
          <w:sz w:val="24"/>
          <w:szCs w:val="24"/>
        </w:rPr>
        <w:t>ее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</w:t>
      </w:r>
      <w:r w:rsidR="009E0B33">
        <w:rPr>
          <w:rFonts w:ascii="Times New Roman" w:hAnsi="Times New Roman" w:cs="Times New Roman"/>
          <w:color w:val="000000" w:themeColor="text1"/>
          <w:sz w:val="24"/>
          <w:szCs w:val="24"/>
        </w:rPr>
        <w:t>ложение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устанавливает </w:t>
      </w:r>
      <w:r w:rsidR="004B453C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единые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правила </w:t>
      </w:r>
      <w:r w:rsidR="004B453C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организации дистанционного </w:t>
      </w:r>
      <w:r w:rsidR="00CD2F17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проведения </w:t>
      </w:r>
      <w:r w:rsidR="009E0B33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государственной итоговой</w:t>
      </w:r>
      <w:r w:rsidR="003B5E7D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аттестации</w:t>
      </w:r>
      <w:r w:rsidR="00C74A4A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при реализации основных образовательных программ и/или дополнительных образовательных программ</w:t>
      </w:r>
      <w:r w:rsidR="00A957DE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4A4A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957DE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период реализации образовательных программ с применением электронного обучения и дистанционных образовательных технологий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C2EA4" w:rsidRPr="009E0B33" w:rsidRDefault="00AA3D4A" w:rsidP="006D31A0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B33">
        <w:rPr>
          <w:rFonts w:ascii="Times New Roman" w:hAnsi="Times New Roman" w:cs="Times New Roman"/>
          <w:bCs/>
          <w:sz w:val="24"/>
          <w:szCs w:val="24"/>
        </w:rPr>
        <w:t xml:space="preserve">Положение об особенностях проведения государственного экзамена и защиты выпускной квалификационной работы с применением электронного обучения, дистанционных образовательных технологий при реализации образовательных программ МГТУ им. Н.Э. Баумана </w:t>
      </w:r>
      <w:r w:rsidR="00A957DE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(далее </w:t>
      </w:r>
      <w:r w:rsidR="009E0B33">
        <w:rPr>
          <w:rFonts w:ascii="Times New Roman" w:hAnsi="Times New Roman" w:cs="Times New Roman"/>
          <w:color w:val="000000" w:themeColor="text1"/>
          <w:sz w:val="24"/>
          <w:szCs w:val="24"/>
        </w:rPr>
        <w:t>Положение</w:t>
      </w:r>
      <w:r w:rsidR="00A957DE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B453C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C2EA4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разработан</w:t>
      </w:r>
      <w:proofErr w:type="gramEnd"/>
      <w:r w:rsidR="004C2EA4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соответствии с требованиями:</w:t>
      </w:r>
    </w:p>
    <w:p w:rsidR="004C2EA4" w:rsidRDefault="004C2EA4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Федерального закона от 29.12.2012 г. № 273-ФЗ «Об образовании в Российской Федерации»;</w:t>
      </w:r>
    </w:p>
    <w:p w:rsidR="009E0B33" w:rsidRPr="009E0B33" w:rsidRDefault="009E0B3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B33">
        <w:rPr>
          <w:rFonts w:ascii="Times New Roman" w:hAnsi="Times New Roman" w:cs="Times New Roman"/>
          <w:sz w:val="24"/>
          <w:szCs w:val="24"/>
        </w:rPr>
        <w:t>Приказа Министерства образования и науки Российской Федерации от 29.06.2015 №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E0B33">
        <w:rPr>
          <w:rFonts w:ascii="Times New Roman" w:hAnsi="Times New Roman" w:cs="Times New Roman"/>
          <w:sz w:val="24"/>
          <w:szCs w:val="24"/>
        </w:rPr>
        <w:t xml:space="preserve">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 w:rsidRPr="009E0B33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9E0B33">
        <w:rPr>
          <w:rFonts w:ascii="Times New Roman" w:hAnsi="Times New Roman" w:cs="Times New Roman"/>
          <w:sz w:val="24"/>
          <w:szCs w:val="24"/>
        </w:rPr>
        <w:t xml:space="preserve">, программам </w:t>
      </w:r>
      <w:proofErr w:type="spellStart"/>
      <w:r w:rsidRPr="009E0B33">
        <w:rPr>
          <w:rFonts w:ascii="Times New Roman" w:hAnsi="Times New Roman" w:cs="Times New Roman"/>
          <w:sz w:val="24"/>
          <w:szCs w:val="24"/>
        </w:rPr>
        <w:t>специалитета</w:t>
      </w:r>
      <w:proofErr w:type="spellEnd"/>
      <w:r w:rsidRPr="009E0B33">
        <w:rPr>
          <w:rFonts w:ascii="Times New Roman" w:hAnsi="Times New Roman" w:cs="Times New Roman"/>
          <w:sz w:val="24"/>
          <w:szCs w:val="24"/>
        </w:rPr>
        <w:t xml:space="preserve"> и программам магистратуры»;</w:t>
      </w:r>
    </w:p>
    <w:p w:rsidR="004C2EA4" w:rsidRPr="00A764F1" w:rsidRDefault="004C2EA4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приказа Минобрнауки России от 23.08.2017 </w:t>
      </w:r>
      <w:r w:rsidR="00DA12E7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г.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8C6753" w:rsidRDefault="008C675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приказа Минобрнауки России от </w:t>
      </w:r>
      <w:r w:rsidR="00DA12E7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2.04.2020 </w:t>
      </w:r>
      <w:r w:rsidR="00DA12E7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г.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№ 545 «О мерах </w:t>
      </w:r>
      <w:r w:rsidR="0096200D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реализации подведомственными Министерству науки и высшего образования РФ организациями Указа Президента Российской Федерации от 02 апреля 2020 г. № 239 «О мерах по обеспечению санитарно-эпидемиологического благополучия населения на территории Российской Федерации в связи с распространением новой </w:t>
      </w:r>
      <w:proofErr w:type="spell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коронавирусной</w:t>
      </w:r>
      <w:proofErr w:type="spellEnd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инфекци</w:t>
      </w:r>
      <w:r w:rsidR="004C55F8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-19)»;</w:t>
      </w:r>
    </w:p>
    <w:p w:rsidR="00397717" w:rsidRPr="00A764F1" w:rsidRDefault="00397717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приказа </w:t>
      </w:r>
      <w:proofErr w:type="spell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Минобрнауки</w:t>
      </w:r>
      <w:proofErr w:type="spellEnd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России от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.04.2020 г. №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634 «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О внесен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и изменений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в приказ Министерства науки и высшего образования Российской Федерац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от 2 апреля 2020 </w:t>
      </w:r>
      <w:r w:rsidR="00C72968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. № 545 «О мерах по реал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заци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подведомственными Министерству наук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высшего образования Российской Федерации организациями Указа Президента Российской Федерации от 2 апреля 2020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. № 239 «О мерах по обеспечению санитар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о-эпидемиологическо</w:t>
      </w:r>
      <w:r w:rsidR="00C72968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благополучия населения па территории Российской Федерации в </w:t>
      </w:r>
      <w:proofErr w:type="gram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связи с распространением новой </w:t>
      </w:r>
      <w:proofErr w:type="spellStart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коронавирусной</w:t>
      </w:r>
      <w:proofErr w:type="spell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инфекции (COVI0-19)»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B33" w:rsidRPr="008E0429" w:rsidRDefault="009E0B33" w:rsidP="009E0B33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8E0429">
        <w:rPr>
          <w:color w:val="000000" w:themeColor="text1"/>
        </w:rPr>
        <w:t>риказ</w:t>
      </w:r>
      <w:r>
        <w:rPr>
          <w:color w:val="000000" w:themeColor="text1"/>
        </w:rPr>
        <w:t>а</w:t>
      </w:r>
      <w:r w:rsidRPr="008E0429">
        <w:rPr>
          <w:color w:val="000000" w:themeColor="text1"/>
        </w:rPr>
        <w:t xml:space="preserve"> Министерства науки и высшего образования Российской Федерации от 27 марта 2020 г. № 490</w:t>
      </w:r>
      <w:r>
        <w:rPr>
          <w:color w:val="000000" w:themeColor="text1"/>
        </w:rPr>
        <w:t xml:space="preserve"> «</w:t>
      </w:r>
      <w:r w:rsidRPr="00651002">
        <w:rPr>
          <w:color w:val="000000" w:themeColor="text1"/>
        </w:rPr>
        <w:t xml:space="preserve">О внесении изменений в некоторые приказы Министерства </w:t>
      </w:r>
      <w:r w:rsidRPr="00651002">
        <w:rPr>
          <w:color w:val="000000" w:themeColor="text1"/>
        </w:rPr>
        <w:lastRenderedPageBreak/>
        <w:t>образования и науки Российской Федерации, касающиеся проведения государственной итоговой аттестации по образовательным программам высшего образования</w:t>
      </w:r>
      <w:r>
        <w:rPr>
          <w:color w:val="000000" w:themeColor="text1"/>
        </w:rPr>
        <w:t>»;</w:t>
      </w:r>
    </w:p>
    <w:p w:rsidR="009E0B33" w:rsidRPr="009E0B33" w:rsidRDefault="009E0B3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>Положени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0B33">
        <w:rPr>
          <w:rFonts w:ascii="Times New Roman" w:hAnsi="Times New Roman" w:cs="Times New Roman"/>
          <w:bCs/>
          <w:sz w:val="24"/>
          <w:szCs w:val="24"/>
        </w:rPr>
        <w:t xml:space="preserve">о порядке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 w:rsidRPr="009E0B33">
        <w:rPr>
          <w:rFonts w:ascii="Times New Roman" w:hAnsi="Times New Roman" w:cs="Times New Roman"/>
          <w:bCs/>
          <w:sz w:val="24"/>
          <w:szCs w:val="24"/>
        </w:rPr>
        <w:t>бакалавриата</w:t>
      </w:r>
      <w:proofErr w:type="spellEnd"/>
      <w:r w:rsidRPr="009E0B33">
        <w:rPr>
          <w:rFonts w:ascii="Times New Roman" w:hAnsi="Times New Roman" w:cs="Times New Roman"/>
          <w:bCs/>
          <w:sz w:val="24"/>
          <w:szCs w:val="24"/>
        </w:rPr>
        <w:t xml:space="preserve">, программам </w:t>
      </w:r>
      <w:proofErr w:type="spellStart"/>
      <w:r w:rsidRPr="009E0B33">
        <w:rPr>
          <w:rFonts w:ascii="Times New Roman" w:hAnsi="Times New Roman" w:cs="Times New Roman"/>
          <w:bCs/>
          <w:sz w:val="24"/>
          <w:szCs w:val="24"/>
        </w:rPr>
        <w:t>специалитета</w:t>
      </w:r>
      <w:proofErr w:type="spellEnd"/>
      <w:r w:rsidRPr="009E0B33">
        <w:rPr>
          <w:rFonts w:ascii="Times New Roman" w:hAnsi="Times New Roman" w:cs="Times New Roman"/>
          <w:bCs/>
          <w:sz w:val="24"/>
          <w:szCs w:val="24"/>
        </w:rPr>
        <w:t xml:space="preserve"> и программам магистратуры МГТУ им. Н.Э. Баумана от 15 апреля 2019 г.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9E0B33" w:rsidRPr="009E0B33" w:rsidRDefault="009E0B3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B33">
        <w:rPr>
          <w:rFonts w:ascii="Times New Roman" w:hAnsi="Times New Roman" w:cs="Times New Roman"/>
          <w:bCs/>
          <w:sz w:val="24"/>
          <w:szCs w:val="24"/>
        </w:rPr>
        <w:t xml:space="preserve">Положением о порядке подготовки и защиты выпускной квалификационной работы студентов МГТУ им. Н.Э. Баумана, обучающихся по основным образовательным программам </w:t>
      </w:r>
      <w:proofErr w:type="spellStart"/>
      <w:r w:rsidRPr="009E0B33">
        <w:rPr>
          <w:rFonts w:ascii="Times New Roman" w:hAnsi="Times New Roman" w:cs="Times New Roman"/>
          <w:bCs/>
          <w:sz w:val="24"/>
          <w:szCs w:val="24"/>
        </w:rPr>
        <w:t>бакалавриата</w:t>
      </w:r>
      <w:proofErr w:type="spellEnd"/>
      <w:r w:rsidRPr="009E0B33">
        <w:rPr>
          <w:rFonts w:ascii="Times New Roman" w:hAnsi="Times New Roman" w:cs="Times New Roman"/>
          <w:bCs/>
          <w:sz w:val="24"/>
          <w:szCs w:val="24"/>
        </w:rPr>
        <w:t xml:space="preserve"> от 15 апреля 2019 г.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9E0B33" w:rsidRPr="009E0B33" w:rsidRDefault="009E0B3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B33">
        <w:rPr>
          <w:rFonts w:ascii="Times New Roman" w:hAnsi="Times New Roman" w:cs="Times New Roman"/>
          <w:bCs/>
          <w:sz w:val="24"/>
          <w:szCs w:val="24"/>
        </w:rPr>
        <w:t xml:space="preserve">Положением о порядке подготовки и защиты выпускной квалификационной работы студентов МГТУ им. Н.Э. Баумана, обучающихся по основным образовательным программам </w:t>
      </w:r>
      <w:proofErr w:type="spellStart"/>
      <w:r w:rsidRPr="009E0B33">
        <w:rPr>
          <w:rFonts w:ascii="Times New Roman" w:hAnsi="Times New Roman" w:cs="Times New Roman"/>
          <w:bCs/>
          <w:sz w:val="24"/>
          <w:szCs w:val="24"/>
        </w:rPr>
        <w:t>специалитета</w:t>
      </w:r>
      <w:proofErr w:type="spellEnd"/>
      <w:r w:rsidRPr="009E0B33">
        <w:rPr>
          <w:rFonts w:ascii="Times New Roman" w:hAnsi="Times New Roman" w:cs="Times New Roman"/>
          <w:bCs/>
          <w:sz w:val="24"/>
          <w:szCs w:val="24"/>
        </w:rPr>
        <w:t xml:space="preserve"> от 15 апреля 2019 г.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9E0B33" w:rsidRPr="009E0B33" w:rsidRDefault="009E0B3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B33">
        <w:rPr>
          <w:rFonts w:ascii="Times New Roman" w:hAnsi="Times New Roman" w:cs="Times New Roman"/>
          <w:bCs/>
          <w:sz w:val="24"/>
          <w:szCs w:val="24"/>
        </w:rPr>
        <w:t>Положением о порядке подготовки и защиты выпускной квалификационной работы студентов МГТУ им. Н.Э. Баумана, обучающихся по основным образовательным программам магистратуры от 15 апреля 2019 г.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4C2EA4" w:rsidRPr="00A764F1" w:rsidRDefault="004C2EA4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приказов, устанавливающих порядок реализации образовательных программ</w:t>
      </w:r>
      <w:r w:rsidR="009E0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организации учебного процесса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B33" w:rsidRPr="00A764F1" w:rsidRDefault="009E0B33" w:rsidP="009E0B33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Федеральны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государственны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образовательны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стандарт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высшего образования (ФГОС </w:t>
      </w:r>
      <w:proofErr w:type="gramStart"/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ВО</w:t>
      </w:r>
      <w:proofErr w:type="gramEnd"/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), самостоятельно устанавливаемых образовательных стандартов (СУ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OC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МГТУ им. Н.Э.Баумана;</w:t>
      </w:r>
    </w:p>
    <w:p w:rsidR="008C6753" w:rsidRPr="00A764F1" w:rsidRDefault="008C6753" w:rsidP="006D31A0">
      <w:pPr>
        <w:pStyle w:val="a6"/>
        <w:numPr>
          <w:ilvl w:val="0"/>
          <w:numId w:val="3"/>
        </w:numPr>
        <w:tabs>
          <w:tab w:val="left" w:pos="426"/>
        </w:tabs>
        <w:spacing w:after="0" w:line="360" w:lineRule="auto"/>
        <w:ind w:left="0" w:right="141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Устав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A764F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Московского государственного технического университета имени Н.Э. Баумана.</w:t>
      </w:r>
    </w:p>
    <w:p w:rsidR="00AA3D4A" w:rsidRDefault="00AA3D4A" w:rsidP="006D31A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6753" w:rsidRPr="00A764F1" w:rsidRDefault="008C6753" w:rsidP="006D31A0">
      <w:pPr>
        <w:tabs>
          <w:tab w:val="left" w:pos="28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A764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Pr="00A764F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Общие положения</w:t>
      </w:r>
    </w:p>
    <w:p w:rsidR="000F38DE" w:rsidRPr="00A764F1" w:rsidRDefault="00D800F4" w:rsidP="000F38DE">
      <w:pPr>
        <w:pStyle w:val="a6"/>
        <w:tabs>
          <w:tab w:val="left" w:pos="1476"/>
        </w:tabs>
        <w:spacing w:after="0" w:line="360" w:lineRule="auto"/>
        <w:ind w:left="0" w:right="136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6A705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Требования, содержащиеся в настоящем Положении,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являются одинаковыми для всех </w:t>
      </w:r>
      <w:r w:rsidR="008C6753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образовательных программ, реализуемых МГТУ им. Н.Э. Баумана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0F38D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F38DE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Регламентированные настоящим </w:t>
      </w:r>
      <w:r w:rsidR="006A7059">
        <w:rPr>
          <w:rFonts w:ascii="Times New Roman" w:hAnsi="Times New Roman" w:cs="Times New Roman"/>
          <w:color w:val="000000" w:themeColor="text1"/>
          <w:sz w:val="24"/>
          <w:szCs w:val="24"/>
        </w:rPr>
        <w:t>Положением</w:t>
      </w:r>
      <w:r w:rsidR="000F38DE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процедуры являются обязательными для исполнения всеми участниками образовательных отношений.</w:t>
      </w:r>
    </w:p>
    <w:p w:rsidR="006A7059" w:rsidRDefault="00D800F4" w:rsidP="006D31A0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6A7059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>Положени</w:t>
      </w:r>
      <w:r w:rsidR="006A7059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6A7059" w:rsidRPr="009E0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7059" w:rsidRPr="009E0B33">
        <w:rPr>
          <w:rFonts w:ascii="Times New Roman" w:hAnsi="Times New Roman" w:cs="Times New Roman"/>
          <w:bCs/>
          <w:sz w:val="24"/>
          <w:szCs w:val="24"/>
        </w:rPr>
        <w:t xml:space="preserve">о порядке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 w:rsidR="006A7059" w:rsidRPr="009E0B33">
        <w:rPr>
          <w:rFonts w:ascii="Times New Roman" w:hAnsi="Times New Roman" w:cs="Times New Roman"/>
          <w:bCs/>
          <w:sz w:val="24"/>
          <w:szCs w:val="24"/>
        </w:rPr>
        <w:t>бакалавриата</w:t>
      </w:r>
      <w:proofErr w:type="spellEnd"/>
      <w:r w:rsidR="006A7059" w:rsidRPr="009E0B33">
        <w:rPr>
          <w:rFonts w:ascii="Times New Roman" w:hAnsi="Times New Roman" w:cs="Times New Roman"/>
          <w:bCs/>
          <w:sz w:val="24"/>
          <w:szCs w:val="24"/>
        </w:rPr>
        <w:t xml:space="preserve">, программам </w:t>
      </w:r>
      <w:proofErr w:type="spellStart"/>
      <w:r w:rsidR="006A7059" w:rsidRPr="009E0B33">
        <w:rPr>
          <w:rFonts w:ascii="Times New Roman" w:hAnsi="Times New Roman" w:cs="Times New Roman"/>
          <w:bCs/>
          <w:sz w:val="24"/>
          <w:szCs w:val="24"/>
        </w:rPr>
        <w:t>специалитета</w:t>
      </w:r>
      <w:proofErr w:type="spellEnd"/>
      <w:r w:rsidR="006A7059" w:rsidRPr="009E0B33">
        <w:rPr>
          <w:rFonts w:ascii="Times New Roman" w:hAnsi="Times New Roman" w:cs="Times New Roman"/>
          <w:bCs/>
          <w:sz w:val="24"/>
          <w:szCs w:val="24"/>
        </w:rPr>
        <w:t xml:space="preserve"> и программам магистратуры МГТУ им. Н.Э. Баумана от 15 апреля 2019 г.</w:t>
      </w:r>
      <w:r w:rsidR="006A7059">
        <w:rPr>
          <w:rFonts w:ascii="Times New Roman" w:hAnsi="Times New Roman" w:cs="Times New Roman"/>
          <w:bCs/>
          <w:sz w:val="24"/>
          <w:szCs w:val="24"/>
        </w:rPr>
        <w:t xml:space="preserve"> применяется в части, не противоречащей настоящему Положению.</w:t>
      </w:r>
    </w:p>
    <w:p w:rsidR="00D800F4" w:rsidRPr="00A764F1" w:rsidRDefault="006A7059" w:rsidP="006D31A0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1.3. </w:t>
      </w:r>
      <w:r w:rsidR="00AA269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Организация </w:t>
      </w:r>
      <w:r w:rsidR="003B5E7D" w:rsidRPr="00A764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проведения </w:t>
      </w:r>
      <w:r w:rsidRPr="009E0B33">
        <w:rPr>
          <w:rFonts w:ascii="Times New Roman" w:hAnsi="Times New Roman" w:cs="Times New Roman"/>
          <w:bCs/>
          <w:sz w:val="24"/>
          <w:szCs w:val="24"/>
        </w:rPr>
        <w:t xml:space="preserve">государственной итоговой аттестации </w:t>
      </w:r>
      <w:r w:rsidR="00CB0851">
        <w:rPr>
          <w:rFonts w:ascii="Times New Roman" w:hAnsi="Times New Roman" w:cs="Times New Roman"/>
          <w:bCs/>
          <w:sz w:val="24"/>
          <w:szCs w:val="24"/>
        </w:rPr>
        <w:t xml:space="preserve">(ГИА) </w:t>
      </w:r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применением </w:t>
      </w:r>
      <w:bookmarkStart w:id="1" w:name="_Hlk38386117"/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дистанционных технологий </w:t>
      </w:r>
      <w:bookmarkEnd w:id="1"/>
      <w:r w:rsidR="00A957D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осуществляется </w:t>
      </w:r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использованием технологических платформ</w:t>
      </w:r>
      <w:r w:rsidR="00B367F8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957D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том числе </w:t>
      </w:r>
      <w:r w:rsidR="00AA269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</w:t>
      </w:r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лектронной информационно-образовательной </w:t>
      </w:r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среды </w:t>
      </w:r>
      <w:r w:rsidR="00AA269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(ЭИОС) МГТУ им. Н.Э.</w:t>
      </w:r>
      <w:r w:rsidR="004C55F8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AA269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Баумана, в том числе «Электронного университета»</w:t>
      </w:r>
      <w:r w:rsidR="00F308A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(ЭУ)</w:t>
      </w:r>
      <w:r w:rsidR="00AA269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корпоративной электронной почты</w:t>
      </w:r>
      <w:r w:rsidR="00531269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31269" w:rsidRPr="00A764F1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webinar.bmstu.ru и др</w:t>
      </w:r>
      <w:r w:rsidR="00AA269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D800F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AA2694" w:rsidRPr="00A764F1" w:rsidRDefault="00AA2694" w:rsidP="006D31A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</w:rPr>
        <w:t>1.</w:t>
      </w:r>
      <w:r w:rsidR="006A7059">
        <w:rPr>
          <w:rFonts w:ascii="Times New Roman" w:hAnsi="Times New Roman" w:cs="Times New Roman"/>
          <w:color w:val="000000" w:themeColor="text1"/>
          <w:sz w:val="24"/>
        </w:rPr>
        <w:t>4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F308A4" w:rsidRPr="00A764F1">
        <w:rPr>
          <w:rFonts w:ascii="Times New Roman" w:hAnsi="Times New Roman" w:cs="Times New Roman"/>
          <w:color w:val="000000" w:themeColor="text1"/>
          <w:sz w:val="24"/>
        </w:rPr>
        <w:t>Документы, рассылаемые преподавателями и сотрудниками МГТУ им. Н.Э.</w:t>
      </w:r>
      <w:r w:rsidR="004A49BA" w:rsidRPr="00A764F1">
        <w:rPr>
          <w:rFonts w:ascii="Times New Roman" w:hAnsi="Times New Roman" w:cs="Times New Roman"/>
          <w:color w:val="000000" w:themeColor="text1"/>
          <w:sz w:val="24"/>
        </w:rPr>
        <w:t> </w:t>
      </w:r>
      <w:r w:rsidR="00F308A4" w:rsidRPr="00A764F1">
        <w:rPr>
          <w:rFonts w:ascii="Times New Roman" w:hAnsi="Times New Roman" w:cs="Times New Roman"/>
          <w:color w:val="000000" w:themeColor="text1"/>
          <w:sz w:val="24"/>
        </w:rPr>
        <w:t>Баумана с официальной персональной почты в домене bmstu.ru, приравниваются к собственноручно подписанным документам.</w:t>
      </w:r>
    </w:p>
    <w:p w:rsidR="00C74A4A" w:rsidRPr="00A764F1" w:rsidRDefault="00C74A4A" w:rsidP="006D31A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764F1">
        <w:rPr>
          <w:rFonts w:ascii="Times New Roman" w:hAnsi="Times New Roman" w:cs="Times New Roman"/>
          <w:color w:val="000000" w:themeColor="text1"/>
          <w:sz w:val="24"/>
        </w:rPr>
        <w:t>1.</w:t>
      </w:r>
      <w:r w:rsidR="006A7059">
        <w:rPr>
          <w:rFonts w:ascii="Times New Roman" w:hAnsi="Times New Roman" w:cs="Times New Roman"/>
          <w:color w:val="000000" w:themeColor="text1"/>
          <w:sz w:val="24"/>
        </w:rPr>
        <w:t>5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Организация </w:t>
      </w:r>
      <w:r w:rsidR="003B5E7D" w:rsidRPr="00A764F1">
        <w:rPr>
          <w:rFonts w:ascii="Times New Roman" w:hAnsi="Times New Roman" w:cs="Times New Roman"/>
          <w:bCs/>
          <w:color w:val="000000" w:themeColor="text1"/>
          <w:sz w:val="24"/>
        </w:rPr>
        <w:t xml:space="preserve">проведения </w:t>
      </w:r>
      <w:r w:rsidR="006A7059" w:rsidRPr="009E0B33">
        <w:rPr>
          <w:rFonts w:ascii="Times New Roman" w:hAnsi="Times New Roman" w:cs="Times New Roman"/>
          <w:bCs/>
          <w:sz w:val="24"/>
        </w:rPr>
        <w:t xml:space="preserve">государственной итоговой аттестации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с использованием дистанционных технологий осуществляется </w:t>
      </w:r>
      <w:r w:rsidR="006A7059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выпускающей кафедрой в соответствии с утвержденным расписанием</w:t>
      </w:r>
      <w:r w:rsidR="00CB0851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ГИА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.</w:t>
      </w:r>
    </w:p>
    <w:p w:rsidR="00406F94" w:rsidRPr="00A764F1" w:rsidRDefault="00D800F4" w:rsidP="00406F9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</w:t>
      </w:r>
      <w:r w:rsidR="00CB08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</w:t>
      </w:r>
      <w:r w:rsidR="00D9690F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Проведение </w:t>
      </w:r>
      <w:r w:rsidR="00CB0851" w:rsidRPr="009E0B33">
        <w:rPr>
          <w:rFonts w:ascii="Times New Roman" w:hAnsi="Times New Roman" w:cs="Times New Roman"/>
          <w:bCs/>
          <w:sz w:val="24"/>
          <w:szCs w:val="24"/>
        </w:rPr>
        <w:t xml:space="preserve">государственной итоговой аттестации </w:t>
      </w:r>
      <w:r w:rsidR="00C74A4A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с использованием дистанционных технологий </w:t>
      </w:r>
      <w:r w:rsidR="00531269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проводится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43C51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после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идентификации личности </w:t>
      </w:r>
      <w:proofErr w:type="gramStart"/>
      <w:r w:rsidR="00531269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обучающегося</w:t>
      </w:r>
      <w:proofErr w:type="gram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Идентификация личности осуществляется путем </w:t>
      </w:r>
      <w:r w:rsidR="00143C51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сравнения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фотографии </w:t>
      </w:r>
      <w:r w:rsidR="00531269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обучающегося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r w:rsidR="00531269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документе</w:t>
      </w:r>
      <w:r w:rsidR="00143C51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МГТУ им. Н.Э.</w:t>
      </w:r>
      <w:r w:rsidR="009B731B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143C51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Баумана</w:t>
      </w:r>
      <w:r w:rsidR="00531269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(зачетной книжке, студенческом билете, пропуске)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лицом, вышедшим на связь. </w:t>
      </w:r>
      <w:proofErr w:type="gramStart"/>
      <w:r w:rsidR="00D2170D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Обучающиеся несут ответственность за достоверность представляемых для идентификации данных</w:t>
      </w:r>
      <w:r w:rsidR="00143C51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End"/>
    </w:p>
    <w:p w:rsidR="00397729" w:rsidRPr="00A764F1" w:rsidRDefault="00397729" w:rsidP="0039772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1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7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. Обучающийся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самостоятельно обеспечить аппаратное и программное обеспечение своего рабочего места для реализации дистанционного взаимодействия 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Государственной экзаменационной комиссией (ГЭК)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 стороны обучающегося в соответствии с установленными требованиями.</w:t>
      </w:r>
    </w:p>
    <w:p w:rsidR="008D76A4" w:rsidRPr="00A764F1" w:rsidRDefault="008D76A4" w:rsidP="006D31A0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D31A0" w:rsidRPr="00A764F1" w:rsidRDefault="006D31A0" w:rsidP="006D31A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A764F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2. Порядок организации дистанционного </w:t>
      </w:r>
      <w:r w:rsidR="00A91F2C" w:rsidRPr="00A764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проведения </w:t>
      </w:r>
      <w:r w:rsidR="00CB08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государственной итоговой</w:t>
      </w:r>
      <w:r w:rsidR="00A91F2C" w:rsidRPr="00A764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аттестации</w:t>
      </w:r>
    </w:p>
    <w:p w:rsidR="008D76A4" w:rsidRPr="00A764F1" w:rsidRDefault="008D76A4" w:rsidP="006D31A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8D76A4" w:rsidRPr="00553229" w:rsidRDefault="00387D33" w:rsidP="0055322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F5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4F099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34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53229" w:rsidRPr="00234F5F">
        <w:rPr>
          <w:rFonts w:ascii="Times New Roman" w:hAnsi="Times New Roman" w:cs="Times New Roman"/>
          <w:sz w:val="24"/>
          <w:szCs w:val="24"/>
        </w:rPr>
        <w:t xml:space="preserve">Применение дистанционных технологий при проведении </w:t>
      </w:r>
      <w:r w:rsidR="00234F5F" w:rsidRPr="00234F5F">
        <w:rPr>
          <w:rFonts w:ascii="Times New Roman" w:hAnsi="Times New Roman" w:cs="Times New Roman"/>
          <w:sz w:val="24"/>
          <w:szCs w:val="24"/>
        </w:rPr>
        <w:t xml:space="preserve">государственных итоговых аттестационных испытаний </w:t>
      </w:r>
      <w:r w:rsidR="00553229" w:rsidRPr="00234F5F">
        <w:rPr>
          <w:rFonts w:ascii="Times New Roman" w:hAnsi="Times New Roman" w:cs="Times New Roman"/>
          <w:sz w:val="24"/>
          <w:szCs w:val="24"/>
        </w:rPr>
        <w:t>доводится кафедрой до сведения обучающихся,</w:t>
      </w:r>
      <w:r w:rsidR="00553229" w:rsidRPr="00553229">
        <w:rPr>
          <w:rFonts w:ascii="Times New Roman" w:hAnsi="Times New Roman"/>
          <w:sz w:val="24"/>
          <w:szCs w:val="24"/>
        </w:rPr>
        <w:t xml:space="preserve"> председателей и членов ГЭК, апелляционной комиссии, секретарей ГЭК, руководителей и консультантов выпускных квалификационных работ не позднее, чем за один месяц до начала ГИА.</w:t>
      </w:r>
    </w:p>
    <w:p w:rsidR="00EE6707" w:rsidRDefault="00EE6707" w:rsidP="008D76A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DA0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</w:t>
      </w:r>
      <w:r w:rsidR="004F0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DA0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660B19" w:rsidRPr="00DA0181">
        <w:rPr>
          <w:color w:val="000000" w:themeColor="text1"/>
          <w:sz w:val="24"/>
          <w:szCs w:val="24"/>
        </w:rPr>
        <w:t xml:space="preserve"> </w:t>
      </w:r>
      <w:r w:rsidR="00DA0181" w:rsidRPr="00DA0181">
        <w:rPr>
          <w:rFonts w:ascii="Times New Roman" w:hAnsi="Times New Roman"/>
          <w:sz w:val="24"/>
          <w:szCs w:val="24"/>
        </w:rPr>
        <w:t xml:space="preserve">Для технического обеспечения процедуры ГИА с </w:t>
      </w:r>
      <w:r w:rsidR="00DA0181" w:rsidRPr="00DA0181">
        <w:rPr>
          <w:rFonts w:ascii="Times New Roman" w:hAnsi="Times New Roman"/>
          <w:bCs/>
          <w:sz w:val="24"/>
          <w:szCs w:val="24"/>
        </w:rPr>
        <w:t>применением</w:t>
      </w:r>
      <w:r w:rsidR="00DA0181" w:rsidRPr="00DA0181">
        <w:rPr>
          <w:rFonts w:ascii="Times New Roman" w:hAnsi="Times New Roman"/>
          <w:sz w:val="24"/>
          <w:szCs w:val="24"/>
        </w:rPr>
        <w:t xml:space="preserve"> </w:t>
      </w:r>
      <w:r w:rsidR="00553229">
        <w:rPr>
          <w:rFonts w:ascii="Times New Roman" w:hAnsi="Times New Roman"/>
          <w:sz w:val="24"/>
          <w:szCs w:val="24"/>
        </w:rPr>
        <w:t>дистанционных технологий</w:t>
      </w:r>
      <w:r w:rsidR="00DA0181" w:rsidRPr="00DA0181">
        <w:rPr>
          <w:rFonts w:ascii="Times New Roman" w:hAnsi="Times New Roman"/>
          <w:sz w:val="24"/>
          <w:szCs w:val="24"/>
        </w:rPr>
        <w:t xml:space="preserve"> </w:t>
      </w:r>
      <w:r w:rsidR="00553229">
        <w:rPr>
          <w:rFonts w:ascii="Times New Roman" w:hAnsi="Times New Roman"/>
          <w:sz w:val="24"/>
          <w:szCs w:val="24"/>
        </w:rPr>
        <w:t>заведующим кафедрой</w:t>
      </w:r>
      <w:r w:rsidR="00DA0181" w:rsidRPr="00DA0181">
        <w:rPr>
          <w:rFonts w:ascii="Times New Roman" w:hAnsi="Times New Roman"/>
          <w:sz w:val="24"/>
          <w:szCs w:val="24"/>
        </w:rPr>
        <w:t xml:space="preserve"> из числа </w:t>
      </w:r>
      <w:r w:rsidR="00553229">
        <w:rPr>
          <w:rFonts w:ascii="Times New Roman" w:hAnsi="Times New Roman"/>
          <w:sz w:val="24"/>
          <w:szCs w:val="24"/>
        </w:rPr>
        <w:t>сотрудников кафедры</w:t>
      </w:r>
      <w:r w:rsidR="00DA0181" w:rsidRPr="00DA0181">
        <w:rPr>
          <w:rFonts w:ascii="Times New Roman" w:hAnsi="Times New Roman"/>
          <w:sz w:val="24"/>
          <w:szCs w:val="24"/>
        </w:rPr>
        <w:t xml:space="preserve"> назначается </w:t>
      </w:r>
      <w:proofErr w:type="gramStart"/>
      <w:r w:rsidR="00DA0181" w:rsidRPr="00DA0181">
        <w:rPr>
          <w:rFonts w:ascii="Times New Roman" w:hAnsi="Times New Roman"/>
          <w:sz w:val="24"/>
          <w:szCs w:val="24"/>
        </w:rPr>
        <w:t>ответственный</w:t>
      </w:r>
      <w:proofErr w:type="gramEnd"/>
      <w:r w:rsidR="00DA0181" w:rsidRPr="00DA0181">
        <w:rPr>
          <w:rFonts w:ascii="Times New Roman" w:hAnsi="Times New Roman"/>
          <w:sz w:val="24"/>
          <w:szCs w:val="24"/>
        </w:rPr>
        <w:t xml:space="preserve"> за техническое сопровождение процедуры ГЭК. Функции по техническому сопровождению процедуры ГЭК могут быть возложены на секретаря ГЭК.</w:t>
      </w:r>
    </w:p>
    <w:p w:rsidR="006C082B" w:rsidRDefault="006C082B" w:rsidP="008D76A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4F099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C082B">
        <w:rPr>
          <w:rFonts w:ascii="Times New Roman" w:hAnsi="Times New Roman"/>
          <w:sz w:val="24"/>
          <w:szCs w:val="24"/>
        </w:rPr>
        <w:t>Согласно утвержденному расписанию ГИА</w:t>
      </w:r>
      <w:r w:rsidRPr="006C082B">
        <w:rPr>
          <w:rFonts w:ascii="Calibri" w:hAnsi="Calibri"/>
          <w:sz w:val="24"/>
          <w:szCs w:val="24"/>
        </w:rPr>
        <w:t xml:space="preserve"> </w:t>
      </w:r>
      <w:r w:rsidRPr="006C082B">
        <w:rPr>
          <w:rFonts w:ascii="Times New Roman" w:hAnsi="Times New Roman"/>
          <w:sz w:val="24"/>
          <w:szCs w:val="24"/>
        </w:rPr>
        <w:t>секретарь ГЭК для каждого заседания ГЭК формирует список обучающихся, допущенных к соответствующему государственному аттестационному испытанию, в соответствии с графиком его проведения, устанавливающим даты и время заседаний ГЭК</w:t>
      </w:r>
      <w:r w:rsidR="00AE257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AE2570">
        <w:rPr>
          <w:rFonts w:ascii="Times New Roman" w:hAnsi="Times New Roman"/>
          <w:sz w:val="24"/>
          <w:szCs w:val="24"/>
        </w:rPr>
        <w:t>Н</w:t>
      </w:r>
      <w:r w:rsidRPr="006C082B">
        <w:rPr>
          <w:rFonts w:ascii="Times New Roman" w:hAnsi="Times New Roman"/>
          <w:sz w:val="24"/>
          <w:szCs w:val="24"/>
        </w:rPr>
        <w:t xml:space="preserve">е менее чем за пять </w:t>
      </w:r>
      <w:r w:rsidRPr="006C082B">
        <w:rPr>
          <w:rFonts w:ascii="Times New Roman" w:hAnsi="Times New Roman"/>
          <w:sz w:val="24"/>
          <w:szCs w:val="24"/>
        </w:rPr>
        <w:lastRenderedPageBreak/>
        <w:t>календарных дней до дня заседания</w:t>
      </w:r>
      <w:r w:rsidR="00AE2570">
        <w:rPr>
          <w:rFonts w:ascii="Times New Roman" w:hAnsi="Times New Roman"/>
          <w:sz w:val="24"/>
          <w:szCs w:val="24"/>
        </w:rPr>
        <w:t xml:space="preserve">, сформированный список обучающихся направляется по электронной почте в домене </w:t>
      </w:r>
      <w:r w:rsidR="00AE2570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="00AE2570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bmstu.ru</w:t>
      </w:r>
      <w:proofErr w:type="spellEnd"/>
      <w:r w:rsidR="00AE2570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E2570">
        <w:rPr>
          <w:rFonts w:ascii="Times New Roman" w:hAnsi="Times New Roman"/>
          <w:sz w:val="24"/>
          <w:szCs w:val="24"/>
        </w:rPr>
        <w:t>в деканат</w:t>
      </w:r>
      <w:r w:rsidR="00BE0FF3">
        <w:rPr>
          <w:rFonts w:ascii="Times New Roman" w:hAnsi="Times New Roman"/>
          <w:sz w:val="24"/>
          <w:szCs w:val="24"/>
        </w:rPr>
        <w:t xml:space="preserve">, руководителям ВКР, </w:t>
      </w:r>
      <w:proofErr w:type="spellStart"/>
      <w:r w:rsidR="00BE0FF3">
        <w:rPr>
          <w:rFonts w:ascii="Times New Roman" w:hAnsi="Times New Roman"/>
          <w:sz w:val="24"/>
          <w:szCs w:val="24"/>
        </w:rPr>
        <w:t>нормоконтролеру</w:t>
      </w:r>
      <w:proofErr w:type="spellEnd"/>
      <w:r w:rsidR="00B421CD">
        <w:rPr>
          <w:rFonts w:ascii="Times New Roman" w:hAnsi="Times New Roman"/>
          <w:sz w:val="24"/>
          <w:szCs w:val="24"/>
        </w:rPr>
        <w:t xml:space="preserve"> кафедры</w:t>
      </w:r>
      <w:r w:rsidR="00AE2570">
        <w:rPr>
          <w:rFonts w:ascii="Times New Roman" w:hAnsi="Times New Roman"/>
          <w:sz w:val="24"/>
          <w:szCs w:val="24"/>
        </w:rPr>
        <w:t>.</w:t>
      </w:r>
    </w:p>
    <w:p w:rsidR="00AE2570" w:rsidRDefault="00AE2570" w:rsidP="008D76A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4F099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 Деканат (заместитель декана по выпускному курсу, инспектор деканата) в соответствии с требованиями к проведению заседания ГЭК предоставляет секретарю ГЭК сведения об успеваемости обучающегося за весь период обучения (</w:t>
      </w:r>
      <w:r w:rsidR="00BE0FF3">
        <w:rPr>
          <w:rFonts w:ascii="Times New Roman" w:hAnsi="Times New Roman"/>
          <w:sz w:val="24"/>
          <w:szCs w:val="24"/>
        </w:rPr>
        <w:t>другие сведения, характеризующие результаты обучения (при необходимости)) не менее чем за три дня до заседания ГЭК.</w:t>
      </w:r>
    </w:p>
    <w:p w:rsidR="00BE0FF3" w:rsidRDefault="00BE0FF3" w:rsidP="008D76A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4F099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Руководитель ВКР по электронной почте в домене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bmstu.ru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направляет секретарю ГЭК отзыв на выпускную квалификационную работу не позднее, чем за три дня до заседания ГЭК.</w:t>
      </w:r>
    </w:p>
    <w:p w:rsidR="00BE0FF3" w:rsidRPr="00E64470" w:rsidRDefault="00E64470" w:rsidP="008D76A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F099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Нормоконтролер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кафедры для каждой ВКР </w:t>
      </w:r>
      <w:r w:rsidRPr="00E64470">
        <w:rPr>
          <w:rFonts w:ascii="Times New Roman" w:hAnsi="Times New Roman" w:cs="Times New Roman"/>
          <w:sz w:val="24"/>
          <w:szCs w:val="24"/>
        </w:rPr>
        <w:t>составляет акт проверки на объем заимствования</w:t>
      </w:r>
      <w:r>
        <w:rPr>
          <w:rFonts w:ascii="Times New Roman" w:hAnsi="Times New Roman" w:cs="Times New Roman"/>
          <w:sz w:val="24"/>
          <w:szCs w:val="24"/>
        </w:rPr>
        <w:t xml:space="preserve"> и направляет по </w:t>
      </w:r>
      <w:r>
        <w:rPr>
          <w:rFonts w:ascii="Times New Roman" w:hAnsi="Times New Roman"/>
          <w:sz w:val="24"/>
          <w:szCs w:val="24"/>
        </w:rPr>
        <w:t xml:space="preserve">электронной почте в домене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bmstu.ru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секретарю ГЭК не позднее, чем за один день до заседания ГЭК</w:t>
      </w:r>
      <w:r w:rsidRPr="00E644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0FF3" w:rsidRDefault="00E64470" w:rsidP="00E64470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4F099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Выпускные квалификационные работы специалиста и магистра </w:t>
      </w:r>
      <w:r w:rsidRPr="00E64470">
        <w:rPr>
          <w:rFonts w:ascii="Times New Roman" w:hAnsi="Times New Roman" w:cs="Times New Roman"/>
          <w:color w:val="000000"/>
          <w:sz w:val="24"/>
          <w:szCs w:val="24"/>
        </w:rPr>
        <w:t xml:space="preserve">подлежат рецензированию. </w:t>
      </w:r>
      <w:r w:rsidR="00BE0FF3" w:rsidRPr="00E64470">
        <w:rPr>
          <w:rFonts w:ascii="Times New Roman" w:hAnsi="Times New Roman" w:cs="Times New Roman"/>
          <w:color w:val="000000"/>
          <w:sz w:val="24"/>
          <w:szCs w:val="24"/>
        </w:rPr>
        <w:t xml:space="preserve">Для проведения рецензирования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>обучающийся или руководитель ВКР</w:t>
      </w:r>
      <w:r w:rsidR="00BE0FF3" w:rsidRPr="00E644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и </w:t>
      </w:r>
      <w:r w:rsidR="00BE0FF3" w:rsidRPr="00E64470">
        <w:rPr>
          <w:rFonts w:ascii="Times New Roman" w:hAnsi="Times New Roman" w:cs="Times New Roman"/>
          <w:color w:val="000000"/>
          <w:sz w:val="24"/>
          <w:szCs w:val="24"/>
        </w:rPr>
        <w:t>направляет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работу</w:t>
      </w:r>
      <w:r w:rsidR="00BE0FF3" w:rsidRPr="00E64470">
        <w:rPr>
          <w:rFonts w:ascii="Times New Roman" w:hAnsi="Times New Roman" w:cs="Times New Roman"/>
          <w:color w:val="000000"/>
          <w:sz w:val="24"/>
          <w:szCs w:val="24"/>
        </w:rPr>
        <w:t xml:space="preserve"> рецензенту из числа лиц, не являющихся штатными сотрудниками МГТУ им. Н.Э. Баумана, </w:t>
      </w:r>
      <w:r w:rsidR="00BE0FF3" w:rsidRPr="00E64470">
        <w:rPr>
          <w:rFonts w:ascii="Times New Roman" w:hAnsi="Times New Roman" w:cs="Times New Roman"/>
          <w:sz w:val="24"/>
          <w:szCs w:val="24"/>
        </w:rPr>
        <w:t>либо организации, в которой выполнена выпускная квалификационная работа.</w:t>
      </w:r>
      <w:r w:rsidR="00234F5F">
        <w:rPr>
          <w:rFonts w:ascii="Times New Roman" w:hAnsi="Times New Roman" w:cs="Times New Roman"/>
          <w:sz w:val="24"/>
          <w:szCs w:val="24"/>
        </w:rPr>
        <w:t xml:space="preserve"> Полученная рецензия в электронном виде направляется секретарю ГЭК не позднее, чем за один день до проведения заседания ГЭК.</w:t>
      </w:r>
    </w:p>
    <w:p w:rsidR="00066A4C" w:rsidRDefault="00066A4C" w:rsidP="00E64470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F099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Секретарь ГЭК собирает все предоставленные документы по каждому выпускнику в отдельные папки.</w:t>
      </w:r>
    </w:p>
    <w:p w:rsidR="00066A4C" w:rsidRDefault="00066A4C" w:rsidP="0086216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NewRomanPS-BoldMT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F099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окончания периода реализации образовательных программ с применением электронного обучения и дистанционных образовательных технологий в недельный срок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все участники процесса проведения государственной итоговой аттестации (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заведующий кафедрой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деканат, руководитель ВКР,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нормоконтролер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председатель и члены ГЭК, секретарь ГЭК, обучающийся)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оформл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яет все документы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соответствии с принятыми в Университете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требованиями к </w:t>
      </w:r>
      <w:r w:rsidRPr="00066A4C">
        <w:rPr>
          <w:rFonts w:ascii="Times New Roman" w:hAnsi="Times New Roman" w:cs="Times New Roman"/>
          <w:bCs/>
          <w:sz w:val="24"/>
          <w:szCs w:val="24"/>
        </w:rPr>
        <w:t>порядк</w:t>
      </w:r>
      <w:r>
        <w:rPr>
          <w:rFonts w:ascii="Times New Roman" w:hAnsi="Times New Roman" w:cs="Times New Roman"/>
          <w:bCs/>
          <w:sz w:val="24"/>
          <w:szCs w:val="24"/>
        </w:rPr>
        <w:t>у</w:t>
      </w:r>
      <w:r w:rsidRPr="00066A4C">
        <w:rPr>
          <w:rFonts w:ascii="Times New Roman" w:hAnsi="Times New Roman" w:cs="Times New Roman"/>
          <w:bCs/>
          <w:sz w:val="24"/>
          <w:szCs w:val="24"/>
        </w:rPr>
        <w:t xml:space="preserve"> проведения государственной итоговой аттестации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66A4C">
        <w:rPr>
          <w:rFonts w:ascii="Times New Roman" w:eastAsia="TimesNewRomanPS-BoldMT" w:hAnsi="Times New Roman" w:cs="Times New Roman"/>
          <w:bCs/>
          <w:sz w:val="24"/>
          <w:szCs w:val="24"/>
        </w:rPr>
        <w:t>подготовки и защиты выпускной квалификационной работы студентов</w:t>
      </w:r>
      <w:proofErr w:type="gramEnd"/>
      <w:r w:rsidRPr="00066A4C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МГТУ им. Н.Э.Баумана</w:t>
      </w:r>
      <w:r w:rsidR="00862164">
        <w:rPr>
          <w:rFonts w:ascii="Times New Roman" w:eastAsia="TimesNewRomanPS-BoldMT" w:hAnsi="Times New Roman" w:cs="Times New Roman"/>
          <w:bCs/>
          <w:sz w:val="24"/>
          <w:szCs w:val="24"/>
        </w:rPr>
        <w:t>.</w:t>
      </w:r>
    </w:p>
    <w:p w:rsidR="004F0991" w:rsidRDefault="004F0991" w:rsidP="0086216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</w:rPr>
      </w:pPr>
      <w:r w:rsidRPr="004F0991">
        <w:rPr>
          <w:rFonts w:ascii="Times New Roman" w:eastAsia="TimesNewRomanPS-BoldMT" w:hAnsi="Times New Roman" w:cs="Times New Roman"/>
          <w:bCs/>
          <w:sz w:val="24"/>
          <w:szCs w:val="24"/>
        </w:rPr>
        <w:t>2.1</w:t>
      </w:r>
      <w:r>
        <w:rPr>
          <w:rFonts w:ascii="Times New Roman" w:eastAsia="TimesNewRomanPS-BoldMT" w:hAnsi="Times New Roman" w:cs="Times New Roman"/>
          <w:bCs/>
          <w:sz w:val="24"/>
          <w:szCs w:val="24"/>
        </w:rPr>
        <w:t>0</w:t>
      </w:r>
      <w:r w:rsidRPr="004F0991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. Обучающийся обязан </w:t>
      </w:r>
      <w:r w:rsidRPr="004F0991">
        <w:rPr>
          <w:rFonts w:ascii="Times New Roman" w:hAnsi="Times New Roman" w:cs="Times New Roman"/>
          <w:sz w:val="24"/>
        </w:rPr>
        <w:t>представить скрепленный (переплетенный, сброшюрованный) вариант</w:t>
      </w:r>
      <w:r>
        <w:rPr>
          <w:rFonts w:ascii="Times New Roman" w:hAnsi="Times New Roman" w:cs="Times New Roman"/>
          <w:sz w:val="24"/>
        </w:rPr>
        <w:t xml:space="preserve"> выпускной квалификационной работы</w:t>
      </w:r>
      <w:r w:rsidR="000E6B36">
        <w:rPr>
          <w:rFonts w:ascii="Times New Roman" w:hAnsi="Times New Roman" w:cs="Times New Roman"/>
          <w:sz w:val="24"/>
        </w:rPr>
        <w:t>, включая подписанные части ВКР, направление на защиту, рецензию (при необходимости), акт проверки на объем заимствования,</w:t>
      </w:r>
      <w:r>
        <w:rPr>
          <w:rFonts w:ascii="Times New Roman" w:hAnsi="Times New Roman" w:cs="Times New Roman"/>
          <w:sz w:val="24"/>
        </w:rPr>
        <w:t xml:space="preserve"> на кафедру для хранения.</w:t>
      </w:r>
    </w:p>
    <w:p w:rsidR="003A1C71" w:rsidRPr="004F0991" w:rsidRDefault="003A1C71" w:rsidP="0086216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:rsidR="004F0991" w:rsidRPr="004F0991" w:rsidRDefault="004F0991" w:rsidP="004F099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09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3. Формы дистанционного приема </w:t>
      </w:r>
      <w:r w:rsidRPr="004F0991">
        <w:rPr>
          <w:rFonts w:ascii="Times New Roman" w:hAnsi="Times New Roman" w:cs="Times New Roman"/>
          <w:b/>
          <w:sz w:val="24"/>
          <w:szCs w:val="24"/>
        </w:rPr>
        <w:t>государственных итоговых аттестационных испытаний</w:t>
      </w:r>
    </w:p>
    <w:p w:rsidR="003A1C71" w:rsidRDefault="003A1C71" w:rsidP="004F0991">
      <w:pPr>
        <w:pStyle w:val="Default"/>
        <w:spacing w:line="360" w:lineRule="auto"/>
        <w:ind w:firstLine="709"/>
        <w:jc w:val="both"/>
        <w:rPr>
          <w:rFonts w:eastAsia="Times New Roman"/>
          <w:color w:val="auto"/>
          <w:bdr w:val="none" w:sz="0" w:space="0" w:color="auto" w:frame="1"/>
          <w:lang w:eastAsia="ru-RU"/>
        </w:rPr>
      </w:pPr>
    </w:p>
    <w:p w:rsidR="004F0991" w:rsidRPr="00553229" w:rsidRDefault="004F0991" w:rsidP="004F0991">
      <w:pPr>
        <w:pStyle w:val="Default"/>
        <w:spacing w:line="360" w:lineRule="auto"/>
        <w:ind w:firstLine="709"/>
        <w:jc w:val="both"/>
        <w:rPr>
          <w:color w:val="auto"/>
        </w:rPr>
      </w:pPr>
      <w:r>
        <w:rPr>
          <w:rFonts w:eastAsia="Times New Roman"/>
          <w:color w:val="auto"/>
          <w:bdr w:val="none" w:sz="0" w:space="0" w:color="auto" w:frame="1"/>
          <w:lang w:eastAsia="ru-RU"/>
        </w:rPr>
        <w:t>3</w:t>
      </w:r>
      <w:r w:rsidRPr="00553229">
        <w:rPr>
          <w:rFonts w:eastAsia="Times New Roman"/>
          <w:color w:val="auto"/>
          <w:bdr w:val="none" w:sz="0" w:space="0" w:color="auto" w:frame="1"/>
          <w:lang w:eastAsia="ru-RU"/>
        </w:rPr>
        <w:t xml:space="preserve">.1. </w:t>
      </w:r>
      <w:r w:rsidRPr="00553229">
        <w:rPr>
          <w:color w:val="auto"/>
        </w:rPr>
        <w:t xml:space="preserve">К видам государственных итоговых аттестационных испытаний относятся: </w:t>
      </w:r>
    </w:p>
    <w:p w:rsidR="004F0991" w:rsidRPr="00553229" w:rsidRDefault="004F0991" w:rsidP="004F0991">
      <w:pPr>
        <w:pStyle w:val="Default"/>
        <w:spacing w:line="360" w:lineRule="auto"/>
        <w:jc w:val="both"/>
        <w:rPr>
          <w:color w:val="auto"/>
        </w:rPr>
      </w:pPr>
      <w:r w:rsidRPr="00553229">
        <w:rPr>
          <w:color w:val="auto"/>
        </w:rPr>
        <w:t xml:space="preserve">– защита выпускной квалификационной работы (выпускной квалификационной работы специалиста – для программ </w:t>
      </w:r>
      <w:proofErr w:type="spellStart"/>
      <w:r w:rsidRPr="00553229">
        <w:rPr>
          <w:color w:val="auto"/>
        </w:rPr>
        <w:t>специалитета</w:t>
      </w:r>
      <w:proofErr w:type="spellEnd"/>
      <w:r w:rsidRPr="00553229">
        <w:rPr>
          <w:color w:val="auto"/>
        </w:rPr>
        <w:t xml:space="preserve">; выпускной квалификационной работы бакалавра – для программ </w:t>
      </w:r>
      <w:proofErr w:type="spellStart"/>
      <w:r w:rsidRPr="00553229">
        <w:rPr>
          <w:color w:val="auto"/>
        </w:rPr>
        <w:t>бакалавриата</w:t>
      </w:r>
      <w:proofErr w:type="spellEnd"/>
      <w:r w:rsidRPr="00553229">
        <w:rPr>
          <w:color w:val="auto"/>
        </w:rPr>
        <w:t xml:space="preserve">; выпускной квалификационной работы магистра – для программ магистратуры); </w:t>
      </w:r>
    </w:p>
    <w:p w:rsidR="004F0991" w:rsidRPr="00553229" w:rsidRDefault="004F0991" w:rsidP="004F0991">
      <w:pPr>
        <w:pStyle w:val="Default"/>
        <w:spacing w:line="360" w:lineRule="auto"/>
        <w:jc w:val="both"/>
        <w:rPr>
          <w:color w:val="auto"/>
        </w:rPr>
      </w:pPr>
      <w:r w:rsidRPr="00553229">
        <w:rPr>
          <w:color w:val="auto"/>
        </w:rPr>
        <w:t xml:space="preserve">– государственный экзамен (при наличии). </w:t>
      </w:r>
    </w:p>
    <w:p w:rsidR="004F0991" w:rsidRPr="00F518EA" w:rsidRDefault="004F0991" w:rsidP="004F0991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1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6925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F51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Проведение государственного экзамена с применением </w:t>
      </w:r>
      <w:r w:rsidR="00F518EA">
        <w:rPr>
          <w:rFonts w:ascii="Times New Roman" w:hAnsi="Times New Roman"/>
          <w:color w:val="000000"/>
          <w:sz w:val="24"/>
          <w:szCs w:val="24"/>
        </w:rPr>
        <w:t>дистанционных технологий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осуществляется в форме</w:t>
      </w:r>
      <w:r w:rsidR="00F518EA">
        <w:rPr>
          <w:rFonts w:ascii="Times New Roman" w:hAnsi="Times New Roman"/>
          <w:color w:val="000000"/>
          <w:sz w:val="24"/>
          <w:szCs w:val="24"/>
        </w:rPr>
        <w:t>,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определенной программой ГИА</w:t>
      </w:r>
      <w:r w:rsidR="00F518EA">
        <w:rPr>
          <w:rFonts w:ascii="Times New Roman" w:hAnsi="Times New Roman"/>
          <w:color w:val="000000"/>
          <w:sz w:val="24"/>
          <w:szCs w:val="24"/>
        </w:rPr>
        <w:t>,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с обязательной идентификацией личности обучающегося и постоянным визуальным контролем со стороны ГЭК за соблюдением процедуры проведения государственного экзамена.</w:t>
      </w:r>
    </w:p>
    <w:p w:rsidR="00F518EA" w:rsidRDefault="00F518EA" w:rsidP="00F518EA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.1. Государственный э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кзамен проводится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письменно</w:t>
      </w:r>
      <w:r w:rsidR="00F671B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й или </w:t>
      </w:r>
      <w:proofErr w:type="spellStart"/>
      <w:r w:rsidR="00F671B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письменно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-устной</w:t>
      </w:r>
      <w:proofErr w:type="spell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форме </w:t>
      </w:r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в виде видеоконференции (онлайн-трансляции) с использованием систем (</w:t>
      </w:r>
      <w:proofErr w:type="spellStart"/>
      <w:r w:rsidRPr="0039771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webinar.bmstu.ru</w:t>
      </w:r>
      <w:proofErr w:type="spell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Webinar.ru</w:t>
      </w:r>
      <w:proofErr w:type="spell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Zoom</w:t>
      </w:r>
      <w:proofErr w:type="spell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Skype</w:t>
      </w:r>
      <w:proofErr w:type="spell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977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WhatsApp</w:t>
      </w:r>
      <w:proofErr w:type="spellEnd"/>
      <w:r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др.)</w:t>
      </w:r>
      <w:r w:rsidR="00F671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671BF" w:rsidRDefault="00F671BF" w:rsidP="00F518EA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а)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проведении </w:t>
      </w:r>
      <w:r w:rsidR="004F7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государственного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экзамена в письменной форме </w:t>
      </w:r>
      <w:proofErr w:type="gramStart"/>
      <w:r w:rsidR="004812BE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обучающемуся</w:t>
      </w:r>
      <w:proofErr w:type="gramEnd"/>
      <w:r w:rsidR="004812BE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на электронную почту в домене </w:t>
      </w:r>
      <w:proofErr w:type="spellStart"/>
      <w:r w:rsidR="004812BE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bmstu.ru</w:t>
      </w:r>
      <w:proofErr w:type="spellEnd"/>
      <w:r w:rsidR="004812B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высылается экзаменационный билет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При подготовке экзаменационных билетов следует обратить внимание на их содержание, которое должно максимально затруднить получение готовых ответов с помощью поиско</w:t>
      </w:r>
      <w:r w:rsidR="004F714F">
        <w:rPr>
          <w:rFonts w:ascii="Times New Roman" w:hAnsi="Times New Roman" w:cs="Times New Roman"/>
          <w:color w:val="000000" w:themeColor="text1"/>
          <w:sz w:val="24"/>
          <w:szCs w:val="24"/>
        </w:rPr>
        <w:t>вых систем, а также списывание.</w:t>
      </w:r>
    </w:p>
    <w:p w:rsidR="004F714F" w:rsidRPr="00A764F1" w:rsidRDefault="004F714F" w:rsidP="004F71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При проведении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государственного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экзамена в </w:t>
      </w:r>
      <w:proofErr w:type="spellStart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письменно-устной</w:t>
      </w:r>
      <w:proofErr w:type="spell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r w:rsidR="00E843A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форме </w:t>
      </w:r>
      <w:r w:rsidR="003977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экзаменационный билет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r w:rsidR="003977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направляется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proofErr w:type="gramStart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обучающемуся</w:t>
      </w:r>
      <w:proofErr w:type="gram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на электронную почту в домене </w:t>
      </w:r>
      <w:proofErr w:type="spellStart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bmstu.ru</w:t>
      </w:r>
      <w:proofErr w:type="spell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. Обучающийся в течение отведенного времени отвечает на вопросы билета (в том </w:t>
      </w:r>
      <w:proofErr w:type="gramStart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числе</w:t>
      </w:r>
      <w:proofErr w:type="gram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, решает задачи) в письменной форме. </w:t>
      </w:r>
      <w:r w:rsidR="00E7268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После этого устно отвечает на вопросы билета в формате видеоконференции. </w:t>
      </w:r>
    </w:p>
    <w:p w:rsidR="00F518EA" w:rsidRPr="00F518EA" w:rsidRDefault="00F518EA" w:rsidP="00F518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.2.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В день проведения государственного экзамена </w:t>
      </w:r>
      <w:r w:rsidRPr="00DA0181">
        <w:rPr>
          <w:rFonts w:ascii="Times New Roman" w:hAnsi="Times New Roman"/>
          <w:sz w:val="24"/>
          <w:szCs w:val="24"/>
        </w:rPr>
        <w:t>ответственный за техническое сопровождение процедуры ГЭК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F518EA">
        <w:rPr>
          <w:rFonts w:ascii="Times New Roman" w:hAnsi="Times New Roman"/>
          <w:color w:val="000000"/>
          <w:sz w:val="24"/>
          <w:szCs w:val="24"/>
        </w:rPr>
        <w:t>секретарь ГЭК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не </w:t>
      </w:r>
      <w:r w:rsidR="002325A2" w:rsidRPr="00F518EA">
        <w:rPr>
          <w:rFonts w:ascii="Times New Roman" w:hAnsi="Times New Roman"/>
          <w:color w:val="000000"/>
          <w:sz w:val="24"/>
          <w:szCs w:val="24"/>
        </w:rPr>
        <w:t>позднее,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чем за 10 минут до начала проведения государственного экзамена начинает </w:t>
      </w:r>
      <w:r>
        <w:rPr>
          <w:rFonts w:ascii="Times New Roman" w:hAnsi="Times New Roman"/>
          <w:color w:val="000000"/>
          <w:sz w:val="24"/>
          <w:szCs w:val="24"/>
        </w:rPr>
        <w:t>видеоконференцию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с наименованием «Государственный экзамен», приглашает к участию в </w:t>
      </w:r>
      <w:r>
        <w:rPr>
          <w:rFonts w:ascii="Times New Roman" w:hAnsi="Times New Roman"/>
          <w:color w:val="000000"/>
          <w:sz w:val="24"/>
          <w:szCs w:val="24"/>
        </w:rPr>
        <w:t>заседании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председателя ГЭК, членов ГЭК и обучающихся. </w:t>
      </w:r>
    </w:p>
    <w:p w:rsidR="00F518EA" w:rsidRPr="00F518EA" w:rsidRDefault="00F518EA" w:rsidP="00F518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3055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23055">
        <w:rPr>
          <w:rFonts w:ascii="Times New Roman" w:hAnsi="Times New Roman" w:cs="Times New Roman"/>
          <w:color w:val="000000"/>
          <w:sz w:val="24"/>
          <w:szCs w:val="24"/>
        </w:rPr>
        <w:t xml:space="preserve">.3. Председатель и члены ГЭК, </w:t>
      </w:r>
      <w:r w:rsidR="00423055" w:rsidRPr="00423055">
        <w:rPr>
          <w:rFonts w:ascii="Times New Roman" w:hAnsi="Times New Roman" w:cs="Times New Roman"/>
          <w:color w:val="000000"/>
          <w:sz w:val="24"/>
          <w:szCs w:val="24"/>
        </w:rPr>
        <w:t xml:space="preserve">секретарь ГЭК, </w:t>
      </w:r>
      <w:r w:rsidRPr="00423055">
        <w:rPr>
          <w:rFonts w:ascii="Times New Roman" w:hAnsi="Times New Roman" w:cs="Times New Roman"/>
          <w:color w:val="000000"/>
          <w:sz w:val="24"/>
          <w:szCs w:val="24"/>
        </w:rPr>
        <w:t xml:space="preserve">обучающиеся подключаются к заседанию ГЭК по ссылкам </w:t>
      </w:r>
      <w:r w:rsidR="00423055" w:rsidRPr="00423055">
        <w:rPr>
          <w:rFonts w:ascii="Times New Roman" w:hAnsi="Times New Roman" w:cs="Times New Roman"/>
          <w:color w:val="000000"/>
          <w:sz w:val="24"/>
          <w:szCs w:val="24"/>
        </w:rPr>
        <w:t>на конкретную видеоконференцию</w:t>
      </w:r>
      <w:r w:rsidRPr="00423055">
        <w:rPr>
          <w:rFonts w:ascii="Times New Roman" w:hAnsi="Times New Roman" w:cs="Times New Roman"/>
          <w:color w:val="000000"/>
          <w:sz w:val="24"/>
          <w:szCs w:val="24"/>
        </w:rPr>
        <w:t xml:space="preserve">. При подтверждении устойчивого соединения со всеми участниками </w:t>
      </w:r>
      <w:r w:rsidR="00423055">
        <w:rPr>
          <w:rFonts w:ascii="Times New Roman" w:hAnsi="Times New Roman" w:cs="Times New Roman"/>
          <w:color w:val="000000"/>
          <w:sz w:val="24"/>
          <w:szCs w:val="24"/>
        </w:rPr>
        <w:t xml:space="preserve">ГЭК с </w:t>
      </w:r>
      <w:r w:rsidR="00423055" w:rsidRPr="00423055">
        <w:rPr>
          <w:rFonts w:ascii="Times New Roman" w:hAnsi="Times New Roman" w:cs="Times New Roman"/>
          <w:sz w:val="24"/>
        </w:rPr>
        <w:t>не менее 2/3 членов ее состава</w:t>
      </w:r>
      <w:r w:rsidR="00423055"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518EA">
        <w:rPr>
          <w:rFonts w:ascii="Times New Roman" w:hAnsi="Times New Roman"/>
          <w:color w:val="000000"/>
          <w:sz w:val="24"/>
          <w:szCs w:val="24"/>
        </w:rPr>
        <w:t>заседание считается открытым.</w:t>
      </w:r>
    </w:p>
    <w:p w:rsidR="00F518EA" w:rsidRPr="00F518EA" w:rsidRDefault="00423055" w:rsidP="004C46D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.4.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Секретарь ГЭК представляется, оглашает дату и время заседания ГЭК, объявляет о начале заседания. Председатель ГЭК представляется, оглашает количество присутствующих членов, указав на наличие кворума, и приглашает по имени и отчеству каждого члена ГЭК и иных участников (при наличии) представиться. Каждый присутствующий по очереди включает камеру и микрофон и отчетливо вслух произносит фамилию, имя</w:t>
      </w:r>
      <w:r w:rsidR="004C46D7">
        <w:rPr>
          <w:rFonts w:ascii="Times New Roman" w:hAnsi="Times New Roman"/>
          <w:color w:val="000000"/>
          <w:sz w:val="24"/>
          <w:szCs w:val="24"/>
        </w:rPr>
        <w:t>,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отчество и занимаемую должность. </w:t>
      </w:r>
    </w:p>
    <w:p w:rsidR="00F518EA" w:rsidRPr="00F518EA" w:rsidRDefault="004C46D7" w:rsidP="004C46D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.5.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Секретарь ГЭК доводит до </w:t>
      </w:r>
      <w:proofErr w:type="gramStart"/>
      <w:r w:rsidR="00F518EA" w:rsidRPr="00F518EA">
        <w:rPr>
          <w:rFonts w:ascii="Times New Roman" w:hAnsi="Times New Roman"/>
          <w:color w:val="000000"/>
          <w:sz w:val="24"/>
          <w:szCs w:val="24"/>
        </w:rPr>
        <w:t>обучающихся</w:t>
      </w:r>
      <w:proofErr w:type="gramEnd"/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информацию по процедуре проведения государственного экзамена в соответствии с программой ГИА: продолжительност</w:t>
      </w:r>
      <w:r>
        <w:rPr>
          <w:rFonts w:ascii="Times New Roman" w:hAnsi="Times New Roman"/>
          <w:color w:val="000000"/>
          <w:sz w:val="24"/>
          <w:szCs w:val="24"/>
        </w:rPr>
        <w:t>ь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, поряд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к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критери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оценивания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и т.п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.</w:t>
      </w:r>
    </w:p>
    <w:p w:rsidR="00F518EA" w:rsidRPr="00F518EA" w:rsidRDefault="004C46D7" w:rsidP="004C46D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.6.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При наличии вопросов </w:t>
      </w:r>
      <w:proofErr w:type="gramStart"/>
      <w:r w:rsidR="00F518EA" w:rsidRPr="00F518EA">
        <w:rPr>
          <w:rFonts w:ascii="Times New Roman" w:hAnsi="Times New Roman"/>
          <w:color w:val="000000"/>
          <w:sz w:val="24"/>
          <w:szCs w:val="24"/>
        </w:rPr>
        <w:t>у</w:t>
      </w:r>
      <w:proofErr w:type="gramEnd"/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F518EA" w:rsidRPr="00F518EA">
        <w:rPr>
          <w:rFonts w:ascii="Times New Roman" w:hAnsi="Times New Roman"/>
          <w:color w:val="000000"/>
          <w:sz w:val="24"/>
          <w:szCs w:val="24"/>
        </w:rPr>
        <w:t>обучающихся</w:t>
      </w:r>
      <w:proofErr w:type="gramEnd"/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по процедуре проведения государственного экзамена их направляют членам ГЭК с помощью текстового сообщения в общем чате </w:t>
      </w:r>
      <w:r w:rsidR="00B364A6">
        <w:rPr>
          <w:rFonts w:ascii="Times New Roman" w:hAnsi="Times New Roman"/>
          <w:color w:val="000000"/>
          <w:sz w:val="24"/>
          <w:szCs w:val="24"/>
        </w:rPr>
        <w:t>заседания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или озвучивают вслух.</w:t>
      </w:r>
    </w:p>
    <w:p w:rsidR="00F518EA" w:rsidRDefault="004C46D7" w:rsidP="004C46D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.7.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Секретарь ГЭК объявляет о начале процедуры идентификации личности обучающ</w:t>
      </w:r>
      <w:r>
        <w:rPr>
          <w:rFonts w:ascii="Times New Roman" w:hAnsi="Times New Roman"/>
          <w:color w:val="000000"/>
          <w:sz w:val="24"/>
          <w:szCs w:val="24"/>
        </w:rPr>
        <w:t>ихся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, кратко описывает порядок действий каждого обучающегося и приглашает пройти </w:t>
      </w:r>
      <w:r>
        <w:rPr>
          <w:rFonts w:ascii="Times New Roman" w:hAnsi="Times New Roman"/>
          <w:color w:val="000000"/>
          <w:sz w:val="24"/>
          <w:szCs w:val="24"/>
        </w:rPr>
        <w:t xml:space="preserve">идентификацию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обучающихся по списку. </w:t>
      </w:r>
      <w:proofErr w:type="gramStart"/>
      <w:r w:rsidRPr="00F518EA">
        <w:rPr>
          <w:rFonts w:ascii="Times New Roman" w:hAnsi="Times New Roman"/>
          <w:color w:val="000000"/>
          <w:sz w:val="24"/>
          <w:szCs w:val="24"/>
        </w:rPr>
        <w:t xml:space="preserve">При идентификации личности обучающийся обязан отчетливо вслух назвать свои фамилию, имя, отчество (при наличии) и продемонстрировать в развернутом виде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 МГТУ им. Н.Э. Баумана (зачетн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ую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книжк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студенческ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ий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билет, пропуск)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рядом с лицом или непосредственно перед видеокамерой для получения отчетливого видеоизображения фотографии и фамилии, имени, отчества (при наличии), имеющихся в документе.</w:t>
      </w:r>
      <w:proofErr w:type="gramEnd"/>
    </w:p>
    <w:p w:rsidR="00E72685" w:rsidRPr="00E72685" w:rsidRDefault="00E72685" w:rsidP="004C46D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Cs w:val="24"/>
        </w:rPr>
      </w:pPr>
      <w:r w:rsidRPr="00E72685">
        <w:rPr>
          <w:rFonts w:ascii="Times New Roman" w:hAnsi="Times New Roman"/>
          <w:sz w:val="24"/>
          <w:szCs w:val="28"/>
        </w:rPr>
        <w:t xml:space="preserve">Секретарь ГЭК сверяет личные данные обучающегося с </w:t>
      </w:r>
      <w:proofErr w:type="gramStart"/>
      <w:r w:rsidRPr="00E72685">
        <w:rPr>
          <w:rFonts w:ascii="Times New Roman" w:hAnsi="Times New Roman"/>
          <w:sz w:val="24"/>
          <w:szCs w:val="28"/>
        </w:rPr>
        <w:t>имеющимися</w:t>
      </w:r>
      <w:proofErr w:type="gramEnd"/>
      <w:r w:rsidRPr="00E72685">
        <w:rPr>
          <w:rFonts w:ascii="Times New Roman" w:hAnsi="Times New Roman"/>
          <w:sz w:val="24"/>
          <w:szCs w:val="28"/>
        </w:rPr>
        <w:t xml:space="preserve"> в протоколе заседания </w:t>
      </w:r>
      <w:r>
        <w:rPr>
          <w:rFonts w:ascii="Times New Roman" w:hAnsi="Times New Roman"/>
          <w:sz w:val="24"/>
          <w:szCs w:val="28"/>
        </w:rPr>
        <w:t>ГЭК</w:t>
      </w:r>
      <w:r w:rsidRPr="00E72685">
        <w:rPr>
          <w:rFonts w:ascii="Times New Roman" w:hAnsi="Times New Roman"/>
          <w:sz w:val="24"/>
          <w:szCs w:val="28"/>
        </w:rPr>
        <w:t xml:space="preserve">. Также визуально проверяет отсутствие посторонних лиц в помещении, в котором находится </w:t>
      </w:r>
      <w:proofErr w:type="gramStart"/>
      <w:r w:rsidRPr="00E72685">
        <w:rPr>
          <w:rFonts w:ascii="Times New Roman" w:hAnsi="Times New Roman"/>
          <w:sz w:val="24"/>
          <w:szCs w:val="28"/>
        </w:rPr>
        <w:t>обучающийся</w:t>
      </w:r>
      <w:proofErr w:type="gramEnd"/>
      <w:r w:rsidRPr="00E72685">
        <w:rPr>
          <w:rFonts w:ascii="Times New Roman" w:hAnsi="Times New Roman"/>
          <w:sz w:val="24"/>
          <w:szCs w:val="28"/>
        </w:rPr>
        <w:t>, осматривает поверхность стола, за которым сидит обучающийся.</w:t>
      </w:r>
    </w:p>
    <w:p w:rsidR="00F518EA" w:rsidRPr="00F671BF" w:rsidRDefault="004C46D7" w:rsidP="004C46D7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F671BF">
        <w:rPr>
          <w:rFonts w:ascii="Times New Roman" w:hAnsi="Times New Roman"/>
          <w:color w:val="FF0000"/>
          <w:sz w:val="24"/>
          <w:szCs w:val="24"/>
        </w:rPr>
        <w:t>3.</w:t>
      </w:r>
      <w:r w:rsidR="006925E3">
        <w:rPr>
          <w:rFonts w:ascii="Times New Roman" w:hAnsi="Times New Roman"/>
          <w:color w:val="FF0000"/>
          <w:sz w:val="24"/>
          <w:szCs w:val="24"/>
        </w:rPr>
        <w:t>2</w:t>
      </w:r>
      <w:r w:rsidRPr="00F671BF">
        <w:rPr>
          <w:rFonts w:ascii="Times New Roman" w:hAnsi="Times New Roman"/>
          <w:color w:val="FF0000"/>
          <w:sz w:val="24"/>
          <w:szCs w:val="24"/>
        </w:rPr>
        <w:t xml:space="preserve">.8. </w:t>
      </w:r>
      <w:proofErr w:type="gramStart"/>
      <w:r w:rsidR="00F518EA" w:rsidRPr="00F671BF">
        <w:rPr>
          <w:rFonts w:ascii="Times New Roman" w:hAnsi="Times New Roman"/>
          <w:color w:val="FF0000"/>
          <w:sz w:val="24"/>
          <w:szCs w:val="24"/>
        </w:rPr>
        <w:t>В случае невозможности идентификации личности обучающийся отстраняется от дальнейшего прохождения государственного аттестационного испытания, в протокол заседания ГЭК вносится запись «не явился по уважительной причине (в связи с невозможностью идентификации обучающегося)».</w:t>
      </w:r>
      <w:proofErr w:type="gramEnd"/>
    </w:p>
    <w:p w:rsidR="004F714F" w:rsidRDefault="00F671BF" w:rsidP="00F671B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.9.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После прохождения процедуры идентификации личности обучающийся </w:t>
      </w:r>
      <w:r w:rsidR="00E72685">
        <w:rPr>
          <w:rFonts w:ascii="Times New Roman" w:hAnsi="Times New Roman"/>
          <w:sz w:val="24"/>
          <w:szCs w:val="28"/>
        </w:rPr>
        <w:t>п</w:t>
      </w:r>
      <w:r w:rsidR="00E72685" w:rsidRPr="00E72685">
        <w:rPr>
          <w:rFonts w:ascii="Times New Roman" w:hAnsi="Times New Roman"/>
          <w:sz w:val="24"/>
          <w:szCs w:val="28"/>
        </w:rPr>
        <w:t xml:space="preserve">еред </w:t>
      </w:r>
      <w:r w:rsidR="00E72685">
        <w:rPr>
          <w:rFonts w:ascii="Times New Roman" w:hAnsi="Times New Roman"/>
          <w:sz w:val="24"/>
          <w:szCs w:val="28"/>
        </w:rPr>
        <w:t xml:space="preserve">непосредственным </w:t>
      </w:r>
      <w:r w:rsidR="00E72685" w:rsidRPr="00E72685">
        <w:rPr>
          <w:rFonts w:ascii="Times New Roman" w:hAnsi="Times New Roman"/>
          <w:sz w:val="24"/>
          <w:szCs w:val="28"/>
        </w:rPr>
        <w:t xml:space="preserve">проведением государственного экзамена с применением дистанционных образовательных технологий </w:t>
      </w:r>
      <w:r w:rsidR="00E72685">
        <w:rPr>
          <w:rFonts w:ascii="Times New Roman" w:hAnsi="Times New Roman"/>
          <w:sz w:val="24"/>
          <w:szCs w:val="28"/>
        </w:rPr>
        <w:t>о</w:t>
      </w:r>
      <w:r w:rsidR="00E72685" w:rsidRPr="00E72685">
        <w:rPr>
          <w:rFonts w:ascii="Times New Roman" w:hAnsi="Times New Roman"/>
          <w:sz w:val="24"/>
          <w:szCs w:val="28"/>
        </w:rPr>
        <w:t>бучающийся называет номер билета</w:t>
      </w:r>
      <w:r w:rsidR="00E72685">
        <w:rPr>
          <w:rFonts w:ascii="Times New Roman" w:hAnsi="Times New Roman"/>
          <w:sz w:val="24"/>
          <w:szCs w:val="28"/>
        </w:rPr>
        <w:t>.</w:t>
      </w:r>
      <w:proofErr w:type="gramStart"/>
      <w:r w:rsidR="00E72685">
        <w:rPr>
          <w:rFonts w:ascii="Times New Roman" w:hAnsi="Times New Roman"/>
          <w:sz w:val="24"/>
          <w:szCs w:val="28"/>
        </w:rPr>
        <w:t xml:space="preserve"> </w:t>
      </w:r>
      <w:r w:rsidR="00E72685">
        <w:rPr>
          <w:rFonts w:ascii="Times New Roman" w:hAnsi="Times New Roman"/>
          <w:sz w:val="24"/>
          <w:szCs w:val="24"/>
        </w:rPr>
        <w:t>О</w:t>
      </w:r>
      <w:r w:rsidR="00E72685" w:rsidRPr="00DA0181">
        <w:rPr>
          <w:rFonts w:ascii="Times New Roman" w:hAnsi="Times New Roman"/>
          <w:sz w:val="24"/>
          <w:szCs w:val="24"/>
        </w:rPr>
        <w:t>тветственный за техническое сопровождение процедуры ГЭК</w:t>
      </w:r>
      <w:r w:rsidR="00E72685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(секретарь ГЭК) </w:t>
      </w:r>
      <w:r w:rsidR="00E72685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рассылает обучающимся экзаменационные билеты, </w:t>
      </w:r>
      <w:r w:rsidR="00E72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согласно указанным номерам, </w:t>
      </w:r>
      <w:r w:rsidR="00E72685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используя электронные адреса в </w:t>
      </w:r>
      <w:r w:rsidR="00E72685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домене </w:t>
      </w:r>
      <w:proofErr w:type="spellStart"/>
      <w:r w:rsidR="00E72685" w:rsidRPr="00A764F1">
        <w:rPr>
          <w:rFonts w:ascii="Times New Roman" w:hAnsi="Times New Roman" w:cs="Times New Roman"/>
          <w:color w:val="000000" w:themeColor="text1"/>
          <w:sz w:val="24"/>
        </w:rPr>
        <w:t>bmstu.ru</w:t>
      </w:r>
      <w:proofErr w:type="spellEnd"/>
      <w:r w:rsidR="00E72685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72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 w:rsidR="00E72685">
        <w:rPr>
          <w:rFonts w:ascii="Times New Roman" w:hAnsi="Times New Roman"/>
          <w:sz w:val="24"/>
          <w:szCs w:val="28"/>
        </w:rPr>
        <w:t xml:space="preserve">После этого обучающийся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приступает к государственному аттестационному испытанию в тестовой форме или иной другой,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lastRenderedPageBreak/>
        <w:t>установленной программой ГИА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Продолжительность выполнения задания определяется соответствующей программой ГИА. </w:t>
      </w:r>
      <w:r w:rsidR="004F714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отведенное время обучающиеся отвечают на вопросы и присылают ответы в виде простого текстового файла. </w:t>
      </w:r>
    </w:p>
    <w:p w:rsidR="00F518EA" w:rsidRPr="00F518EA" w:rsidRDefault="00F518EA" w:rsidP="00F671B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518EA">
        <w:rPr>
          <w:rFonts w:ascii="Times New Roman" w:hAnsi="Times New Roman"/>
          <w:color w:val="000000"/>
          <w:sz w:val="24"/>
          <w:szCs w:val="24"/>
        </w:rPr>
        <w:t xml:space="preserve">Покидать помещение во время выполнения задания, </w:t>
      </w:r>
      <w:r w:rsidR="00F671BF">
        <w:rPr>
          <w:rFonts w:ascii="Times New Roman" w:hAnsi="Times New Roman"/>
          <w:color w:val="000000"/>
          <w:sz w:val="24"/>
          <w:szCs w:val="24"/>
        </w:rPr>
        <w:t xml:space="preserve">а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также пользоваться помощью посторонних лиц или иными средствами связи, запрещается. В случае необходимости покинуть помещение </w:t>
      </w:r>
      <w:proofErr w:type="gramStart"/>
      <w:r w:rsidRPr="00F518EA">
        <w:rPr>
          <w:rFonts w:ascii="Times New Roman" w:hAnsi="Times New Roman"/>
          <w:color w:val="000000"/>
          <w:sz w:val="24"/>
          <w:szCs w:val="24"/>
        </w:rPr>
        <w:t>обучающийся</w:t>
      </w:r>
      <w:proofErr w:type="gramEnd"/>
      <w:r w:rsidRPr="00F518EA">
        <w:rPr>
          <w:rFonts w:ascii="Times New Roman" w:hAnsi="Times New Roman"/>
          <w:color w:val="000000"/>
          <w:sz w:val="24"/>
          <w:szCs w:val="24"/>
        </w:rPr>
        <w:t xml:space="preserve"> сообщает об этом вслух и следует дальнейшим инструкциям секретаря ГЭК по каналу экстренной связи. В качестве канала экстренной связи допускается использование мобильного телефона.</w:t>
      </w:r>
    </w:p>
    <w:p w:rsidR="00F518EA" w:rsidRPr="00F518EA" w:rsidRDefault="00F671BF" w:rsidP="00F671B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.10.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Председатель и члены ГЭК осуществляют визуальное наблюдение за ходом государственного экзамена, при этом обеспечивается наблюдение за всеми обучающимися, участвующими в аттестационном испытании. Максимальное количество обучающихся, одновременно сдающих государственный экзамен, не должно превышать </w:t>
      </w:r>
      <w:r w:rsidR="00F518EA" w:rsidRPr="00F671BF">
        <w:rPr>
          <w:rFonts w:ascii="Times New Roman" w:hAnsi="Times New Roman"/>
          <w:color w:val="FF0000"/>
          <w:sz w:val="24"/>
          <w:szCs w:val="24"/>
        </w:rPr>
        <w:t>1</w:t>
      </w:r>
      <w:r>
        <w:rPr>
          <w:rFonts w:ascii="Times New Roman" w:hAnsi="Times New Roman"/>
          <w:color w:val="FF0000"/>
          <w:sz w:val="24"/>
          <w:szCs w:val="24"/>
        </w:rPr>
        <w:t>0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 человек. </w:t>
      </w:r>
    </w:p>
    <w:p w:rsidR="004F714F" w:rsidRDefault="004F714F" w:rsidP="004F714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.11.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По окончании </w:t>
      </w:r>
      <w:r>
        <w:rPr>
          <w:rFonts w:ascii="Times New Roman" w:hAnsi="Times New Roman"/>
          <w:color w:val="000000"/>
          <w:sz w:val="24"/>
          <w:szCs w:val="24"/>
        </w:rPr>
        <w:t>выполнения экзаменационного задания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F518EA" w:rsidRPr="00F518EA">
        <w:rPr>
          <w:rFonts w:ascii="Times New Roman" w:hAnsi="Times New Roman"/>
          <w:color w:val="000000"/>
          <w:sz w:val="24"/>
          <w:szCs w:val="24"/>
        </w:rPr>
        <w:t>обучающийся</w:t>
      </w:r>
      <w:proofErr w:type="gramEnd"/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сообщает о завершении работы в общем чате </w:t>
      </w:r>
      <w:r>
        <w:rPr>
          <w:rFonts w:ascii="Times New Roman" w:hAnsi="Times New Roman"/>
          <w:color w:val="000000"/>
          <w:sz w:val="24"/>
          <w:szCs w:val="24"/>
        </w:rPr>
        <w:t>заседания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с помощью текстового сообщения «Тестирование завершено» и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F518EA" w:rsidRDefault="004F714F" w:rsidP="004F714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а) при проведении государственного экзамена в письменной форме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завершает сеанс связи до момента времени объявления результатов государственного аттестационного испытания. Информация о времени объявления результатов государственного аттестационного испытания публикуется </w:t>
      </w:r>
      <w:r>
        <w:rPr>
          <w:rFonts w:ascii="Times New Roman" w:hAnsi="Times New Roman"/>
          <w:sz w:val="24"/>
          <w:szCs w:val="24"/>
        </w:rPr>
        <w:t>о</w:t>
      </w:r>
      <w:r w:rsidRPr="00DA0181">
        <w:rPr>
          <w:rFonts w:ascii="Times New Roman" w:hAnsi="Times New Roman"/>
          <w:sz w:val="24"/>
          <w:szCs w:val="24"/>
        </w:rPr>
        <w:t>тветственны</w:t>
      </w:r>
      <w:r>
        <w:rPr>
          <w:rFonts w:ascii="Times New Roman" w:hAnsi="Times New Roman"/>
          <w:sz w:val="24"/>
          <w:szCs w:val="24"/>
        </w:rPr>
        <w:t>м</w:t>
      </w:r>
      <w:r w:rsidRPr="00DA0181">
        <w:rPr>
          <w:rFonts w:ascii="Times New Roman" w:hAnsi="Times New Roman"/>
          <w:sz w:val="24"/>
          <w:szCs w:val="24"/>
        </w:rPr>
        <w:t xml:space="preserve"> за техническое сопровождение процедуры ГЭК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секретарем ГЭК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в общем чате </w:t>
      </w:r>
      <w:r>
        <w:rPr>
          <w:rFonts w:ascii="Times New Roman" w:hAnsi="Times New Roman"/>
          <w:color w:val="000000"/>
          <w:sz w:val="24"/>
          <w:szCs w:val="24"/>
        </w:rPr>
        <w:t>заседания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.</w:t>
      </w:r>
    </w:p>
    <w:p w:rsidR="004F714F" w:rsidRPr="00F518EA" w:rsidRDefault="00E72685" w:rsidP="004F714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б) при проведении государственного экзамена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письменно-устной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форме</w:t>
      </w:r>
      <w:r w:rsidR="009817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0D0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</w:t>
      </w:r>
      <w:r w:rsidR="00981743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о истечении отведенного времени или в случае готовности </w:t>
      </w:r>
      <w:r w:rsidR="0098174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устного </w:t>
      </w:r>
      <w:r w:rsidR="00981743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ответ</w:t>
      </w:r>
      <w:r w:rsidR="0098174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а</w:t>
      </w:r>
      <w:r w:rsidR="00981743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– обучающийся должен в течение 10 минут </w:t>
      </w:r>
      <w:r w:rsidR="0098174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прислать письменные ответы </w:t>
      </w:r>
      <w:r w:rsidR="00981743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в виде простого текстового файла</w:t>
      </w:r>
      <w:r w:rsidR="00981743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. </w:t>
      </w:r>
      <w:r w:rsidR="0098174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Затем в устной форме коротко отвечает на вопросы экзаменационного билета. После этого члены ГЭК в формате </w:t>
      </w:r>
      <w:r w:rsidR="00981743" w:rsidRPr="00A764F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видеоконференции с использованием систем видеоконференцсвязи</w:t>
      </w:r>
      <w:r w:rsidR="00981743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задают вопросы </w:t>
      </w:r>
      <w:proofErr w:type="gramStart"/>
      <w:r w:rsidR="00981743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обучающемуся</w:t>
      </w:r>
      <w:proofErr w:type="gramEnd"/>
      <w:r w:rsidR="0098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1743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и заслушиваются ответы на них. На основании устного ответа обучающегося проводится оценка его знаний и умений.</w:t>
      </w:r>
    </w:p>
    <w:p w:rsidR="00F518EA" w:rsidRPr="00F518EA" w:rsidRDefault="00690D01" w:rsidP="00690D0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.12.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В случае большого количества </w:t>
      </w:r>
      <w:proofErr w:type="gramStart"/>
      <w:r w:rsidR="00F518EA" w:rsidRPr="00F518EA">
        <w:rPr>
          <w:rFonts w:ascii="Times New Roman" w:hAnsi="Times New Roman"/>
          <w:color w:val="000000"/>
          <w:sz w:val="24"/>
          <w:szCs w:val="24"/>
        </w:rPr>
        <w:t>обучающихся</w:t>
      </w:r>
      <w:proofErr w:type="gramEnd"/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, сдающих государственный экзамен, графиком его проведения </w:t>
      </w:r>
      <w:proofErr w:type="spellStart"/>
      <w:r w:rsidR="00E02EC1">
        <w:rPr>
          <w:rFonts w:ascii="Times New Roman" w:hAnsi="Times New Roman"/>
          <w:color w:val="000000"/>
          <w:sz w:val="24"/>
          <w:szCs w:val="24"/>
        </w:rPr>
        <w:t>могут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>ы</w:t>
      </w:r>
      <w:proofErr w:type="spellEnd"/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быть предусмотрены перерывы в работе ГЭК. </w:t>
      </w:r>
    </w:p>
    <w:p w:rsidR="00690D01" w:rsidRDefault="00690D01" w:rsidP="00690D0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.13.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Обсуждение результатов выполненных заданий происходит </w:t>
      </w:r>
      <w:r>
        <w:rPr>
          <w:rFonts w:ascii="Times New Roman" w:hAnsi="Times New Roman"/>
          <w:color w:val="000000"/>
          <w:sz w:val="24"/>
          <w:szCs w:val="24"/>
        </w:rPr>
        <w:t>после отключения от аудио- и видеосвязи обучающихся.</w:t>
      </w:r>
      <w:r w:rsidRPr="00690D0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518EA">
        <w:rPr>
          <w:rFonts w:ascii="Times New Roman" w:hAnsi="Times New Roman"/>
          <w:color w:val="000000"/>
          <w:sz w:val="24"/>
          <w:szCs w:val="24"/>
        </w:rPr>
        <w:t>После обсуждения секретарь ГЭК фиксирует его результаты в протоколах заседания ГЭК.</w:t>
      </w:r>
    </w:p>
    <w:p w:rsidR="00F518EA" w:rsidRPr="00F518EA" w:rsidRDefault="00690D01" w:rsidP="0044748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6925E3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.14.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Результаты государственного экзамена с применением </w:t>
      </w:r>
      <w:r w:rsidR="00447488">
        <w:rPr>
          <w:rFonts w:ascii="Times New Roman" w:hAnsi="Times New Roman"/>
          <w:color w:val="000000"/>
          <w:sz w:val="24"/>
          <w:szCs w:val="24"/>
        </w:rPr>
        <w:t>дистанционных технологий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объявляются обучающимся в день проведения аттестационного испытания</w:t>
      </w:r>
      <w:r w:rsidR="00447488">
        <w:rPr>
          <w:rFonts w:ascii="Times New Roman" w:hAnsi="Times New Roman"/>
          <w:color w:val="000000"/>
          <w:sz w:val="24"/>
          <w:szCs w:val="24"/>
        </w:rPr>
        <w:t>.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lastRenderedPageBreak/>
        <w:t>Результат государственного экзамена объявляется председателем ГЭК</w:t>
      </w:r>
      <w:r w:rsidR="00447488">
        <w:rPr>
          <w:rFonts w:ascii="Times New Roman" w:hAnsi="Times New Roman"/>
          <w:color w:val="000000"/>
          <w:sz w:val="24"/>
          <w:szCs w:val="24"/>
        </w:rPr>
        <w:t>, который</w:t>
      </w:r>
      <w:r w:rsidR="00F518EA" w:rsidRPr="00F518EA">
        <w:rPr>
          <w:rFonts w:ascii="Times New Roman" w:hAnsi="Times New Roman"/>
          <w:color w:val="000000"/>
          <w:sz w:val="24"/>
          <w:szCs w:val="24"/>
        </w:rPr>
        <w:t xml:space="preserve"> отчетливо вслух озвучивает ФИО обучающегося и выставленную ему оценку («отлично», «хорошо», «удовлетворительно», «неудовлетворительно»). </w:t>
      </w:r>
    </w:p>
    <w:p w:rsidR="003209BF" w:rsidRDefault="00447488" w:rsidP="00F518EA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.15. </w:t>
      </w:r>
      <w:r w:rsidR="003209BF">
        <w:rPr>
          <w:rFonts w:ascii="Times New Roman" w:hAnsi="Times New Roman" w:cs="Times New Roman"/>
          <w:color w:val="000000" w:themeColor="text1"/>
          <w:sz w:val="24"/>
          <w:szCs w:val="24"/>
        </w:rPr>
        <w:t>Письменные о</w:t>
      </w:r>
      <w:r w:rsidR="003209B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тветы хранятся на кафедре </w:t>
      </w:r>
      <w:r w:rsidR="003209BF" w:rsidRPr="003209BF">
        <w:rPr>
          <w:rFonts w:ascii="Times New Roman" w:hAnsi="Times New Roman"/>
          <w:sz w:val="24"/>
          <w:szCs w:val="24"/>
        </w:rPr>
        <w:t xml:space="preserve">и являются материалами, которые могут использоваться при апелляции </w:t>
      </w:r>
      <w:proofErr w:type="gramStart"/>
      <w:r w:rsidR="003209BF" w:rsidRPr="003209BF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="003209BF" w:rsidRPr="003209BF">
        <w:rPr>
          <w:rFonts w:ascii="Times New Roman" w:hAnsi="Times New Roman"/>
          <w:sz w:val="24"/>
          <w:szCs w:val="24"/>
        </w:rPr>
        <w:t xml:space="preserve"> к процедуре государственной итоговой аттестации.</w:t>
      </w:r>
      <w:r w:rsidR="003209B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518EA" w:rsidRDefault="004B4208" w:rsidP="00F518EA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.16. </w:t>
      </w:r>
      <w:r w:rsidR="003209B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обучающийся не отправит ответы на экзаменационный билет до указанного срока, считается, что экзамен не сдан, а в </w:t>
      </w:r>
      <w:r w:rsidR="003209BF">
        <w:rPr>
          <w:rFonts w:ascii="Times New Roman" w:hAnsi="Times New Roman" w:cs="Times New Roman"/>
          <w:color w:val="000000" w:themeColor="text1"/>
          <w:sz w:val="24"/>
          <w:szCs w:val="24"/>
        </w:rPr>
        <w:t>протокол заседания ГЭК</w:t>
      </w:r>
      <w:r w:rsidR="003209B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проставляется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3209B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неудовлетворительн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о»</w:t>
      </w:r>
      <w:r w:rsidR="003209BF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D76A4" w:rsidRPr="00A764F1" w:rsidRDefault="003209BF" w:rsidP="008D76A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6925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8D76A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4B42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D76A4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B7635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случае</w:t>
      </w:r>
      <w:proofErr w:type="gramStart"/>
      <w:r w:rsidR="00B7635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="00B7635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если обучающийся не имеет возможности для дистанционной сдачи </w:t>
      </w:r>
      <w:r w:rsidR="004B42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государственного </w:t>
      </w:r>
      <w:r w:rsidR="00B7635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экзамена, он сообщает об этом </w:t>
      </w:r>
      <w:r w:rsidR="00F5005C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электронным письмом в домене </w:t>
      </w:r>
      <w:r w:rsidR="00A91119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="00A91119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student.bmstu.ru</w:t>
      </w:r>
      <w:proofErr w:type="spellEnd"/>
      <w:r w:rsidR="00F5005C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B42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заведующему кафедрой (руководителю ВКР</w:t>
      </w:r>
      <w:r w:rsidR="00B7635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B42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секретарю ГЭК)</w:t>
      </w:r>
      <w:r w:rsidR="00B7635E"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B7635E" w:rsidRPr="00A764F1">
        <w:rPr>
          <w:rFonts w:ascii="Times New Roman" w:hAnsi="Times New Roman" w:cs="Times New Roman"/>
          <w:color w:val="000000" w:themeColor="text1"/>
          <w:sz w:val="24"/>
        </w:rPr>
        <w:t xml:space="preserve">не позднее </w:t>
      </w:r>
      <w:r w:rsidR="00F5005C" w:rsidRPr="00A764F1">
        <w:rPr>
          <w:rFonts w:ascii="Times New Roman" w:hAnsi="Times New Roman" w:cs="Times New Roman"/>
          <w:color w:val="000000" w:themeColor="text1"/>
          <w:sz w:val="24"/>
        </w:rPr>
        <w:t xml:space="preserve">начала приема экзамена. В этом случае </w:t>
      </w:r>
      <w:r w:rsidR="00681307" w:rsidRPr="00A764F1">
        <w:rPr>
          <w:rFonts w:ascii="Times New Roman" w:hAnsi="Times New Roman" w:cs="Times New Roman"/>
          <w:color w:val="000000" w:themeColor="text1"/>
          <w:sz w:val="24"/>
        </w:rPr>
        <w:t xml:space="preserve">в </w:t>
      </w:r>
      <w:r w:rsidR="004B4208">
        <w:rPr>
          <w:rFonts w:ascii="Times New Roman" w:hAnsi="Times New Roman" w:cs="Times New Roman"/>
          <w:color w:val="000000" w:themeColor="text1"/>
          <w:sz w:val="24"/>
        </w:rPr>
        <w:t>протоколе заседания ГЭК</w:t>
      </w:r>
      <w:r w:rsidR="00681307" w:rsidRPr="00A76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925E3">
        <w:rPr>
          <w:rFonts w:ascii="Times New Roman" w:hAnsi="Times New Roman" w:cs="Times New Roman"/>
          <w:color w:val="000000" w:themeColor="text1"/>
          <w:sz w:val="24"/>
        </w:rPr>
        <w:t>вносится запись</w:t>
      </w:r>
      <w:r w:rsidR="00681307" w:rsidRPr="00A764F1">
        <w:rPr>
          <w:rFonts w:ascii="Times New Roman" w:hAnsi="Times New Roman" w:cs="Times New Roman"/>
          <w:color w:val="000000" w:themeColor="text1"/>
          <w:sz w:val="24"/>
        </w:rPr>
        <w:t xml:space="preserve"> «не явился»</w:t>
      </w:r>
      <w:r w:rsidR="004B4208">
        <w:rPr>
          <w:rFonts w:ascii="Times New Roman" w:hAnsi="Times New Roman" w:cs="Times New Roman"/>
          <w:color w:val="000000" w:themeColor="text1"/>
          <w:sz w:val="24"/>
        </w:rPr>
        <w:t xml:space="preserve"> по уважительной причине</w:t>
      </w:r>
      <w:r w:rsidR="00F5005C" w:rsidRPr="00A764F1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B4208" w:rsidRPr="00A764F1" w:rsidRDefault="004B4208" w:rsidP="004B420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</w:t>
      </w:r>
      <w:proofErr w:type="gram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во время сдачи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государственного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экзамена с помощью дистанционных технологий прекратилась связь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обучающегося с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видеоконференцией заседания ГЭК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, сдача экзамена считается несостоявшейся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конкретного обучающегося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протокол заседания ГЭК вносится запись </w:t>
      </w:r>
      <w:r w:rsidR="006925E3" w:rsidRPr="00A764F1">
        <w:rPr>
          <w:rFonts w:ascii="Times New Roman" w:hAnsi="Times New Roman" w:cs="Times New Roman"/>
          <w:color w:val="000000" w:themeColor="text1"/>
          <w:sz w:val="24"/>
        </w:rPr>
        <w:t>«не явился»</w:t>
      </w:r>
      <w:r w:rsidR="006925E3">
        <w:rPr>
          <w:rFonts w:ascii="Times New Roman" w:hAnsi="Times New Roman" w:cs="Times New Roman"/>
          <w:color w:val="000000" w:themeColor="text1"/>
          <w:sz w:val="24"/>
        </w:rPr>
        <w:t xml:space="preserve"> по уважительной причине.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Примечание: в случае кратковременных перерывов связи решение о продолжении приема экзамена принимает 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ГЭК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007C" w:rsidRPr="00A764F1" w:rsidRDefault="004B4208" w:rsidP="00B7032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B4B08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B4B08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 w:rsidR="001B0260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Государственная экзаменационная комиссия</w:t>
      </w:r>
      <w:r w:rsidR="0034007C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устанавливает факт академической нечестности (списывания, подсказок со стороны третьих лиц и пр.),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ГЭК</w:t>
      </w:r>
      <w:r w:rsidR="0034007C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сообщает об этом </w:t>
      </w:r>
      <w:proofErr w:type="gramStart"/>
      <w:r w:rsidR="00A62D6F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обучающемуся</w:t>
      </w:r>
      <w:proofErr w:type="gramEnd"/>
      <w:r w:rsidR="0034007C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прекращает прием экзамена. 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протоколе заседания ГЭК</w:t>
      </w:r>
      <w:r w:rsidR="0034007C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проставляется оценка «неудовлетворительно».</w:t>
      </w:r>
    </w:p>
    <w:p w:rsidR="007D4B1A" w:rsidRDefault="006925E3" w:rsidP="00B7032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E02EC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Проведение </w:t>
      </w:r>
      <w:r w:rsidR="002E41D8">
        <w:rPr>
          <w:rFonts w:ascii="Times New Roman" w:hAnsi="Times New Roman"/>
          <w:color w:val="000000"/>
          <w:sz w:val="24"/>
          <w:szCs w:val="24"/>
        </w:rPr>
        <w:t>защиты выпускной квалификационной работы (ВКР)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с применением </w:t>
      </w:r>
      <w:r>
        <w:rPr>
          <w:rFonts w:ascii="Times New Roman" w:hAnsi="Times New Roman"/>
          <w:color w:val="000000"/>
          <w:sz w:val="24"/>
          <w:szCs w:val="24"/>
        </w:rPr>
        <w:t>дистанционных технологий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осуществляется в </w:t>
      </w:r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виде видеоконференции (</w:t>
      </w:r>
      <w:proofErr w:type="spellStart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онлайн-трансляции</w:t>
      </w:r>
      <w:proofErr w:type="spellEnd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) с использованием систем (</w:t>
      </w:r>
      <w:proofErr w:type="spellStart"/>
      <w:r w:rsidR="002E41D8" w:rsidRPr="00397717">
        <w:rPr>
          <w:rStyle w:val="-"/>
          <w:rFonts w:ascii="Times New Roman" w:hAnsi="Times New Roman" w:cs="Times New Roman"/>
          <w:color w:val="000000" w:themeColor="text1"/>
          <w:sz w:val="24"/>
          <w:szCs w:val="24"/>
          <w:u w:val="none"/>
        </w:rPr>
        <w:t>webinar.bmstu.ru</w:t>
      </w:r>
      <w:proofErr w:type="spellEnd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Webinar.ru</w:t>
      </w:r>
      <w:proofErr w:type="spellEnd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Zoom</w:t>
      </w:r>
      <w:proofErr w:type="spellEnd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Skype</w:t>
      </w:r>
      <w:proofErr w:type="spellEnd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E41D8" w:rsidRPr="003977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2E41D8" w:rsidRPr="003977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Discord</w:t>
      </w:r>
      <w:proofErr w:type="spellEnd"/>
      <w:r w:rsidR="002E41D8" w:rsidRPr="003977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>WhatsApp</w:t>
      </w:r>
      <w:proofErr w:type="spellEnd"/>
      <w:r w:rsidR="002E41D8" w:rsidRPr="003977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др.)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с обязательной идентификацией личности </w:t>
      </w:r>
      <w:proofErr w:type="gramStart"/>
      <w:r w:rsidRPr="00F518EA">
        <w:rPr>
          <w:rFonts w:ascii="Times New Roman" w:hAnsi="Times New Roman"/>
          <w:color w:val="000000"/>
          <w:sz w:val="24"/>
          <w:szCs w:val="24"/>
        </w:rPr>
        <w:t>обучающегося</w:t>
      </w:r>
      <w:proofErr w:type="gramEnd"/>
      <w:r w:rsidRPr="00F518EA">
        <w:rPr>
          <w:rFonts w:ascii="Times New Roman" w:hAnsi="Times New Roman"/>
          <w:color w:val="000000"/>
          <w:sz w:val="24"/>
          <w:szCs w:val="24"/>
        </w:rPr>
        <w:t xml:space="preserve"> и постоянным визуальным контролем со стороны ГЭК.</w:t>
      </w:r>
    </w:p>
    <w:p w:rsidR="002E41D8" w:rsidRPr="00A764F1" w:rsidRDefault="002E41D8" w:rsidP="00B7032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E02EC1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.1. Технология организации процедуры заседания ГЭК при </w:t>
      </w:r>
      <w:r w:rsidR="002F59D2">
        <w:rPr>
          <w:rFonts w:ascii="Times New Roman" w:hAnsi="Times New Roman"/>
          <w:color w:val="000000"/>
          <w:sz w:val="24"/>
          <w:szCs w:val="24"/>
        </w:rPr>
        <w:t xml:space="preserve">проведении защит выпускных квалификационных работ аналогична процедуре проведения государственного экзамена с применением дистанционных технологий, указанной в </w:t>
      </w:r>
      <w:proofErr w:type="spellStart"/>
      <w:r w:rsidR="002F59D2"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 w:rsidR="002F59D2">
        <w:rPr>
          <w:rFonts w:ascii="Times New Roman" w:hAnsi="Times New Roman"/>
          <w:color w:val="000000"/>
          <w:sz w:val="24"/>
          <w:szCs w:val="24"/>
        </w:rPr>
        <w:t>. 3.2.2. – 3.2.</w:t>
      </w:r>
      <w:r w:rsidR="00B364A6">
        <w:rPr>
          <w:rFonts w:ascii="Times New Roman" w:hAnsi="Times New Roman"/>
          <w:color w:val="000000"/>
          <w:sz w:val="24"/>
          <w:szCs w:val="24"/>
        </w:rPr>
        <w:t>6</w:t>
      </w:r>
      <w:r w:rsidR="002F59D2">
        <w:rPr>
          <w:rFonts w:ascii="Times New Roman" w:hAnsi="Times New Roman"/>
          <w:color w:val="000000"/>
          <w:sz w:val="24"/>
          <w:szCs w:val="24"/>
        </w:rPr>
        <w:t xml:space="preserve"> настоящего Положения.</w:t>
      </w:r>
    </w:p>
    <w:p w:rsidR="002E41D8" w:rsidRPr="002E41D8" w:rsidRDefault="00B364A6" w:rsidP="00B364A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3.</w:t>
      </w:r>
      <w:r w:rsidR="00E02EC1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.2. 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После процедуры представления председателя и членов ГЭК обучающиеся могут покинуть </w:t>
      </w:r>
      <w:r>
        <w:rPr>
          <w:rFonts w:ascii="Times New Roman" w:hAnsi="Times New Roman"/>
          <w:color w:val="000000"/>
          <w:sz w:val="24"/>
          <w:szCs w:val="24"/>
        </w:rPr>
        <w:t>заседание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>, за исключением первого обучающегося в графике защит ВКР данного заседания ГЭК.</w:t>
      </w:r>
    </w:p>
    <w:p w:rsidR="002E41D8" w:rsidRPr="002E41D8" w:rsidRDefault="00B364A6" w:rsidP="00B364A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E02EC1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.3. </w:t>
      </w:r>
      <w:proofErr w:type="gramStart"/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Перед началом выступления обучающегося в соответствии с графиком защит ВКР данного заседания ГЭК секретарь ГЭК не менее чем за 5 минут уведомляет обучающегося о необходимости присоединиться к </w:t>
      </w:r>
      <w:r>
        <w:rPr>
          <w:rFonts w:ascii="Times New Roman" w:hAnsi="Times New Roman"/>
          <w:color w:val="000000"/>
          <w:sz w:val="24"/>
          <w:szCs w:val="24"/>
        </w:rPr>
        <w:t>заседанию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 (в случае его отсутствия </w:t>
      </w:r>
      <w:r>
        <w:rPr>
          <w:rFonts w:ascii="Times New Roman" w:hAnsi="Times New Roman"/>
          <w:color w:val="000000"/>
          <w:sz w:val="24"/>
          <w:szCs w:val="24"/>
        </w:rPr>
        <w:t>в видеоконференции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), используя средства </w:t>
      </w:r>
      <w:r w:rsidR="002E41D8" w:rsidRPr="002E41D8">
        <w:rPr>
          <w:rFonts w:ascii="Times New Roman" w:hAnsi="Times New Roman"/>
          <w:color w:val="000000"/>
          <w:sz w:val="24"/>
          <w:szCs w:val="24"/>
          <w:lang w:val="en-US"/>
        </w:rPr>
        <w:t>Microsoft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E41D8" w:rsidRPr="002E41D8">
        <w:rPr>
          <w:rFonts w:ascii="Times New Roman" w:hAnsi="Times New Roman"/>
          <w:color w:val="000000"/>
          <w:sz w:val="24"/>
          <w:szCs w:val="24"/>
          <w:lang w:val="en-US"/>
        </w:rPr>
        <w:t>Teams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, или отправив сообщение в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общем чате </w:t>
      </w:r>
      <w:r>
        <w:rPr>
          <w:rFonts w:ascii="Times New Roman" w:hAnsi="Times New Roman"/>
          <w:color w:val="000000"/>
          <w:sz w:val="24"/>
          <w:szCs w:val="24"/>
        </w:rPr>
        <w:t>заседания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(или </w:t>
      </w:r>
      <w:r w:rsidR="00E02EC1">
        <w:rPr>
          <w:rFonts w:ascii="Times New Roman" w:hAnsi="Times New Roman"/>
          <w:color w:val="000000"/>
          <w:sz w:val="24"/>
          <w:szCs w:val="24"/>
        </w:rPr>
        <w:t>на личную электронную почту)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>, затем приглашает обучающегося приступить к защите ВКР, отчетливо вслух произнося</w:t>
      </w:r>
      <w:proofErr w:type="gramEnd"/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 его фамилию, имя и отчество (при наличии) и наименование темы ВКР.</w:t>
      </w:r>
    </w:p>
    <w:p w:rsidR="002E41D8" w:rsidRDefault="00E02EC1" w:rsidP="00E02EC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3.3.4. 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Секретарь ГЭК объявляет о начале процедуры идентификации личности обучающегося, </w:t>
      </w:r>
      <w:r>
        <w:rPr>
          <w:rFonts w:ascii="Times New Roman" w:hAnsi="Times New Roman"/>
          <w:color w:val="000000"/>
          <w:sz w:val="24"/>
          <w:szCs w:val="24"/>
        </w:rPr>
        <w:t xml:space="preserve">аналогичной процедуре, указанной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3.2.7 – 3.2.8 настоящего Положения.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02EC1" w:rsidRDefault="00E02EC1" w:rsidP="00E02EC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02EC1">
        <w:rPr>
          <w:rFonts w:ascii="Times New Roman" w:hAnsi="Times New Roman"/>
          <w:color w:val="000000"/>
          <w:sz w:val="24"/>
          <w:szCs w:val="24"/>
        </w:rPr>
        <w:t xml:space="preserve">3.3.5. После процедуры идентификации личности </w:t>
      </w:r>
      <w:proofErr w:type="gramStart"/>
      <w:r w:rsidR="002E41D8" w:rsidRPr="00E02EC1">
        <w:rPr>
          <w:rFonts w:ascii="Times New Roman" w:hAnsi="Times New Roman"/>
          <w:color w:val="000000"/>
          <w:sz w:val="24"/>
          <w:szCs w:val="24"/>
        </w:rPr>
        <w:t>обучающийся</w:t>
      </w:r>
      <w:proofErr w:type="gramEnd"/>
      <w:r w:rsidR="002E41D8" w:rsidRPr="00E02EC1">
        <w:rPr>
          <w:rFonts w:ascii="Times New Roman" w:hAnsi="Times New Roman"/>
          <w:color w:val="000000"/>
          <w:sz w:val="24"/>
          <w:szCs w:val="24"/>
        </w:rPr>
        <w:t xml:space="preserve"> приступает к докладу по теме ВКР с использованием презентационных материалов. Для доклада </w:t>
      </w:r>
      <w:proofErr w:type="gramStart"/>
      <w:r w:rsidR="002E41D8" w:rsidRPr="00E02EC1">
        <w:rPr>
          <w:rFonts w:ascii="Times New Roman" w:hAnsi="Times New Roman"/>
          <w:color w:val="000000"/>
          <w:sz w:val="24"/>
          <w:szCs w:val="24"/>
        </w:rPr>
        <w:t>обучающемуся</w:t>
      </w:r>
      <w:proofErr w:type="gramEnd"/>
      <w:r w:rsidR="002E41D8" w:rsidRPr="00E02EC1">
        <w:rPr>
          <w:rFonts w:ascii="Times New Roman" w:hAnsi="Times New Roman"/>
          <w:color w:val="000000"/>
          <w:sz w:val="24"/>
          <w:szCs w:val="24"/>
        </w:rPr>
        <w:t xml:space="preserve"> отводится время, установленное Положени</w:t>
      </w:r>
      <w:r w:rsidRPr="00E02EC1">
        <w:rPr>
          <w:rFonts w:ascii="Times New Roman" w:hAnsi="Times New Roman"/>
          <w:color w:val="000000"/>
          <w:sz w:val="24"/>
          <w:szCs w:val="24"/>
        </w:rPr>
        <w:t>ями</w:t>
      </w:r>
      <w:r w:rsidR="002E41D8" w:rsidRPr="00E02E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2EC1">
        <w:rPr>
          <w:rFonts w:ascii="Times New Roman" w:hAnsi="Times New Roman" w:cs="Times New Roman"/>
          <w:bCs/>
          <w:sz w:val="24"/>
          <w:szCs w:val="24"/>
        </w:rPr>
        <w:t>о порядке подготовки и защиты выпускной квалификационной работы студентов МГТУ им. Н.Э. Баумана</w:t>
      </w:r>
      <w:r w:rsidR="002E41D8" w:rsidRPr="00E02EC1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2E41D8" w:rsidRPr="002E41D8" w:rsidRDefault="002E41D8" w:rsidP="00E02EC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02EC1">
        <w:rPr>
          <w:rFonts w:ascii="Times New Roman" w:hAnsi="Times New Roman"/>
          <w:color w:val="000000"/>
          <w:sz w:val="24"/>
          <w:szCs w:val="24"/>
        </w:rPr>
        <w:t>По</w:t>
      </w:r>
      <w:r w:rsidRPr="002E41D8">
        <w:rPr>
          <w:rFonts w:ascii="Times New Roman" w:hAnsi="Times New Roman"/>
          <w:color w:val="000000"/>
          <w:sz w:val="24"/>
          <w:szCs w:val="24"/>
        </w:rPr>
        <w:t xml:space="preserve"> окончании доклада секретарем ГЭК зачитываются отзыв руководителя и рецензи</w:t>
      </w:r>
      <w:proofErr w:type="gramStart"/>
      <w:r w:rsidRPr="002E41D8">
        <w:rPr>
          <w:rFonts w:ascii="Times New Roman" w:hAnsi="Times New Roman"/>
          <w:color w:val="000000"/>
          <w:sz w:val="24"/>
          <w:szCs w:val="24"/>
        </w:rPr>
        <w:t>я(</w:t>
      </w:r>
      <w:proofErr w:type="gramEnd"/>
      <w:r w:rsidRPr="002E41D8">
        <w:rPr>
          <w:rFonts w:ascii="Times New Roman" w:hAnsi="Times New Roman"/>
          <w:color w:val="000000"/>
          <w:sz w:val="24"/>
          <w:szCs w:val="24"/>
        </w:rPr>
        <w:t xml:space="preserve">и) (при наличии), членами ГЭК задаются вопросы, на которые обучающийся дает развернутые ответы. Последовательность действий ГЭК в ходе процедуры защиты ВКР определяется программой ГИА. </w:t>
      </w:r>
    </w:p>
    <w:p w:rsidR="002E41D8" w:rsidRDefault="00E02EC1" w:rsidP="00E02EC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3.3.6. 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В случае большого количества </w:t>
      </w:r>
      <w:proofErr w:type="gramStart"/>
      <w:r w:rsidR="002E41D8" w:rsidRPr="002E41D8">
        <w:rPr>
          <w:rFonts w:ascii="Times New Roman" w:hAnsi="Times New Roman"/>
          <w:color w:val="000000"/>
          <w:sz w:val="24"/>
          <w:szCs w:val="24"/>
        </w:rPr>
        <w:t>обучающихся</w:t>
      </w:r>
      <w:proofErr w:type="gramEnd"/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, защищающих ВКР, графиком проведения государственного аттестационного испытания </w:t>
      </w:r>
      <w:r>
        <w:rPr>
          <w:rFonts w:ascii="Times New Roman" w:hAnsi="Times New Roman"/>
          <w:color w:val="000000"/>
          <w:sz w:val="24"/>
          <w:szCs w:val="24"/>
        </w:rPr>
        <w:t>могут</w:t>
      </w:r>
      <w:r w:rsidR="002E41D8" w:rsidRPr="002E41D8">
        <w:rPr>
          <w:rFonts w:ascii="Times New Roman" w:hAnsi="Times New Roman"/>
          <w:color w:val="000000"/>
          <w:sz w:val="24"/>
          <w:szCs w:val="24"/>
        </w:rPr>
        <w:t xml:space="preserve"> быть предусмотрены перерывы в работе ГЭК. </w:t>
      </w:r>
    </w:p>
    <w:p w:rsidR="00AE147D" w:rsidRDefault="00AE147D" w:rsidP="00AE14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3.3.7.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Обсуждение результатов </w:t>
      </w:r>
      <w:r>
        <w:rPr>
          <w:rFonts w:ascii="Times New Roman" w:hAnsi="Times New Roman"/>
          <w:color w:val="000000"/>
          <w:sz w:val="24"/>
          <w:szCs w:val="24"/>
        </w:rPr>
        <w:t>защиты ВКР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происходит </w:t>
      </w:r>
      <w:r>
        <w:rPr>
          <w:rFonts w:ascii="Times New Roman" w:hAnsi="Times New Roman"/>
          <w:color w:val="000000"/>
          <w:sz w:val="24"/>
          <w:szCs w:val="24"/>
        </w:rPr>
        <w:t>после отключения от аудио- и видеосвязи обучающихся.</w:t>
      </w:r>
      <w:r w:rsidRPr="00690D0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518EA">
        <w:rPr>
          <w:rFonts w:ascii="Times New Roman" w:hAnsi="Times New Roman"/>
          <w:color w:val="000000"/>
          <w:sz w:val="24"/>
          <w:szCs w:val="24"/>
        </w:rPr>
        <w:t>После обсуждения секретарь ГЭК фиксирует его результаты в протоколах заседания ГЭК.</w:t>
      </w:r>
    </w:p>
    <w:p w:rsidR="00AE147D" w:rsidRDefault="00AE147D" w:rsidP="00AE14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2E41D8">
        <w:rPr>
          <w:rFonts w:ascii="Times New Roman" w:hAnsi="Times New Roman"/>
          <w:color w:val="000000"/>
          <w:sz w:val="24"/>
          <w:szCs w:val="24"/>
        </w:rPr>
        <w:t xml:space="preserve">При обсуждении результатов защиты ВКР учитываются результаты прохождения </w:t>
      </w:r>
      <w:proofErr w:type="spellStart"/>
      <w:r w:rsidRPr="002E41D8">
        <w:rPr>
          <w:rFonts w:ascii="Times New Roman" w:hAnsi="Times New Roman"/>
          <w:color w:val="000000"/>
          <w:sz w:val="24"/>
          <w:szCs w:val="24"/>
        </w:rPr>
        <w:t>нормоконтроля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результаты освоения учебного плана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обучающимся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и уровень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компетенций.</w:t>
      </w:r>
    </w:p>
    <w:p w:rsidR="00AE147D" w:rsidRDefault="00AE147D" w:rsidP="00AE14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3.3.8. 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>
        <w:rPr>
          <w:rFonts w:ascii="Times New Roman" w:hAnsi="Times New Roman"/>
          <w:color w:val="000000"/>
          <w:sz w:val="24"/>
          <w:szCs w:val="24"/>
        </w:rPr>
        <w:t>защиты ВКР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с применением </w:t>
      </w:r>
      <w:r>
        <w:rPr>
          <w:rFonts w:ascii="Times New Roman" w:hAnsi="Times New Roman"/>
          <w:color w:val="000000"/>
          <w:sz w:val="24"/>
          <w:szCs w:val="24"/>
        </w:rPr>
        <w:t>дистанционных технологий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объявляются обучающимся в день проведения аттестационного испытания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Результат государственного экзамена объявляется председателем ГЭК</w:t>
      </w:r>
      <w:r>
        <w:rPr>
          <w:rFonts w:ascii="Times New Roman" w:hAnsi="Times New Roman"/>
          <w:color w:val="000000"/>
          <w:sz w:val="24"/>
          <w:szCs w:val="24"/>
        </w:rPr>
        <w:t>, который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отчетливо вслух озвучивает ФИО обучающегося и выставленную ему оценку («отлично», «хорошо», «удовлетворительно», «неудовлетворительно»)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F518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E41D8">
        <w:rPr>
          <w:rFonts w:ascii="Times New Roman" w:hAnsi="Times New Roman"/>
          <w:color w:val="000000"/>
          <w:sz w:val="24"/>
          <w:szCs w:val="24"/>
        </w:rPr>
        <w:t xml:space="preserve">а в случае успешной защиты ВКР </w:t>
      </w:r>
      <w:r w:rsidRPr="002E41D8">
        <w:rPr>
          <w:rFonts w:ascii="Times New Roman" w:hAnsi="Times New Roman"/>
          <w:color w:val="000000"/>
          <w:sz w:val="24"/>
          <w:szCs w:val="24"/>
        </w:rPr>
        <w:lastRenderedPageBreak/>
        <w:t>объявляет решение ГЭК о присвоении квалификации, предусмотренной осно</w:t>
      </w:r>
      <w:r>
        <w:rPr>
          <w:rFonts w:ascii="Times New Roman" w:hAnsi="Times New Roman"/>
          <w:color w:val="000000"/>
          <w:sz w:val="24"/>
          <w:szCs w:val="24"/>
        </w:rPr>
        <w:t>вной образовательной программой, а также озвучивает особые решения ГЭК – рекомендации к получению «красного диплома», к поступлению в аспирантуру и т.п.</w:t>
      </w:r>
    </w:p>
    <w:p w:rsidR="00AE147D" w:rsidRPr="00A764F1" w:rsidRDefault="00AE147D" w:rsidP="00AE147D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3.3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 случае</w:t>
      </w:r>
      <w:proofErr w:type="gramStart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если обучающийся не имеет возможности для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защиты ВКР с применением 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дистанционн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ых технологий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он сообщает об этом электронным письмом в домене 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student.bmstu.ru</w:t>
      </w:r>
      <w:proofErr w:type="spellEnd"/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заведующему кафедрой (руководителю ВКР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секретарю ГЭК)</w:t>
      </w:r>
      <w:r w:rsidRPr="00A76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 xml:space="preserve">не позднее начала приема экзамена. В этом случае в </w:t>
      </w:r>
      <w:r>
        <w:rPr>
          <w:rFonts w:ascii="Times New Roman" w:hAnsi="Times New Roman" w:cs="Times New Roman"/>
          <w:color w:val="000000" w:themeColor="text1"/>
          <w:sz w:val="24"/>
        </w:rPr>
        <w:t>протоколе заседания ГЭК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вносится запись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 xml:space="preserve"> «не явился»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по уважительной причине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AE147D" w:rsidRDefault="00AE147D" w:rsidP="00AE147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C111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C111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</w:t>
      </w:r>
      <w:proofErr w:type="gramStart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во время </w:t>
      </w:r>
      <w:r w:rsidR="00FC1111">
        <w:rPr>
          <w:rFonts w:ascii="Times New Roman" w:hAnsi="Times New Roman" w:cs="Times New Roman"/>
          <w:color w:val="000000" w:themeColor="text1"/>
          <w:sz w:val="24"/>
          <w:szCs w:val="24"/>
        </w:rPr>
        <w:t>проведения защиты ВКР с применением дистанционных технологий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прекратилась связь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обучающегося с видеоконференцией заседания ГЭК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1111">
        <w:rPr>
          <w:rFonts w:ascii="Times New Roman" w:hAnsi="Times New Roman" w:cs="Times New Roman"/>
          <w:color w:val="000000" w:themeColor="text1"/>
          <w:sz w:val="24"/>
          <w:szCs w:val="24"/>
        </w:rPr>
        <w:t>защита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считается несостоявшейся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конкретного обучающегося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протокол заседания ГЭК вносится запись </w:t>
      </w:r>
      <w:r w:rsidRPr="00A764F1">
        <w:rPr>
          <w:rFonts w:ascii="Times New Roman" w:hAnsi="Times New Roman" w:cs="Times New Roman"/>
          <w:color w:val="000000" w:themeColor="text1"/>
          <w:sz w:val="24"/>
        </w:rPr>
        <w:t>«не явился»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по уважительной причине.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Примечание: в случае кратковременных перерывов связи решение о продолжении приема экзамена принимает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ГЭК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1111" w:rsidRPr="00FC1111" w:rsidRDefault="00FC1111" w:rsidP="00AE147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 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В случае сбоев технических средств </w:t>
      </w:r>
      <w:proofErr w:type="gramStart"/>
      <w:r w:rsidRPr="00FC1111">
        <w:rPr>
          <w:rFonts w:ascii="Times New Roman" w:hAnsi="Times New Roman"/>
          <w:color w:val="000000"/>
          <w:sz w:val="24"/>
          <w:szCs w:val="24"/>
        </w:rPr>
        <w:t>обучающегося</w:t>
      </w:r>
      <w:proofErr w:type="gramEnd"/>
      <w:r w:rsidRPr="00FC1111">
        <w:rPr>
          <w:rFonts w:ascii="Times New Roman" w:hAnsi="Times New Roman"/>
          <w:color w:val="000000"/>
          <w:sz w:val="24"/>
          <w:szCs w:val="24"/>
        </w:rPr>
        <w:t>, проходящего государственное аттестационное испытание, устранить которые не удалось в течение 15 минут, ГЭК вправе перенести государственное аттестационное испытание для указанного обучающегося на другое время в период работы ГЭК.</w:t>
      </w:r>
    </w:p>
    <w:p w:rsidR="003B5E7D" w:rsidRPr="00A764F1" w:rsidRDefault="007C12A1" w:rsidP="003B5E7D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5E3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FC111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3E426F" w:rsidRPr="00692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B5E7D" w:rsidRPr="00692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студентов ГУИМЦ при реализации </w:t>
      </w:r>
      <w:r w:rsidR="006925E3" w:rsidRPr="006925E3">
        <w:rPr>
          <w:rFonts w:ascii="Times New Roman" w:hAnsi="Times New Roman" w:cs="Times New Roman"/>
          <w:sz w:val="24"/>
          <w:szCs w:val="24"/>
        </w:rPr>
        <w:t>государственных итоговых аттестационных испытаний</w:t>
      </w:r>
      <w:r w:rsidR="003B5E7D" w:rsidRPr="00692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E7D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устной или письменно-устной форме предусмотреть возможность подключения к выбранной системе удалённого сурдопереводчика в установленном ГУИМЦ порядке. Также предусмотреть для </w:t>
      </w:r>
      <w:r w:rsidR="006925E3">
        <w:rPr>
          <w:rFonts w:ascii="Times New Roman" w:hAnsi="Times New Roman" w:cs="Times New Roman"/>
          <w:color w:val="000000" w:themeColor="text1"/>
          <w:sz w:val="24"/>
          <w:szCs w:val="24"/>
        </w:rPr>
        <w:t>студентов</w:t>
      </w:r>
      <w:r w:rsidR="003B5E7D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ГУИМЦ дополнительное время на проведение </w:t>
      </w:r>
      <w:r w:rsidR="006925E3" w:rsidRPr="006925E3">
        <w:rPr>
          <w:rFonts w:ascii="Times New Roman" w:hAnsi="Times New Roman" w:cs="Times New Roman"/>
          <w:sz w:val="24"/>
          <w:szCs w:val="24"/>
        </w:rPr>
        <w:t>государственных итоговых аттестационных испытаний</w:t>
      </w:r>
      <w:r w:rsidR="003B5E7D"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связанное с реализацией специальных образовательных потребностей (в том числе, для осуществления сурдоперевода). </w:t>
      </w:r>
    </w:p>
    <w:p w:rsidR="00B95C84" w:rsidRPr="00A764F1" w:rsidRDefault="00B95C84" w:rsidP="00B95C84">
      <w:pPr>
        <w:pStyle w:val="a6"/>
        <w:shd w:val="clear" w:color="auto" w:fill="FFFFFF"/>
        <w:tabs>
          <w:tab w:val="left" w:pos="1134"/>
        </w:tabs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7234" w:rsidRPr="00FC1111" w:rsidRDefault="00FC1111" w:rsidP="00FC1111">
      <w:pPr>
        <w:pStyle w:val="a6"/>
        <w:shd w:val="clear" w:color="auto" w:fill="FFFFFF"/>
        <w:spacing w:after="0"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4. </w:t>
      </w:r>
      <w:r w:rsidRPr="00FC1111">
        <w:rPr>
          <w:rFonts w:ascii="Times New Roman" w:hAnsi="Times New Roman"/>
          <w:b/>
          <w:color w:val="000000"/>
          <w:sz w:val="24"/>
          <w:szCs w:val="24"/>
        </w:rPr>
        <w:t xml:space="preserve">Фиксация технических проблем при проведении </w:t>
      </w:r>
      <w:r>
        <w:rPr>
          <w:rFonts w:ascii="Times New Roman" w:hAnsi="Times New Roman"/>
          <w:b/>
          <w:color w:val="000000"/>
          <w:sz w:val="24"/>
          <w:szCs w:val="24"/>
        </w:rPr>
        <w:t>ГИА</w:t>
      </w:r>
      <w:r w:rsidRPr="00FC1111">
        <w:rPr>
          <w:rFonts w:ascii="Times New Roman" w:hAnsi="Times New Roman"/>
          <w:b/>
          <w:color w:val="000000"/>
          <w:sz w:val="24"/>
          <w:szCs w:val="24"/>
        </w:rPr>
        <w:t xml:space="preserve"> с применением </w:t>
      </w:r>
      <w:r>
        <w:rPr>
          <w:rFonts w:ascii="Times New Roman" w:hAnsi="Times New Roman"/>
          <w:b/>
          <w:color w:val="000000"/>
          <w:sz w:val="24"/>
          <w:szCs w:val="24"/>
        </w:rPr>
        <w:t>дистанционных технологий</w:t>
      </w:r>
    </w:p>
    <w:p w:rsidR="00FC7234" w:rsidRDefault="00FC7234" w:rsidP="00FC7234">
      <w:pPr>
        <w:pStyle w:val="a6"/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111" w:rsidRDefault="00FC1111" w:rsidP="00FC111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C1111">
        <w:rPr>
          <w:rFonts w:ascii="Times New Roman" w:hAnsi="Times New Roman" w:cs="Times New Roman"/>
          <w:color w:val="000000" w:themeColor="text1"/>
          <w:sz w:val="24"/>
          <w:szCs w:val="24"/>
        </w:rPr>
        <w:t>4.1.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 В случае</w:t>
      </w:r>
      <w:proofErr w:type="gramStart"/>
      <w:r w:rsidRPr="00FC1111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FC1111">
        <w:rPr>
          <w:rFonts w:ascii="Times New Roman" w:hAnsi="Times New Roman"/>
          <w:color w:val="000000"/>
          <w:sz w:val="24"/>
          <w:szCs w:val="24"/>
        </w:rPr>
        <w:t xml:space="preserve"> если у членов ГЭК возникли сбои технических средств при подключении </w:t>
      </w:r>
      <w:r>
        <w:rPr>
          <w:rFonts w:ascii="Times New Roman" w:hAnsi="Times New Roman"/>
          <w:color w:val="000000"/>
          <w:sz w:val="24"/>
          <w:szCs w:val="24"/>
        </w:rPr>
        <w:t>к видеоконференции заседания ГЭК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но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 необходимый кворум при этом сохраняется, заседание проводится в обычном режиме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C1111" w:rsidRPr="00FC1111" w:rsidRDefault="00FC1111" w:rsidP="00FC111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Е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сли при этом отсутствует необходимый кворум или у председателя ГЭК возникли сбои, устранить которые не удалось в течение 15 минут, заседание признается несостоявшимся и переносится на другой день, </w:t>
      </w:r>
      <w:r>
        <w:rPr>
          <w:rFonts w:ascii="Times New Roman" w:hAnsi="Times New Roman"/>
          <w:sz w:val="24"/>
          <w:szCs w:val="24"/>
        </w:rPr>
        <w:t>о</w:t>
      </w:r>
      <w:r w:rsidRPr="00DA0181">
        <w:rPr>
          <w:rFonts w:ascii="Times New Roman" w:hAnsi="Times New Roman"/>
          <w:sz w:val="24"/>
          <w:szCs w:val="24"/>
        </w:rPr>
        <w:t xml:space="preserve">тветственный за техническое </w:t>
      </w:r>
      <w:r w:rsidRPr="00DA0181">
        <w:rPr>
          <w:rFonts w:ascii="Times New Roman" w:hAnsi="Times New Roman"/>
          <w:sz w:val="24"/>
          <w:szCs w:val="24"/>
        </w:rPr>
        <w:lastRenderedPageBreak/>
        <w:t>сопровождение процедуры ГЭК</w:t>
      </w:r>
      <w:r w:rsidRPr="00A76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(секретарь ГЭК) </w:t>
      </w:r>
      <w:r w:rsidRPr="00FC1111">
        <w:rPr>
          <w:rFonts w:ascii="Times New Roman" w:hAnsi="Times New Roman"/>
          <w:color w:val="000000"/>
          <w:sz w:val="24"/>
          <w:szCs w:val="24"/>
        </w:rPr>
        <w:t xml:space="preserve">составляет протокол, в котором описывает характер технического сбоя, а также указывает новые дату и время перенесенного заседания ГЭК. </w:t>
      </w:r>
      <w:proofErr w:type="gramEnd"/>
    </w:p>
    <w:p w:rsidR="00FC1111" w:rsidRPr="00FC1111" w:rsidRDefault="00FC1111" w:rsidP="00FC1111">
      <w:pPr>
        <w:pStyle w:val="a6"/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4.2. </w:t>
      </w:r>
      <w:r w:rsidRPr="00FC1111">
        <w:rPr>
          <w:rFonts w:ascii="Times New Roman" w:hAnsi="Times New Roman"/>
          <w:color w:val="000000"/>
          <w:sz w:val="24"/>
          <w:szCs w:val="24"/>
        </w:rPr>
        <w:t>Информацию о дате и времени перенесенного заседания секретарь ГЭК публикует в общем чате собрания в день проведения заседания ГЭК, в ходе которого возникли сбои технических средств.</w:t>
      </w:r>
    </w:p>
    <w:p w:rsidR="006D31A0" w:rsidRPr="00A764F1" w:rsidRDefault="006D31A0" w:rsidP="00A07B78">
      <w:pPr>
        <w:shd w:val="clear" w:color="auto" w:fill="FFFFFF"/>
        <w:spacing w:after="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6D31A0" w:rsidRPr="00A764F1" w:rsidSect="00AF5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Yu Gothic UI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70DA"/>
    <w:multiLevelType w:val="hybridMultilevel"/>
    <w:tmpl w:val="E7B2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9441A"/>
    <w:multiLevelType w:val="hybridMultilevel"/>
    <w:tmpl w:val="9B58EBD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6C1440F"/>
    <w:multiLevelType w:val="hybridMultilevel"/>
    <w:tmpl w:val="1FF68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2D73F2"/>
    <w:multiLevelType w:val="hybridMultilevel"/>
    <w:tmpl w:val="AF18D864"/>
    <w:lvl w:ilvl="0" w:tplc="069E36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0F3204"/>
    <w:multiLevelType w:val="hybridMultilevel"/>
    <w:tmpl w:val="F1FE2580"/>
    <w:lvl w:ilvl="0" w:tplc="10480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  <w:color w:val="auto"/>
        <w:sz w:val="20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A51399"/>
    <w:multiLevelType w:val="hybridMultilevel"/>
    <w:tmpl w:val="10B0AB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F54465E"/>
    <w:multiLevelType w:val="multilevel"/>
    <w:tmpl w:val="E670F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8">
    <w:nsid w:val="1A3F0FBB"/>
    <w:multiLevelType w:val="multilevel"/>
    <w:tmpl w:val="75CCA58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9">
    <w:nsid w:val="21282756"/>
    <w:multiLevelType w:val="hybridMultilevel"/>
    <w:tmpl w:val="AFBAE02E"/>
    <w:lvl w:ilvl="0" w:tplc="D51AF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2E848AD"/>
    <w:multiLevelType w:val="hybridMultilevel"/>
    <w:tmpl w:val="B1A8F7FE"/>
    <w:lvl w:ilvl="0" w:tplc="10480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14C48"/>
    <w:multiLevelType w:val="hybridMultilevel"/>
    <w:tmpl w:val="A9A8100A"/>
    <w:lvl w:ilvl="0" w:tplc="C0980450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2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4530AE9"/>
    <w:multiLevelType w:val="hybridMultilevel"/>
    <w:tmpl w:val="7FAC6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22453"/>
    <w:multiLevelType w:val="hybridMultilevel"/>
    <w:tmpl w:val="87347A32"/>
    <w:lvl w:ilvl="0" w:tplc="069E3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D4BAD"/>
    <w:multiLevelType w:val="multilevel"/>
    <w:tmpl w:val="00F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E20440"/>
    <w:multiLevelType w:val="multilevel"/>
    <w:tmpl w:val="A8DEBB1A"/>
    <w:lvl w:ilvl="0">
      <w:start w:val="1"/>
      <w:numFmt w:val="decimal"/>
      <w:lvlText w:val="%1."/>
      <w:lvlJc w:val="left"/>
      <w:pPr>
        <w:ind w:left="450" w:hanging="450"/>
      </w:pPr>
      <w:rPr>
        <w:rFonts w:cs="Arial" w:hint="default"/>
        <w:b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9651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</w:rPr>
    </w:lvl>
  </w:abstractNum>
  <w:abstractNum w:abstractNumId="16">
    <w:nsid w:val="65D97D0D"/>
    <w:multiLevelType w:val="hybridMultilevel"/>
    <w:tmpl w:val="5A6C6A8A"/>
    <w:lvl w:ilvl="0" w:tplc="069E36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433DD0"/>
    <w:multiLevelType w:val="hybridMultilevel"/>
    <w:tmpl w:val="3F5038E6"/>
    <w:lvl w:ilvl="0" w:tplc="10480A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20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7162F9"/>
    <w:multiLevelType w:val="hybridMultilevel"/>
    <w:tmpl w:val="751AD712"/>
    <w:lvl w:ilvl="0" w:tplc="10480A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color w:val="auto"/>
        <w:sz w:val="20"/>
        <w:szCs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2172B60"/>
    <w:multiLevelType w:val="hybridMultilevel"/>
    <w:tmpl w:val="5ED235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E8710E"/>
    <w:multiLevelType w:val="hybridMultilevel"/>
    <w:tmpl w:val="50B82A42"/>
    <w:lvl w:ilvl="0" w:tplc="53F20496">
      <w:start w:val="5"/>
      <w:numFmt w:val="decimal"/>
      <w:lvlText w:val="%1."/>
      <w:lvlJc w:val="left"/>
      <w:pPr>
        <w:ind w:left="34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150" w:hanging="360"/>
      </w:pPr>
    </w:lvl>
    <w:lvl w:ilvl="2" w:tplc="0419001B" w:tentative="1">
      <w:start w:val="1"/>
      <w:numFmt w:val="lowerRoman"/>
      <w:lvlText w:val="%3."/>
      <w:lvlJc w:val="right"/>
      <w:pPr>
        <w:ind w:left="4870" w:hanging="180"/>
      </w:pPr>
    </w:lvl>
    <w:lvl w:ilvl="3" w:tplc="0419000F" w:tentative="1">
      <w:start w:val="1"/>
      <w:numFmt w:val="decimal"/>
      <w:lvlText w:val="%4."/>
      <w:lvlJc w:val="left"/>
      <w:pPr>
        <w:ind w:left="5590" w:hanging="360"/>
      </w:pPr>
    </w:lvl>
    <w:lvl w:ilvl="4" w:tplc="04190019" w:tentative="1">
      <w:start w:val="1"/>
      <w:numFmt w:val="lowerLetter"/>
      <w:lvlText w:val="%5."/>
      <w:lvlJc w:val="left"/>
      <w:pPr>
        <w:ind w:left="6310" w:hanging="360"/>
      </w:pPr>
    </w:lvl>
    <w:lvl w:ilvl="5" w:tplc="0419001B" w:tentative="1">
      <w:start w:val="1"/>
      <w:numFmt w:val="lowerRoman"/>
      <w:lvlText w:val="%6."/>
      <w:lvlJc w:val="right"/>
      <w:pPr>
        <w:ind w:left="7030" w:hanging="180"/>
      </w:pPr>
    </w:lvl>
    <w:lvl w:ilvl="6" w:tplc="0419000F" w:tentative="1">
      <w:start w:val="1"/>
      <w:numFmt w:val="decimal"/>
      <w:lvlText w:val="%7."/>
      <w:lvlJc w:val="left"/>
      <w:pPr>
        <w:ind w:left="7750" w:hanging="360"/>
      </w:pPr>
    </w:lvl>
    <w:lvl w:ilvl="7" w:tplc="04190019" w:tentative="1">
      <w:start w:val="1"/>
      <w:numFmt w:val="lowerLetter"/>
      <w:lvlText w:val="%8."/>
      <w:lvlJc w:val="left"/>
      <w:pPr>
        <w:ind w:left="8470" w:hanging="360"/>
      </w:pPr>
    </w:lvl>
    <w:lvl w:ilvl="8" w:tplc="0419001B" w:tentative="1">
      <w:start w:val="1"/>
      <w:numFmt w:val="lowerRoman"/>
      <w:lvlText w:val="%9."/>
      <w:lvlJc w:val="right"/>
      <w:pPr>
        <w:ind w:left="919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0"/>
  </w:num>
  <w:num w:numId="5">
    <w:abstractNumId w:val="7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16"/>
  </w:num>
  <w:num w:numId="11">
    <w:abstractNumId w:val="4"/>
  </w:num>
  <w:num w:numId="12">
    <w:abstractNumId w:val="13"/>
  </w:num>
  <w:num w:numId="13">
    <w:abstractNumId w:val="19"/>
  </w:num>
  <w:num w:numId="14">
    <w:abstractNumId w:val="6"/>
  </w:num>
  <w:num w:numId="15">
    <w:abstractNumId w:val="18"/>
  </w:num>
  <w:num w:numId="16">
    <w:abstractNumId w:val="5"/>
  </w:num>
  <w:num w:numId="17">
    <w:abstractNumId w:val="8"/>
  </w:num>
  <w:num w:numId="18">
    <w:abstractNumId w:val="20"/>
  </w:num>
  <w:num w:numId="19">
    <w:abstractNumId w:val="14"/>
  </w:num>
  <w:num w:numId="20">
    <w:abstractNumId w:val="11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D800F4"/>
    <w:rsid w:val="0004528A"/>
    <w:rsid w:val="00050406"/>
    <w:rsid w:val="00066A4C"/>
    <w:rsid w:val="00073A05"/>
    <w:rsid w:val="00073FBF"/>
    <w:rsid w:val="00083809"/>
    <w:rsid w:val="000869B4"/>
    <w:rsid w:val="0009209E"/>
    <w:rsid w:val="000A1E74"/>
    <w:rsid w:val="000A25A9"/>
    <w:rsid w:val="000D21DA"/>
    <w:rsid w:val="000E6B36"/>
    <w:rsid w:val="000F38DE"/>
    <w:rsid w:val="00105E6A"/>
    <w:rsid w:val="0010696C"/>
    <w:rsid w:val="00112662"/>
    <w:rsid w:val="00143C51"/>
    <w:rsid w:val="00191226"/>
    <w:rsid w:val="001B0260"/>
    <w:rsid w:val="001C28F2"/>
    <w:rsid w:val="001C2F1F"/>
    <w:rsid w:val="00230C5B"/>
    <w:rsid w:val="002325A2"/>
    <w:rsid w:val="00234F5F"/>
    <w:rsid w:val="00246160"/>
    <w:rsid w:val="002A1F7B"/>
    <w:rsid w:val="002C1DC6"/>
    <w:rsid w:val="002D429B"/>
    <w:rsid w:val="002D619F"/>
    <w:rsid w:val="002E41D8"/>
    <w:rsid w:val="002F1570"/>
    <w:rsid w:val="002F59D2"/>
    <w:rsid w:val="003209BF"/>
    <w:rsid w:val="00334E80"/>
    <w:rsid w:val="0034007C"/>
    <w:rsid w:val="00342302"/>
    <w:rsid w:val="00347385"/>
    <w:rsid w:val="00387D33"/>
    <w:rsid w:val="00397717"/>
    <w:rsid w:val="00397729"/>
    <w:rsid w:val="003A1C71"/>
    <w:rsid w:val="003A26BC"/>
    <w:rsid w:val="003A448D"/>
    <w:rsid w:val="003B5E7D"/>
    <w:rsid w:val="003C78CB"/>
    <w:rsid w:val="003D48C6"/>
    <w:rsid w:val="003E426F"/>
    <w:rsid w:val="003F56D3"/>
    <w:rsid w:val="00406F94"/>
    <w:rsid w:val="00423055"/>
    <w:rsid w:val="00427931"/>
    <w:rsid w:val="00447488"/>
    <w:rsid w:val="00456623"/>
    <w:rsid w:val="004812BE"/>
    <w:rsid w:val="004A49BA"/>
    <w:rsid w:val="004B4208"/>
    <w:rsid w:val="004B453C"/>
    <w:rsid w:val="004C2EA4"/>
    <w:rsid w:val="004C46D7"/>
    <w:rsid w:val="004C55F8"/>
    <w:rsid w:val="004C6747"/>
    <w:rsid w:val="004F0991"/>
    <w:rsid w:val="004F714F"/>
    <w:rsid w:val="00504FEA"/>
    <w:rsid w:val="00514D04"/>
    <w:rsid w:val="00515E90"/>
    <w:rsid w:val="00531269"/>
    <w:rsid w:val="005358A3"/>
    <w:rsid w:val="005479DE"/>
    <w:rsid w:val="00547A43"/>
    <w:rsid w:val="00553229"/>
    <w:rsid w:val="0056519E"/>
    <w:rsid w:val="005A5290"/>
    <w:rsid w:val="005B1210"/>
    <w:rsid w:val="005C12DE"/>
    <w:rsid w:val="005D37F6"/>
    <w:rsid w:val="005F55C0"/>
    <w:rsid w:val="00622495"/>
    <w:rsid w:val="00634AD4"/>
    <w:rsid w:val="00650AA6"/>
    <w:rsid w:val="00660B19"/>
    <w:rsid w:val="00661C31"/>
    <w:rsid w:val="00681307"/>
    <w:rsid w:val="00690AF4"/>
    <w:rsid w:val="00690D01"/>
    <w:rsid w:val="006925E3"/>
    <w:rsid w:val="00696DA0"/>
    <w:rsid w:val="006A7059"/>
    <w:rsid w:val="006B4225"/>
    <w:rsid w:val="006B52FB"/>
    <w:rsid w:val="006B7D65"/>
    <w:rsid w:val="006C082B"/>
    <w:rsid w:val="006C33FC"/>
    <w:rsid w:val="006D31A0"/>
    <w:rsid w:val="006D6006"/>
    <w:rsid w:val="006E6D9F"/>
    <w:rsid w:val="00711CE1"/>
    <w:rsid w:val="007618D3"/>
    <w:rsid w:val="00763698"/>
    <w:rsid w:val="00767271"/>
    <w:rsid w:val="00794433"/>
    <w:rsid w:val="007A2BCC"/>
    <w:rsid w:val="007C12A1"/>
    <w:rsid w:val="007D4B1A"/>
    <w:rsid w:val="00801D5A"/>
    <w:rsid w:val="00824C4A"/>
    <w:rsid w:val="00827531"/>
    <w:rsid w:val="008465EE"/>
    <w:rsid w:val="00862164"/>
    <w:rsid w:val="0087565C"/>
    <w:rsid w:val="008809D2"/>
    <w:rsid w:val="008A38BD"/>
    <w:rsid w:val="008B13ED"/>
    <w:rsid w:val="008C6753"/>
    <w:rsid w:val="008D02F8"/>
    <w:rsid w:val="008D76A4"/>
    <w:rsid w:val="008E6008"/>
    <w:rsid w:val="008F09C6"/>
    <w:rsid w:val="008F3265"/>
    <w:rsid w:val="009002F2"/>
    <w:rsid w:val="00903A2E"/>
    <w:rsid w:val="009150C8"/>
    <w:rsid w:val="00916043"/>
    <w:rsid w:val="00957957"/>
    <w:rsid w:val="0096200D"/>
    <w:rsid w:val="00981743"/>
    <w:rsid w:val="009B0F77"/>
    <w:rsid w:val="009B51A2"/>
    <w:rsid w:val="009B731B"/>
    <w:rsid w:val="009E0B33"/>
    <w:rsid w:val="00A07B78"/>
    <w:rsid w:val="00A107CD"/>
    <w:rsid w:val="00A17B55"/>
    <w:rsid w:val="00A32480"/>
    <w:rsid w:val="00A33DAB"/>
    <w:rsid w:val="00A62D6F"/>
    <w:rsid w:val="00A66CC5"/>
    <w:rsid w:val="00A71FF9"/>
    <w:rsid w:val="00A764F1"/>
    <w:rsid w:val="00A76684"/>
    <w:rsid w:val="00A8383A"/>
    <w:rsid w:val="00A91119"/>
    <w:rsid w:val="00A91F2C"/>
    <w:rsid w:val="00A957DE"/>
    <w:rsid w:val="00AA2694"/>
    <w:rsid w:val="00AA3D4A"/>
    <w:rsid w:val="00AB58A8"/>
    <w:rsid w:val="00AC415F"/>
    <w:rsid w:val="00AD09FE"/>
    <w:rsid w:val="00AE147D"/>
    <w:rsid w:val="00AE2570"/>
    <w:rsid w:val="00AF5B97"/>
    <w:rsid w:val="00B11773"/>
    <w:rsid w:val="00B140FD"/>
    <w:rsid w:val="00B15047"/>
    <w:rsid w:val="00B226FF"/>
    <w:rsid w:val="00B364A6"/>
    <w:rsid w:val="00B367F8"/>
    <w:rsid w:val="00B421CD"/>
    <w:rsid w:val="00B43F78"/>
    <w:rsid w:val="00B44759"/>
    <w:rsid w:val="00B7032A"/>
    <w:rsid w:val="00B7635E"/>
    <w:rsid w:val="00B95C84"/>
    <w:rsid w:val="00BA2E39"/>
    <w:rsid w:val="00BA57F7"/>
    <w:rsid w:val="00BB7656"/>
    <w:rsid w:val="00BC6D44"/>
    <w:rsid w:val="00BE0FF3"/>
    <w:rsid w:val="00BF16D1"/>
    <w:rsid w:val="00C111FF"/>
    <w:rsid w:val="00C25252"/>
    <w:rsid w:val="00C3632A"/>
    <w:rsid w:val="00C72968"/>
    <w:rsid w:val="00C74A4A"/>
    <w:rsid w:val="00C776F6"/>
    <w:rsid w:val="00C832DA"/>
    <w:rsid w:val="00CB0851"/>
    <w:rsid w:val="00CB1DAE"/>
    <w:rsid w:val="00CB266C"/>
    <w:rsid w:val="00CC20DD"/>
    <w:rsid w:val="00CD2F17"/>
    <w:rsid w:val="00CD4FB7"/>
    <w:rsid w:val="00D131A9"/>
    <w:rsid w:val="00D2170D"/>
    <w:rsid w:val="00D2192B"/>
    <w:rsid w:val="00D3444B"/>
    <w:rsid w:val="00D35A99"/>
    <w:rsid w:val="00D41B18"/>
    <w:rsid w:val="00D800F4"/>
    <w:rsid w:val="00D9690F"/>
    <w:rsid w:val="00D96AC1"/>
    <w:rsid w:val="00DA0181"/>
    <w:rsid w:val="00DA12E7"/>
    <w:rsid w:val="00E02EC1"/>
    <w:rsid w:val="00E23363"/>
    <w:rsid w:val="00E24B6F"/>
    <w:rsid w:val="00E33918"/>
    <w:rsid w:val="00E359E5"/>
    <w:rsid w:val="00E64470"/>
    <w:rsid w:val="00E72685"/>
    <w:rsid w:val="00E843A9"/>
    <w:rsid w:val="00E90B38"/>
    <w:rsid w:val="00EA4C34"/>
    <w:rsid w:val="00EC2206"/>
    <w:rsid w:val="00EE6707"/>
    <w:rsid w:val="00F13709"/>
    <w:rsid w:val="00F3008A"/>
    <w:rsid w:val="00F308A4"/>
    <w:rsid w:val="00F41BF9"/>
    <w:rsid w:val="00F5005C"/>
    <w:rsid w:val="00F518EA"/>
    <w:rsid w:val="00F671BF"/>
    <w:rsid w:val="00F77DDB"/>
    <w:rsid w:val="00F811F0"/>
    <w:rsid w:val="00FA4F82"/>
    <w:rsid w:val="00FB4B08"/>
    <w:rsid w:val="00FC1111"/>
    <w:rsid w:val="00FC7234"/>
    <w:rsid w:val="00FE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C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E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4C2EA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4C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uiPriority w:val="22"/>
    <w:qFormat/>
    <w:rsid w:val="004C2EA4"/>
    <w:rPr>
      <w:b/>
      <w:bCs/>
    </w:rPr>
  </w:style>
  <w:style w:type="paragraph" w:customStyle="1" w:styleId="Standard">
    <w:name w:val="Standard"/>
    <w:rsid w:val="00AA269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-">
    <w:name w:val="Интернет-ссылка"/>
    <w:basedOn w:val="a0"/>
    <w:rsid w:val="00531269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B140FD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AA3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both">
    <w:name w:val="pboth"/>
    <w:basedOn w:val="a"/>
    <w:rsid w:val="00BE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aliases w:val="ОГлава"/>
    <w:basedOn w:val="a"/>
    <w:next w:val="a"/>
    <w:semiHidden/>
    <w:rsid w:val="00FC1111"/>
    <w:pPr>
      <w:keepNext/>
      <w:numPr>
        <w:ilvl w:val="11"/>
      </w:numPr>
      <w:tabs>
        <w:tab w:val="right" w:leader="underscore" w:pos="6350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3071</Words>
  <Characters>21221</Characters>
  <Application>Microsoft Office Word</Application>
  <DocSecurity>0</DocSecurity>
  <Lines>416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Boris</dc:creator>
  <cp:lastModifiedBy>USER</cp:lastModifiedBy>
  <cp:revision>24</cp:revision>
  <dcterms:created xsi:type="dcterms:W3CDTF">2020-05-05T16:05:00Z</dcterms:created>
  <dcterms:modified xsi:type="dcterms:W3CDTF">2020-05-05T21:57:00Z</dcterms:modified>
</cp:coreProperties>
</file>