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465E8CB2" w:rsidR="0019694C" w:rsidRPr="007B7B63" w:rsidRDefault="2143451E" w:rsidP="007B7B63">
      <w:pPr>
        <w:pStyle w:val="Image"/>
      </w:pPr>
      <w:bookmarkStart w:id="0" w:name="_Hlk62725865"/>
      <w:bookmarkEnd w:id="0"/>
      <w:r>
        <w:rPr>
          <w:noProof/>
        </w:rPr>
        <w:drawing>
          <wp:inline distT="0" distB="0" distL="0" distR="0" wp14:anchorId="2A1373F4" wp14:editId="211FDAAC">
            <wp:extent cx="4572000" cy="4572000"/>
            <wp:effectExtent l="0" t="0" r="0" b="0"/>
            <wp:docPr id="78378614" name="Picture 7837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78614"/>
                    <pic:cNvPicPr/>
                  </pic:nvPicPr>
                  <pic:blipFill>
                    <a:blip r:embed="rId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DC6C4F5" w14:textId="5F499BE4" w:rsidR="2143451E" w:rsidRDefault="2143451E" w:rsidP="2EAD9E0C">
      <w:pPr>
        <w:pStyle w:val="Title"/>
        <w:rPr>
          <w:color w:val="1A83BA" w:themeColor="accent4" w:themeShade="BF"/>
          <w:lang w:val="en-GB" w:bidi="en-GB"/>
        </w:rPr>
      </w:pPr>
      <w:bookmarkStart w:id="1" w:name="_Toc62725975"/>
      <w:r w:rsidRPr="2EAD9E0C">
        <w:rPr>
          <w:color w:val="1A83BA" w:themeColor="accent4" w:themeShade="BF"/>
          <w:lang w:val="en-GB" w:bidi="en-GB"/>
        </w:rPr>
        <w:t>Proiect Probabilități și Statistică</w:t>
      </w:r>
      <w:bookmarkEnd w:id="1"/>
    </w:p>
    <w:p w14:paraId="1B24DA08" w14:textId="7ADE005B" w:rsidR="5368AD26" w:rsidRDefault="5368AD26" w:rsidP="2EAD9E0C">
      <w:pPr>
        <w:pStyle w:val="Title"/>
        <w:ind w:left="720"/>
        <w:rPr>
          <w:b w:val="0"/>
          <w:i/>
          <w:iCs/>
          <w:color w:val="1A83BA" w:themeColor="accent4" w:themeShade="BF"/>
          <w:sz w:val="32"/>
          <w:szCs w:val="32"/>
          <w:lang w:val="en-GB" w:bidi="en-GB"/>
        </w:rPr>
      </w:pPr>
      <w:bookmarkStart w:id="2" w:name="_Toc62668024"/>
      <w:bookmarkStart w:id="3" w:name="_Toc62725976"/>
      <w:r w:rsidRPr="2EAD9E0C">
        <w:rPr>
          <w:b w:val="0"/>
          <w:i/>
          <w:iCs/>
          <w:color w:val="1A83BA" w:themeColor="accent4" w:themeShade="BF"/>
          <w:sz w:val="36"/>
          <w:szCs w:val="36"/>
          <w:lang w:val="en-GB" w:bidi="en-GB"/>
        </w:rPr>
        <w:t>Proiectul 1: Implementare Pachet R</w:t>
      </w:r>
      <w:bookmarkEnd w:id="2"/>
      <w:bookmarkEnd w:id="3"/>
    </w:p>
    <w:p w14:paraId="47B9C396" w14:textId="6F8360DA" w:rsidR="0019694C" w:rsidRDefault="2143451E" w:rsidP="2EAD9E0C">
      <w:pPr>
        <w:pStyle w:val="Subtitle"/>
        <w:rPr>
          <w:color w:val="6D7F91" w:themeColor="accent5" w:themeShade="BF"/>
          <w:lang w:val="en-GB" w:bidi="en-GB"/>
        </w:rPr>
      </w:pPr>
      <w:r w:rsidRPr="2EAD9E0C">
        <w:rPr>
          <w:color w:val="6D7F91" w:themeColor="accent5" w:themeShade="BF"/>
          <w:lang w:val="en-GB" w:bidi="en-GB"/>
        </w:rPr>
        <w:t>Iordache Denisa-Elena</w:t>
      </w:r>
    </w:p>
    <w:p w14:paraId="1A6FDEFE" w14:textId="4F758AE8" w:rsidR="2143451E" w:rsidRDefault="2143451E" w:rsidP="2EAD9E0C">
      <w:pPr>
        <w:pStyle w:val="Subtitle"/>
        <w:rPr>
          <w:color w:val="6D7F91" w:themeColor="accent5" w:themeShade="BF"/>
          <w:lang w:val="en-GB" w:bidi="en-GB"/>
        </w:rPr>
      </w:pPr>
      <w:r w:rsidRPr="2EAD9E0C">
        <w:rPr>
          <w:color w:val="6D7F91" w:themeColor="accent5" w:themeShade="BF"/>
          <w:lang w:val="en-GB" w:bidi="en-GB"/>
        </w:rPr>
        <w:t>Iuga Paula</w:t>
      </w:r>
    </w:p>
    <w:p w14:paraId="2DD3C244" w14:textId="0935EB77" w:rsidR="2143451E" w:rsidRDefault="2143451E" w:rsidP="2EAD9E0C">
      <w:pPr>
        <w:pStyle w:val="Subtitle"/>
        <w:rPr>
          <w:color w:val="6D7F91" w:themeColor="accent5" w:themeShade="BF"/>
          <w:lang w:val="en-GB" w:bidi="en-GB"/>
        </w:rPr>
      </w:pPr>
      <w:r w:rsidRPr="2EAD9E0C">
        <w:rPr>
          <w:color w:val="6D7F91" w:themeColor="accent5" w:themeShade="BF"/>
          <w:lang w:val="en-GB" w:bidi="en-GB"/>
        </w:rPr>
        <w:t>Neagoe Tavi</w:t>
      </w:r>
    </w:p>
    <w:p w14:paraId="3AE1AB07" w14:textId="1D64D217" w:rsidR="2143451E" w:rsidRDefault="2143451E" w:rsidP="2EAD9E0C">
      <w:pPr>
        <w:pStyle w:val="Subtitle"/>
        <w:rPr>
          <w:color w:val="6D7F91" w:themeColor="accent5" w:themeShade="BF"/>
          <w:lang w:val="en-GB" w:bidi="en-GB"/>
        </w:rPr>
      </w:pPr>
      <w:r w:rsidRPr="2EAD9E0C">
        <w:rPr>
          <w:color w:val="6D7F91" w:themeColor="accent5" w:themeShade="BF"/>
          <w:lang w:val="en-GB" w:bidi="en-GB"/>
        </w:rPr>
        <w:t>Nedelcu Radu</w:t>
      </w:r>
      <w:r w:rsidR="15F550E3" w:rsidRPr="2EAD9E0C">
        <w:rPr>
          <w:color w:val="6D7F91" w:themeColor="accent5" w:themeShade="BF"/>
          <w:lang w:val="en-GB" w:bidi="en-GB"/>
        </w:rPr>
        <w:t>-Andrei</w:t>
      </w:r>
    </w:p>
    <w:p w14:paraId="52EDB151" w14:textId="1E3A0FE7" w:rsidR="0019694C" w:rsidRDefault="0D9B2AA6" w:rsidP="2EAD9E0C">
      <w:pPr>
        <w:pStyle w:val="Subtitle"/>
        <w:rPr>
          <w:color w:val="6D7F91" w:themeColor="accent5" w:themeShade="BF"/>
          <w:lang w:val="en-GB" w:bidi="en-GB"/>
        </w:rPr>
      </w:pPr>
      <w:r w:rsidRPr="2EAD9E0C">
        <w:rPr>
          <w:color w:val="6D7F91" w:themeColor="accent5" w:themeShade="BF"/>
          <w:lang w:val="en-GB" w:bidi="en-GB"/>
        </w:rPr>
        <w:t>Februarie, 2020</w:t>
      </w:r>
    </w:p>
    <w:p w14:paraId="7E51DFD7" w14:textId="14FD7C2E" w:rsidR="2EAD9E0C" w:rsidRDefault="2EAD9E0C" w:rsidP="2EAD9E0C">
      <w:pPr>
        <w:pStyle w:val="Subtitle"/>
        <w:rPr>
          <w:color w:val="6D7F91" w:themeColor="accent5" w:themeShade="BF"/>
          <w:lang w:val="en-GB" w:bidi="en-GB"/>
        </w:rPr>
      </w:pPr>
    </w:p>
    <w:p w14:paraId="0A37501D" w14:textId="1FBB6300" w:rsidR="00B04A32" w:rsidRDefault="00B04A32"/>
    <w:sdt>
      <w:sdtPr>
        <w:id w:val="1742133721"/>
        <w:docPartObj>
          <w:docPartGallery w:val="Table of Contents"/>
          <w:docPartUnique/>
        </w:docPartObj>
      </w:sdtPr>
      <w:sdtEndPr>
        <w:rPr>
          <w:b/>
          <w:bCs/>
          <w:noProof/>
        </w:rPr>
      </w:sdtEndPr>
      <w:sdtContent>
        <w:p w14:paraId="2237A6E0" w14:textId="162AA803" w:rsidR="00B04A32" w:rsidRPr="00A2391B" w:rsidRDefault="00B04A32" w:rsidP="00B04A32">
          <w:pPr>
            <w:rPr>
              <w:rStyle w:val="TitleChar"/>
              <w:color w:val="1A83BA" w:themeColor="accent4" w:themeShade="BF"/>
            </w:rPr>
          </w:pPr>
          <w:r w:rsidRPr="00A2391B">
            <w:rPr>
              <w:rStyle w:val="TitleChar"/>
              <w:color w:val="1A83BA" w:themeColor="accent4" w:themeShade="BF"/>
            </w:rPr>
            <w:t>C</w:t>
          </w:r>
          <w:r w:rsidR="00A2391B">
            <w:rPr>
              <w:rStyle w:val="TitleChar"/>
              <w:color w:val="1A83BA" w:themeColor="accent4" w:themeShade="BF"/>
            </w:rPr>
            <w:t>uprins</w:t>
          </w:r>
        </w:p>
        <w:p w14:paraId="5BFC00A1" w14:textId="25EB17A2" w:rsidR="00941192" w:rsidRDefault="00B04A32">
          <w:pPr>
            <w:pStyle w:val="TOC1"/>
            <w:tabs>
              <w:tab w:val="right" w:leader="dot" w:pos="9019"/>
            </w:tabs>
            <w:rPr>
              <w:rFonts w:eastAsiaTheme="minorEastAsia"/>
              <w:noProof/>
              <w:color w:val="auto"/>
            </w:rPr>
          </w:pPr>
          <w:r>
            <w:rPr>
              <w:b/>
              <w:bCs/>
              <w:noProof/>
            </w:rPr>
            <w:fldChar w:fldCharType="begin"/>
          </w:r>
          <w:r>
            <w:rPr>
              <w:b/>
              <w:bCs/>
              <w:noProof/>
            </w:rPr>
            <w:instrText xml:space="preserve"> TOC \o "1-3" \h \z \t "Title,1" </w:instrText>
          </w:r>
          <w:r>
            <w:rPr>
              <w:b/>
              <w:bCs/>
              <w:noProof/>
            </w:rPr>
            <w:fldChar w:fldCharType="separate"/>
          </w:r>
          <w:hyperlink w:anchor="_Toc62725975" w:history="1">
            <w:r w:rsidR="00941192" w:rsidRPr="00013A8E">
              <w:rPr>
                <w:rStyle w:val="Hyperlink"/>
                <w:noProof/>
                <w:lang w:val="en-GB" w:bidi="en-GB"/>
              </w:rPr>
              <w:t>Proiect Probabilități și Statistică</w:t>
            </w:r>
            <w:r w:rsidR="00941192">
              <w:rPr>
                <w:noProof/>
                <w:webHidden/>
              </w:rPr>
              <w:tab/>
            </w:r>
            <w:r w:rsidR="00941192">
              <w:rPr>
                <w:noProof/>
                <w:webHidden/>
              </w:rPr>
              <w:fldChar w:fldCharType="begin"/>
            </w:r>
            <w:r w:rsidR="00941192">
              <w:rPr>
                <w:noProof/>
                <w:webHidden/>
              </w:rPr>
              <w:instrText xml:space="preserve"> PAGEREF _Toc62725975 \h </w:instrText>
            </w:r>
            <w:r w:rsidR="00941192">
              <w:rPr>
                <w:noProof/>
                <w:webHidden/>
              </w:rPr>
            </w:r>
            <w:r w:rsidR="00941192">
              <w:rPr>
                <w:noProof/>
                <w:webHidden/>
              </w:rPr>
              <w:fldChar w:fldCharType="separate"/>
            </w:r>
            <w:r w:rsidR="00941192">
              <w:rPr>
                <w:noProof/>
                <w:webHidden/>
              </w:rPr>
              <w:t>1</w:t>
            </w:r>
            <w:r w:rsidR="00941192">
              <w:rPr>
                <w:noProof/>
                <w:webHidden/>
              </w:rPr>
              <w:fldChar w:fldCharType="end"/>
            </w:r>
          </w:hyperlink>
        </w:p>
        <w:p w14:paraId="6DB112E7" w14:textId="3E8CA269" w:rsidR="00941192" w:rsidRDefault="00E03757">
          <w:pPr>
            <w:pStyle w:val="TOC1"/>
            <w:tabs>
              <w:tab w:val="right" w:leader="dot" w:pos="9019"/>
            </w:tabs>
            <w:rPr>
              <w:rFonts w:eastAsiaTheme="minorEastAsia"/>
              <w:noProof/>
              <w:color w:val="auto"/>
            </w:rPr>
          </w:pPr>
          <w:hyperlink w:anchor="_Toc62725976" w:history="1">
            <w:r w:rsidR="00941192" w:rsidRPr="00013A8E">
              <w:rPr>
                <w:rStyle w:val="Hyperlink"/>
                <w:i/>
                <w:iCs/>
                <w:noProof/>
                <w:lang w:val="en-GB" w:bidi="en-GB"/>
              </w:rPr>
              <w:t>Proiectul 1: Implementare Pachet R</w:t>
            </w:r>
            <w:r w:rsidR="00941192">
              <w:rPr>
                <w:noProof/>
                <w:webHidden/>
              </w:rPr>
              <w:tab/>
            </w:r>
            <w:r w:rsidR="00941192">
              <w:rPr>
                <w:noProof/>
                <w:webHidden/>
              </w:rPr>
              <w:fldChar w:fldCharType="begin"/>
            </w:r>
            <w:r w:rsidR="00941192">
              <w:rPr>
                <w:noProof/>
                <w:webHidden/>
              </w:rPr>
              <w:instrText xml:space="preserve"> PAGEREF _Toc62725976 \h </w:instrText>
            </w:r>
            <w:r w:rsidR="00941192">
              <w:rPr>
                <w:noProof/>
                <w:webHidden/>
              </w:rPr>
            </w:r>
            <w:r w:rsidR="00941192">
              <w:rPr>
                <w:noProof/>
                <w:webHidden/>
              </w:rPr>
              <w:fldChar w:fldCharType="separate"/>
            </w:r>
            <w:r w:rsidR="00941192">
              <w:rPr>
                <w:noProof/>
                <w:webHidden/>
              </w:rPr>
              <w:t>1</w:t>
            </w:r>
            <w:r w:rsidR="00941192">
              <w:rPr>
                <w:noProof/>
                <w:webHidden/>
              </w:rPr>
              <w:fldChar w:fldCharType="end"/>
            </w:r>
          </w:hyperlink>
        </w:p>
        <w:p w14:paraId="3D2F0FC5" w14:textId="08903727" w:rsidR="00941192" w:rsidRDefault="00E03757">
          <w:pPr>
            <w:pStyle w:val="TOC1"/>
            <w:tabs>
              <w:tab w:val="left" w:pos="440"/>
              <w:tab w:val="right" w:leader="dot" w:pos="9019"/>
            </w:tabs>
            <w:rPr>
              <w:rFonts w:eastAsiaTheme="minorEastAsia"/>
              <w:noProof/>
              <w:color w:val="auto"/>
            </w:rPr>
          </w:pPr>
          <w:hyperlink w:anchor="_Toc62725977" w:history="1">
            <w:r w:rsidR="00941192" w:rsidRPr="00013A8E">
              <w:rPr>
                <w:rStyle w:val="Hyperlink"/>
                <w:noProof/>
                <w:lang w:val="en-GB" w:bidi="en-GB"/>
              </w:rPr>
              <w:t>0.</w:t>
            </w:r>
            <w:r w:rsidR="00941192">
              <w:rPr>
                <w:rFonts w:eastAsiaTheme="minorEastAsia"/>
                <w:noProof/>
                <w:color w:val="auto"/>
              </w:rPr>
              <w:tab/>
            </w:r>
            <w:r w:rsidR="00941192" w:rsidRPr="00013A8E">
              <w:rPr>
                <w:rStyle w:val="Hyperlink"/>
                <w:noProof/>
                <w:lang w:val="en-GB" w:bidi="en-GB"/>
              </w:rPr>
              <w:t>Introducere</w:t>
            </w:r>
            <w:r w:rsidR="00941192">
              <w:rPr>
                <w:noProof/>
                <w:webHidden/>
              </w:rPr>
              <w:tab/>
            </w:r>
            <w:r w:rsidR="00941192">
              <w:rPr>
                <w:noProof/>
                <w:webHidden/>
              </w:rPr>
              <w:fldChar w:fldCharType="begin"/>
            </w:r>
            <w:r w:rsidR="00941192">
              <w:rPr>
                <w:noProof/>
                <w:webHidden/>
              </w:rPr>
              <w:instrText xml:space="preserve"> PAGEREF _Toc62725977 \h </w:instrText>
            </w:r>
            <w:r w:rsidR="00941192">
              <w:rPr>
                <w:noProof/>
                <w:webHidden/>
              </w:rPr>
            </w:r>
            <w:r w:rsidR="00941192">
              <w:rPr>
                <w:noProof/>
                <w:webHidden/>
              </w:rPr>
              <w:fldChar w:fldCharType="separate"/>
            </w:r>
            <w:r w:rsidR="00941192">
              <w:rPr>
                <w:noProof/>
                <w:webHidden/>
              </w:rPr>
              <w:t>1</w:t>
            </w:r>
            <w:r w:rsidR="00941192">
              <w:rPr>
                <w:noProof/>
                <w:webHidden/>
              </w:rPr>
              <w:fldChar w:fldCharType="end"/>
            </w:r>
          </w:hyperlink>
        </w:p>
        <w:p w14:paraId="517CC91D" w14:textId="7D1ECC49" w:rsidR="00941192" w:rsidRDefault="00E03757">
          <w:pPr>
            <w:pStyle w:val="TOC1"/>
            <w:tabs>
              <w:tab w:val="left" w:pos="440"/>
              <w:tab w:val="right" w:leader="dot" w:pos="9019"/>
            </w:tabs>
            <w:rPr>
              <w:rFonts w:eastAsiaTheme="minorEastAsia"/>
              <w:noProof/>
              <w:color w:val="auto"/>
            </w:rPr>
          </w:pPr>
          <w:hyperlink w:anchor="_Toc62725978" w:history="1">
            <w:r w:rsidR="00941192" w:rsidRPr="00013A8E">
              <w:rPr>
                <w:rStyle w:val="Hyperlink"/>
                <w:noProof/>
                <w:lang w:val="en-GB" w:bidi="en-GB"/>
              </w:rPr>
              <w:t>1.</w:t>
            </w:r>
            <w:r w:rsidR="00941192">
              <w:rPr>
                <w:rFonts w:eastAsiaTheme="minorEastAsia"/>
                <w:noProof/>
                <w:color w:val="auto"/>
              </w:rPr>
              <w:tab/>
            </w:r>
            <w:r w:rsidR="00941192" w:rsidRPr="00013A8E">
              <w:rPr>
                <w:rStyle w:val="Hyperlink"/>
                <w:noProof/>
                <w:lang w:val="en-GB" w:bidi="en-GB"/>
              </w:rPr>
              <w:t>Constanta de normalizare k</w:t>
            </w:r>
            <w:r w:rsidR="00941192">
              <w:rPr>
                <w:noProof/>
                <w:webHidden/>
              </w:rPr>
              <w:tab/>
            </w:r>
            <w:r w:rsidR="00941192">
              <w:rPr>
                <w:noProof/>
                <w:webHidden/>
              </w:rPr>
              <w:fldChar w:fldCharType="begin"/>
            </w:r>
            <w:r w:rsidR="00941192">
              <w:rPr>
                <w:noProof/>
                <w:webHidden/>
              </w:rPr>
              <w:instrText xml:space="preserve"> PAGEREF _Toc62725978 \h </w:instrText>
            </w:r>
            <w:r w:rsidR="00941192">
              <w:rPr>
                <w:noProof/>
                <w:webHidden/>
              </w:rPr>
            </w:r>
            <w:r w:rsidR="00941192">
              <w:rPr>
                <w:noProof/>
                <w:webHidden/>
              </w:rPr>
              <w:fldChar w:fldCharType="separate"/>
            </w:r>
            <w:r w:rsidR="00941192">
              <w:rPr>
                <w:noProof/>
                <w:webHidden/>
              </w:rPr>
              <w:t>2</w:t>
            </w:r>
            <w:r w:rsidR="00941192">
              <w:rPr>
                <w:noProof/>
                <w:webHidden/>
              </w:rPr>
              <w:fldChar w:fldCharType="end"/>
            </w:r>
          </w:hyperlink>
        </w:p>
        <w:p w14:paraId="3B3C417D" w14:textId="4A88A589" w:rsidR="00941192" w:rsidRDefault="00E03757">
          <w:pPr>
            <w:pStyle w:val="TOC1"/>
            <w:tabs>
              <w:tab w:val="left" w:pos="440"/>
              <w:tab w:val="right" w:leader="dot" w:pos="9019"/>
            </w:tabs>
            <w:rPr>
              <w:rFonts w:eastAsiaTheme="minorEastAsia"/>
              <w:noProof/>
              <w:color w:val="auto"/>
            </w:rPr>
          </w:pPr>
          <w:hyperlink w:anchor="_Toc62725979" w:history="1">
            <w:r w:rsidR="00941192" w:rsidRPr="00013A8E">
              <w:rPr>
                <w:rStyle w:val="Hyperlink"/>
                <w:noProof/>
                <w:lang w:val="en-GB" w:bidi="en-GB"/>
              </w:rPr>
              <w:t>2.</w:t>
            </w:r>
            <w:r w:rsidR="00941192">
              <w:rPr>
                <w:rFonts w:eastAsiaTheme="minorEastAsia"/>
                <w:noProof/>
                <w:color w:val="auto"/>
              </w:rPr>
              <w:tab/>
            </w:r>
            <w:r w:rsidR="00941192" w:rsidRPr="00013A8E">
              <w:rPr>
                <w:rStyle w:val="Hyperlink"/>
                <w:noProof/>
                <w:lang w:val="en-GB" w:bidi="en-GB"/>
              </w:rPr>
              <w:t>Densitate de probabilitate</w:t>
            </w:r>
            <w:r w:rsidR="00941192">
              <w:rPr>
                <w:noProof/>
                <w:webHidden/>
              </w:rPr>
              <w:tab/>
            </w:r>
            <w:r w:rsidR="00941192">
              <w:rPr>
                <w:noProof/>
                <w:webHidden/>
              </w:rPr>
              <w:fldChar w:fldCharType="begin"/>
            </w:r>
            <w:r w:rsidR="00941192">
              <w:rPr>
                <w:noProof/>
                <w:webHidden/>
              </w:rPr>
              <w:instrText xml:space="preserve"> PAGEREF _Toc62725979 \h </w:instrText>
            </w:r>
            <w:r w:rsidR="00941192">
              <w:rPr>
                <w:noProof/>
                <w:webHidden/>
              </w:rPr>
            </w:r>
            <w:r w:rsidR="00941192">
              <w:rPr>
                <w:noProof/>
                <w:webHidden/>
              </w:rPr>
              <w:fldChar w:fldCharType="separate"/>
            </w:r>
            <w:r w:rsidR="00941192">
              <w:rPr>
                <w:noProof/>
                <w:webHidden/>
              </w:rPr>
              <w:t>3</w:t>
            </w:r>
            <w:r w:rsidR="00941192">
              <w:rPr>
                <w:noProof/>
                <w:webHidden/>
              </w:rPr>
              <w:fldChar w:fldCharType="end"/>
            </w:r>
          </w:hyperlink>
        </w:p>
        <w:p w14:paraId="11A93E17" w14:textId="5948D51A" w:rsidR="00941192" w:rsidRDefault="00E03757">
          <w:pPr>
            <w:pStyle w:val="TOC1"/>
            <w:tabs>
              <w:tab w:val="left" w:pos="440"/>
              <w:tab w:val="right" w:leader="dot" w:pos="9019"/>
            </w:tabs>
            <w:rPr>
              <w:rFonts w:eastAsiaTheme="minorEastAsia"/>
              <w:noProof/>
              <w:color w:val="auto"/>
            </w:rPr>
          </w:pPr>
          <w:hyperlink w:anchor="_Toc62725980" w:history="1">
            <w:r w:rsidR="00941192" w:rsidRPr="00013A8E">
              <w:rPr>
                <w:rStyle w:val="Hyperlink"/>
                <w:noProof/>
                <w:lang w:val="en-GB" w:bidi="en-GB"/>
              </w:rPr>
              <w:t>3.</w:t>
            </w:r>
            <w:r w:rsidR="00941192">
              <w:rPr>
                <w:rFonts w:eastAsiaTheme="minorEastAsia"/>
                <w:noProof/>
                <w:color w:val="auto"/>
              </w:rPr>
              <w:tab/>
            </w:r>
            <w:r w:rsidR="00941192" w:rsidRPr="00013A8E">
              <w:rPr>
                <w:rStyle w:val="Hyperlink"/>
                <w:noProof/>
                <w:lang w:val="en-GB" w:bidi="en-GB"/>
              </w:rPr>
              <w:t>Un obiect R de tip v.a. continuă</w:t>
            </w:r>
            <w:r w:rsidR="00941192">
              <w:rPr>
                <w:noProof/>
                <w:webHidden/>
              </w:rPr>
              <w:tab/>
            </w:r>
            <w:r w:rsidR="00941192">
              <w:rPr>
                <w:noProof/>
                <w:webHidden/>
              </w:rPr>
              <w:fldChar w:fldCharType="begin"/>
            </w:r>
            <w:r w:rsidR="00941192">
              <w:rPr>
                <w:noProof/>
                <w:webHidden/>
              </w:rPr>
              <w:instrText xml:space="preserve"> PAGEREF _Toc62725980 \h </w:instrText>
            </w:r>
            <w:r w:rsidR="00941192">
              <w:rPr>
                <w:noProof/>
                <w:webHidden/>
              </w:rPr>
            </w:r>
            <w:r w:rsidR="00941192">
              <w:rPr>
                <w:noProof/>
                <w:webHidden/>
              </w:rPr>
              <w:fldChar w:fldCharType="separate"/>
            </w:r>
            <w:r w:rsidR="00941192">
              <w:rPr>
                <w:noProof/>
                <w:webHidden/>
              </w:rPr>
              <w:t>4</w:t>
            </w:r>
            <w:r w:rsidR="00941192">
              <w:rPr>
                <w:noProof/>
                <w:webHidden/>
              </w:rPr>
              <w:fldChar w:fldCharType="end"/>
            </w:r>
          </w:hyperlink>
        </w:p>
        <w:p w14:paraId="24BFBE7E" w14:textId="099A09CB" w:rsidR="00941192" w:rsidRDefault="00E03757">
          <w:pPr>
            <w:pStyle w:val="TOC1"/>
            <w:tabs>
              <w:tab w:val="right" w:leader="dot" w:pos="9019"/>
            </w:tabs>
            <w:rPr>
              <w:rFonts w:eastAsiaTheme="minorEastAsia"/>
              <w:noProof/>
              <w:color w:val="auto"/>
            </w:rPr>
          </w:pPr>
          <w:hyperlink w:anchor="_Toc62725981" w:history="1">
            <w:r w:rsidR="00941192" w:rsidRPr="00013A8E">
              <w:rPr>
                <w:rStyle w:val="Hyperlink"/>
                <w:noProof/>
                <w:lang w:val="en-GB" w:bidi="en-GB"/>
              </w:rPr>
              <w:t>4. Reprezentarea grafică a densității și a funcției de repartiție</w:t>
            </w:r>
            <w:r w:rsidR="00941192">
              <w:rPr>
                <w:noProof/>
                <w:webHidden/>
              </w:rPr>
              <w:tab/>
            </w:r>
            <w:r w:rsidR="00941192">
              <w:rPr>
                <w:noProof/>
                <w:webHidden/>
              </w:rPr>
              <w:fldChar w:fldCharType="begin"/>
            </w:r>
            <w:r w:rsidR="00941192">
              <w:rPr>
                <w:noProof/>
                <w:webHidden/>
              </w:rPr>
              <w:instrText xml:space="preserve"> PAGEREF _Toc62725981 \h </w:instrText>
            </w:r>
            <w:r w:rsidR="00941192">
              <w:rPr>
                <w:noProof/>
                <w:webHidden/>
              </w:rPr>
            </w:r>
            <w:r w:rsidR="00941192">
              <w:rPr>
                <w:noProof/>
                <w:webHidden/>
              </w:rPr>
              <w:fldChar w:fldCharType="separate"/>
            </w:r>
            <w:r w:rsidR="00941192">
              <w:rPr>
                <w:noProof/>
                <w:webHidden/>
              </w:rPr>
              <w:t>6</w:t>
            </w:r>
            <w:r w:rsidR="00941192">
              <w:rPr>
                <w:noProof/>
                <w:webHidden/>
              </w:rPr>
              <w:fldChar w:fldCharType="end"/>
            </w:r>
          </w:hyperlink>
        </w:p>
        <w:p w14:paraId="6AFB9BD9" w14:textId="2C9FEB98" w:rsidR="00941192" w:rsidRDefault="00E03757">
          <w:pPr>
            <w:pStyle w:val="TOC1"/>
            <w:tabs>
              <w:tab w:val="right" w:leader="dot" w:pos="9019"/>
            </w:tabs>
            <w:rPr>
              <w:rFonts w:eastAsiaTheme="minorEastAsia"/>
              <w:noProof/>
              <w:color w:val="auto"/>
            </w:rPr>
          </w:pPr>
          <w:hyperlink w:anchor="_Toc62725982" w:history="1">
            <w:r w:rsidR="00941192" w:rsidRPr="00013A8E">
              <w:rPr>
                <w:rStyle w:val="Hyperlink"/>
                <w:noProof/>
                <w:lang w:val="en-GB" w:bidi="en-GB"/>
              </w:rPr>
              <w:t>8. Afișarea unei fișe de sinteză</w:t>
            </w:r>
            <w:r w:rsidR="00941192">
              <w:rPr>
                <w:noProof/>
                <w:webHidden/>
              </w:rPr>
              <w:tab/>
            </w:r>
            <w:r w:rsidR="00941192">
              <w:rPr>
                <w:noProof/>
                <w:webHidden/>
              </w:rPr>
              <w:fldChar w:fldCharType="begin"/>
            </w:r>
            <w:r w:rsidR="00941192">
              <w:rPr>
                <w:noProof/>
                <w:webHidden/>
              </w:rPr>
              <w:instrText xml:space="preserve"> PAGEREF _Toc62725982 \h </w:instrText>
            </w:r>
            <w:r w:rsidR="00941192">
              <w:rPr>
                <w:noProof/>
                <w:webHidden/>
              </w:rPr>
            </w:r>
            <w:r w:rsidR="00941192">
              <w:rPr>
                <w:noProof/>
                <w:webHidden/>
              </w:rPr>
              <w:fldChar w:fldCharType="separate"/>
            </w:r>
            <w:r w:rsidR="00941192">
              <w:rPr>
                <w:noProof/>
                <w:webHidden/>
              </w:rPr>
              <w:t>6</w:t>
            </w:r>
            <w:r w:rsidR="00941192">
              <w:rPr>
                <w:noProof/>
                <w:webHidden/>
              </w:rPr>
              <w:fldChar w:fldCharType="end"/>
            </w:r>
          </w:hyperlink>
        </w:p>
        <w:p w14:paraId="1DF30167" w14:textId="4CEAE98C" w:rsidR="00941192" w:rsidRDefault="00E03757">
          <w:pPr>
            <w:pStyle w:val="TOC1"/>
            <w:tabs>
              <w:tab w:val="right" w:leader="dot" w:pos="9019"/>
            </w:tabs>
            <w:rPr>
              <w:rFonts w:eastAsiaTheme="minorEastAsia"/>
              <w:noProof/>
              <w:color w:val="auto"/>
            </w:rPr>
          </w:pPr>
          <w:hyperlink w:anchor="_Toc62725983" w:history="1">
            <w:r w:rsidR="00941192" w:rsidRPr="00013A8E">
              <w:rPr>
                <w:rStyle w:val="Hyperlink"/>
                <w:rFonts w:eastAsia="Segoe Print"/>
                <w:noProof/>
              </w:rPr>
              <w:t>I.Repartiția exponențială</w:t>
            </w:r>
            <w:r w:rsidR="00941192">
              <w:rPr>
                <w:noProof/>
                <w:webHidden/>
              </w:rPr>
              <w:tab/>
            </w:r>
            <w:r w:rsidR="00941192">
              <w:rPr>
                <w:noProof/>
                <w:webHidden/>
              </w:rPr>
              <w:fldChar w:fldCharType="begin"/>
            </w:r>
            <w:r w:rsidR="00941192">
              <w:rPr>
                <w:noProof/>
                <w:webHidden/>
              </w:rPr>
              <w:instrText xml:space="preserve"> PAGEREF _Toc62725983 \h </w:instrText>
            </w:r>
            <w:r w:rsidR="00941192">
              <w:rPr>
                <w:noProof/>
                <w:webHidden/>
              </w:rPr>
            </w:r>
            <w:r w:rsidR="00941192">
              <w:rPr>
                <w:noProof/>
                <w:webHidden/>
              </w:rPr>
              <w:fldChar w:fldCharType="separate"/>
            </w:r>
            <w:r w:rsidR="00941192">
              <w:rPr>
                <w:noProof/>
                <w:webHidden/>
              </w:rPr>
              <w:t>6</w:t>
            </w:r>
            <w:r w:rsidR="00941192">
              <w:rPr>
                <w:noProof/>
                <w:webHidden/>
              </w:rPr>
              <w:fldChar w:fldCharType="end"/>
            </w:r>
          </w:hyperlink>
        </w:p>
        <w:p w14:paraId="0E898538" w14:textId="1FB0B7C5" w:rsidR="00941192" w:rsidRDefault="00E03757">
          <w:pPr>
            <w:pStyle w:val="TOC1"/>
            <w:tabs>
              <w:tab w:val="right" w:leader="dot" w:pos="9019"/>
            </w:tabs>
            <w:rPr>
              <w:rFonts w:eastAsiaTheme="minorEastAsia"/>
              <w:noProof/>
              <w:color w:val="auto"/>
            </w:rPr>
          </w:pPr>
          <w:hyperlink w:anchor="_Toc62725985" w:history="1">
            <w:r w:rsidR="00941192" w:rsidRPr="00013A8E">
              <w:rPr>
                <w:rStyle w:val="Hyperlink"/>
                <w:rFonts w:eastAsia="Segoe Print"/>
                <w:noProof/>
              </w:rPr>
              <w:t>II.Repartiția uniformă</w:t>
            </w:r>
            <w:r w:rsidR="00941192">
              <w:rPr>
                <w:noProof/>
                <w:webHidden/>
              </w:rPr>
              <w:tab/>
            </w:r>
            <w:r w:rsidR="00941192">
              <w:rPr>
                <w:noProof/>
                <w:webHidden/>
              </w:rPr>
              <w:fldChar w:fldCharType="begin"/>
            </w:r>
            <w:r w:rsidR="00941192">
              <w:rPr>
                <w:noProof/>
                <w:webHidden/>
              </w:rPr>
              <w:instrText xml:space="preserve"> PAGEREF _Toc62725985 \h </w:instrText>
            </w:r>
            <w:r w:rsidR="00941192">
              <w:rPr>
                <w:noProof/>
                <w:webHidden/>
              </w:rPr>
            </w:r>
            <w:r w:rsidR="00941192">
              <w:rPr>
                <w:noProof/>
                <w:webHidden/>
              </w:rPr>
              <w:fldChar w:fldCharType="separate"/>
            </w:r>
            <w:r w:rsidR="00941192">
              <w:rPr>
                <w:noProof/>
                <w:webHidden/>
              </w:rPr>
              <w:t>8</w:t>
            </w:r>
            <w:r w:rsidR="00941192">
              <w:rPr>
                <w:noProof/>
                <w:webHidden/>
              </w:rPr>
              <w:fldChar w:fldCharType="end"/>
            </w:r>
          </w:hyperlink>
        </w:p>
        <w:p w14:paraId="4CC85CAE" w14:textId="50FCA17C" w:rsidR="00941192" w:rsidRDefault="00E03757">
          <w:pPr>
            <w:pStyle w:val="TOC1"/>
            <w:tabs>
              <w:tab w:val="right" w:leader="dot" w:pos="9019"/>
            </w:tabs>
            <w:rPr>
              <w:rFonts w:eastAsiaTheme="minorEastAsia"/>
              <w:noProof/>
              <w:color w:val="auto"/>
            </w:rPr>
          </w:pPr>
          <w:hyperlink w:anchor="_Toc62725986" w:history="1">
            <w:r w:rsidR="00941192" w:rsidRPr="00013A8E">
              <w:rPr>
                <w:rStyle w:val="Hyperlink"/>
                <w:rFonts w:eastAsia="Segoe Print"/>
                <w:noProof/>
              </w:rPr>
              <w:t>III.Repartiția normală (Gaussiană)</w:t>
            </w:r>
            <w:r w:rsidR="00941192">
              <w:rPr>
                <w:noProof/>
                <w:webHidden/>
              </w:rPr>
              <w:tab/>
            </w:r>
            <w:r w:rsidR="00941192">
              <w:rPr>
                <w:noProof/>
                <w:webHidden/>
              </w:rPr>
              <w:fldChar w:fldCharType="begin"/>
            </w:r>
            <w:r w:rsidR="00941192">
              <w:rPr>
                <w:noProof/>
                <w:webHidden/>
              </w:rPr>
              <w:instrText xml:space="preserve"> PAGEREF _Toc62725986 \h </w:instrText>
            </w:r>
            <w:r w:rsidR="00941192">
              <w:rPr>
                <w:noProof/>
                <w:webHidden/>
              </w:rPr>
            </w:r>
            <w:r w:rsidR="00941192">
              <w:rPr>
                <w:noProof/>
                <w:webHidden/>
              </w:rPr>
              <w:fldChar w:fldCharType="separate"/>
            </w:r>
            <w:r w:rsidR="00941192">
              <w:rPr>
                <w:noProof/>
                <w:webHidden/>
              </w:rPr>
              <w:t>11</w:t>
            </w:r>
            <w:r w:rsidR="00941192">
              <w:rPr>
                <w:noProof/>
                <w:webHidden/>
              </w:rPr>
              <w:fldChar w:fldCharType="end"/>
            </w:r>
          </w:hyperlink>
        </w:p>
        <w:p w14:paraId="3D9866EA" w14:textId="08AACA1A" w:rsidR="00941192" w:rsidRDefault="00E03757">
          <w:pPr>
            <w:pStyle w:val="TOC1"/>
            <w:tabs>
              <w:tab w:val="right" w:leader="dot" w:pos="9019"/>
            </w:tabs>
            <w:rPr>
              <w:rFonts w:eastAsiaTheme="minorEastAsia"/>
              <w:noProof/>
              <w:color w:val="auto"/>
            </w:rPr>
          </w:pPr>
          <w:hyperlink w:anchor="_Toc62725987" w:history="1">
            <w:r w:rsidR="00941192" w:rsidRPr="00013A8E">
              <w:rPr>
                <w:rStyle w:val="Hyperlink"/>
                <w:rFonts w:eastAsia="Segoe Print"/>
                <w:noProof/>
                <w:lang w:val="ro-RO"/>
              </w:rPr>
              <w:t>IV.Repartiția Pareto</w:t>
            </w:r>
            <w:r w:rsidR="00941192">
              <w:rPr>
                <w:noProof/>
                <w:webHidden/>
              </w:rPr>
              <w:tab/>
            </w:r>
            <w:r w:rsidR="00941192">
              <w:rPr>
                <w:noProof/>
                <w:webHidden/>
              </w:rPr>
              <w:fldChar w:fldCharType="begin"/>
            </w:r>
            <w:r w:rsidR="00941192">
              <w:rPr>
                <w:noProof/>
                <w:webHidden/>
              </w:rPr>
              <w:instrText xml:space="preserve"> PAGEREF _Toc62725987 \h </w:instrText>
            </w:r>
            <w:r w:rsidR="00941192">
              <w:rPr>
                <w:noProof/>
                <w:webHidden/>
              </w:rPr>
            </w:r>
            <w:r w:rsidR="00941192">
              <w:rPr>
                <w:noProof/>
                <w:webHidden/>
              </w:rPr>
              <w:fldChar w:fldCharType="separate"/>
            </w:r>
            <w:r w:rsidR="00941192">
              <w:rPr>
                <w:noProof/>
                <w:webHidden/>
              </w:rPr>
              <w:t>14</w:t>
            </w:r>
            <w:r w:rsidR="00941192">
              <w:rPr>
                <w:noProof/>
                <w:webHidden/>
              </w:rPr>
              <w:fldChar w:fldCharType="end"/>
            </w:r>
          </w:hyperlink>
        </w:p>
        <w:p w14:paraId="1AB0E179" w14:textId="1B68E896" w:rsidR="00941192" w:rsidRDefault="00E03757">
          <w:pPr>
            <w:pStyle w:val="TOC1"/>
            <w:tabs>
              <w:tab w:val="right" w:leader="dot" w:pos="9019"/>
            </w:tabs>
            <w:rPr>
              <w:rFonts w:eastAsiaTheme="minorEastAsia"/>
              <w:noProof/>
              <w:color w:val="auto"/>
            </w:rPr>
          </w:pPr>
          <w:hyperlink w:anchor="_Toc62725988" w:history="1">
            <w:r w:rsidR="00941192" w:rsidRPr="00013A8E">
              <w:rPr>
                <w:rStyle w:val="Hyperlink"/>
                <w:noProof/>
                <w:lang w:val="en-GB" w:bidi="en-GB"/>
              </w:rPr>
              <w:t>5. Calculul mediei, dispresiei,</w:t>
            </w:r>
            <w:r w:rsidR="00941192">
              <w:rPr>
                <w:noProof/>
                <w:webHidden/>
              </w:rPr>
              <w:tab/>
            </w:r>
            <w:r w:rsidR="00941192">
              <w:rPr>
                <w:noProof/>
                <w:webHidden/>
              </w:rPr>
              <w:fldChar w:fldCharType="begin"/>
            </w:r>
            <w:r w:rsidR="00941192">
              <w:rPr>
                <w:noProof/>
                <w:webHidden/>
              </w:rPr>
              <w:instrText xml:space="preserve"> PAGEREF _Toc62725988 \h </w:instrText>
            </w:r>
            <w:r w:rsidR="00941192">
              <w:rPr>
                <w:noProof/>
                <w:webHidden/>
              </w:rPr>
            </w:r>
            <w:r w:rsidR="00941192">
              <w:rPr>
                <w:noProof/>
                <w:webHidden/>
              </w:rPr>
              <w:fldChar w:fldCharType="separate"/>
            </w:r>
            <w:r w:rsidR="00941192">
              <w:rPr>
                <w:noProof/>
                <w:webHidden/>
              </w:rPr>
              <w:t>17</w:t>
            </w:r>
            <w:r w:rsidR="00941192">
              <w:rPr>
                <w:noProof/>
                <w:webHidden/>
              </w:rPr>
              <w:fldChar w:fldCharType="end"/>
            </w:r>
          </w:hyperlink>
        </w:p>
        <w:p w14:paraId="0EC696DB" w14:textId="7EFE4F37" w:rsidR="00941192" w:rsidRDefault="00E03757">
          <w:pPr>
            <w:pStyle w:val="TOC1"/>
            <w:tabs>
              <w:tab w:val="right" w:leader="dot" w:pos="9019"/>
            </w:tabs>
            <w:rPr>
              <w:rFonts w:eastAsiaTheme="minorEastAsia"/>
              <w:noProof/>
              <w:color w:val="auto"/>
            </w:rPr>
          </w:pPr>
          <w:hyperlink w:anchor="_Toc62725989" w:history="1">
            <w:r w:rsidR="00941192" w:rsidRPr="00013A8E">
              <w:rPr>
                <w:rStyle w:val="Hyperlink"/>
                <w:noProof/>
                <w:lang w:val="en-GB" w:bidi="en-GB"/>
              </w:rPr>
              <w:t>momentelor inițiale și centrale până la ordinul 4</w:t>
            </w:r>
            <w:r w:rsidR="00941192">
              <w:rPr>
                <w:noProof/>
                <w:webHidden/>
              </w:rPr>
              <w:tab/>
            </w:r>
            <w:r w:rsidR="00941192">
              <w:rPr>
                <w:noProof/>
                <w:webHidden/>
              </w:rPr>
              <w:fldChar w:fldCharType="begin"/>
            </w:r>
            <w:r w:rsidR="00941192">
              <w:rPr>
                <w:noProof/>
                <w:webHidden/>
              </w:rPr>
              <w:instrText xml:space="preserve"> PAGEREF _Toc62725989 \h </w:instrText>
            </w:r>
            <w:r w:rsidR="00941192">
              <w:rPr>
                <w:noProof/>
                <w:webHidden/>
              </w:rPr>
            </w:r>
            <w:r w:rsidR="00941192">
              <w:rPr>
                <w:noProof/>
                <w:webHidden/>
              </w:rPr>
              <w:fldChar w:fldCharType="separate"/>
            </w:r>
            <w:r w:rsidR="00941192">
              <w:rPr>
                <w:noProof/>
                <w:webHidden/>
              </w:rPr>
              <w:t>17</w:t>
            </w:r>
            <w:r w:rsidR="00941192">
              <w:rPr>
                <w:noProof/>
                <w:webHidden/>
              </w:rPr>
              <w:fldChar w:fldCharType="end"/>
            </w:r>
          </w:hyperlink>
        </w:p>
        <w:p w14:paraId="7396165D" w14:textId="4202FD0C" w:rsidR="00941192" w:rsidRDefault="00E03757">
          <w:pPr>
            <w:pStyle w:val="TOC1"/>
            <w:tabs>
              <w:tab w:val="right" w:leader="dot" w:pos="9019"/>
            </w:tabs>
            <w:rPr>
              <w:rFonts w:eastAsiaTheme="minorEastAsia"/>
              <w:noProof/>
              <w:color w:val="auto"/>
            </w:rPr>
          </w:pPr>
          <w:hyperlink w:anchor="_Toc62725990" w:history="1">
            <w:r w:rsidR="00941192" w:rsidRPr="00013A8E">
              <w:rPr>
                <w:rStyle w:val="Hyperlink"/>
                <w:noProof/>
                <w:lang w:val="en-GB" w:bidi="en-GB"/>
              </w:rPr>
              <w:t>6. Media și dispersia unei v.a. g(X)</w:t>
            </w:r>
            <w:r w:rsidR="00941192">
              <w:rPr>
                <w:noProof/>
                <w:webHidden/>
              </w:rPr>
              <w:tab/>
            </w:r>
            <w:r w:rsidR="00941192">
              <w:rPr>
                <w:noProof/>
                <w:webHidden/>
              </w:rPr>
              <w:fldChar w:fldCharType="begin"/>
            </w:r>
            <w:r w:rsidR="00941192">
              <w:rPr>
                <w:noProof/>
                <w:webHidden/>
              </w:rPr>
              <w:instrText xml:space="preserve"> PAGEREF _Toc62725990 \h </w:instrText>
            </w:r>
            <w:r w:rsidR="00941192">
              <w:rPr>
                <w:noProof/>
                <w:webHidden/>
              </w:rPr>
            </w:r>
            <w:r w:rsidR="00941192">
              <w:rPr>
                <w:noProof/>
                <w:webHidden/>
              </w:rPr>
              <w:fldChar w:fldCharType="separate"/>
            </w:r>
            <w:r w:rsidR="00941192">
              <w:rPr>
                <w:noProof/>
                <w:webHidden/>
              </w:rPr>
              <w:t>19</w:t>
            </w:r>
            <w:r w:rsidR="00941192">
              <w:rPr>
                <w:noProof/>
                <w:webHidden/>
              </w:rPr>
              <w:fldChar w:fldCharType="end"/>
            </w:r>
          </w:hyperlink>
        </w:p>
        <w:p w14:paraId="5FE4E093" w14:textId="55A2055F" w:rsidR="00941192" w:rsidRDefault="00E03757">
          <w:pPr>
            <w:pStyle w:val="TOC1"/>
            <w:tabs>
              <w:tab w:val="right" w:leader="dot" w:pos="9019"/>
            </w:tabs>
            <w:rPr>
              <w:rFonts w:eastAsiaTheme="minorEastAsia"/>
              <w:noProof/>
              <w:color w:val="auto"/>
            </w:rPr>
          </w:pPr>
          <w:hyperlink w:anchor="_Toc62725991" w:history="1">
            <w:r w:rsidR="00941192" w:rsidRPr="00013A8E">
              <w:rPr>
                <w:rStyle w:val="Hyperlink"/>
                <w:noProof/>
                <w:lang w:val="en-GB" w:bidi="en-GB"/>
              </w:rPr>
              <w:t>9. Calcularea a n valori dintr-o repartiție de v.a. continue</w:t>
            </w:r>
            <w:r w:rsidR="00941192">
              <w:rPr>
                <w:noProof/>
                <w:webHidden/>
              </w:rPr>
              <w:tab/>
            </w:r>
            <w:r w:rsidR="00941192">
              <w:rPr>
                <w:noProof/>
                <w:webHidden/>
              </w:rPr>
              <w:fldChar w:fldCharType="begin"/>
            </w:r>
            <w:r w:rsidR="00941192">
              <w:rPr>
                <w:noProof/>
                <w:webHidden/>
              </w:rPr>
              <w:instrText xml:space="preserve"> PAGEREF _Toc62725991 \h </w:instrText>
            </w:r>
            <w:r w:rsidR="00941192">
              <w:rPr>
                <w:noProof/>
                <w:webHidden/>
              </w:rPr>
            </w:r>
            <w:r w:rsidR="00941192">
              <w:rPr>
                <w:noProof/>
                <w:webHidden/>
              </w:rPr>
              <w:fldChar w:fldCharType="separate"/>
            </w:r>
            <w:r w:rsidR="00941192">
              <w:rPr>
                <w:noProof/>
                <w:webHidden/>
              </w:rPr>
              <w:t>21</w:t>
            </w:r>
            <w:r w:rsidR="00941192">
              <w:rPr>
                <w:noProof/>
                <w:webHidden/>
              </w:rPr>
              <w:fldChar w:fldCharType="end"/>
            </w:r>
          </w:hyperlink>
        </w:p>
        <w:p w14:paraId="6A884BBB" w14:textId="1596F7BF" w:rsidR="00941192" w:rsidRDefault="00E03757">
          <w:pPr>
            <w:pStyle w:val="TOC1"/>
            <w:tabs>
              <w:tab w:val="right" w:leader="dot" w:pos="9019"/>
            </w:tabs>
            <w:rPr>
              <w:rFonts w:eastAsiaTheme="minorEastAsia"/>
              <w:noProof/>
              <w:color w:val="auto"/>
            </w:rPr>
          </w:pPr>
          <w:hyperlink w:anchor="_Toc62725992" w:history="1">
            <w:r w:rsidR="00941192" w:rsidRPr="00013A8E">
              <w:rPr>
                <w:rStyle w:val="Hyperlink"/>
                <w:noProof/>
                <w:lang w:val="en-GB" w:bidi="en-GB"/>
              </w:rPr>
              <w:t>10. Calculul covalenței și al coeficientului de covariație pentru 2 v.a. continue</w:t>
            </w:r>
            <w:r w:rsidR="00941192">
              <w:rPr>
                <w:noProof/>
                <w:webHidden/>
              </w:rPr>
              <w:tab/>
            </w:r>
            <w:r w:rsidR="00941192">
              <w:rPr>
                <w:noProof/>
                <w:webHidden/>
              </w:rPr>
              <w:fldChar w:fldCharType="begin"/>
            </w:r>
            <w:r w:rsidR="00941192">
              <w:rPr>
                <w:noProof/>
                <w:webHidden/>
              </w:rPr>
              <w:instrText xml:space="preserve"> PAGEREF _Toc62725992 \h </w:instrText>
            </w:r>
            <w:r w:rsidR="00941192">
              <w:rPr>
                <w:noProof/>
                <w:webHidden/>
              </w:rPr>
            </w:r>
            <w:r w:rsidR="00941192">
              <w:rPr>
                <w:noProof/>
                <w:webHidden/>
              </w:rPr>
              <w:fldChar w:fldCharType="separate"/>
            </w:r>
            <w:r w:rsidR="00941192">
              <w:rPr>
                <w:noProof/>
                <w:webHidden/>
              </w:rPr>
              <w:t>23</w:t>
            </w:r>
            <w:r w:rsidR="00941192">
              <w:rPr>
                <w:noProof/>
                <w:webHidden/>
              </w:rPr>
              <w:fldChar w:fldCharType="end"/>
            </w:r>
          </w:hyperlink>
        </w:p>
        <w:p w14:paraId="22874BFA" w14:textId="13391322" w:rsidR="00941192" w:rsidRDefault="00E03757">
          <w:pPr>
            <w:pStyle w:val="TOC1"/>
            <w:tabs>
              <w:tab w:val="right" w:leader="dot" w:pos="9019"/>
            </w:tabs>
            <w:rPr>
              <w:rFonts w:eastAsiaTheme="minorEastAsia"/>
              <w:noProof/>
              <w:color w:val="auto"/>
            </w:rPr>
          </w:pPr>
          <w:hyperlink w:anchor="_Toc62725996" w:history="1">
            <w:r w:rsidR="00941192" w:rsidRPr="00013A8E">
              <w:rPr>
                <w:rStyle w:val="Hyperlink"/>
                <w:noProof/>
                <w:lang w:val="en-GB" w:bidi="en-GB"/>
              </w:rPr>
              <w:t>11. Densități marginale și condiționate pentru 2 v.a. continue</w:t>
            </w:r>
            <w:r w:rsidR="00941192">
              <w:rPr>
                <w:noProof/>
                <w:webHidden/>
              </w:rPr>
              <w:tab/>
            </w:r>
            <w:r w:rsidR="00941192">
              <w:rPr>
                <w:noProof/>
                <w:webHidden/>
              </w:rPr>
              <w:fldChar w:fldCharType="begin"/>
            </w:r>
            <w:r w:rsidR="00941192">
              <w:rPr>
                <w:noProof/>
                <w:webHidden/>
              </w:rPr>
              <w:instrText xml:space="preserve"> PAGEREF _Toc62725996 \h </w:instrText>
            </w:r>
            <w:r w:rsidR="00941192">
              <w:rPr>
                <w:noProof/>
                <w:webHidden/>
              </w:rPr>
            </w:r>
            <w:r w:rsidR="00941192">
              <w:rPr>
                <w:noProof/>
                <w:webHidden/>
              </w:rPr>
              <w:fldChar w:fldCharType="separate"/>
            </w:r>
            <w:r w:rsidR="00941192">
              <w:rPr>
                <w:noProof/>
                <w:webHidden/>
              </w:rPr>
              <w:t>26</w:t>
            </w:r>
            <w:r w:rsidR="00941192">
              <w:rPr>
                <w:noProof/>
                <w:webHidden/>
              </w:rPr>
              <w:fldChar w:fldCharType="end"/>
            </w:r>
          </w:hyperlink>
        </w:p>
        <w:p w14:paraId="3B7A7A4E" w14:textId="1D099310" w:rsidR="00941192" w:rsidRDefault="00E03757">
          <w:pPr>
            <w:pStyle w:val="TOC1"/>
            <w:tabs>
              <w:tab w:val="right" w:leader="dot" w:pos="9019"/>
            </w:tabs>
            <w:rPr>
              <w:rFonts w:eastAsiaTheme="minorEastAsia"/>
              <w:noProof/>
              <w:color w:val="auto"/>
            </w:rPr>
          </w:pPr>
          <w:hyperlink w:anchor="_Toc62725997" w:history="1">
            <w:r w:rsidR="00941192" w:rsidRPr="00013A8E">
              <w:rPr>
                <w:rStyle w:val="Hyperlink"/>
                <w:noProof/>
                <w:lang w:val="en-GB" w:bidi="en-GB"/>
              </w:rPr>
              <w:t>Bibliografie</w:t>
            </w:r>
            <w:r w:rsidR="00941192">
              <w:rPr>
                <w:noProof/>
                <w:webHidden/>
              </w:rPr>
              <w:tab/>
            </w:r>
            <w:r w:rsidR="00941192">
              <w:rPr>
                <w:noProof/>
                <w:webHidden/>
              </w:rPr>
              <w:fldChar w:fldCharType="begin"/>
            </w:r>
            <w:r w:rsidR="00941192">
              <w:rPr>
                <w:noProof/>
                <w:webHidden/>
              </w:rPr>
              <w:instrText xml:space="preserve"> PAGEREF _Toc62725997 \h </w:instrText>
            </w:r>
            <w:r w:rsidR="00941192">
              <w:rPr>
                <w:noProof/>
                <w:webHidden/>
              </w:rPr>
            </w:r>
            <w:r w:rsidR="00941192">
              <w:rPr>
                <w:noProof/>
                <w:webHidden/>
              </w:rPr>
              <w:fldChar w:fldCharType="separate"/>
            </w:r>
            <w:r w:rsidR="00941192">
              <w:rPr>
                <w:noProof/>
                <w:webHidden/>
              </w:rPr>
              <w:t>28</w:t>
            </w:r>
            <w:r w:rsidR="00941192">
              <w:rPr>
                <w:noProof/>
                <w:webHidden/>
              </w:rPr>
              <w:fldChar w:fldCharType="end"/>
            </w:r>
          </w:hyperlink>
        </w:p>
        <w:p w14:paraId="4C099F23" w14:textId="6F2AE765" w:rsidR="00B04A32" w:rsidRDefault="00B04A32">
          <w:r>
            <w:rPr>
              <w:b/>
              <w:bCs/>
              <w:noProof/>
            </w:rPr>
            <w:fldChar w:fldCharType="end"/>
          </w:r>
        </w:p>
      </w:sdtContent>
    </w:sdt>
    <w:p w14:paraId="1A3C8B5E" w14:textId="77777777" w:rsidR="0019694C" w:rsidRDefault="0019694C">
      <w:pPr>
        <w:sectPr w:rsidR="0019694C" w:rsidSect="00FC209B">
          <w:headerReference w:type="default" r:id="rId9"/>
          <w:footerReference w:type="default" r:id="rId10"/>
          <w:pgSz w:w="11909" w:h="16834" w:code="9"/>
          <w:pgMar w:top="1440" w:right="1440" w:bottom="1800" w:left="1440" w:header="720" w:footer="720" w:gutter="0"/>
          <w:pgNumType w:start="1"/>
          <w:cols w:space="720"/>
          <w:docGrid w:linePitch="360"/>
        </w:sectPr>
      </w:pPr>
    </w:p>
    <w:p w14:paraId="2BF304E5" w14:textId="092EAADA" w:rsidR="00BE345D" w:rsidRDefault="00BE345D" w:rsidP="00BE345D">
      <w:pPr>
        <w:pStyle w:val="Title"/>
        <w:numPr>
          <w:ilvl w:val="0"/>
          <w:numId w:val="13"/>
        </w:numPr>
        <w:rPr>
          <w:color w:val="1A83BA" w:themeColor="accent4" w:themeShade="BF"/>
          <w:lang w:val="en-GB" w:bidi="en-GB"/>
        </w:rPr>
      </w:pPr>
      <w:bookmarkStart w:id="4" w:name="_Toc62725977"/>
      <w:r>
        <w:rPr>
          <w:color w:val="1A83BA" w:themeColor="accent4" w:themeShade="BF"/>
          <w:lang w:val="en-GB" w:bidi="en-GB"/>
        </w:rPr>
        <w:lastRenderedPageBreak/>
        <w:t>Introducere</w:t>
      </w:r>
      <w:bookmarkEnd w:id="4"/>
    </w:p>
    <w:p w14:paraId="5ABA2307" w14:textId="77777777" w:rsidR="00BE345D" w:rsidRDefault="00BE345D" w:rsidP="00BE345D">
      <w:pPr>
        <w:pStyle w:val="Title"/>
        <w:rPr>
          <w:b w:val="0"/>
          <w:sz w:val="22"/>
          <w:szCs w:val="22"/>
        </w:rPr>
      </w:pPr>
    </w:p>
    <w:p w14:paraId="47424800" w14:textId="77777777" w:rsidR="00BE345D" w:rsidRDefault="00BE345D" w:rsidP="00BE345D">
      <w:pPr>
        <w:pStyle w:val="Title"/>
        <w:rPr>
          <w:b w:val="0"/>
          <w:sz w:val="22"/>
          <w:szCs w:val="22"/>
        </w:rPr>
      </w:pPr>
    </w:p>
    <w:p w14:paraId="395190D9" w14:textId="59890423" w:rsidR="00BE345D" w:rsidRDefault="00BE345D" w:rsidP="00BE345D">
      <w:r>
        <w:t>Variabilele aleatoare continue apar în practică atunci când într-un anumit experiment măsurăm o anumită cantitate,</w:t>
      </w:r>
      <w:r w:rsidR="276880D9">
        <w:t xml:space="preserve"> de</w:t>
      </w:r>
      <w:r>
        <w:t xml:space="preserve"> exemplu lungimea unui șurub, voltajul într-un circuit electric sau timpul dintre doua aterizări.</w:t>
      </w:r>
      <w:r w:rsidR="00983552">
        <w:t xml:space="preserve"> Variabilele ale</w:t>
      </w:r>
      <w:r w:rsidR="005E3F1E">
        <w:t>atoare continue</w:t>
      </w:r>
      <w:r w:rsidR="39402CB9">
        <w:t xml:space="preserve"> </w:t>
      </w:r>
      <w:r w:rsidR="005E3F1E">
        <w:t>se definesc peste mulțimea variabilelor aleatoare astfel:</w:t>
      </w:r>
    </w:p>
    <w:p w14:paraId="2550D604" w14:textId="50DBE06C" w:rsidR="00BE345D" w:rsidRPr="00FF5E1D" w:rsidRDefault="00983552" w:rsidP="00BE345D">
      <w:pPr>
        <w:rPr>
          <w:rFonts w:ascii="Trebuchet MS" w:eastAsia="Trebuchet MS" w:hAnsi="Trebuchet MS" w:cs="Trebuchet MS"/>
          <w:b/>
          <w:bCs/>
        </w:rPr>
      </w:pPr>
      <w:r>
        <w:t>Variabila aleato</w:t>
      </w:r>
      <w:r w:rsidR="005E3F1E">
        <w:t xml:space="preserve">are X este o variabilă aleatoare continuă dacă funcția de distribuție corespunzătoare </w:t>
      </w:r>
      <w:r w:rsidR="00FF5E1D" w:rsidRPr="2EAD9E0C">
        <w:rPr>
          <w:rFonts w:ascii="Trebuchet MS" w:eastAsia="Trebuchet MS" w:hAnsi="Trebuchet MS" w:cs="Trebuchet MS"/>
          <w:b/>
          <w:bCs/>
        </w:rPr>
        <w:t xml:space="preserve">F : R </w:t>
      </w:r>
      <w:r w:rsidR="00FF5E1D" w:rsidRPr="2EAD9E0C">
        <w:rPr>
          <w:rFonts w:ascii="Arial" w:eastAsia="Trebuchet MS" w:hAnsi="Arial" w:cs="Arial"/>
          <w:b/>
          <w:bCs/>
        </w:rPr>
        <w:t>→</w:t>
      </w:r>
      <w:r w:rsidR="00FF5E1D" w:rsidRPr="2EAD9E0C">
        <w:rPr>
          <w:rFonts w:ascii="Trebuchet MS" w:eastAsia="Trebuchet MS" w:hAnsi="Trebuchet MS" w:cs="Trebuchet MS"/>
          <w:b/>
          <w:bCs/>
        </w:rPr>
        <w:t xml:space="preserve"> </w:t>
      </w:r>
      <w:r w:rsidR="00FF5E1D">
        <w:rPr>
          <w:rFonts w:ascii="Trebuchet MS" w:eastAsia="Trebuchet MS" w:hAnsi="Trebuchet MS" w:cs="Trebuchet MS"/>
          <w:b/>
          <w:bCs/>
        </w:rPr>
        <w:t xml:space="preserve">R </w:t>
      </w:r>
      <w:r w:rsidR="005E3F1E">
        <w:t>este o funcț</w:t>
      </w:r>
      <w:r>
        <w:t>i</w:t>
      </w:r>
      <w:r w:rsidR="005E3F1E">
        <w:t>e continuă</w:t>
      </w:r>
      <w:r>
        <w:t xml:space="preserve"> pe</w:t>
      </w:r>
      <w:r w:rsidRPr="00FF5E1D">
        <w:rPr>
          <w:b/>
        </w:rPr>
        <w:t xml:space="preserve"> R</w:t>
      </w:r>
      <w:r w:rsidR="005E3F1E">
        <w:t>.</w:t>
      </w:r>
    </w:p>
    <w:p w14:paraId="5C40533A" w14:textId="61EFD95F" w:rsidR="00BE345D" w:rsidRDefault="00BE345D" w:rsidP="00BE345D">
      <w:r>
        <w:t>Lucrarea de față își propune să realizeze un pachet R care să ofere funcții ce facilitează lucrul cu aceste variabile.</w:t>
      </w:r>
    </w:p>
    <w:p w14:paraId="4972FFBB" w14:textId="5BC98A30" w:rsidR="00AD6B60" w:rsidRDefault="00AD6B60" w:rsidP="00BE345D"/>
    <w:p w14:paraId="5DC74ACC" w14:textId="418D5B83" w:rsidR="00AD6B60" w:rsidRDefault="00AD6B60" w:rsidP="00BE345D"/>
    <w:p w14:paraId="66FC7D8A" w14:textId="7F6905E0" w:rsidR="00AD6B60" w:rsidRDefault="00AD6B60" w:rsidP="00BE345D"/>
    <w:p w14:paraId="7B134E0B" w14:textId="2EA5FCF3" w:rsidR="00AD6B60" w:rsidRDefault="00AD6B60" w:rsidP="00BE345D"/>
    <w:p w14:paraId="30E5C0FB" w14:textId="79293AB1" w:rsidR="00AD6B60" w:rsidRDefault="00AD6B60" w:rsidP="00BE345D"/>
    <w:p w14:paraId="3DBD8C84" w14:textId="2BC4734E" w:rsidR="00AD6B60" w:rsidRDefault="00AD6B60" w:rsidP="00BE345D"/>
    <w:p w14:paraId="2A883886" w14:textId="46ED4791" w:rsidR="00AD6B60" w:rsidRDefault="00AD6B60" w:rsidP="00BE345D"/>
    <w:p w14:paraId="17DF6C2E" w14:textId="7145E6C4" w:rsidR="00AD6B60" w:rsidRDefault="00AD6B60" w:rsidP="00BE345D"/>
    <w:p w14:paraId="21B2E70A" w14:textId="67562B98" w:rsidR="00AD6B60" w:rsidRDefault="00AD6B60" w:rsidP="00BE345D"/>
    <w:p w14:paraId="6FD35290" w14:textId="1913512E" w:rsidR="00AD6B60" w:rsidRDefault="00AD6B60" w:rsidP="00BE345D"/>
    <w:p w14:paraId="151E16B9" w14:textId="3E5A75D9" w:rsidR="00AD6B60" w:rsidRDefault="00AD6B60" w:rsidP="00BE345D"/>
    <w:p w14:paraId="2F67D9FA" w14:textId="3E2224FC" w:rsidR="00AD6B60" w:rsidRDefault="00AD6B60" w:rsidP="00BE345D"/>
    <w:p w14:paraId="3EF1B73B" w14:textId="5A0F2A8C" w:rsidR="00AD6B60" w:rsidRDefault="00AD6B60" w:rsidP="00BE345D"/>
    <w:p w14:paraId="12E02E14" w14:textId="3D547A5A" w:rsidR="00AD6B60" w:rsidRDefault="00AD6B60" w:rsidP="00BE345D"/>
    <w:p w14:paraId="6CE6944D" w14:textId="64D4445C" w:rsidR="00AD6B60" w:rsidRDefault="00AD6B60" w:rsidP="00BE345D"/>
    <w:p w14:paraId="3E4F56F6" w14:textId="04C7F788" w:rsidR="00AD6B60" w:rsidRDefault="00AD6B60" w:rsidP="00BE345D"/>
    <w:p w14:paraId="066FDFEC" w14:textId="77777777" w:rsidR="00AD6B60" w:rsidRDefault="00AD6B60" w:rsidP="00BE345D"/>
    <w:p w14:paraId="7DA07CDB" w14:textId="02C55384" w:rsidR="00B57079" w:rsidRDefault="00751BB2" w:rsidP="00751BB2">
      <w:pPr>
        <w:pStyle w:val="Title"/>
        <w:numPr>
          <w:ilvl w:val="0"/>
          <w:numId w:val="13"/>
        </w:numPr>
        <w:rPr>
          <w:color w:val="1A83BA" w:themeColor="accent4" w:themeShade="BF"/>
          <w:lang w:val="en-GB" w:bidi="en-GB"/>
        </w:rPr>
      </w:pPr>
      <w:bookmarkStart w:id="5" w:name="_Toc62725978"/>
      <w:r>
        <w:rPr>
          <w:color w:val="1A83BA" w:themeColor="accent4" w:themeShade="BF"/>
          <w:lang w:val="en-GB" w:bidi="en-GB"/>
        </w:rPr>
        <w:lastRenderedPageBreak/>
        <w:t>Con</w:t>
      </w:r>
      <w:r w:rsidR="00C2251D">
        <w:rPr>
          <w:color w:val="1A83BA" w:themeColor="accent4" w:themeShade="BF"/>
          <w:lang w:val="en-GB" w:bidi="en-GB"/>
        </w:rPr>
        <w:t>s</w:t>
      </w:r>
      <w:r w:rsidR="003228EE">
        <w:rPr>
          <w:color w:val="1A83BA" w:themeColor="accent4" w:themeShade="BF"/>
          <w:lang w:val="en-GB" w:bidi="en-GB"/>
        </w:rPr>
        <w:t>tanta</w:t>
      </w:r>
      <w:r>
        <w:rPr>
          <w:color w:val="1A83BA" w:themeColor="accent4" w:themeShade="BF"/>
          <w:lang w:val="en-GB" w:bidi="en-GB"/>
        </w:rPr>
        <w:t xml:space="preserve"> de normalizare k</w:t>
      </w:r>
      <w:bookmarkEnd w:id="5"/>
    </w:p>
    <w:p w14:paraId="130624FF" w14:textId="1396C50C" w:rsidR="00751BB2" w:rsidRDefault="00751BB2" w:rsidP="00751BB2">
      <w:pPr>
        <w:rPr>
          <w:lang w:val="en-GB" w:bidi="en-GB"/>
        </w:rPr>
      </w:pPr>
      <w:r w:rsidRPr="78664E09">
        <w:rPr>
          <w:lang w:val="en-GB" w:bidi="en-GB"/>
        </w:rPr>
        <w:t xml:space="preserve">Pentru o funcție f, introdusă de utilizator se </w:t>
      </w:r>
      <w:r w:rsidR="14402BBF" w:rsidRPr="78664E09">
        <w:rPr>
          <w:lang w:val="en-GB" w:bidi="en-GB"/>
        </w:rPr>
        <w:t>de</w:t>
      </w:r>
      <w:r w:rsidRPr="78664E09">
        <w:rPr>
          <w:lang w:val="en-GB" w:bidi="en-GB"/>
        </w:rPr>
        <w:t xml:space="preserve">termină o </w:t>
      </w:r>
      <w:r w:rsidRPr="78664E09">
        <w:rPr>
          <w:b/>
          <w:bCs/>
          <w:lang w:val="en-GB" w:bidi="en-GB"/>
        </w:rPr>
        <w:t>con</w:t>
      </w:r>
      <w:r w:rsidR="00C24473" w:rsidRPr="78664E09">
        <w:rPr>
          <w:b/>
          <w:bCs/>
          <w:lang w:val="en-GB" w:bidi="en-GB"/>
        </w:rPr>
        <w:t>s</w:t>
      </w:r>
      <w:r w:rsidRPr="78664E09">
        <w:rPr>
          <w:b/>
          <w:bCs/>
          <w:lang w:val="en-GB" w:bidi="en-GB"/>
        </w:rPr>
        <w:t>tantă de normalizare k</w:t>
      </w:r>
      <w:r w:rsidRPr="78664E09">
        <w:rPr>
          <w:lang w:val="en-GB" w:bidi="en-GB"/>
        </w:rPr>
        <w:t>.</w:t>
      </w:r>
    </w:p>
    <w:p w14:paraId="227EFFDD" w14:textId="7A30CC7E" w:rsidR="00751BB2" w:rsidRDefault="00751BB2" w:rsidP="00751BB2">
      <w:pPr>
        <w:rPr>
          <w:shd w:val="clear" w:color="auto" w:fill="F6F6F6"/>
        </w:rPr>
      </w:pPr>
      <w:r>
        <w:rPr>
          <w:shd w:val="clear" w:color="auto" w:fill="F6F6F6"/>
        </w:rPr>
        <w:t>În teoria probabilităților, o constantă de normalizare este o constantă prin care trebuie înmulțită o funcție non-negativă</w:t>
      </w:r>
      <w:r w:rsidR="00C24473">
        <w:rPr>
          <w:shd w:val="clear" w:color="auto" w:fill="F6F6F6"/>
        </w:rPr>
        <w:t xml:space="preserve"> </w:t>
      </w:r>
      <w:r>
        <w:rPr>
          <w:shd w:val="clear" w:color="auto" w:fill="F6F6F6"/>
        </w:rPr>
        <w:t>pe toate ramurile, astfel încât aria de sub graficul său să fie 1. De exemplu, constanta de normalizare se aplică pentru a face din funcția dată o funcție de densitate de probabilitate sau o funcție de masă.</w:t>
      </w:r>
    </w:p>
    <w:p w14:paraId="133CF12E" w14:textId="4A8CD657" w:rsidR="00BA1191" w:rsidRDefault="00BA1191" w:rsidP="00751BB2">
      <w:pPr>
        <w:rPr>
          <w:shd w:val="clear" w:color="auto" w:fill="F6F6F6"/>
        </w:rPr>
      </w:pPr>
      <w:r>
        <w:rPr>
          <w:shd w:val="clear" w:color="auto" w:fill="F6F6F6"/>
        </w:rPr>
        <w:t xml:space="preserve">Funcția </w:t>
      </w:r>
      <w:r w:rsidRPr="00BA1191">
        <w:rPr>
          <w:i/>
          <w:shd w:val="clear" w:color="auto" w:fill="F6F6F6"/>
        </w:rPr>
        <w:t>constanta</w:t>
      </w:r>
      <w:r w:rsidR="00C24473">
        <w:rPr>
          <w:i/>
          <w:shd w:val="clear" w:color="auto" w:fill="F6F6F6"/>
        </w:rPr>
        <w:t xml:space="preserve"> </w:t>
      </w:r>
      <w:r w:rsidR="00C24473">
        <w:rPr>
          <w:shd w:val="clear" w:color="auto" w:fill="F6F6F6"/>
        </w:rPr>
        <w:t>din codul de mai jos calculează o constantă de normalizare pentru o funcție non-negativă f, astfel:</w:t>
      </w:r>
    </w:p>
    <w:p w14:paraId="1807A4D2" w14:textId="5DBF9C66" w:rsidR="00C24473" w:rsidRPr="00C24473" w:rsidRDefault="00C24473" w:rsidP="00C24473">
      <w:pPr>
        <w:pStyle w:val="ListParagraph"/>
        <w:numPr>
          <w:ilvl w:val="0"/>
          <w:numId w:val="15"/>
        </w:numPr>
        <w:rPr>
          <w:shd w:val="clear" w:color="auto" w:fill="F6F6F6"/>
        </w:rPr>
      </w:pPr>
      <w:r>
        <w:rPr>
          <w:shd w:val="clear" w:color="auto" w:fill="F6F6F6"/>
        </w:rPr>
        <w:t xml:space="preserve">Se calculează </w:t>
      </w:r>
      <w:r w:rsidRPr="2EAD9E0C">
        <w:rPr>
          <w:rFonts w:ascii="Trebuchet MS" w:eastAsia="Trebuchet MS" w:hAnsi="Trebuchet MS" w:cs="Trebuchet MS"/>
          <w:b/>
          <w:bCs/>
        </w:rPr>
        <w:t xml:space="preserve"> </w:t>
      </w:r>
      <m:oMath>
        <m:nary>
          <m:naryPr>
            <m:limLoc m:val="subSup"/>
            <m:ctrlPr>
              <w:rPr>
                <w:rFonts w:ascii="Cambria Math" w:eastAsia="Trebuchet MS" w:hAnsi="Cambria Math" w:cs="Trebuchet MS"/>
                <w:b/>
                <w:bCs/>
                <w:i/>
              </w:rPr>
            </m:ctrlPr>
          </m:naryPr>
          <m:sub>
            <m:r>
              <m:rPr>
                <m:sty m:val="bi"/>
              </m:rPr>
              <w:rPr>
                <w:rFonts w:ascii="Cambria Math" w:eastAsia="Trebuchet MS" w:hAnsi="Cambria Math" w:cs="Trebuchet MS"/>
              </w:rPr>
              <m:t>-∞</m:t>
            </m:r>
          </m:sub>
          <m:sup>
            <m:r>
              <m:rPr>
                <m:sty m:val="bi"/>
              </m:rPr>
              <w:rPr>
                <w:rFonts w:ascii="Cambria Math" w:eastAsia="Trebuchet MS" w:hAnsi="Cambria Math" w:cs="Trebuchet MS"/>
              </w:rPr>
              <m:t>+∞</m:t>
            </m:r>
          </m:sup>
          <m:e>
            <m:r>
              <m:rPr>
                <m:sty m:val="bi"/>
              </m:rPr>
              <w:rPr>
                <w:rFonts w:ascii="Cambria Math" w:eastAsia="Trebuchet MS" w:hAnsi="Cambria Math" w:cs="Trebuchet MS"/>
              </w:rPr>
              <m:t>f(t)dt</m:t>
            </m:r>
          </m:e>
        </m:nary>
      </m:oMath>
      <w:r>
        <w:rPr>
          <w:rFonts w:ascii="Trebuchet MS" w:eastAsia="Trebuchet MS" w:hAnsi="Trebuchet MS" w:cs="Trebuchet MS"/>
          <w:b/>
          <w:bCs/>
        </w:rPr>
        <w:t xml:space="preserve"> </w:t>
      </w:r>
      <w:r w:rsidRPr="00C24473">
        <w:rPr>
          <w:rFonts w:ascii="Trebuchet MS" w:eastAsia="Trebuchet MS" w:hAnsi="Trebuchet MS" w:cs="Trebuchet MS"/>
          <w:bCs/>
        </w:rPr>
        <w:t>din</w:t>
      </w:r>
      <w:r>
        <w:rPr>
          <w:rFonts w:ascii="Trebuchet MS" w:eastAsia="Trebuchet MS" w:hAnsi="Trebuchet MS" w:cs="Trebuchet MS"/>
          <w:b/>
          <w:bCs/>
        </w:rPr>
        <w:t xml:space="preserve"> </w:t>
      </w:r>
      <w:r w:rsidRPr="00C24473">
        <w:rPr>
          <w:rFonts w:ascii="Trebuchet MS" w:eastAsia="Trebuchet MS" w:hAnsi="Trebuchet MS" w:cs="Trebuchet MS"/>
          <w:bCs/>
        </w:rPr>
        <w:t>funcția dată</w:t>
      </w:r>
    </w:p>
    <w:p w14:paraId="1ADFEDD7" w14:textId="674ECD11" w:rsidR="00C24473" w:rsidRDefault="00C24473" w:rsidP="00C24473">
      <w:pPr>
        <w:pStyle w:val="ListParagraph"/>
        <w:numPr>
          <w:ilvl w:val="0"/>
          <w:numId w:val="15"/>
        </w:numPr>
        <w:rPr>
          <w:shd w:val="clear" w:color="auto" w:fill="F6F6F6"/>
        </w:rPr>
      </w:pPr>
      <w:r>
        <w:rPr>
          <w:shd w:val="clear" w:color="auto" w:fill="F6F6F6"/>
        </w:rPr>
        <w:t>Dac</w:t>
      </w:r>
      <w:r w:rsidR="1AA6C223">
        <w:rPr>
          <w:shd w:val="clear" w:color="auto" w:fill="F6F6F6"/>
        </w:rPr>
        <w:t>ă</w:t>
      </w:r>
      <w:r>
        <w:rPr>
          <w:shd w:val="clear" w:color="auto" w:fill="F6F6F6"/>
        </w:rPr>
        <w:t xml:space="preserve"> valoarea acesteia este 0 atunci nu există o astfel de constantă, se afișează mesajul </w:t>
      </w:r>
      <w:r w:rsidRPr="78664E09">
        <w:rPr>
          <w:i/>
          <w:iCs/>
          <w:shd w:val="clear" w:color="auto" w:fill="F6F6F6"/>
        </w:rPr>
        <w:t xml:space="preserve">constanta nu exista </w:t>
      </w:r>
      <w:r>
        <w:rPr>
          <w:shd w:val="clear" w:color="auto" w:fill="F6F6F6"/>
        </w:rPr>
        <w:t xml:space="preserve">și se iese din funcția de bază cu ajutorul funcției </w:t>
      </w:r>
      <w:r w:rsidRPr="78664E09">
        <w:rPr>
          <w:i/>
          <w:iCs/>
          <w:shd w:val="clear" w:color="auto" w:fill="F6F6F6"/>
        </w:rPr>
        <w:t>stop</w:t>
      </w:r>
      <w:r>
        <w:rPr>
          <w:shd w:val="clear" w:color="auto" w:fill="F6F6F6"/>
        </w:rPr>
        <w:t>.</w:t>
      </w:r>
    </w:p>
    <w:p w14:paraId="03301892" w14:textId="2168AD5E" w:rsidR="00C24473" w:rsidRDefault="00C24473" w:rsidP="00C24473">
      <w:pPr>
        <w:pStyle w:val="ListParagraph"/>
        <w:numPr>
          <w:ilvl w:val="0"/>
          <w:numId w:val="15"/>
        </w:numPr>
        <w:rPr>
          <w:shd w:val="clear" w:color="auto" w:fill="F6F6F6"/>
        </w:rPr>
      </w:pPr>
      <w:r>
        <w:rPr>
          <w:shd w:val="clear" w:color="auto" w:fill="F6F6F6"/>
        </w:rPr>
        <w:t>Altfel, se returnează 1/(valoarea intergralei) determinată la primul pas.</w:t>
      </w:r>
    </w:p>
    <w:p w14:paraId="47CFA2D0" w14:textId="77777777" w:rsidR="00D505F4" w:rsidRPr="00C24473" w:rsidRDefault="00D505F4" w:rsidP="00D505F4">
      <w:pPr>
        <w:pStyle w:val="ListParagraph"/>
        <w:rPr>
          <w:shd w:val="clear" w:color="auto" w:fill="F6F6F6"/>
        </w:rPr>
      </w:pPr>
    </w:p>
    <w:p w14:paraId="6102364A" w14:textId="456063F1" w:rsidR="006836FB" w:rsidRDefault="50ABDD17" w:rsidP="006836FB">
      <w:r>
        <w:t xml:space="preserve">Am folosit </w:t>
      </w:r>
      <w:r w:rsidRPr="78664E09">
        <w:rPr>
          <w:b/>
          <w:bCs/>
        </w:rPr>
        <w:t>cubintegrate din pachetul cubature</w:t>
      </w:r>
      <w:r>
        <w:t xml:space="preserve"> în loc de </w:t>
      </w:r>
      <w:r w:rsidRPr="78664E09">
        <w:rPr>
          <w:b/>
          <w:bCs/>
        </w:rPr>
        <w:t>integrate</w:t>
      </w:r>
      <w:r>
        <w:t xml:space="preserve"> pentru a evita erorile de cod dat</w:t>
      </w:r>
      <w:r w:rsidR="65013CF8">
        <w:t>o</w:t>
      </w:r>
      <w:r>
        <w:t>rate erorilor de calcul. Funcția cubintegrate primește ca parametru o funcție de integrat, limita inferioară și superioară a integralei și methoda.</w:t>
      </w:r>
      <w:r w:rsidR="2A113932">
        <w:t xml:space="preserve"> Pentru aceasta am folosit </w:t>
      </w:r>
      <w:r w:rsidR="2A113932" w:rsidRPr="78664E09">
        <w:rPr>
          <w:i/>
          <w:iCs/>
        </w:rPr>
        <w:t>pcubatur</w:t>
      </w:r>
      <w:r w:rsidR="2A113932">
        <w:t xml:space="preserve">e care aplică integrale multivariate peste hipercurbe.  </w:t>
      </w:r>
    </w:p>
    <w:p w14:paraId="06AF2889" w14:textId="1B1D1274" w:rsidR="00C24473" w:rsidRDefault="00C24473" w:rsidP="00751BB2">
      <w:pPr>
        <w:rPr>
          <w:lang w:val="en-GB" w:bidi="en-GB"/>
        </w:rPr>
      </w:pPr>
    </w:p>
    <w:p w14:paraId="338EF409" w14:textId="4F041B2A" w:rsidR="00751BB2" w:rsidRDefault="7C376F3F" w:rsidP="00751BB2">
      <w:pPr>
        <w:rPr>
          <w:lang w:val="en-GB" w:bidi="en-GB"/>
        </w:rPr>
      </w:pPr>
      <w:r>
        <w:rPr>
          <w:noProof/>
        </w:rPr>
        <w:drawing>
          <wp:inline distT="0" distB="0" distL="0" distR="0" wp14:anchorId="6B92EB41" wp14:editId="7AD9A685">
            <wp:extent cx="5733416" cy="10972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3416" cy="1097280"/>
                    </a:xfrm>
                    <a:prstGeom prst="rect">
                      <a:avLst/>
                    </a:prstGeom>
                  </pic:spPr>
                </pic:pic>
              </a:graphicData>
            </a:graphic>
          </wp:inline>
        </w:drawing>
      </w:r>
    </w:p>
    <w:p w14:paraId="59E8BE84" w14:textId="06DBA6D5" w:rsidR="00EB4371" w:rsidRDefault="00EB4371" w:rsidP="00EB4371">
      <w:pPr>
        <w:rPr>
          <w:lang w:val="en-GB" w:bidi="en-GB"/>
        </w:rPr>
      </w:pPr>
      <w:r>
        <w:rPr>
          <w:lang w:val="en-GB" w:bidi="en-GB"/>
        </w:rPr>
        <w:t>Pachetul cubature va fi dat ca referință în pachetul de import asociat pachetului creat.</w:t>
      </w:r>
    </w:p>
    <w:p w14:paraId="339BFD57" w14:textId="0252C2C8" w:rsidR="006E1624" w:rsidRDefault="006E1624" w:rsidP="00EB4371">
      <w:pPr>
        <w:rPr>
          <w:lang w:val="en-GB" w:bidi="en-GB"/>
        </w:rPr>
      </w:pPr>
    </w:p>
    <w:p w14:paraId="3C0733C5" w14:textId="7B59E07C" w:rsidR="006E1624" w:rsidRDefault="006E1624" w:rsidP="00EB4371">
      <w:pPr>
        <w:rPr>
          <w:lang w:val="en-GB" w:bidi="en-GB"/>
        </w:rPr>
      </w:pPr>
    </w:p>
    <w:p w14:paraId="4205F6AC" w14:textId="79D5079C" w:rsidR="006E1624" w:rsidRDefault="006E1624" w:rsidP="00EB4371">
      <w:pPr>
        <w:rPr>
          <w:lang w:val="en-GB" w:bidi="en-GB"/>
        </w:rPr>
      </w:pPr>
    </w:p>
    <w:p w14:paraId="7C91F7C9" w14:textId="77777777" w:rsidR="006E1624" w:rsidRDefault="006E1624" w:rsidP="00EB4371">
      <w:pPr>
        <w:rPr>
          <w:lang w:val="en-GB" w:bidi="en-GB"/>
        </w:rPr>
      </w:pPr>
    </w:p>
    <w:p w14:paraId="718FDD96" w14:textId="77777777" w:rsidR="00B57079" w:rsidRPr="00BE345D" w:rsidRDefault="00B57079" w:rsidP="00BE345D">
      <w:pPr>
        <w:rPr>
          <w:color w:val="1A83BA" w:themeColor="accent4" w:themeShade="BF"/>
          <w:lang w:val="en-GB" w:bidi="en-GB"/>
        </w:rPr>
      </w:pPr>
    </w:p>
    <w:p w14:paraId="780EE01E" w14:textId="77777777" w:rsidR="005B6A15" w:rsidRDefault="005B6A15" w:rsidP="005B6A15">
      <w:pPr>
        <w:pStyle w:val="Title"/>
        <w:rPr>
          <w:color w:val="1A83BA" w:themeColor="accent4" w:themeShade="BF"/>
          <w:lang w:val="en-GB" w:bidi="en-GB"/>
        </w:rPr>
      </w:pPr>
    </w:p>
    <w:p w14:paraId="6DB8DF53" w14:textId="744F5BEA" w:rsidR="005B6A15" w:rsidRDefault="005B6A15" w:rsidP="005B6A15">
      <w:pPr>
        <w:pStyle w:val="Title"/>
        <w:numPr>
          <w:ilvl w:val="0"/>
          <w:numId w:val="13"/>
        </w:numPr>
        <w:rPr>
          <w:color w:val="1A83BA" w:themeColor="accent4" w:themeShade="BF"/>
          <w:lang w:val="en-GB" w:bidi="en-GB"/>
        </w:rPr>
      </w:pPr>
      <w:bookmarkStart w:id="6" w:name="_Toc62725979"/>
      <w:r>
        <w:rPr>
          <w:color w:val="1A83BA" w:themeColor="accent4" w:themeShade="BF"/>
          <w:lang w:val="en-GB" w:bidi="en-GB"/>
        </w:rPr>
        <w:lastRenderedPageBreak/>
        <w:t>Densitate de probabilitate</w:t>
      </w:r>
      <w:bookmarkEnd w:id="6"/>
    </w:p>
    <w:p w14:paraId="0657E095" w14:textId="6133BC53" w:rsidR="005B6A15" w:rsidRDefault="005B6A15" w:rsidP="005B6A15">
      <w:pPr>
        <w:rPr>
          <w:lang w:val="en-GB" w:bidi="en-GB"/>
        </w:rPr>
      </w:pPr>
      <w:r>
        <w:rPr>
          <w:lang w:val="en-GB" w:bidi="en-GB"/>
        </w:rPr>
        <w:t>Se verifică dacă o funcție f introdusă de utilizator este densitate de probabilitate.</w:t>
      </w:r>
    </w:p>
    <w:p w14:paraId="776F77F6" w14:textId="610C70B4" w:rsidR="005B6A15" w:rsidRDefault="005E5B08" w:rsidP="78664E09">
      <w:pPr>
        <w:rPr>
          <w:rFonts w:ascii="Trebuchet MS" w:eastAsia="Trebuchet MS" w:hAnsi="Trebuchet MS" w:cs="Trebuchet MS"/>
        </w:rPr>
      </w:pPr>
      <w:r w:rsidRPr="78664E09">
        <w:rPr>
          <w:lang w:val="en-GB" w:bidi="en-GB"/>
        </w:rPr>
        <w:t xml:space="preserve">O funcție </w:t>
      </w:r>
      <w:r w:rsidR="00477A7C" w:rsidRPr="78664E09">
        <w:rPr>
          <w:rFonts w:ascii="Trebuchet MS" w:eastAsia="Trebuchet MS" w:hAnsi="Trebuchet MS" w:cs="Trebuchet MS"/>
          <w:b/>
          <w:bCs/>
          <w:i/>
          <w:iCs/>
        </w:rPr>
        <w:t xml:space="preserve">f : R </w:t>
      </w:r>
      <w:r w:rsidR="00477A7C" w:rsidRPr="78664E09">
        <w:rPr>
          <w:rFonts w:ascii="Arial" w:eastAsia="Trebuchet MS" w:hAnsi="Arial" w:cs="Arial"/>
          <w:b/>
          <w:bCs/>
          <w:i/>
          <w:iCs/>
        </w:rPr>
        <w:t>→</w:t>
      </w:r>
      <w:r w:rsidR="00477A7C" w:rsidRPr="78664E09">
        <w:rPr>
          <w:rFonts w:ascii="Trebuchet MS" w:eastAsia="Trebuchet MS" w:hAnsi="Trebuchet MS" w:cs="Trebuchet MS"/>
          <w:b/>
          <w:bCs/>
          <w:i/>
          <w:iCs/>
        </w:rPr>
        <w:t xml:space="preserve"> R </w:t>
      </w:r>
      <w:r w:rsidR="00477A7C" w:rsidRPr="78664E09">
        <w:rPr>
          <w:rFonts w:ascii="Trebuchet MS" w:eastAsia="Trebuchet MS" w:hAnsi="Trebuchet MS" w:cs="Trebuchet MS"/>
        </w:rPr>
        <w:t xml:space="preserve">este </w:t>
      </w:r>
      <w:r w:rsidR="00477A7C" w:rsidRPr="78664E09">
        <w:rPr>
          <w:rFonts w:ascii="Trebuchet MS" w:eastAsia="Trebuchet MS" w:hAnsi="Trebuchet MS" w:cs="Trebuchet MS"/>
          <w:i/>
          <w:iCs/>
        </w:rPr>
        <w:t>densitate de probabilitate</w:t>
      </w:r>
      <w:r w:rsidR="00477A7C" w:rsidRPr="78664E09">
        <w:rPr>
          <w:rFonts w:ascii="Trebuchet MS" w:eastAsia="Trebuchet MS" w:hAnsi="Trebuchet MS" w:cs="Trebuchet MS"/>
        </w:rPr>
        <w:t xml:space="preserve"> dacă și numai dacă aceasta îndeplinește următoarele condiții simultan:</w:t>
      </w:r>
    </w:p>
    <w:p w14:paraId="23D515F0" w14:textId="228CE703" w:rsidR="00477A7C" w:rsidRPr="003A39A4" w:rsidRDefault="00E03757" w:rsidP="00477A7C">
      <w:pPr>
        <w:pStyle w:val="ListParagraph"/>
        <w:numPr>
          <w:ilvl w:val="0"/>
          <w:numId w:val="16"/>
        </w:numPr>
        <w:rPr>
          <w:rFonts w:ascii="Trebuchet MS" w:eastAsia="Trebuchet MS" w:hAnsi="Trebuchet MS" w:cs="Trebuchet MS"/>
          <w:bCs/>
        </w:rPr>
      </w:pPr>
      <m:oMath>
        <m:nary>
          <m:naryPr>
            <m:limLoc m:val="subSup"/>
            <m:ctrlPr>
              <w:rPr>
                <w:rFonts w:ascii="Cambria Math" w:eastAsia="Trebuchet MS" w:hAnsi="Cambria Math" w:cs="Trebuchet MS"/>
                <w:b/>
                <w:bCs/>
                <w:i/>
              </w:rPr>
            </m:ctrlPr>
          </m:naryPr>
          <m:sub>
            <m:r>
              <m:rPr>
                <m:sty m:val="bi"/>
              </m:rPr>
              <w:rPr>
                <w:rFonts w:ascii="Cambria Math" w:eastAsia="Trebuchet MS" w:hAnsi="Cambria Math" w:cs="Trebuchet MS"/>
              </w:rPr>
              <m:t>-∞</m:t>
            </m:r>
          </m:sub>
          <m:sup>
            <m:r>
              <m:rPr>
                <m:sty m:val="bi"/>
              </m:rPr>
              <w:rPr>
                <w:rFonts w:ascii="Cambria Math" w:eastAsia="Trebuchet MS" w:hAnsi="Cambria Math" w:cs="Trebuchet MS"/>
              </w:rPr>
              <m:t>+∞</m:t>
            </m:r>
          </m:sup>
          <m:e>
            <m:r>
              <m:rPr>
                <m:sty m:val="bi"/>
              </m:rPr>
              <w:rPr>
                <w:rFonts w:ascii="Cambria Math" w:eastAsia="Trebuchet MS" w:hAnsi="Cambria Math" w:cs="Trebuchet MS"/>
              </w:rPr>
              <m:t>f</m:t>
            </m:r>
            <m:d>
              <m:dPr>
                <m:ctrlPr>
                  <w:rPr>
                    <w:rFonts w:ascii="Cambria Math" w:eastAsia="Trebuchet MS" w:hAnsi="Cambria Math" w:cs="Trebuchet MS"/>
                    <w:b/>
                    <w:bCs/>
                    <w:i/>
                  </w:rPr>
                </m:ctrlPr>
              </m:dPr>
              <m:e>
                <m:r>
                  <m:rPr>
                    <m:sty m:val="bi"/>
                  </m:rPr>
                  <w:rPr>
                    <w:rFonts w:ascii="Cambria Math" w:eastAsia="Trebuchet MS" w:hAnsi="Cambria Math" w:cs="Trebuchet MS"/>
                  </w:rPr>
                  <m:t>x</m:t>
                </m:r>
              </m:e>
            </m:d>
            <m:r>
              <m:rPr>
                <m:sty m:val="bi"/>
              </m:rPr>
              <w:rPr>
                <w:rFonts w:ascii="Cambria Math" w:eastAsia="Trebuchet MS" w:hAnsi="Cambria Math" w:cs="Trebuchet MS"/>
              </w:rPr>
              <m:t>dx</m:t>
            </m:r>
            <m:r>
              <m:rPr>
                <m:sty m:val="bi"/>
              </m:rPr>
              <w:rPr>
                <w:rFonts w:ascii="Cambria Math" w:eastAsia="Trebuchet MS" w:hAnsi="Cambria Math" w:cs="Trebuchet MS"/>
              </w:rPr>
              <m:t>=</m:t>
            </m:r>
            <m:r>
              <m:rPr>
                <m:sty m:val="bi"/>
              </m:rPr>
              <w:rPr>
                <w:rFonts w:ascii="Cambria Math" w:eastAsia="Trebuchet MS" w:hAnsi="Cambria Math" w:cs="Trebuchet MS"/>
              </w:rPr>
              <m:t>1</m:t>
            </m:r>
          </m:e>
        </m:nary>
      </m:oMath>
    </w:p>
    <w:p w14:paraId="62B119BC" w14:textId="77777777" w:rsidR="003A39A4" w:rsidRPr="00477A7C" w:rsidRDefault="003A39A4" w:rsidP="003A39A4">
      <w:pPr>
        <w:pStyle w:val="ListParagraph"/>
        <w:numPr>
          <w:ilvl w:val="0"/>
          <w:numId w:val="16"/>
        </w:numPr>
        <w:rPr>
          <w:rFonts w:ascii="Trebuchet MS" w:eastAsia="Trebuchet MS" w:hAnsi="Trebuchet MS" w:cs="Trebuchet MS"/>
          <w:b/>
          <w:bCs/>
        </w:rPr>
      </w:pPr>
      <m:oMath>
        <m:r>
          <w:rPr>
            <w:rFonts w:ascii="Cambria Math" w:eastAsia="Trebuchet MS" w:hAnsi="Cambria Math" w:cs="Trebuchet MS"/>
          </w:rPr>
          <m:t xml:space="preserve">f(x)≥0 </m:t>
        </m:r>
      </m:oMath>
      <w:r w:rsidRPr="00477A7C">
        <w:rPr>
          <w:rFonts w:ascii="Trebuchet MS" w:eastAsia="Trebuchet MS" w:hAnsi="Trebuchet MS" w:cs="Trebuchet MS"/>
          <w:bCs/>
        </w:rPr>
        <w:t xml:space="preserve">, </w:t>
      </w:r>
      <w:r w:rsidRPr="00477A7C">
        <w:rPr>
          <w:rFonts w:ascii="Trebuchet MS" w:eastAsia="Trebuchet MS" w:hAnsi="Trebuchet MS" w:cs="Trebuchet MS"/>
          <w:b/>
          <w:bCs/>
        </w:rPr>
        <w:t xml:space="preserve">pentru orice x </w:t>
      </w:r>
      <w:r w:rsidRPr="00477A7C">
        <w:rPr>
          <w:rFonts w:ascii="Cambria Math" w:eastAsia="Trebuchet MS" w:hAnsi="Cambria Math" w:cs="Cambria Math"/>
          <w:b/>
          <w:bCs/>
        </w:rPr>
        <w:t>∈</w:t>
      </w:r>
      <w:r w:rsidRPr="00477A7C">
        <w:rPr>
          <w:rFonts w:ascii="Trebuchet MS" w:eastAsia="Trebuchet MS" w:hAnsi="Trebuchet MS" w:cs="Trebuchet MS"/>
          <w:b/>
          <w:bCs/>
        </w:rPr>
        <w:t xml:space="preserve"> R.</w:t>
      </w:r>
    </w:p>
    <w:p w14:paraId="12871158" w14:textId="77777777" w:rsidR="003A39A4" w:rsidRPr="00477A7C" w:rsidRDefault="003A39A4" w:rsidP="003A39A4">
      <w:pPr>
        <w:pStyle w:val="ListParagraph"/>
        <w:rPr>
          <w:rFonts w:ascii="Trebuchet MS" w:eastAsia="Trebuchet MS" w:hAnsi="Trebuchet MS" w:cs="Trebuchet MS"/>
          <w:bCs/>
        </w:rPr>
      </w:pPr>
    </w:p>
    <w:p w14:paraId="2047772C" w14:textId="3A058D25" w:rsidR="00477A7C" w:rsidRPr="00477A7C" w:rsidRDefault="07357A97" w:rsidP="005B6A15">
      <w:pPr>
        <w:rPr>
          <w:lang w:val="en-GB" w:bidi="en-GB"/>
        </w:rPr>
      </w:pPr>
      <w:r>
        <w:rPr>
          <w:noProof/>
        </w:rPr>
        <w:drawing>
          <wp:inline distT="0" distB="0" distL="0" distR="0" wp14:anchorId="0204A1BC" wp14:editId="5E81D507">
            <wp:extent cx="5733416" cy="12420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733416" cy="1242060"/>
                    </a:xfrm>
                    <a:prstGeom prst="rect">
                      <a:avLst/>
                    </a:prstGeom>
                  </pic:spPr>
                </pic:pic>
              </a:graphicData>
            </a:graphic>
          </wp:inline>
        </w:drawing>
      </w:r>
    </w:p>
    <w:p w14:paraId="2FD52E4A" w14:textId="6C727784" w:rsidR="00BE345D" w:rsidRDefault="76BECCFC" w:rsidP="00B26F0A">
      <w:pPr>
        <w:rPr>
          <w:lang w:val="en-GB" w:bidi="en-GB"/>
        </w:rPr>
      </w:pPr>
      <w:r w:rsidRPr="78664E09">
        <w:rPr>
          <w:lang w:val="en-GB" w:bidi="en-GB"/>
        </w:rPr>
        <w:t xml:space="preserve">Funcția de mai sus, </w:t>
      </w:r>
      <w:r w:rsidRPr="78664E09">
        <w:rPr>
          <w:i/>
          <w:iCs/>
          <w:lang w:val="en-GB" w:bidi="en-GB"/>
        </w:rPr>
        <w:t xml:space="preserve">e_densitate </w:t>
      </w:r>
      <w:r w:rsidRPr="78664E09">
        <w:rPr>
          <w:lang w:val="en-GB" w:bidi="en-GB"/>
        </w:rPr>
        <w:t xml:space="preserve">este o funcție de tip bool. Aceasta calculează integrala descrisă la primul pas cu ajutorul funcției </w:t>
      </w:r>
      <w:r w:rsidR="3EDBCF7A" w:rsidRPr="78664E09">
        <w:rPr>
          <w:i/>
          <w:iCs/>
          <w:lang w:val="en-GB" w:bidi="en-GB"/>
        </w:rPr>
        <w:t>cub</w:t>
      </w:r>
      <w:r w:rsidRPr="78664E09">
        <w:rPr>
          <w:i/>
          <w:iCs/>
          <w:lang w:val="en-GB" w:bidi="en-GB"/>
        </w:rPr>
        <w:t>integrate</w:t>
      </w:r>
      <w:r w:rsidR="43CB1ABE" w:rsidRPr="78664E09">
        <w:rPr>
          <w:i/>
          <w:iCs/>
          <w:lang w:val="en-GB" w:bidi="en-GB"/>
        </w:rPr>
        <w:t xml:space="preserve"> </w:t>
      </w:r>
      <w:r w:rsidR="43CB1ABE" w:rsidRPr="78664E09">
        <w:rPr>
          <w:lang w:val="en-GB" w:bidi="en-GB"/>
        </w:rPr>
        <w:t>apoi verifică dacă valoarea e aproximativ 1</w:t>
      </w:r>
      <w:r w:rsidR="2D492980" w:rsidRPr="78664E09">
        <w:rPr>
          <w:lang w:val="en-GB" w:bidi="en-GB"/>
        </w:rPr>
        <w:t xml:space="preserve"> (spunem aproximativ din cauza micilor erori de calcul ce pot apărea în cadrul determinării integralei)</w:t>
      </w:r>
      <w:r w:rsidR="43CB1ABE" w:rsidRPr="78664E09">
        <w:rPr>
          <w:lang w:val="en-GB" w:bidi="en-GB"/>
        </w:rPr>
        <w:t>.</w:t>
      </w:r>
      <w:r w:rsidR="2AA1F7D4" w:rsidRPr="78664E09">
        <w:rPr>
          <w:lang w:val="en-GB" w:bidi="en-GB"/>
        </w:rPr>
        <w:t xml:space="preserve"> Dacă rezultatul</w:t>
      </w:r>
      <w:r w:rsidR="4ABC4F28" w:rsidRPr="78664E09">
        <w:rPr>
          <w:lang w:val="en-GB" w:bidi="en-GB"/>
        </w:rPr>
        <w:t xml:space="preserve"> nu verifică această condiție,</w:t>
      </w:r>
      <w:r w:rsidR="2AA1F7D4" w:rsidRPr="78664E09">
        <w:rPr>
          <w:lang w:val="en-GB" w:bidi="en-GB"/>
        </w:rPr>
        <w:t xml:space="preserve"> se returnează false</w:t>
      </w:r>
      <w:r w:rsidR="10B40FD7" w:rsidRPr="78664E09">
        <w:rPr>
          <w:lang w:val="en-GB" w:bidi="en-GB"/>
        </w:rPr>
        <w:t>. Altfel, s</w:t>
      </w:r>
      <w:r w:rsidR="36D45E3E" w:rsidRPr="78664E09">
        <w:rPr>
          <w:lang w:val="en-GB" w:bidi="en-GB"/>
        </w:rPr>
        <w:t>e continuă execuția programului și se verifică a doua condiție, dacă funcția ia doar valori pozitive.</w:t>
      </w:r>
      <w:r w:rsidR="7406D8C7" w:rsidRPr="78664E09">
        <w:rPr>
          <w:lang w:val="en-GB" w:bidi="en-GB"/>
        </w:rPr>
        <w:t xml:space="preserve"> Am folosit funcția seq pt. a genera un interval destul de mare pe post de R (de la -10000 la +10000</w:t>
      </w:r>
      <w:r w:rsidR="2B6DB883" w:rsidRPr="78664E09">
        <w:rPr>
          <w:lang w:val="en-GB" w:bidi="en-GB"/>
        </w:rPr>
        <w:t xml:space="preserve"> din 0.003 in 0.003</w:t>
      </w:r>
      <w:r w:rsidR="34AB2D4B" w:rsidRPr="78664E09">
        <w:rPr>
          <w:lang w:val="en-GB" w:bidi="en-GB"/>
        </w:rPr>
        <w:t>).</w:t>
      </w:r>
    </w:p>
    <w:p w14:paraId="6051E0FE" w14:textId="40314E62" w:rsidR="00032142" w:rsidRDefault="00032142" w:rsidP="00B26F0A">
      <w:pPr>
        <w:rPr>
          <w:lang w:val="en-GB" w:bidi="en-GB"/>
        </w:rPr>
      </w:pPr>
    </w:p>
    <w:p w14:paraId="3E98E4D6" w14:textId="0A8FBA6A" w:rsidR="00032142" w:rsidRDefault="00032142" w:rsidP="00B26F0A">
      <w:pPr>
        <w:rPr>
          <w:lang w:val="en-GB" w:bidi="en-GB"/>
        </w:rPr>
      </w:pPr>
    </w:p>
    <w:p w14:paraId="46EF31B9" w14:textId="61536F68" w:rsidR="00032142" w:rsidRDefault="00032142" w:rsidP="00B26F0A">
      <w:pPr>
        <w:rPr>
          <w:lang w:val="en-GB" w:bidi="en-GB"/>
        </w:rPr>
      </w:pPr>
    </w:p>
    <w:p w14:paraId="58E5C385" w14:textId="018A9DE3" w:rsidR="00032142" w:rsidRDefault="00032142" w:rsidP="00B26F0A">
      <w:pPr>
        <w:rPr>
          <w:lang w:val="en-GB" w:bidi="en-GB"/>
        </w:rPr>
      </w:pPr>
    </w:p>
    <w:p w14:paraId="3DD7B567" w14:textId="17570325" w:rsidR="00032142" w:rsidRDefault="00032142" w:rsidP="00B26F0A">
      <w:pPr>
        <w:rPr>
          <w:lang w:val="en-GB" w:bidi="en-GB"/>
        </w:rPr>
      </w:pPr>
    </w:p>
    <w:p w14:paraId="00204F67" w14:textId="7292D54B" w:rsidR="00032142" w:rsidRDefault="00032142" w:rsidP="00B26F0A">
      <w:pPr>
        <w:rPr>
          <w:lang w:val="en-GB" w:bidi="en-GB"/>
        </w:rPr>
      </w:pPr>
    </w:p>
    <w:p w14:paraId="060D84E7" w14:textId="4FB04DEF" w:rsidR="00032142" w:rsidRDefault="00032142" w:rsidP="00B26F0A">
      <w:pPr>
        <w:rPr>
          <w:lang w:val="en-GB" w:bidi="en-GB"/>
        </w:rPr>
      </w:pPr>
    </w:p>
    <w:p w14:paraId="39AAB69F" w14:textId="652CC1B5" w:rsidR="00032142" w:rsidRDefault="00032142" w:rsidP="00B26F0A">
      <w:pPr>
        <w:rPr>
          <w:lang w:val="en-GB" w:bidi="en-GB"/>
        </w:rPr>
      </w:pPr>
    </w:p>
    <w:p w14:paraId="23B22AD9" w14:textId="42CBB66C" w:rsidR="00032142" w:rsidRDefault="00032142" w:rsidP="00B26F0A">
      <w:pPr>
        <w:rPr>
          <w:lang w:val="en-GB" w:bidi="en-GB"/>
        </w:rPr>
      </w:pPr>
    </w:p>
    <w:p w14:paraId="1C221997" w14:textId="77777777" w:rsidR="00D77514" w:rsidRPr="003A39A4" w:rsidRDefault="00D77514" w:rsidP="00B26F0A">
      <w:pPr>
        <w:rPr>
          <w:lang w:val="en-GB" w:bidi="en-GB"/>
        </w:rPr>
      </w:pPr>
    </w:p>
    <w:p w14:paraId="50B31E08" w14:textId="336CB6CC" w:rsidR="00032142" w:rsidRDefault="00032142" w:rsidP="00032142">
      <w:pPr>
        <w:pStyle w:val="Title"/>
        <w:numPr>
          <w:ilvl w:val="0"/>
          <w:numId w:val="13"/>
        </w:numPr>
        <w:rPr>
          <w:color w:val="1A83BA" w:themeColor="accent4" w:themeShade="BF"/>
          <w:lang w:val="en-GB" w:bidi="en-GB"/>
        </w:rPr>
      </w:pPr>
      <w:bookmarkStart w:id="7" w:name="_Toc62725980"/>
      <w:r>
        <w:rPr>
          <w:color w:val="1A83BA" w:themeColor="accent4" w:themeShade="BF"/>
          <w:lang w:val="en-GB" w:bidi="en-GB"/>
        </w:rPr>
        <w:lastRenderedPageBreak/>
        <w:t>Un obiect R de tip v.a. continuă</w:t>
      </w:r>
      <w:bookmarkEnd w:id="7"/>
    </w:p>
    <w:p w14:paraId="2CCC4480" w14:textId="15E5F45B" w:rsidR="00032142" w:rsidRDefault="00032142" w:rsidP="00032142">
      <w:pPr>
        <w:rPr>
          <w:lang w:val="en-GB" w:bidi="en-GB"/>
        </w:rPr>
      </w:pPr>
      <w:r>
        <w:rPr>
          <w:lang w:val="en-GB" w:bidi="en-GB"/>
        </w:rPr>
        <w:t>Se creează un obiect de tip v.a. continuă pornind de la o densitate de probabilitate introdusă de utilizator.</w:t>
      </w:r>
    </w:p>
    <w:p w14:paraId="31DBF584" w14:textId="13334472" w:rsidR="001008AD" w:rsidRDefault="001008AD" w:rsidP="00032142">
      <w:pPr>
        <w:rPr>
          <w:lang w:val="en-GB" w:bidi="en-GB"/>
        </w:rPr>
      </w:pPr>
      <w:r>
        <w:rPr>
          <w:lang w:val="en-GB" w:bidi="en-GB"/>
        </w:rPr>
        <w:t>Conform conceptelor specifice POO, un obiect este o instanță a unei clase.</w:t>
      </w:r>
    </w:p>
    <w:p w14:paraId="30D58369" w14:textId="0E2B3B7A" w:rsidR="001008AD" w:rsidRDefault="001008AD" w:rsidP="001008AD">
      <w:pPr>
        <w:rPr>
          <w:shd w:val="clear" w:color="auto" w:fill="F8F9FA"/>
        </w:rPr>
      </w:pPr>
      <w:r>
        <w:rPr>
          <w:shd w:val="clear" w:color="auto" w:fill="F8F9FA"/>
        </w:rPr>
        <w:t>Clasa este planul care ajută la crearea u</w:t>
      </w:r>
      <w:r w:rsidR="00C900A7">
        <w:rPr>
          <w:shd w:val="clear" w:color="auto" w:fill="F8F9FA"/>
        </w:rPr>
        <w:t>nui obiect și conține variabilele membre</w:t>
      </w:r>
      <w:r>
        <w:rPr>
          <w:shd w:val="clear" w:color="auto" w:fill="F8F9FA"/>
        </w:rPr>
        <w:t xml:space="preserve"> a</w:t>
      </w:r>
      <w:r w:rsidR="00C900A7">
        <w:rPr>
          <w:shd w:val="clear" w:color="auto" w:fill="F8F9FA"/>
        </w:rPr>
        <w:t>le</w:t>
      </w:r>
      <w:r>
        <w:rPr>
          <w:shd w:val="clear" w:color="auto" w:fill="F8F9FA"/>
        </w:rPr>
        <w:t xml:space="preserve"> acestuia împreună cu atributele.</w:t>
      </w:r>
    </w:p>
    <w:p w14:paraId="2B956447" w14:textId="20DFBD6B" w:rsidR="00E84158" w:rsidRDefault="00E84158" w:rsidP="001008AD">
      <w:pPr>
        <w:rPr>
          <w:shd w:val="clear" w:color="auto" w:fill="F8F9FA"/>
        </w:rPr>
      </w:pPr>
      <w:r>
        <w:rPr>
          <w:shd w:val="clear" w:color="auto" w:fill="F8F9FA"/>
        </w:rPr>
        <w:t xml:space="preserve">În R există </w:t>
      </w:r>
      <w:r w:rsidR="569A833B">
        <w:rPr>
          <w:shd w:val="clear" w:color="auto" w:fill="F8F9FA"/>
        </w:rPr>
        <w:t>3</w:t>
      </w:r>
      <w:r>
        <w:rPr>
          <w:shd w:val="clear" w:color="auto" w:fill="F8F9FA"/>
        </w:rPr>
        <w:t xml:space="preserve"> tipuri de clase</w:t>
      </w:r>
      <w:r w:rsidR="25460E22">
        <w:rPr>
          <w:shd w:val="clear" w:color="auto" w:fill="F8F9FA"/>
        </w:rPr>
        <w:t>:</w:t>
      </w:r>
      <w:r>
        <w:rPr>
          <w:shd w:val="clear" w:color="auto" w:fill="F8F9FA"/>
        </w:rPr>
        <w:t xml:space="preserve"> S3</w:t>
      </w:r>
      <w:r w:rsidR="6B5A3139">
        <w:rPr>
          <w:shd w:val="clear" w:color="auto" w:fill="F8F9FA"/>
        </w:rPr>
        <w:t>,</w:t>
      </w:r>
      <w:r>
        <w:rPr>
          <w:shd w:val="clear" w:color="auto" w:fill="F8F9FA"/>
        </w:rPr>
        <w:t xml:space="preserve"> S4</w:t>
      </w:r>
      <w:r w:rsidR="1B92E219">
        <w:rPr>
          <w:shd w:val="clear" w:color="auto" w:fill="F8F9FA"/>
        </w:rPr>
        <w:t xml:space="preserve"> și RC (Reference classes)</w:t>
      </w:r>
      <w:r>
        <w:rPr>
          <w:shd w:val="clear" w:color="auto" w:fill="F8F9FA"/>
        </w:rPr>
        <w:t>.</w:t>
      </w:r>
    </w:p>
    <w:p w14:paraId="6847ABBE" w14:textId="77777777" w:rsidR="00F52FDA" w:rsidRDefault="00E84158" w:rsidP="00E84158">
      <w:pPr>
        <w:rPr>
          <w:shd w:val="clear" w:color="auto" w:fill="F8F9FA"/>
        </w:rPr>
      </w:pPr>
      <w:r>
        <w:rPr>
          <w:shd w:val="clear" w:color="auto" w:fill="F8F9FA"/>
        </w:rPr>
        <w:t>Am</w:t>
      </w:r>
      <w:r w:rsidR="008803A8">
        <w:rPr>
          <w:shd w:val="clear" w:color="auto" w:fill="F8F9FA"/>
        </w:rPr>
        <w:t xml:space="preserve"> implementat o clasa de tipul S4</w:t>
      </w:r>
      <w:r w:rsidR="00BA5794">
        <w:rPr>
          <w:shd w:val="clear" w:color="auto" w:fill="F8F9FA"/>
        </w:rPr>
        <w:t xml:space="preserve"> numită</w:t>
      </w:r>
      <w:r>
        <w:rPr>
          <w:shd w:val="clear" w:color="auto" w:fill="F8F9FA"/>
        </w:rPr>
        <w:t xml:space="preserve"> </w:t>
      </w:r>
      <w:r w:rsidR="007E0AEC" w:rsidRPr="007E0AEC">
        <w:rPr>
          <w:shd w:val="clear" w:color="auto" w:fill="F8F9FA"/>
        </w:rPr>
        <w:t>VC</w:t>
      </w:r>
      <w:r w:rsidR="00BA5794">
        <w:rPr>
          <w:shd w:val="clear" w:color="auto" w:fill="F8F9FA"/>
        </w:rPr>
        <w:t xml:space="preserve"> (de la variabila continuă)</w:t>
      </w:r>
      <w:r w:rsidR="009049FD">
        <w:rPr>
          <w:shd w:val="clear" w:color="auto" w:fill="F8F9FA"/>
        </w:rPr>
        <w:t>.</w:t>
      </w:r>
      <w:r>
        <w:rPr>
          <w:shd w:val="clear" w:color="auto" w:fill="F8F9FA"/>
        </w:rPr>
        <w:t xml:space="preserve"> </w:t>
      </w:r>
    </w:p>
    <w:p w14:paraId="47C22CDD" w14:textId="77777777" w:rsidR="00F52FDA" w:rsidRDefault="00F52FDA" w:rsidP="00E84158">
      <w:pPr>
        <w:rPr>
          <w:shd w:val="clear" w:color="auto" w:fill="F8F9FA"/>
        </w:rPr>
      </w:pPr>
      <w:r>
        <w:rPr>
          <w:noProof/>
        </w:rPr>
        <w:drawing>
          <wp:inline distT="0" distB="0" distL="0" distR="0" wp14:anchorId="3A42B15E" wp14:editId="0DE84725">
            <wp:extent cx="5410198"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410198" cy="238125"/>
                    </a:xfrm>
                    <a:prstGeom prst="rect">
                      <a:avLst/>
                    </a:prstGeom>
                  </pic:spPr>
                </pic:pic>
              </a:graphicData>
            </a:graphic>
          </wp:inline>
        </w:drawing>
      </w:r>
    </w:p>
    <w:p w14:paraId="5BEAB12F" w14:textId="77777777" w:rsidR="00A97B4D" w:rsidRDefault="00BF347A" w:rsidP="00E84158">
      <w:pPr>
        <w:rPr>
          <w:shd w:val="clear" w:color="auto" w:fill="F8F9FA"/>
        </w:rPr>
      </w:pPr>
      <w:r>
        <w:rPr>
          <w:shd w:val="clear" w:color="auto" w:fill="F8F9FA"/>
        </w:rPr>
        <w:t>La instanțierea fiecărui obiect</w:t>
      </w:r>
      <w:r w:rsidR="00D378D3">
        <w:rPr>
          <w:shd w:val="clear" w:color="auto" w:fill="F8F9FA"/>
        </w:rPr>
        <w:t>, utilizatorul dă o funcție de densitate</w:t>
      </w:r>
    </w:p>
    <w:p w14:paraId="4D12042B" w14:textId="77777777" w:rsidR="00A97B4D" w:rsidRDefault="00A97B4D" w:rsidP="00E84158">
      <w:pPr>
        <w:rPr>
          <w:shd w:val="clear" w:color="auto" w:fill="F8F9FA"/>
        </w:rPr>
      </w:pPr>
      <w:r>
        <w:rPr>
          <w:noProof/>
        </w:rPr>
        <w:drawing>
          <wp:inline distT="0" distB="0" distL="0" distR="0" wp14:anchorId="33EF7E54" wp14:editId="048D851A">
            <wp:extent cx="355282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552825" cy="323850"/>
                    </a:xfrm>
                    <a:prstGeom prst="rect">
                      <a:avLst/>
                    </a:prstGeom>
                  </pic:spPr>
                </pic:pic>
              </a:graphicData>
            </a:graphic>
          </wp:inline>
        </w:drawing>
      </w:r>
    </w:p>
    <w:p w14:paraId="4A066063" w14:textId="4F3F5E50" w:rsidR="00D10657" w:rsidRDefault="00D378D3" w:rsidP="00E84158">
      <w:pPr>
        <w:rPr>
          <w:shd w:val="clear" w:color="auto" w:fill="F8F9FA"/>
        </w:rPr>
      </w:pPr>
      <w:r>
        <w:rPr>
          <w:shd w:val="clear" w:color="auto" w:fill="F8F9FA"/>
        </w:rPr>
        <w:t xml:space="preserve"> și apoi, s</w:t>
      </w:r>
      <w:r w:rsidR="00BF347A">
        <w:rPr>
          <w:shd w:val="clear" w:color="auto" w:fill="F8F9FA"/>
        </w:rPr>
        <w:t>e verifică</w:t>
      </w:r>
      <w:r w:rsidR="006E2B0D">
        <w:rPr>
          <w:shd w:val="clear" w:color="auto" w:fill="F8F9FA"/>
        </w:rPr>
        <w:t xml:space="preserve"> prin funcția check_vc dacă denisitatea dată este densitate pt o v.a. continuă:</w:t>
      </w:r>
    </w:p>
    <w:p w14:paraId="6A6919C2" w14:textId="38D372B4" w:rsidR="00E31EC2" w:rsidRPr="00A97B4D" w:rsidRDefault="35023579" w:rsidP="00E84158">
      <w:pPr>
        <w:rPr>
          <w:shd w:val="clear" w:color="auto" w:fill="F8F9FA"/>
        </w:rPr>
      </w:pPr>
      <w:r>
        <w:rPr>
          <w:noProof/>
        </w:rPr>
        <w:drawing>
          <wp:inline distT="0" distB="0" distL="0" distR="0" wp14:anchorId="22E428A0" wp14:editId="48FE344E">
            <wp:extent cx="6095998" cy="2301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6095998" cy="2301240"/>
                    </a:xfrm>
                    <a:prstGeom prst="rect">
                      <a:avLst/>
                    </a:prstGeom>
                  </pic:spPr>
                </pic:pic>
              </a:graphicData>
            </a:graphic>
          </wp:inline>
        </w:drawing>
      </w:r>
    </w:p>
    <w:p w14:paraId="0277B623" w14:textId="77777777" w:rsidR="00D10657" w:rsidRDefault="00D10657" w:rsidP="00E84158">
      <w:pPr>
        <w:rPr>
          <w:rFonts w:asciiTheme="majorHAnsi" w:hAnsiTheme="majorHAnsi"/>
        </w:rPr>
      </w:pPr>
    </w:p>
    <w:p w14:paraId="0D8DB2F9" w14:textId="694B8FC3" w:rsidR="00E84158" w:rsidRDefault="003E170C" w:rsidP="001008AD">
      <w:pPr>
        <w:rPr>
          <w:lang w:val="en-GB" w:bidi="en-GB"/>
        </w:rPr>
      </w:pPr>
      <w:r>
        <w:rPr>
          <w:i/>
          <w:lang w:val="en-GB" w:bidi="en-GB"/>
        </w:rPr>
        <w:t>s</w:t>
      </w:r>
      <w:r w:rsidR="00425978">
        <w:rPr>
          <w:i/>
          <w:lang w:val="en-GB" w:bidi="en-GB"/>
        </w:rPr>
        <w:t>etG</w:t>
      </w:r>
      <w:r w:rsidR="00221F22" w:rsidRPr="00425978">
        <w:rPr>
          <w:i/>
          <w:lang w:val="en-GB" w:bidi="en-GB"/>
        </w:rPr>
        <w:t>eneric</w:t>
      </w:r>
      <w:r w:rsidR="00221F22" w:rsidRPr="00221F22">
        <w:rPr>
          <w:lang w:val="en-GB" w:bidi="en-GB"/>
        </w:rPr>
        <w:t xml:space="preserve"> </w:t>
      </w:r>
      <w:r w:rsidR="00221F22">
        <w:rPr>
          <w:lang w:val="en-GB" w:bidi="en-GB"/>
        </w:rPr>
        <w:t>anunță că funcția dată ca parametru este o funcție generică.</w:t>
      </w:r>
      <w:r w:rsidR="000C3C6B" w:rsidRPr="003E170C">
        <w:rPr>
          <w:i/>
          <w:lang w:val="en-GB" w:bidi="en-GB"/>
        </w:rPr>
        <w:t xml:space="preserve"> </w:t>
      </w:r>
      <w:r w:rsidRPr="003E170C">
        <w:rPr>
          <w:i/>
          <w:lang w:val="en-GB" w:bidi="en-GB"/>
        </w:rPr>
        <w:t>setMethod</w:t>
      </w:r>
      <w:r>
        <w:rPr>
          <w:i/>
          <w:lang w:val="en-GB" w:bidi="en-GB"/>
        </w:rPr>
        <w:t xml:space="preserve"> </w:t>
      </w:r>
      <w:r>
        <w:rPr>
          <w:lang w:val="en-GB" w:bidi="en-GB"/>
        </w:rPr>
        <w:t>atribuie acea funcție clasei.</w:t>
      </w:r>
    </w:p>
    <w:p w14:paraId="292B2066" w14:textId="6EEB28BC" w:rsidR="0069016B" w:rsidRDefault="28CC5764" w:rsidP="001008AD">
      <w:pPr>
        <w:rPr>
          <w:lang w:val="en-GB" w:bidi="en-GB"/>
        </w:rPr>
      </w:pPr>
      <w:r>
        <w:rPr>
          <w:noProof/>
        </w:rPr>
        <w:lastRenderedPageBreak/>
        <w:drawing>
          <wp:inline distT="0" distB="0" distL="0" distR="0" wp14:anchorId="4E86B8C5" wp14:editId="58174B33">
            <wp:extent cx="5733416" cy="24872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3416" cy="2487295"/>
                    </a:xfrm>
                    <a:prstGeom prst="rect">
                      <a:avLst/>
                    </a:prstGeom>
                  </pic:spPr>
                </pic:pic>
              </a:graphicData>
            </a:graphic>
          </wp:inline>
        </w:drawing>
      </w:r>
    </w:p>
    <w:p w14:paraId="1E83DE26" w14:textId="653F13D7" w:rsidR="0069016B" w:rsidRDefault="0069016B" w:rsidP="001008AD">
      <w:pPr>
        <w:rPr>
          <w:lang w:val="en-GB" w:bidi="en-GB"/>
        </w:rPr>
      </w:pPr>
      <w:r>
        <w:rPr>
          <w:lang w:val="en-GB" w:bidi="en-GB"/>
        </w:rPr>
        <w:t>(</w:t>
      </w:r>
      <w:r w:rsidRPr="0069016B">
        <w:rPr>
          <w:i/>
          <w:lang w:val="en-GB" w:bidi="en-GB"/>
        </w:rPr>
        <w:t>un exemplu de 2 funcții atribuite clasei VC, impelentarea acestora se găsește in cerințele anterioare</w:t>
      </w:r>
      <w:r>
        <w:rPr>
          <w:lang w:val="en-GB" w:bidi="en-GB"/>
        </w:rPr>
        <w:t>)</w:t>
      </w:r>
    </w:p>
    <w:p w14:paraId="6B634264" w14:textId="5502D876" w:rsidR="0069016B" w:rsidRDefault="0069016B" w:rsidP="001008AD">
      <w:pPr>
        <w:rPr>
          <w:b/>
          <w:lang w:val="en-GB" w:bidi="en-GB"/>
        </w:rPr>
      </w:pPr>
      <w:r w:rsidRPr="0069016B">
        <w:rPr>
          <w:b/>
          <w:lang w:val="en-GB" w:bidi="en-GB"/>
        </w:rPr>
        <w:t>Notă!</w:t>
      </w:r>
    </w:p>
    <w:p w14:paraId="01EE85B8" w14:textId="126B4670" w:rsidR="0069016B" w:rsidRPr="00D07319" w:rsidRDefault="0069016B" w:rsidP="00D07319">
      <w:pPr>
        <w:ind w:left="720"/>
        <w:rPr>
          <w:lang w:val="ro-RO" w:bidi="en-GB"/>
        </w:rPr>
      </w:pPr>
      <w:r>
        <w:rPr>
          <w:lang w:val="en-GB" w:bidi="en-GB"/>
        </w:rPr>
        <w:t>Un obiect de tip VC va conține fu</w:t>
      </w:r>
      <w:r w:rsidR="00D07319">
        <w:rPr>
          <w:lang w:val="en-GB" w:bidi="en-GB"/>
        </w:rPr>
        <w:t>ncțiile impelmentate în proiect</w:t>
      </w:r>
      <w:r w:rsidR="00D073AE">
        <w:rPr>
          <w:lang w:val="en-GB" w:bidi="en-GB"/>
        </w:rPr>
        <w:t xml:space="preserve"> la cerin</w:t>
      </w:r>
      <w:r w:rsidR="00D073AE">
        <w:rPr>
          <w:lang w:val="ro-RO" w:bidi="en-GB"/>
        </w:rPr>
        <w:t>țele 1, 2, 5, 6</w:t>
      </w:r>
      <w:r w:rsidR="00D07319">
        <w:rPr>
          <w:lang w:val="en-GB" w:bidi="en-GB"/>
        </w:rPr>
        <w:t xml:space="preserve"> -</w:t>
      </w:r>
      <w:r w:rsidR="00D07319">
        <w:rPr>
          <w:lang w:bidi="en-GB"/>
        </w:rPr>
        <w:t>&gt; a se vedea codul surs</w:t>
      </w:r>
      <w:r w:rsidR="00D07319">
        <w:rPr>
          <w:lang w:val="ro-RO" w:bidi="en-GB"/>
        </w:rPr>
        <w:t>ă.</w:t>
      </w:r>
    </w:p>
    <w:p w14:paraId="582A7407" w14:textId="77777777" w:rsidR="005D68AA" w:rsidRDefault="005D68AA" w:rsidP="005D68AA">
      <w:pPr>
        <w:pStyle w:val="Title"/>
        <w:rPr>
          <w:color w:val="1A83BA" w:themeColor="accent4" w:themeShade="BF"/>
          <w:lang w:val="en-GB" w:bidi="en-GB"/>
        </w:rPr>
      </w:pPr>
    </w:p>
    <w:p w14:paraId="0A19DFA0" w14:textId="77777777" w:rsidR="00FE4FD3" w:rsidRDefault="00FE4FD3" w:rsidP="005D68AA">
      <w:pPr>
        <w:pStyle w:val="Title"/>
        <w:rPr>
          <w:color w:val="1A83BA" w:themeColor="accent4" w:themeShade="BF"/>
          <w:lang w:val="en-GB" w:bidi="en-GB"/>
        </w:rPr>
      </w:pPr>
    </w:p>
    <w:p w14:paraId="54CF7652" w14:textId="77777777" w:rsidR="00FE4FD3" w:rsidRDefault="00FE4FD3" w:rsidP="005D68AA">
      <w:pPr>
        <w:pStyle w:val="Title"/>
        <w:rPr>
          <w:color w:val="1A83BA" w:themeColor="accent4" w:themeShade="BF"/>
          <w:lang w:val="en-GB" w:bidi="en-GB"/>
        </w:rPr>
      </w:pPr>
    </w:p>
    <w:p w14:paraId="796ECFAD" w14:textId="77777777" w:rsidR="00FE4FD3" w:rsidRDefault="00FE4FD3" w:rsidP="005D68AA">
      <w:pPr>
        <w:pStyle w:val="Title"/>
        <w:rPr>
          <w:color w:val="1A83BA" w:themeColor="accent4" w:themeShade="BF"/>
          <w:lang w:val="en-GB" w:bidi="en-GB"/>
        </w:rPr>
      </w:pPr>
    </w:p>
    <w:p w14:paraId="53DBCB02" w14:textId="77777777" w:rsidR="00FE4FD3" w:rsidRDefault="00FE4FD3" w:rsidP="005D68AA">
      <w:pPr>
        <w:pStyle w:val="Title"/>
        <w:rPr>
          <w:color w:val="1A83BA" w:themeColor="accent4" w:themeShade="BF"/>
          <w:lang w:val="en-GB" w:bidi="en-GB"/>
        </w:rPr>
      </w:pPr>
    </w:p>
    <w:p w14:paraId="750A1151" w14:textId="77777777" w:rsidR="00FE4FD3" w:rsidRDefault="00FE4FD3" w:rsidP="005D68AA">
      <w:pPr>
        <w:pStyle w:val="Title"/>
        <w:rPr>
          <w:color w:val="1A83BA" w:themeColor="accent4" w:themeShade="BF"/>
          <w:lang w:val="en-GB" w:bidi="en-GB"/>
        </w:rPr>
      </w:pPr>
    </w:p>
    <w:p w14:paraId="30EA2271" w14:textId="77777777" w:rsidR="00FE4FD3" w:rsidRDefault="00FE4FD3" w:rsidP="005D68AA">
      <w:pPr>
        <w:pStyle w:val="Title"/>
        <w:rPr>
          <w:color w:val="1A83BA" w:themeColor="accent4" w:themeShade="BF"/>
          <w:lang w:val="en-GB" w:bidi="en-GB"/>
        </w:rPr>
      </w:pPr>
    </w:p>
    <w:p w14:paraId="7E831A52" w14:textId="77777777" w:rsidR="00FE4FD3" w:rsidRDefault="00FE4FD3" w:rsidP="005D68AA">
      <w:pPr>
        <w:pStyle w:val="Title"/>
        <w:rPr>
          <w:color w:val="1A83BA" w:themeColor="accent4" w:themeShade="BF"/>
          <w:lang w:val="en-GB" w:bidi="en-GB"/>
        </w:rPr>
      </w:pPr>
    </w:p>
    <w:p w14:paraId="20BD2FCE" w14:textId="532DFC86" w:rsidR="005D68AA" w:rsidRDefault="005D68AA" w:rsidP="0069016B">
      <w:pPr>
        <w:rPr>
          <w:lang w:val="en-GB" w:bidi="en-GB"/>
        </w:rPr>
      </w:pPr>
    </w:p>
    <w:p w14:paraId="642EB037" w14:textId="77777777" w:rsidR="005D68AA" w:rsidRDefault="005D68AA" w:rsidP="005D68AA">
      <w:pPr>
        <w:pStyle w:val="Title"/>
        <w:rPr>
          <w:color w:val="1A83BA" w:themeColor="accent4" w:themeShade="BF"/>
          <w:lang w:val="en-GB" w:bidi="en-GB"/>
        </w:rPr>
      </w:pPr>
    </w:p>
    <w:p w14:paraId="3A320159" w14:textId="14DFAE4E" w:rsidR="005D68AA" w:rsidRDefault="005D68AA" w:rsidP="005D68AA">
      <w:pPr>
        <w:pStyle w:val="Title"/>
        <w:rPr>
          <w:color w:val="1A83BA" w:themeColor="accent4" w:themeShade="BF"/>
          <w:lang w:val="en-GB" w:bidi="en-GB"/>
        </w:rPr>
      </w:pPr>
      <w:bookmarkStart w:id="8" w:name="_Toc62725981"/>
      <w:r>
        <w:rPr>
          <w:color w:val="1A83BA" w:themeColor="accent4" w:themeShade="BF"/>
          <w:lang w:val="en-GB" w:bidi="en-GB"/>
        </w:rPr>
        <w:lastRenderedPageBreak/>
        <w:t>4</w:t>
      </w:r>
      <w:r w:rsidRPr="2EAD9E0C">
        <w:rPr>
          <w:color w:val="1A83BA" w:themeColor="accent4" w:themeShade="BF"/>
          <w:lang w:val="en-GB" w:bidi="en-GB"/>
        </w:rPr>
        <w:t xml:space="preserve">. </w:t>
      </w:r>
      <w:r>
        <w:rPr>
          <w:color w:val="1A83BA" w:themeColor="accent4" w:themeShade="BF"/>
          <w:lang w:val="en-GB" w:bidi="en-GB"/>
        </w:rPr>
        <w:t>Reprezentarea grafică a densității și a funcției de repartiție</w:t>
      </w:r>
      <w:bookmarkEnd w:id="8"/>
    </w:p>
    <w:p w14:paraId="3B769EB3" w14:textId="5EFE1720" w:rsidR="00032142" w:rsidRDefault="00F7551E" w:rsidP="2EAD9E0C">
      <w:pPr>
        <w:pStyle w:val="Title"/>
        <w:rPr>
          <w:color w:val="1A83BA" w:themeColor="accent4" w:themeShade="BF"/>
          <w:lang w:val="en-GB" w:bidi="en-GB"/>
        </w:rPr>
      </w:pPr>
      <w:r>
        <w:rPr>
          <w:color w:val="1A83BA" w:themeColor="accent4" w:themeShade="BF"/>
          <w:lang w:val="en-GB" w:bidi="en-GB"/>
        </w:rPr>
        <w:tab/>
      </w:r>
    </w:p>
    <w:p w14:paraId="664C9235" w14:textId="7AA74F02" w:rsidR="00F7551E" w:rsidRPr="00F7551E" w:rsidRDefault="00F7551E" w:rsidP="00F7551E">
      <w:pPr>
        <w:rPr>
          <w:b/>
          <w:lang w:val="ro-RO" w:bidi="en-GB"/>
        </w:rPr>
      </w:pPr>
      <w:r w:rsidRPr="00F7551E">
        <w:rPr>
          <w:b/>
          <w:lang w:val="en-GB" w:bidi="en-GB"/>
        </w:rPr>
        <w:t xml:space="preserve">Subpunctul 4 a fost tratat </w:t>
      </w:r>
      <w:r w:rsidRPr="00F7551E">
        <w:rPr>
          <w:b/>
          <w:lang w:val="ro-RO" w:bidi="en-GB"/>
        </w:rPr>
        <w:t>împreună cu subpunctul 8.</w:t>
      </w:r>
    </w:p>
    <w:p w14:paraId="28B5C4F9" w14:textId="77777777" w:rsidR="00F7551E" w:rsidRDefault="00F7551E" w:rsidP="00F7551E">
      <w:pPr>
        <w:pStyle w:val="Title"/>
        <w:rPr>
          <w:color w:val="1A83BA" w:themeColor="accent4" w:themeShade="BF"/>
          <w:lang w:val="en-GB" w:bidi="en-GB"/>
        </w:rPr>
      </w:pPr>
    </w:p>
    <w:p w14:paraId="34B4D571" w14:textId="7F8EEA0C" w:rsidR="00F7551E" w:rsidRDefault="00F7551E" w:rsidP="00F7551E">
      <w:pPr>
        <w:pStyle w:val="Title"/>
        <w:rPr>
          <w:color w:val="1A83BA" w:themeColor="accent4" w:themeShade="BF"/>
          <w:lang w:val="en-GB" w:bidi="en-GB"/>
        </w:rPr>
      </w:pPr>
      <w:bookmarkStart w:id="9" w:name="_Toc62725982"/>
      <w:r>
        <w:rPr>
          <w:color w:val="1A83BA" w:themeColor="accent4" w:themeShade="BF"/>
          <w:lang w:val="en-GB" w:bidi="en-GB"/>
        </w:rPr>
        <w:t>8</w:t>
      </w:r>
      <w:r w:rsidRPr="2EAD9E0C">
        <w:rPr>
          <w:color w:val="1A83BA" w:themeColor="accent4" w:themeShade="BF"/>
          <w:lang w:val="en-GB" w:bidi="en-GB"/>
        </w:rPr>
        <w:t xml:space="preserve">. </w:t>
      </w:r>
      <w:r>
        <w:rPr>
          <w:color w:val="1A83BA" w:themeColor="accent4" w:themeShade="BF"/>
          <w:lang w:val="en-GB" w:bidi="en-GB"/>
        </w:rPr>
        <w:t>Afișarea unei fișe de sinteză</w:t>
      </w:r>
      <w:bookmarkEnd w:id="9"/>
    </w:p>
    <w:p w14:paraId="0256B431" w14:textId="041107FB" w:rsidR="00D57D77" w:rsidRDefault="0027428A" w:rsidP="00D57D77">
      <w:pPr>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rPr>
        <w:t>I</w:t>
      </w:r>
      <w:r w:rsidR="00D57D77" w:rsidRPr="5DEB9F41">
        <w:rPr>
          <w:rFonts w:ascii="Trebuchet MS" w:eastAsia="Trebuchet MS" w:hAnsi="Trebuchet MS" w:cs="Trebuchet MS"/>
          <w:color w:val="404040" w:themeColor="text1" w:themeTint="BF"/>
        </w:rPr>
        <w:t>ntroducem câteva dintre rep</w:t>
      </w:r>
      <w:r w:rsidR="009E657F">
        <w:rPr>
          <w:rFonts w:ascii="Trebuchet MS" w:eastAsia="Trebuchet MS" w:hAnsi="Trebuchet MS" w:cs="Trebuchet MS"/>
          <w:color w:val="404040" w:themeColor="text1" w:themeTint="BF"/>
        </w:rPr>
        <w:t>artițiile continue fundamentale:</w:t>
      </w:r>
    </w:p>
    <w:p w14:paraId="534B7831" w14:textId="77777777" w:rsidR="00D57D77" w:rsidRDefault="00D57D77" w:rsidP="00D57D77">
      <w:pPr>
        <w:rPr>
          <w:rFonts w:ascii="Trebuchet MS" w:eastAsia="Trebuchet MS" w:hAnsi="Trebuchet MS" w:cs="Trebuchet MS"/>
          <w:color w:val="404040" w:themeColor="text1" w:themeTint="BF"/>
        </w:rPr>
      </w:pPr>
    </w:p>
    <w:p w14:paraId="114ED915" w14:textId="503BEDFF" w:rsidR="00D57D77" w:rsidRPr="00D57D77" w:rsidRDefault="00D57D77" w:rsidP="00D57D77">
      <w:pPr>
        <w:pStyle w:val="Title"/>
        <w:rPr>
          <w:rFonts w:ascii="Trebuchet MS" w:eastAsia="Trebuchet MS" w:hAnsi="Trebuchet MS" w:cs="Trebuchet MS"/>
          <w:sz w:val="44"/>
        </w:rPr>
      </w:pPr>
      <w:bookmarkStart w:id="10" w:name="_Toc62725983"/>
      <w:r w:rsidRPr="00D57D77">
        <w:rPr>
          <w:rFonts w:eastAsia="Segoe Print"/>
          <w:sz w:val="44"/>
        </w:rPr>
        <w:t>I.Repartiția exponențială</w:t>
      </w:r>
      <w:bookmarkEnd w:id="10"/>
    </w:p>
    <w:p w14:paraId="18EAA69D" w14:textId="77777777" w:rsidR="00D57D77" w:rsidRDefault="00D57D77" w:rsidP="00D57D77">
      <w:pPr>
        <w:rPr>
          <w:rFonts w:ascii="Trebuchet MS" w:eastAsia="Trebuchet MS" w:hAnsi="Trebuchet MS" w:cs="Trebuchet MS"/>
          <w:color w:val="404040" w:themeColor="text1" w:themeTint="BF"/>
        </w:rPr>
      </w:pPr>
    </w:p>
    <w:p w14:paraId="7D06A069" w14:textId="77777777" w:rsidR="00D57D77" w:rsidRDefault="00D57D77" w:rsidP="00D57D77">
      <w:pPr>
        <w:jc w:val="both"/>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Definiție</w:t>
      </w:r>
      <w:r w:rsidRPr="5DEB9F41">
        <w:rPr>
          <w:rFonts w:ascii="Trebuchet MS" w:eastAsia="Trebuchet MS" w:hAnsi="Trebuchet MS" w:cs="Trebuchet MS"/>
          <w:color w:val="404040" w:themeColor="text1" w:themeTint="BF"/>
        </w:rPr>
        <w:t xml:space="preserve">: </w:t>
      </w:r>
    </w:p>
    <w:p w14:paraId="0244D203" w14:textId="77777777" w:rsidR="00D57D77" w:rsidRDefault="00D57D77" w:rsidP="00D57D77">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 xml:space="preserve">O variabilă aleatoare X are o repartiție exponențială (negativă) de parametru </w:t>
      </w:r>
      <w:r w:rsidRPr="5DEB9F41">
        <w:rPr>
          <w:rFonts w:ascii="Trebuchet MS" w:eastAsia="Trebuchet MS" w:hAnsi="Trebuchet MS" w:cs="Trebuchet MS"/>
          <w:b/>
          <w:bCs/>
          <w:color w:val="404040" w:themeColor="text1" w:themeTint="BF"/>
        </w:rPr>
        <w:t xml:space="preserve">µ </w:t>
      </w:r>
      <w:r w:rsidRPr="5DEB9F41">
        <w:rPr>
          <w:rFonts w:ascii="Trebuchet MS" w:eastAsia="Trebuchet MS" w:hAnsi="Trebuchet MS" w:cs="Trebuchet MS"/>
          <w:color w:val="404040" w:themeColor="text1" w:themeTint="BF"/>
        </w:rPr>
        <w:t>dacă funcția sa de probabilitate este de forma: f(x)= µ•e</w:t>
      </w:r>
      <w:r w:rsidRPr="5DEB9F41">
        <w:rPr>
          <w:rFonts w:ascii="Trebuchet MS" w:eastAsia="Trebuchet MS" w:hAnsi="Trebuchet MS" w:cs="Trebuchet MS"/>
          <w:color w:val="404040" w:themeColor="text1" w:themeTint="BF"/>
          <w:vertAlign w:val="superscript"/>
        </w:rPr>
        <w:t>-µx</w:t>
      </w:r>
      <w:r w:rsidRPr="5DEB9F41">
        <w:rPr>
          <w:rFonts w:ascii="Trebuchet MS" w:eastAsia="Trebuchet MS" w:hAnsi="Trebuchet MS" w:cs="Trebuchet MS"/>
          <w:color w:val="404040" w:themeColor="text1" w:themeTint="BF"/>
        </w:rPr>
        <w:t>, x≥0, µ&gt;0, sau funcția de repartiție F(x) = 1-µ•e</w:t>
      </w:r>
      <w:r w:rsidRPr="5DEB9F41">
        <w:rPr>
          <w:rFonts w:ascii="Trebuchet MS" w:eastAsia="Trebuchet MS" w:hAnsi="Trebuchet MS" w:cs="Trebuchet MS"/>
          <w:color w:val="404040" w:themeColor="text1" w:themeTint="BF"/>
          <w:vertAlign w:val="superscript"/>
        </w:rPr>
        <w:t>-µx</w:t>
      </w:r>
      <w:r w:rsidRPr="5DEB9F41">
        <w:rPr>
          <w:rFonts w:ascii="Trebuchet MS" w:eastAsia="Trebuchet MS" w:hAnsi="Trebuchet MS" w:cs="Trebuchet MS"/>
          <w:color w:val="404040" w:themeColor="text1" w:themeTint="BF"/>
        </w:rPr>
        <w:t>, pentru x≥0.</w:t>
      </w:r>
    </w:p>
    <w:p w14:paraId="253965ED" w14:textId="77777777" w:rsidR="00D57D77" w:rsidRDefault="00D57D77" w:rsidP="00D57D77">
      <w:pPr>
        <w:jc w:val="both"/>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Media și dispersia:</w:t>
      </w:r>
    </w:p>
    <w:p w14:paraId="26080EB7" w14:textId="77777777" w:rsidR="00D57D77" w:rsidRDefault="00D57D77" w:rsidP="00D57D77">
      <w:pPr>
        <w:jc w:val="both"/>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rPr>
        <w:t>M(X)= 1/µ</w:t>
      </w:r>
    </w:p>
    <w:p w14:paraId="1E295641" w14:textId="77777777" w:rsidR="00D57D77" w:rsidRDefault="00D57D77" w:rsidP="00D57D77">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D(X) = 1/µ</w:t>
      </w:r>
      <w:r w:rsidRPr="5DEB9F41">
        <w:rPr>
          <w:rFonts w:ascii="Trebuchet MS" w:eastAsia="Trebuchet MS" w:hAnsi="Trebuchet MS" w:cs="Trebuchet MS"/>
          <w:color w:val="404040" w:themeColor="text1" w:themeTint="BF"/>
          <w:vertAlign w:val="superscript"/>
        </w:rPr>
        <w:t>2</w:t>
      </w:r>
    </w:p>
    <w:p w14:paraId="32DEB1F0" w14:textId="77777777" w:rsidR="00D57D77" w:rsidRDefault="00D57D77" w:rsidP="00D57D77">
      <w:pPr>
        <w:jc w:val="both"/>
        <w:rPr>
          <w:rFonts w:ascii="Trebuchet MS" w:eastAsia="Trebuchet MS" w:hAnsi="Trebuchet MS" w:cs="Trebuchet MS"/>
          <w:color w:val="404040" w:themeColor="text1" w:themeTint="BF"/>
          <w:vertAlign w:val="superscript"/>
        </w:rPr>
      </w:pPr>
      <w:r w:rsidRPr="5DEB9F41">
        <w:rPr>
          <w:rFonts w:ascii="Trebuchet MS" w:eastAsia="Trebuchet MS" w:hAnsi="Trebuchet MS" w:cs="Trebuchet MS"/>
          <w:b/>
          <w:bCs/>
          <w:color w:val="404040" w:themeColor="text1" w:themeTint="BF"/>
        </w:rPr>
        <w:t>Aplicații:</w:t>
      </w:r>
    </w:p>
    <w:p w14:paraId="245D121D" w14:textId="77777777" w:rsidR="00D57D77" w:rsidRDefault="00D57D77" w:rsidP="00D57D77">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 xml:space="preserve">Repartiția exponențială este folosită pentru a calcula timpul de așteptare pentru procesele care se petrec într-un mod continuu și independent. </w:t>
      </w:r>
    </w:p>
    <w:p w14:paraId="218CB8C8" w14:textId="77777777" w:rsidR="00D57D77" w:rsidRDefault="00D57D77" w:rsidP="00D57D77">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Exemple: timpul pana la sosirea primului autobuz in statie, timpul pana la primul cutremur, timpul pana la sosirea primului client intr-un magazin etc.</w:t>
      </w:r>
    </w:p>
    <w:p w14:paraId="2E9986C2" w14:textId="77777777" w:rsidR="00D57D77" w:rsidRDefault="00D57D77" w:rsidP="00D57D77">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Implementarea funcțiilor în R:</w:t>
      </w:r>
    </w:p>
    <w:p w14:paraId="0527D60D" w14:textId="60426875" w:rsidR="005D68AA" w:rsidRDefault="007945DC" w:rsidP="2EAD9E0C">
      <w:pPr>
        <w:pStyle w:val="Title"/>
        <w:rPr>
          <w:color w:val="1A83BA" w:themeColor="accent4" w:themeShade="BF"/>
          <w:lang w:val="en-GB" w:bidi="en-GB"/>
        </w:rPr>
      </w:pPr>
      <w:bookmarkStart w:id="11" w:name="_Toc62725984"/>
      <w:r>
        <w:rPr>
          <w:noProof/>
        </w:rPr>
        <w:lastRenderedPageBreak/>
        <w:drawing>
          <wp:inline distT="0" distB="0" distL="0" distR="0" wp14:anchorId="6EAE3D4C" wp14:editId="3957B5A7">
            <wp:extent cx="5600700" cy="2218872"/>
            <wp:effectExtent l="0" t="0" r="0" b="0"/>
            <wp:docPr id="16236601" name="Picture 1623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6601"/>
                    <pic:cNvPicPr/>
                  </pic:nvPicPr>
                  <pic:blipFill>
                    <a:blip r:embed="rId17">
                      <a:extLst>
                        <a:ext uri="{28A0092B-C50C-407E-A947-70E740481C1C}">
                          <a14:useLocalDpi xmlns:a14="http://schemas.microsoft.com/office/drawing/2010/main" val="0"/>
                        </a:ext>
                      </a:extLst>
                    </a:blip>
                    <a:stretch>
                      <a:fillRect/>
                    </a:stretch>
                  </pic:blipFill>
                  <pic:spPr>
                    <a:xfrm>
                      <a:off x="0" y="0"/>
                      <a:ext cx="5600700" cy="2218872"/>
                    </a:xfrm>
                    <a:prstGeom prst="rect">
                      <a:avLst/>
                    </a:prstGeom>
                  </pic:spPr>
                </pic:pic>
              </a:graphicData>
            </a:graphic>
          </wp:inline>
        </w:drawing>
      </w:r>
      <w:bookmarkEnd w:id="11"/>
    </w:p>
    <w:p w14:paraId="599EF27D" w14:textId="77777777" w:rsidR="007945DC" w:rsidRDefault="007945DC" w:rsidP="2EAD9E0C">
      <w:pPr>
        <w:pStyle w:val="Title"/>
        <w:rPr>
          <w:color w:val="1A83BA" w:themeColor="accent4" w:themeShade="BF"/>
          <w:lang w:val="en-GB" w:bidi="en-GB"/>
        </w:rPr>
      </w:pPr>
    </w:p>
    <w:p w14:paraId="242E3596"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Reprezentarea grafică pentru CDF și PDF:</w:t>
      </w:r>
    </w:p>
    <w:p w14:paraId="1BCA76C3"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Atât reprezentarea grafică a funcțiilor, cât și afișarea fișei de sinteză au fost făcute în cadrul funcției ”info_exp()”.</w:t>
      </w:r>
    </w:p>
    <w:p w14:paraId="413AE451" w14:textId="77777777" w:rsidR="007945DC" w:rsidRDefault="007945DC" w:rsidP="007945DC">
      <w:pPr>
        <w:rPr>
          <w:rFonts w:ascii="Trebuchet MS" w:eastAsia="Trebuchet MS" w:hAnsi="Trebuchet MS" w:cs="Trebuchet MS"/>
          <w:color w:val="404040" w:themeColor="text1" w:themeTint="BF"/>
        </w:rPr>
      </w:pPr>
    </w:p>
    <w:p w14:paraId="0B55CA3A" w14:textId="00041D0E" w:rsidR="007945DC" w:rsidRDefault="00982911" w:rsidP="007945DC">
      <w:pPr>
        <w:rPr>
          <w:rFonts w:ascii="Trebuchet MS" w:eastAsia="Trebuchet MS" w:hAnsi="Trebuchet MS" w:cs="Trebuchet MS"/>
          <w:color w:val="404040" w:themeColor="text1" w:themeTint="BF"/>
        </w:rPr>
      </w:pPr>
      <w:r>
        <w:rPr>
          <w:noProof/>
        </w:rPr>
        <w:drawing>
          <wp:inline distT="0" distB="0" distL="0" distR="0" wp14:anchorId="38DB59E9" wp14:editId="3AA1C9C4">
            <wp:extent cx="4572000" cy="2918460"/>
            <wp:effectExtent l="0" t="0" r="0" b="0"/>
            <wp:docPr id="36198852" name="Picture 3619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8852"/>
                    <pic:cNvPicPr/>
                  </pic:nvPicPr>
                  <pic:blipFill>
                    <a:blip r:embed="rId18">
                      <a:extLst>
                        <a:ext uri="{28A0092B-C50C-407E-A947-70E740481C1C}">
                          <a14:useLocalDpi xmlns:a14="http://schemas.microsoft.com/office/drawing/2010/main" val="0"/>
                        </a:ext>
                      </a:extLst>
                    </a:blip>
                    <a:stretch>
                      <a:fillRect/>
                    </a:stretch>
                  </pic:blipFill>
                  <pic:spPr>
                    <a:xfrm>
                      <a:off x="0" y="0"/>
                      <a:ext cx="4572000" cy="2918460"/>
                    </a:xfrm>
                    <a:prstGeom prst="rect">
                      <a:avLst/>
                    </a:prstGeom>
                  </pic:spPr>
                </pic:pic>
              </a:graphicData>
            </a:graphic>
          </wp:inline>
        </w:drawing>
      </w:r>
      <w:r w:rsidR="007945DC">
        <w:rPr>
          <w:noProof/>
        </w:rPr>
        <w:drawing>
          <wp:inline distT="0" distB="0" distL="0" distR="0" wp14:anchorId="5FC40BBB" wp14:editId="2FC89ABA">
            <wp:extent cx="6419852" cy="1526422"/>
            <wp:effectExtent l="0" t="0" r="0" b="0"/>
            <wp:docPr id="1664078819" name="Picture 166407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078819"/>
                    <pic:cNvPicPr/>
                  </pic:nvPicPr>
                  <pic:blipFill>
                    <a:blip r:embed="rId19">
                      <a:extLst>
                        <a:ext uri="{28A0092B-C50C-407E-A947-70E740481C1C}">
                          <a14:useLocalDpi xmlns:a14="http://schemas.microsoft.com/office/drawing/2010/main" val="0"/>
                        </a:ext>
                      </a:extLst>
                    </a:blip>
                    <a:stretch>
                      <a:fillRect/>
                    </a:stretch>
                  </pic:blipFill>
                  <pic:spPr>
                    <a:xfrm>
                      <a:off x="0" y="0"/>
                      <a:ext cx="6419852" cy="1526422"/>
                    </a:xfrm>
                    <a:prstGeom prst="rect">
                      <a:avLst/>
                    </a:prstGeom>
                  </pic:spPr>
                </pic:pic>
              </a:graphicData>
            </a:graphic>
          </wp:inline>
        </w:drawing>
      </w:r>
    </w:p>
    <w:p w14:paraId="753BBB87" w14:textId="498B69B7" w:rsidR="007945DC" w:rsidRDefault="007945DC" w:rsidP="007945DC"/>
    <w:p w14:paraId="0F962D8C" w14:textId="77777777" w:rsidR="007945DC" w:rsidRDefault="007945DC" w:rsidP="007945DC">
      <w:pPr>
        <w:rPr>
          <w:rFonts w:ascii="Trebuchet MS" w:eastAsia="Trebuchet MS" w:hAnsi="Trebuchet MS" w:cs="Trebuchet MS"/>
          <w:color w:val="404040" w:themeColor="text1" w:themeTint="BF"/>
        </w:rPr>
      </w:pPr>
    </w:p>
    <w:p w14:paraId="0F5DFEF2" w14:textId="77777777" w:rsidR="007945DC" w:rsidRDefault="007945DC" w:rsidP="007945DC">
      <w:r>
        <w:rPr>
          <w:noProof/>
        </w:rPr>
        <w:drawing>
          <wp:inline distT="0" distB="0" distL="0" distR="0" wp14:anchorId="18C29792" wp14:editId="5C1EBD1D">
            <wp:extent cx="4572000" cy="3514725"/>
            <wp:effectExtent l="0" t="0" r="0" b="0"/>
            <wp:docPr id="81266145" name="Picture 812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66145"/>
                    <pic:cNvPicPr/>
                  </pic:nvPicPr>
                  <pic:blipFill>
                    <a:blip r:embed="rId20">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240A4E67" w14:textId="77777777" w:rsidR="007945DC" w:rsidRDefault="007945DC" w:rsidP="007945DC">
      <w:pPr>
        <w:rPr>
          <w:rFonts w:ascii="Trebuchet MS" w:eastAsia="Trebuchet MS" w:hAnsi="Trebuchet MS" w:cs="Trebuchet MS"/>
          <w:color w:val="404040" w:themeColor="text1" w:themeTint="BF"/>
        </w:rPr>
      </w:pPr>
    </w:p>
    <w:p w14:paraId="3A6E79A5" w14:textId="77777777" w:rsidR="007945DC" w:rsidRDefault="007945DC" w:rsidP="007945DC">
      <w:pPr>
        <w:rPr>
          <w:rFonts w:ascii="Trebuchet MS" w:eastAsia="Trebuchet MS" w:hAnsi="Trebuchet MS" w:cs="Trebuchet MS"/>
          <w:color w:val="404040" w:themeColor="text1" w:themeTint="BF"/>
        </w:rPr>
      </w:pPr>
    </w:p>
    <w:p w14:paraId="3B3D7992" w14:textId="3DEA0823" w:rsidR="007945DC" w:rsidRDefault="009B2621" w:rsidP="009B2621">
      <w:pPr>
        <w:pStyle w:val="Title"/>
        <w:rPr>
          <w:rFonts w:ascii="Trebuchet MS" w:eastAsia="Trebuchet MS" w:hAnsi="Trebuchet MS" w:cs="Trebuchet MS"/>
        </w:rPr>
      </w:pPr>
      <w:bookmarkStart w:id="12" w:name="_Toc62725985"/>
      <w:r>
        <w:rPr>
          <w:rFonts w:eastAsia="Segoe Print"/>
        </w:rPr>
        <w:t>II.</w:t>
      </w:r>
      <w:r w:rsidR="007945DC" w:rsidRPr="5DEB9F41">
        <w:rPr>
          <w:rFonts w:eastAsia="Segoe Print"/>
        </w:rPr>
        <w:t>Repartiția uniformă</w:t>
      </w:r>
      <w:bookmarkEnd w:id="12"/>
    </w:p>
    <w:p w14:paraId="406DAC95" w14:textId="77777777" w:rsidR="007945DC" w:rsidRDefault="007945DC" w:rsidP="007945DC">
      <w:pPr>
        <w:rPr>
          <w:rFonts w:ascii="Segoe Print" w:eastAsia="Segoe Print" w:hAnsi="Segoe Print" w:cs="Segoe Print"/>
          <w:color w:val="404040" w:themeColor="text1" w:themeTint="BF"/>
          <w:sz w:val="24"/>
          <w:szCs w:val="24"/>
        </w:rPr>
      </w:pPr>
    </w:p>
    <w:p w14:paraId="4A82A21A"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b/>
          <w:bCs/>
          <w:color w:val="404040" w:themeColor="text1" w:themeTint="BF"/>
        </w:rPr>
        <w:t>Definiție:</w:t>
      </w:r>
    </w:p>
    <w:p w14:paraId="10918E59"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rPr>
        <w:t>Spunem că variabila aleatoare X este repartizată uniform pe intervalul [a,b], a&lt;b, dacă are funcția densitate de probabilitate de forma f(x) = 1/(b-a).</w:t>
      </w:r>
    </w:p>
    <w:p w14:paraId="3B0EAA13"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Funcția de repartiție:</w:t>
      </w:r>
    </w:p>
    <w:p w14:paraId="3C9F6827"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rPr>
        <w:t>F(x)= (x-a)/(b-a), pentru a≤x≤b</w:t>
      </w:r>
    </w:p>
    <w:p w14:paraId="4A6B846C"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Media și dispersia:</w:t>
      </w:r>
    </w:p>
    <w:p w14:paraId="19C3FE6D"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rPr>
        <w:t>M(X)= (a+b)/2</w:t>
      </w:r>
    </w:p>
    <w:p w14:paraId="0F045140"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D(X) = (b-a)</w:t>
      </w:r>
      <w:r w:rsidRPr="5DEB9F41">
        <w:rPr>
          <w:rFonts w:ascii="Trebuchet MS" w:eastAsia="Trebuchet MS" w:hAnsi="Trebuchet MS" w:cs="Trebuchet MS"/>
          <w:color w:val="404040" w:themeColor="text1" w:themeTint="BF"/>
          <w:vertAlign w:val="superscript"/>
        </w:rPr>
        <w:t>2</w:t>
      </w:r>
      <w:r w:rsidRPr="5DEB9F41">
        <w:rPr>
          <w:rFonts w:ascii="Trebuchet MS" w:eastAsia="Trebuchet MS" w:hAnsi="Trebuchet MS" w:cs="Trebuchet MS"/>
          <w:color w:val="404040" w:themeColor="text1" w:themeTint="BF"/>
        </w:rPr>
        <w:t xml:space="preserve"> /12</w:t>
      </w:r>
    </w:p>
    <w:p w14:paraId="33ADB9D3"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lastRenderedPageBreak/>
        <w:t>Aplicații:</w:t>
      </w:r>
    </w:p>
    <w:p w14:paraId="2ABEA89F"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rPr>
        <w:t xml:space="preserve">Repartiția uniformă descrie un experiment unde există un rezultat arbitrar care se află între anumite limite. Ea se ocupă cu evenimentele care au aceeași probabilitate de a se petrece. Prin urmare, există numeroase aplicații în care acest tip de repartiție poate fi folosită: situații de testare a ipotezelor, cazuri de eșantionare aleatoare, finanțe etc. </w:t>
      </w:r>
    </w:p>
    <w:p w14:paraId="6F57B4D9"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Implementarea în R:</w:t>
      </w:r>
    </w:p>
    <w:p w14:paraId="12C1E7EA" w14:textId="77777777" w:rsidR="007945DC" w:rsidRDefault="007945DC" w:rsidP="007945DC">
      <w:pPr>
        <w:rPr>
          <w:rFonts w:ascii="Trebuchet MS" w:eastAsia="Trebuchet MS" w:hAnsi="Trebuchet MS" w:cs="Trebuchet MS"/>
          <w:b/>
          <w:bCs/>
          <w:color w:val="404040" w:themeColor="text1" w:themeTint="BF"/>
        </w:rPr>
      </w:pPr>
      <w:r>
        <w:rPr>
          <w:noProof/>
        </w:rPr>
        <w:drawing>
          <wp:inline distT="0" distB="0" distL="0" distR="0" wp14:anchorId="5EE2CA7B" wp14:editId="6803D5D4">
            <wp:extent cx="5886450" cy="1861738"/>
            <wp:effectExtent l="0" t="0" r="0" b="0"/>
            <wp:docPr id="1118170955" name="Picture 111817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170955"/>
                    <pic:cNvPicPr/>
                  </pic:nvPicPr>
                  <pic:blipFill>
                    <a:blip r:embed="rId21">
                      <a:extLst>
                        <a:ext uri="{28A0092B-C50C-407E-A947-70E740481C1C}">
                          <a14:useLocalDpi xmlns:a14="http://schemas.microsoft.com/office/drawing/2010/main" val="0"/>
                        </a:ext>
                      </a:extLst>
                    </a:blip>
                    <a:stretch>
                      <a:fillRect/>
                    </a:stretch>
                  </pic:blipFill>
                  <pic:spPr>
                    <a:xfrm>
                      <a:off x="0" y="0"/>
                      <a:ext cx="5886450" cy="1861738"/>
                    </a:xfrm>
                    <a:prstGeom prst="rect">
                      <a:avLst/>
                    </a:prstGeom>
                  </pic:spPr>
                </pic:pic>
              </a:graphicData>
            </a:graphic>
          </wp:inline>
        </w:drawing>
      </w:r>
    </w:p>
    <w:p w14:paraId="33EAB1E2" w14:textId="77777777" w:rsidR="007945DC" w:rsidRDefault="007945DC" w:rsidP="007945DC">
      <w:pPr>
        <w:rPr>
          <w:rFonts w:ascii="Trebuchet MS" w:eastAsia="Trebuchet MS" w:hAnsi="Trebuchet MS" w:cs="Trebuchet MS"/>
          <w:b/>
          <w:bCs/>
          <w:color w:val="404040" w:themeColor="text1" w:themeTint="BF"/>
        </w:rPr>
      </w:pPr>
    </w:p>
    <w:p w14:paraId="4DB6F594"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b/>
          <w:bCs/>
          <w:color w:val="404040" w:themeColor="text1" w:themeTint="BF"/>
        </w:rPr>
        <w:t>Reprezentarea grafică</w:t>
      </w:r>
      <w:r w:rsidRPr="5DEB9F41">
        <w:rPr>
          <w:rFonts w:ascii="Trebuchet MS" w:eastAsia="Trebuchet MS" w:hAnsi="Trebuchet MS" w:cs="Trebuchet MS"/>
          <w:color w:val="404040" w:themeColor="text1" w:themeTint="BF"/>
        </w:rPr>
        <w:t xml:space="preserve"> </w:t>
      </w:r>
    </w:p>
    <w:p w14:paraId="7EF81DBB"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Pentru a trasa graficele funcțiilor densitate de probabilitate, respectiv de repartiție, am folosit funcțiile predefinite din R specifice acestei repartiții, anume dunif() și punif().</w:t>
      </w:r>
    </w:p>
    <w:p w14:paraId="0F998F84" w14:textId="77777777" w:rsidR="007945DC" w:rsidRDefault="007945DC" w:rsidP="007945DC">
      <w:pPr>
        <w:rPr>
          <w:rFonts w:ascii="Trebuchet MS" w:eastAsia="Trebuchet MS" w:hAnsi="Trebuchet MS" w:cs="Trebuchet MS"/>
          <w:color w:val="404040" w:themeColor="text1" w:themeTint="BF"/>
        </w:rPr>
      </w:pPr>
      <w:r>
        <w:rPr>
          <w:noProof/>
        </w:rPr>
        <w:drawing>
          <wp:inline distT="0" distB="0" distL="0" distR="0" wp14:anchorId="4303FE73" wp14:editId="35D405D1">
            <wp:extent cx="5619752" cy="1876668"/>
            <wp:effectExtent l="0" t="0" r="0" b="0"/>
            <wp:docPr id="443077467" name="Picture 44307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77467"/>
                    <pic:cNvPicPr/>
                  </pic:nvPicPr>
                  <pic:blipFill>
                    <a:blip r:embed="rId22">
                      <a:extLst>
                        <a:ext uri="{28A0092B-C50C-407E-A947-70E740481C1C}">
                          <a14:useLocalDpi xmlns:a14="http://schemas.microsoft.com/office/drawing/2010/main" val="0"/>
                        </a:ext>
                      </a:extLst>
                    </a:blip>
                    <a:stretch>
                      <a:fillRect/>
                    </a:stretch>
                  </pic:blipFill>
                  <pic:spPr>
                    <a:xfrm>
                      <a:off x="0" y="0"/>
                      <a:ext cx="5619752" cy="1876668"/>
                    </a:xfrm>
                    <a:prstGeom prst="rect">
                      <a:avLst/>
                    </a:prstGeom>
                  </pic:spPr>
                </pic:pic>
              </a:graphicData>
            </a:graphic>
          </wp:inline>
        </w:drawing>
      </w:r>
    </w:p>
    <w:p w14:paraId="112362BE" w14:textId="77777777" w:rsidR="007945DC" w:rsidRDefault="007945DC" w:rsidP="007945DC">
      <w:pPr>
        <w:rPr>
          <w:rFonts w:ascii="Trebuchet MS" w:eastAsia="Trebuchet MS" w:hAnsi="Trebuchet MS" w:cs="Trebuchet MS"/>
          <w:color w:val="404040" w:themeColor="text1" w:themeTint="BF"/>
        </w:rPr>
      </w:pPr>
    </w:p>
    <w:p w14:paraId="158FD7CF" w14:textId="77777777" w:rsidR="007945DC" w:rsidRDefault="007945DC" w:rsidP="007945DC">
      <w:r>
        <w:rPr>
          <w:noProof/>
        </w:rPr>
        <w:lastRenderedPageBreak/>
        <w:drawing>
          <wp:inline distT="0" distB="0" distL="0" distR="0" wp14:anchorId="7FE6C1E9" wp14:editId="4D6F9E21">
            <wp:extent cx="4924424" cy="3543300"/>
            <wp:effectExtent l="0" t="0" r="0" b="0"/>
            <wp:docPr id="1504857375" name="Picture 150485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857375"/>
                    <pic:cNvPicPr/>
                  </pic:nvPicPr>
                  <pic:blipFill>
                    <a:blip r:embed="rId23">
                      <a:extLst>
                        <a:ext uri="{28A0092B-C50C-407E-A947-70E740481C1C}">
                          <a14:useLocalDpi xmlns:a14="http://schemas.microsoft.com/office/drawing/2010/main" val="0"/>
                        </a:ext>
                      </a:extLst>
                    </a:blip>
                    <a:stretch>
                      <a:fillRect/>
                    </a:stretch>
                  </pic:blipFill>
                  <pic:spPr>
                    <a:xfrm>
                      <a:off x="0" y="0"/>
                      <a:ext cx="4924424" cy="3543300"/>
                    </a:xfrm>
                    <a:prstGeom prst="rect">
                      <a:avLst/>
                    </a:prstGeom>
                  </pic:spPr>
                </pic:pic>
              </a:graphicData>
            </a:graphic>
          </wp:inline>
        </w:drawing>
      </w:r>
    </w:p>
    <w:p w14:paraId="4A56F04C" w14:textId="77777777" w:rsidR="007945DC" w:rsidRDefault="007945DC" w:rsidP="007945DC">
      <w:pPr>
        <w:rPr>
          <w:rFonts w:ascii="Trebuchet MS" w:eastAsia="Trebuchet MS" w:hAnsi="Trebuchet MS" w:cs="Trebuchet MS"/>
          <w:color w:val="404040" w:themeColor="text1" w:themeTint="BF"/>
        </w:rPr>
      </w:pPr>
    </w:p>
    <w:p w14:paraId="044D741F" w14:textId="77777777" w:rsidR="007945DC" w:rsidRDefault="007945DC" w:rsidP="007945DC">
      <w:r>
        <w:rPr>
          <w:noProof/>
        </w:rPr>
        <w:drawing>
          <wp:inline distT="0" distB="0" distL="0" distR="0" wp14:anchorId="5F5AE8D2" wp14:editId="417C6BD8">
            <wp:extent cx="4572000" cy="3562350"/>
            <wp:effectExtent l="0" t="0" r="0" b="0"/>
            <wp:docPr id="489054288" name="Picture 48905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054288"/>
                    <pic:cNvPicPr/>
                  </pic:nvPicPr>
                  <pic:blipFill>
                    <a:blip r:embed="rId24">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A6C7AF1" w14:textId="77777777" w:rsidR="007945DC" w:rsidRDefault="007945DC" w:rsidP="007945DC">
      <w:pPr>
        <w:rPr>
          <w:rFonts w:ascii="Trebuchet MS" w:eastAsia="Trebuchet MS" w:hAnsi="Trebuchet MS" w:cs="Trebuchet MS"/>
          <w:color w:val="404040" w:themeColor="text1" w:themeTint="BF"/>
        </w:rPr>
      </w:pPr>
    </w:p>
    <w:p w14:paraId="12E94827" w14:textId="77777777" w:rsidR="00420F76" w:rsidRDefault="00420F76" w:rsidP="00420F76">
      <w:pPr>
        <w:pStyle w:val="Title"/>
        <w:rPr>
          <w:rFonts w:eastAsia="Segoe Print"/>
          <w:sz w:val="44"/>
        </w:rPr>
      </w:pPr>
    </w:p>
    <w:p w14:paraId="1EB53370" w14:textId="0B3DCBFD" w:rsidR="007945DC" w:rsidRPr="00420F76" w:rsidRDefault="00420F76" w:rsidP="00420F76">
      <w:pPr>
        <w:pStyle w:val="Title"/>
        <w:rPr>
          <w:rFonts w:ascii="Trebuchet MS" w:eastAsia="Trebuchet MS" w:hAnsi="Trebuchet MS" w:cs="Trebuchet MS"/>
          <w:sz w:val="44"/>
        </w:rPr>
      </w:pPr>
      <w:bookmarkStart w:id="13" w:name="_Toc62725986"/>
      <w:r w:rsidRPr="00420F76">
        <w:rPr>
          <w:rFonts w:eastAsia="Segoe Print"/>
          <w:sz w:val="44"/>
        </w:rPr>
        <w:lastRenderedPageBreak/>
        <w:t>I</w:t>
      </w:r>
      <w:r w:rsidR="00D27E24">
        <w:rPr>
          <w:rFonts w:eastAsia="Segoe Print"/>
          <w:sz w:val="44"/>
        </w:rPr>
        <w:t>I</w:t>
      </w:r>
      <w:r w:rsidRPr="00420F76">
        <w:rPr>
          <w:rFonts w:eastAsia="Segoe Print"/>
          <w:sz w:val="44"/>
        </w:rPr>
        <w:t>I.</w:t>
      </w:r>
      <w:r w:rsidR="007945DC" w:rsidRPr="00420F76">
        <w:rPr>
          <w:rFonts w:eastAsia="Segoe Print"/>
          <w:sz w:val="44"/>
        </w:rPr>
        <w:t>Repartiția normală (Gaussiană)</w:t>
      </w:r>
      <w:bookmarkEnd w:id="13"/>
    </w:p>
    <w:p w14:paraId="288318E5"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rPr>
        <w:t>Definiție:</w:t>
      </w:r>
    </w:p>
    <w:p w14:paraId="485ECE6D"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rPr>
        <w:t>O variabilă aleatoare X are o repartiție normală dacă funcția sa de densitate este de forma:</w:t>
      </w:r>
    </w:p>
    <w:p w14:paraId="7821FF24" w14:textId="77777777" w:rsidR="007945DC" w:rsidRDefault="007945DC" w:rsidP="007945DC">
      <w:r>
        <w:rPr>
          <w:noProof/>
        </w:rPr>
        <w:drawing>
          <wp:inline distT="0" distB="0" distL="0" distR="0" wp14:anchorId="2310C960" wp14:editId="545324E0">
            <wp:extent cx="2666290" cy="407456"/>
            <wp:effectExtent l="0" t="0" r="0" b="0"/>
            <wp:docPr id="1374614704" name="Picture 137461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614704"/>
                    <pic:cNvPicPr/>
                  </pic:nvPicPr>
                  <pic:blipFill>
                    <a:blip r:embed="rId25">
                      <a:extLst>
                        <a:ext uri="{28A0092B-C50C-407E-A947-70E740481C1C}">
                          <a14:useLocalDpi xmlns:a14="http://schemas.microsoft.com/office/drawing/2010/main" val="0"/>
                        </a:ext>
                      </a:extLst>
                    </a:blip>
                    <a:stretch>
                      <a:fillRect/>
                    </a:stretch>
                  </pic:blipFill>
                  <pic:spPr>
                    <a:xfrm>
                      <a:off x="0" y="0"/>
                      <a:ext cx="2666290" cy="407456"/>
                    </a:xfrm>
                    <a:prstGeom prst="rect">
                      <a:avLst/>
                    </a:prstGeom>
                  </pic:spPr>
                </pic:pic>
              </a:graphicData>
            </a:graphic>
          </wp:inline>
        </w:drawing>
      </w:r>
    </w:p>
    <w:p w14:paraId="4B45F639"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lang w:val="ro-RO"/>
        </w:rPr>
        <w:t xml:space="preserve">Funcția de repartiție </w:t>
      </w:r>
      <w:r w:rsidRPr="5DEB9F41">
        <w:rPr>
          <w:rFonts w:ascii="Trebuchet MS" w:eastAsia="Trebuchet MS" w:hAnsi="Trebuchet MS" w:cs="Trebuchet MS"/>
          <w:color w:val="404040" w:themeColor="text1" w:themeTint="BF"/>
          <w:lang w:val="ro-RO"/>
        </w:rPr>
        <w:t>nu are o formulă, așa că folosim tabele sau comenzi specifice R pentru a calcula F(x).</w:t>
      </w:r>
    </w:p>
    <w:p w14:paraId="5603C325"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lang w:val="ro-RO"/>
        </w:rPr>
        <w:t>Media și dispersia:</w:t>
      </w:r>
    </w:p>
    <w:p w14:paraId="6962457F"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lang w:val="ro-RO"/>
        </w:rPr>
        <w:t>M(X)= µ</w:t>
      </w:r>
    </w:p>
    <w:p w14:paraId="7A10F7EB" w14:textId="77777777" w:rsidR="007945DC" w:rsidRDefault="007945DC" w:rsidP="007945DC">
      <w:pPr>
        <w:rPr>
          <w:rFonts w:ascii="Trebuchet MS" w:eastAsia="Trebuchet MS" w:hAnsi="Trebuchet MS" w:cs="Trebuchet MS"/>
          <w:color w:val="404040" w:themeColor="text1" w:themeTint="BF"/>
        </w:rPr>
      </w:pPr>
      <w:r w:rsidRPr="43E3A31A">
        <w:rPr>
          <w:rFonts w:ascii="Trebuchet MS" w:eastAsia="Trebuchet MS" w:hAnsi="Trebuchet MS" w:cs="Trebuchet MS"/>
          <w:color w:val="404040" w:themeColor="text1" w:themeTint="BF"/>
          <w:lang w:val="ro-RO"/>
        </w:rPr>
        <w:t xml:space="preserve">D(X)= </w:t>
      </w:r>
      <w:r>
        <w:rPr>
          <w:noProof/>
        </w:rPr>
        <w:drawing>
          <wp:inline distT="0" distB="0" distL="0" distR="0" wp14:anchorId="6148C981" wp14:editId="07A712AD">
            <wp:extent cx="332780" cy="247650"/>
            <wp:effectExtent l="0" t="0" r="0" b="0"/>
            <wp:docPr id="2091607105" name="Picture 209160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607105"/>
                    <pic:cNvPicPr/>
                  </pic:nvPicPr>
                  <pic:blipFill>
                    <a:blip r:embed="rId26">
                      <a:extLst>
                        <a:ext uri="{28A0092B-C50C-407E-A947-70E740481C1C}">
                          <a14:useLocalDpi xmlns:a14="http://schemas.microsoft.com/office/drawing/2010/main" val="0"/>
                        </a:ext>
                      </a:extLst>
                    </a:blip>
                    <a:stretch>
                      <a:fillRect/>
                    </a:stretch>
                  </pic:blipFill>
                  <pic:spPr>
                    <a:xfrm>
                      <a:off x="0" y="0"/>
                      <a:ext cx="332780" cy="247650"/>
                    </a:xfrm>
                    <a:prstGeom prst="rect">
                      <a:avLst/>
                    </a:prstGeom>
                  </pic:spPr>
                </pic:pic>
              </a:graphicData>
            </a:graphic>
          </wp:inline>
        </w:drawing>
      </w:r>
    </w:p>
    <w:p w14:paraId="7803E9F4" w14:textId="77777777" w:rsidR="007945DC" w:rsidRDefault="007945DC" w:rsidP="007945DC">
      <w:pPr>
        <w:rPr>
          <w:rFonts w:ascii="Trebuchet MS" w:eastAsia="Trebuchet MS" w:hAnsi="Trebuchet MS" w:cs="Trebuchet MS"/>
          <w:color w:val="404040" w:themeColor="text1" w:themeTint="BF"/>
        </w:rPr>
      </w:pPr>
    </w:p>
    <w:p w14:paraId="493331F2"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lang w:val="ro-RO"/>
        </w:rPr>
        <w:t>Aplicații:</w:t>
      </w:r>
    </w:p>
    <w:p w14:paraId="4C0FF7F1" w14:textId="77777777" w:rsidR="007945DC" w:rsidRDefault="007945DC" w:rsidP="007945DC">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 xml:space="preserve">Repartiția normală este folosită în științele naturale și sociale pentru a reprezenta variabile aleatoare cu valori reale ale căror distribuții nu sunt cunoscute. </w:t>
      </w:r>
    </w:p>
    <w:p w14:paraId="1BA7A907" w14:textId="77777777" w:rsidR="007945DC" w:rsidRDefault="007945DC" w:rsidP="007945DC">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Importanța acestei repartiții este oferită, în mare de teorema limită centrală, ce afirmă că, în anumite condiții, media mai multor eșantioane ale unei variabile aleatoare  cu medie finită și dispersie este ea însăși o variabilă aleatoare a cărei distribuție converge la o distribuție normală pe măsură ce numărul eșantioanelor crește.</w:t>
      </w:r>
    </w:p>
    <w:p w14:paraId="0A0C282B" w14:textId="77777777" w:rsidR="007945DC" w:rsidRDefault="007945DC" w:rsidP="007945DC">
      <w:pPr>
        <w:jc w:val="both"/>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Câteva exemple de aplicații: măsurarea erorii, inteligenței, abilității, propagarea incertitudinii, ajustarea parametrilor celor mai mici pătrate etc.</w:t>
      </w:r>
    </w:p>
    <w:p w14:paraId="0F6DBD0F" w14:textId="77777777" w:rsidR="007945DC" w:rsidRDefault="007945DC" w:rsidP="007945DC">
      <w:pPr>
        <w:rPr>
          <w:rFonts w:ascii="Trebuchet MS" w:eastAsia="Trebuchet MS" w:hAnsi="Trebuchet MS" w:cs="Trebuchet MS"/>
          <w:b/>
          <w:bCs/>
          <w:color w:val="404040" w:themeColor="text1" w:themeTint="BF"/>
        </w:rPr>
      </w:pPr>
    </w:p>
    <w:p w14:paraId="7FFAAE34"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b/>
          <w:bCs/>
          <w:color w:val="404040" w:themeColor="text1" w:themeTint="BF"/>
          <w:lang w:val="ro-RO"/>
        </w:rPr>
        <w:t>Implementarea în R:</w:t>
      </w:r>
    </w:p>
    <w:p w14:paraId="4EFA0537" w14:textId="77777777" w:rsidR="007945DC" w:rsidRDefault="007945DC" w:rsidP="007945DC">
      <w:r>
        <w:rPr>
          <w:noProof/>
        </w:rPr>
        <w:lastRenderedPageBreak/>
        <w:drawing>
          <wp:inline distT="0" distB="0" distL="0" distR="0" wp14:anchorId="5775B5AB" wp14:editId="19CD2293">
            <wp:extent cx="4572000" cy="2552700"/>
            <wp:effectExtent l="0" t="0" r="0" b="0"/>
            <wp:docPr id="536263603" name="Picture 53626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263603"/>
                    <pic:cNvPicPr/>
                  </pic:nvPicPr>
                  <pic:blipFill>
                    <a:blip r:embed="rId27">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68A6E06D" w14:textId="77777777" w:rsidR="007945DC" w:rsidRDefault="007945DC" w:rsidP="007945DC">
      <w:pPr>
        <w:rPr>
          <w:rFonts w:ascii="Trebuchet MS" w:eastAsia="Trebuchet MS" w:hAnsi="Trebuchet MS" w:cs="Trebuchet MS"/>
          <w:b/>
          <w:bCs/>
          <w:color w:val="404040" w:themeColor="text1" w:themeTint="BF"/>
        </w:rPr>
      </w:pPr>
    </w:p>
    <w:p w14:paraId="64FCA072"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b/>
          <w:bCs/>
          <w:color w:val="404040" w:themeColor="text1" w:themeTint="BF"/>
          <w:lang w:val="ro-RO"/>
        </w:rPr>
        <w:t>Reprezentarea grafică:</w:t>
      </w:r>
    </w:p>
    <w:p w14:paraId="4AA41001" w14:textId="77777777" w:rsidR="007945DC" w:rsidRDefault="007945DC" w:rsidP="007945DC">
      <w:pPr>
        <w:rPr>
          <w:rFonts w:ascii="Trebuchet MS" w:eastAsia="Trebuchet MS" w:hAnsi="Trebuchet MS" w:cs="Trebuchet MS"/>
          <w:b/>
          <w:bCs/>
          <w:color w:val="404040" w:themeColor="text1" w:themeTint="BF"/>
        </w:rPr>
      </w:pPr>
      <w:r>
        <w:rPr>
          <w:noProof/>
        </w:rPr>
        <w:drawing>
          <wp:inline distT="0" distB="0" distL="0" distR="0" wp14:anchorId="4A282CCF" wp14:editId="1BC9F524">
            <wp:extent cx="5448302" cy="1384776"/>
            <wp:effectExtent l="0" t="0" r="0" b="0"/>
            <wp:docPr id="2045746361" name="Picture 204574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746361"/>
                    <pic:cNvPicPr/>
                  </pic:nvPicPr>
                  <pic:blipFill>
                    <a:blip r:embed="rId28">
                      <a:extLst>
                        <a:ext uri="{28A0092B-C50C-407E-A947-70E740481C1C}">
                          <a14:useLocalDpi xmlns:a14="http://schemas.microsoft.com/office/drawing/2010/main" val="0"/>
                        </a:ext>
                      </a:extLst>
                    </a:blip>
                    <a:stretch>
                      <a:fillRect/>
                    </a:stretch>
                  </pic:blipFill>
                  <pic:spPr>
                    <a:xfrm>
                      <a:off x="0" y="0"/>
                      <a:ext cx="5448302" cy="1384776"/>
                    </a:xfrm>
                    <a:prstGeom prst="rect">
                      <a:avLst/>
                    </a:prstGeom>
                  </pic:spPr>
                </pic:pic>
              </a:graphicData>
            </a:graphic>
          </wp:inline>
        </w:drawing>
      </w:r>
    </w:p>
    <w:p w14:paraId="1306C0FF"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Graficul acestei repartiţii este celebrul clopot al lui Gauss.</w:t>
      </w:r>
    </w:p>
    <w:p w14:paraId="0526A6D2" w14:textId="77777777" w:rsidR="007945DC" w:rsidRDefault="007945DC" w:rsidP="007945DC">
      <w:r>
        <w:rPr>
          <w:noProof/>
        </w:rPr>
        <w:lastRenderedPageBreak/>
        <w:drawing>
          <wp:inline distT="0" distB="0" distL="0" distR="0" wp14:anchorId="31C30FF4" wp14:editId="63CE4593">
            <wp:extent cx="4572000" cy="3552825"/>
            <wp:effectExtent l="0" t="0" r="0" b="0"/>
            <wp:docPr id="180188717" name="Picture 18018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88717"/>
                    <pic:cNvPicPr/>
                  </pic:nvPicPr>
                  <pic:blipFill>
                    <a:blip r:embed="rId29">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36DA71E6" w14:textId="77777777" w:rsidR="007945DC" w:rsidRDefault="007945DC" w:rsidP="007945DC">
      <w:pPr>
        <w:rPr>
          <w:rFonts w:ascii="Trebuchet MS" w:eastAsia="Trebuchet MS" w:hAnsi="Trebuchet MS" w:cs="Trebuchet MS"/>
          <w:color w:val="404040" w:themeColor="text1" w:themeTint="BF"/>
        </w:rPr>
      </w:pPr>
    </w:p>
    <w:p w14:paraId="75505374" w14:textId="77777777" w:rsidR="007945DC" w:rsidRDefault="007945DC" w:rsidP="007945DC">
      <w:r>
        <w:rPr>
          <w:noProof/>
        </w:rPr>
        <w:drawing>
          <wp:inline distT="0" distB="0" distL="0" distR="0" wp14:anchorId="16F48144" wp14:editId="63502101">
            <wp:extent cx="4572000" cy="3638550"/>
            <wp:effectExtent l="0" t="0" r="0" b="0"/>
            <wp:docPr id="1960338327" name="Picture 196033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338327"/>
                    <pic:cNvPicPr/>
                  </pic:nvPicPr>
                  <pic:blipFill>
                    <a:blip r:embed="rId30">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259E6D3F" w14:textId="77777777" w:rsidR="007945DC" w:rsidRDefault="007945DC" w:rsidP="007945DC">
      <w:pPr>
        <w:rPr>
          <w:rFonts w:ascii="Trebuchet MS" w:eastAsia="Trebuchet MS" w:hAnsi="Trebuchet MS" w:cs="Trebuchet MS"/>
          <w:color w:val="404040" w:themeColor="text1" w:themeTint="BF"/>
        </w:rPr>
      </w:pPr>
    </w:p>
    <w:p w14:paraId="42594AB2" w14:textId="77777777" w:rsidR="007945DC" w:rsidRDefault="007945DC" w:rsidP="007945DC">
      <w:pPr>
        <w:rPr>
          <w:rFonts w:ascii="Trebuchet MS" w:eastAsia="Trebuchet MS" w:hAnsi="Trebuchet MS" w:cs="Trebuchet MS"/>
          <w:color w:val="404040" w:themeColor="text1" w:themeTint="BF"/>
        </w:rPr>
      </w:pPr>
    </w:p>
    <w:p w14:paraId="49D1D723" w14:textId="71AA764F" w:rsidR="007945DC" w:rsidRPr="007945DC" w:rsidRDefault="0084296A" w:rsidP="007945DC">
      <w:pPr>
        <w:pStyle w:val="Title"/>
        <w:rPr>
          <w:rFonts w:eastAsiaTheme="minorEastAsia"/>
          <w:sz w:val="44"/>
        </w:rPr>
      </w:pPr>
      <w:bookmarkStart w:id="14" w:name="_Toc62725987"/>
      <w:r>
        <w:rPr>
          <w:rFonts w:eastAsia="Segoe Print"/>
          <w:sz w:val="44"/>
          <w:lang w:val="ro-RO"/>
        </w:rPr>
        <w:lastRenderedPageBreak/>
        <w:t>IV</w:t>
      </w:r>
      <w:r w:rsidR="007945DC" w:rsidRPr="007945DC">
        <w:rPr>
          <w:rFonts w:eastAsia="Segoe Print"/>
          <w:sz w:val="44"/>
          <w:lang w:val="ro-RO"/>
        </w:rPr>
        <w:t>.Repartiția Pareto</w:t>
      </w:r>
      <w:bookmarkEnd w:id="14"/>
    </w:p>
    <w:p w14:paraId="12373DF9" w14:textId="77777777" w:rsidR="007945DC" w:rsidRDefault="007945DC" w:rsidP="007945DC">
      <w:pPr>
        <w:rPr>
          <w:rFonts w:ascii="Segoe Print" w:eastAsia="Segoe Print" w:hAnsi="Segoe Print" w:cs="Segoe Print"/>
          <w:color w:val="404040" w:themeColor="text1" w:themeTint="BF"/>
          <w:sz w:val="28"/>
          <w:szCs w:val="28"/>
        </w:rPr>
      </w:pPr>
      <w:r w:rsidRPr="5DEB9F41">
        <w:rPr>
          <w:rFonts w:ascii="Trebuchet MS" w:eastAsia="Trebuchet MS" w:hAnsi="Trebuchet MS" w:cs="Trebuchet MS"/>
          <w:b/>
          <w:bCs/>
          <w:color w:val="404040" w:themeColor="text1" w:themeTint="BF"/>
          <w:lang w:val="ro-RO"/>
        </w:rPr>
        <w:t>Definiție:</w:t>
      </w:r>
    </w:p>
    <w:p w14:paraId="6C512E47"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O variabilă aleatoare X are o repartiție Pareto dacă funcția sa densitate de probabilitate este de forma: f(x)= αm</w:t>
      </w:r>
      <w:r w:rsidRPr="5DEB9F41">
        <w:rPr>
          <w:rFonts w:ascii="Trebuchet MS" w:eastAsia="Trebuchet MS" w:hAnsi="Trebuchet MS" w:cs="Trebuchet MS"/>
          <w:color w:val="404040" w:themeColor="text1" w:themeTint="BF"/>
          <w:vertAlign w:val="superscript"/>
          <w:lang w:val="ro-RO"/>
        </w:rPr>
        <w:t xml:space="preserve">α </w:t>
      </w:r>
      <w:r w:rsidRPr="5DEB9F41">
        <w:rPr>
          <w:rFonts w:ascii="Trebuchet MS" w:eastAsia="Trebuchet MS" w:hAnsi="Trebuchet MS" w:cs="Trebuchet MS"/>
          <w:color w:val="404040" w:themeColor="text1" w:themeTint="BF"/>
          <w:lang w:val="ro-RO"/>
        </w:rPr>
        <w:t>/x</w:t>
      </w:r>
      <w:r w:rsidRPr="5DEB9F41">
        <w:rPr>
          <w:rFonts w:ascii="Trebuchet MS" w:eastAsia="Trebuchet MS" w:hAnsi="Trebuchet MS" w:cs="Trebuchet MS"/>
          <w:color w:val="404040" w:themeColor="text1" w:themeTint="BF"/>
          <w:vertAlign w:val="superscript"/>
          <w:lang w:val="ro-RO"/>
        </w:rPr>
        <w:t xml:space="preserve">α+1 </w:t>
      </w:r>
      <w:r w:rsidRPr="5DEB9F41">
        <w:rPr>
          <w:rFonts w:ascii="Trebuchet MS" w:eastAsia="Trebuchet MS" w:hAnsi="Trebuchet MS" w:cs="Trebuchet MS"/>
          <w:color w:val="404040" w:themeColor="text1" w:themeTint="BF"/>
          <w:lang w:val="ro-RO"/>
        </w:rPr>
        <w:t>, m&gt;0, α&gt;0, x&gt;m.</w:t>
      </w:r>
    </w:p>
    <w:p w14:paraId="01695C2C"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lang w:val="ro-RO"/>
        </w:rPr>
        <w:t>Funcția de repartiție:</w:t>
      </w:r>
    </w:p>
    <w:p w14:paraId="4201B98F"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lang w:val="ro-RO"/>
        </w:rPr>
        <w:t>F(x)= 1- m</w:t>
      </w:r>
      <w:r w:rsidRPr="5DEB9F41">
        <w:rPr>
          <w:rFonts w:ascii="Trebuchet MS" w:eastAsia="Trebuchet MS" w:hAnsi="Trebuchet MS" w:cs="Trebuchet MS"/>
          <w:color w:val="404040" w:themeColor="text1" w:themeTint="BF"/>
          <w:vertAlign w:val="superscript"/>
          <w:lang w:val="ro-RO"/>
        </w:rPr>
        <w:t>α</w:t>
      </w:r>
      <w:r w:rsidRPr="5DEB9F41">
        <w:rPr>
          <w:rFonts w:ascii="Trebuchet MS" w:eastAsia="Trebuchet MS" w:hAnsi="Trebuchet MS" w:cs="Trebuchet MS"/>
          <w:color w:val="404040" w:themeColor="text1" w:themeTint="BF"/>
          <w:lang w:val="ro-RO"/>
        </w:rPr>
        <w:t>/x</w:t>
      </w:r>
      <w:r w:rsidRPr="5DEB9F41">
        <w:rPr>
          <w:rFonts w:ascii="Trebuchet MS" w:eastAsia="Trebuchet MS" w:hAnsi="Trebuchet MS" w:cs="Trebuchet MS"/>
          <w:color w:val="404040" w:themeColor="text1" w:themeTint="BF"/>
          <w:vertAlign w:val="superscript"/>
          <w:lang w:val="ro-RO"/>
        </w:rPr>
        <w:t>α</w:t>
      </w:r>
    </w:p>
    <w:p w14:paraId="573877EB"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b/>
          <w:bCs/>
          <w:color w:val="404040" w:themeColor="text1" w:themeTint="BF"/>
          <w:lang w:val="ro-RO"/>
        </w:rPr>
        <w:t>Media și dispersia:</w:t>
      </w:r>
    </w:p>
    <w:p w14:paraId="2C5D56ED"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lang w:val="ro-RO"/>
        </w:rPr>
        <w:t>M(X)= αm/α-1, α&gt;1</w:t>
      </w:r>
    </w:p>
    <w:p w14:paraId="13DC92CC"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D(X)= (m</w:t>
      </w:r>
      <w:r w:rsidRPr="5DEB9F41">
        <w:rPr>
          <w:rFonts w:ascii="Trebuchet MS" w:eastAsia="Trebuchet MS" w:hAnsi="Trebuchet MS" w:cs="Trebuchet MS"/>
          <w:color w:val="404040" w:themeColor="text1" w:themeTint="BF"/>
          <w:vertAlign w:val="superscript"/>
          <w:lang w:val="ro-RO"/>
        </w:rPr>
        <w:t>2</w:t>
      </w:r>
      <w:r w:rsidRPr="5DEB9F41">
        <w:rPr>
          <w:rFonts w:ascii="Trebuchet MS" w:eastAsia="Trebuchet MS" w:hAnsi="Trebuchet MS" w:cs="Trebuchet MS"/>
          <w:color w:val="404040" w:themeColor="text1" w:themeTint="BF"/>
          <w:lang w:val="ro-RO"/>
        </w:rPr>
        <w:t>α)/((α-1)</w:t>
      </w:r>
      <w:r w:rsidRPr="5DEB9F41">
        <w:rPr>
          <w:rFonts w:ascii="Trebuchet MS" w:eastAsia="Trebuchet MS" w:hAnsi="Trebuchet MS" w:cs="Trebuchet MS"/>
          <w:color w:val="404040" w:themeColor="text1" w:themeTint="BF"/>
          <w:vertAlign w:val="superscript"/>
          <w:lang w:val="ro-RO"/>
        </w:rPr>
        <w:t>2</w:t>
      </w:r>
      <w:r w:rsidRPr="5DEB9F41">
        <w:rPr>
          <w:rFonts w:ascii="Trebuchet MS" w:eastAsia="Trebuchet MS" w:hAnsi="Trebuchet MS" w:cs="Trebuchet MS"/>
          <w:color w:val="404040" w:themeColor="text1" w:themeTint="BF"/>
          <w:lang w:val="ro-RO"/>
        </w:rPr>
        <w:t>(α-2)), α&gt;2</w:t>
      </w:r>
    </w:p>
    <w:p w14:paraId="0FF867A4"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lang w:val="ro-RO"/>
        </w:rPr>
        <w:t>Aplicații:</w:t>
      </w:r>
    </w:p>
    <w:p w14:paraId="47ACB5A6"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color w:val="404040" w:themeColor="text1" w:themeTint="BF"/>
          <w:lang w:val="ro-RO"/>
        </w:rPr>
        <w:t xml:space="preserve">Repartiția Pareto modelează o lege de putere, unde probabilitatea ca un eveniment să aibă loc variază ca o putere a unui atribut al evenimentului. </w:t>
      </w:r>
    </w:p>
    <w:p w14:paraId="47C18E8D"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color w:val="404040" w:themeColor="text1" w:themeTint="BF"/>
          <w:lang w:val="ro-RO"/>
        </w:rPr>
        <w:t>Câteva aplicații practice în care este folosită repartiția Pareto: evaluarea angajaților, business management, mărimea meteoriților, nivelurile populației în orașe etc.</w:t>
      </w:r>
    </w:p>
    <w:p w14:paraId="67868A9E" w14:textId="77777777" w:rsidR="007945DC" w:rsidRDefault="007945DC" w:rsidP="007945DC">
      <w:pPr>
        <w:rPr>
          <w:rFonts w:ascii="Trebuchet MS" w:eastAsia="Trebuchet MS" w:hAnsi="Trebuchet MS" w:cs="Trebuchet MS"/>
          <w:color w:val="404040" w:themeColor="text1" w:themeTint="BF"/>
        </w:rPr>
      </w:pPr>
      <w:r w:rsidRPr="5DEB9F41">
        <w:rPr>
          <w:rFonts w:ascii="Trebuchet MS" w:eastAsia="Trebuchet MS" w:hAnsi="Trebuchet MS" w:cs="Trebuchet MS"/>
          <w:b/>
          <w:bCs/>
          <w:color w:val="404040" w:themeColor="text1" w:themeTint="BF"/>
          <w:lang w:val="ro-RO"/>
        </w:rPr>
        <w:t>Implementarea în R:</w:t>
      </w:r>
    </w:p>
    <w:p w14:paraId="2F80AF9C" w14:textId="77777777" w:rsidR="007945DC" w:rsidRDefault="007945DC" w:rsidP="007945DC">
      <w:r>
        <w:rPr>
          <w:noProof/>
        </w:rPr>
        <w:drawing>
          <wp:inline distT="0" distB="0" distL="0" distR="0" wp14:anchorId="23587205" wp14:editId="5DEFFE3C">
            <wp:extent cx="4572000" cy="3914775"/>
            <wp:effectExtent l="0" t="0" r="0" b="0"/>
            <wp:docPr id="424592873" name="Picture 42459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592873"/>
                    <pic:cNvPicPr/>
                  </pic:nvPicPr>
                  <pic:blipFill>
                    <a:blip r:embed="rId31">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76DDAFD6" w14:textId="77777777" w:rsidR="007945DC" w:rsidRDefault="007945DC" w:rsidP="007945DC">
      <w:pPr>
        <w:rPr>
          <w:rFonts w:ascii="Trebuchet MS" w:eastAsia="Trebuchet MS" w:hAnsi="Trebuchet MS" w:cs="Trebuchet MS"/>
          <w:b/>
          <w:bCs/>
          <w:color w:val="404040" w:themeColor="text1" w:themeTint="BF"/>
        </w:rPr>
      </w:pPr>
    </w:p>
    <w:p w14:paraId="31AF9F7A" w14:textId="77777777" w:rsidR="007945DC" w:rsidRDefault="007945DC" w:rsidP="007945DC">
      <w:pPr>
        <w:rPr>
          <w:rFonts w:ascii="Trebuchet MS" w:eastAsia="Trebuchet MS" w:hAnsi="Trebuchet MS" w:cs="Trebuchet MS"/>
          <w:b/>
          <w:bCs/>
          <w:color w:val="404040" w:themeColor="text1" w:themeTint="BF"/>
        </w:rPr>
      </w:pPr>
      <w:r w:rsidRPr="5DEB9F41">
        <w:rPr>
          <w:rFonts w:ascii="Trebuchet MS" w:eastAsia="Trebuchet MS" w:hAnsi="Trebuchet MS" w:cs="Trebuchet MS"/>
          <w:b/>
          <w:bCs/>
          <w:color w:val="404040" w:themeColor="text1" w:themeTint="BF"/>
          <w:lang w:val="ro-RO"/>
        </w:rPr>
        <w:t>Reprezentarea grafică:</w:t>
      </w:r>
    </w:p>
    <w:p w14:paraId="3985D32D" w14:textId="77777777" w:rsidR="007945DC" w:rsidRDefault="007945DC" w:rsidP="007945DC">
      <w:pPr>
        <w:rPr>
          <w:rFonts w:ascii="Trebuchet MS" w:eastAsia="Trebuchet MS" w:hAnsi="Trebuchet MS" w:cs="Trebuchet MS"/>
          <w:b/>
          <w:bCs/>
          <w:color w:val="404040" w:themeColor="text1" w:themeTint="BF"/>
        </w:rPr>
      </w:pPr>
      <w:r>
        <w:rPr>
          <w:noProof/>
        </w:rPr>
        <w:drawing>
          <wp:inline distT="0" distB="0" distL="0" distR="0" wp14:anchorId="0A3AC5D1" wp14:editId="39B33901">
            <wp:extent cx="5829300" cy="1153716"/>
            <wp:effectExtent l="0" t="0" r="0" b="0"/>
            <wp:docPr id="1599392333" name="Picture 159939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392333"/>
                    <pic:cNvPicPr/>
                  </pic:nvPicPr>
                  <pic:blipFill>
                    <a:blip r:embed="rId32">
                      <a:extLst>
                        <a:ext uri="{28A0092B-C50C-407E-A947-70E740481C1C}">
                          <a14:useLocalDpi xmlns:a14="http://schemas.microsoft.com/office/drawing/2010/main" val="0"/>
                        </a:ext>
                      </a:extLst>
                    </a:blip>
                    <a:stretch>
                      <a:fillRect/>
                    </a:stretch>
                  </pic:blipFill>
                  <pic:spPr>
                    <a:xfrm>
                      <a:off x="0" y="0"/>
                      <a:ext cx="5829300" cy="1153716"/>
                    </a:xfrm>
                    <a:prstGeom prst="rect">
                      <a:avLst/>
                    </a:prstGeom>
                  </pic:spPr>
                </pic:pic>
              </a:graphicData>
            </a:graphic>
          </wp:inline>
        </w:drawing>
      </w:r>
    </w:p>
    <w:p w14:paraId="5E03469A" w14:textId="77777777" w:rsidR="007945DC" w:rsidRDefault="007945DC" w:rsidP="007945DC">
      <w:pPr>
        <w:rPr>
          <w:rFonts w:ascii="Trebuchet MS" w:eastAsia="Trebuchet MS" w:hAnsi="Trebuchet MS" w:cs="Trebuchet MS"/>
          <w:b/>
          <w:bCs/>
          <w:color w:val="404040" w:themeColor="text1" w:themeTint="BF"/>
        </w:rPr>
      </w:pPr>
    </w:p>
    <w:p w14:paraId="3EB8794E" w14:textId="77777777" w:rsidR="007945DC" w:rsidRDefault="007945DC" w:rsidP="007945DC">
      <w:pPr>
        <w:rPr>
          <w:rFonts w:ascii="Trebuchet MS" w:eastAsia="Trebuchet MS" w:hAnsi="Trebuchet MS" w:cs="Trebuchet MS"/>
          <w:b/>
          <w:bCs/>
          <w:color w:val="404040" w:themeColor="text1" w:themeTint="BF"/>
        </w:rPr>
      </w:pPr>
      <w:r w:rsidRPr="43E3A31A">
        <w:rPr>
          <w:rFonts w:ascii="Trebuchet MS" w:eastAsia="Trebuchet MS" w:hAnsi="Trebuchet MS" w:cs="Trebuchet MS"/>
          <w:b/>
          <w:bCs/>
          <w:color w:val="404040" w:themeColor="text1" w:themeTint="BF"/>
          <w:lang w:val="ro-RO"/>
        </w:rPr>
        <w:t xml:space="preserve">  </w:t>
      </w:r>
      <w:r>
        <w:rPr>
          <w:noProof/>
        </w:rPr>
        <w:drawing>
          <wp:inline distT="0" distB="0" distL="0" distR="0" wp14:anchorId="69230273" wp14:editId="48334C5E">
            <wp:extent cx="4572000" cy="3552825"/>
            <wp:effectExtent l="0" t="0" r="0" b="0"/>
            <wp:docPr id="253776805" name="Picture 25377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76805"/>
                    <pic:cNvPicPr/>
                  </pic:nvPicPr>
                  <pic:blipFill>
                    <a:blip r:embed="rId33">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46128CBD" w14:textId="77777777" w:rsidR="007945DC" w:rsidRDefault="007945DC" w:rsidP="007945DC">
      <w:pPr>
        <w:rPr>
          <w:rFonts w:ascii="Trebuchet MS" w:eastAsia="Trebuchet MS" w:hAnsi="Trebuchet MS" w:cs="Trebuchet MS"/>
          <w:b/>
          <w:bCs/>
          <w:color w:val="404040" w:themeColor="text1" w:themeTint="BF"/>
        </w:rPr>
      </w:pPr>
    </w:p>
    <w:p w14:paraId="50ADFB9C" w14:textId="77777777" w:rsidR="007945DC" w:rsidRDefault="007945DC" w:rsidP="007945DC">
      <w:pPr>
        <w:rPr>
          <w:rFonts w:ascii="Trebuchet MS" w:eastAsia="Trebuchet MS" w:hAnsi="Trebuchet MS" w:cs="Trebuchet MS"/>
          <w:b/>
          <w:bCs/>
          <w:color w:val="404040" w:themeColor="text1" w:themeTint="BF"/>
        </w:rPr>
      </w:pPr>
      <w:r>
        <w:rPr>
          <w:noProof/>
        </w:rPr>
        <w:lastRenderedPageBreak/>
        <w:drawing>
          <wp:inline distT="0" distB="0" distL="0" distR="0" wp14:anchorId="53A47E57" wp14:editId="72EB9153">
            <wp:extent cx="4572000" cy="3600450"/>
            <wp:effectExtent l="0" t="0" r="0" b="0"/>
            <wp:docPr id="1375963275" name="Picture 13759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963275"/>
                    <pic:cNvPicPr/>
                  </pic:nvPicPr>
                  <pic:blipFill>
                    <a:blip r:embed="rId34">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3D9A7E6B" w14:textId="77777777" w:rsidR="007945DC" w:rsidRDefault="007945DC" w:rsidP="007945DC">
      <w:pPr>
        <w:rPr>
          <w:rFonts w:ascii="Trebuchet MS" w:eastAsia="Trebuchet MS" w:hAnsi="Trebuchet MS" w:cs="Trebuchet MS"/>
          <w:b/>
          <w:bCs/>
          <w:color w:val="404040" w:themeColor="text1" w:themeTint="BF"/>
        </w:rPr>
      </w:pPr>
    </w:p>
    <w:p w14:paraId="6AF0942D" w14:textId="77777777" w:rsidR="007945DC" w:rsidRDefault="007945DC" w:rsidP="007945DC">
      <w:pPr>
        <w:rPr>
          <w:rFonts w:ascii="Trebuchet MS" w:eastAsia="Trebuchet MS" w:hAnsi="Trebuchet MS" w:cs="Trebuchet MS"/>
          <w:b/>
          <w:bCs/>
          <w:color w:val="404040" w:themeColor="text1" w:themeTint="BF"/>
        </w:rPr>
      </w:pPr>
    </w:p>
    <w:p w14:paraId="2A71833A" w14:textId="77777777" w:rsidR="007945DC" w:rsidRDefault="007945DC" w:rsidP="007945DC">
      <w:pPr>
        <w:rPr>
          <w:rFonts w:ascii="Trebuchet MS" w:eastAsia="Trebuchet MS" w:hAnsi="Trebuchet MS" w:cs="Trebuchet MS"/>
          <w:b/>
          <w:bCs/>
          <w:color w:val="404040" w:themeColor="text1" w:themeTint="BF"/>
        </w:rPr>
      </w:pPr>
    </w:p>
    <w:p w14:paraId="6BDE3801" w14:textId="77777777" w:rsidR="007945DC" w:rsidRDefault="007945DC" w:rsidP="2EAD9E0C">
      <w:pPr>
        <w:pStyle w:val="Title"/>
        <w:rPr>
          <w:color w:val="1A83BA" w:themeColor="accent4" w:themeShade="BF"/>
          <w:lang w:val="en-GB" w:bidi="en-GB"/>
        </w:rPr>
      </w:pPr>
    </w:p>
    <w:p w14:paraId="2BD66511" w14:textId="7CAEF51B" w:rsidR="00F7551E" w:rsidRDefault="00F7551E" w:rsidP="00F7551E">
      <w:pPr>
        <w:rPr>
          <w:lang w:val="en-GB" w:bidi="en-GB"/>
        </w:rPr>
      </w:pPr>
    </w:p>
    <w:p w14:paraId="3B24AC24" w14:textId="77777777" w:rsidR="005D68AA" w:rsidRDefault="005D68AA" w:rsidP="2EAD9E0C">
      <w:pPr>
        <w:pStyle w:val="Title"/>
        <w:rPr>
          <w:color w:val="1A83BA" w:themeColor="accent4" w:themeShade="BF"/>
          <w:lang w:val="en-GB" w:bidi="en-GB"/>
        </w:rPr>
      </w:pPr>
    </w:p>
    <w:p w14:paraId="7A7E558D" w14:textId="40C5226A" w:rsidR="00F94F3B" w:rsidRDefault="00F94F3B">
      <w:pPr>
        <w:rPr>
          <w:rFonts w:asciiTheme="majorHAnsi" w:eastAsiaTheme="majorEastAsia" w:hAnsiTheme="majorHAnsi" w:cstheme="majorBidi"/>
          <w:b/>
          <w:color w:val="1A83BA" w:themeColor="accent4" w:themeShade="BF"/>
          <w:kern w:val="28"/>
          <w:sz w:val="52"/>
          <w:szCs w:val="56"/>
          <w:lang w:val="en-GB" w:bidi="en-GB"/>
        </w:rPr>
      </w:pPr>
      <w:r>
        <w:rPr>
          <w:color w:val="1A83BA" w:themeColor="accent4" w:themeShade="BF"/>
          <w:lang w:val="en-GB" w:bidi="en-GB"/>
        </w:rPr>
        <w:br w:type="page"/>
      </w:r>
    </w:p>
    <w:p w14:paraId="7768A6E3" w14:textId="77777777" w:rsidR="00D20A1E" w:rsidRDefault="00D20A1E" w:rsidP="00D20A1E">
      <w:pPr>
        <w:pStyle w:val="Title"/>
        <w:rPr>
          <w:color w:val="1A83BA" w:themeColor="accent4" w:themeShade="BF"/>
          <w:lang w:val="en-GB" w:bidi="en-GB"/>
        </w:rPr>
      </w:pPr>
      <w:bookmarkStart w:id="15" w:name="_Toc62725988"/>
      <w:r>
        <w:rPr>
          <w:color w:val="1A83BA" w:themeColor="accent4" w:themeShade="BF"/>
          <w:lang w:val="en-GB" w:bidi="en-GB"/>
        </w:rPr>
        <w:lastRenderedPageBreak/>
        <w:t>5</w:t>
      </w:r>
      <w:r w:rsidRPr="2EAD9E0C">
        <w:rPr>
          <w:color w:val="1A83BA" w:themeColor="accent4" w:themeShade="BF"/>
          <w:lang w:val="en-GB" w:bidi="en-GB"/>
        </w:rPr>
        <w:t xml:space="preserve">. </w:t>
      </w:r>
      <w:r>
        <w:rPr>
          <w:color w:val="1A83BA" w:themeColor="accent4" w:themeShade="BF"/>
          <w:lang w:val="en-GB" w:bidi="en-GB"/>
        </w:rPr>
        <w:t>Calculul mediei, dispresiei,</w:t>
      </w:r>
      <w:bookmarkEnd w:id="15"/>
    </w:p>
    <w:p w14:paraId="3BA57BBE" w14:textId="7B5505B7" w:rsidR="00D20A1E" w:rsidRDefault="00D20A1E" w:rsidP="00D20A1E">
      <w:pPr>
        <w:pStyle w:val="Title"/>
        <w:rPr>
          <w:color w:val="1A83BA" w:themeColor="accent4" w:themeShade="BF"/>
          <w:lang w:val="en-GB" w:bidi="en-GB"/>
        </w:rPr>
      </w:pPr>
      <w:bookmarkStart w:id="16" w:name="_Toc62725989"/>
      <w:r>
        <w:rPr>
          <w:color w:val="1A83BA" w:themeColor="accent4" w:themeShade="BF"/>
          <w:lang w:val="en-GB" w:bidi="en-GB"/>
        </w:rPr>
        <w:t>momentelor inițiale și centrale până la ordinul 4</w:t>
      </w:r>
      <w:bookmarkEnd w:id="16"/>
    </w:p>
    <w:p w14:paraId="4BDB3A46" w14:textId="7474BBD0" w:rsidR="005D68AA" w:rsidRDefault="005D68AA" w:rsidP="001F61FD">
      <w:pPr>
        <w:rPr>
          <w:lang w:val="en-GB" w:bidi="en-GB"/>
        </w:rPr>
      </w:pPr>
    </w:p>
    <w:p w14:paraId="3D562195" w14:textId="6122E89B" w:rsidR="001F61FD" w:rsidRDefault="001F61FD" w:rsidP="001F61FD">
      <w:pPr>
        <w:rPr>
          <w:lang w:val="ro-RO" w:bidi="en-GB"/>
        </w:rPr>
      </w:pPr>
      <w:r>
        <w:rPr>
          <w:lang w:val="en-GB" w:bidi="en-GB"/>
        </w:rPr>
        <w:t>Acest capitol se refer</w:t>
      </w:r>
      <w:r>
        <w:rPr>
          <w:lang w:val="ro-RO" w:bidi="en-GB"/>
        </w:rPr>
        <w:t xml:space="preserve">ă la </w:t>
      </w:r>
      <w:r w:rsidRPr="001F61FD">
        <w:rPr>
          <w:i/>
          <w:lang w:val="ro-RO" w:bidi="en-GB"/>
        </w:rPr>
        <w:t>caracteristiciile numerice</w:t>
      </w:r>
      <w:r>
        <w:rPr>
          <w:lang w:val="ro-RO" w:bidi="en-GB"/>
        </w:rPr>
        <w:t xml:space="preserve"> ale unei v.a. continue:</w:t>
      </w:r>
    </w:p>
    <w:p w14:paraId="0303A0C9" w14:textId="77777777" w:rsidR="00FB6437" w:rsidRDefault="00FB6437" w:rsidP="00FB6437">
      <w:pPr>
        <w:pStyle w:val="ListParagraph"/>
        <w:numPr>
          <w:ilvl w:val="0"/>
          <w:numId w:val="19"/>
        </w:numPr>
      </w:pPr>
      <w:r w:rsidRPr="00FB6437">
        <w:rPr>
          <w:b/>
        </w:rPr>
        <w:t>Media</w:t>
      </w:r>
      <w:r>
        <w:t xml:space="preserve"> variabilei aleatoare continue X este: </w:t>
      </w:r>
    </w:p>
    <w:p w14:paraId="5F57BEEE" w14:textId="12403B29" w:rsidR="00FB6437" w:rsidRDefault="00FB6437" w:rsidP="001F61FD">
      <w:pPr>
        <w:rPr>
          <w:rFonts w:eastAsiaTheme="minorEastAsia"/>
        </w:rPr>
      </w:pPr>
      <w:r>
        <w:t xml:space="preserve">             </w:t>
      </w:r>
      <w:r w:rsidR="00BF43FB">
        <w:t xml:space="preserve">                           </w:t>
      </w:r>
      <w:r>
        <w:t xml:space="preserve">  </w:t>
      </w:r>
      <m:oMath>
        <m:r>
          <w:rPr>
            <w:rFonts w:ascii="Cambria Math" w:hAnsi="Cambria Math"/>
          </w:rPr>
          <m:t xml:space="preserve">m = M[X] =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xf(x) dx</m:t>
            </m:r>
          </m:e>
        </m:nary>
      </m:oMath>
    </w:p>
    <w:p w14:paraId="452A5E00" w14:textId="49EB0192" w:rsidR="00972EB5" w:rsidRPr="00972EB5" w:rsidRDefault="00972EB5" w:rsidP="009134A5">
      <w:pPr>
        <w:ind w:left="720"/>
        <w:rPr>
          <w:lang w:val="ro-RO"/>
        </w:rPr>
      </w:pPr>
      <w:r w:rsidRPr="1A439CE5">
        <w:rPr>
          <w:rFonts w:eastAsiaTheme="minorEastAsia"/>
        </w:rPr>
        <w:t>Este implementat</w:t>
      </w:r>
      <w:r w:rsidRPr="1A439CE5">
        <w:rPr>
          <w:rFonts w:eastAsiaTheme="minorEastAsia"/>
          <w:lang w:val="ro-RO"/>
        </w:rPr>
        <w:t xml:space="preserve">ă de </w:t>
      </w:r>
      <w:r w:rsidR="009134A5" w:rsidRPr="1A439CE5">
        <w:rPr>
          <w:rFonts w:eastAsiaTheme="minorEastAsia"/>
          <w:lang w:val="ro-RO"/>
        </w:rPr>
        <w:t>funcț</w:t>
      </w:r>
      <w:r w:rsidRPr="1A439CE5">
        <w:rPr>
          <w:rFonts w:eastAsiaTheme="minorEastAsia"/>
          <w:lang w:val="ro-RO"/>
        </w:rPr>
        <w:t xml:space="preserve">ia medie care </w:t>
      </w:r>
      <w:r w:rsidR="009134A5" w:rsidRPr="1A439CE5">
        <w:rPr>
          <w:rFonts w:eastAsiaTheme="minorEastAsia"/>
          <w:lang w:val="ro-RO"/>
        </w:rPr>
        <w:t>primeș</w:t>
      </w:r>
      <w:r w:rsidRPr="1A439CE5">
        <w:rPr>
          <w:rFonts w:eastAsiaTheme="minorEastAsia"/>
          <w:lang w:val="ro-RO"/>
        </w:rPr>
        <w:t>te ca paramentru funcț</w:t>
      </w:r>
      <w:r w:rsidR="009134A5" w:rsidRPr="1A439CE5">
        <w:rPr>
          <w:rFonts w:eastAsiaTheme="minorEastAsia"/>
          <w:lang w:val="ro-RO"/>
        </w:rPr>
        <w:t xml:space="preserve">ia </w:t>
      </w:r>
      <w:r w:rsidRPr="1A439CE5">
        <w:rPr>
          <w:rFonts w:eastAsiaTheme="minorEastAsia"/>
          <w:lang w:val="ro-RO"/>
        </w:rPr>
        <w:t>f,</w:t>
      </w:r>
      <w:r w:rsidR="65C3F4BA" w:rsidRPr="1A439CE5">
        <w:rPr>
          <w:rFonts w:eastAsiaTheme="minorEastAsia"/>
          <w:lang w:val="ro-RO"/>
        </w:rPr>
        <w:t xml:space="preserve"> </w:t>
      </w:r>
      <w:r w:rsidR="009134A5" w:rsidRPr="1A439CE5">
        <w:rPr>
          <w:rFonts w:eastAsiaTheme="minorEastAsia"/>
          <w:lang w:val="ro-RO"/>
        </w:rPr>
        <w:t>c</w:t>
      </w:r>
      <w:r w:rsidRPr="1A439CE5">
        <w:rPr>
          <w:rFonts w:eastAsiaTheme="minorEastAsia"/>
          <w:lang w:val="ro-RO"/>
        </w:rPr>
        <w:t>alculează funcția g drept x*f(x) și apoi integrează funcția g.</w:t>
      </w:r>
    </w:p>
    <w:p w14:paraId="5FA9365A" w14:textId="7107A867" w:rsidR="00FB6437" w:rsidRPr="00FB6437" w:rsidRDefault="00FB6437" w:rsidP="00FB6437">
      <w:pPr>
        <w:pStyle w:val="ListParagraph"/>
        <w:numPr>
          <w:ilvl w:val="0"/>
          <w:numId w:val="19"/>
        </w:numPr>
        <w:rPr>
          <w:lang w:val="ro-RO" w:bidi="en-GB"/>
        </w:rPr>
      </w:pPr>
      <w:r w:rsidRPr="00134A60">
        <w:rPr>
          <w:b/>
        </w:rPr>
        <w:t>Momentul ini</w:t>
      </w:r>
      <w:r w:rsidR="00134A60" w:rsidRPr="00134A60">
        <w:rPr>
          <w:b/>
        </w:rPr>
        <w:t xml:space="preserve">țial </w:t>
      </w:r>
      <w:r w:rsidRPr="00134A60">
        <w:rPr>
          <w:b/>
        </w:rPr>
        <w:t>de ordin r</w:t>
      </w:r>
      <w:r>
        <w:t xml:space="preserve"> al variabilei X este:</w:t>
      </w:r>
    </w:p>
    <w:p w14:paraId="7C412A0A" w14:textId="457E4B7E" w:rsidR="00B61AF4" w:rsidRDefault="00134A60" w:rsidP="00FB6437">
      <w:pPr>
        <w:pStyle w:val="ListParagraph"/>
        <w:rPr>
          <w:rFonts w:eastAsiaTheme="minorEastAsia"/>
        </w:rPr>
      </w:pPr>
      <w:r>
        <w:t xml:space="preserve"> </w:t>
      </w:r>
      <w:r w:rsidR="00BF43FB">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r</m:t>
                </m:r>
              </m:sup>
            </m:sSup>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r</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p>
    <w:p w14:paraId="1F5FA412" w14:textId="3C7A6B26" w:rsidR="00DC3B41" w:rsidRPr="00E632CB" w:rsidRDefault="009134A5" w:rsidP="00FB6437">
      <w:pPr>
        <w:pStyle w:val="ListParagraph"/>
        <w:rPr>
          <w:rFonts w:eastAsiaTheme="minorEastAsia"/>
        </w:rPr>
      </w:pPr>
      <w:r>
        <w:t xml:space="preserve">Este implementat de funcția </w:t>
      </w:r>
      <w:r w:rsidRPr="00E632CB">
        <w:rPr>
          <w:i/>
        </w:rPr>
        <w:t>moment_inițial</w:t>
      </w:r>
      <w:r>
        <w:t xml:space="preserve"> care </w:t>
      </w:r>
      <w:r>
        <w:rPr>
          <w:rFonts w:eastAsiaTheme="minorEastAsia"/>
          <w:lang w:val="ro-RO"/>
        </w:rPr>
        <w:t>primește ca paramentru funcția f</w:t>
      </w:r>
      <w:r w:rsidR="00D70332">
        <w:rPr>
          <w:rFonts w:eastAsiaTheme="minorEastAsia"/>
          <w:lang w:val="ro-RO"/>
        </w:rPr>
        <w:t xml:space="preserve"> și ordinul r și calculează funcția g drept </w:t>
      </w:r>
      <m:oMath>
        <m:sSup>
          <m:sSupPr>
            <m:ctrlPr>
              <w:rPr>
                <w:rFonts w:ascii="Cambria Math" w:hAnsi="Cambria Math"/>
                <w:i/>
              </w:rPr>
            </m:ctrlPr>
          </m:sSupPr>
          <m:e>
            <m:r>
              <w:rPr>
                <w:rFonts w:ascii="Cambria Math" w:hAnsi="Cambria Math"/>
              </w:rPr>
              <m:t>x</m:t>
            </m:r>
          </m:e>
          <m:sup>
            <m:r>
              <w:rPr>
                <w:rFonts w:ascii="Cambria Math" w:hAnsi="Cambria Math"/>
              </w:rPr>
              <m:t>r</m:t>
            </m:r>
          </m:sup>
        </m:sSup>
        <m:r>
          <w:rPr>
            <w:rFonts w:ascii="Cambria Math" w:hAnsi="Cambria Math"/>
          </w:rPr>
          <m:t>f</m:t>
        </m:r>
        <m:d>
          <m:dPr>
            <m:ctrlPr>
              <w:rPr>
                <w:rFonts w:ascii="Cambria Math" w:hAnsi="Cambria Math"/>
                <w:i/>
              </w:rPr>
            </m:ctrlPr>
          </m:dPr>
          <m:e>
            <m:r>
              <w:rPr>
                <w:rFonts w:ascii="Cambria Math" w:hAnsi="Cambria Math"/>
              </w:rPr>
              <m:t>x</m:t>
            </m:r>
          </m:e>
        </m:d>
      </m:oMath>
      <w:r w:rsidR="00D70332">
        <w:rPr>
          <w:rFonts w:eastAsiaTheme="minorEastAsia"/>
          <w:lang w:val="ro-RO"/>
        </w:rPr>
        <w:t xml:space="preserve"> pe care o integrează și îi intoarce valoarea. </w:t>
      </w:r>
    </w:p>
    <w:p w14:paraId="6790E0A5" w14:textId="77777777" w:rsidR="00DE78CA" w:rsidRPr="009134A5" w:rsidRDefault="00DE78CA" w:rsidP="00FB6437">
      <w:pPr>
        <w:pStyle w:val="ListParagraph"/>
      </w:pPr>
    </w:p>
    <w:p w14:paraId="39C0DF7E" w14:textId="77777777" w:rsidR="00BF43FB" w:rsidRDefault="00FB6437" w:rsidP="00BF43FB">
      <w:pPr>
        <w:pStyle w:val="ListParagraph"/>
        <w:numPr>
          <w:ilvl w:val="0"/>
          <w:numId w:val="19"/>
        </w:numPr>
      </w:pPr>
      <w:r w:rsidRPr="00DC3B41">
        <w:rPr>
          <w:b/>
        </w:rPr>
        <w:t>Momentul centrat de ordin r</w:t>
      </w:r>
      <w:r>
        <w:t xml:space="preserve"> al variabilei X este: </w:t>
      </w:r>
    </w:p>
    <w:p w14:paraId="5647E901" w14:textId="60A81003" w:rsidR="00DC3B41" w:rsidRPr="00236120" w:rsidRDefault="00E03757" w:rsidP="00BF43FB">
      <w:pPr>
        <w:pStyle w:val="ListParagraph"/>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w:rPr>
              <w:rFonts w:ascii="Cambria Math" w:hAnsi="Cambria Math"/>
            </w:rPr>
            <m:t>M</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M</m:t>
                      </m:r>
                      <m:d>
                        <m:dPr>
                          <m:begChr m:val="["/>
                          <m:endChr m:val="]"/>
                          <m:ctrlPr>
                            <w:rPr>
                              <w:rFonts w:ascii="Cambria Math" w:hAnsi="Cambria Math"/>
                              <w:i/>
                            </w:rPr>
                          </m:ctrlPr>
                        </m:dPr>
                        <m:e>
                          <m:r>
                            <w:rPr>
                              <w:rFonts w:ascii="Cambria Math" w:hAnsi="Cambria Math"/>
                            </w:rPr>
                            <m:t>X</m:t>
                          </m:r>
                        </m:e>
                      </m:d>
                    </m:e>
                  </m:d>
                </m:e>
                <m:sup>
                  <m:r>
                    <w:rPr>
                      <w:rFonts w:ascii="Cambria Math" w:hAnsi="Cambria Math"/>
                    </w:rPr>
                    <m:t>r</m:t>
                  </m:r>
                </m:sup>
              </m:sSup>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m:t>
              </m:r>
              <m:sSup>
                <m:sSupPr>
                  <m:ctrlPr>
                    <w:rPr>
                      <w:rFonts w:ascii="Cambria Math" w:hAnsi="Cambria Math"/>
                      <w:i/>
                    </w:rPr>
                  </m:ctrlPr>
                </m:sSupPr>
                <m:e>
                  <m:r>
                    <w:rPr>
                      <w:rFonts w:ascii="Cambria Math" w:hAnsi="Cambria Math"/>
                    </w:rPr>
                    <m:t>x</m:t>
                  </m:r>
                  <m:r>
                    <w:rPr>
                      <w:rFonts w:ascii="Cambria Math" w:hAnsi="Cambria Math"/>
                    </w:rPr>
                    <m:t>-</m:t>
                  </m:r>
                  <m:r>
                    <w:rPr>
                      <w:rFonts w:ascii="Cambria Math" w:hAnsi="Cambria Math"/>
                    </w:rPr>
                    <m:t>m</m:t>
                  </m:r>
                  <m:r>
                    <w:rPr>
                      <w:rFonts w:ascii="Cambria Math" w:hAnsi="Cambria Math"/>
                    </w:rPr>
                    <m:t>)</m:t>
                  </m:r>
                </m:e>
                <m:sup>
                  <m:r>
                    <w:rPr>
                      <w:rFonts w:ascii="Cambria Math" w:hAnsi="Cambria Math"/>
                    </w:rPr>
                    <m:t>r</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909FB74" w14:textId="1EDB5470" w:rsidR="00236120" w:rsidRDefault="00236120" w:rsidP="00236120">
      <w:pPr>
        <w:pStyle w:val="ListParagraph"/>
        <w:rPr>
          <w:rFonts w:eastAsiaTheme="minorEastAsia"/>
        </w:rPr>
      </w:pPr>
      <w:r>
        <w:t xml:space="preserve">Este implementat de funcția </w:t>
      </w:r>
      <w:r w:rsidRPr="00DE31AE">
        <w:rPr>
          <w:i/>
        </w:rPr>
        <w:t>moment_centrat</w:t>
      </w:r>
      <w:r>
        <w:t xml:space="preserve"> care </w:t>
      </w:r>
      <w:r>
        <w:rPr>
          <w:rFonts w:eastAsiaTheme="minorEastAsia"/>
          <w:lang w:val="ro-RO"/>
        </w:rPr>
        <w:t>primește ca paramentru funcția f</w:t>
      </w:r>
      <w:r w:rsidR="00D70332">
        <w:rPr>
          <w:rFonts w:eastAsiaTheme="minorEastAsia"/>
          <w:lang w:val="ro-RO"/>
        </w:rPr>
        <w:t xml:space="preserve"> și ordinul r</w:t>
      </w:r>
      <w:r>
        <w:rPr>
          <w:rFonts w:eastAsiaTheme="minorEastAsia"/>
          <w:lang w:val="ro-RO"/>
        </w:rPr>
        <w:t xml:space="preserve">, </w:t>
      </w:r>
      <w:r w:rsidRPr="009134A5">
        <w:rPr>
          <w:rFonts w:eastAsiaTheme="minorEastAsia"/>
          <w:lang w:val="ro-RO"/>
        </w:rPr>
        <w:t>calculează</w:t>
      </w:r>
      <w:r>
        <w:rPr>
          <w:rFonts w:eastAsiaTheme="minorEastAsia"/>
          <w:lang w:val="ro-RO"/>
        </w:rPr>
        <w:t xml:space="preserve"> întai m prin funcția de medie definită la primul punct, iar apoi funcția g care este </w:t>
      </w:r>
      <m:oMath>
        <m:r>
          <w:rPr>
            <w:rFonts w:ascii="Cambria Math" w:hAnsi="Cambria Math"/>
          </w:rPr>
          <m:t>(</m:t>
        </m:r>
        <m:sSup>
          <m:sSupPr>
            <m:ctrlPr>
              <w:rPr>
                <w:rFonts w:ascii="Cambria Math" w:hAnsi="Cambria Math"/>
                <w:i/>
              </w:rPr>
            </m:ctrlPr>
          </m:sSupPr>
          <m:e>
            <m:r>
              <w:rPr>
                <w:rFonts w:ascii="Cambria Math" w:hAnsi="Cambria Math"/>
              </w:rPr>
              <m:t>x-m)</m:t>
            </m:r>
          </m:e>
          <m:sup>
            <m:r>
              <w:rPr>
                <w:rFonts w:ascii="Cambria Math" w:hAnsi="Cambria Math"/>
              </w:rPr>
              <m:t>r</m:t>
            </m:r>
          </m:sup>
        </m:sSup>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pe care o integrează și returnează rezultatul.</w:t>
      </w:r>
    </w:p>
    <w:p w14:paraId="3EF27EC0" w14:textId="77F557B9" w:rsidR="006C7C0C" w:rsidRDefault="006C7C0C" w:rsidP="00236120">
      <w:pPr>
        <w:pStyle w:val="ListParagraph"/>
        <w:rPr>
          <w:rFonts w:eastAsiaTheme="minorEastAsia"/>
        </w:rPr>
      </w:pPr>
    </w:p>
    <w:p w14:paraId="1A335B75" w14:textId="505AD837" w:rsidR="006C7C0C" w:rsidRPr="006C7C0C" w:rsidRDefault="006C7C0C" w:rsidP="43E3A31A">
      <w:pPr>
        <w:pStyle w:val="ListParagraph"/>
        <w:rPr>
          <w:rFonts w:eastAsiaTheme="minorEastAsia"/>
        </w:rPr>
      </w:pPr>
      <w:r w:rsidRPr="43E3A31A">
        <w:rPr>
          <w:rFonts w:eastAsiaTheme="minorEastAsia"/>
        </w:rPr>
        <w:t>Func</w:t>
      </w:r>
      <w:r w:rsidRPr="43E3A31A">
        <w:rPr>
          <w:rFonts w:eastAsiaTheme="minorEastAsia"/>
          <w:lang w:val="ro-RO"/>
        </w:rPr>
        <w:t xml:space="preserve">ția </w:t>
      </w:r>
      <w:r w:rsidRPr="43E3A31A">
        <w:rPr>
          <w:rFonts w:eastAsiaTheme="minorEastAsia"/>
          <w:i/>
          <w:iCs/>
          <w:lang w:val="ro-RO"/>
        </w:rPr>
        <w:t>moment_centrat4</w:t>
      </w:r>
      <w:r w:rsidRPr="43E3A31A">
        <w:rPr>
          <w:rFonts w:eastAsiaTheme="minorEastAsia"/>
          <w:lang w:val="ro-RO"/>
        </w:rPr>
        <w:t xml:space="preserve"> afișează daca există momente c</w:t>
      </w:r>
      <w:r w:rsidR="00E23324" w:rsidRPr="43E3A31A">
        <w:rPr>
          <w:rFonts w:eastAsiaTheme="minorEastAsia"/>
          <w:lang w:val="ro-RO"/>
        </w:rPr>
        <w:t>entrate de ord</w:t>
      </w:r>
      <w:r w:rsidR="00DE31AE" w:rsidRPr="43E3A31A">
        <w:rPr>
          <w:rFonts w:eastAsiaTheme="minorEastAsia"/>
          <w:lang w:val="ro-RO"/>
        </w:rPr>
        <w:t>in r unde r este î</w:t>
      </w:r>
      <w:r w:rsidRPr="43E3A31A">
        <w:rPr>
          <w:rFonts w:eastAsiaTheme="minorEastAsia"/>
          <w:lang w:val="ro-RO"/>
        </w:rPr>
        <w:t xml:space="preserve">n intervalul </w:t>
      </w:r>
      <w:r w:rsidRPr="43E3A31A">
        <w:rPr>
          <w:rFonts w:eastAsiaTheme="minorEastAsia"/>
        </w:rPr>
        <w:t>[1,4]</w:t>
      </w:r>
      <w:r w:rsidR="00DE31AE" w:rsidRPr="43E3A31A">
        <w:rPr>
          <w:rFonts w:eastAsiaTheme="minorEastAsia"/>
        </w:rPr>
        <w:t>.</w:t>
      </w:r>
      <w:r w:rsidR="00DE31AE" w:rsidRPr="43E3A31A">
        <w:rPr>
          <w:rFonts w:eastAsiaTheme="minorEastAsia"/>
          <w:lang w:val="ro-RO"/>
        </w:rPr>
        <w:t xml:space="preserve"> Dacă densitatea lui f este pozitivă, atunci sa poate calcula un punct centrat. Pentru acest lucru se apelează funcția </w:t>
      </w:r>
      <w:r w:rsidR="00DE31AE" w:rsidRPr="43E3A31A">
        <w:rPr>
          <w:i/>
          <w:iCs/>
        </w:rPr>
        <w:t>moment_centrat</w:t>
      </w:r>
      <w:r w:rsidR="00DE31AE">
        <w:t>.</w:t>
      </w:r>
      <w:r w:rsidR="00DE31AE" w:rsidRPr="43E3A31A">
        <w:rPr>
          <w:rFonts w:eastAsiaTheme="minorEastAsia"/>
          <w:lang w:val="ro-RO"/>
        </w:rPr>
        <w:t xml:space="preserve"> Altfel, nu există niciun punct centrat și</w:t>
      </w:r>
      <w:r w:rsidR="70923E14" w:rsidRPr="43E3A31A">
        <w:rPr>
          <w:rFonts w:eastAsiaTheme="minorEastAsia"/>
          <w:lang w:val="ro-RO"/>
        </w:rPr>
        <w:t xml:space="preserve"> </w:t>
      </w:r>
      <w:r w:rsidR="00DE31AE" w:rsidRPr="43E3A31A">
        <w:rPr>
          <w:rFonts w:eastAsiaTheme="minorEastAsia"/>
          <w:lang w:val="ro-RO"/>
        </w:rPr>
        <w:t>se afișează nu există momentul centrat de ordin r.</w:t>
      </w:r>
    </w:p>
    <w:p w14:paraId="36DADE3E" w14:textId="61479C43" w:rsidR="00236120" w:rsidRDefault="00236120" w:rsidP="00236120">
      <w:pPr>
        <w:pStyle w:val="ListParagraph"/>
        <w:rPr>
          <w:rFonts w:eastAsiaTheme="minorEastAsia"/>
        </w:rPr>
      </w:pPr>
    </w:p>
    <w:p w14:paraId="1342AA55" w14:textId="77777777" w:rsidR="00236120" w:rsidRDefault="00236120" w:rsidP="00236120">
      <w:pPr>
        <w:pStyle w:val="ListParagraph"/>
        <w:rPr>
          <w:rFonts w:eastAsiaTheme="minorEastAsia"/>
          <w:lang w:val="ro-RO"/>
        </w:rPr>
      </w:pPr>
    </w:p>
    <w:p w14:paraId="56E90F9A" w14:textId="1B212C13" w:rsidR="00DC3B41" w:rsidRPr="00BF43FB" w:rsidRDefault="00BF43FB" w:rsidP="00BF43FB">
      <w:pPr>
        <w:pStyle w:val="ListParagraph"/>
        <w:numPr>
          <w:ilvl w:val="0"/>
          <w:numId w:val="19"/>
        </w:numPr>
        <w:rPr>
          <w:lang w:val="ro-RO" w:bidi="en-GB"/>
        </w:rPr>
      </w:pPr>
      <w:r w:rsidRPr="00BF43FB">
        <w:rPr>
          <w:b/>
        </w:rPr>
        <w:t>Dispersia</w:t>
      </w:r>
      <w:r>
        <w:t xml:space="preserve"> variabilei X este momentul centrat de ordinul 2:</w:t>
      </w:r>
    </w:p>
    <w:p w14:paraId="62A4969D" w14:textId="17684941" w:rsidR="00BF43FB" w:rsidRPr="00BF43FB" w:rsidRDefault="00BF43FB" w:rsidP="00BF43FB">
      <w:pPr>
        <w:ind w:left="360"/>
        <w:rPr>
          <w:lang w:val="ro-RO" w:bidi="en-GB"/>
        </w:rPr>
      </w:pPr>
      <w:r>
        <w:rPr>
          <w:lang w:val="ro-RO" w:bidi="en-GB"/>
        </w:rPr>
        <w:t xml:space="preserve">                                   </w:t>
      </w:r>
      <m:oMath>
        <m:sSup>
          <m:sSupPr>
            <m:ctrlPr>
              <w:rPr>
                <w:rFonts w:ascii="Cambria Math" w:hAnsi="Cambria Math"/>
                <w:i/>
                <w:lang w:val="ro-RO" w:bidi="en-GB"/>
              </w:rPr>
            </m:ctrlPr>
          </m:sSupPr>
          <m:e>
            <m:r>
              <w:rPr>
                <w:rFonts w:ascii="Cambria Math" w:hAnsi="Cambria Math"/>
                <w:lang w:val="ro-RO" w:bidi="en-GB"/>
              </w:rPr>
              <m:t>δ</m:t>
            </m:r>
          </m:e>
          <m:sup>
            <m:r>
              <w:rPr>
                <w:rFonts w:ascii="Cambria Math" w:hAnsi="Cambria Math"/>
                <w:lang w:val="ro-RO" w:bidi="en-GB"/>
              </w:rPr>
              <m:t>2</m:t>
            </m:r>
          </m:sup>
        </m:sSup>
        <m:r>
          <w:rPr>
            <w:rFonts w:ascii="Cambria Math" w:hAnsi="Cambria Math"/>
            <w:lang w:val="ro-RO" w:bidi="en-GB"/>
          </w:rPr>
          <m:t xml:space="preserve">= </m:t>
        </m:r>
        <m:sSup>
          <m:sSupPr>
            <m:ctrlPr>
              <w:rPr>
                <w:rFonts w:ascii="Cambria Math" w:hAnsi="Cambria Math"/>
                <w:i/>
                <w:lang w:val="ro-RO" w:bidi="en-GB"/>
              </w:rPr>
            </m:ctrlPr>
          </m:sSupPr>
          <m:e>
            <m:r>
              <w:rPr>
                <w:rFonts w:ascii="Cambria Math" w:hAnsi="Cambria Math"/>
                <w:lang w:val="ro-RO" w:bidi="en-GB"/>
              </w:rPr>
              <m:t>D</m:t>
            </m:r>
          </m:e>
          <m:sup>
            <m:r>
              <w:rPr>
                <w:rFonts w:ascii="Cambria Math" w:hAnsi="Cambria Math"/>
                <w:lang w:val="ro-RO" w:bidi="en-GB"/>
              </w:rPr>
              <m:t>2</m:t>
            </m:r>
          </m:sup>
        </m:sSup>
        <m:d>
          <m:dPr>
            <m:begChr m:val="["/>
            <m:endChr m:val="]"/>
            <m:ctrlPr>
              <w:rPr>
                <w:rFonts w:ascii="Cambria Math" w:hAnsi="Cambria Math"/>
                <w:i/>
                <w:lang w:val="ro-RO" w:bidi="en-GB"/>
              </w:rPr>
            </m:ctrlPr>
          </m:dPr>
          <m:e>
            <m:r>
              <w:rPr>
                <w:rFonts w:ascii="Cambria Math" w:hAnsi="Cambria Math"/>
                <w:lang w:val="ro-RO" w:bidi="en-GB"/>
              </w:rPr>
              <m:t>X</m:t>
            </m:r>
          </m:e>
        </m:d>
        <m:r>
          <w:rPr>
            <w:rFonts w:ascii="Cambria Math" w:hAnsi="Cambria Math"/>
            <w:lang w:val="ro-RO" w:bidi="en-GB"/>
          </w:rPr>
          <m:t xml:space="preserve">= </m:t>
        </m:r>
        <m:sSub>
          <m:sSubPr>
            <m:ctrlPr>
              <w:rPr>
                <w:rFonts w:ascii="Cambria Math" w:hAnsi="Cambria Math"/>
                <w:i/>
                <w:lang w:val="ro-RO" w:bidi="en-GB"/>
              </w:rPr>
            </m:ctrlPr>
          </m:sSubPr>
          <m:e>
            <m:r>
              <w:rPr>
                <w:rFonts w:ascii="Cambria Math" w:hAnsi="Cambria Math"/>
                <w:lang w:val="ro-RO" w:bidi="en-GB"/>
              </w:rPr>
              <m:t>μ</m:t>
            </m:r>
          </m:e>
          <m:sub>
            <m:r>
              <w:rPr>
                <w:rFonts w:ascii="Cambria Math" w:hAnsi="Cambria Math"/>
                <w:lang w:val="ro-RO" w:bidi="en-GB"/>
              </w:rPr>
              <m:t xml:space="preserve">2 </m:t>
            </m:r>
          </m:sub>
        </m:sSub>
        <m:r>
          <w:rPr>
            <w:rFonts w:ascii="Cambria Math" w:hAnsi="Cambria Math"/>
            <w:lang w:val="ro-RO" w:bidi="en-GB"/>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m:t>
            </m:r>
            <m:sSup>
              <m:sSupPr>
                <m:ctrlPr>
                  <w:rPr>
                    <w:rFonts w:ascii="Cambria Math" w:hAnsi="Cambria Math"/>
                    <w:i/>
                  </w:rPr>
                </m:ctrlPr>
              </m:sSupPr>
              <m:e>
                <m:r>
                  <w:rPr>
                    <w:rFonts w:ascii="Cambria Math" w:hAnsi="Cambria Math"/>
                  </w:rPr>
                  <m:t>x-m)</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p>
    <w:p w14:paraId="563A4139" w14:textId="0B1A0A63" w:rsidR="00BF43FB" w:rsidRDefault="001017B9" w:rsidP="00BF43FB">
      <w:pPr>
        <w:pStyle w:val="ListParagraph"/>
        <w:rPr>
          <w:rFonts w:eastAsiaTheme="minorEastAsia"/>
          <w:lang w:val="ro-RO"/>
        </w:rPr>
      </w:pPr>
      <w:r>
        <w:t xml:space="preserve">Este implementată de funcția dispresie care </w:t>
      </w:r>
      <w:r>
        <w:rPr>
          <w:rFonts w:eastAsiaTheme="minorEastAsia"/>
          <w:lang w:val="ro-RO"/>
        </w:rPr>
        <w:t>primește ca paramentru funcția f și întoarce rezultatul funcției pentru</w:t>
      </w:r>
      <w:r w:rsidR="00630346">
        <w:rPr>
          <w:rFonts w:eastAsiaTheme="minorEastAsia"/>
          <w:lang w:val="ro-RO"/>
        </w:rPr>
        <w:t xml:space="preserve"> un </w:t>
      </w:r>
      <w:r>
        <w:rPr>
          <w:rFonts w:eastAsiaTheme="minorEastAsia"/>
          <w:lang w:val="ro-RO"/>
        </w:rPr>
        <w:t xml:space="preserve"> moment centrat cu valoarea 2 pt r.</w:t>
      </w:r>
    </w:p>
    <w:p w14:paraId="5E0444DC" w14:textId="316F6776" w:rsidR="003E5CEB" w:rsidRPr="00177FF0" w:rsidRDefault="003E5CEB" w:rsidP="006C5444">
      <w:pPr>
        <w:pStyle w:val="ListParagraph"/>
        <w:jc w:val="center"/>
        <w:rPr>
          <w:lang w:bidi="en-GB"/>
        </w:rPr>
      </w:pPr>
    </w:p>
    <w:p w14:paraId="77BF770E" w14:textId="74567E76" w:rsidR="003D3ED7" w:rsidRDefault="003D3ED7" w:rsidP="003D3ED7">
      <w:pPr>
        <w:rPr>
          <w:lang w:val="en-GB" w:bidi="en-GB"/>
        </w:rPr>
      </w:pPr>
    </w:p>
    <w:p w14:paraId="45235E02" w14:textId="59AB2F7D" w:rsidR="003D3ED7" w:rsidRDefault="006461CE" w:rsidP="003D3ED7">
      <w:pPr>
        <w:rPr>
          <w:lang w:val="en-GB" w:bidi="en-GB"/>
        </w:rPr>
      </w:pPr>
      <w:r w:rsidRPr="43E3A31A">
        <w:rPr>
          <w:lang w:val="en-GB" w:bidi="en-GB"/>
        </w:rPr>
        <w:br w:type="page"/>
      </w:r>
      <w:r w:rsidR="54D394F7">
        <w:rPr>
          <w:noProof/>
        </w:rPr>
        <w:lastRenderedPageBreak/>
        <w:drawing>
          <wp:inline distT="0" distB="0" distL="0" distR="0" wp14:anchorId="33897777" wp14:editId="1465311A">
            <wp:extent cx="6172200" cy="4335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6172200" cy="4335780"/>
                    </a:xfrm>
                    <a:prstGeom prst="rect">
                      <a:avLst/>
                    </a:prstGeom>
                  </pic:spPr>
                </pic:pic>
              </a:graphicData>
            </a:graphic>
          </wp:inline>
        </w:drawing>
      </w:r>
    </w:p>
    <w:p w14:paraId="1749B12B" w14:textId="0F866E21" w:rsidR="00CC0529" w:rsidRDefault="54D394F7" w:rsidP="003D3ED7">
      <w:pPr>
        <w:rPr>
          <w:lang w:val="en-GB" w:bidi="en-GB"/>
        </w:rPr>
      </w:pPr>
      <w:r>
        <w:rPr>
          <w:noProof/>
        </w:rPr>
        <w:drawing>
          <wp:inline distT="0" distB="0" distL="0" distR="0" wp14:anchorId="333BAAAD" wp14:editId="7F304476">
            <wp:extent cx="384810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3848100" cy="514350"/>
                    </a:xfrm>
                    <a:prstGeom prst="rect">
                      <a:avLst/>
                    </a:prstGeom>
                  </pic:spPr>
                </pic:pic>
              </a:graphicData>
            </a:graphic>
          </wp:inline>
        </w:drawing>
      </w:r>
    </w:p>
    <w:p w14:paraId="189459C9" w14:textId="77777777" w:rsidR="00AC2539" w:rsidRDefault="00AC2539" w:rsidP="2EAD9E0C">
      <w:pPr>
        <w:pStyle w:val="Title"/>
        <w:rPr>
          <w:color w:val="1A83BA" w:themeColor="accent4" w:themeShade="BF"/>
          <w:lang w:val="en-GB" w:bidi="en-GB"/>
        </w:rPr>
      </w:pPr>
    </w:p>
    <w:p w14:paraId="0E9B9E37" w14:textId="77777777" w:rsidR="00AC2539" w:rsidRDefault="00AC2539" w:rsidP="2EAD9E0C">
      <w:pPr>
        <w:pStyle w:val="Title"/>
        <w:rPr>
          <w:color w:val="1A83BA" w:themeColor="accent4" w:themeShade="BF"/>
          <w:lang w:val="en-GB" w:bidi="en-GB"/>
        </w:rPr>
      </w:pPr>
    </w:p>
    <w:p w14:paraId="4E43336C" w14:textId="77777777" w:rsidR="00AC2539" w:rsidRDefault="00AC2539" w:rsidP="2EAD9E0C">
      <w:pPr>
        <w:pStyle w:val="Title"/>
        <w:rPr>
          <w:color w:val="1A83BA" w:themeColor="accent4" w:themeShade="BF"/>
          <w:lang w:val="en-GB" w:bidi="en-GB"/>
        </w:rPr>
      </w:pPr>
    </w:p>
    <w:p w14:paraId="601434CF" w14:textId="77777777" w:rsidR="00AC2539" w:rsidRDefault="00AC2539" w:rsidP="2EAD9E0C">
      <w:pPr>
        <w:pStyle w:val="Title"/>
        <w:rPr>
          <w:color w:val="1A83BA" w:themeColor="accent4" w:themeShade="BF"/>
          <w:lang w:val="en-GB" w:bidi="en-GB"/>
        </w:rPr>
      </w:pPr>
    </w:p>
    <w:p w14:paraId="25DD2257" w14:textId="77777777" w:rsidR="00AC2539" w:rsidRDefault="00AC2539" w:rsidP="2EAD9E0C">
      <w:pPr>
        <w:pStyle w:val="Title"/>
        <w:rPr>
          <w:color w:val="1A83BA" w:themeColor="accent4" w:themeShade="BF"/>
          <w:lang w:val="en-GB" w:bidi="en-GB"/>
        </w:rPr>
      </w:pPr>
    </w:p>
    <w:p w14:paraId="24281BA7" w14:textId="77777777" w:rsidR="00AC2539" w:rsidRDefault="00AC2539" w:rsidP="2EAD9E0C">
      <w:pPr>
        <w:pStyle w:val="Title"/>
        <w:rPr>
          <w:color w:val="1A83BA" w:themeColor="accent4" w:themeShade="BF"/>
          <w:lang w:val="en-GB" w:bidi="en-GB"/>
        </w:rPr>
      </w:pPr>
    </w:p>
    <w:p w14:paraId="3A97AB05" w14:textId="77777777" w:rsidR="00AC2539" w:rsidRDefault="00AC2539" w:rsidP="2EAD9E0C">
      <w:pPr>
        <w:pStyle w:val="Title"/>
        <w:rPr>
          <w:color w:val="1A83BA" w:themeColor="accent4" w:themeShade="BF"/>
          <w:lang w:val="en-GB" w:bidi="en-GB"/>
        </w:rPr>
      </w:pPr>
    </w:p>
    <w:p w14:paraId="046E47B5" w14:textId="77777777" w:rsidR="00AC2539" w:rsidRDefault="00AC2539" w:rsidP="2EAD9E0C">
      <w:pPr>
        <w:pStyle w:val="Title"/>
        <w:rPr>
          <w:color w:val="1A83BA" w:themeColor="accent4" w:themeShade="BF"/>
          <w:lang w:val="en-GB" w:bidi="en-GB"/>
        </w:rPr>
      </w:pPr>
    </w:p>
    <w:p w14:paraId="6547B6C3" w14:textId="6788C158" w:rsidR="20F800BA" w:rsidRDefault="00032142" w:rsidP="2EAD9E0C">
      <w:pPr>
        <w:pStyle w:val="Title"/>
        <w:rPr>
          <w:color w:val="1A83BA" w:themeColor="accent4" w:themeShade="BF"/>
          <w:lang w:val="en-GB" w:bidi="en-GB"/>
        </w:rPr>
      </w:pPr>
      <w:bookmarkStart w:id="17" w:name="_Toc62725990"/>
      <w:r>
        <w:rPr>
          <w:color w:val="1A83BA" w:themeColor="accent4" w:themeShade="BF"/>
          <w:lang w:val="en-GB" w:bidi="en-GB"/>
        </w:rPr>
        <w:lastRenderedPageBreak/>
        <w:t>6</w:t>
      </w:r>
      <w:r w:rsidR="20F800BA" w:rsidRPr="2EAD9E0C">
        <w:rPr>
          <w:color w:val="1A83BA" w:themeColor="accent4" w:themeShade="BF"/>
          <w:lang w:val="en-GB" w:bidi="en-GB"/>
        </w:rPr>
        <w:t>.</w:t>
      </w:r>
      <w:r w:rsidR="2CBCC93E" w:rsidRPr="2EAD9E0C">
        <w:rPr>
          <w:color w:val="1A83BA" w:themeColor="accent4" w:themeShade="BF"/>
          <w:lang w:val="en-GB" w:bidi="en-GB"/>
        </w:rPr>
        <w:t xml:space="preserve"> </w:t>
      </w:r>
      <w:r w:rsidR="20F800BA" w:rsidRPr="2EAD9E0C">
        <w:rPr>
          <w:color w:val="1A83BA" w:themeColor="accent4" w:themeShade="BF"/>
          <w:lang w:val="en-GB" w:bidi="en-GB"/>
        </w:rPr>
        <w:t xml:space="preserve">Media </w:t>
      </w:r>
      <w:r w:rsidR="377A7888" w:rsidRPr="2EAD9E0C">
        <w:rPr>
          <w:color w:val="1A83BA" w:themeColor="accent4" w:themeShade="BF"/>
          <w:lang w:val="en-GB" w:bidi="en-GB"/>
        </w:rPr>
        <w:t>ș</w:t>
      </w:r>
      <w:r w:rsidR="20F800BA" w:rsidRPr="2EAD9E0C">
        <w:rPr>
          <w:color w:val="1A83BA" w:themeColor="accent4" w:themeShade="BF"/>
          <w:lang w:val="en-GB" w:bidi="en-GB"/>
        </w:rPr>
        <w:t>i dispersia unei v.a</w:t>
      </w:r>
      <w:r w:rsidR="0A4E0F41" w:rsidRPr="2EAD9E0C">
        <w:rPr>
          <w:color w:val="1A83BA" w:themeColor="accent4" w:themeShade="BF"/>
          <w:lang w:val="en-GB" w:bidi="en-GB"/>
        </w:rPr>
        <w:t>.</w:t>
      </w:r>
      <w:r w:rsidR="44F0D0DF" w:rsidRPr="2EAD9E0C">
        <w:rPr>
          <w:color w:val="1A83BA" w:themeColor="accent4" w:themeShade="BF"/>
          <w:lang w:val="en-GB" w:bidi="en-GB"/>
        </w:rPr>
        <w:t xml:space="preserve"> g(X)</w:t>
      </w:r>
      <w:bookmarkEnd w:id="17"/>
    </w:p>
    <w:p w14:paraId="0615FD6E" w14:textId="54BA42DC" w:rsidR="2EAD9E0C" w:rsidRDefault="2EAD9E0C" w:rsidP="2EAD9E0C"/>
    <w:p w14:paraId="6120D316" w14:textId="5AE7B193" w:rsidR="3CE5FBF7" w:rsidRDefault="3CE5FBF7" w:rsidP="2EAD9E0C">
      <w:r w:rsidRPr="2EAD9E0C">
        <w:rPr>
          <w:rFonts w:ascii="Trebuchet MS" w:eastAsia="Trebuchet MS" w:hAnsi="Trebuchet MS" w:cs="Trebuchet MS"/>
        </w:rPr>
        <w:t>Se nume</w:t>
      </w:r>
      <w:r w:rsidR="1D0A7758" w:rsidRPr="2EAD9E0C">
        <w:rPr>
          <w:rFonts w:ascii="Trebuchet MS" w:eastAsia="Trebuchet MS" w:hAnsi="Trebuchet MS" w:cs="Trebuchet MS"/>
        </w:rPr>
        <w:t>ș</w:t>
      </w:r>
      <w:r w:rsidRPr="2EAD9E0C">
        <w:rPr>
          <w:rFonts w:ascii="Trebuchet MS" w:eastAsia="Trebuchet MS" w:hAnsi="Trebuchet MS" w:cs="Trebuchet MS"/>
        </w:rPr>
        <w:t>te funcție de re</w:t>
      </w:r>
      <w:r w:rsidR="00D3244F">
        <w:rPr>
          <w:rFonts w:ascii="Trebuchet MS" w:eastAsia="Trebuchet MS" w:hAnsi="Trebuchet MS" w:cs="Trebuchet MS"/>
        </w:rPr>
        <w:t xml:space="preserve">partiție a variabilei aleatoare continue </w:t>
      </w:r>
      <w:r w:rsidRPr="2EAD9E0C">
        <w:rPr>
          <w:rFonts w:ascii="Trebuchet MS" w:eastAsia="Trebuchet MS" w:hAnsi="Trebuchet MS" w:cs="Trebuchet MS"/>
        </w:rPr>
        <w:t>X</w:t>
      </w:r>
      <w:r w:rsidR="00D3244F">
        <w:rPr>
          <w:rFonts w:ascii="Trebuchet MS" w:eastAsia="Trebuchet MS" w:hAnsi="Trebuchet MS" w:cs="Trebuchet MS"/>
        </w:rPr>
        <w:t xml:space="preserve"> (la fel ca funcția de repartiție a variabilelor aleatoare)</w:t>
      </w:r>
      <w:r w:rsidRPr="2EAD9E0C">
        <w:rPr>
          <w:rFonts w:ascii="Trebuchet MS" w:eastAsia="Trebuchet MS" w:hAnsi="Trebuchet MS" w:cs="Trebuchet MS"/>
        </w:rPr>
        <w:t xml:space="preserve">, funcția reală </w:t>
      </w:r>
    </w:p>
    <w:p w14:paraId="6E1F25C2" w14:textId="00F78D24" w:rsidR="3CE5FBF7" w:rsidRDefault="3CE5FBF7" w:rsidP="2EAD9E0C">
      <w:pPr>
        <w:rPr>
          <w:rFonts w:ascii="Trebuchet MS" w:eastAsia="Trebuchet MS" w:hAnsi="Trebuchet MS" w:cs="Trebuchet MS"/>
          <w:b/>
          <w:bCs/>
        </w:rPr>
      </w:pPr>
      <w:r w:rsidRPr="2EAD9E0C">
        <w:rPr>
          <w:rFonts w:ascii="Trebuchet MS" w:eastAsia="Trebuchet MS" w:hAnsi="Trebuchet MS" w:cs="Trebuchet MS"/>
          <w:b/>
          <w:bCs/>
        </w:rPr>
        <w:t xml:space="preserve">F : R → </w:t>
      </w:r>
      <w:r w:rsidR="005E3F1E">
        <w:rPr>
          <w:rFonts w:ascii="Trebuchet MS" w:eastAsia="Trebuchet MS" w:hAnsi="Trebuchet MS" w:cs="Trebuchet MS"/>
          <w:b/>
          <w:bCs/>
        </w:rPr>
        <w:t>R,</w:t>
      </w:r>
    </w:p>
    <w:p w14:paraId="7FC99D08" w14:textId="23E1050F" w:rsidR="3CE5FBF7" w:rsidRDefault="3CE5FBF7" w:rsidP="2EAD9E0C">
      <w:pPr>
        <w:rPr>
          <w:rFonts w:ascii="Trebuchet MS" w:eastAsia="Trebuchet MS" w:hAnsi="Trebuchet MS" w:cs="Trebuchet MS"/>
        </w:rPr>
      </w:pPr>
      <w:r w:rsidRPr="2EAD9E0C">
        <w:rPr>
          <w:rFonts w:ascii="Trebuchet MS" w:eastAsia="Trebuchet MS" w:hAnsi="Trebuchet MS" w:cs="Trebuchet MS"/>
          <w:b/>
          <w:bCs/>
        </w:rPr>
        <w:t xml:space="preserve"> F(x) = P {X ≤ x} = P({e ∈ E | X(e) ≤ x})  </w:t>
      </w:r>
      <w:r w:rsidR="7FCAAD59" w:rsidRPr="2EAD9E0C">
        <w:rPr>
          <w:rFonts w:ascii="Trebuchet MS" w:eastAsia="Trebuchet MS" w:hAnsi="Trebuchet MS" w:cs="Trebuchet MS"/>
          <w:b/>
          <w:bCs/>
        </w:rPr>
        <w:t xml:space="preserve">= </w:t>
      </w:r>
      <m:oMath>
        <m:nary>
          <m:naryPr>
            <m:limLoc m:val="subSup"/>
            <m:ctrlPr>
              <w:rPr>
                <w:rFonts w:ascii="Cambria Math" w:eastAsia="Trebuchet MS" w:hAnsi="Cambria Math" w:cs="Trebuchet MS"/>
                <w:b/>
                <w:bCs/>
                <w:i/>
              </w:rPr>
            </m:ctrlPr>
          </m:naryPr>
          <m:sub>
            <m:r>
              <m:rPr>
                <m:sty m:val="bi"/>
              </m:rPr>
              <w:rPr>
                <w:rFonts w:ascii="Cambria Math" w:eastAsia="Trebuchet MS" w:hAnsi="Cambria Math" w:cs="Trebuchet MS"/>
              </w:rPr>
              <m:t>-∞</m:t>
            </m:r>
          </m:sub>
          <m:sup>
            <m:r>
              <m:rPr>
                <m:sty m:val="bi"/>
              </m:rPr>
              <w:rPr>
                <w:rFonts w:ascii="Cambria Math" w:eastAsia="Trebuchet MS" w:hAnsi="Cambria Math" w:cs="Trebuchet MS"/>
              </w:rPr>
              <m:t>x</m:t>
            </m:r>
          </m:sup>
          <m:e>
            <m:r>
              <m:rPr>
                <m:sty m:val="bi"/>
              </m:rPr>
              <w:rPr>
                <w:rFonts w:ascii="Cambria Math" w:eastAsia="Trebuchet MS" w:hAnsi="Cambria Math" w:cs="Trebuchet MS"/>
              </w:rPr>
              <m:t>f(t)dt</m:t>
            </m:r>
          </m:e>
        </m:nary>
      </m:oMath>
    </w:p>
    <w:p w14:paraId="2298194B" w14:textId="0EE8E008" w:rsidR="3CE5FBF7" w:rsidRDefault="3CE5FBF7" w:rsidP="2EAD9E0C">
      <w:pPr>
        <w:rPr>
          <w:rFonts w:ascii="Trebuchet MS" w:eastAsia="Trebuchet MS" w:hAnsi="Trebuchet MS" w:cs="Trebuchet MS"/>
          <w:b/>
          <w:bCs/>
        </w:rPr>
      </w:pPr>
      <w:r w:rsidRPr="2EAD9E0C">
        <w:rPr>
          <w:rFonts w:ascii="Trebuchet MS" w:eastAsia="Trebuchet MS" w:hAnsi="Trebuchet MS" w:cs="Trebuchet MS"/>
          <w:b/>
          <w:bCs/>
        </w:rPr>
        <w:t>pentru orice x ∈ R.</w:t>
      </w:r>
    </w:p>
    <w:p w14:paraId="22ECB60C" w14:textId="56DD25D1" w:rsidR="3CE5FBF7" w:rsidRDefault="3CE5FBF7" w:rsidP="2EAD9E0C">
      <w:r w:rsidRPr="2EAD9E0C">
        <w:rPr>
          <w:rFonts w:ascii="Trebuchet MS" w:eastAsia="Trebuchet MS" w:hAnsi="Trebuchet MS" w:cs="Trebuchet MS"/>
        </w:rPr>
        <w:t>Funcția de repartiție F asociază oricărui număr real x probabilitatea ca valorile lui X să fie mai mici sau cel mult egale cu x.</w:t>
      </w:r>
    </w:p>
    <w:p w14:paraId="7EECB31F" w14:textId="77777777" w:rsidR="003D24E9" w:rsidRDefault="31981446" w:rsidP="2EAD9E0C">
      <w:r>
        <w:t xml:space="preserve">În cerința, </w:t>
      </w:r>
      <w:r w:rsidR="44F0D0DF">
        <w:t>X este o varia</w:t>
      </w:r>
      <w:r w:rsidR="49B5F865">
        <w:t>bi</w:t>
      </w:r>
      <w:r w:rsidR="44F0D0DF">
        <w:t>lă aleatoare continu</w:t>
      </w:r>
      <w:r w:rsidR="5130CD12">
        <w:t>ă</w:t>
      </w:r>
      <w:r w:rsidR="44F0D0DF">
        <w:t xml:space="preserve"> </w:t>
      </w:r>
      <w:r w:rsidR="00AF1CA3">
        <w:t>cu f</w:t>
      </w:r>
      <w:r w:rsidR="1BB4CE22">
        <w:t xml:space="preserve"> o repartiție continua. Funcția g este continuă</w:t>
      </w:r>
      <w:r w:rsidR="2A6E044B">
        <w:t>(</w:t>
      </w:r>
      <w:r w:rsidR="2A6E044B" w:rsidRPr="2EAD9E0C">
        <w:rPr>
          <w:color w:val="7F7F7F" w:themeColor="text1" w:themeTint="80"/>
          <w:sz w:val="20"/>
          <w:szCs w:val="20"/>
        </w:rPr>
        <w:t>g</w:t>
      </w:r>
      <w:r w:rsidR="2A6E044B" w:rsidRPr="2EAD9E0C">
        <w:rPr>
          <w:rFonts w:ascii="Trebuchet MS" w:eastAsia="Trebuchet MS" w:hAnsi="Trebuchet MS" w:cs="Trebuchet MS"/>
          <w:color w:val="7F7F7F" w:themeColor="text1" w:themeTint="80"/>
          <w:sz w:val="20"/>
          <w:szCs w:val="20"/>
        </w:rPr>
        <w:t>raficul acesteia nu are întreruperi sau "rupturi"</w:t>
      </w:r>
      <w:r w:rsidR="2A6E044B">
        <w:t>).</w:t>
      </w:r>
      <w:r w:rsidR="00BF5A4E">
        <w:t xml:space="preserve"> Astfel, compunerea dintre cele 2 este o v.a. continuă. </w:t>
      </w:r>
    </w:p>
    <w:p w14:paraId="3AC242A3" w14:textId="4082616D" w:rsidR="31981446" w:rsidRDefault="003D24E9" w:rsidP="2EAD9E0C">
      <w:pPr>
        <w:rPr>
          <w:lang w:val="ro-RO"/>
        </w:rPr>
      </w:pPr>
      <w:r>
        <w:t xml:space="preserve">Pentru a trece X prin funcția g, la v.a. continue este suficient să înmulțim funcțiile. Cum </w:t>
      </w:r>
      <w:r>
        <w:rPr>
          <w:lang w:val="ro-RO"/>
        </w:rPr>
        <w:t xml:space="preserve">în R nu putem folosi operatorul * pentru înmulțirea a doua funcții am folosit un wrapper numit </w:t>
      </w:r>
      <w:r w:rsidRPr="003D24E9">
        <w:rPr>
          <w:i/>
          <w:lang w:val="ro-RO"/>
        </w:rPr>
        <w:t>multiply</w:t>
      </w:r>
      <w:r>
        <w:rPr>
          <w:i/>
          <w:lang w:val="ro-RO"/>
        </w:rPr>
        <w:t xml:space="preserve"> </w:t>
      </w:r>
      <w:r>
        <w:rPr>
          <w:lang w:val="ro-RO"/>
        </w:rPr>
        <w:t>care face asta:</w:t>
      </w:r>
    </w:p>
    <w:p w14:paraId="64E06DC9" w14:textId="5AE07CB2" w:rsidR="003D24E9" w:rsidRDefault="52E9B2E7" w:rsidP="2EAD9E0C">
      <w:pPr>
        <w:rPr>
          <w:lang w:val="ro-RO"/>
        </w:rPr>
      </w:pPr>
      <w:r>
        <w:rPr>
          <w:noProof/>
        </w:rPr>
        <w:drawing>
          <wp:inline distT="0" distB="0" distL="0" distR="0" wp14:anchorId="3771EF6D" wp14:editId="45011D8E">
            <wp:extent cx="325755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3257550" cy="1028700"/>
                    </a:xfrm>
                    <a:prstGeom prst="rect">
                      <a:avLst/>
                    </a:prstGeom>
                  </pic:spPr>
                </pic:pic>
              </a:graphicData>
            </a:graphic>
          </wp:inline>
        </w:drawing>
      </w:r>
    </w:p>
    <w:p w14:paraId="711C9E91" w14:textId="77777777" w:rsidR="00C502D9" w:rsidRPr="003D24E9" w:rsidRDefault="00C502D9" w:rsidP="2EAD9E0C">
      <w:pPr>
        <w:rPr>
          <w:lang w:val="ro-RO"/>
        </w:rPr>
      </w:pPr>
    </w:p>
    <w:p w14:paraId="7FAC4BC9" w14:textId="4232E687" w:rsidR="00BF5A4E" w:rsidRDefault="00BF5A4E" w:rsidP="2EAD9E0C">
      <w:r>
        <w:t xml:space="preserve">Funcția </w:t>
      </w:r>
      <w:r w:rsidRPr="00BF5A4E">
        <w:rPr>
          <w:i/>
        </w:rPr>
        <w:t>medie2</w:t>
      </w:r>
      <w:r>
        <w:t xml:space="preserve"> implementată mai jos </w:t>
      </w:r>
      <w:r w:rsidR="00311965">
        <w:t>îmulțe</w:t>
      </w:r>
      <w:r w:rsidR="00C502D9">
        <w:t xml:space="preserve">ște </w:t>
      </w:r>
      <w:r>
        <w:t>funcții</w:t>
      </w:r>
      <w:r w:rsidR="00311965">
        <w:t>le</w:t>
      </w:r>
      <w:r>
        <w:t xml:space="preserve"> date ca parametru, pe care, apoi le integrează ca în formula de medie și întoarce valoarea integralei.</w:t>
      </w:r>
    </w:p>
    <w:p w14:paraId="6F0A374D" w14:textId="77777777" w:rsidR="005E6AAD" w:rsidRDefault="00EC7A4E" w:rsidP="2EAD9E0C">
      <w:r>
        <w:t xml:space="preserve">Am folosit </w:t>
      </w:r>
      <w:r w:rsidRPr="00EC7A4E">
        <w:rPr>
          <w:b/>
        </w:rPr>
        <w:t>cubintegrate din pachetul cubature</w:t>
      </w:r>
      <w:r>
        <w:t xml:space="preserve"> în loc de </w:t>
      </w:r>
      <w:r w:rsidRPr="005D1754">
        <w:rPr>
          <w:b/>
        </w:rPr>
        <w:t>integrate</w:t>
      </w:r>
      <w:r>
        <w:t xml:space="preserve"> pentru a evita erorile de cod daturate erorilor de calcul.</w:t>
      </w:r>
      <w:r w:rsidR="00455961">
        <w:t xml:space="preserve"> Funcția cubintegrate primește ca parametru o funcție de integrat, limita inferioară și superioară a integralei și methoda. Pentru </w:t>
      </w:r>
      <w:r w:rsidR="005E6AAD">
        <w:t xml:space="preserve">aceasta am folosit </w:t>
      </w:r>
      <w:r w:rsidR="005E6AAD" w:rsidRPr="005E6AAD">
        <w:rPr>
          <w:i/>
        </w:rPr>
        <w:t>pcubatur</w:t>
      </w:r>
      <w:r w:rsidR="005E6AAD">
        <w:t xml:space="preserve">e </w:t>
      </w:r>
      <w:r w:rsidR="00455961">
        <w:t>care</w:t>
      </w:r>
      <w:r w:rsidR="005E6AAD">
        <w:t xml:space="preserve"> aplică integrale multivariate peste hipercurbe. </w:t>
      </w:r>
      <w:r w:rsidR="00455961">
        <w:t xml:space="preserve"> </w:t>
      </w:r>
    </w:p>
    <w:p w14:paraId="35C2A162" w14:textId="46922109" w:rsidR="00EC7A4E" w:rsidRDefault="005D1754" w:rsidP="2EAD9E0C">
      <w:r>
        <w:t xml:space="preserve"> Mai jos se găsește și un exemplu.</w:t>
      </w:r>
    </w:p>
    <w:p w14:paraId="42598BA7" w14:textId="698D72FC" w:rsidR="00CC679A" w:rsidRDefault="39EBA024" w:rsidP="2EAD9E0C">
      <w:r>
        <w:rPr>
          <w:noProof/>
        </w:rPr>
        <w:lastRenderedPageBreak/>
        <w:drawing>
          <wp:inline distT="0" distB="0" distL="0" distR="0" wp14:anchorId="351D35D9" wp14:editId="4D5DE2CD">
            <wp:extent cx="5733416" cy="4298315"/>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5733416" cy="4298315"/>
                    </a:xfrm>
                    <a:prstGeom prst="rect">
                      <a:avLst/>
                    </a:prstGeom>
                  </pic:spPr>
                </pic:pic>
              </a:graphicData>
            </a:graphic>
          </wp:inline>
        </w:drawing>
      </w:r>
    </w:p>
    <w:p w14:paraId="0B756EFB" w14:textId="08198220" w:rsidR="00311965" w:rsidRDefault="00311965" w:rsidP="2EAD9E0C"/>
    <w:p w14:paraId="41EB2993" w14:textId="2E4F527E" w:rsidR="00C55519" w:rsidRDefault="00311965" w:rsidP="2EAD9E0C">
      <w:pPr>
        <w:rPr>
          <w:noProof/>
        </w:rPr>
      </w:pPr>
      <w:r>
        <w:t>Dispersia este calculată prin funcția</w:t>
      </w:r>
      <w:r w:rsidRPr="00311965">
        <w:rPr>
          <w:i/>
        </w:rPr>
        <w:t xml:space="preserve"> dispersie2 </w:t>
      </w:r>
      <w:r w:rsidR="00A22918">
        <w:t>care îmulțeșt</w:t>
      </w:r>
      <w:r>
        <w:t xml:space="preserve">e funcțiile date ca parametru, și trasmite funcția </w:t>
      </w:r>
      <w:r w:rsidR="00816202">
        <w:t xml:space="preserve">h </w:t>
      </w:r>
      <w:r>
        <w:t>astfel formată ca parametru</w:t>
      </w:r>
      <w:r w:rsidR="00A22918">
        <w:t xml:space="preserve"> </w:t>
      </w:r>
      <w:r w:rsidR="00816202">
        <w:t xml:space="preserve">pentru </w:t>
      </w:r>
      <w:r w:rsidRPr="00311965">
        <w:rPr>
          <w:i/>
        </w:rPr>
        <w:t>dispersie</w:t>
      </w:r>
      <w:r>
        <w:t xml:space="preserve"> scrisă la subpunctul anterior.</w:t>
      </w:r>
      <w:r w:rsidR="00C55519" w:rsidRPr="00C55519">
        <w:rPr>
          <w:noProof/>
        </w:rPr>
        <w:t xml:space="preserve"> </w:t>
      </w:r>
    </w:p>
    <w:p w14:paraId="55A1CBC2" w14:textId="30C4C62A" w:rsidR="00311965" w:rsidRDefault="71B21C27" w:rsidP="2EAD9E0C">
      <w:r>
        <w:rPr>
          <w:noProof/>
        </w:rPr>
        <w:drawing>
          <wp:inline distT="0" distB="0" distL="0" distR="0" wp14:anchorId="07F30577" wp14:editId="2936C091">
            <wp:extent cx="4829175" cy="1209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4829175" cy="1209675"/>
                    </a:xfrm>
                    <a:prstGeom prst="rect">
                      <a:avLst/>
                    </a:prstGeom>
                  </pic:spPr>
                </pic:pic>
              </a:graphicData>
            </a:graphic>
          </wp:inline>
        </w:drawing>
      </w:r>
    </w:p>
    <w:p w14:paraId="38B8FA4D" w14:textId="1432C39A" w:rsidR="00795697" w:rsidRDefault="00311965" w:rsidP="2EAD9E0C">
      <w:r>
        <w:t>Rezolvările se bazează pe urmatoarea proprietate:</w:t>
      </w:r>
    </w:p>
    <w:p w14:paraId="53FCD0B7" w14:textId="77777777" w:rsidR="00311965" w:rsidRDefault="00311965" w:rsidP="2EAD9E0C">
      <w:r>
        <w:t xml:space="preserve">Dacă X este o variabilă aleatoare și Y = g(X) este o variabilă obținută printr-o transformare cu ajutorul funcției g : R </w:t>
      </w:r>
      <w:r>
        <w:rPr>
          <w:rFonts w:ascii="Arial" w:hAnsi="Arial" w:cs="Arial"/>
        </w:rPr>
        <w:t>→</w:t>
      </w:r>
      <w:r>
        <w:t xml:space="preserve"> R, continu</w:t>
      </w:r>
      <w:r>
        <w:rPr>
          <w:rFonts w:ascii="Trebuchet MS" w:hAnsi="Trebuchet MS" w:cs="Trebuchet MS"/>
        </w:rPr>
        <w:t>ă</w:t>
      </w:r>
      <w:r>
        <w:t xml:space="preserve"> </w:t>
      </w:r>
      <w:r>
        <w:rPr>
          <w:rFonts w:ascii="Trebuchet MS" w:hAnsi="Trebuchet MS" w:cs="Trebuchet MS"/>
        </w:rPr>
        <w:t>ș</w:t>
      </w:r>
      <w:r>
        <w:t>i bijectiv</w:t>
      </w:r>
      <w:r>
        <w:rPr>
          <w:rFonts w:ascii="Trebuchet MS" w:hAnsi="Trebuchet MS" w:cs="Trebuchet MS"/>
        </w:rPr>
        <w:t>ă</w:t>
      </w:r>
      <w:r>
        <w:t xml:space="preserve">, atunci </w:t>
      </w:r>
      <w:r w:rsidRPr="0038420B">
        <w:rPr>
          <w:b/>
        </w:rPr>
        <w:t xml:space="preserve">media </w:t>
      </w:r>
      <w:r>
        <w:t>transform</w:t>
      </w:r>
      <w:r>
        <w:rPr>
          <w:rFonts w:ascii="Trebuchet MS" w:hAnsi="Trebuchet MS" w:cs="Trebuchet MS"/>
        </w:rPr>
        <w:t>ă</w:t>
      </w:r>
      <w:r>
        <w:t>rii Y = g(X) este :</w:t>
      </w:r>
    </w:p>
    <w:p w14:paraId="06D73CA1" w14:textId="715FA27C" w:rsidR="007B5428" w:rsidRPr="00EE1228" w:rsidRDefault="0038420B" w:rsidP="6060A675">
      <w:pPr>
        <w:jc w:val="center"/>
        <w:rPr>
          <w:rFonts w:eastAsiaTheme="minorEastAsia"/>
        </w:rPr>
      </w:pPr>
      <m:oMathPara>
        <m:oMath>
          <m:r>
            <w:rPr>
              <w:rFonts w:ascii="Cambria Math" w:hAnsi="Cambria Math"/>
            </w:rPr>
            <m:t>M</m:t>
          </m:r>
          <m:d>
            <m:dPr>
              <m:begChr m:val="["/>
              <m:endChr m:val="]"/>
              <m:ctrlPr>
                <w:rPr>
                  <w:rFonts w:ascii="Cambria Math" w:hAnsi="Cambria Math"/>
                  <w:i/>
                </w:rPr>
              </m:ctrlPr>
            </m:dPr>
            <m:e>
              <m:r>
                <w:rPr>
                  <w:rFonts w:ascii="Cambria Math" w:hAnsi="Cambria Math"/>
                </w:rPr>
                <m:t xml:space="preserve">Y </m:t>
              </m:r>
            </m:e>
          </m:d>
          <m:r>
            <w:rPr>
              <w:rFonts w:ascii="Cambria Math" w:hAnsi="Cambria Math"/>
            </w:rPr>
            <m:t xml:space="preserve">= +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 </m:t>
          </m:r>
        </m:oMath>
      </m:oMathPara>
    </w:p>
    <w:p w14:paraId="313F3232" w14:textId="007BB333" w:rsidR="00B915F9" w:rsidRDefault="00B915F9" w:rsidP="00B915F9">
      <w:pPr>
        <w:pStyle w:val="Title"/>
        <w:rPr>
          <w:color w:val="1A83BA" w:themeColor="accent4" w:themeShade="BF"/>
          <w:lang w:val="en-GB" w:bidi="en-GB"/>
        </w:rPr>
      </w:pPr>
      <w:bookmarkStart w:id="18" w:name="_Toc62725991"/>
      <w:r>
        <w:rPr>
          <w:color w:val="1A83BA" w:themeColor="accent4" w:themeShade="BF"/>
          <w:lang w:val="en-GB" w:bidi="en-GB"/>
        </w:rPr>
        <w:lastRenderedPageBreak/>
        <w:t>9</w:t>
      </w:r>
      <w:r w:rsidRPr="2EAD9E0C">
        <w:rPr>
          <w:color w:val="1A83BA" w:themeColor="accent4" w:themeShade="BF"/>
          <w:lang w:val="en-GB" w:bidi="en-GB"/>
        </w:rPr>
        <w:t xml:space="preserve">. </w:t>
      </w:r>
      <w:r>
        <w:rPr>
          <w:color w:val="1A83BA" w:themeColor="accent4" w:themeShade="BF"/>
          <w:lang w:val="en-GB" w:bidi="en-GB"/>
        </w:rPr>
        <w:t>Calcularea a n valori dintr-o repartiție de v.a. continue</w:t>
      </w:r>
      <w:bookmarkEnd w:id="18"/>
    </w:p>
    <w:p w14:paraId="7CF170EF" w14:textId="007BB333" w:rsidR="00B915F9" w:rsidRDefault="00B915F9" w:rsidP="00B915F9">
      <w:pPr>
        <w:pStyle w:val="Title"/>
        <w:rPr>
          <w:color w:val="1A83BA" w:themeColor="accent4" w:themeShade="BF"/>
          <w:lang w:val="en-GB" w:bidi="en-GB"/>
        </w:rPr>
      </w:pPr>
    </w:p>
    <w:p w14:paraId="2C529A6E" w14:textId="007BB333" w:rsidR="00FF0457" w:rsidRDefault="00FF0457" w:rsidP="00FF0457">
      <w:pPr>
        <w:rPr>
          <w:lang w:val="ro-RO" w:bidi="en-GB"/>
        </w:rPr>
      </w:pPr>
      <w:r>
        <w:rPr>
          <w:lang w:val="en-GB" w:bidi="en-GB"/>
        </w:rPr>
        <w:t>Se vor genera n valori dintr-o reparti</w:t>
      </w:r>
      <w:r>
        <w:rPr>
          <w:lang w:val="ro-RO" w:bidi="en-GB"/>
        </w:rPr>
        <w:t>ție de variabile aleatoare continuă.</w:t>
      </w:r>
    </w:p>
    <w:p w14:paraId="180A9602" w14:textId="007BB333" w:rsidR="003F5E5C" w:rsidRDefault="003F5E5C" w:rsidP="00FF0457">
      <w:pPr>
        <w:rPr>
          <w:lang w:val="ro-RO" w:bidi="en-GB"/>
        </w:rPr>
      </w:pPr>
      <w:r>
        <w:rPr>
          <w:lang w:val="ro-RO" w:bidi="en-GB"/>
        </w:rPr>
        <w:t>Din intervalul R voi extrage un numar n de valori cu p</w:t>
      </w:r>
      <w:r w:rsidR="00C76355">
        <w:rPr>
          <w:lang w:val="ro-RO" w:bidi="en-GB"/>
        </w:rPr>
        <w:t>ro</w:t>
      </w:r>
      <w:r>
        <w:rPr>
          <w:lang w:val="ro-RO" w:bidi="en-GB"/>
        </w:rPr>
        <w:t xml:space="preserve">babilitatea dată de </w:t>
      </w:r>
      <w:r w:rsidR="00C76355">
        <w:rPr>
          <w:lang w:val="ro-RO" w:bidi="en-GB"/>
        </w:rPr>
        <w:t>densitate</w:t>
      </w:r>
      <w:r w:rsidR="000E0FCB">
        <w:rPr>
          <w:lang w:val="ro-RO" w:bidi="en-GB"/>
        </w:rPr>
        <w:t>a v.a. continue</w:t>
      </w:r>
      <w:r w:rsidR="00C76355">
        <w:rPr>
          <w:lang w:val="ro-RO" w:bidi="en-GB"/>
        </w:rPr>
        <w:t xml:space="preserve"> (</w:t>
      </w:r>
      <w:r>
        <w:rPr>
          <w:lang w:val="ro-RO" w:bidi="en-GB"/>
        </w:rPr>
        <w:t>funcția f</w:t>
      </w:r>
      <w:r w:rsidR="00C76355">
        <w:rPr>
          <w:lang w:val="ro-RO" w:bidi="en-GB"/>
        </w:rPr>
        <w:t>)</w:t>
      </w:r>
      <w:r>
        <w:rPr>
          <w:lang w:val="ro-RO" w:bidi="en-GB"/>
        </w:rPr>
        <w:t>.</w:t>
      </w:r>
      <w:r w:rsidR="00777F5C">
        <w:rPr>
          <w:lang w:val="ro-RO" w:bidi="en-GB"/>
        </w:rPr>
        <w:t xml:space="preserve"> Pentru a afla</w:t>
      </w:r>
      <w:r w:rsidR="0058771A">
        <w:rPr>
          <w:lang w:val="ro-RO" w:bidi="en-GB"/>
        </w:rPr>
        <w:t xml:space="preserve"> valoarea acestora voi calcula f(valoare extrasa).</w:t>
      </w:r>
    </w:p>
    <w:p w14:paraId="51C5B472" w14:textId="09C78C7C" w:rsidR="00FF0457" w:rsidRPr="004F5B72" w:rsidRDefault="008E6F78" w:rsidP="008E6F78">
      <w:pPr>
        <w:rPr>
          <w:lang w:bidi="en-GB"/>
        </w:rPr>
      </w:pPr>
      <w:r>
        <w:rPr>
          <w:noProof/>
        </w:rPr>
        <w:drawing>
          <wp:inline distT="0" distB="0" distL="0" distR="0" wp14:anchorId="4B5DAAF5" wp14:editId="6E1CF217">
            <wp:extent cx="5733416" cy="25971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733416" cy="2597150"/>
                    </a:xfrm>
                    <a:prstGeom prst="rect">
                      <a:avLst/>
                    </a:prstGeom>
                  </pic:spPr>
                </pic:pic>
              </a:graphicData>
            </a:graphic>
          </wp:inline>
        </w:drawing>
      </w:r>
    </w:p>
    <w:p w14:paraId="5F9113A0" w14:textId="4C6F5694" w:rsidR="00FF0457" w:rsidRDefault="008E6F78" w:rsidP="003B4149">
      <w:pPr>
        <w:rPr>
          <w:lang w:val="ro-RO" w:bidi="en-GB"/>
        </w:rPr>
      </w:pPr>
      <w:r>
        <w:rPr>
          <w:lang w:val="ro-RO" w:bidi="en-GB"/>
        </w:rPr>
        <w:t xml:space="preserve">În exemplul de mai sus </w:t>
      </w:r>
      <w:r w:rsidR="004F5B72">
        <w:rPr>
          <w:lang w:val="ro-RO" w:bidi="en-GB"/>
        </w:rPr>
        <w:t xml:space="preserve">prin funcția </w:t>
      </w:r>
      <w:r w:rsidR="004F5B72" w:rsidRPr="00067B07">
        <w:rPr>
          <w:i/>
          <w:lang w:val="ro-RO" w:bidi="en-GB"/>
        </w:rPr>
        <w:t>sample</w:t>
      </w:r>
      <w:r w:rsidR="004F5B72">
        <w:rPr>
          <w:lang w:val="ro-RO" w:bidi="en-GB"/>
        </w:rPr>
        <w:t xml:space="preserve"> extrag</w:t>
      </w:r>
      <w:r w:rsidR="009B4196">
        <w:rPr>
          <w:lang w:val="ro-RO" w:bidi="en-GB"/>
        </w:rPr>
        <w:t>em</w:t>
      </w:r>
      <w:r w:rsidR="004F5B72">
        <w:rPr>
          <w:lang w:val="ro-RO" w:bidi="en-GB"/>
        </w:rPr>
        <w:t xml:space="preserve"> </w:t>
      </w:r>
      <w:r>
        <w:rPr>
          <w:lang w:val="ro-RO" w:bidi="en-GB"/>
        </w:rPr>
        <w:t xml:space="preserve">10 </w:t>
      </w:r>
      <w:r w:rsidR="004F5B72">
        <w:rPr>
          <w:lang w:val="ro-RO" w:bidi="en-GB"/>
        </w:rPr>
        <w:t>n</w:t>
      </w:r>
      <w:r>
        <w:rPr>
          <w:lang w:val="ro-RO" w:bidi="en-GB"/>
        </w:rPr>
        <w:t>umer</w:t>
      </w:r>
      <w:r w:rsidR="00DA5773">
        <w:rPr>
          <w:lang w:val="ro-RO" w:bidi="en-GB"/>
        </w:rPr>
        <w:t>e 1 2 astfel încat acestea apar</w:t>
      </w:r>
      <w:bookmarkStart w:id="19" w:name="_GoBack"/>
      <w:bookmarkEnd w:id="19"/>
      <w:r>
        <w:rPr>
          <w:lang w:val="ro-RO" w:bidi="en-GB"/>
        </w:rPr>
        <w:t xml:space="preserve"> repetate cu probabilitatea data de functia fs.</w:t>
      </w:r>
    </w:p>
    <w:p w14:paraId="276A6291" w14:textId="71D225F9" w:rsidR="004E33A2" w:rsidRDefault="004E33A2" w:rsidP="003B4149">
      <w:pPr>
        <w:rPr>
          <w:lang w:val="ro-RO" w:bidi="en-GB"/>
        </w:rPr>
      </w:pPr>
      <w:r>
        <w:rPr>
          <w:lang w:val="ro-RO" w:bidi="en-GB"/>
        </w:rPr>
        <w:t>Întrucât pentru următorul exemplu a</w:t>
      </w:r>
      <w:r w:rsidR="001A498F">
        <w:rPr>
          <w:lang w:val="ro-RO" w:bidi="en-GB"/>
        </w:rPr>
        <w:t xml:space="preserve">m primit o eroare, am utilizat funcția </w:t>
      </w:r>
      <w:r w:rsidR="001A498F" w:rsidRPr="001A498F">
        <w:rPr>
          <w:i/>
          <w:lang w:val="ro-RO" w:bidi="en-GB"/>
        </w:rPr>
        <w:t>lapply</w:t>
      </w:r>
      <w:r w:rsidR="001A498F">
        <w:rPr>
          <w:lang w:val="ro-RO" w:bidi="en-GB"/>
        </w:rPr>
        <w:t xml:space="preserve">, care aplică funcția pe un intreval de valori(dat cu </w:t>
      </w:r>
      <w:r w:rsidR="001A498F" w:rsidRPr="001A498F">
        <w:rPr>
          <w:i/>
          <w:lang w:val="ro-RO" w:bidi="en-GB"/>
        </w:rPr>
        <w:t>seq</w:t>
      </w:r>
      <w:r w:rsidR="001A498F">
        <w:rPr>
          <w:lang w:val="ro-RO" w:bidi="en-GB"/>
        </w:rPr>
        <w:t xml:space="preserve"> cu pasul de 0.01):</w:t>
      </w:r>
    </w:p>
    <w:p w14:paraId="2607ACFB" w14:textId="07899203" w:rsidR="001A498F" w:rsidRDefault="001A498F" w:rsidP="003B4149">
      <w:pPr>
        <w:rPr>
          <w:lang w:val="ro-RO" w:bidi="en-GB"/>
        </w:rPr>
      </w:pPr>
      <w:r>
        <w:rPr>
          <w:noProof/>
        </w:rPr>
        <w:drawing>
          <wp:inline distT="0" distB="0" distL="0" distR="0" wp14:anchorId="7E7CFAEE" wp14:editId="5F6C4722">
            <wp:extent cx="5733416" cy="17354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733416" cy="1735455"/>
                    </a:xfrm>
                    <a:prstGeom prst="rect">
                      <a:avLst/>
                    </a:prstGeom>
                  </pic:spPr>
                </pic:pic>
              </a:graphicData>
            </a:graphic>
          </wp:inline>
        </w:drawing>
      </w:r>
    </w:p>
    <w:p w14:paraId="329132F9" w14:textId="00F5ABC5" w:rsidR="001129D0" w:rsidRDefault="0029586B" w:rsidP="003B4149">
      <w:pPr>
        <w:rPr>
          <w:lang w:val="ro-RO" w:bidi="en-GB"/>
        </w:rPr>
      </w:pPr>
      <w:r>
        <w:rPr>
          <w:lang w:val="ro-RO" w:bidi="en-GB"/>
        </w:rPr>
        <w:t xml:space="preserve">                                                          </w:t>
      </w:r>
      <w:r w:rsidR="00725EC3">
        <w:rPr>
          <w:noProof/>
        </w:rPr>
        <mc:AlternateContent>
          <mc:Choice Requires="wps">
            <w:drawing>
              <wp:inline distT="0" distB="0" distL="0" distR="0" wp14:anchorId="6E9D4662" wp14:editId="340EE9BF">
                <wp:extent cx="518160" cy="403860"/>
                <wp:effectExtent l="19050" t="0" r="34290" b="34290"/>
                <wp:docPr id="9" name="Arrow: Striped Right 9"/>
                <wp:cNvGraphicFramePr/>
                <a:graphic xmlns:a="http://schemas.openxmlformats.org/drawingml/2006/main">
                  <a:graphicData uri="http://schemas.microsoft.com/office/word/2010/wordprocessingShape">
                    <wps:wsp>
                      <wps:cNvSpPr/>
                      <wps:spPr>
                        <a:xfrm rot="5400000">
                          <a:off x="0" y="0"/>
                          <a:ext cx="518160" cy="40386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B4C83D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9" o:spid="_x0000_s1026" type="#_x0000_t93" style="width:40.8pt;height:3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" adj="13182" fillcolor="#785263 [3204]" strokecolor="#3b2831 [1604]" strokeweight="1pt">
                <w10:anchorlock/>
              </v:shape>
            </w:pict>
          </mc:Fallback>
        </mc:AlternateContent>
      </w:r>
    </w:p>
    <w:p w14:paraId="207AF02D" w14:textId="6309C7DA" w:rsidR="001129D0" w:rsidRDefault="001129D0" w:rsidP="003B4149">
      <w:pPr>
        <w:rPr>
          <w:lang w:val="ro-RO" w:bidi="en-GB"/>
        </w:rPr>
      </w:pPr>
      <w:r>
        <w:rPr>
          <w:noProof/>
        </w:rPr>
        <w:lastRenderedPageBreak/>
        <w:drawing>
          <wp:inline distT="0" distB="0" distL="0" distR="0" wp14:anchorId="5AED7D1F" wp14:editId="51CFDB81">
            <wp:extent cx="5733416" cy="12020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5733416" cy="1202055"/>
                    </a:xfrm>
                    <a:prstGeom prst="rect">
                      <a:avLst/>
                    </a:prstGeom>
                  </pic:spPr>
                </pic:pic>
              </a:graphicData>
            </a:graphic>
          </wp:inline>
        </w:drawing>
      </w:r>
    </w:p>
    <w:p w14:paraId="30871E85" w14:textId="4AAAA577" w:rsidR="009B4196" w:rsidRDefault="009B4196" w:rsidP="003B4149">
      <w:pPr>
        <w:rPr>
          <w:lang w:val="ro-RO" w:bidi="en-GB"/>
        </w:rPr>
      </w:pPr>
    </w:p>
    <w:p w14:paraId="0F9A9535" w14:textId="78C88928" w:rsidR="009B4196" w:rsidRDefault="009B4196" w:rsidP="003B4149">
      <w:pPr>
        <w:rPr>
          <w:lang w:val="ro-RO" w:bidi="en-GB"/>
        </w:rPr>
      </w:pPr>
      <w:r>
        <w:rPr>
          <w:lang w:val="ro-RO" w:bidi="en-GB"/>
        </w:rPr>
        <w:t>Pornind de la acest</w:t>
      </w:r>
      <w:r w:rsidR="00597B29">
        <w:rPr>
          <w:lang w:val="ro-RO" w:bidi="en-GB"/>
        </w:rPr>
        <w:t>e</w:t>
      </w:r>
      <w:r>
        <w:rPr>
          <w:lang w:val="ro-RO" w:bidi="en-GB"/>
        </w:rPr>
        <w:t xml:space="preserve"> exempl</w:t>
      </w:r>
      <w:r w:rsidR="00597B29">
        <w:rPr>
          <w:lang w:val="ro-RO" w:bidi="en-GB"/>
        </w:rPr>
        <w:t>e,</w:t>
      </w:r>
      <w:r>
        <w:rPr>
          <w:lang w:val="ro-RO" w:bidi="en-GB"/>
        </w:rPr>
        <w:t xml:space="preserve"> vom </w:t>
      </w:r>
      <w:r w:rsidR="00597B29">
        <w:rPr>
          <w:lang w:val="ro-RO" w:bidi="en-GB"/>
        </w:rPr>
        <w:t>implementa o funcție</w:t>
      </w:r>
      <w:r w:rsidR="00597B29" w:rsidRPr="00597B29">
        <w:rPr>
          <w:i/>
          <w:lang w:val="ro-RO" w:bidi="en-GB"/>
        </w:rPr>
        <w:t xml:space="preserve"> generează</w:t>
      </w:r>
      <w:r w:rsidR="00597B29">
        <w:rPr>
          <w:lang w:val="ro-RO" w:bidi="en-GB"/>
        </w:rPr>
        <w:t xml:space="preserve"> care </w:t>
      </w:r>
      <w:r>
        <w:rPr>
          <w:lang w:val="ro-RO" w:bidi="en-GB"/>
        </w:rPr>
        <w:t>gener</w:t>
      </w:r>
      <w:r w:rsidR="00597B29">
        <w:rPr>
          <w:lang w:val="ro-RO" w:bidi="en-GB"/>
        </w:rPr>
        <w:t>ează</w:t>
      </w:r>
      <w:r>
        <w:rPr>
          <w:lang w:val="ro-RO" w:bidi="en-GB"/>
        </w:rPr>
        <w:t xml:space="preserve"> n numere din repartiția unei v.a continue pe R:</w:t>
      </w:r>
    </w:p>
    <w:p w14:paraId="4042B041" w14:textId="7227A19B" w:rsidR="00792A4D" w:rsidRDefault="00792A4D" w:rsidP="003B4149">
      <w:pPr>
        <w:rPr>
          <w:lang w:val="ro-RO" w:bidi="en-GB"/>
        </w:rPr>
      </w:pPr>
      <w:r>
        <w:rPr>
          <w:noProof/>
        </w:rPr>
        <w:drawing>
          <wp:inline distT="0" distB="0" distL="0" distR="0" wp14:anchorId="756FB795" wp14:editId="3718C9F1">
            <wp:extent cx="6339842" cy="5397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6339842" cy="539750"/>
                    </a:xfrm>
                    <a:prstGeom prst="rect">
                      <a:avLst/>
                    </a:prstGeom>
                  </pic:spPr>
                </pic:pic>
              </a:graphicData>
            </a:graphic>
          </wp:inline>
        </w:drawing>
      </w:r>
    </w:p>
    <w:p w14:paraId="5BAF58C0" w14:textId="2DBC827A" w:rsidR="009B4196" w:rsidRPr="008E6F78" w:rsidRDefault="009B4196" w:rsidP="003B4149">
      <w:pPr>
        <w:rPr>
          <w:lang w:val="ro-RO" w:bidi="en-GB"/>
        </w:rPr>
      </w:pPr>
    </w:p>
    <w:p w14:paraId="40F89A36" w14:textId="7B668FEB" w:rsidR="00FF0457" w:rsidRDefault="00FF0457" w:rsidP="00B915F9">
      <w:pPr>
        <w:pStyle w:val="Title"/>
        <w:rPr>
          <w:color w:val="1A83BA" w:themeColor="accent4" w:themeShade="BF"/>
          <w:lang w:val="en-GB" w:bidi="en-GB"/>
        </w:rPr>
      </w:pPr>
    </w:p>
    <w:p w14:paraId="6F3463F4" w14:textId="318B88CB" w:rsidR="008A772E" w:rsidRPr="000F0864" w:rsidRDefault="00286414" w:rsidP="000F0864">
      <w:pPr>
        <w:rPr>
          <w:rFonts w:asciiTheme="majorHAnsi" w:eastAsiaTheme="majorEastAsia" w:hAnsiTheme="majorHAnsi" w:cstheme="majorBidi"/>
          <w:b/>
          <w:color w:val="1A83BA" w:themeColor="accent4" w:themeShade="BF"/>
          <w:kern w:val="28"/>
          <w:sz w:val="52"/>
          <w:szCs w:val="56"/>
          <w:lang w:val="en-GB" w:bidi="en-GB"/>
        </w:rPr>
      </w:pPr>
      <w:r>
        <w:rPr>
          <w:color w:val="1A83BA" w:themeColor="accent4" w:themeShade="BF"/>
          <w:lang w:val="en-GB" w:bidi="en-GB"/>
        </w:rPr>
        <w:br w:type="page"/>
      </w:r>
    </w:p>
    <w:p w14:paraId="66DCF88C" w14:textId="794ADD6D" w:rsidR="00B915F9" w:rsidRDefault="00B915F9" w:rsidP="00B915F9">
      <w:pPr>
        <w:pStyle w:val="Title"/>
        <w:rPr>
          <w:color w:val="1A83BA" w:themeColor="accent4" w:themeShade="BF"/>
          <w:lang w:val="en-GB" w:bidi="en-GB"/>
        </w:rPr>
      </w:pPr>
      <w:bookmarkStart w:id="20" w:name="_Toc62725992"/>
      <w:r>
        <w:rPr>
          <w:color w:val="1A83BA" w:themeColor="accent4" w:themeShade="BF"/>
          <w:lang w:val="en-GB" w:bidi="en-GB"/>
        </w:rPr>
        <w:lastRenderedPageBreak/>
        <w:t>10</w:t>
      </w:r>
      <w:r w:rsidRPr="2EAD9E0C">
        <w:rPr>
          <w:color w:val="1A83BA" w:themeColor="accent4" w:themeShade="BF"/>
          <w:lang w:val="en-GB" w:bidi="en-GB"/>
        </w:rPr>
        <w:t xml:space="preserve">. </w:t>
      </w:r>
      <w:r>
        <w:rPr>
          <w:color w:val="1A83BA" w:themeColor="accent4" w:themeShade="BF"/>
          <w:lang w:val="en-GB" w:bidi="en-GB"/>
        </w:rPr>
        <w:t>Calcul</w:t>
      </w:r>
      <w:r w:rsidR="00212B62">
        <w:rPr>
          <w:color w:val="1A83BA" w:themeColor="accent4" w:themeShade="BF"/>
          <w:lang w:val="en-GB" w:bidi="en-GB"/>
        </w:rPr>
        <w:t>ul covalenței și al coeficientului de covariație</w:t>
      </w:r>
      <w:r w:rsidR="00C20463">
        <w:rPr>
          <w:color w:val="1A83BA" w:themeColor="accent4" w:themeShade="BF"/>
          <w:lang w:val="en-GB" w:bidi="en-GB"/>
        </w:rPr>
        <w:t xml:space="preserve"> pentru 2 v.a. continue</w:t>
      </w:r>
      <w:bookmarkEnd w:id="20"/>
    </w:p>
    <w:p w14:paraId="4630D951" w14:textId="77777777" w:rsidR="00F34FBB" w:rsidRDefault="00F34FBB" w:rsidP="00B915F9">
      <w:pPr>
        <w:pStyle w:val="Title"/>
        <w:rPr>
          <w:color w:val="1A83BA" w:themeColor="accent4" w:themeShade="BF"/>
          <w:lang w:val="en-GB" w:bidi="en-GB"/>
        </w:rPr>
      </w:pPr>
    </w:p>
    <w:p w14:paraId="108CE6D8" w14:textId="18638B47" w:rsidR="002F11D1" w:rsidRDefault="002F11D1" w:rsidP="002F11D1">
      <w:pPr>
        <w:rPr>
          <w:lang w:val="en-GB" w:bidi="en-GB"/>
        </w:rPr>
      </w:pPr>
      <w:r>
        <w:rPr>
          <w:lang w:val="en-GB" w:bidi="en-GB"/>
        </w:rPr>
        <w:t xml:space="preserve">Pentru 2 v.a. continue vom </w:t>
      </w:r>
      <w:r w:rsidRPr="002F11D1">
        <w:rPr>
          <w:b/>
          <w:lang w:val="en-GB" w:bidi="en-GB"/>
        </w:rPr>
        <w:t xml:space="preserve">calcula colalența </w:t>
      </w:r>
      <w:r w:rsidRPr="002F11D1">
        <w:rPr>
          <w:lang w:val="en-GB" w:bidi="en-GB"/>
        </w:rPr>
        <w:t>și</w:t>
      </w:r>
      <w:r w:rsidRPr="002F11D1">
        <w:rPr>
          <w:b/>
          <w:lang w:val="en-GB" w:bidi="en-GB"/>
        </w:rPr>
        <w:t xml:space="preserve"> coeficientul de covariație</w:t>
      </w:r>
      <w:r w:rsidR="005A230D">
        <w:rPr>
          <w:b/>
          <w:lang w:val="en-GB" w:bidi="en-GB"/>
        </w:rPr>
        <w:t xml:space="preserve">, </w:t>
      </w:r>
      <w:r w:rsidR="005A230D">
        <w:rPr>
          <w:lang w:val="en-GB" w:bidi="en-GB"/>
        </w:rPr>
        <w:t xml:space="preserve">ca să putem realiza aceste calcule, avem nevoie de </w:t>
      </w:r>
      <w:r w:rsidR="005A230D" w:rsidRPr="005A230D">
        <w:rPr>
          <w:b/>
          <w:lang w:val="en-GB" w:bidi="en-GB"/>
        </w:rPr>
        <w:t>densitatea comuna</w:t>
      </w:r>
      <w:r w:rsidR="005A230D">
        <w:rPr>
          <w:lang w:val="en-GB" w:bidi="en-GB"/>
        </w:rPr>
        <w:t xml:space="preserve"> a celor </w:t>
      </w:r>
      <w:r w:rsidR="00534890">
        <w:rPr>
          <w:lang w:val="en-GB" w:bidi="en-GB"/>
        </w:rPr>
        <w:t xml:space="preserve">două </w:t>
      </w:r>
      <w:r w:rsidR="005A230D">
        <w:rPr>
          <w:lang w:val="en-GB" w:bidi="en-GB"/>
        </w:rPr>
        <w:t>v.a. continue.</w:t>
      </w:r>
    </w:p>
    <w:p w14:paraId="43290744" w14:textId="7C027572" w:rsidR="003B720F" w:rsidRDefault="0019425F" w:rsidP="003B720F">
      <w:pPr>
        <w:rPr>
          <w:lang w:val="ro-RO"/>
        </w:rPr>
      </w:pPr>
      <w:r w:rsidRPr="43E3A31A">
        <w:rPr>
          <w:lang w:val="en-GB" w:bidi="en-GB"/>
        </w:rPr>
        <w:t>Funcția</w:t>
      </w:r>
      <w:r w:rsidR="00CF6B3B" w:rsidRPr="43E3A31A">
        <w:rPr>
          <w:lang w:val="en-GB" w:bidi="en-GB"/>
        </w:rPr>
        <w:t xml:space="preserve"> </w:t>
      </w:r>
      <w:r w:rsidR="00B65520" w:rsidRPr="43E3A31A">
        <w:rPr>
          <w:lang w:val="en-GB" w:bidi="en-GB"/>
        </w:rPr>
        <w:t>denisității și proba</w:t>
      </w:r>
      <w:r w:rsidR="004A2129" w:rsidRPr="43E3A31A">
        <w:rPr>
          <w:lang w:val="en-GB" w:bidi="en-GB"/>
        </w:rPr>
        <w:t>b</w:t>
      </w:r>
      <w:r w:rsidR="00B65520" w:rsidRPr="43E3A31A">
        <w:rPr>
          <w:lang w:val="en-GB" w:bidi="en-GB"/>
        </w:rPr>
        <w:t>ilității comune</w:t>
      </w:r>
      <w:r w:rsidR="004A2129" w:rsidRPr="43E3A31A">
        <w:rPr>
          <w:lang w:val="en-GB" w:bidi="en-GB"/>
        </w:rPr>
        <w:t xml:space="preserve"> </w:t>
      </w:r>
      <w:r w:rsidR="004C1974" w:rsidRPr="43E3A31A">
        <w:rPr>
          <w:lang w:val="en-GB" w:bidi="en-GB"/>
        </w:rPr>
        <w:t xml:space="preserve">reprezintă </w:t>
      </w:r>
      <w:r w:rsidR="00021EC1" w:rsidRPr="43E3A31A">
        <w:rPr>
          <w:lang w:val="en-GB" w:bidi="en-GB"/>
        </w:rPr>
        <w:t>probabilitatea ca perechile ordonate</w:t>
      </w:r>
      <w:r w:rsidR="00E9281E" w:rsidRPr="43E3A31A">
        <w:rPr>
          <w:lang w:val="en-GB" w:bidi="en-GB"/>
        </w:rPr>
        <w:t xml:space="preserve"> de v.a să ia valori în intervalele </w:t>
      </w:r>
      <w:r w:rsidR="084E5024" w:rsidRPr="43E3A31A">
        <w:rPr>
          <w:lang w:val="en-GB" w:bidi="en-GB"/>
        </w:rPr>
        <w:t>(</w:t>
      </w:r>
      <w:r w:rsidR="3EC87F24" w:rsidRPr="43E3A31A">
        <w:rPr>
          <w:lang w:val="en-GB" w:bidi="en-GB"/>
        </w:rPr>
        <w:t>închise sau deschise)</w:t>
      </w:r>
      <w:r w:rsidR="003B720F" w:rsidRPr="43E3A31A">
        <w:rPr>
          <w:lang w:val="en-GB" w:bidi="en-GB"/>
        </w:rPr>
        <w:t xml:space="preserve"> </w:t>
      </w:r>
      <w:r w:rsidR="003B720F" w:rsidRPr="43E3A31A">
        <w:rPr>
          <w:lang w:val="ro-RO"/>
        </w:rPr>
        <w:t>[a, b] și [c, d]:</w:t>
      </w:r>
    </w:p>
    <w:p w14:paraId="3F05ACD2" w14:textId="088D00D5" w:rsidR="00F34FBB" w:rsidRPr="004D45D2" w:rsidRDefault="008B7790" w:rsidP="004D45D2">
      <w:pPr>
        <w:rPr>
          <w:rFonts w:ascii="Century Gothic" w:hAnsi="Century Gothic"/>
          <w:lang w:val="en-GB" w:bidi="en-GB"/>
        </w:rPr>
      </w:pPr>
      <m:oMathPara>
        <m:oMath>
          <m:r>
            <w:rPr>
              <w:rStyle w:val="mord"/>
              <w:rFonts w:ascii="Cambria Math" w:hAnsi="Cambria Math"/>
              <w:color w:val="161616"/>
              <w:sz w:val="27"/>
              <w:szCs w:val="27"/>
              <w:shd w:val="clear" w:color="auto" w:fill="F7F7F7"/>
            </w:rPr>
            <m:t>P</m:t>
          </m:r>
          <m:r>
            <m:rPr>
              <m:sty m:val="p"/>
            </m:rPr>
            <w:rPr>
              <w:rStyle w:val="mopen"/>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a</m:t>
          </m:r>
          <m:r>
            <m:rPr>
              <m:sty m:val="p"/>
            </m:rPr>
            <w:rPr>
              <w:rStyle w:val="mrel"/>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X</m:t>
          </m:r>
          <m:r>
            <m:rPr>
              <m:sty m:val="p"/>
            </m:rPr>
            <w:rPr>
              <w:rStyle w:val="mrel"/>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b</m:t>
          </m:r>
          <m:r>
            <m:rPr>
              <m:sty m:val="b"/>
            </m:rPr>
            <w:rPr>
              <w:rStyle w:val="mpunct"/>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c</m:t>
          </m:r>
          <m:r>
            <m:rPr>
              <m:sty m:val="p"/>
            </m:rPr>
            <w:rPr>
              <w:rStyle w:val="mrel"/>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Y</m:t>
          </m:r>
          <m:r>
            <m:rPr>
              <m:sty m:val="p"/>
            </m:rPr>
            <w:rPr>
              <w:rStyle w:val="mrel"/>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d</m:t>
          </m:r>
          <m:r>
            <m:rPr>
              <m:sty m:val="p"/>
            </m:rPr>
            <w:rPr>
              <w:rStyle w:val="mclose"/>
              <w:rFonts w:ascii="Cambria Math" w:hAnsi="Cambria Math"/>
              <w:color w:val="161616"/>
              <w:sz w:val="27"/>
              <w:szCs w:val="27"/>
              <w:shd w:val="clear" w:color="auto" w:fill="F7F7F7"/>
            </w:rPr>
            <m:t>)</m:t>
          </m:r>
          <m:r>
            <m:rPr>
              <m:sty m:val="p"/>
            </m:rPr>
            <w:rPr>
              <w:rStyle w:val="mrel"/>
              <w:rFonts w:ascii="Cambria Math" w:hAnsi="Cambria Math"/>
              <w:color w:val="161616"/>
              <w:sz w:val="27"/>
              <w:szCs w:val="27"/>
              <w:shd w:val="clear" w:color="auto" w:fill="F7F7F7"/>
            </w:rPr>
            <m:t>=</m:t>
          </m:r>
          <m:nary>
            <m:naryPr>
              <m:limLoc m:val="subSup"/>
              <m:ctrlPr>
                <w:rPr>
                  <w:rStyle w:val="mop"/>
                  <w:rFonts w:ascii="Cambria Math" w:hAnsi="Cambria Math"/>
                  <w:b/>
                  <w:color w:val="161616"/>
                  <w:sz w:val="27"/>
                  <w:szCs w:val="27"/>
                  <w:shd w:val="clear" w:color="auto" w:fill="F7F7F7"/>
                </w:rPr>
              </m:ctrlPr>
            </m:naryPr>
            <m:sub>
              <m:r>
                <m:rPr>
                  <m:sty m:val="bi"/>
                </m:rPr>
                <w:rPr>
                  <w:rStyle w:val="mop"/>
                  <w:rFonts w:ascii="Cambria Math" w:hAnsi="Cambria Math"/>
                  <w:color w:val="161616"/>
                  <w:sz w:val="27"/>
                  <w:szCs w:val="27"/>
                  <w:shd w:val="clear" w:color="auto" w:fill="F7F7F7"/>
                </w:rPr>
                <m:t>a</m:t>
              </m:r>
            </m:sub>
            <m:sup>
              <m:r>
                <m:rPr>
                  <m:sty m:val="bi"/>
                </m:rPr>
                <w:rPr>
                  <w:rStyle w:val="mop"/>
                  <w:rFonts w:ascii="Cambria Math" w:hAnsi="Cambria Math"/>
                  <w:color w:val="161616"/>
                  <w:sz w:val="27"/>
                  <w:szCs w:val="27"/>
                  <w:shd w:val="clear" w:color="auto" w:fill="F7F7F7"/>
                </w:rPr>
                <m:t>b</m:t>
              </m:r>
            </m:sup>
            <m:e>
              <m:nary>
                <m:naryPr>
                  <m:limLoc m:val="subSup"/>
                  <m:ctrlPr>
                    <w:rPr>
                      <w:rStyle w:val="mop"/>
                      <w:rFonts w:ascii="Cambria Math" w:hAnsi="Cambria Math"/>
                      <w:b/>
                      <w:i/>
                      <w:color w:val="161616"/>
                      <w:sz w:val="27"/>
                      <w:szCs w:val="27"/>
                      <w:shd w:val="clear" w:color="auto" w:fill="F7F7F7"/>
                    </w:rPr>
                  </m:ctrlPr>
                </m:naryPr>
                <m:sub>
                  <m:r>
                    <m:rPr>
                      <m:sty m:val="bi"/>
                    </m:rPr>
                    <w:rPr>
                      <w:rStyle w:val="mop"/>
                      <w:rFonts w:ascii="Cambria Math" w:hAnsi="Cambria Math"/>
                      <w:color w:val="161616"/>
                      <w:sz w:val="27"/>
                      <w:szCs w:val="27"/>
                      <w:shd w:val="clear" w:color="auto" w:fill="F7F7F7"/>
                    </w:rPr>
                    <m:t>c</m:t>
                  </m:r>
                </m:sub>
                <m:sup>
                  <m:r>
                    <m:rPr>
                      <m:sty m:val="bi"/>
                    </m:rPr>
                    <w:rPr>
                      <w:rStyle w:val="mop"/>
                      <w:rFonts w:ascii="Cambria Math" w:hAnsi="Cambria Math"/>
                      <w:color w:val="161616"/>
                      <w:sz w:val="27"/>
                      <w:szCs w:val="27"/>
                      <w:shd w:val="clear" w:color="auto" w:fill="F7F7F7"/>
                    </w:rPr>
                    <m:t>d</m:t>
                  </m:r>
                </m:sup>
                <m:e>
                  <m:sSub>
                    <m:sSubPr>
                      <m:ctrlPr>
                        <w:rPr>
                          <w:rStyle w:val="mord"/>
                          <w:rFonts w:ascii="Cambria Math" w:hAnsi="Cambria Math"/>
                          <w:i/>
                          <w:color w:val="161616"/>
                          <w:sz w:val="27"/>
                          <w:szCs w:val="27"/>
                          <w:shd w:val="clear" w:color="auto" w:fill="F7F7F7"/>
                        </w:rPr>
                      </m:ctrlPr>
                    </m:sSubPr>
                    <m:e>
                      <m:r>
                        <w:rPr>
                          <w:rStyle w:val="mord"/>
                          <w:rFonts w:ascii="Cambria Math" w:hAnsi="Cambria Math"/>
                          <w:color w:val="161616"/>
                          <w:sz w:val="27"/>
                          <w:szCs w:val="27"/>
                          <w:shd w:val="clear" w:color="auto" w:fill="F7F7F7"/>
                        </w:rPr>
                        <m:t>f</m:t>
                      </m:r>
                    </m:e>
                    <m:sub>
                      <m:r>
                        <w:rPr>
                          <w:rStyle w:val="mord"/>
                          <w:rFonts w:ascii="Cambria Math" w:hAnsi="Cambria Math"/>
                          <w:color w:val="161616"/>
                          <w:sz w:val="27"/>
                          <w:szCs w:val="27"/>
                          <w:shd w:val="clear" w:color="auto" w:fill="F7F7F7"/>
                        </w:rPr>
                        <m:t>XY</m:t>
                      </m:r>
                    </m:sub>
                  </m:sSub>
                  <m:r>
                    <m:rPr>
                      <m:sty m:val="p"/>
                    </m:rPr>
                    <w:rPr>
                      <w:rStyle w:val="vlist-s"/>
                      <w:rFonts w:ascii="Cambria Math" w:hAnsi="Cambria Math" w:cs="Arial"/>
                      <w:color w:val="161616"/>
                      <w:sz w:val="2"/>
                      <w:szCs w:val="2"/>
                      <w:shd w:val="clear" w:color="auto" w:fill="F7F7F7"/>
                    </w:rPr>
                    <m:t>​</m:t>
                  </m:r>
                  <m:r>
                    <m:rPr>
                      <m:sty m:val="p"/>
                    </m:rPr>
                    <w:rPr>
                      <w:rStyle w:val="mopen"/>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x</m:t>
                  </m:r>
                  <m:r>
                    <m:rPr>
                      <m:sty m:val="b"/>
                    </m:rPr>
                    <w:rPr>
                      <w:rStyle w:val="mpunct"/>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y</m:t>
                  </m:r>
                  <m:r>
                    <m:rPr>
                      <m:sty m:val="p"/>
                    </m:rPr>
                    <w:rPr>
                      <w:rStyle w:val="mclose"/>
                      <w:rFonts w:ascii="Cambria Math" w:hAnsi="Cambria Math"/>
                      <w:color w:val="161616"/>
                      <w:sz w:val="27"/>
                      <w:szCs w:val="27"/>
                      <w:shd w:val="clear" w:color="auto" w:fill="F7F7F7"/>
                    </w:rPr>
                    <m:t>)</m:t>
                  </m:r>
                  <m:r>
                    <w:rPr>
                      <w:rStyle w:val="mord"/>
                      <w:rFonts w:ascii="Cambria Math" w:hAnsi="Cambria Math"/>
                      <w:color w:val="161616"/>
                      <w:sz w:val="27"/>
                      <w:szCs w:val="27"/>
                      <w:shd w:val="clear" w:color="auto" w:fill="F7F7F7"/>
                    </w:rPr>
                    <m:t>dydx</m:t>
                  </m:r>
                </m:e>
              </m:nary>
            </m:e>
          </m:nary>
        </m:oMath>
      </m:oMathPara>
    </w:p>
    <w:p w14:paraId="54AD2811" w14:textId="568430DB" w:rsidR="00DC0D9F" w:rsidRPr="00DC0D9F" w:rsidRDefault="00C30CC4" w:rsidP="00DC0D9F">
      <w:pPr>
        <w:rPr>
          <w:color w:val="202124"/>
          <w:sz w:val="42"/>
          <w:szCs w:val="42"/>
          <w:lang w:val="ro-RO"/>
        </w:rPr>
      </w:pPr>
      <w:r>
        <w:br/>
      </w:r>
      <w:r>
        <w:rPr>
          <w:shd w:val="clear" w:color="auto" w:fill="F8F9FA"/>
        </w:rPr>
        <w:t>În cazul discret, dacă XX și YY sunt două variabile aleatorii, atunci fiecărei perechi de rezultate posibile X = x</w:t>
      </w:r>
      <w:r w:rsidR="0E491088">
        <w:rPr>
          <w:shd w:val="clear" w:color="auto" w:fill="F8F9FA"/>
        </w:rPr>
        <w:t xml:space="preserve"> </w:t>
      </w:r>
      <w:r>
        <w:rPr>
          <w:shd w:val="clear" w:color="auto" w:fill="F8F9FA"/>
        </w:rPr>
        <w:t>și Y = y i se poate atribui numărul</w:t>
      </w:r>
      <m:oMath>
        <m:r>
          <w:rPr>
            <w:rFonts w:ascii="Cambria Math" w:hAnsi="Cambria Math"/>
            <w:shd w:val="clear" w:color="auto" w:fill="F8F9FA"/>
          </w:rPr>
          <m:t xml:space="preserve"> </m:t>
        </m:r>
        <m:sSub>
          <m:sSubPr>
            <m:ctrlPr>
              <w:rPr>
                <w:rFonts w:ascii="Cambria Math" w:hAnsi="Cambria Math"/>
                <w:i/>
                <w:shd w:val="clear" w:color="auto" w:fill="F8F9FA"/>
              </w:rPr>
            </m:ctrlPr>
          </m:sSubPr>
          <m:e>
            <m:r>
              <w:rPr>
                <w:rFonts w:ascii="Cambria Math" w:hAnsi="Cambria Math"/>
                <w:shd w:val="clear" w:color="auto" w:fill="F8F9FA"/>
              </w:rPr>
              <m:t xml:space="preserve"> p</m:t>
            </m:r>
          </m:e>
          <m:sub>
            <m:r>
              <w:rPr>
                <w:rFonts w:ascii="Cambria Math" w:hAnsi="Cambria Math"/>
                <w:shd w:val="clear" w:color="auto" w:fill="F8F9FA"/>
              </w:rPr>
              <m:t>xy</m:t>
            </m:r>
          </m:sub>
        </m:sSub>
        <m:r>
          <w:rPr>
            <w:rFonts w:ascii="Cambria Math" w:hAnsi="Cambria Math"/>
            <w:shd w:val="clear" w:color="auto" w:fill="F8F9FA"/>
          </w:rPr>
          <m:t>(x,y)</m:t>
        </m:r>
      </m:oMath>
      <w:r w:rsidR="00F258EE">
        <w:rPr>
          <w:color w:val="202124"/>
          <w:sz w:val="42"/>
          <w:szCs w:val="42"/>
          <w:lang w:val="ro-RO"/>
        </w:rPr>
        <w:t xml:space="preserve"> </w:t>
      </w:r>
      <w:r w:rsidR="00DC0D9F" w:rsidRPr="00DC0D9F">
        <w:t>probabilitatea acelei perechi de rezultate</w:t>
      </w:r>
      <w:r w:rsidR="1742B9CE" w:rsidRPr="00DC0D9F">
        <w:t>.</w:t>
      </w:r>
    </w:p>
    <w:p w14:paraId="388FC6C0" w14:textId="77777777" w:rsidR="00504372" w:rsidRDefault="00504372" w:rsidP="00504372">
      <w:pPr>
        <w:rPr>
          <w:lang w:val="ro-RO"/>
        </w:rPr>
      </w:pPr>
      <w:r w:rsidRPr="00504372">
        <w:rPr>
          <w:lang w:val="ro-RO"/>
        </w:rPr>
        <w:t>Suma tuturor perechilor posibile de rezultate este apoi egală cu una în cazul discret:</w:t>
      </w:r>
    </w:p>
    <w:p w14:paraId="58980F87" w14:textId="15F69F64" w:rsidR="007C3D87" w:rsidRPr="00504372" w:rsidRDefault="00E03757" w:rsidP="00504372">
      <m:oMathPara>
        <m:oMath>
          <m:nary>
            <m:naryPr>
              <m:chr m:val="∑"/>
              <m:limLoc m:val="undOvr"/>
              <m:supHide m:val="1"/>
              <m:ctrlPr>
                <w:rPr>
                  <w:rFonts w:ascii="Cambria Math" w:hAnsi="Cambria Math"/>
                  <w:i/>
                </w:rPr>
              </m:ctrlPr>
            </m:naryPr>
            <m:sub>
              <m:r>
                <w:rPr>
                  <w:rFonts w:ascii="Cambria Math" w:hAnsi="Cambria Math"/>
                </w:rPr>
                <m:t>xy</m:t>
              </m:r>
            </m:sub>
            <m:sup/>
            <m:e>
              <m:sSub>
                <m:sSubPr>
                  <m:ctrlPr>
                    <w:rPr>
                      <w:rFonts w:ascii="Cambria Math" w:hAnsi="Cambria Math"/>
                      <w:i/>
                    </w:rPr>
                  </m:ctrlPr>
                </m:sSubPr>
                <m:e>
                  <m:r>
                    <w:rPr>
                      <w:rFonts w:ascii="Cambria Math" w:hAnsi="Cambria Math"/>
                    </w:rPr>
                    <m:t>p</m:t>
                  </m:r>
                </m:e>
                <m:sub>
                  <m:r>
                    <w:rPr>
                      <w:rFonts w:ascii="Cambria Math" w:hAnsi="Cambria Math"/>
                    </w:rPr>
                    <m:t>xy</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=1</m:t>
              </m:r>
            </m:e>
          </m:nary>
        </m:oMath>
      </m:oMathPara>
    </w:p>
    <w:p w14:paraId="0C7FE868" w14:textId="22B24137" w:rsidR="00F34FBB" w:rsidRDefault="00515C3E" w:rsidP="00515C3E">
      <w:pPr>
        <w:rPr>
          <w:lang w:val="en-GB" w:bidi="en-GB"/>
        </w:rPr>
      </w:pPr>
      <w:r>
        <w:rPr>
          <w:lang w:val="en-GB" w:bidi="en-GB"/>
        </w:rPr>
        <w:t xml:space="preserve">Pentru cazul continuu, </w:t>
      </w:r>
      <w:r w:rsidR="009E5883">
        <w:rPr>
          <w:lang w:val="en-GB" w:bidi="en-GB"/>
        </w:rPr>
        <w:t xml:space="preserve">înlocuim suma cu integrale și </w:t>
      </w:r>
      <w:r w:rsidR="009E5883">
        <w:rPr>
          <w:shd w:val="clear" w:color="auto" w:fill="F8F9FA"/>
        </w:rPr>
        <w:t xml:space="preserve"> </w:t>
      </w:r>
      <m:oMath>
        <m:r>
          <w:rPr>
            <w:rFonts w:ascii="Cambria Math" w:hAnsi="Cambria Math"/>
            <w:shd w:val="clear" w:color="auto" w:fill="F8F9FA"/>
          </w:rPr>
          <m:t xml:space="preserve"> </m:t>
        </m:r>
        <m:sSub>
          <m:sSubPr>
            <m:ctrlPr>
              <w:rPr>
                <w:rFonts w:ascii="Cambria Math" w:hAnsi="Cambria Math"/>
                <w:i/>
                <w:shd w:val="clear" w:color="auto" w:fill="F8F9FA"/>
              </w:rPr>
            </m:ctrlPr>
          </m:sSubPr>
          <m:e>
            <m:r>
              <w:rPr>
                <w:rFonts w:ascii="Cambria Math" w:hAnsi="Cambria Math"/>
                <w:shd w:val="clear" w:color="auto" w:fill="F8F9FA"/>
              </w:rPr>
              <m:t>p</m:t>
            </m:r>
          </m:e>
          <m:sub>
            <m:r>
              <w:rPr>
                <w:rFonts w:ascii="Cambria Math" w:hAnsi="Cambria Math"/>
                <w:shd w:val="clear" w:color="auto" w:fill="F8F9FA"/>
              </w:rPr>
              <m:t>xy</m:t>
            </m:r>
          </m:sub>
        </m:sSub>
      </m:oMath>
      <w:r w:rsidR="009E5883">
        <w:rPr>
          <w:rFonts w:eastAsiaTheme="minorEastAsia"/>
          <w:shd w:val="clear" w:color="auto" w:fill="F8F9FA"/>
        </w:rPr>
        <w:t xml:space="preserve"> cu </w:t>
      </w:r>
      <m:oMath>
        <m:sSub>
          <m:sSubPr>
            <m:ctrlPr>
              <w:rPr>
                <w:rFonts w:ascii="Cambria Math" w:hAnsi="Cambria Math"/>
                <w:i/>
                <w:lang w:val="en-GB" w:bidi="en-GB"/>
              </w:rPr>
            </m:ctrlPr>
          </m:sSubPr>
          <m:e>
            <m:r>
              <w:rPr>
                <w:rFonts w:ascii="Cambria Math" w:hAnsi="Cambria Math"/>
                <w:lang w:val="en-GB" w:bidi="en-GB"/>
              </w:rPr>
              <m:t>f</m:t>
            </m:r>
          </m:e>
          <m:sub>
            <m:r>
              <w:rPr>
                <w:rFonts w:ascii="Cambria Math" w:hAnsi="Cambria Math"/>
                <w:lang w:val="en-GB" w:bidi="en-GB"/>
              </w:rPr>
              <m:t>xy</m:t>
            </m:r>
          </m:sub>
        </m:sSub>
      </m:oMath>
      <w:r w:rsidR="0043157C">
        <w:rPr>
          <w:rFonts w:eastAsiaTheme="minorEastAsia"/>
          <w:lang w:val="en-GB" w:bidi="en-GB"/>
        </w:rPr>
        <w:t xml:space="preserve"> </w:t>
      </w:r>
      <w:r w:rsidR="003249EF">
        <w:rPr>
          <w:rFonts w:eastAsiaTheme="minorEastAsia"/>
          <w:lang w:val="en-GB" w:bidi="en-GB"/>
        </w:rPr>
        <w:t xml:space="preserve">obținând </w:t>
      </w:r>
      <w:r w:rsidR="007035E9">
        <w:rPr>
          <w:lang w:val="en-GB" w:bidi="en-GB"/>
        </w:rPr>
        <w:t>funcția denisității și probabilității comune pentru 2 v.a. comune.</w:t>
      </w:r>
    </w:p>
    <w:p w14:paraId="7F415320" w14:textId="71D675EB" w:rsidR="00F34FBB" w:rsidRPr="002C270B" w:rsidRDefault="00E03757" w:rsidP="00DC0D9F">
      <w:pPr>
        <w:rPr>
          <w:rFonts w:eastAsiaTheme="minorEastAsia"/>
          <w:lang w:val="en-GB" w:bidi="en-GB"/>
        </w:rPr>
      </w:pPr>
      <m:oMathPara>
        <m:oMath>
          <m:nary>
            <m:naryPr>
              <m:chr m:val="∬"/>
              <m:limLoc m:val="undOvr"/>
              <m:subHide m:val="1"/>
              <m:supHide m:val="1"/>
              <m:ctrlPr>
                <w:rPr>
                  <w:rFonts w:ascii="Cambria Math" w:hAnsi="Cambria Math"/>
                  <w:i/>
                  <w:lang w:val="en-GB" w:bidi="en-GB"/>
                </w:rPr>
              </m:ctrlPr>
            </m:naryPr>
            <m:sub/>
            <m:sup/>
            <m:e>
              <m:sSub>
                <m:sSubPr>
                  <m:ctrlPr>
                    <w:rPr>
                      <w:rFonts w:ascii="Cambria Math" w:hAnsi="Cambria Math"/>
                      <w:i/>
                      <w:lang w:val="en-GB" w:bidi="en-GB"/>
                    </w:rPr>
                  </m:ctrlPr>
                </m:sSubPr>
                <m:e>
                  <m:r>
                    <w:rPr>
                      <w:rFonts w:ascii="Cambria Math" w:hAnsi="Cambria Math"/>
                      <w:lang w:val="en-GB" w:bidi="en-GB"/>
                    </w:rPr>
                    <m:t>f</m:t>
                  </m:r>
                </m:e>
                <m:sub>
                  <m:r>
                    <w:rPr>
                      <w:rFonts w:ascii="Cambria Math" w:hAnsi="Cambria Math"/>
                      <w:lang w:val="en-GB" w:bidi="en-GB"/>
                    </w:rPr>
                    <m:t>xy</m:t>
                  </m:r>
                </m:sub>
              </m:sSub>
              <m:d>
                <m:dPr>
                  <m:ctrlPr>
                    <w:rPr>
                      <w:rFonts w:ascii="Cambria Math" w:hAnsi="Cambria Math"/>
                      <w:i/>
                      <w:lang w:val="en-GB" w:bidi="en-GB"/>
                    </w:rPr>
                  </m:ctrlPr>
                </m:dPr>
                <m:e>
                  <m:r>
                    <w:rPr>
                      <w:rFonts w:ascii="Cambria Math" w:hAnsi="Cambria Math"/>
                      <w:lang w:val="en-GB" w:bidi="en-GB"/>
                    </w:rPr>
                    <m:t>x</m:t>
                  </m:r>
                  <m:r>
                    <w:rPr>
                      <w:rFonts w:ascii="Cambria Math" w:hAnsi="Cambria Math"/>
                      <w:lang w:val="en-GB" w:bidi="en-GB"/>
                    </w:rPr>
                    <m:t>,</m:t>
                  </m:r>
                  <m:r>
                    <w:rPr>
                      <w:rFonts w:ascii="Cambria Math" w:hAnsi="Cambria Math"/>
                      <w:lang w:val="en-GB" w:bidi="en-GB"/>
                    </w:rPr>
                    <m:t>y</m:t>
                  </m:r>
                </m:e>
              </m:d>
              <m:r>
                <w:rPr>
                  <w:rFonts w:ascii="Cambria Math" w:hAnsi="Cambria Math"/>
                  <w:lang w:val="en-GB" w:bidi="en-GB"/>
                </w:rPr>
                <m:t>dxdy</m:t>
              </m:r>
            </m:e>
          </m:nary>
          <m:r>
            <w:rPr>
              <w:rFonts w:ascii="Cambria Math" w:hAnsi="Cambria Math"/>
              <w:lang w:val="en-GB" w:bidi="en-GB"/>
            </w:rPr>
            <m:t>=1</m:t>
          </m:r>
        </m:oMath>
      </m:oMathPara>
    </w:p>
    <w:p w14:paraId="53191DD2" w14:textId="77777777" w:rsidR="0065174A" w:rsidRPr="009E5883" w:rsidRDefault="0065174A" w:rsidP="00DC0D9F">
      <w:pPr>
        <w:rPr>
          <w:b/>
          <w:lang w:val="en-GB" w:bidi="en-GB"/>
        </w:rPr>
      </w:pPr>
    </w:p>
    <w:p w14:paraId="3A6F9994" w14:textId="77777777" w:rsidR="00C1635E" w:rsidRDefault="00C1635E" w:rsidP="00C1635E">
      <w:r w:rsidRPr="002C270B">
        <w:rPr>
          <w:b/>
        </w:rPr>
        <w:t>Covarianța variabilelo</w:t>
      </w:r>
      <w:r w:rsidRPr="0065174A">
        <w:rPr>
          <w:b/>
        </w:rPr>
        <w:t>r</w:t>
      </w:r>
      <w:r>
        <w:t xml:space="preserve"> X ¸si Y este definită prin:</w:t>
      </w:r>
    </w:p>
    <w:p w14:paraId="532D4878" w14:textId="5BDF636F" w:rsidR="00C1635E" w:rsidRPr="002C270B" w:rsidRDefault="002C270B" w:rsidP="00C1635E">
      <w:pPr>
        <w:jc w:val="center"/>
        <w:rPr>
          <w:rFonts w:eastAsiaTheme="minorEastAsia"/>
        </w:rPr>
      </w:pPr>
      <m:oMathPara>
        <m:oMath>
          <m:r>
            <w:rPr>
              <w:rFonts w:ascii="Cambria Math" w:hAnsi="Cambria Math"/>
            </w:rPr>
            <m:t>Cov[X, Y ] = M[(X - M[X])(Y - M[Y ])]</m:t>
          </m:r>
        </m:oMath>
      </m:oMathPara>
    </w:p>
    <w:p w14:paraId="0466978A" w14:textId="5C24A186" w:rsidR="005C4CE2" w:rsidRDefault="005C4CE2" w:rsidP="005C4CE2">
      <w:pPr>
        <w:jc w:val="center"/>
        <w:rPr>
          <w:b/>
        </w:rPr>
      </w:pPr>
      <w:r>
        <w:rPr>
          <w:b/>
        </w:rPr>
        <w:t xml:space="preserve">sau </w:t>
      </w:r>
    </w:p>
    <w:p w14:paraId="04557078" w14:textId="332E1A7B" w:rsidR="005C4CE2" w:rsidRPr="00752FEA" w:rsidRDefault="00752FEA" w:rsidP="005C4CE2">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-E(X)(Y)</m:t>
          </m:r>
        </m:oMath>
      </m:oMathPara>
    </w:p>
    <w:p w14:paraId="03745E56" w14:textId="7C6EF7FC" w:rsidR="002C270B" w:rsidRDefault="00752FEA" w:rsidP="00AB5533">
      <w:pPr>
        <w:jc w:val="center"/>
        <w:rPr>
          <w:lang w:val="ro-RO"/>
        </w:rPr>
      </w:pPr>
      <w:r>
        <w:rPr>
          <w:lang w:val="ro-RO"/>
        </w:rPr>
        <w:t xml:space="preserve">unde E(X) este media v.a continue </w:t>
      </w:r>
      <w:r w:rsidR="00AB5533">
        <w:rPr>
          <w:lang w:val="ro-RO"/>
        </w:rPr>
        <w:t>calculată prin:</w:t>
      </w:r>
    </w:p>
    <w:p w14:paraId="482C7383" w14:textId="3BA4CB82" w:rsidR="00AB5533" w:rsidRDefault="00AB5533" w:rsidP="00AB5533">
      <w:pPr>
        <w:jc w:val="center"/>
        <w:rPr>
          <w:lang w:val="ro-RO"/>
        </w:rPr>
      </w:pPr>
      <m:oMathPara>
        <m:oMath>
          <m:r>
            <w:rPr>
              <w:rFonts w:ascii="Cambria Math" w:hAnsi="Cambria Math"/>
              <w:lang w:val="ro-RO"/>
            </w:rPr>
            <m:t>E</m:t>
          </m:r>
          <m:d>
            <m:dPr>
              <m:ctrlPr>
                <w:rPr>
                  <w:rFonts w:ascii="Cambria Math" w:hAnsi="Cambria Math"/>
                  <w:i/>
                  <w:lang w:val="ro-RO"/>
                </w:rPr>
              </m:ctrlPr>
            </m:dPr>
            <m:e>
              <m:r>
                <w:rPr>
                  <w:rFonts w:ascii="Cambria Math" w:hAnsi="Cambria Math"/>
                  <w:lang w:val="ro-RO"/>
                </w:rPr>
                <m:t>X</m:t>
              </m:r>
            </m:e>
          </m:d>
          <m:r>
            <w:rPr>
              <w:rFonts w:ascii="Cambria Math" w:hAnsi="Cambria Math"/>
              <w:lang w:val="ro-RO"/>
            </w:rPr>
            <m:t xml:space="preserve">= </m:t>
          </m:r>
          <m:nary>
            <m:naryPr>
              <m:chr m:val="∬"/>
              <m:limLoc m:val="undOvr"/>
              <m:subHide m:val="1"/>
              <m:supHide m:val="1"/>
              <m:ctrlPr>
                <w:rPr>
                  <w:rFonts w:ascii="Cambria Math" w:hAnsi="Cambria Math"/>
                  <w:i/>
                  <w:lang w:val="ro-RO"/>
                </w:rPr>
              </m:ctrlPr>
            </m:naryPr>
            <m:sub/>
            <m:sup/>
            <m:e>
              <m:r>
                <w:rPr>
                  <w:rFonts w:ascii="Cambria Math" w:hAnsi="Cambria Math"/>
                  <w:lang w:val="ro-RO"/>
                </w:rPr>
                <m:t>x</m:t>
              </m:r>
              <m:sSub>
                <m:sSubPr>
                  <m:ctrlPr>
                    <w:rPr>
                      <w:rFonts w:ascii="Cambria Math" w:hAnsi="Cambria Math"/>
                      <w:i/>
                      <w:lang w:val="ro-RO"/>
                    </w:rPr>
                  </m:ctrlPr>
                </m:sSubPr>
                <m:e>
                  <m:r>
                    <w:rPr>
                      <w:rFonts w:ascii="Cambria Math" w:hAnsi="Cambria Math"/>
                      <w:lang w:val="ro-RO"/>
                    </w:rPr>
                    <m:t>f</m:t>
                  </m:r>
                </m:e>
                <m:sub>
                  <m:r>
                    <w:rPr>
                      <w:rFonts w:ascii="Cambria Math" w:hAnsi="Cambria Math"/>
                      <w:lang w:val="ro-RO"/>
                    </w:rPr>
                    <m:t>XY</m:t>
                  </m:r>
                </m:sub>
              </m:sSub>
              <m:d>
                <m:dPr>
                  <m:ctrlPr>
                    <w:rPr>
                      <w:rFonts w:ascii="Cambria Math" w:hAnsi="Cambria Math"/>
                      <w:i/>
                      <w:lang w:val="ro-RO"/>
                    </w:rPr>
                  </m:ctrlPr>
                </m:dPr>
                <m:e>
                  <m:r>
                    <w:rPr>
                      <w:rFonts w:ascii="Cambria Math" w:hAnsi="Cambria Math"/>
                      <w:lang w:val="ro-RO"/>
                    </w:rPr>
                    <m:t>x,y</m:t>
                  </m:r>
                </m:e>
              </m:d>
              <m:r>
                <w:rPr>
                  <w:rFonts w:ascii="Cambria Math" w:hAnsi="Cambria Math"/>
                  <w:lang w:val="ro-RO"/>
                </w:rPr>
                <m:t>dydx</m:t>
              </m:r>
            </m:e>
          </m:nary>
        </m:oMath>
      </m:oMathPara>
    </w:p>
    <w:p w14:paraId="088D7CD0" w14:textId="77777777" w:rsidR="00C32903" w:rsidRPr="002C270B" w:rsidRDefault="00C32903" w:rsidP="00752FEA">
      <w:pPr>
        <w:jc w:val="right"/>
        <w:rPr>
          <w:lang w:val="ro-RO"/>
        </w:rPr>
      </w:pPr>
    </w:p>
    <w:p w14:paraId="27085BF7" w14:textId="3245181D" w:rsidR="00F34FBB" w:rsidRDefault="00477ABF" w:rsidP="00477ABF">
      <w:pPr>
        <w:rPr>
          <w:lang w:val="en-GB" w:bidi="en-GB"/>
        </w:rPr>
      </w:pPr>
      <w:r>
        <w:rPr>
          <w:lang w:val="en-GB" w:bidi="en-GB"/>
        </w:rPr>
        <w:lastRenderedPageBreak/>
        <w:t>Ș</w:t>
      </w:r>
      <w:r w:rsidR="0000571D">
        <w:rPr>
          <w:lang w:val="en-GB" w:bidi="en-GB"/>
        </w:rPr>
        <w:t>i implemen</w:t>
      </w:r>
      <w:r>
        <w:rPr>
          <w:lang w:val="en-GB" w:bidi="en-GB"/>
        </w:rPr>
        <w:t>tarea ei în R:</w:t>
      </w:r>
    </w:p>
    <w:p w14:paraId="138E0B1C" w14:textId="6663AE15" w:rsidR="00F34FBB" w:rsidRDefault="27ACF21B" w:rsidP="00B915F9">
      <w:pPr>
        <w:pStyle w:val="Title"/>
        <w:rPr>
          <w:color w:val="1A83BA" w:themeColor="accent4" w:themeShade="BF"/>
          <w:lang w:val="en-GB" w:bidi="en-GB"/>
        </w:rPr>
      </w:pPr>
      <w:bookmarkStart w:id="21" w:name="_Toc62668036"/>
      <w:bookmarkStart w:id="22" w:name="_Toc62725993"/>
      <w:r>
        <w:rPr>
          <w:noProof/>
        </w:rPr>
        <w:drawing>
          <wp:inline distT="0" distB="0" distL="0" distR="0" wp14:anchorId="191A4E59" wp14:editId="064E40C2">
            <wp:extent cx="5733416" cy="308229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733416" cy="3082290"/>
                    </a:xfrm>
                    <a:prstGeom prst="rect">
                      <a:avLst/>
                    </a:prstGeom>
                  </pic:spPr>
                </pic:pic>
              </a:graphicData>
            </a:graphic>
          </wp:inline>
        </w:drawing>
      </w:r>
      <w:bookmarkEnd w:id="21"/>
      <w:bookmarkEnd w:id="22"/>
    </w:p>
    <w:p w14:paraId="40444716" w14:textId="1667F9AD" w:rsidR="00701BBA" w:rsidRDefault="00701BBA" w:rsidP="00B915F9">
      <w:pPr>
        <w:pStyle w:val="Title"/>
        <w:rPr>
          <w:color w:val="1A83BA" w:themeColor="accent4" w:themeShade="BF"/>
          <w:lang w:val="en-GB" w:bidi="en-GB"/>
        </w:rPr>
      </w:pPr>
    </w:p>
    <w:p w14:paraId="2DE21DCB" w14:textId="569DB436" w:rsidR="00701BBA" w:rsidRDefault="00701BBA" w:rsidP="00B915F9">
      <w:pPr>
        <w:pStyle w:val="Title"/>
        <w:rPr>
          <w:color w:val="1A83BA" w:themeColor="accent4" w:themeShade="BF"/>
          <w:lang w:val="en-GB" w:bidi="en-GB"/>
        </w:rPr>
      </w:pPr>
    </w:p>
    <w:p w14:paraId="7B174FAF" w14:textId="4858E522" w:rsidR="00701BBA" w:rsidRDefault="00701BBA" w:rsidP="00B915F9">
      <w:pPr>
        <w:pStyle w:val="Title"/>
        <w:rPr>
          <w:color w:val="1A83BA" w:themeColor="accent4" w:themeShade="BF"/>
          <w:lang w:val="en-GB" w:bidi="en-GB"/>
        </w:rPr>
      </w:pPr>
    </w:p>
    <w:p w14:paraId="3102D75B" w14:textId="02EF3D2E" w:rsidR="00701BBA" w:rsidRDefault="00701BBA" w:rsidP="00B915F9">
      <w:pPr>
        <w:pStyle w:val="Title"/>
        <w:rPr>
          <w:color w:val="1A83BA" w:themeColor="accent4" w:themeShade="BF"/>
          <w:lang w:val="en-GB" w:bidi="en-GB"/>
        </w:rPr>
      </w:pPr>
    </w:p>
    <w:p w14:paraId="4B80A666" w14:textId="77777777" w:rsidR="00F06861" w:rsidRDefault="00F06861" w:rsidP="00F06861">
      <w:r>
        <w:t xml:space="preserve">Se numește </w:t>
      </w:r>
      <w:r w:rsidRPr="002C270B">
        <w:rPr>
          <w:b/>
        </w:rPr>
        <w:t>coeficient de corelație</w:t>
      </w:r>
      <w:r>
        <w:t xml:space="preserve"> dintre variabilele aleatoare X și Y și se notează cu </w:t>
      </w:r>
      <m:oMath>
        <m:r>
          <w:rPr>
            <w:rFonts w:ascii="Cambria Math" w:hAnsi="Cambria Math"/>
          </w:rPr>
          <m:t xml:space="preserve">ρ(X,Y) </m:t>
        </m:r>
      </m:oMath>
      <w:r>
        <w:t>raportul dacă există:</w:t>
      </w:r>
    </w:p>
    <w:p w14:paraId="217C7970" w14:textId="77777777" w:rsidR="00F06861" w:rsidRPr="002C270B" w:rsidRDefault="00F06861" w:rsidP="00F06861">
      <w:pPr>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3F4B841F" w14:textId="77777777" w:rsidR="00F06861" w:rsidRDefault="00F06861" w:rsidP="00F06861">
      <w:pPr>
        <w:rPr>
          <w:rFonts w:eastAsiaTheme="minorEastAsia"/>
          <w:lang w:val="ro-RO"/>
        </w:rPr>
      </w:pPr>
      <w:r>
        <w:rPr>
          <w:rFonts w:eastAsiaTheme="minorEastAsia"/>
        </w:rPr>
        <w:t xml:space="preserve">Unde D este </w:t>
      </w:r>
      <w:r w:rsidRPr="002C270B">
        <w:rPr>
          <w:rFonts w:eastAsiaTheme="minorEastAsia"/>
          <w:b/>
        </w:rPr>
        <w:t>abaterea medie p</w:t>
      </w:r>
      <w:r w:rsidRPr="002C270B">
        <w:rPr>
          <w:rFonts w:eastAsiaTheme="minorEastAsia"/>
          <w:b/>
          <w:lang w:val="ro-RO"/>
        </w:rPr>
        <w:t>ătratică</w:t>
      </w:r>
      <w:r>
        <w:rPr>
          <w:rFonts w:eastAsiaTheme="minorEastAsia"/>
          <w:lang w:val="ro-RO"/>
        </w:rPr>
        <w:t>:</w:t>
      </w:r>
    </w:p>
    <w:p w14:paraId="4F186936" w14:textId="77777777" w:rsidR="00F06861" w:rsidRPr="002C270B" w:rsidRDefault="00F06861" w:rsidP="00F06861">
      <w:pPr>
        <w:jc w:val="center"/>
        <w:rPr>
          <w:rFonts w:eastAsiaTheme="minorEastAsia"/>
          <w:i/>
        </w:rPr>
      </w:pPr>
      <m:oMathPara>
        <m:oMath>
          <m:r>
            <w:rPr>
              <w:rFonts w:ascii="Cambria Math" w:eastAsiaTheme="minorEastAsia" w:hAnsi="Cambria Math"/>
              <w:lang w:val="ro-RO"/>
            </w:rPr>
            <m:t>σ= D</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e>
          </m:rad>
        </m:oMath>
      </m:oMathPara>
    </w:p>
    <w:p w14:paraId="5ACB16AA" w14:textId="76890F2F" w:rsidR="00701BBA" w:rsidRDefault="00701BBA" w:rsidP="00B915F9">
      <w:pPr>
        <w:pStyle w:val="Title"/>
        <w:rPr>
          <w:color w:val="1A83BA" w:themeColor="accent4" w:themeShade="BF"/>
          <w:lang w:val="en-GB" w:bidi="en-GB"/>
        </w:rPr>
      </w:pPr>
    </w:p>
    <w:p w14:paraId="031884B9" w14:textId="0C46F0FD" w:rsidR="00F06861" w:rsidRDefault="00445200" w:rsidP="00336C44">
      <w:pPr>
        <w:rPr>
          <w:lang w:val="en-GB" w:bidi="en-GB"/>
        </w:rPr>
      </w:pPr>
      <w:r w:rsidRPr="43E3A31A">
        <w:rPr>
          <w:lang w:val="en-GB" w:bidi="en-GB"/>
        </w:rPr>
        <w:t>Implementarea coe</w:t>
      </w:r>
      <w:r w:rsidR="00336C44" w:rsidRPr="43E3A31A">
        <w:rPr>
          <w:lang w:val="en-GB" w:bidi="en-GB"/>
        </w:rPr>
        <w:t>fici</w:t>
      </w:r>
      <w:r w:rsidRPr="43E3A31A">
        <w:rPr>
          <w:lang w:val="en-GB" w:bidi="en-GB"/>
        </w:rPr>
        <w:t>e</w:t>
      </w:r>
      <w:r w:rsidR="00336C44" w:rsidRPr="43E3A31A">
        <w:rPr>
          <w:lang w:val="en-GB" w:bidi="en-GB"/>
        </w:rPr>
        <w:t xml:space="preserve">ntului de </w:t>
      </w:r>
      <w:r w:rsidR="29830257" w:rsidRPr="43E3A31A">
        <w:rPr>
          <w:lang w:val="en-GB" w:bidi="en-GB"/>
        </w:rPr>
        <w:t>co</w:t>
      </w:r>
      <w:r w:rsidR="00336C44" w:rsidRPr="43E3A31A">
        <w:rPr>
          <w:lang w:val="en-GB" w:bidi="en-GB"/>
        </w:rPr>
        <w:t>relație în R:</w:t>
      </w:r>
    </w:p>
    <w:p w14:paraId="494804B2" w14:textId="5076E64A" w:rsidR="00D03EEA" w:rsidRDefault="5B987935" w:rsidP="00B915F9">
      <w:pPr>
        <w:pStyle w:val="Title"/>
        <w:rPr>
          <w:color w:val="1A83BA" w:themeColor="accent4" w:themeShade="BF"/>
          <w:lang w:val="en-GB" w:bidi="en-GB"/>
        </w:rPr>
      </w:pPr>
      <w:bookmarkStart w:id="23" w:name="_Toc62668037"/>
      <w:bookmarkStart w:id="24" w:name="_Toc62725994"/>
      <w:r>
        <w:rPr>
          <w:noProof/>
        </w:rPr>
        <w:lastRenderedPageBreak/>
        <w:drawing>
          <wp:inline distT="0" distB="0" distL="0" distR="0" wp14:anchorId="20BB9D5C" wp14:editId="0472589C">
            <wp:extent cx="5733416" cy="39674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5733416" cy="3967480"/>
                    </a:xfrm>
                    <a:prstGeom prst="rect">
                      <a:avLst/>
                    </a:prstGeom>
                  </pic:spPr>
                </pic:pic>
              </a:graphicData>
            </a:graphic>
          </wp:inline>
        </w:drawing>
      </w:r>
      <w:bookmarkEnd w:id="23"/>
      <w:bookmarkEnd w:id="24"/>
    </w:p>
    <w:p w14:paraId="29D499E1" w14:textId="2BACAEFE" w:rsidR="00F06861" w:rsidRDefault="05EC7AB0" w:rsidP="00B915F9">
      <w:pPr>
        <w:pStyle w:val="Title"/>
        <w:rPr>
          <w:color w:val="1A83BA" w:themeColor="accent4" w:themeShade="BF"/>
          <w:lang w:val="en-GB" w:bidi="en-GB"/>
        </w:rPr>
      </w:pPr>
      <w:bookmarkStart w:id="25" w:name="_Toc62668038"/>
      <w:bookmarkStart w:id="26" w:name="_Toc62725995"/>
      <w:r>
        <w:rPr>
          <w:noProof/>
        </w:rPr>
        <w:drawing>
          <wp:inline distT="0" distB="0" distL="0" distR="0" wp14:anchorId="1AC20823" wp14:editId="045D18D8">
            <wp:extent cx="5722622" cy="1290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722622" cy="1290320"/>
                    </a:xfrm>
                    <a:prstGeom prst="rect">
                      <a:avLst/>
                    </a:prstGeom>
                  </pic:spPr>
                </pic:pic>
              </a:graphicData>
            </a:graphic>
          </wp:inline>
        </w:drawing>
      </w:r>
      <w:bookmarkEnd w:id="25"/>
      <w:bookmarkEnd w:id="26"/>
    </w:p>
    <w:p w14:paraId="56CB6094" w14:textId="5344E342" w:rsidR="00F06861" w:rsidRDefault="00F06861" w:rsidP="00B915F9">
      <w:pPr>
        <w:pStyle w:val="Title"/>
        <w:rPr>
          <w:color w:val="1A83BA" w:themeColor="accent4" w:themeShade="BF"/>
          <w:lang w:val="en-GB" w:bidi="en-GB"/>
        </w:rPr>
      </w:pPr>
    </w:p>
    <w:p w14:paraId="14CF3E7C" w14:textId="6D9CD6EA" w:rsidR="00F06861" w:rsidRDefault="00F06861" w:rsidP="00B915F9">
      <w:pPr>
        <w:pStyle w:val="Title"/>
        <w:rPr>
          <w:color w:val="1A83BA" w:themeColor="accent4" w:themeShade="BF"/>
          <w:lang w:val="en-GB" w:bidi="en-GB"/>
        </w:rPr>
      </w:pPr>
    </w:p>
    <w:p w14:paraId="34EDADDE" w14:textId="1D33F5FE" w:rsidR="00F06861" w:rsidRDefault="00F06861" w:rsidP="00B915F9">
      <w:pPr>
        <w:pStyle w:val="Title"/>
        <w:rPr>
          <w:color w:val="1A83BA" w:themeColor="accent4" w:themeShade="BF"/>
          <w:lang w:val="en-GB" w:bidi="en-GB"/>
        </w:rPr>
      </w:pPr>
    </w:p>
    <w:p w14:paraId="6D70CAAB" w14:textId="1B1BE135" w:rsidR="00F06861" w:rsidRDefault="00F06861" w:rsidP="00B915F9">
      <w:pPr>
        <w:pStyle w:val="Title"/>
        <w:rPr>
          <w:color w:val="1A83BA" w:themeColor="accent4" w:themeShade="BF"/>
          <w:lang w:val="en-GB" w:bidi="en-GB"/>
        </w:rPr>
      </w:pPr>
    </w:p>
    <w:p w14:paraId="179B7510" w14:textId="41E6B33D" w:rsidR="00F06861" w:rsidRDefault="00F06861" w:rsidP="00B915F9">
      <w:pPr>
        <w:pStyle w:val="Title"/>
        <w:rPr>
          <w:color w:val="1A83BA" w:themeColor="accent4" w:themeShade="BF"/>
          <w:lang w:val="en-GB" w:bidi="en-GB"/>
        </w:rPr>
      </w:pPr>
    </w:p>
    <w:p w14:paraId="4A770F7D" w14:textId="549A1091" w:rsidR="00F06861" w:rsidRDefault="00F06861" w:rsidP="00B915F9">
      <w:pPr>
        <w:pStyle w:val="Title"/>
        <w:rPr>
          <w:color w:val="1A83BA" w:themeColor="accent4" w:themeShade="BF"/>
          <w:lang w:val="en-GB" w:bidi="en-GB"/>
        </w:rPr>
      </w:pPr>
    </w:p>
    <w:p w14:paraId="357A6291" w14:textId="332430FD" w:rsidR="00F06861" w:rsidRDefault="00F06861" w:rsidP="00B915F9">
      <w:pPr>
        <w:pStyle w:val="Title"/>
        <w:rPr>
          <w:color w:val="1A83BA" w:themeColor="accent4" w:themeShade="BF"/>
          <w:lang w:val="en-GB" w:bidi="en-GB"/>
        </w:rPr>
      </w:pPr>
    </w:p>
    <w:p w14:paraId="239DC077" w14:textId="646B38C2" w:rsidR="00B915F9" w:rsidRDefault="00B915F9" w:rsidP="00B915F9">
      <w:pPr>
        <w:pStyle w:val="Title"/>
        <w:rPr>
          <w:color w:val="1A83BA" w:themeColor="accent4" w:themeShade="BF"/>
          <w:lang w:val="en-GB" w:bidi="en-GB"/>
        </w:rPr>
      </w:pPr>
    </w:p>
    <w:p w14:paraId="76D22B13" w14:textId="7EE9AF83" w:rsidR="00B915F9" w:rsidRDefault="00B915F9" w:rsidP="00B915F9">
      <w:pPr>
        <w:pStyle w:val="Title"/>
        <w:rPr>
          <w:color w:val="1A83BA" w:themeColor="accent4" w:themeShade="BF"/>
          <w:lang w:val="en-GB" w:bidi="en-GB"/>
        </w:rPr>
      </w:pPr>
      <w:bookmarkStart w:id="27" w:name="_Toc62725996"/>
      <w:r>
        <w:rPr>
          <w:color w:val="1A83BA" w:themeColor="accent4" w:themeShade="BF"/>
          <w:lang w:val="en-GB" w:bidi="en-GB"/>
        </w:rPr>
        <w:lastRenderedPageBreak/>
        <w:t>11</w:t>
      </w:r>
      <w:r w:rsidRPr="2EAD9E0C">
        <w:rPr>
          <w:color w:val="1A83BA" w:themeColor="accent4" w:themeShade="BF"/>
          <w:lang w:val="en-GB" w:bidi="en-GB"/>
        </w:rPr>
        <w:t xml:space="preserve">. </w:t>
      </w:r>
      <w:r w:rsidR="00C20463">
        <w:rPr>
          <w:color w:val="1A83BA" w:themeColor="accent4" w:themeShade="BF"/>
          <w:lang w:val="en-GB" w:bidi="en-GB"/>
        </w:rPr>
        <w:t>Densități marginale și condițion</w:t>
      </w:r>
      <w:r w:rsidR="00E014BD">
        <w:rPr>
          <w:color w:val="1A83BA" w:themeColor="accent4" w:themeShade="BF"/>
          <w:lang w:val="en-GB" w:bidi="en-GB"/>
        </w:rPr>
        <w:t>at</w:t>
      </w:r>
      <w:r w:rsidR="00C20463">
        <w:rPr>
          <w:color w:val="1A83BA" w:themeColor="accent4" w:themeShade="BF"/>
          <w:lang w:val="en-GB" w:bidi="en-GB"/>
        </w:rPr>
        <w:t>e</w:t>
      </w:r>
      <w:r w:rsidR="007C20BA">
        <w:rPr>
          <w:color w:val="1A83BA" w:themeColor="accent4" w:themeShade="BF"/>
          <w:lang w:val="en-GB" w:bidi="en-GB"/>
        </w:rPr>
        <w:t xml:space="preserve"> pentru 2 v.a</w:t>
      </w:r>
      <w:r w:rsidR="00404B6E">
        <w:rPr>
          <w:color w:val="1A83BA" w:themeColor="accent4" w:themeShade="BF"/>
          <w:lang w:val="en-GB" w:bidi="en-GB"/>
        </w:rPr>
        <w:t>.</w:t>
      </w:r>
      <w:r w:rsidR="007C20BA">
        <w:rPr>
          <w:color w:val="1A83BA" w:themeColor="accent4" w:themeShade="BF"/>
          <w:lang w:val="en-GB" w:bidi="en-GB"/>
        </w:rPr>
        <w:t xml:space="preserve"> continue</w:t>
      </w:r>
      <w:bookmarkEnd w:id="27"/>
    </w:p>
    <w:p w14:paraId="6C1B8535" w14:textId="77777777" w:rsidR="00B915F9" w:rsidRDefault="00B915F9" w:rsidP="00B915F9">
      <w:pPr>
        <w:pStyle w:val="Title"/>
        <w:rPr>
          <w:color w:val="1A83BA" w:themeColor="accent4" w:themeShade="BF"/>
          <w:lang w:val="en-GB" w:bidi="en-GB"/>
        </w:rPr>
      </w:pPr>
    </w:p>
    <w:p w14:paraId="43DD330E" w14:textId="77777777" w:rsidR="00495B26" w:rsidRDefault="00B743BB" w:rsidP="00495B26">
      <w:pPr>
        <w:rPr>
          <w:lang w:val="en-GB" w:bidi="en-GB"/>
        </w:rPr>
      </w:pPr>
      <w:r>
        <w:rPr>
          <w:lang w:val="en-GB" w:bidi="en-GB"/>
        </w:rPr>
        <w:t xml:space="preserve">La fel ca </w:t>
      </w:r>
      <w:r>
        <w:rPr>
          <w:lang w:val="ro-RO" w:bidi="en-GB"/>
        </w:rPr>
        <w:t>la subiectul anterior, pentru a calcula densită</w:t>
      </w:r>
      <w:r w:rsidR="00495B26">
        <w:rPr>
          <w:lang w:val="ro-RO" w:bidi="en-GB"/>
        </w:rPr>
        <w:t>țile marginale și condiționale a doua v.a. continue avem nevoie de</w:t>
      </w:r>
      <w:r w:rsidR="00495B26">
        <w:rPr>
          <w:lang w:val="en-GB" w:bidi="en-GB"/>
        </w:rPr>
        <w:t xml:space="preserve"> </w:t>
      </w:r>
      <w:r w:rsidR="00495B26" w:rsidRPr="005A230D">
        <w:rPr>
          <w:b/>
          <w:lang w:val="en-GB" w:bidi="en-GB"/>
        </w:rPr>
        <w:t>densitatea comuna</w:t>
      </w:r>
      <w:r w:rsidR="00495B26">
        <w:rPr>
          <w:lang w:val="en-GB" w:bidi="en-GB"/>
        </w:rPr>
        <w:t xml:space="preserve"> a celor două v.a. continue:</w:t>
      </w:r>
    </w:p>
    <w:p w14:paraId="30630478" w14:textId="46AF0846" w:rsidR="00495B26" w:rsidRPr="002C270B" w:rsidRDefault="00495B26" w:rsidP="00495B26">
      <w:pPr>
        <w:rPr>
          <w:rFonts w:eastAsiaTheme="minorEastAsia"/>
          <w:lang w:val="en-GB" w:bidi="en-GB"/>
        </w:rPr>
      </w:pPr>
      <m:oMathPara>
        <m:oMath>
          <m:r>
            <m:rPr>
              <m:sty m:val="p"/>
            </m:rPr>
            <w:rPr>
              <w:rFonts w:ascii="Cambria Math" w:hAnsi="Cambria Math"/>
              <w:lang w:val="en-GB" w:bidi="en-GB"/>
            </w:rPr>
            <w:br/>
          </m:r>
        </m:oMath>
        <m:oMath>
          <m:nary>
            <m:naryPr>
              <m:chr m:val="∬"/>
              <m:limLoc m:val="undOvr"/>
              <m:subHide m:val="1"/>
              <m:supHide m:val="1"/>
              <m:ctrlPr>
                <w:rPr>
                  <w:rFonts w:ascii="Cambria Math" w:hAnsi="Cambria Math"/>
                  <w:i/>
                  <w:lang w:val="en-GB" w:bidi="en-GB"/>
                </w:rPr>
              </m:ctrlPr>
            </m:naryPr>
            <m:sub/>
            <m:sup/>
            <m:e>
              <m:sSub>
                <m:sSubPr>
                  <m:ctrlPr>
                    <w:rPr>
                      <w:rFonts w:ascii="Cambria Math" w:hAnsi="Cambria Math"/>
                      <w:i/>
                      <w:lang w:val="en-GB" w:bidi="en-GB"/>
                    </w:rPr>
                  </m:ctrlPr>
                </m:sSubPr>
                <m:e>
                  <m:r>
                    <w:rPr>
                      <w:rFonts w:ascii="Cambria Math" w:hAnsi="Cambria Math"/>
                      <w:lang w:val="en-GB" w:bidi="en-GB"/>
                    </w:rPr>
                    <m:t>f</m:t>
                  </m:r>
                </m:e>
                <m:sub>
                  <m:r>
                    <w:rPr>
                      <w:rFonts w:ascii="Cambria Math" w:hAnsi="Cambria Math"/>
                      <w:lang w:val="en-GB" w:bidi="en-GB"/>
                    </w:rPr>
                    <m:t>xy</m:t>
                  </m:r>
                </m:sub>
              </m:sSub>
              <m:d>
                <m:dPr>
                  <m:ctrlPr>
                    <w:rPr>
                      <w:rFonts w:ascii="Cambria Math" w:hAnsi="Cambria Math"/>
                      <w:i/>
                      <w:lang w:val="en-GB" w:bidi="en-GB"/>
                    </w:rPr>
                  </m:ctrlPr>
                </m:dPr>
                <m:e>
                  <m:r>
                    <w:rPr>
                      <w:rFonts w:ascii="Cambria Math" w:hAnsi="Cambria Math"/>
                      <w:lang w:val="en-GB" w:bidi="en-GB"/>
                    </w:rPr>
                    <m:t>x,y</m:t>
                  </m:r>
                </m:e>
              </m:d>
              <m:r>
                <w:rPr>
                  <w:rFonts w:ascii="Cambria Math" w:hAnsi="Cambria Math"/>
                  <w:lang w:val="en-GB" w:bidi="en-GB"/>
                </w:rPr>
                <m:t>dxdy</m:t>
              </m:r>
            </m:e>
          </m:nary>
          <m:r>
            <w:rPr>
              <w:rFonts w:ascii="Cambria Math" w:hAnsi="Cambria Math"/>
              <w:lang w:val="en-GB" w:bidi="en-GB"/>
            </w:rPr>
            <m:t>=1</m:t>
          </m:r>
        </m:oMath>
      </m:oMathPara>
    </w:p>
    <w:p w14:paraId="227FFB62" w14:textId="17FC80D2" w:rsidR="00A923DD" w:rsidRDefault="00A923DD" w:rsidP="00786745">
      <w:pPr>
        <w:rPr>
          <w:rFonts w:asciiTheme="majorHAnsi" w:eastAsiaTheme="majorEastAsia" w:hAnsiTheme="majorHAnsi" w:cstheme="majorBidi"/>
          <w:b/>
          <w:color w:val="1A83BA" w:themeColor="accent4" w:themeShade="BF"/>
          <w:kern w:val="28"/>
          <w:sz w:val="52"/>
          <w:szCs w:val="56"/>
          <w:lang w:val="en-GB" w:bidi="en-GB"/>
        </w:rPr>
      </w:pPr>
    </w:p>
    <w:p w14:paraId="4CE6BEDF" w14:textId="03C0CACD" w:rsidR="00495B26" w:rsidRDefault="002662F9" w:rsidP="00786745">
      <w:r w:rsidRPr="00DC7566">
        <w:rPr>
          <w:b/>
        </w:rPr>
        <w:t>Funcţia densitate de probabilitate marginală</w:t>
      </w:r>
      <w:r>
        <w:t>:</w:t>
      </w:r>
    </w:p>
    <w:p w14:paraId="1A78C906" w14:textId="57D4E2E1" w:rsidR="002662F9" w:rsidRPr="00834C58" w:rsidRDefault="00E03757" w:rsidP="5204089C">
      <w:pPr>
        <w:jc w:val="center"/>
        <w:rPr>
          <w:rFonts w:asciiTheme="majorHAnsi" w:eastAsiaTheme="minorEastAsia" w:hAnsiTheme="majorHAnsi"/>
          <w:lang w:val="en-GB" w:bidi="en-GB"/>
        </w:rPr>
      </w:pPr>
      <m:oMathPara>
        <m:oMath>
          <m:sSub>
            <m:sSubPr>
              <m:ctrlPr>
                <w:rPr>
                  <w:rFonts w:ascii="Cambria Math" w:hAnsi="Cambria Math"/>
                  <w:lang w:val="en-GB" w:bidi="en-GB"/>
                </w:rPr>
              </m:ctrlPr>
            </m:sSubPr>
            <m:e>
              <m:r>
                <w:rPr>
                  <w:rFonts w:ascii="Cambria Math" w:hAnsi="Cambria Math"/>
                  <w:lang w:val="en-GB" w:bidi="en-GB"/>
                </w:rPr>
                <m:t>f</m:t>
              </m:r>
            </m:e>
            <m:sub>
              <m:r>
                <w:rPr>
                  <w:rFonts w:ascii="Cambria Math" w:hAnsi="Cambria Math"/>
                  <w:lang w:val="en-GB" w:bidi="en-GB"/>
                </w:rPr>
                <m:t>x</m:t>
              </m:r>
            </m:sub>
          </m:sSub>
          <m:d>
            <m:dPr>
              <m:ctrlPr>
                <w:rPr>
                  <w:rFonts w:ascii="Cambria Math" w:hAnsi="Cambria Math"/>
                  <w:i/>
                  <w:lang w:val="en-GB" w:bidi="en-GB"/>
                </w:rPr>
              </m:ctrlPr>
            </m:dPr>
            <m:e>
              <m:r>
                <w:rPr>
                  <w:rFonts w:ascii="Cambria Math" w:hAnsi="Cambria Math"/>
                  <w:lang w:val="en-GB" w:bidi="en-GB"/>
                </w:rPr>
                <m:t>a</m:t>
              </m:r>
            </m:e>
          </m:d>
          <m:r>
            <w:rPr>
              <w:rFonts w:ascii="Cambria Math" w:hAnsi="Cambria Math"/>
              <w:lang w:val="en-GB" w:bidi="en-GB"/>
            </w:rPr>
            <m:t xml:space="preserve">= </m:t>
          </m:r>
          <m:nary>
            <m:naryPr>
              <m:limLoc m:val="subSup"/>
              <m:ctrlPr>
                <w:rPr>
                  <w:rFonts w:ascii="Cambria Math" w:hAnsi="Cambria Math"/>
                  <w:i/>
                  <w:lang w:val="en-GB" w:bidi="en-GB"/>
                </w:rPr>
              </m:ctrlPr>
            </m:naryPr>
            <m:sub>
              <m:r>
                <w:rPr>
                  <w:rFonts w:ascii="Cambria Math" w:hAnsi="Cambria Math"/>
                  <w:lang w:val="en-GB" w:bidi="en-GB"/>
                </w:rPr>
                <m:t>-∞</m:t>
              </m:r>
            </m:sub>
            <m:sup>
              <m:r>
                <w:rPr>
                  <w:rFonts w:ascii="Cambria Math" w:hAnsi="Cambria Math"/>
                  <w:lang w:val="en-GB" w:bidi="en-GB"/>
                </w:rPr>
                <m:t>+∞</m:t>
              </m:r>
            </m:sup>
            <m:e>
              <m:sSub>
                <m:sSubPr>
                  <m:ctrlPr>
                    <w:rPr>
                      <w:rFonts w:ascii="Cambria Math" w:hAnsi="Cambria Math"/>
                      <w:i/>
                      <w:lang w:val="en-GB" w:bidi="en-GB"/>
                    </w:rPr>
                  </m:ctrlPr>
                </m:sSubPr>
                <m:e>
                  <m:r>
                    <w:rPr>
                      <w:rFonts w:ascii="Cambria Math" w:hAnsi="Cambria Math"/>
                      <w:lang w:val="en-GB" w:bidi="en-GB"/>
                    </w:rPr>
                    <m:t>f</m:t>
                  </m:r>
                </m:e>
                <m:sub>
                  <m:r>
                    <w:rPr>
                      <w:rFonts w:ascii="Cambria Math" w:hAnsi="Cambria Math"/>
                      <w:lang w:val="en-GB" w:bidi="en-GB"/>
                    </w:rPr>
                    <m:t>xy</m:t>
                  </m:r>
                </m:sub>
              </m:sSub>
              <m:d>
                <m:dPr>
                  <m:ctrlPr>
                    <w:rPr>
                      <w:rFonts w:ascii="Cambria Math" w:hAnsi="Cambria Math"/>
                      <w:i/>
                      <w:lang w:val="en-GB" w:bidi="en-GB"/>
                    </w:rPr>
                  </m:ctrlPr>
                </m:dPr>
                <m:e>
                  <m:r>
                    <w:rPr>
                      <w:rFonts w:ascii="Cambria Math" w:hAnsi="Cambria Math"/>
                      <w:lang w:val="en-GB" w:bidi="en-GB"/>
                    </w:rPr>
                    <m:t>a</m:t>
                  </m:r>
                  <m:r>
                    <w:rPr>
                      <w:rFonts w:ascii="Cambria Math" w:hAnsi="Cambria Math"/>
                      <w:lang w:val="en-GB" w:bidi="en-GB"/>
                    </w:rPr>
                    <m:t>,</m:t>
                  </m:r>
                  <m:r>
                    <w:rPr>
                      <w:rFonts w:ascii="Cambria Math" w:hAnsi="Cambria Math"/>
                      <w:lang w:val="en-GB" w:bidi="en-GB"/>
                    </w:rPr>
                    <m:t>b</m:t>
                  </m:r>
                </m:e>
              </m:d>
              <m:r>
                <w:rPr>
                  <w:rFonts w:ascii="Cambria Math" w:hAnsi="Cambria Math"/>
                  <w:lang w:val="en-GB" w:bidi="en-GB"/>
                </w:rPr>
                <m:t>db</m:t>
              </m:r>
            </m:e>
          </m:nary>
        </m:oMath>
      </m:oMathPara>
    </w:p>
    <w:p w14:paraId="4B404900" w14:textId="28307732" w:rsidR="00834C58" w:rsidRPr="005859F0" w:rsidRDefault="00E03757" w:rsidP="5204089C">
      <w:pPr>
        <w:jc w:val="center"/>
        <w:rPr>
          <w:rFonts w:asciiTheme="majorHAnsi" w:eastAsiaTheme="minorEastAsia" w:hAnsiTheme="majorHAnsi"/>
          <w:lang w:val="en-GB" w:bidi="en-GB"/>
        </w:rPr>
      </w:pPr>
      <m:oMathPara>
        <m:oMath>
          <m:sSub>
            <m:sSubPr>
              <m:ctrlPr>
                <w:rPr>
                  <w:rFonts w:ascii="Cambria Math" w:hAnsi="Cambria Math"/>
                  <w:lang w:val="en-GB" w:bidi="en-GB"/>
                </w:rPr>
              </m:ctrlPr>
            </m:sSubPr>
            <m:e>
              <m:r>
                <w:rPr>
                  <w:rFonts w:ascii="Cambria Math" w:hAnsi="Cambria Math"/>
                  <w:lang w:val="en-GB" w:bidi="en-GB"/>
                </w:rPr>
                <m:t>f</m:t>
              </m:r>
            </m:e>
            <m:sub>
              <m:r>
                <w:rPr>
                  <w:rFonts w:ascii="Cambria Math" w:hAnsi="Cambria Math"/>
                  <w:lang w:val="en-GB" w:bidi="en-GB"/>
                </w:rPr>
                <m:t>x</m:t>
              </m:r>
            </m:sub>
          </m:sSub>
          <m:d>
            <m:dPr>
              <m:ctrlPr>
                <w:rPr>
                  <w:rFonts w:ascii="Cambria Math" w:hAnsi="Cambria Math"/>
                  <w:i/>
                  <w:lang w:val="en-GB" w:bidi="en-GB"/>
                </w:rPr>
              </m:ctrlPr>
            </m:dPr>
            <m:e>
              <m:r>
                <w:rPr>
                  <w:rFonts w:ascii="Cambria Math" w:hAnsi="Cambria Math"/>
                  <w:lang w:val="en-GB" w:bidi="en-GB"/>
                </w:rPr>
                <m:t>b</m:t>
              </m:r>
            </m:e>
          </m:d>
          <m:r>
            <w:rPr>
              <w:rFonts w:ascii="Cambria Math" w:hAnsi="Cambria Math"/>
              <w:lang w:val="en-GB" w:bidi="en-GB"/>
            </w:rPr>
            <m:t xml:space="preserve">= </m:t>
          </m:r>
          <m:nary>
            <m:naryPr>
              <m:limLoc m:val="subSup"/>
              <m:ctrlPr>
                <w:rPr>
                  <w:rFonts w:ascii="Cambria Math" w:hAnsi="Cambria Math"/>
                  <w:i/>
                  <w:lang w:val="en-GB" w:bidi="en-GB"/>
                </w:rPr>
              </m:ctrlPr>
            </m:naryPr>
            <m:sub>
              <m:r>
                <w:rPr>
                  <w:rFonts w:ascii="Cambria Math" w:hAnsi="Cambria Math"/>
                  <w:lang w:val="en-GB" w:bidi="en-GB"/>
                </w:rPr>
                <m:t>-∞</m:t>
              </m:r>
            </m:sub>
            <m:sup>
              <m:r>
                <w:rPr>
                  <w:rFonts w:ascii="Cambria Math" w:hAnsi="Cambria Math"/>
                  <w:lang w:val="en-GB" w:bidi="en-GB"/>
                </w:rPr>
                <m:t>+∞</m:t>
              </m:r>
            </m:sup>
            <m:e>
              <m:sSub>
                <m:sSubPr>
                  <m:ctrlPr>
                    <w:rPr>
                      <w:rFonts w:ascii="Cambria Math" w:hAnsi="Cambria Math"/>
                      <w:i/>
                      <w:lang w:val="en-GB" w:bidi="en-GB"/>
                    </w:rPr>
                  </m:ctrlPr>
                </m:sSubPr>
                <m:e>
                  <m:r>
                    <w:rPr>
                      <w:rFonts w:ascii="Cambria Math" w:hAnsi="Cambria Math"/>
                      <w:lang w:val="en-GB" w:bidi="en-GB"/>
                    </w:rPr>
                    <m:t>f</m:t>
                  </m:r>
                </m:e>
                <m:sub>
                  <m:r>
                    <w:rPr>
                      <w:rFonts w:ascii="Cambria Math" w:hAnsi="Cambria Math"/>
                      <w:lang w:val="en-GB" w:bidi="en-GB"/>
                    </w:rPr>
                    <m:t>xy</m:t>
                  </m:r>
                </m:sub>
              </m:sSub>
              <m:d>
                <m:dPr>
                  <m:ctrlPr>
                    <w:rPr>
                      <w:rFonts w:ascii="Cambria Math" w:hAnsi="Cambria Math"/>
                      <w:i/>
                      <w:lang w:val="en-GB" w:bidi="en-GB"/>
                    </w:rPr>
                  </m:ctrlPr>
                </m:dPr>
                <m:e>
                  <m:r>
                    <w:rPr>
                      <w:rFonts w:ascii="Cambria Math" w:hAnsi="Cambria Math"/>
                      <w:lang w:val="en-GB" w:bidi="en-GB"/>
                    </w:rPr>
                    <m:t>a</m:t>
                  </m:r>
                  <m:r>
                    <w:rPr>
                      <w:rFonts w:ascii="Cambria Math" w:hAnsi="Cambria Math"/>
                      <w:lang w:val="en-GB" w:bidi="en-GB"/>
                    </w:rPr>
                    <m:t>,</m:t>
                  </m:r>
                  <m:r>
                    <w:rPr>
                      <w:rFonts w:ascii="Cambria Math" w:hAnsi="Cambria Math"/>
                      <w:lang w:val="en-GB" w:bidi="en-GB"/>
                    </w:rPr>
                    <m:t>b</m:t>
                  </m:r>
                </m:e>
              </m:d>
              <m:r>
                <w:rPr>
                  <w:rFonts w:ascii="Cambria Math" w:hAnsi="Cambria Math"/>
                  <w:lang w:val="en-GB" w:bidi="en-GB"/>
                </w:rPr>
                <m:t>da</m:t>
              </m:r>
            </m:e>
          </m:nary>
        </m:oMath>
      </m:oMathPara>
    </w:p>
    <w:p w14:paraId="66596F69" w14:textId="71714B8A" w:rsidR="005859F0" w:rsidRDefault="00271A04" w:rsidP="00271A04">
      <w:pPr>
        <w:rPr>
          <w:rFonts w:asciiTheme="majorHAnsi" w:hAnsiTheme="majorHAnsi"/>
          <w:lang w:val="en-GB" w:bidi="en-GB"/>
        </w:rPr>
      </w:pPr>
      <w:r>
        <w:rPr>
          <w:rFonts w:asciiTheme="majorHAnsi" w:hAnsiTheme="majorHAnsi"/>
          <w:lang w:val="en-GB" w:bidi="en-GB"/>
        </w:rPr>
        <w:t>Și implementarea ei în R:</w:t>
      </w:r>
    </w:p>
    <w:p w14:paraId="51CD8322" w14:textId="4812A629" w:rsidR="007E5EC1" w:rsidRDefault="48E66E31" w:rsidP="007E5EC1">
      <w:pPr>
        <w:rPr>
          <w:b/>
        </w:rPr>
      </w:pPr>
      <w:r>
        <w:rPr>
          <w:noProof/>
        </w:rPr>
        <w:drawing>
          <wp:inline distT="0" distB="0" distL="0" distR="0" wp14:anchorId="3D113756" wp14:editId="519BBFB2">
            <wp:extent cx="5733416" cy="14668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33416" cy="1466850"/>
                    </a:xfrm>
                    <a:prstGeom prst="rect">
                      <a:avLst/>
                    </a:prstGeom>
                  </pic:spPr>
                </pic:pic>
              </a:graphicData>
            </a:graphic>
          </wp:inline>
        </w:drawing>
      </w:r>
    </w:p>
    <w:p w14:paraId="0E7D3BCE" w14:textId="08B2ED07" w:rsidR="007748D4" w:rsidRDefault="007748D4" w:rsidP="007E5EC1">
      <w:pPr>
        <w:rPr>
          <w:b/>
        </w:rPr>
      </w:pPr>
    </w:p>
    <w:p w14:paraId="533BDEA3" w14:textId="3AD8FCCA" w:rsidR="00EF6E29" w:rsidRDefault="00EF6E29" w:rsidP="007E5EC1">
      <w:pPr>
        <w:rPr>
          <w:b/>
        </w:rPr>
      </w:pPr>
    </w:p>
    <w:p w14:paraId="3166A89A" w14:textId="0ECF21E9" w:rsidR="00EF6E29" w:rsidRDefault="00EF6E29" w:rsidP="007E5EC1">
      <w:pPr>
        <w:rPr>
          <w:rFonts w:eastAsiaTheme="minorEastAsia"/>
          <w:b/>
        </w:rPr>
      </w:pPr>
      <w:r w:rsidRPr="002D087A">
        <w:t>Ș</w:t>
      </w:r>
      <w:r w:rsidR="0077481B" w:rsidRPr="002D087A">
        <w:t>tim că pentru variabile discrete, pentru a calcula</w:t>
      </w:r>
      <w:r w:rsidR="002D087A" w:rsidRPr="002D087A">
        <w:t xml:space="preserve"> probabilitatea lui Y condiționat de x</w:t>
      </w:r>
      <w:r w:rsidR="0077481B" w:rsidRPr="002D087A">
        <w:t xml:space="preserve"> </w:t>
      </w:r>
      <m:oMath>
        <m:r>
          <w:rPr>
            <w:rFonts w:ascii="Cambria Math" w:hAnsi="Cambria Math"/>
          </w:rPr>
          <m:t>P</m:t>
        </m:r>
        <m:d>
          <m:dPr>
            <m:endChr m:val="|"/>
            <m:ctrlPr>
              <w:rPr>
                <w:rFonts w:ascii="Cambria Math" w:hAnsi="Cambria Math"/>
                <w:i/>
              </w:rPr>
            </m:ctrlPr>
          </m:dPr>
          <m:e>
            <m:r>
              <w:rPr>
                <w:rFonts w:ascii="Cambria Math" w:hAnsi="Cambria Math"/>
              </w:rPr>
              <m:t>Y=y</m:t>
            </m:r>
          </m:e>
        </m:d>
        <m:r>
          <w:rPr>
            <w:rFonts w:ascii="Cambria Math" w:hAnsi="Cambria Math"/>
          </w:rPr>
          <m:t xml:space="preserve"> X= x)</m:t>
        </m:r>
      </m:oMath>
      <w:r w:rsidR="002D087A" w:rsidRPr="002D087A">
        <w:rPr>
          <w:rFonts w:eastAsiaTheme="minorEastAsia"/>
        </w:rPr>
        <w:t>, putem utiliza următo</w:t>
      </w:r>
      <w:r w:rsidR="002D087A">
        <w:rPr>
          <w:rFonts w:eastAsiaTheme="minorEastAsia"/>
        </w:rPr>
        <w:t xml:space="preserve">area formulă, conform </w:t>
      </w:r>
      <w:r w:rsidR="002D087A" w:rsidRPr="002D087A">
        <w:rPr>
          <w:rFonts w:eastAsiaTheme="minorEastAsia"/>
          <w:b/>
        </w:rPr>
        <w:t>Teoremei lui Bayes</w:t>
      </w:r>
      <w:r w:rsidR="002D087A">
        <w:rPr>
          <w:rFonts w:eastAsiaTheme="minorEastAsia"/>
          <w:b/>
        </w:rPr>
        <w:t>:</w:t>
      </w:r>
    </w:p>
    <w:p w14:paraId="785B1815" w14:textId="22871965" w:rsidR="0086448C" w:rsidRDefault="0086448C" w:rsidP="0086448C">
      <w:pPr>
        <w:rPr>
          <w:rFonts w:eastAsiaTheme="minorEastAsia"/>
          <w:b/>
        </w:rPr>
      </w:pPr>
      <m:oMathPara>
        <m:oMath>
          <m:r>
            <w:rPr>
              <w:rFonts w:ascii="Cambria Math" w:hAnsi="Cambria Math"/>
            </w:rPr>
            <m:t>P</m:t>
          </m:r>
          <m:d>
            <m:dPr>
              <m:endChr m:val="|"/>
              <m:ctrlPr>
                <w:rPr>
                  <w:rFonts w:ascii="Cambria Math" w:hAnsi="Cambria Math"/>
                  <w:i/>
                </w:rPr>
              </m:ctrlPr>
            </m:dPr>
            <m:e>
              <m:r>
                <w:rPr>
                  <w:rFonts w:ascii="Cambria Math" w:hAnsi="Cambria Math"/>
                </w:rPr>
                <m:t>Y=y</m:t>
              </m:r>
            </m:e>
          </m:d>
          <m:r>
            <w:rPr>
              <w:rFonts w:ascii="Cambria Math" w:hAnsi="Cambria Math"/>
            </w:rPr>
            <m:t xml:space="preserve"> X= x)=  </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X=x</m:t>
                  </m:r>
                </m:e>
              </m:d>
              <m:r>
                <w:rPr>
                  <w:rFonts w:ascii="Cambria Math" w:hAnsi="Cambria Math"/>
                </w:rPr>
                <m:t xml:space="preserve"> Y= y)</m:t>
              </m:r>
            </m:num>
            <m:den>
              <m:r>
                <w:rPr>
                  <w:rFonts w:ascii="Cambria Math" w:hAnsi="Cambria Math"/>
                </w:rPr>
                <m:t>P(X=x)</m:t>
              </m:r>
            </m:den>
          </m:f>
          <m:r>
            <w:rPr>
              <w:rFonts w:ascii="Cambria Math" w:hAnsi="Cambria Math"/>
            </w:rPr>
            <m:t xml:space="preserve"> </m:t>
          </m:r>
        </m:oMath>
      </m:oMathPara>
    </w:p>
    <w:p w14:paraId="3B549893" w14:textId="708BB909" w:rsidR="0086448C" w:rsidRPr="00B34B0B" w:rsidRDefault="00B34B0B" w:rsidP="007E5EC1">
      <w:pPr>
        <w:rPr>
          <w:rFonts w:eastAsiaTheme="minorEastAsia"/>
        </w:rPr>
      </w:pPr>
      <w:r w:rsidRPr="00B34B0B">
        <w:rPr>
          <w:rFonts w:eastAsiaTheme="minorEastAsia"/>
        </w:rPr>
        <w:t xml:space="preserve">Similar, </w:t>
      </w:r>
      <w:r>
        <w:rPr>
          <w:rFonts w:eastAsiaTheme="minorEastAsia"/>
        </w:rPr>
        <w:t xml:space="preserve">pentru v.a. continue, putem calcula </w:t>
      </w:r>
      <w:r>
        <w:rPr>
          <w:b/>
        </w:rPr>
        <w:t>f</w:t>
      </w:r>
      <w:r w:rsidRPr="00DC7566">
        <w:rPr>
          <w:b/>
        </w:rPr>
        <w:t xml:space="preserve">uncţia densitate de probabilitate </w:t>
      </w:r>
      <w:r>
        <w:rPr>
          <w:b/>
        </w:rPr>
        <w:t xml:space="preserve">condiționată </w:t>
      </w:r>
      <w:r>
        <w:t>utilizând densitățile marginale:</w:t>
      </w:r>
    </w:p>
    <w:p w14:paraId="4F833AEB" w14:textId="33FCF443" w:rsidR="002D087A" w:rsidRPr="00965433" w:rsidRDefault="00E03757" w:rsidP="007E5EC1">
      <w:pPr>
        <w:rPr>
          <w:i/>
        </w:rP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endChr m:val="|"/>
              <m:ctrlPr>
                <w:rPr>
                  <w:rFonts w:ascii="Cambria Math" w:hAnsi="Cambria Math"/>
                  <w:i/>
                </w:rPr>
              </m:ctrlPr>
            </m:dPr>
            <m:e>
              <m:r>
                <w:rPr>
                  <w:rFonts w:ascii="Cambria Math" w:hAnsi="Cambria Math"/>
                </w:rPr>
                <m:t>y</m:t>
              </m:r>
              <m:r>
                <w:rPr>
                  <w:rFonts w:ascii="Cambria Math" w:hAnsi="Cambria Math"/>
                </w:rPr>
                <m:t xml:space="preserve"> </m:t>
              </m:r>
            </m:e>
          </m:d>
          <m:r>
            <w:rPr>
              <w:rFonts w:ascii="Cambria Math" w:hAnsi="Cambria Math"/>
            </w:rPr>
            <m:t>X</m:t>
          </m:r>
          <m:r>
            <w:rPr>
              <w:rFonts w:ascii="Cambria Math" w:hAnsi="Cambria Math"/>
            </w:rPr>
            <m:t>=</m:t>
          </m:r>
          <m:r>
            <w:rPr>
              <w:rFonts w:ascii="Cambria Math" w:hAnsi="Cambria Math"/>
            </w:rPr>
            <m:t>x</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d>
                <m:dPr>
                  <m:endChr m:val="|"/>
                  <m:ctrlPr>
                    <w:rPr>
                      <w:rFonts w:ascii="Cambria Math" w:hAnsi="Cambria Math"/>
                      <w:i/>
                    </w:rPr>
                  </m:ctrlPr>
                </m:dPr>
                <m:e>
                  <m:r>
                    <w:rPr>
                      <w:rFonts w:ascii="Cambria Math" w:hAnsi="Cambria Math"/>
                    </w:rPr>
                    <m:t>x</m:t>
                  </m:r>
                  <m:r>
                    <w:rPr>
                      <w:rFonts w:ascii="Cambria Math" w:hAnsi="Cambria Math"/>
                    </w:rPr>
                    <m:t xml:space="preserve"> </m:t>
                  </m:r>
                </m:e>
              </m:d>
              <m:r>
                <w:rPr>
                  <w:rFonts w:ascii="Cambria Math" w:hAnsi="Cambria Math"/>
                </w:rPr>
                <m:t xml:space="preserve"> </m:t>
              </m:r>
              <m:r>
                <w:rPr>
                  <w:rFonts w:ascii="Cambria Math" w:hAnsi="Cambria Math"/>
                </w:rPr>
                <m:t>Y</m:t>
              </m:r>
              <m:r>
                <w:rPr>
                  <w:rFonts w:ascii="Cambria Math" w:hAnsi="Cambria Math"/>
                </w:rPr>
                <m:t xml:space="preserve">= </m:t>
              </m:r>
              <m:r>
                <w:rPr>
                  <w:rFonts w:ascii="Cambria Math" w:hAnsi="Cambria Math"/>
                </w:rPr>
                <m:t>y</m:t>
              </m:r>
              <m:r>
                <w:rPr>
                  <w:rFonts w:ascii="Cambria Math" w:hAnsi="Cambria Math"/>
                </w:rPr>
                <m:t>)</m:t>
              </m:r>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r>
            <w:rPr>
              <w:rFonts w:ascii="Cambria Math" w:hAnsi="Cambria Math"/>
            </w:rPr>
            <m:t>y</m:t>
          </m:r>
          <m:r>
            <w:rPr>
              <w:rFonts w:ascii="Cambria Math" w:hAnsi="Cambria Math"/>
            </w:rPr>
            <m:t>)</m:t>
          </m:r>
        </m:oMath>
      </m:oMathPara>
    </w:p>
    <w:p w14:paraId="53825D40" w14:textId="46DA7E52" w:rsidR="00834C58" w:rsidRDefault="00834C58" w:rsidP="00213D78">
      <w:pPr>
        <w:rPr>
          <w:rFonts w:asciiTheme="majorHAnsi" w:hAnsiTheme="majorHAnsi"/>
          <w:lang w:val="en-GB" w:bidi="en-GB"/>
        </w:rPr>
      </w:pPr>
    </w:p>
    <w:p w14:paraId="0C78ECD0" w14:textId="48E802FC" w:rsidR="00495B26" w:rsidRDefault="00A10E5A" w:rsidP="00A10E5A">
      <w:pPr>
        <w:rPr>
          <w:lang w:val="en-GB" w:bidi="en-GB"/>
        </w:rPr>
      </w:pPr>
      <w:r>
        <w:rPr>
          <w:lang w:val="en-GB" w:bidi="en-GB"/>
        </w:rPr>
        <w:t>Implementarea în R:</w:t>
      </w:r>
    </w:p>
    <w:p w14:paraId="07C760A5" w14:textId="3EEA8E59" w:rsidR="00A10E5A" w:rsidRDefault="0E655354" w:rsidP="00A10E5A">
      <w:pPr>
        <w:rPr>
          <w:lang w:val="en-GB" w:bidi="en-GB"/>
        </w:rPr>
      </w:pPr>
      <w:r>
        <w:rPr>
          <w:noProof/>
        </w:rPr>
        <w:drawing>
          <wp:inline distT="0" distB="0" distL="0" distR="0" wp14:anchorId="4763CE6A" wp14:editId="273AAD08">
            <wp:extent cx="6012180" cy="32766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6012180" cy="3276600"/>
                    </a:xfrm>
                    <a:prstGeom prst="rect">
                      <a:avLst/>
                    </a:prstGeom>
                  </pic:spPr>
                </pic:pic>
              </a:graphicData>
            </a:graphic>
          </wp:inline>
        </w:drawing>
      </w:r>
    </w:p>
    <w:p w14:paraId="3CC2AE4A" w14:textId="48BCB4F9" w:rsidR="00495B26" w:rsidRPr="00786745" w:rsidRDefault="00241691" w:rsidP="00786745">
      <w:pPr>
        <w:rPr>
          <w:rFonts w:asciiTheme="majorHAnsi" w:eastAsiaTheme="majorEastAsia" w:hAnsiTheme="majorHAnsi" w:cstheme="majorBidi"/>
          <w:b/>
          <w:color w:val="1A83BA" w:themeColor="accent4" w:themeShade="BF"/>
          <w:kern w:val="28"/>
          <w:sz w:val="52"/>
          <w:szCs w:val="56"/>
          <w:lang w:val="en-GB" w:bidi="en-GB"/>
        </w:rPr>
      </w:pPr>
      <w:r>
        <w:rPr>
          <w:rFonts w:asciiTheme="majorHAnsi" w:eastAsiaTheme="majorEastAsia" w:hAnsiTheme="majorHAnsi" w:cstheme="majorBidi"/>
          <w:b/>
          <w:color w:val="1A83BA" w:themeColor="accent4" w:themeShade="BF"/>
          <w:kern w:val="28"/>
          <w:sz w:val="52"/>
          <w:szCs w:val="56"/>
          <w:lang w:val="en-GB" w:bidi="en-GB"/>
        </w:rPr>
        <w:br w:type="page"/>
      </w:r>
    </w:p>
    <w:p w14:paraId="43287826" w14:textId="21E564C8" w:rsidR="002F7990" w:rsidRPr="0038420B" w:rsidRDefault="002F7990" w:rsidP="0038420B">
      <w:pPr>
        <w:pStyle w:val="Title"/>
        <w:rPr>
          <w:rFonts w:asciiTheme="minorHAnsi" w:eastAsiaTheme="minorEastAsia" w:hAnsiTheme="minorHAnsi" w:cstheme="minorBidi"/>
          <w:color w:val="1A83BA" w:themeColor="accent4" w:themeShade="BF"/>
        </w:rPr>
      </w:pPr>
      <w:bookmarkStart w:id="28" w:name="_Toc62725997"/>
      <w:r w:rsidRPr="0038420B">
        <w:rPr>
          <w:color w:val="1A83BA" w:themeColor="accent4" w:themeShade="BF"/>
          <w:lang w:val="en-GB" w:bidi="en-GB"/>
        </w:rPr>
        <w:lastRenderedPageBreak/>
        <w:t>Bibliografie</w:t>
      </w:r>
      <w:bookmarkEnd w:id="28"/>
    </w:p>
    <w:p w14:paraId="6523E114" w14:textId="0DA14E8B" w:rsidR="002F7990" w:rsidRDefault="002F7990" w:rsidP="00BF25EC">
      <w:pPr>
        <w:pStyle w:val="ListParagraph"/>
        <w:numPr>
          <w:ilvl w:val="0"/>
          <w:numId w:val="18"/>
        </w:numPr>
      </w:pPr>
      <w:r>
        <w:t>Seminar an2 sem 1 Prop &amp;&amp; Statistica – V.a continue.pdf – Simona Cojocea</w:t>
      </w:r>
    </w:p>
    <w:p w14:paraId="004ED6C8" w14:textId="58F4F8F3" w:rsidR="002F7990" w:rsidRDefault="002F7990" w:rsidP="00BF25EC">
      <w:pPr>
        <w:pStyle w:val="ListParagraph"/>
        <w:numPr>
          <w:ilvl w:val="0"/>
          <w:numId w:val="18"/>
        </w:numPr>
      </w:pPr>
      <w:r>
        <w:t>CURS MS II VARIABILE ALEATOARE CONTINUE 1</w:t>
      </w:r>
      <w:r w:rsidR="00605430">
        <w:t xml:space="preserve"> – Daniela Rosu</w:t>
      </w:r>
    </w:p>
    <w:p w14:paraId="5B2F90D0" w14:textId="39231666" w:rsidR="00B41412" w:rsidRDefault="00B41412" w:rsidP="00BF25EC">
      <w:pPr>
        <w:pStyle w:val="ListParagraph"/>
        <w:numPr>
          <w:ilvl w:val="0"/>
          <w:numId w:val="18"/>
        </w:numPr>
      </w:pPr>
      <w:r>
        <w:t>Teoria probabilitatilor si statistica matematica Barbacioru Iuliana Carmen – CURSUL 10</w:t>
      </w:r>
    </w:p>
    <w:p w14:paraId="67B6AE56" w14:textId="6C93510F" w:rsidR="2A6E044B" w:rsidRDefault="002F7990" w:rsidP="00BF25EC">
      <w:pPr>
        <w:pStyle w:val="ListParagraph"/>
        <w:numPr>
          <w:ilvl w:val="0"/>
          <w:numId w:val="18"/>
        </w:numPr>
      </w:pPr>
      <w:r>
        <w:t>Wikipedia</w:t>
      </w:r>
    </w:p>
    <w:p w14:paraId="6A99931A" w14:textId="3DE48501" w:rsidR="006700B2" w:rsidRDefault="00E03757" w:rsidP="00BF25EC">
      <w:pPr>
        <w:pStyle w:val="ListParagraph"/>
        <w:numPr>
          <w:ilvl w:val="0"/>
          <w:numId w:val="18"/>
        </w:numPr>
      </w:pPr>
      <w:hyperlink r:id="rId49" w:history="1">
        <w:r w:rsidR="00CF7981" w:rsidRPr="006376CF">
          <w:rPr>
            <w:rStyle w:val="Hyperlink"/>
          </w:rPr>
          <w:t>https://www.datacamp.com/community/tutorials/r-objects-and-classes</w:t>
        </w:r>
      </w:hyperlink>
    </w:p>
    <w:p w14:paraId="35735BBA" w14:textId="195F9893" w:rsidR="00CF7981" w:rsidRPr="00765FDE" w:rsidRDefault="00E03757" w:rsidP="00CF7981">
      <w:pPr>
        <w:pStyle w:val="ListParagraph"/>
        <w:numPr>
          <w:ilvl w:val="0"/>
          <w:numId w:val="18"/>
        </w:numPr>
        <w:rPr>
          <w:rStyle w:val="Hyperlink"/>
          <w:color w:val="5A5A5A" w:themeColor="text2" w:themeTint="BF"/>
          <w:u w:val="none"/>
        </w:rPr>
      </w:pPr>
      <w:hyperlink r:id="rId50" w:history="1">
        <w:r w:rsidR="00CF7981" w:rsidRPr="006376CF">
          <w:rPr>
            <w:rStyle w:val="Hyperlink"/>
          </w:rPr>
          <w:t>https://brilliant.org/wiki/continuous-random-variables-joint-probability/</w:t>
        </w:r>
      </w:hyperlink>
    </w:p>
    <w:p w14:paraId="48EBDEB8" w14:textId="6309CA32" w:rsidR="00765FDE" w:rsidRDefault="00E03757" w:rsidP="00765FDE">
      <w:pPr>
        <w:pStyle w:val="ListParagraph"/>
        <w:numPr>
          <w:ilvl w:val="0"/>
          <w:numId w:val="18"/>
        </w:numPr>
        <w:rPr>
          <w:rStyle w:val="Hyperlink"/>
          <w:color w:val="5A5A5A" w:themeColor="text2" w:themeTint="BF"/>
          <w:u w:val="none"/>
        </w:rPr>
      </w:pPr>
      <w:hyperlink r:id="rId51" w:history="1">
        <w:r w:rsidR="00765FDE" w:rsidRPr="000A5C90">
          <w:rPr>
            <w:rStyle w:val="Hyperlink"/>
          </w:rPr>
          <w:t>https://brilliant.org/wiki/conditional-probability-distribution/</w:t>
        </w:r>
      </w:hyperlink>
    </w:p>
    <w:p w14:paraId="122DF677" w14:textId="77777777" w:rsidR="00765FDE" w:rsidRDefault="00E03757" w:rsidP="00765FDE">
      <w:pPr>
        <w:pStyle w:val="ListParagraph"/>
        <w:numPr>
          <w:ilvl w:val="0"/>
          <w:numId w:val="18"/>
        </w:numPr>
      </w:pPr>
      <w:hyperlink r:id="rId52" w:history="1">
        <w:r w:rsidR="00765FDE" w:rsidRPr="000A5C90">
          <w:rPr>
            <w:rStyle w:val="Hyperlink"/>
          </w:rPr>
          <w:t>https://cran.r-project.org/web/packages/cubature/cubature.pdf</w:t>
        </w:r>
      </w:hyperlink>
    </w:p>
    <w:p w14:paraId="6BE77F48" w14:textId="77777777" w:rsidR="00522269" w:rsidRDefault="00522269" w:rsidP="00765FDE">
      <w:pPr>
        <w:pStyle w:val="ListParagraph"/>
      </w:pPr>
    </w:p>
    <w:p w14:paraId="39486F21" w14:textId="77777777" w:rsidR="00CF7981" w:rsidRDefault="00CF7981" w:rsidP="00CF7981">
      <w:pPr>
        <w:pStyle w:val="ListParagraph"/>
      </w:pPr>
    </w:p>
    <w:p w14:paraId="0748567C" w14:textId="77777777" w:rsidR="002F7990" w:rsidRPr="002F7990" w:rsidRDefault="002F7990" w:rsidP="002F7990"/>
    <w:sectPr w:rsidR="002F7990" w:rsidRPr="002F7990" w:rsidSect="00FC209B">
      <w:headerReference w:type="default" r:id="rId53"/>
      <w:footerReference w:type="default" r:id="rId54"/>
      <w:pgSz w:w="11909" w:h="16834" w:code="9"/>
      <w:pgMar w:top="1440" w:right="1440" w:bottom="180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FCE3B" w14:textId="77777777" w:rsidR="00E03757" w:rsidRDefault="00E03757">
      <w:pPr>
        <w:spacing w:after="0" w:line="240" w:lineRule="auto"/>
      </w:pPr>
      <w:r>
        <w:separator/>
      </w:r>
    </w:p>
  </w:endnote>
  <w:endnote w:type="continuationSeparator" w:id="0">
    <w:p w14:paraId="6F208070" w14:textId="77777777" w:rsidR="00E03757" w:rsidRDefault="00E03757">
      <w:pPr>
        <w:spacing w:after="0" w:line="240" w:lineRule="auto"/>
      </w:pPr>
      <w:r>
        <w:continuationSeparator/>
      </w:r>
    </w:p>
  </w:endnote>
  <w:endnote w:type="continuationNotice" w:id="1">
    <w:p w14:paraId="1B683609" w14:textId="77777777" w:rsidR="00E03757" w:rsidRDefault="00E037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HGMaruGothicMPRO">
    <w:altName w:val="HG丸ｺﾞｼｯｸM-PRO"/>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2EAD9E0C" w14:paraId="2D735A55" w14:textId="77777777" w:rsidTr="2EAD9E0C">
      <w:tc>
        <w:tcPr>
          <w:tcW w:w="3005" w:type="dxa"/>
        </w:tcPr>
        <w:p w14:paraId="3E29B665" w14:textId="28584576" w:rsidR="2EAD9E0C" w:rsidRDefault="2EAD9E0C" w:rsidP="2EAD9E0C">
          <w:pPr>
            <w:pStyle w:val="Header"/>
            <w:ind w:left="-115"/>
          </w:pPr>
        </w:p>
      </w:tc>
      <w:tc>
        <w:tcPr>
          <w:tcW w:w="3005" w:type="dxa"/>
        </w:tcPr>
        <w:p w14:paraId="438F1E20" w14:textId="26CFF102" w:rsidR="2EAD9E0C" w:rsidRDefault="2EAD9E0C" w:rsidP="2EAD9E0C">
          <w:pPr>
            <w:pStyle w:val="Header"/>
            <w:jc w:val="center"/>
          </w:pPr>
          <w:r>
            <w:fldChar w:fldCharType="begin"/>
          </w:r>
          <w:r>
            <w:instrText>PAGE</w:instrText>
          </w:r>
          <w:r>
            <w:fldChar w:fldCharType="separate"/>
          </w:r>
          <w:r w:rsidR="00D3244F">
            <w:rPr>
              <w:noProof/>
            </w:rPr>
            <w:t>1</w:t>
          </w:r>
          <w:r>
            <w:fldChar w:fldCharType="end"/>
          </w:r>
        </w:p>
      </w:tc>
      <w:tc>
        <w:tcPr>
          <w:tcW w:w="3005" w:type="dxa"/>
        </w:tcPr>
        <w:p w14:paraId="268E7519" w14:textId="7A31648B" w:rsidR="2EAD9E0C" w:rsidRDefault="2EAD9E0C" w:rsidP="2EAD9E0C">
          <w:pPr>
            <w:pStyle w:val="Header"/>
            <w:ind w:right="-115"/>
            <w:jc w:val="right"/>
          </w:pPr>
        </w:p>
      </w:tc>
    </w:tr>
  </w:tbl>
  <w:p w14:paraId="392BD5F5" w14:textId="1662702D" w:rsidR="2EAD9E0C" w:rsidRDefault="2EAD9E0C" w:rsidP="2EAD9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82D7" w14:textId="77777777" w:rsidR="0019694C" w:rsidRDefault="0066073E" w:rsidP="00780351">
    <w:pPr>
      <w:pStyle w:val="Footer"/>
      <w:jc w:val="center"/>
    </w:pPr>
    <w:r>
      <w:rPr>
        <w:lang w:val="en-GB" w:bidi="en-GB"/>
      </w:rPr>
      <w:t xml:space="preserve">Page </w:t>
    </w:r>
    <w:r>
      <w:rPr>
        <w:lang w:val="en-GB" w:bidi="en-GB"/>
      </w:rPr>
      <w:fldChar w:fldCharType="begin"/>
    </w:r>
    <w:r>
      <w:rPr>
        <w:lang w:val="en-GB" w:bidi="en-GB"/>
      </w:rPr>
      <w:instrText xml:space="preserve"> PAGE   \* MERGEFORMAT </w:instrText>
    </w:r>
    <w:r>
      <w:rPr>
        <w:lang w:val="en-GB" w:bidi="en-GB"/>
      </w:rPr>
      <w:fldChar w:fldCharType="separate"/>
    </w:r>
    <w:r w:rsidR="003263E5">
      <w:rPr>
        <w:noProof/>
        <w:lang w:val="en-GB" w:bidi="en-GB"/>
      </w:rPr>
      <w:t>1</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3E974" w14:textId="77777777" w:rsidR="00E03757" w:rsidRDefault="00E03757">
      <w:pPr>
        <w:spacing w:after="0" w:line="240" w:lineRule="auto"/>
      </w:pPr>
      <w:r>
        <w:separator/>
      </w:r>
    </w:p>
  </w:footnote>
  <w:footnote w:type="continuationSeparator" w:id="0">
    <w:p w14:paraId="6DE4C262" w14:textId="77777777" w:rsidR="00E03757" w:rsidRDefault="00E03757">
      <w:pPr>
        <w:spacing w:after="0" w:line="240" w:lineRule="auto"/>
      </w:pPr>
      <w:r>
        <w:continuationSeparator/>
      </w:r>
    </w:p>
  </w:footnote>
  <w:footnote w:type="continuationNotice" w:id="1">
    <w:p w14:paraId="757E6A08" w14:textId="77777777" w:rsidR="00E03757" w:rsidRDefault="00E037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2EAD9E0C" w14:paraId="014F9DDD" w14:textId="77777777" w:rsidTr="2EAD9E0C">
      <w:tc>
        <w:tcPr>
          <w:tcW w:w="3005" w:type="dxa"/>
        </w:tcPr>
        <w:p w14:paraId="16792C25" w14:textId="2FCEA072" w:rsidR="2EAD9E0C" w:rsidRDefault="2EAD9E0C" w:rsidP="2EAD9E0C">
          <w:pPr>
            <w:pStyle w:val="Header"/>
            <w:ind w:left="-115"/>
          </w:pPr>
        </w:p>
      </w:tc>
      <w:tc>
        <w:tcPr>
          <w:tcW w:w="3005" w:type="dxa"/>
        </w:tcPr>
        <w:p w14:paraId="125A1DA4" w14:textId="46795570" w:rsidR="2EAD9E0C" w:rsidRDefault="2EAD9E0C" w:rsidP="2EAD9E0C">
          <w:pPr>
            <w:pStyle w:val="Header"/>
            <w:jc w:val="center"/>
          </w:pPr>
        </w:p>
      </w:tc>
      <w:tc>
        <w:tcPr>
          <w:tcW w:w="3005" w:type="dxa"/>
        </w:tcPr>
        <w:p w14:paraId="534C7AFB" w14:textId="1B909C41" w:rsidR="2EAD9E0C" w:rsidRDefault="2EAD9E0C" w:rsidP="2EAD9E0C">
          <w:pPr>
            <w:pStyle w:val="Header"/>
            <w:ind w:right="-115"/>
            <w:jc w:val="right"/>
          </w:pPr>
        </w:p>
      </w:tc>
    </w:tr>
  </w:tbl>
  <w:p w14:paraId="557F7126" w14:textId="26F3215D" w:rsidR="2EAD9E0C" w:rsidRDefault="2EAD9E0C" w:rsidP="2EAD9E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2EAD9E0C" w14:paraId="75B20FB6" w14:textId="77777777" w:rsidTr="2EAD9E0C">
      <w:tc>
        <w:tcPr>
          <w:tcW w:w="3005" w:type="dxa"/>
        </w:tcPr>
        <w:p w14:paraId="66BF6D58" w14:textId="6D0475FC" w:rsidR="2EAD9E0C" w:rsidRDefault="2EAD9E0C" w:rsidP="2EAD9E0C">
          <w:pPr>
            <w:pStyle w:val="Header"/>
            <w:ind w:left="-115"/>
          </w:pPr>
        </w:p>
      </w:tc>
      <w:tc>
        <w:tcPr>
          <w:tcW w:w="3005" w:type="dxa"/>
        </w:tcPr>
        <w:p w14:paraId="2DE9E4FE" w14:textId="026FAA24" w:rsidR="2EAD9E0C" w:rsidRDefault="2EAD9E0C" w:rsidP="2EAD9E0C">
          <w:pPr>
            <w:pStyle w:val="Header"/>
            <w:jc w:val="center"/>
          </w:pPr>
        </w:p>
      </w:tc>
      <w:tc>
        <w:tcPr>
          <w:tcW w:w="3005" w:type="dxa"/>
        </w:tcPr>
        <w:p w14:paraId="2DE81BAC" w14:textId="27919CE8" w:rsidR="2EAD9E0C" w:rsidRDefault="2EAD9E0C" w:rsidP="2EAD9E0C">
          <w:pPr>
            <w:pStyle w:val="Header"/>
            <w:ind w:right="-115"/>
            <w:jc w:val="right"/>
          </w:pPr>
        </w:p>
      </w:tc>
    </w:tr>
  </w:tbl>
  <w:p w14:paraId="10B6A23D" w14:textId="1A627C47" w:rsidR="2EAD9E0C" w:rsidRDefault="2EAD9E0C" w:rsidP="2EAD9E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DA82F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D24714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4CB9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BE0DE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D12A7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50C0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08EB1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3CEA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26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0A8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98168E"/>
    <w:multiLevelType w:val="multilevel"/>
    <w:tmpl w:val="FFB2FDF6"/>
    <w:lvl w:ilvl="0">
      <w:start w:val="1"/>
      <w:numFmt w:val="decimal"/>
      <w:pStyle w:val="ListNumb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1C7531"/>
    <w:multiLevelType w:val="hybridMultilevel"/>
    <w:tmpl w:val="67105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F3D85"/>
    <w:multiLevelType w:val="hybridMultilevel"/>
    <w:tmpl w:val="CB762D30"/>
    <w:lvl w:ilvl="0" w:tplc="19CE57D0">
      <w:start w:val="1"/>
      <w:numFmt w:val="decimal"/>
      <w:lvlText w:val="%1."/>
      <w:lvlJc w:val="left"/>
      <w:pPr>
        <w:ind w:left="720" w:hanging="360"/>
      </w:pPr>
    </w:lvl>
    <w:lvl w:ilvl="1" w:tplc="3E829450">
      <w:start w:val="1"/>
      <w:numFmt w:val="lowerLetter"/>
      <w:lvlText w:val="%2."/>
      <w:lvlJc w:val="left"/>
      <w:pPr>
        <w:ind w:left="1440" w:hanging="360"/>
      </w:pPr>
    </w:lvl>
    <w:lvl w:ilvl="2" w:tplc="4A366EE2">
      <w:start w:val="1"/>
      <w:numFmt w:val="lowerRoman"/>
      <w:lvlText w:val="%3."/>
      <w:lvlJc w:val="right"/>
      <w:pPr>
        <w:ind w:left="2160" w:hanging="180"/>
      </w:pPr>
    </w:lvl>
    <w:lvl w:ilvl="3" w:tplc="4C4ED530">
      <w:start w:val="1"/>
      <w:numFmt w:val="decimal"/>
      <w:lvlText w:val="%4."/>
      <w:lvlJc w:val="left"/>
      <w:pPr>
        <w:ind w:left="2880" w:hanging="360"/>
      </w:pPr>
    </w:lvl>
    <w:lvl w:ilvl="4" w:tplc="0A20DECC">
      <w:start w:val="1"/>
      <w:numFmt w:val="lowerLetter"/>
      <w:lvlText w:val="%5."/>
      <w:lvlJc w:val="left"/>
      <w:pPr>
        <w:ind w:left="3600" w:hanging="360"/>
      </w:pPr>
    </w:lvl>
    <w:lvl w:ilvl="5" w:tplc="BF0265EA">
      <w:start w:val="1"/>
      <w:numFmt w:val="lowerRoman"/>
      <w:lvlText w:val="%6."/>
      <w:lvlJc w:val="right"/>
      <w:pPr>
        <w:ind w:left="4320" w:hanging="180"/>
      </w:pPr>
    </w:lvl>
    <w:lvl w:ilvl="6" w:tplc="30BE3D7A">
      <w:start w:val="1"/>
      <w:numFmt w:val="decimal"/>
      <w:lvlText w:val="%7."/>
      <w:lvlJc w:val="left"/>
      <w:pPr>
        <w:ind w:left="5040" w:hanging="360"/>
      </w:pPr>
    </w:lvl>
    <w:lvl w:ilvl="7" w:tplc="D2C210DC">
      <w:start w:val="1"/>
      <w:numFmt w:val="lowerLetter"/>
      <w:lvlText w:val="%8."/>
      <w:lvlJc w:val="left"/>
      <w:pPr>
        <w:ind w:left="5760" w:hanging="360"/>
      </w:pPr>
    </w:lvl>
    <w:lvl w:ilvl="8" w:tplc="3B7A132C">
      <w:start w:val="1"/>
      <w:numFmt w:val="lowerRoman"/>
      <w:lvlText w:val="%9."/>
      <w:lvlJc w:val="right"/>
      <w:pPr>
        <w:ind w:left="6480" w:hanging="180"/>
      </w:pPr>
    </w:lvl>
  </w:abstractNum>
  <w:abstractNum w:abstractNumId="13" w15:restartNumberingAfterBreak="0">
    <w:nsid w:val="21D36168"/>
    <w:multiLevelType w:val="hybridMultilevel"/>
    <w:tmpl w:val="B97ED04A"/>
    <w:lvl w:ilvl="0" w:tplc="415AA292">
      <w:start w:val="1"/>
      <w:numFmt w:val="bullet"/>
      <w:pStyle w:val="ListBullet"/>
      <w:lvlText w:val=""/>
      <w:lvlJc w:val="left"/>
      <w:pPr>
        <w:ind w:left="360" w:hanging="360"/>
      </w:pPr>
      <w:rPr>
        <w:rFonts w:ascii="Symbol" w:hAnsi="Symbol" w:hint="default"/>
      </w:rPr>
    </w:lvl>
    <w:lvl w:ilvl="1" w:tplc="4E72C574">
      <w:start w:val="1"/>
      <w:numFmt w:val="bullet"/>
      <w:lvlText w:val="o"/>
      <w:lvlJc w:val="left"/>
      <w:pPr>
        <w:ind w:left="720" w:hanging="360"/>
      </w:pPr>
      <w:rPr>
        <w:rFonts w:ascii="Courier New" w:hAnsi="Courier New" w:hint="default"/>
      </w:rPr>
    </w:lvl>
    <w:lvl w:ilvl="2" w:tplc="888AC080">
      <w:start w:val="1"/>
      <w:numFmt w:val="bullet"/>
      <w:lvlText w:val=""/>
      <w:lvlJc w:val="left"/>
      <w:pPr>
        <w:ind w:left="1080" w:hanging="360"/>
      </w:pPr>
      <w:rPr>
        <w:rFonts w:ascii="Wingdings" w:hAnsi="Wingdings" w:hint="default"/>
      </w:rPr>
    </w:lvl>
    <w:lvl w:ilvl="3" w:tplc="75A6DCA0">
      <w:start w:val="1"/>
      <w:numFmt w:val="bullet"/>
      <w:lvlText w:val=""/>
      <w:lvlJc w:val="left"/>
      <w:pPr>
        <w:ind w:left="1440" w:hanging="360"/>
      </w:pPr>
      <w:rPr>
        <w:rFonts w:ascii="Symbol" w:hAnsi="Symbol" w:hint="default"/>
      </w:rPr>
    </w:lvl>
    <w:lvl w:ilvl="4" w:tplc="6F1A991E">
      <w:start w:val="1"/>
      <w:numFmt w:val="bullet"/>
      <w:lvlText w:val="o"/>
      <w:lvlJc w:val="left"/>
      <w:pPr>
        <w:ind w:left="1800" w:hanging="360"/>
      </w:pPr>
      <w:rPr>
        <w:rFonts w:ascii="Courier New" w:hAnsi="Courier New" w:hint="default"/>
      </w:rPr>
    </w:lvl>
    <w:lvl w:ilvl="5" w:tplc="C0AE8F24">
      <w:start w:val="1"/>
      <w:numFmt w:val="bullet"/>
      <w:lvlText w:val=""/>
      <w:lvlJc w:val="left"/>
      <w:pPr>
        <w:ind w:left="2160" w:hanging="360"/>
      </w:pPr>
      <w:rPr>
        <w:rFonts w:ascii="Wingdings" w:hAnsi="Wingdings" w:hint="default"/>
      </w:rPr>
    </w:lvl>
    <w:lvl w:ilvl="6" w:tplc="F83A6CAE">
      <w:start w:val="1"/>
      <w:numFmt w:val="bullet"/>
      <w:lvlText w:val=""/>
      <w:lvlJc w:val="left"/>
      <w:pPr>
        <w:ind w:left="2520" w:hanging="360"/>
      </w:pPr>
      <w:rPr>
        <w:rFonts w:ascii="Symbol" w:hAnsi="Symbol" w:hint="default"/>
      </w:rPr>
    </w:lvl>
    <w:lvl w:ilvl="7" w:tplc="B468A50C">
      <w:start w:val="1"/>
      <w:numFmt w:val="bullet"/>
      <w:lvlText w:val="o"/>
      <w:lvlJc w:val="left"/>
      <w:pPr>
        <w:ind w:left="2880" w:hanging="360"/>
      </w:pPr>
      <w:rPr>
        <w:rFonts w:ascii="Courier New" w:hAnsi="Courier New" w:hint="default"/>
      </w:rPr>
    </w:lvl>
    <w:lvl w:ilvl="8" w:tplc="60F62EC2">
      <w:start w:val="1"/>
      <w:numFmt w:val="bullet"/>
      <w:lvlText w:val=""/>
      <w:lvlJc w:val="left"/>
      <w:pPr>
        <w:ind w:left="3240" w:hanging="360"/>
      </w:pPr>
      <w:rPr>
        <w:rFonts w:ascii="Wingdings" w:hAnsi="Wingdings" w:hint="default"/>
      </w:rPr>
    </w:lvl>
  </w:abstractNum>
  <w:abstractNum w:abstractNumId="14" w15:restartNumberingAfterBreak="0">
    <w:nsid w:val="3D3B3EEF"/>
    <w:multiLevelType w:val="hybridMultilevel"/>
    <w:tmpl w:val="CF1A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65519"/>
    <w:multiLevelType w:val="hybridMultilevel"/>
    <w:tmpl w:val="EE586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F0592"/>
    <w:multiLevelType w:val="hybridMultilevel"/>
    <w:tmpl w:val="DD74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831C7C"/>
    <w:multiLevelType w:val="hybridMultilevel"/>
    <w:tmpl w:val="E1F4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F2738"/>
    <w:multiLevelType w:val="hybridMultilevel"/>
    <w:tmpl w:val="FF1803AE"/>
    <w:lvl w:ilvl="0" w:tplc="1FB4AC2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96671"/>
    <w:multiLevelType w:val="hybridMultilevel"/>
    <w:tmpl w:val="83A8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3"/>
  </w:num>
  <w:num w:numId="12">
    <w:abstractNumId w:val="10"/>
  </w:num>
  <w:num w:numId="13">
    <w:abstractNumId w:val="18"/>
  </w:num>
  <w:num w:numId="14">
    <w:abstractNumId w:val="16"/>
  </w:num>
  <w:num w:numId="15">
    <w:abstractNumId w:val="19"/>
  </w:num>
  <w:num w:numId="16">
    <w:abstractNumId w:val="15"/>
  </w:num>
  <w:num w:numId="17">
    <w:abstractNumId w:val="17"/>
  </w:num>
  <w:num w:numId="18">
    <w:abstractNumId w:val="11"/>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4C"/>
    <w:rsid w:val="000055BD"/>
    <w:rsid w:val="0000571D"/>
    <w:rsid w:val="00021EC1"/>
    <w:rsid w:val="00032142"/>
    <w:rsid w:val="00067B07"/>
    <w:rsid w:val="000C3C6B"/>
    <w:rsid w:val="000C4811"/>
    <w:rsid w:val="000E0FCB"/>
    <w:rsid w:val="000F0864"/>
    <w:rsid w:val="000F313B"/>
    <w:rsid w:val="001008AD"/>
    <w:rsid w:val="001017B9"/>
    <w:rsid w:val="001129D0"/>
    <w:rsid w:val="00120105"/>
    <w:rsid w:val="00134A60"/>
    <w:rsid w:val="001445D9"/>
    <w:rsid w:val="00177FF0"/>
    <w:rsid w:val="00181924"/>
    <w:rsid w:val="0019425F"/>
    <w:rsid w:val="001968FD"/>
    <w:rsid w:val="0019694C"/>
    <w:rsid w:val="001A498F"/>
    <w:rsid w:val="001E2C78"/>
    <w:rsid w:val="001F1710"/>
    <w:rsid w:val="001F61FD"/>
    <w:rsid w:val="00212B62"/>
    <w:rsid w:val="00213D78"/>
    <w:rsid w:val="0021446D"/>
    <w:rsid w:val="00215A8E"/>
    <w:rsid w:val="00221F22"/>
    <w:rsid w:val="002259D1"/>
    <w:rsid w:val="00236120"/>
    <w:rsid w:val="00241691"/>
    <w:rsid w:val="002425CC"/>
    <w:rsid w:val="002662F9"/>
    <w:rsid w:val="00271A04"/>
    <w:rsid w:val="0027428A"/>
    <w:rsid w:val="00286414"/>
    <w:rsid w:val="00294010"/>
    <w:rsid w:val="0029586B"/>
    <w:rsid w:val="002A49FE"/>
    <w:rsid w:val="002C270B"/>
    <w:rsid w:val="002D087A"/>
    <w:rsid w:val="002E3F32"/>
    <w:rsid w:val="002F11D1"/>
    <w:rsid w:val="002F382C"/>
    <w:rsid w:val="002F7990"/>
    <w:rsid w:val="00311965"/>
    <w:rsid w:val="003228EE"/>
    <w:rsid w:val="003249EF"/>
    <w:rsid w:val="003263E5"/>
    <w:rsid w:val="00336C44"/>
    <w:rsid w:val="00357EAC"/>
    <w:rsid w:val="00362B35"/>
    <w:rsid w:val="00367113"/>
    <w:rsid w:val="0038420B"/>
    <w:rsid w:val="003875BC"/>
    <w:rsid w:val="00392D4A"/>
    <w:rsid w:val="0039783F"/>
    <w:rsid w:val="003A39A4"/>
    <w:rsid w:val="003A418D"/>
    <w:rsid w:val="003B36FD"/>
    <w:rsid w:val="003B4149"/>
    <w:rsid w:val="003B720F"/>
    <w:rsid w:val="003D24E9"/>
    <w:rsid w:val="003D3ED7"/>
    <w:rsid w:val="003E170C"/>
    <w:rsid w:val="003E5CEB"/>
    <w:rsid w:val="003F5E5C"/>
    <w:rsid w:val="00403BFB"/>
    <w:rsid w:val="00403D57"/>
    <w:rsid w:val="00404B6E"/>
    <w:rsid w:val="00420F76"/>
    <w:rsid w:val="00425978"/>
    <w:rsid w:val="0043157C"/>
    <w:rsid w:val="00445200"/>
    <w:rsid w:val="00447443"/>
    <w:rsid w:val="00455961"/>
    <w:rsid w:val="00473528"/>
    <w:rsid w:val="00477A7C"/>
    <w:rsid w:val="00477ABF"/>
    <w:rsid w:val="00491D57"/>
    <w:rsid w:val="00495B26"/>
    <w:rsid w:val="004A2129"/>
    <w:rsid w:val="004C1974"/>
    <w:rsid w:val="004D45D2"/>
    <w:rsid w:val="004E33A2"/>
    <w:rsid w:val="004F034F"/>
    <w:rsid w:val="004F5B72"/>
    <w:rsid w:val="004F5EFB"/>
    <w:rsid w:val="00503CA8"/>
    <w:rsid w:val="00504372"/>
    <w:rsid w:val="00515C3E"/>
    <w:rsid w:val="00522269"/>
    <w:rsid w:val="00534890"/>
    <w:rsid w:val="00535870"/>
    <w:rsid w:val="00536AFC"/>
    <w:rsid w:val="005859F0"/>
    <w:rsid w:val="00586BD7"/>
    <w:rsid w:val="0058771A"/>
    <w:rsid w:val="00597B29"/>
    <w:rsid w:val="005A230D"/>
    <w:rsid w:val="005B6A15"/>
    <w:rsid w:val="005B6F12"/>
    <w:rsid w:val="005C4CE2"/>
    <w:rsid w:val="005D1754"/>
    <w:rsid w:val="005D68AA"/>
    <w:rsid w:val="005D6AA6"/>
    <w:rsid w:val="005E3F1E"/>
    <w:rsid w:val="005E5B08"/>
    <w:rsid w:val="005E6AAD"/>
    <w:rsid w:val="00605430"/>
    <w:rsid w:val="00607E92"/>
    <w:rsid w:val="00630346"/>
    <w:rsid w:val="006461CE"/>
    <w:rsid w:val="00647F10"/>
    <w:rsid w:val="0065174A"/>
    <w:rsid w:val="00654D18"/>
    <w:rsid w:val="0066073E"/>
    <w:rsid w:val="006700B2"/>
    <w:rsid w:val="00681DA8"/>
    <w:rsid w:val="006836FB"/>
    <w:rsid w:val="0069016B"/>
    <w:rsid w:val="006C5444"/>
    <w:rsid w:val="006C5795"/>
    <w:rsid w:val="006C7C0C"/>
    <w:rsid w:val="006E1624"/>
    <w:rsid w:val="006E2B0D"/>
    <w:rsid w:val="006E47A4"/>
    <w:rsid w:val="00701BBA"/>
    <w:rsid w:val="007035E9"/>
    <w:rsid w:val="0072083D"/>
    <w:rsid w:val="00725EC3"/>
    <w:rsid w:val="007410CF"/>
    <w:rsid w:val="00751BB2"/>
    <w:rsid w:val="00752FEA"/>
    <w:rsid w:val="00755514"/>
    <w:rsid w:val="00755CAE"/>
    <w:rsid w:val="00765FDE"/>
    <w:rsid w:val="0077481B"/>
    <w:rsid w:val="007748D4"/>
    <w:rsid w:val="00777F5C"/>
    <w:rsid w:val="00780351"/>
    <w:rsid w:val="00786745"/>
    <w:rsid w:val="00792A4D"/>
    <w:rsid w:val="007945DC"/>
    <w:rsid w:val="00795697"/>
    <w:rsid w:val="007B5428"/>
    <w:rsid w:val="007B7B63"/>
    <w:rsid w:val="007C20BA"/>
    <w:rsid w:val="007C3D87"/>
    <w:rsid w:val="007D3218"/>
    <w:rsid w:val="007D54FD"/>
    <w:rsid w:val="007E0AEC"/>
    <w:rsid w:val="007E5EC1"/>
    <w:rsid w:val="00811907"/>
    <w:rsid w:val="00816202"/>
    <w:rsid w:val="00832BB5"/>
    <w:rsid w:val="00834C58"/>
    <w:rsid w:val="00836C85"/>
    <w:rsid w:val="0084296A"/>
    <w:rsid w:val="0086448C"/>
    <w:rsid w:val="00866D6A"/>
    <w:rsid w:val="008803A8"/>
    <w:rsid w:val="0088087E"/>
    <w:rsid w:val="00885EAB"/>
    <w:rsid w:val="00886E90"/>
    <w:rsid w:val="008A772E"/>
    <w:rsid w:val="008B7790"/>
    <w:rsid w:val="008C3F06"/>
    <w:rsid w:val="008E4F28"/>
    <w:rsid w:val="008E6F78"/>
    <w:rsid w:val="009049FD"/>
    <w:rsid w:val="009134A5"/>
    <w:rsid w:val="00941192"/>
    <w:rsid w:val="00946ABF"/>
    <w:rsid w:val="00965433"/>
    <w:rsid w:val="00972EB5"/>
    <w:rsid w:val="00982911"/>
    <w:rsid w:val="00983552"/>
    <w:rsid w:val="00994D96"/>
    <w:rsid w:val="00995B34"/>
    <w:rsid w:val="009B2621"/>
    <w:rsid w:val="009B4196"/>
    <w:rsid w:val="009E5883"/>
    <w:rsid w:val="009E657F"/>
    <w:rsid w:val="00A01845"/>
    <w:rsid w:val="00A10E5A"/>
    <w:rsid w:val="00A22918"/>
    <w:rsid w:val="00A2391B"/>
    <w:rsid w:val="00A923DD"/>
    <w:rsid w:val="00A97B4D"/>
    <w:rsid w:val="00AB5533"/>
    <w:rsid w:val="00AC2539"/>
    <w:rsid w:val="00AD6B60"/>
    <w:rsid w:val="00AD71E3"/>
    <w:rsid w:val="00AD7936"/>
    <w:rsid w:val="00AE1130"/>
    <w:rsid w:val="00AE54A4"/>
    <w:rsid w:val="00AF1CA3"/>
    <w:rsid w:val="00B04A32"/>
    <w:rsid w:val="00B15A8E"/>
    <w:rsid w:val="00B26F0A"/>
    <w:rsid w:val="00B3106D"/>
    <w:rsid w:val="00B34B0B"/>
    <w:rsid w:val="00B41412"/>
    <w:rsid w:val="00B54CB5"/>
    <w:rsid w:val="00B554C8"/>
    <w:rsid w:val="00B57079"/>
    <w:rsid w:val="00B61AF4"/>
    <w:rsid w:val="00B65520"/>
    <w:rsid w:val="00B73007"/>
    <w:rsid w:val="00B743BB"/>
    <w:rsid w:val="00B915F9"/>
    <w:rsid w:val="00BA1191"/>
    <w:rsid w:val="00BA5794"/>
    <w:rsid w:val="00BB16B5"/>
    <w:rsid w:val="00BE2EE1"/>
    <w:rsid w:val="00BE345D"/>
    <w:rsid w:val="00BF25EC"/>
    <w:rsid w:val="00BF347A"/>
    <w:rsid w:val="00BF43FB"/>
    <w:rsid w:val="00BF5A4E"/>
    <w:rsid w:val="00C00FFB"/>
    <w:rsid w:val="00C108FA"/>
    <w:rsid w:val="00C1635E"/>
    <w:rsid w:val="00C20463"/>
    <w:rsid w:val="00C2251D"/>
    <w:rsid w:val="00C24473"/>
    <w:rsid w:val="00C30CC4"/>
    <w:rsid w:val="00C32903"/>
    <w:rsid w:val="00C46386"/>
    <w:rsid w:val="00C502D9"/>
    <w:rsid w:val="00C55519"/>
    <w:rsid w:val="00C76355"/>
    <w:rsid w:val="00C900A7"/>
    <w:rsid w:val="00CC0529"/>
    <w:rsid w:val="00CC679A"/>
    <w:rsid w:val="00CF6B3B"/>
    <w:rsid w:val="00CF7613"/>
    <w:rsid w:val="00CF7981"/>
    <w:rsid w:val="00D03EEA"/>
    <w:rsid w:val="00D07319"/>
    <w:rsid w:val="00D073AE"/>
    <w:rsid w:val="00D07C5E"/>
    <w:rsid w:val="00D10657"/>
    <w:rsid w:val="00D20A1E"/>
    <w:rsid w:val="00D27E24"/>
    <w:rsid w:val="00D3244F"/>
    <w:rsid w:val="00D351C9"/>
    <w:rsid w:val="00D378D3"/>
    <w:rsid w:val="00D505F4"/>
    <w:rsid w:val="00D55038"/>
    <w:rsid w:val="00D57D77"/>
    <w:rsid w:val="00D60274"/>
    <w:rsid w:val="00D619D0"/>
    <w:rsid w:val="00D70332"/>
    <w:rsid w:val="00D77514"/>
    <w:rsid w:val="00D80F97"/>
    <w:rsid w:val="00D83765"/>
    <w:rsid w:val="00D9643B"/>
    <w:rsid w:val="00DA3A6D"/>
    <w:rsid w:val="00DA5773"/>
    <w:rsid w:val="00DC0D9F"/>
    <w:rsid w:val="00DC3B41"/>
    <w:rsid w:val="00DC51EA"/>
    <w:rsid w:val="00DC7566"/>
    <w:rsid w:val="00DE31AE"/>
    <w:rsid w:val="00DE747E"/>
    <w:rsid w:val="00DE78CA"/>
    <w:rsid w:val="00DF6EE0"/>
    <w:rsid w:val="00E014BD"/>
    <w:rsid w:val="00E02D48"/>
    <w:rsid w:val="00E03757"/>
    <w:rsid w:val="00E23324"/>
    <w:rsid w:val="00E30821"/>
    <w:rsid w:val="00E31EC2"/>
    <w:rsid w:val="00E402A2"/>
    <w:rsid w:val="00E632CB"/>
    <w:rsid w:val="00E6420F"/>
    <w:rsid w:val="00E76B75"/>
    <w:rsid w:val="00E814EC"/>
    <w:rsid w:val="00E84158"/>
    <w:rsid w:val="00E8569C"/>
    <w:rsid w:val="00E9281E"/>
    <w:rsid w:val="00EB00D9"/>
    <w:rsid w:val="00EB4371"/>
    <w:rsid w:val="00EC7A4E"/>
    <w:rsid w:val="00EE1228"/>
    <w:rsid w:val="00EF6E29"/>
    <w:rsid w:val="00F06861"/>
    <w:rsid w:val="00F258EE"/>
    <w:rsid w:val="00F34FBB"/>
    <w:rsid w:val="00F37866"/>
    <w:rsid w:val="00F52FDA"/>
    <w:rsid w:val="00F7551E"/>
    <w:rsid w:val="00F91369"/>
    <w:rsid w:val="00F9286F"/>
    <w:rsid w:val="00F94F3B"/>
    <w:rsid w:val="00FA2670"/>
    <w:rsid w:val="00FA7B88"/>
    <w:rsid w:val="00FB6437"/>
    <w:rsid w:val="00FC209B"/>
    <w:rsid w:val="00FC77AF"/>
    <w:rsid w:val="00FD0CE6"/>
    <w:rsid w:val="00FD5689"/>
    <w:rsid w:val="00FE4FD3"/>
    <w:rsid w:val="00FF0457"/>
    <w:rsid w:val="00FF2C9E"/>
    <w:rsid w:val="00FF5E1D"/>
    <w:rsid w:val="05EC7AB0"/>
    <w:rsid w:val="06ABA478"/>
    <w:rsid w:val="07357A97"/>
    <w:rsid w:val="084E5024"/>
    <w:rsid w:val="09863A10"/>
    <w:rsid w:val="0A22BF71"/>
    <w:rsid w:val="0A4E0F41"/>
    <w:rsid w:val="0D9B2AA6"/>
    <w:rsid w:val="0E491088"/>
    <w:rsid w:val="0E655354"/>
    <w:rsid w:val="0E9024BD"/>
    <w:rsid w:val="0E9D8E00"/>
    <w:rsid w:val="101E1446"/>
    <w:rsid w:val="10B40FD7"/>
    <w:rsid w:val="14402BBF"/>
    <w:rsid w:val="15D9EDE9"/>
    <w:rsid w:val="15F550E3"/>
    <w:rsid w:val="1698A6EC"/>
    <w:rsid w:val="1742B9CE"/>
    <w:rsid w:val="18B71432"/>
    <w:rsid w:val="197E1E5E"/>
    <w:rsid w:val="1A439CE5"/>
    <w:rsid w:val="1AA6C223"/>
    <w:rsid w:val="1B92E219"/>
    <w:rsid w:val="1BB4CE22"/>
    <w:rsid w:val="1BBFD907"/>
    <w:rsid w:val="1D0A7758"/>
    <w:rsid w:val="1D4C1B40"/>
    <w:rsid w:val="205625F3"/>
    <w:rsid w:val="205B4FF7"/>
    <w:rsid w:val="20F800BA"/>
    <w:rsid w:val="2143451E"/>
    <w:rsid w:val="252BEC0C"/>
    <w:rsid w:val="25460E22"/>
    <w:rsid w:val="26BFCA0A"/>
    <w:rsid w:val="276880D9"/>
    <w:rsid w:val="27ACF21B"/>
    <w:rsid w:val="28CC5764"/>
    <w:rsid w:val="28F7D79E"/>
    <w:rsid w:val="29830257"/>
    <w:rsid w:val="2A113932"/>
    <w:rsid w:val="2A6E044B"/>
    <w:rsid w:val="2AA1F7D4"/>
    <w:rsid w:val="2B3D172E"/>
    <w:rsid w:val="2B6DB883"/>
    <w:rsid w:val="2CBCC93E"/>
    <w:rsid w:val="2D492980"/>
    <w:rsid w:val="2EAD9E0C"/>
    <w:rsid w:val="2F1906B8"/>
    <w:rsid w:val="2F1C29CC"/>
    <w:rsid w:val="2F361B77"/>
    <w:rsid w:val="2F79E376"/>
    <w:rsid w:val="31981446"/>
    <w:rsid w:val="34592A45"/>
    <w:rsid w:val="34AB2D4B"/>
    <w:rsid w:val="35023579"/>
    <w:rsid w:val="35B33DD3"/>
    <w:rsid w:val="35D7BC67"/>
    <w:rsid w:val="36D45E3E"/>
    <w:rsid w:val="377A7888"/>
    <w:rsid w:val="38A9E3B5"/>
    <w:rsid w:val="39402CB9"/>
    <w:rsid w:val="39EBA024"/>
    <w:rsid w:val="3B83789D"/>
    <w:rsid w:val="3CD7A7CF"/>
    <w:rsid w:val="3CE5FBF7"/>
    <w:rsid w:val="3DA03028"/>
    <w:rsid w:val="3EC87F24"/>
    <w:rsid w:val="3EDBCF7A"/>
    <w:rsid w:val="3FCA04B0"/>
    <w:rsid w:val="43CB1ABE"/>
    <w:rsid w:val="43E3A31A"/>
    <w:rsid w:val="44F0D0DF"/>
    <w:rsid w:val="4621CA05"/>
    <w:rsid w:val="48E66E31"/>
    <w:rsid w:val="49B5F865"/>
    <w:rsid w:val="4ABC4F28"/>
    <w:rsid w:val="4C77E32C"/>
    <w:rsid w:val="4C79653D"/>
    <w:rsid w:val="4E990DE4"/>
    <w:rsid w:val="50ABDD17"/>
    <w:rsid w:val="5130CD12"/>
    <w:rsid w:val="5204089C"/>
    <w:rsid w:val="52E9B2E7"/>
    <w:rsid w:val="5368AD26"/>
    <w:rsid w:val="542BBC94"/>
    <w:rsid w:val="5490997B"/>
    <w:rsid w:val="54D394F7"/>
    <w:rsid w:val="56501912"/>
    <w:rsid w:val="569A833B"/>
    <w:rsid w:val="58614695"/>
    <w:rsid w:val="5AE984D6"/>
    <w:rsid w:val="5B987935"/>
    <w:rsid w:val="5C4997B8"/>
    <w:rsid w:val="6060A675"/>
    <w:rsid w:val="64773EBF"/>
    <w:rsid w:val="64A524B9"/>
    <w:rsid w:val="65013CF8"/>
    <w:rsid w:val="6537459A"/>
    <w:rsid w:val="65A8A293"/>
    <w:rsid w:val="65C3F4BA"/>
    <w:rsid w:val="68F1156B"/>
    <w:rsid w:val="6B5A3139"/>
    <w:rsid w:val="6BB71375"/>
    <w:rsid w:val="701E51A3"/>
    <w:rsid w:val="70923E14"/>
    <w:rsid w:val="71B21C27"/>
    <w:rsid w:val="7406D8C7"/>
    <w:rsid w:val="74E1C9CD"/>
    <w:rsid w:val="76BECCFC"/>
    <w:rsid w:val="78664E09"/>
    <w:rsid w:val="78C96583"/>
    <w:rsid w:val="7A945E75"/>
    <w:rsid w:val="7B2529D1"/>
    <w:rsid w:val="7C376F3F"/>
    <w:rsid w:val="7FB0E94D"/>
    <w:rsid w:val="7FCAAD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5C4500"/>
  <w15:chartTrackingRefBased/>
  <w15:docId w15:val="{389A2EAA-C92F-43C9-8957-C078F2395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13"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7B63"/>
  </w:style>
  <w:style w:type="paragraph" w:styleId="Heading1">
    <w:name w:val="heading 1"/>
    <w:basedOn w:val="Normal"/>
    <w:link w:val="Heading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link w:val="Heading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link w:val="Heading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tleChar">
    <w:name w:val="Title Char"/>
    <w:basedOn w:val="DefaultParagraphFont"/>
    <w:link w:val="Title"/>
    <w:uiPriority w:val="4"/>
    <w:rPr>
      <w:rFonts w:asciiTheme="majorHAnsi" w:eastAsiaTheme="majorEastAsia" w:hAnsiTheme="majorHAnsi" w:cstheme="majorBidi"/>
      <w:b/>
      <w:color w:val="785263" w:themeColor="accent1"/>
      <w:kern w:val="28"/>
      <w:sz w:val="52"/>
      <w:szCs w:val="56"/>
    </w:rPr>
  </w:style>
  <w:style w:type="paragraph" w:styleId="Subtitle">
    <w:name w:val="Subtitle"/>
    <w:basedOn w:val="Normal"/>
    <w:link w:val="SubtitleChar"/>
    <w:uiPriority w:val="5"/>
    <w:qFormat/>
    <w:rsid w:val="001968FD"/>
    <w:pPr>
      <w:numPr>
        <w:ilvl w:val="1"/>
      </w:numPr>
      <w:spacing w:after="320" w:line="259" w:lineRule="auto"/>
    </w:pPr>
    <w:rPr>
      <w:rFonts w:eastAsiaTheme="minorEastAsia"/>
      <w:sz w:val="32"/>
    </w:rPr>
  </w:style>
  <w:style w:type="character" w:customStyle="1" w:styleId="SubtitleChar">
    <w:name w:val="Subtitle Char"/>
    <w:basedOn w:val="DefaultParagraphFont"/>
    <w:link w:val="Subtitle"/>
    <w:uiPriority w:val="5"/>
    <w:rsid w:val="001968FD"/>
    <w:rPr>
      <w:rFonts w:eastAsiaTheme="minorEastAsia"/>
      <w:sz w:val="32"/>
    </w:rPr>
  </w:style>
  <w:style w:type="character" w:customStyle="1" w:styleId="Heading1Char">
    <w:name w:val="Heading 1 Char"/>
    <w:basedOn w:val="DefaultParagraphFont"/>
    <w:link w:val="Heading1"/>
    <w:uiPriority w:val="9"/>
    <w:rsid w:val="007D3218"/>
    <w:rPr>
      <w:rFonts w:asciiTheme="majorHAnsi" w:eastAsiaTheme="majorEastAsia" w:hAnsiTheme="majorHAnsi" w:cstheme="majorBidi"/>
      <w:b/>
      <w:color w:val="785263" w:themeColor="accent1"/>
      <w:sz w:val="40"/>
      <w:szCs w:val="32"/>
    </w:rPr>
  </w:style>
  <w:style w:type="paragraph" w:styleId="Quote">
    <w:name w:val="Quote"/>
    <w:basedOn w:val="Normal"/>
    <w:next w:val="Normal"/>
    <w:link w:val="QuoteChar"/>
    <w:uiPriority w:val="13"/>
    <w:qFormat/>
    <w:pPr>
      <w:spacing w:before="240" w:after="240"/>
      <w:ind w:left="720"/>
    </w:pPr>
    <w:rPr>
      <w:b/>
      <w:iCs/>
      <w:color w:val="785263" w:themeColor="accent1"/>
    </w:rPr>
  </w:style>
  <w:style w:type="character" w:customStyle="1" w:styleId="QuoteChar">
    <w:name w:val="Quote Char"/>
    <w:basedOn w:val="DefaultParagraphFont"/>
    <w:link w:val="Quote"/>
    <w:uiPriority w:val="13"/>
    <w:rsid w:val="007B7B63"/>
    <w:rPr>
      <w:b/>
      <w:iCs/>
      <w:color w:val="785263" w:themeColor="accent1"/>
    </w:rPr>
  </w:style>
  <w:style w:type="character" w:customStyle="1" w:styleId="Heading2Char">
    <w:name w:val="Heading 2 Char"/>
    <w:basedOn w:val="DefaultParagraphFont"/>
    <w:link w:val="Heading2"/>
    <w:uiPriority w:val="9"/>
    <w:rsid w:val="007D3218"/>
    <w:rPr>
      <w:rFonts w:asciiTheme="majorHAnsi" w:eastAsiaTheme="majorEastAsia" w:hAnsiTheme="majorHAnsi" w:cstheme="majorBidi"/>
      <w:b/>
      <w:color w:val="785263" w:themeColor="accent1"/>
      <w:sz w:val="34"/>
      <w:szCs w:val="26"/>
    </w:rPr>
  </w:style>
  <w:style w:type="paragraph" w:styleId="Footer">
    <w:name w:val="footer"/>
    <w:basedOn w:val="Normal"/>
    <w:link w:val="FooterChar"/>
    <w:uiPriority w:val="99"/>
    <w:rsid w:val="00AD7936"/>
    <w:pPr>
      <w:spacing w:after="0" w:line="240" w:lineRule="auto"/>
      <w:jc w:val="right"/>
    </w:pPr>
    <w:rPr>
      <w:b/>
      <w:color w:val="616161" w:themeColor="accent2" w:themeShade="80"/>
    </w:rPr>
  </w:style>
  <w:style w:type="character" w:customStyle="1" w:styleId="FooterChar">
    <w:name w:val="Footer Char"/>
    <w:basedOn w:val="DefaultParagraphFont"/>
    <w:link w:val="Footer"/>
    <w:uiPriority w:val="99"/>
    <w:rsid w:val="007D54FD"/>
    <w:rPr>
      <w:b/>
      <w:color w:val="616161" w:themeColor="accent2" w:themeShade="80"/>
    </w:rPr>
  </w:style>
  <w:style w:type="paragraph" w:styleId="ListBullet">
    <w:name w:val="List Bullet"/>
    <w:basedOn w:val="Normal"/>
    <w:uiPriority w:val="11"/>
    <w:qFormat/>
    <w:rsid w:val="007B7B63"/>
    <w:pPr>
      <w:numPr>
        <w:numId w:val="11"/>
      </w:numPr>
      <w:spacing w:line="312" w:lineRule="auto"/>
    </w:pPr>
  </w:style>
  <w:style w:type="character" w:customStyle="1" w:styleId="Heading3Char">
    <w:name w:val="Heading 3 Char"/>
    <w:basedOn w:val="DefaultParagraphFont"/>
    <w:link w:val="Heading3"/>
    <w:uiPriority w:val="9"/>
    <w:rsid w:val="007D3218"/>
    <w:rPr>
      <w:rFonts w:asciiTheme="majorHAnsi" w:eastAsiaTheme="majorEastAsia" w:hAnsiTheme="majorHAnsi" w:cstheme="majorBidi"/>
      <w:b/>
      <w:color w:val="785263" w:themeColor="accent1"/>
      <w:sz w:val="30"/>
      <w:szCs w:val="24"/>
    </w:rPr>
  </w:style>
  <w:style w:type="paragraph" w:styleId="Header">
    <w:name w:val="header"/>
    <w:basedOn w:val="Normal"/>
    <w:link w:val="HeaderChar"/>
    <w:uiPriority w:val="99"/>
    <w:unhideWhenUsed/>
    <w:rsid w:val="00FD5689"/>
    <w:pPr>
      <w:spacing w:after="0" w:line="240" w:lineRule="auto"/>
    </w:pPr>
  </w:style>
  <w:style w:type="character" w:customStyle="1" w:styleId="HeaderChar">
    <w:name w:val="Header Char"/>
    <w:basedOn w:val="DefaultParagraphFont"/>
    <w:link w:val="Header"/>
    <w:uiPriority w:val="99"/>
    <w:rsid w:val="00FD568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785263" w:themeColor="accent1"/>
      <w:sz w:val="26"/>
    </w:rPr>
  </w:style>
  <w:style w:type="paragraph" w:styleId="ListNumber">
    <w:name w:val="List Number"/>
    <w:basedOn w:val="Normal"/>
    <w:uiPriority w:val="12"/>
    <w:qFormat/>
    <w:rsid w:val="007B7B63"/>
    <w:pPr>
      <w:numPr>
        <w:numId w:val="12"/>
      </w:numPr>
      <w:spacing w:line="312"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71E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D71E3"/>
    <w:rPr>
      <w:rFonts w:ascii="Segoe UI" w:hAnsi="Segoe UI" w:cs="Segoe UI"/>
      <w:szCs w:val="18"/>
    </w:rPr>
  </w:style>
  <w:style w:type="paragraph" w:styleId="Bibliography">
    <w:name w:val="Bibliography"/>
    <w:basedOn w:val="Normal"/>
    <w:next w:val="Normal"/>
    <w:uiPriority w:val="37"/>
    <w:semiHidden/>
    <w:unhideWhenUsed/>
    <w:rsid w:val="00AD71E3"/>
  </w:style>
  <w:style w:type="paragraph" w:styleId="BlockText">
    <w:name w:val="Block Text"/>
    <w:basedOn w:val="Normal"/>
    <w:uiPriority w:val="99"/>
    <w:semiHidden/>
    <w:unhideWhenUsed/>
    <w:rsid w:val="00AD71E3"/>
    <w:pPr>
      <w:pBdr>
        <w:top w:val="single" w:sz="2" w:space="10" w:color="785263" w:themeColor="accent1"/>
        <w:left w:val="single" w:sz="2" w:space="10" w:color="785263" w:themeColor="accent1"/>
        <w:bottom w:val="single" w:sz="2" w:space="10" w:color="785263" w:themeColor="accent1"/>
        <w:right w:val="single" w:sz="2" w:space="10" w:color="785263" w:themeColor="accent1"/>
      </w:pBdr>
      <w:ind w:left="1152" w:right="1152"/>
    </w:pPr>
    <w:rPr>
      <w:rFonts w:eastAsiaTheme="minorEastAsia"/>
      <w:i/>
      <w:iCs/>
      <w:color w:val="785263" w:themeColor="accent1"/>
    </w:rPr>
  </w:style>
  <w:style w:type="paragraph" w:styleId="BodyText">
    <w:name w:val="Body Text"/>
    <w:basedOn w:val="Normal"/>
    <w:link w:val="BodyTextChar"/>
    <w:uiPriority w:val="99"/>
    <w:semiHidden/>
    <w:unhideWhenUsed/>
    <w:rsid w:val="00AD71E3"/>
    <w:pPr>
      <w:spacing w:after="120"/>
    </w:pPr>
  </w:style>
  <w:style w:type="character" w:customStyle="1" w:styleId="BodyTextChar">
    <w:name w:val="Body Text Char"/>
    <w:basedOn w:val="DefaultParagraphFont"/>
    <w:link w:val="BodyText"/>
    <w:uiPriority w:val="99"/>
    <w:semiHidden/>
    <w:rsid w:val="00AD71E3"/>
  </w:style>
  <w:style w:type="paragraph" w:styleId="BodyText2">
    <w:name w:val="Body Text 2"/>
    <w:basedOn w:val="Normal"/>
    <w:link w:val="BodyText2Char"/>
    <w:uiPriority w:val="99"/>
    <w:semiHidden/>
    <w:unhideWhenUsed/>
    <w:rsid w:val="00AD71E3"/>
    <w:pPr>
      <w:spacing w:after="120" w:line="480" w:lineRule="auto"/>
    </w:pPr>
  </w:style>
  <w:style w:type="character" w:customStyle="1" w:styleId="BodyText2Char">
    <w:name w:val="Body Text 2 Char"/>
    <w:basedOn w:val="DefaultParagraphFont"/>
    <w:link w:val="BodyText2"/>
    <w:uiPriority w:val="99"/>
    <w:semiHidden/>
    <w:rsid w:val="00AD71E3"/>
  </w:style>
  <w:style w:type="paragraph" w:styleId="BodyText3">
    <w:name w:val="Body Text 3"/>
    <w:basedOn w:val="Normal"/>
    <w:link w:val="BodyText3Char"/>
    <w:uiPriority w:val="99"/>
    <w:semiHidden/>
    <w:unhideWhenUsed/>
    <w:rsid w:val="00AD71E3"/>
    <w:pPr>
      <w:spacing w:after="120"/>
    </w:pPr>
    <w:rPr>
      <w:szCs w:val="16"/>
    </w:rPr>
  </w:style>
  <w:style w:type="character" w:customStyle="1" w:styleId="BodyText3Char">
    <w:name w:val="Body Text 3 Char"/>
    <w:basedOn w:val="DefaultParagraphFont"/>
    <w:link w:val="BodyText3"/>
    <w:uiPriority w:val="99"/>
    <w:semiHidden/>
    <w:rsid w:val="00AD71E3"/>
    <w:rPr>
      <w:szCs w:val="16"/>
    </w:rPr>
  </w:style>
  <w:style w:type="paragraph" w:styleId="BodyTextFirstIndent">
    <w:name w:val="Body Text First Indent"/>
    <w:basedOn w:val="BodyText"/>
    <w:link w:val="BodyTextFirstIndentChar"/>
    <w:uiPriority w:val="99"/>
    <w:semiHidden/>
    <w:unhideWhenUsed/>
    <w:rsid w:val="00AD71E3"/>
    <w:pPr>
      <w:spacing w:after="200"/>
      <w:ind w:firstLine="360"/>
    </w:pPr>
  </w:style>
  <w:style w:type="character" w:customStyle="1" w:styleId="BodyTextFirstIndentChar">
    <w:name w:val="Body Text First Indent Char"/>
    <w:basedOn w:val="BodyTextChar"/>
    <w:link w:val="BodyTextFirstIndent"/>
    <w:uiPriority w:val="99"/>
    <w:semiHidden/>
    <w:rsid w:val="00AD71E3"/>
  </w:style>
  <w:style w:type="paragraph" w:styleId="BodyTextIndent">
    <w:name w:val="Body Text Indent"/>
    <w:basedOn w:val="Normal"/>
    <w:link w:val="BodyTextIndentChar"/>
    <w:uiPriority w:val="99"/>
    <w:semiHidden/>
    <w:unhideWhenUsed/>
    <w:rsid w:val="00AD71E3"/>
    <w:pPr>
      <w:spacing w:after="120"/>
      <w:ind w:left="360"/>
    </w:pPr>
  </w:style>
  <w:style w:type="character" w:customStyle="1" w:styleId="BodyTextIndentChar">
    <w:name w:val="Body Text Indent Char"/>
    <w:basedOn w:val="DefaultParagraphFont"/>
    <w:link w:val="BodyTextIndent"/>
    <w:uiPriority w:val="99"/>
    <w:semiHidden/>
    <w:rsid w:val="00AD71E3"/>
  </w:style>
  <w:style w:type="paragraph" w:styleId="BodyTextFirstIndent2">
    <w:name w:val="Body Text First Indent 2"/>
    <w:basedOn w:val="BodyTextIndent"/>
    <w:link w:val="BodyTextFirstIndent2Char"/>
    <w:uiPriority w:val="99"/>
    <w:semiHidden/>
    <w:unhideWhenUsed/>
    <w:rsid w:val="00AD71E3"/>
    <w:pPr>
      <w:spacing w:after="200"/>
      <w:ind w:firstLine="360"/>
    </w:pPr>
  </w:style>
  <w:style w:type="character" w:customStyle="1" w:styleId="BodyTextFirstIndent2Char">
    <w:name w:val="Body Text First Indent 2 Char"/>
    <w:basedOn w:val="BodyTextIndentChar"/>
    <w:link w:val="BodyTextFirstIndent2"/>
    <w:uiPriority w:val="99"/>
    <w:semiHidden/>
    <w:rsid w:val="00AD71E3"/>
  </w:style>
  <w:style w:type="paragraph" w:styleId="BodyTextIndent2">
    <w:name w:val="Body Text Indent 2"/>
    <w:basedOn w:val="Normal"/>
    <w:link w:val="BodyTextIndent2Char"/>
    <w:uiPriority w:val="99"/>
    <w:semiHidden/>
    <w:unhideWhenUsed/>
    <w:rsid w:val="00AD71E3"/>
    <w:pPr>
      <w:spacing w:after="120" w:line="480" w:lineRule="auto"/>
      <w:ind w:left="360"/>
    </w:pPr>
  </w:style>
  <w:style w:type="character" w:customStyle="1" w:styleId="BodyTextIndent2Char">
    <w:name w:val="Body Text Indent 2 Char"/>
    <w:basedOn w:val="DefaultParagraphFont"/>
    <w:link w:val="BodyTextIndent2"/>
    <w:uiPriority w:val="99"/>
    <w:semiHidden/>
    <w:rsid w:val="00AD71E3"/>
  </w:style>
  <w:style w:type="paragraph" w:styleId="BodyTextIndent3">
    <w:name w:val="Body Text Indent 3"/>
    <w:basedOn w:val="Normal"/>
    <w:link w:val="BodyTextIndent3Char"/>
    <w:uiPriority w:val="99"/>
    <w:semiHidden/>
    <w:unhideWhenUsed/>
    <w:rsid w:val="00AD71E3"/>
    <w:pPr>
      <w:spacing w:after="120"/>
      <w:ind w:left="360"/>
    </w:pPr>
    <w:rPr>
      <w:szCs w:val="16"/>
    </w:rPr>
  </w:style>
  <w:style w:type="character" w:customStyle="1" w:styleId="BodyTextIndent3Char">
    <w:name w:val="Body Text Indent 3 Char"/>
    <w:basedOn w:val="DefaultParagraphFont"/>
    <w:link w:val="BodyTextIndent3"/>
    <w:uiPriority w:val="99"/>
    <w:semiHidden/>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paragraph" w:styleId="Caption">
    <w:name w:val="caption"/>
    <w:basedOn w:val="Normal"/>
    <w:next w:val="Normal"/>
    <w:uiPriority w:val="35"/>
    <w:semiHidden/>
    <w:unhideWhenUsed/>
    <w:qFormat/>
    <w:rsid w:val="00AD71E3"/>
    <w:pPr>
      <w:spacing w:line="240" w:lineRule="auto"/>
    </w:pPr>
    <w:rPr>
      <w:i/>
      <w:iCs/>
      <w:color w:val="242424" w:themeColor="text2"/>
      <w:szCs w:val="18"/>
    </w:rPr>
  </w:style>
  <w:style w:type="paragraph" w:styleId="Closing">
    <w:name w:val="Closing"/>
    <w:basedOn w:val="Normal"/>
    <w:link w:val="ClosingChar"/>
    <w:uiPriority w:val="99"/>
    <w:semiHidden/>
    <w:unhideWhenUsed/>
    <w:rsid w:val="00AD71E3"/>
    <w:pPr>
      <w:spacing w:after="0" w:line="240" w:lineRule="auto"/>
      <w:ind w:left="4320"/>
    </w:pPr>
  </w:style>
  <w:style w:type="character" w:customStyle="1" w:styleId="ClosingChar">
    <w:name w:val="Closing Char"/>
    <w:basedOn w:val="DefaultParagraphFont"/>
    <w:link w:val="Closing"/>
    <w:uiPriority w:val="99"/>
    <w:semiHidden/>
    <w:rsid w:val="00AD71E3"/>
  </w:style>
  <w:style w:type="table" w:styleId="ColorfulGrid">
    <w:name w:val="Colorful Grid"/>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47313B" w:themeColor="accent1" w:themeShade="99"/>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953C00" w:themeColor="accent3" w:themeShade="99"/>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D71E3"/>
    <w:rPr>
      <w:sz w:val="22"/>
      <w:szCs w:val="16"/>
    </w:rPr>
  </w:style>
  <w:style w:type="paragraph" w:styleId="CommentText">
    <w:name w:val="annotation text"/>
    <w:basedOn w:val="Normal"/>
    <w:link w:val="CommentTextChar"/>
    <w:uiPriority w:val="99"/>
    <w:semiHidden/>
    <w:unhideWhenUsed/>
    <w:rsid w:val="00AD71E3"/>
    <w:pPr>
      <w:spacing w:line="240" w:lineRule="auto"/>
    </w:pPr>
    <w:rPr>
      <w:szCs w:val="20"/>
    </w:rPr>
  </w:style>
  <w:style w:type="character" w:customStyle="1" w:styleId="CommentTextChar">
    <w:name w:val="Comment Text Char"/>
    <w:basedOn w:val="DefaultParagraphFont"/>
    <w:link w:val="CommentText"/>
    <w:uiPriority w:val="99"/>
    <w:semiHidden/>
    <w:rsid w:val="00AD71E3"/>
    <w:rPr>
      <w:szCs w:val="20"/>
    </w:rPr>
  </w:style>
  <w:style w:type="paragraph" w:styleId="CommentSubject">
    <w:name w:val="annotation subject"/>
    <w:basedOn w:val="CommentText"/>
    <w:next w:val="CommentText"/>
    <w:link w:val="CommentSubjectChar"/>
    <w:uiPriority w:val="99"/>
    <w:semiHidden/>
    <w:unhideWhenUsed/>
    <w:rsid w:val="00AD71E3"/>
    <w:rPr>
      <w:b/>
      <w:bCs/>
    </w:rPr>
  </w:style>
  <w:style w:type="character" w:customStyle="1" w:styleId="CommentSubjectChar">
    <w:name w:val="Comment Subject Char"/>
    <w:basedOn w:val="CommentTextChar"/>
    <w:link w:val="CommentSubject"/>
    <w:uiPriority w:val="99"/>
    <w:semiHidden/>
    <w:rsid w:val="00AD71E3"/>
    <w:rPr>
      <w:b/>
      <w:bCs/>
      <w:szCs w:val="20"/>
    </w:rPr>
  </w:style>
  <w:style w:type="table" w:styleId="DarkList">
    <w:name w:val="Dark List"/>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AD71E3"/>
  </w:style>
  <w:style w:type="character" w:customStyle="1" w:styleId="DateChar">
    <w:name w:val="Date Char"/>
    <w:basedOn w:val="DefaultParagraphFont"/>
    <w:link w:val="Date"/>
    <w:uiPriority w:val="99"/>
    <w:semiHidden/>
    <w:rsid w:val="00AD71E3"/>
  </w:style>
  <w:style w:type="paragraph" w:styleId="DocumentMap">
    <w:name w:val="Document Map"/>
    <w:basedOn w:val="Normal"/>
    <w:link w:val="DocumentMapChar"/>
    <w:uiPriority w:val="99"/>
    <w:semiHidden/>
    <w:unhideWhenUsed/>
    <w:rsid w:val="00AD71E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D71E3"/>
    <w:rPr>
      <w:rFonts w:ascii="Segoe UI" w:hAnsi="Segoe UI" w:cs="Segoe UI"/>
      <w:szCs w:val="16"/>
    </w:rPr>
  </w:style>
  <w:style w:type="paragraph" w:styleId="E-mailSignature">
    <w:name w:val="E-mail Signature"/>
    <w:basedOn w:val="Normal"/>
    <w:link w:val="E-mailSignatureChar"/>
    <w:uiPriority w:val="99"/>
    <w:semiHidden/>
    <w:unhideWhenUsed/>
    <w:rsid w:val="00AD71E3"/>
    <w:pPr>
      <w:spacing w:after="0" w:line="240" w:lineRule="auto"/>
    </w:pPr>
  </w:style>
  <w:style w:type="character" w:customStyle="1" w:styleId="E-mailSignatureChar">
    <w:name w:val="E-mail Signature Char"/>
    <w:basedOn w:val="DefaultParagraphFont"/>
    <w:link w:val="E-mailSignature"/>
    <w:uiPriority w:val="99"/>
    <w:semiHidden/>
    <w:rsid w:val="00AD71E3"/>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rsid w:val="00AD71E3"/>
    <w:rPr>
      <w:vertAlign w:val="superscript"/>
    </w:rPr>
  </w:style>
  <w:style w:type="paragraph" w:styleId="EndnoteText">
    <w:name w:val="endnote text"/>
    <w:basedOn w:val="Normal"/>
    <w:link w:val="EndnoteTextChar"/>
    <w:uiPriority w:val="99"/>
    <w:semiHidden/>
    <w:unhideWhenUsed/>
    <w:rsid w:val="00AD71E3"/>
    <w:pPr>
      <w:spacing w:after="0" w:line="240" w:lineRule="auto"/>
    </w:pPr>
    <w:rPr>
      <w:szCs w:val="20"/>
    </w:rPr>
  </w:style>
  <w:style w:type="character" w:customStyle="1" w:styleId="EndnoteTextChar">
    <w:name w:val="Endnote Text Char"/>
    <w:basedOn w:val="DefaultParagraphFont"/>
    <w:link w:val="EndnoteText"/>
    <w:uiPriority w:val="99"/>
    <w:semiHidden/>
    <w:rsid w:val="00AD71E3"/>
    <w:rPr>
      <w:szCs w:val="20"/>
    </w:rPr>
  </w:style>
  <w:style w:type="paragraph" w:styleId="EnvelopeAddress">
    <w:name w:val="envelope address"/>
    <w:basedOn w:val="Normal"/>
    <w:uiPriority w:val="99"/>
    <w:semiHidden/>
    <w:unhideWhenUsed/>
    <w:rsid w:val="00AD71E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D71E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AD71E3"/>
    <w:rPr>
      <w:color w:val="8A479B" w:themeColor="followedHyperlink"/>
      <w:u w:val="single"/>
    </w:rPr>
  </w:style>
  <w:style w:type="character" w:styleId="FootnoteReference">
    <w:name w:val="footnote reference"/>
    <w:basedOn w:val="DefaultParagraphFont"/>
    <w:uiPriority w:val="99"/>
    <w:semiHidden/>
    <w:unhideWhenUsed/>
    <w:rsid w:val="00AD71E3"/>
    <w:rPr>
      <w:vertAlign w:val="superscript"/>
    </w:rPr>
  </w:style>
  <w:style w:type="paragraph" w:styleId="FootnoteText">
    <w:name w:val="footnote text"/>
    <w:basedOn w:val="Normal"/>
    <w:link w:val="FootnoteTextChar"/>
    <w:uiPriority w:val="99"/>
    <w:semiHidden/>
    <w:unhideWhenUsed/>
    <w:rsid w:val="00AD71E3"/>
    <w:pPr>
      <w:spacing w:after="0" w:line="240" w:lineRule="auto"/>
    </w:pPr>
    <w:rPr>
      <w:szCs w:val="20"/>
    </w:rPr>
  </w:style>
  <w:style w:type="character" w:customStyle="1" w:styleId="FootnoteTextChar">
    <w:name w:val="Footnote Text Char"/>
    <w:basedOn w:val="DefaultParagraphFont"/>
    <w:link w:val="FootnoteText"/>
    <w:uiPriority w:val="99"/>
    <w:semiHidden/>
    <w:rsid w:val="00AD71E3"/>
    <w:rPr>
      <w:szCs w:val="20"/>
    </w:rPr>
  </w:style>
  <w:style w:type="table" w:styleId="GridTable1Light">
    <w:name w:val="Grid Table 1 Light"/>
    <w:basedOn w:val="TableNormal"/>
    <w:uiPriority w:val="46"/>
    <w:rsid w:val="00AD71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D71E3"/>
    <w:pPr>
      <w:spacing w:after="0" w:line="240" w:lineRule="auto"/>
    </w:pPr>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2" w:space="0" w:color="B491A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71E3"/>
    <w:pPr>
      <w:spacing w:after="0" w:line="240" w:lineRule="auto"/>
    </w:pPr>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71E3"/>
    <w:pPr>
      <w:spacing w:after="0" w:line="240" w:lineRule="auto"/>
    </w:pPr>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2" w:space="0" w:color="FFA26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D71E3"/>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D71E3"/>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D71E3"/>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D71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pPr>
      <w:spacing w:after="0" w:line="240" w:lineRule="auto"/>
    </w:pPr>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B491A0" w:themeColor="accent1" w:themeTint="99"/>
          <w:insideH w:val="nil"/>
          <w:insideV w:val="nil"/>
        </w:tcBorders>
        <w:shd w:val="clear" w:color="auto" w:fill="FFFFFF" w:themeFill="background1"/>
      </w:tcPr>
    </w:tblStylePr>
    <w:tblStylePr w:type="lastRow">
      <w:rPr>
        <w:b/>
        <w:bCs/>
      </w:rPr>
      <w:tblPr/>
      <w:tcPr>
        <w:tcBorders>
          <w:top w:val="double" w:sz="2" w:space="0" w:color="B491A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pPr>
      <w:spacing w:after="0" w:line="240" w:lineRule="auto"/>
    </w:pPr>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DBDBDB" w:themeColor="accent2" w:themeTint="99"/>
          <w:insideH w:val="nil"/>
          <w:insideV w:val="nil"/>
        </w:tcBorders>
        <w:shd w:val="clear" w:color="auto" w:fill="FFFFFF" w:themeFill="background1"/>
      </w:tcPr>
    </w:tblStylePr>
    <w:tblStylePr w:type="lastRow">
      <w:rPr>
        <w:b/>
        <w:bCs/>
      </w:rPr>
      <w:tblPr/>
      <w:tcPr>
        <w:tcBorders>
          <w:top w:val="double" w:sz="2" w:space="0" w:color="DBDB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pPr>
      <w:spacing w:after="0" w:line="240" w:lineRule="auto"/>
    </w:pPr>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FA262" w:themeColor="accent3" w:themeTint="99"/>
          <w:insideH w:val="nil"/>
          <w:insideV w:val="nil"/>
        </w:tcBorders>
        <w:shd w:val="clear" w:color="auto" w:fill="FFFFFF" w:themeFill="background1"/>
      </w:tcPr>
    </w:tblStylePr>
    <w:tblStylePr w:type="lastRow">
      <w:rPr>
        <w:b/>
        <w:bCs/>
      </w:rPr>
      <w:tblPr/>
      <w:tcPr>
        <w:tcBorders>
          <w:top w:val="double" w:sz="2" w:space="0" w:color="FFA26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3-Accent2">
    <w:name w:val="Grid Table 3 Accent 2"/>
    <w:basedOn w:val="TableNormal"/>
    <w:uiPriority w:val="48"/>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3-Accent3">
    <w:name w:val="Grid Table 3 Accent 3"/>
    <w:basedOn w:val="TableNormal"/>
    <w:uiPriority w:val="48"/>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3-Accent4">
    <w:name w:val="Grid Table 3 Accent 4"/>
    <w:basedOn w:val="TableNormal"/>
    <w:uiPriority w:val="48"/>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basedOn w:val="TableNormal"/>
    <w:uiPriority w:val="48"/>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3-Accent6">
    <w:name w:val="Grid Table 3 Accent 6"/>
    <w:basedOn w:val="TableNormal"/>
    <w:uiPriority w:val="48"/>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7Colorful-Accent2">
    <w:name w:val="Grid Table 7 Colorful Accent 2"/>
    <w:basedOn w:val="TableNormal"/>
    <w:uiPriority w:val="52"/>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7Colorful-Accent3">
    <w:name w:val="Grid Table 7 Colorful Accent 3"/>
    <w:basedOn w:val="TableNormal"/>
    <w:uiPriority w:val="52"/>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7Colorful-Accent4">
    <w:name w:val="Grid Table 7 Colorful Accent 4"/>
    <w:basedOn w:val="TableNormal"/>
    <w:uiPriority w:val="52"/>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basedOn w:val="TableNormal"/>
    <w:uiPriority w:val="52"/>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7Colorful-Accent6">
    <w:name w:val="Grid Table 7 Colorful Accent 6"/>
    <w:basedOn w:val="TableNormal"/>
    <w:uiPriority w:val="52"/>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eading5Char">
    <w:name w:val="Heading 5 Char"/>
    <w:basedOn w:val="DefaultParagraphFont"/>
    <w:link w:val="Heading5"/>
    <w:uiPriority w:val="9"/>
    <w:semiHidden/>
    <w:rsid w:val="00AD71E3"/>
    <w:rPr>
      <w:rFonts w:asciiTheme="majorHAnsi" w:eastAsiaTheme="majorEastAsia" w:hAnsiTheme="majorHAnsi" w:cstheme="majorBidi"/>
      <w:color w:val="593D4A" w:themeColor="accent1" w:themeShade="BF"/>
    </w:rPr>
  </w:style>
  <w:style w:type="character" w:customStyle="1" w:styleId="Heading6Char">
    <w:name w:val="Heading 6 Char"/>
    <w:basedOn w:val="DefaultParagraphFont"/>
    <w:link w:val="Heading6"/>
    <w:uiPriority w:val="9"/>
    <w:semiHidden/>
    <w:rsid w:val="00D9643B"/>
    <w:rPr>
      <w:rFonts w:asciiTheme="majorHAnsi" w:eastAsiaTheme="majorEastAsia" w:hAnsiTheme="majorHAnsi" w:cstheme="majorBidi"/>
      <w:b/>
      <w:color w:val="3B2831" w:themeColor="accent1" w:themeShade="7F"/>
    </w:rPr>
  </w:style>
  <w:style w:type="character" w:customStyle="1" w:styleId="Heading7Char">
    <w:name w:val="Heading 7 Char"/>
    <w:basedOn w:val="DefaultParagraphFont"/>
    <w:link w:val="Heading7"/>
    <w:uiPriority w:val="9"/>
    <w:semiHidden/>
    <w:rsid w:val="00D9643B"/>
    <w:rPr>
      <w:rFonts w:asciiTheme="majorHAnsi" w:eastAsiaTheme="majorEastAsia" w:hAnsiTheme="majorHAnsi" w:cstheme="majorBidi"/>
      <w:i/>
      <w:iCs/>
      <w:color w:val="593D4A" w:themeColor="accent1" w:themeShade="BF"/>
    </w:rPr>
  </w:style>
  <w:style w:type="character" w:customStyle="1" w:styleId="Heading8Char">
    <w:name w:val="Heading 8 Char"/>
    <w:basedOn w:val="DefaultParagraphFont"/>
    <w:link w:val="Heading8"/>
    <w:uiPriority w:val="9"/>
    <w:semiHidden/>
    <w:rsid w:val="00AD71E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AD71E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D71E3"/>
  </w:style>
  <w:style w:type="paragraph" w:styleId="HTMLAddress">
    <w:name w:val="HTML Address"/>
    <w:basedOn w:val="Normal"/>
    <w:link w:val="HTMLAddressChar"/>
    <w:uiPriority w:val="99"/>
    <w:semiHidden/>
    <w:unhideWhenUsed/>
    <w:rsid w:val="00AD71E3"/>
    <w:pPr>
      <w:spacing w:after="0" w:line="240" w:lineRule="auto"/>
    </w:pPr>
    <w:rPr>
      <w:i/>
      <w:iCs/>
    </w:rPr>
  </w:style>
  <w:style w:type="character" w:customStyle="1" w:styleId="HTMLAddressChar">
    <w:name w:val="HTML Address Char"/>
    <w:basedOn w:val="DefaultParagraphFont"/>
    <w:link w:val="HTMLAddress"/>
    <w:uiPriority w:val="99"/>
    <w:semiHidden/>
    <w:rsid w:val="00AD71E3"/>
    <w:rPr>
      <w:i/>
      <w:iCs/>
    </w:rPr>
  </w:style>
  <w:style w:type="character" w:styleId="HTMLCite">
    <w:name w:val="HTML Cite"/>
    <w:basedOn w:val="DefaultParagraphFont"/>
    <w:uiPriority w:val="99"/>
    <w:semiHidden/>
    <w:unhideWhenUsed/>
    <w:rsid w:val="00AD71E3"/>
    <w:rPr>
      <w:i/>
      <w:iCs/>
    </w:rPr>
  </w:style>
  <w:style w:type="character" w:styleId="HTMLCode">
    <w:name w:val="HTML Code"/>
    <w:basedOn w:val="DefaultParagraphFont"/>
    <w:uiPriority w:val="99"/>
    <w:semiHidden/>
    <w:unhideWhenUsed/>
    <w:rsid w:val="00AD71E3"/>
    <w:rPr>
      <w:rFonts w:ascii="Consolas" w:hAnsi="Consolas"/>
      <w:sz w:val="22"/>
      <w:szCs w:val="20"/>
    </w:rPr>
  </w:style>
  <w:style w:type="character" w:styleId="HTMLDefinition">
    <w:name w:val="HTML Definition"/>
    <w:basedOn w:val="DefaultParagraphFont"/>
    <w:uiPriority w:val="99"/>
    <w:semiHidden/>
    <w:unhideWhenUsed/>
    <w:rsid w:val="00AD71E3"/>
    <w:rPr>
      <w:i/>
      <w:iCs/>
    </w:rPr>
  </w:style>
  <w:style w:type="character" w:styleId="HTMLKeyboard">
    <w:name w:val="HTML Keyboard"/>
    <w:basedOn w:val="DefaultParagraphFont"/>
    <w:uiPriority w:val="99"/>
    <w:semiHidden/>
    <w:unhideWhenUsed/>
    <w:rsid w:val="00AD71E3"/>
    <w:rPr>
      <w:rFonts w:ascii="Consolas" w:hAnsi="Consolas"/>
      <w:sz w:val="22"/>
      <w:szCs w:val="20"/>
    </w:rPr>
  </w:style>
  <w:style w:type="paragraph" w:styleId="HTMLPreformatted">
    <w:name w:val="HTML Preformatted"/>
    <w:basedOn w:val="Normal"/>
    <w:link w:val="HTMLPreformattedChar"/>
    <w:uiPriority w:val="99"/>
    <w:semiHidden/>
    <w:unhideWhenUsed/>
    <w:rsid w:val="00AD71E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D71E3"/>
    <w:rPr>
      <w:rFonts w:ascii="Consolas" w:hAnsi="Consolas"/>
      <w:szCs w:val="20"/>
    </w:rPr>
  </w:style>
  <w:style w:type="character" w:styleId="HTMLSample">
    <w:name w:val="HTML Sample"/>
    <w:basedOn w:val="DefaultParagraphFont"/>
    <w:uiPriority w:val="99"/>
    <w:semiHidden/>
    <w:unhideWhenUsed/>
    <w:rsid w:val="00AD71E3"/>
    <w:rPr>
      <w:rFonts w:ascii="Consolas" w:hAnsi="Consolas"/>
      <w:sz w:val="24"/>
      <w:szCs w:val="24"/>
    </w:rPr>
  </w:style>
  <w:style w:type="character" w:styleId="HTMLTypewriter">
    <w:name w:val="HTML Typewriter"/>
    <w:basedOn w:val="DefaultParagraphFont"/>
    <w:uiPriority w:val="99"/>
    <w:semiHidden/>
    <w:unhideWhenUsed/>
    <w:rsid w:val="00AD71E3"/>
    <w:rPr>
      <w:rFonts w:ascii="Consolas" w:hAnsi="Consolas"/>
      <w:sz w:val="22"/>
      <w:szCs w:val="20"/>
    </w:rPr>
  </w:style>
  <w:style w:type="character" w:styleId="HTMLVariable">
    <w:name w:val="HTML Variable"/>
    <w:basedOn w:val="DefaultParagraphFont"/>
    <w:uiPriority w:val="99"/>
    <w:semiHidden/>
    <w:unhideWhenUsed/>
    <w:rsid w:val="00AD71E3"/>
    <w:rPr>
      <w:i/>
      <w:iCs/>
    </w:rPr>
  </w:style>
  <w:style w:type="character" w:styleId="Hyperlink">
    <w:name w:val="Hyperlink"/>
    <w:basedOn w:val="DefaultParagraphFont"/>
    <w:uiPriority w:val="99"/>
    <w:unhideWhenUsed/>
    <w:rsid w:val="00D9643B"/>
    <w:rPr>
      <w:color w:val="11587D" w:themeColor="accent4" w:themeShade="80"/>
      <w:u w:val="single"/>
    </w:rPr>
  </w:style>
  <w:style w:type="paragraph" w:styleId="Index1">
    <w:name w:val="index 1"/>
    <w:basedOn w:val="Normal"/>
    <w:next w:val="Normal"/>
    <w:autoRedefine/>
    <w:uiPriority w:val="99"/>
    <w:semiHidden/>
    <w:unhideWhenUsed/>
    <w:rsid w:val="00AD71E3"/>
    <w:pPr>
      <w:spacing w:after="0" w:line="240" w:lineRule="auto"/>
      <w:ind w:left="220" w:hanging="220"/>
    </w:pPr>
  </w:style>
  <w:style w:type="paragraph" w:styleId="Index2">
    <w:name w:val="index 2"/>
    <w:basedOn w:val="Normal"/>
    <w:next w:val="Normal"/>
    <w:autoRedefine/>
    <w:uiPriority w:val="99"/>
    <w:semiHidden/>
    <w:unhideWhenUsed/>
    <w:rsid w:val="00AD71E3"/>
    <w:pPr>
      <w:spacing w:after="0" w:line="240" w:lineRule="auto"/>
      <w:ind w:left="440" w:hanging="220"/>
    </w:pPr>
  </w:style>
  <w:style w:type="paragraph" w:styleId="Index3">
    <w:name w:val="index 3"/>
    <w:basedOn w:val="Normal"/>
    <w:next w:val="Normal"/>
    <w:autoRedefine/>
    <w:uiPriority w:val="99"/>
    <w:semiHidden/>
    <w:unhideWhenUsed/>
    <w:rsid w:val="00AD71E3"/>
    <w:pPr>
      <w:spacing w:after="0" w:line="240" w:lineRule="auto"/>
      <w:ind w:left="660" w:hanging="220"/>
    </w:pPr>
  </w:style>
  <w:style w:type="paragraph" w:styleId="Index4">
    <w:name w:val="index 4"/>
    <w:basedOn w:val="Normal"/>
    <w:next w:val="Normal"/>
    <w:autoRedefine/>
    <w:uiPriority w:val="99"/>
    <w:semiHidden/>
    <w:unhideWhenUsed/>
    <w:rsid w:val="00AD71E3"/>
    <w:pPr>
      <w:spacing w:after="0" w:line="240" w:lineRule="auto"/>
      <w:ind w:left="880" w:hanging="220"/>
    </w:pPr>
  </w:style>
  <w:style w:type="paragraph" w:styleId="Index5">
    <w:name w:val="index 5"/>
    <w:basedOn w:val="Normal"/>
    <w:next w:val="Normal"/>
    <w:autoRedefine/>
    <w:uiPriority w:val="99"/>
    <w:semiHidden/>
    <w:unhideWhenUsed/>
    <w:rsid w:val="00AD71E3"/>
    <w:pPr>
      <w:spacing w:after="0" w:line="240" w:lineRule="auto"/>
      <w:ind w:left="1100" w:hanging="220"/>
    </w:pPr>
  </w:style>
  <w:style w:type="paragraph" w:styleId="Index6">
    <w:name w:val="index 6"/>
    <w:basedOn w:val="Normal"/>
    <w:next w:val="Normal"/>
    <w:autoRedefine/>
    <w:uiPriority w:val="99"/>
    <w:semiHidden/>
    <w:unhideWhenUsed/>
    <w:rsid w:val="00AD71E3"/>
    <w:pPr>
      <w:spacing w:after="0" w:line="240" w:lineRule="auto"/>
      <w:ind w:left="1320" w:hanging="220"/>
    </w:pPr>
  </w:style>
  <w:style w:type="paragraph" w:styleId="Index7">
    <w:name w:val="index 7"/>
    <w:basedOn w:val="Normal"/>
    <w:next w:val="Normal"/>
    <w:autoRedefine/>
    <w:uiPriority w:val="99"/>
    <w:semiHidden/>
    <w:unhideWhenUsed/>
    <w:rsid w:val="00AD71E3"/>
    <w:pPr>
      <w:spacing w:after="0" w:line="240" w:lineRule="auto"/>
      <w:ind w:left="1540" w:hanging="220"/>
    </w:pPr>
  </w:style>
  <w:style w:type="paragraph" w:styleId="Index8">
    <w:name w:val="index 8"/>
    <w:basedOn w:val="Normal"/>
    <w:next w:val="Normal"/>
    <w:autoRedefine/>
    <w:uiPriority w:val="99"/>
    <w:semiHidden/>
    <w:unhideWhenUsed/>
    <w:rsid w:val="00AD71E3"/>
    <w:pPr>
      <w:spacing w:after="0" w:line="240" w:lineRule="auto"/>
      <w:ind w:left="1760" w:hanging="220"/>
    </w:pPr>
  </w:style>
  <w:style w:type="paragraph" w:styleId="Index9">
    <w:name w:val="index 9"/>
    <w:basedOn w:val="Normal"/>
    <w:next w:val="Normal"/>
    <w:autoRedefine/>
    <w:uiPriority w:val="99"/>
    <w:semiHidden/>
    <w:unhideWhenUsed/>
    <w:rsid w:val="00AD71E3"/>
    <w:pPr>
      <w:spacing w:after="0" w:line="240" w:lineRule="auto"/>
      <w:ind w:left="1980" w:hanging="220"/>
    </w:pPr>
  </w:style>
  <w:style w:type="paragraph" w:styleId="IndexHeading">
    <w:name w:val="index heading"/>
    <w:basedOn w:val="Normal"/>
    <w:next w:val="Index1"/>
    <w:uiPriority w:val="99"/>
    <w:semiHidden/>
    <w:unhideWhenUsed/>
    <w:rsid w:val="00AD71E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D71E3"/>
    <w:rPr>
      <w:i/>
      <w:iCs/>
      <w:color w:val="785263" w:themeColor="accent1"/>
    </w:rPr>
  </w:style>
  <w:style w:type="paragraph" w:styleId="IntenseQuote">
    <w:name w:val="Intense Quote"/>
    <w:basedOn w:val="Normal"/>
    <w:next w:val="Normal"/>
    <w:link w:val="IntenseQuoteChar"/>
    <w:uiPriority w:val="30"/>
    <w:semiHidden/>
    <w:unhideWhenUsed/>
    <w:qFormat/>
    <w:rsid w:val="00D9643B"/>
    <w:pPr>
      <w:pBdr>
        <w:top w:val="single" w:sz="4" w:space="10" w:color="785263" w:themeColor="accent1"/>
        <w:bottom w:val="single" w:sz="4" w:space="10" w:color="785263" w:themeColor="accent1"/>
      </w:pBdr>
      <w:spacing w:before="360" w:after="360"/>
      <w:ind w:left="720"/>
      <w:jc w:val="center"/>
    </w:pPr>
    <w:rPr>
      <w:i/>
      <w:iCs/>
      <w:color w:val="785263" w:themeColor="accent1"/>
    </w:rPr>
  </w:style>
  <w:style w:type="character" w:customStyle="1" w:styleId="IntenseQuoteChar">
    <w:name w:val="Intense Quote Char"/>
    <w:basedOn w:val="DefaultParagraphFont"/>
    <w:link w:val="IntenseQuote"/>
    <w:uiPriority w:val="30"/>
    <w:semiHidden/>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table" w:styleId="LightGrid">
    <w:name w:val="Light Grid"/>
    <w:basedOn w:val="TableNormal"/>
    <w:uiPriority w:val="62"/>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basedOn w:val="TableNormal"/>
    <w:uiPriority w:val="62"/>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basedOn w:val="TableNormal"/>
    <w:uiPriority w:val="62"/>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basedOn w:val="TableNormal"/>
    <w:uiPriority w:val="62"/>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basedOn w:val="TableNormal"/>
    <w:uiPriority w:val="62"/>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basedOn w:val="TableNormal"/>
    <w:uiPriority w:val="62"/>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basedOn w:val="TableNormal"/>
    <w:uiPriority w:val="61"/>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basedOn w:val="TableNormal"/>
    <w:uiPriority w:val="61"/>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basedOn w:val="TableNormal"/>
    <w:uiPriority w:val="61"/>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AD71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pPr>
      <w:spacing w:after="0" w:line="240" w:lineRule="auto"/>
    </w:pPr>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pPr>
      <w:spacing w:after="0" w:line="240" w:lineRule="auto"/>
    </w:pPr>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pPr>
      <w:spacing w:after="0" w:line="240" w:lineRule="auto"/>
    </w:pPr>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AD71E3"/>
  </w:style>
  <w:style w:type="paragraph" w:styleId="List">
    <w:name w:val="List"/>
    <w:basedOn w:val="Normal"/>
    <w:uiPriority w:val="99"/>
    <w:semiHidden/>
    <w:unhideWhenUsed/>
    <w:rsid w:val="00AD71E3"/>
    <w:pPr>
      <w:ind w:left="360" w:hanging="360"/>
      <w:contextualSpacing/>
    </w:pPr>
  </w:style>
  <w:style w:type="paragraph" w:styleId="List2">
    <w:name w:val="List 2"/>
    <w:basedOn w:val="Normal"/>
    <w:uiPriority w:val="99"/>
    <w:semiHidden/>
    <w:unhideWhenUsed/>
    <w:rsid w:val="00AD71E3"/>
    <w:pPr>
      <w:ind w:left="720" w:hanging="360"/>
      <w:contextualSpacing/>
    </w:pPr>
  </w:style>
  <w:style w:type="paragraph" w:styleId="List3">
    <w:name w:val="List 3"/>
    <w:basedOn w:val="Normal"/>
    <w:uiPriority w:val="99"/>
    <w:semiHidden/>
    <w:unhideWhenUsed/>
    <w:rsid w:val="00AD71E3"/>
    <w:pPr>
      <w:ind w:left="1080" w:hanging="360"/>
      <w:contextualSpacing/>
    </w:pPr>
  </w:style>
  <w:style w:type="paragraph" w:styleId="List4">
    <w:name w:val="List 4"/>
    <w:basedOn w:val="Normal"/>
    <w:uiPriority w:val="99"/>
    <w:semiHidden/>
    <w:unhideWhenUsed/>
    <w:rsid w:val="00AD71E3"/>
    <w:pPr>
      <w:ind w:left="1440" w:hanging="360"/>
      <w:contextualSpacing/>
    </w:pPr>
  </w:style>
  <w:style w:type="paragraph" w:styleId="List5">
    <w:name w:val="List 5"/>
    <w:basedOn w:val="Normal"/>
    <w:uiPriority w:val="99"/>
    <w:semiHidden/>
    <w:unhideWhenUsed/>
    <w:rsid w:val="00AD71E3"/>
    <w:pPr>
      <w:ind w:left="1800" w:hanging="360"/>
      <w:contextualSpacing/>
    </w:pPr>
  </w:style>
  <w:style w:type="paragraph" w:styleId="ListBullet2">
    <w:name w:val="List Bullet 2"/>
    <w:basedOn w:val="Normal"/>
    <w:uiPriority w:val="99"/>
    <w:semiHidden/>
    <w:unhideWhenUsed/>
    <w:rsid w:val="00AD71E3"/>
    <w:pPr>
      <w:numPr>
        <w:numId w:val="3"/>
      </w:numPr>
      <w:contextualSpacing/>
    </w:pPr>
  </w:style>
  <w:style w:type="paragraph" w:styleId="ListBullet3">
    <w:name w:val="List Bullet 3"/>
    <w:basedOn w:val="Normal"/>
    <w:uiPriority w:val="99"/>
    <w:semiHidden/>
    <w:unhideWhenUsed/>
    <w:rsid w:val="00AD71E3"/>
    <w:pPr>
      <w:numPr>
        <w:numId w:val="4"/>
      </w:numPr>
      <w:contextualSpacing/>
    </w:pPr>
  </w:style>
  <w:style w:type="paragraph" w:styleId="ListBullet4">
    <w:name w:val="List Bullet 4"/>
    <w:basedOn w:val="Normal"/>
    <w:uiPriority w:val="99"/>
    <w:semiHidden/>
    <w:unhideWhenUsed/>
    <w:rsid w:val="00AD71E3"/>
    <w:pPr>
      <w:numPr>
        <w:numId w:val="5"/>
      </w:numPr>
      <w:contextualSpacing/>
    </w:pPr>
  </w:style>
  <w:style w:type="paragraph" w:styleId="ListBullet5">
    <w:name w:val="List Bullet 5"/>
    <w:basedOn w:val="Normal"/>
    <w:uiPriority w:val="99"/>
    <w:semiHidden/>
    <w:unhideWhenUsed/>
    <w:rsid w:val="00AD71E3"/>
    <w:pPr>
      <w:numPr>
        <w:numId w:val="6"/>
      </w:numPr>
      <w:contextualSpacing/>
    </w:pPr>
  </w:style>
  <w:style w:type="paragraph" w:styleId="ListContinue">
    <w:name w:val="List Continue"/>
    <w:basedOn w:val="Normal"/>
    <w:uiPriority w:val="99"/>
    <w:semiHidden/>
    <w:unhideWhenUsed/>
    <w:rsid w:val="00AD71E3"/>
    <w:pPr>
      <w:spacing w:after="120"/>
      <w:ind w:left="360"/>
      <w:contextualSpacing/>
    </w:pPr>
  </w:style>
  <w:style w:type="paragraph" w:styleId="ListContinue2">
    <w:name w:val="List Continue 2"/>
    <w:basedOn w:val="Normal"/>
    <w:uiPriority w:val="99"/>
    <w:semiHidden/>
    <w:unhideWhenUsed/>
    <w:rsid w:val="00AD71E3"/>
    <w:pPr>
      <w:spacing w:after="120"/>
      <w:ind w:left="720"/>
      <w:contextualSpacing/>
    </w:pPr>
  </w:style>
  <w:style w:type="paragraph" w:styleId="ListContinue3">
    <w:name w:val="List Continue 3"/>
    <w:basedOn w:val="Normal"/>
    <w:uiPriority w:val="99"/>
    <w:semiHidden/>
    <w:unhideWhenUsed/>
    <w:rsid w:val="00AD71E3"/>
    <w:pPr>
      <w:spacing w:after="120"/>
      <w:ind w:left="1080"/>
      <w:contextualSpacing/>
    </w:pPr>
  </w:style>
  <w:style w:type="paragraph" w:styleId="ListContinue4">
    <w:name w:val="List Continue 4"/>
    <w:basedOn w:val="Normal"/>
    <w:uiPriority w:val="99"/>
    <w:semiHidden/>
    <w:unhideWhenUsed/>
    <w:rsid w:val="00AD71E3"/>
    <w:pPr>
      <w:spacing w:after="120"/>
      <w:ind w:left="1440"/>
      <w:contextualSpacing/>
    </w:pPr>
  </w:style>
  <w:style w:type="paragraph" w:styleId="ListContinue5">
    <w:name w:val="List Continue 5"/>
    <w:basedOn w:val="Normal"/>
    <w:uiPriority w:val="99"/>
    <w:semiHidden/>
    <w:unhideWhenUsed/>
    <w:rsid w:val="00AD71E3"/>
    <w:pPr>
      <w:spacing w:after="120"/>
      <w:ind w:left="1800"/>
      <w:contextualSpacing/>
    </w:pPr>
  </w:style>
  <w:style w:type="paragraph" w:styleId="ListNumber2">
    <w:name w:val="List Number 2"/>
    <w:basedOn w:val="Normal"/>
    <w:uiPriority w:val="99"/>
    <w:semiHidden/>
    <w:unhideWhenUsed/>
    <w:rsid w:val="00AD71E3"/>
    <w:pPr>
      <w:numPr>
        <w:numId w:val="7"/>
      </w:numPr>
      <w:contextualSpacing/>
    </w:pPr>
  </w:style>
  <w:style w:type="paragraph" w:styleId="ListNumber3">
    <w:name w:val="List Number 3"/>
    <w:basedOn w:val="Normal"/>
    <w:uiPriority w:val="99"/>
    <w:semiHidden/>
    <w:unhideWhenUsed/>
    <w:rsid w:val="00AD71E3"/>
    <w:pPr>
      <w:numPr>
        <w:numId w:val="8"/>
      </w:numPr>
      <w:contextualSpacing/>
    </w:pPr>
  </w:style>
  <w:style w:type="paragraph" w:styleId="ListNumber4">
    <w:name w:val="List Number 4"/>
    <w:basedOn w:val="Normal"/>
    <w:uiPriority w:val="99"/>
    <w:semiHidden/>
    <w:unhideWhenUsed/>
    <w:rsid w:val="00AD71E3"/>
    <w:pPr>
      <w:numPr>
        <w:numId w:val="9"/>
      </w:numPr>
      <w:contextualSpacing/>
    </w:pPr>
  </w:style>
  <w:style w:type="paragraph" w:styleId="ListNumber5">
    <w:name w:val="List Number 5"/>
    <w:basedOn w:val="Normal"/>
    <w:uiPriority w:val="99"/>
    <w:semiHidden/>
    <w:unhideWhenUsed/>
    <w:rsid w:val="00AD71E3"/>
    <w:pPr>
      <w:numPr>
        <w:numId w:val="10"/>
      </w:numPr>
      <w:contextualSpacing/>
    </w:pPr>
  </w:style>
  <w:style w:type="paragraph" w:styleId="ListParagraph">
    <w:name w:val="List Paragraph"/>
    <w:basedOn w:val="Normal"/>
    <w:uiPriority w:val="34"/>
    <w:unhideWhenUsed/>
    <w:qFormat/>
    <w:rsid w:val="00AD71E3"/>
    <w:pPr>
      <w:ind w:left="720"/>
      <w:contextualSpacing/>
    </w:pPr>
  </w:style>
  <w:style w:type="table" w:styleId="ListTable1Light">
    <w:name w:val="List Table 1 Light"/>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491A0" w:themeColor="accent1" w:themeTint="99"/>
        </w:tcBorders>
      </w:tcPr>
    </w:tblStylePr>
    <w:tblStylePr w:type="lastRow">
      <w:rPr>
        <w:b/>
        <w:bCs/>
      </w:rPr>
      <w:tblPr/>
      <w:tcPr>
        <w:tcBorders>
          <w:top w:val="sing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FFA262" w:themeColor="accent3" w:themeTint="99"/>
        </w:tcBorders>
      </w:tcPr>
    </w:tblStylePr>
    <w:tblStylePr w:type="lastRow">
      <w:rPr>
        <w:b/>
        <w:bCs/>
      </w:rPr>
      <w:tblPr/>
      <w:tcPr>
        <w:tcBorders>
          <w:top w:val="sing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pPr>
      <w:spacing w:after="0" w:line="240" w:lineRule="auto"/>
    </w:pPr>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pPr>
      <w:spacing w:after="0" w:line="240" w:lineRule="auto"/>
    </w:pPr>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pPr>
      <w:spacing w:after="0" w:line="240" w:lineRule="auto"/>
    </w:pPr>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D71E3"/>
    <w:pPr>
      <w:spacing w:after="0" w:line="240" w:lineRule="auto"/>
    </w:pPr>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basedOn w:val="TableNormal"/>
    <w:uiPriority w:val="48"/>
    <w:rsid w:val="00AD71E3"/>
    <w:pPr>
      <w:spacing w:after="0" w:line="240" w:lineRule="auto"/>
    </w:pPr>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basedOn w:val="TableNormal"/>
    <w:uiPriority w:val="48"/>
    <w:rsid w:val="00AD71E3"/>
    <w:pPr>
      <w:spacing w:after="0" w:line="240" w:lineRule="auto"/>
    </w:pPr>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basedOn w:val="TableNormal"/>
    <w:uiPriority w:val="48"/>
    <w:rsid w:val="00AD71E3"/>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basedOn w:val="TableNormal"/>
    <w:uiPriority w:val="48"/>
    <w:rsid w:val="00AD71E3"/>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basedOn w:val="TableNormal"/>
    <w:uiPriority w:val="48"/>
    <w:rsid w:val="00AD71E3"/>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pPr>
      <w:spacing w:after="0" w:line="240" w:lineRule="auto"/>
    </w:pPr>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pPr>
      <w:spacing w:after="0" w:line="240" w:lineRule="auto"/>
    </w:pPr>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pPr>
      <w:spacing w:after="0" w:line="240" w:lineRule="auto"/>
    </w:pPr>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pPr>
      <w:spacing w:after="0" w:line="240" w:lineRule="auto"/>
    </w:pPr>
    <w:rPr>
      <w:color w:val="593D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pPr>
      <w:spacing w:after="0" w:line="240" w:lineRule="auto"/>
    </w:pPr>
    <w:rPr>
      <w:color w:val="92929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pPr>
      <w:spacing w:after="0" w:line="240" w:lineRule="auto"/>
    </w:pPr>
    <w:rPr>
      <w:color w:val="BA4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D71E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D71E3"/>
    <w:rPr>
      <w:rFonts w:ascii="Consolas" w:hAnsi="Consolas"/>
      <w:szCs w:val="20"/>
    </w:rPr>
  </w:style>
  <w:style w:type="table" w:styleId="MediumGrid1">
    <w:name w:val="Medium Grid 1"/>
    <w:basedOn w:val="TableNormal"/>
    <w:uiPriority w:val="67"/>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A17589" w:themeColor="accent1" w:themeTint="BF"/>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F8B3B" w:themeColor="accent3" w:themeTint="BF"/>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D71E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D71E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D71E3"/>
    <w:rPr>
      <w:rFonts w:ascii="Times New Roman" w:hAnsi="Times New Roman" w:cs="Times New Roman"/>
      <w:sz w:val="24"/>
      <w:szCs w:val="24"/>
    </w:rPr>
  </w:style>
  <w:style w:type="paragraph" w:styleId="NormalIndent">
    <w:name w:val="Normal Indent"/>
    <w:basedOn w:val="Normal"/>
    <w:uiPriority w:val="99"/>
    <w:semiHidden/>
    <w:unhideWhenUsed/>
    <w:rsid w:val="00AD71E3"/>
    <w:pPr>
      <w:ind w:left="720"/>
    </w:pPr>
  </w:style>
  <w:style w:type="paragraph" w:styleId="NoteHeading">
    <w:name w:val="Note Heading"/>
    <w:basedOn w:val="Normal"/>
    <w:next w:val="Normal"/>
    <w:link w:val="NoteHeadingChar"/>
    <w:uiPriority w:val="99"/>
    <w:semiHidden/>
    <w:unhideWhenUsed/>
    <w:rsid w:val="00AD71E3"/>
    <w:pPr>
      <w:spacing w:after="0" w:line="240" w:lineRule="auto"/>
    </w:pPr>
  </w:style>
  <w:style w:type="character" w:customStyle="1" w:styleId="NoteHeadingChar">
    <w:name w:val="Note Heading Char"/>
    <w:basedOn w:val="DefaultParagraphFont"/>
    <w:link w:val="NoteHeading"/>
    <w:uiPriority w:val="99"/>
    <w:semiHidden/>
    <w:rsid w:val="00AD71E3"/>
  </w:style>
  <w:style w:type="character" w:styleId="PageNumber">
    <w:name w:val="page number"/>
    <w:basedOn w:val="DefaultParagraphFont"/>
    <w:uiPriority w:val="99"/>
    <w:semiHidden/>
    <w:unhideWhenUsed/>
    <w:rsid w:val="00AD71E3"/>
  </w:style>
  <w:style w:type="character" w:styleId="PlaceholderText">
    <w:name w:val="Placeholder Text"/>
    <w:basedOn w:val="DefaultParagraphFont"/>
    <w:uiPriority w:val="99"/>
    <w:semiHidden/>
    <w:rsid w:val="00D9643B"/>
    <w:rPr>
      <w:color w:val="595959" w:themeColor="text1" w:themeTint="A6"/>
    </w:rPr>
  </w:style>
  <w:style w:type="table" w:styleId="PlainTable1">
    <w:name w:val="Plain Table 1"/>
    <w:basedOn w:val="TableNormal"/>
    <w:uiPriority w:val="41"/>
    <w:rsid w:val="00AD71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71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D71E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D71E3"/>
    <w:rPr>
      <w:rFonts w:ascii="Consolas" w:hAnsi="Consolas"/>
      <w:szCs w:val="21"/>
    </w:rPr>
  </w:style>
  <w:style w:type="paragraph" w:styleId="Salutation">
    <w:name w:val="Salutation"/>
    <w:basedOn w:val="Normal"/>
    <w:next w:val="Normal"/>
    <w:link w:val="SalutationChar"/>
    <w:uiPriority w:val="99"/>
    <w:semiHidden/>
    <w:unhideWhenUsed/>
    <w:rsid w:val="00AD71E3"/>
  </w:style>
  <w:style w:type="character" w:customStyle="1" w:styleId="SalutationChar">
    <w:name w:val="Salutation Char"/>
    <w:basedOn w:val="DefaultParagraphFont"/>
    <w:link w:val="Salutation"/>
    <w:uiPriority w:val="99"/>
    <w:semiHidden/>
    <w:rsid w:val="00AD71E3"/>
  </w:style>
  <w:style w:type="paragraph" w:styleId="Signature">
    <w:name w:val="Signature"/>
    <w:basedOn w:val="Normal"/>
    <w:link w:val="SignatureChar"/>
    <w:uiPriority w:val="99"/>
    <w:semiHidden/>
    <w:unhideWhenUsed/>
    <w:rsid w:val="00AD71E3"/>
    <w:pPr>
      <w:spacing w:after="0" w:line="240" w:lineRule="auto"/>
      <w:ind w:left="4320"/>
    </w:pPr>
  </w:style>
  <w:style w:type="character" w:customStyle="1" w:styleId="SignatureChar">
    <w:name w:val="Signature Char"/>
    <w:basedOn w:val="DefaultParagraphFont"/>
    <w:link w:val="Signature"/>
    <w:uiPriority w:val="99"/>
    <w:semiHidden/>
    <w:rsid w:val="00AD71E3"/>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table" w:styleId="Table3Deffects1">
    <w:name w:val="Table 3D effects 1"/>
    <w:basedOn w:val="TableNormal"/>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D71E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D71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D71E3"/>
    <w:pPr>
      <w:spacing w:after="0"/>
      <w:ind w:left="220" w:hanging="220"/>
    </w:pPr>
  </w:style>
  <w:style w:type="paragraph" w:styleId="TableofFigures">
    <w:name w:val="table of figures"/>
    <w:basedOn w:val="Normal"/>
    <w:next w:val="Normal"/>
    <w:uiPriority w:val="99"/>
    <w:semiHidden/>
    <w:unhideWhenUsed/>
    <w:rsid w:val="00AD71E3"/>
    <w:pPr>
      <w:spacing w:after="0"/>
    </w:pPr>
  </w:style>
  <w:style w:type="table" w:styleId="TableProfessional">
    <w:name w:val="Table Professional"/>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D71E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D71E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D71E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D71E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AD71E3"/>
    <w:pPr>
      <w:spacing w:after="100"/>
    </w:pPr>
  </w:style>
  <w:style w:type="paragraph" w:styleId="TOC2">
    <w:name w:val="toc 2"/>
    <w:basedOn w:val="Normal"/>
    <w:next w:val="Normal"/>
    <w:autoRedefine/>
    <w:uiPriority w:val="39"/>
    <w:semiHidden/>
    <w:unhideWhenUsed/>
    <w:rsid w:val="00AD71E3"/>
    <w:pPr>
      <w:spacing w:after="100"/>
      <w:ind w:left="220"/>
    </w:pPr>
  </w:style>
  <w:style w:type="paragraph" w:styleId="TOC3">
    <w:name w:val="toc 3"/>
    <w:basedOn w:val="Normal"/>
    <w:next w:val="Normal"/>
    <w:autoRedefine/>
    <w:uiPriority w:val="39"/>
    <w:semiHidden/>
    <w:unhideWhenUsed/>
    <w:rsid w:val="00AD71E3"/>
    <w:pPr>
      <w:spacing w:after="100"/>
      <w:ind w:left="440"/>
    </w:pPr>
  </w:style>
  <w:style w:type="paragraph" w:styleId="TOC4">
    <w:name w:val="toc 4"/>
    <w:basedOn w:val="Normal"/>
    <w:next w:val="Normal"/>
    <w:autoRedefine/>
    <w:uiPriority w:val="39"/>
    <w:semiHidden/>
    <w:unhideWhenUsed/>
    <w:rsid w:val="00AD71E3"/>
    <w:pPr>
      <w:spacing w:after="100"/>
      <w:ind w:left="660"/>
    </w:pPr>
  </w:style>
  <w:style w:type="paragraph" w:styleId="TOC5">
    <w:name w:val="toc 5"/>
    <w:basedOn w:val="Normal"/>
    <w:next w:val="Normal"/>
    <w:autoRedefine/>
    <w:uiPriority w:val="39"/>
    <w:semiHidden/>
    <w:unhideWhenUsed/>
    <w:rsid w:val="00AD71E3"/>
    <w:pPr>
      <w:spacing w:after="100"/>
      <w:ind w:left="880"/>
    </w:pPr>
  </w:style>
  <w:style w:type="paragraph" w:styleId="TOC6">
    <w:name w:val="toc 6"/>
    <w:basedOn w:val="Normal"/>
    <w:next w:val="Normal"/>
    <w:autoRedefine/>
    <w:uiPriority w:val="39"/>
    <w:semiHidden/>
    <w:unhideWhenUsed/>
    <w:rsid w:val="00AD71E3"/>
    <w:pPr>
      <w:spacing w:after="100"/>
      <w:ind w:left="1100"/>
    </w:pPr>
  </w:style>
  <w:style w:type="paragraph" w:styleId="TOC7">
    <w:name w:val="toc 7"/>
    <w:basedOn w:val="Normal"/>
    <w:next w:val="Normal"/>
    <w:autoRedefine/>
    <w:uiPriority w:val="39"/>
    <w:semiHidden/>
    <w:unhideWhenUsed/>
    <w:rsid w:val="00AD71E3"/>
    <w:pPr>
      <w:spacing w:after="100"/>
      <w:ind w:left="1320"/>
    </w:pPr>
  </w:style>
  <w:style w:type="paragraph" w:styleId="TOC8">
    <w:name w:val="toc 8"/>
    <w:basedOn w:val="Normal"/>
    <w:next w:val="Normal"/>
    <w:autoRedefine/>
    <w:uiPriority w:val="39"/>
    <w:semiHidden/>
    <w:unhideWhenUsed/>
    <w:rsid w:val="00AD71E3"/>
    <w:pPr>
      <w:spacing w:after="100"/>
      <w:ind w:left="1540"/>
    </w:pPr>
  </w:style>
  <w:style w:type="paragraph" w:styleId="TOC9">
    <w:name w:val="toc 9"/>
    <w:basedOn w:val="Normal"/>
    <w:next w:val="Normal"/>
    <w:autoRedefine/>
    <w:uiPriority w:val="39"/>
    <w:semiHidden/>
    <w:unhideWhenUsed/>
    <w:rsid w:val="00AD71E3"/>
    <w:pPr>
      <w:spacing w:after="100"/>
      <w:ind w:left="1760"/>
    </w:pPr>
  </w:style>
  <w:style w:type="paragraph" w:styleId="TOCHeading">
    <w:name w:val="TOC Heading"/>
    <w:basedOn w:val="Heading1"/>
    <w:next w:val="Normal"/>
    <w:uiPriority w:val="39"/>
    <w:unhideWhenUsed/>
    <w:qFormat/>
    <w:rsid w:val="00362B35"/>
    <w:pPr>
      <w:outlineLvl w:val="9"/>
    </w:pPr>
  </w:style>
  <w:style w:type="paragraph" w:customStyle="1" w:styleId="Image">
    <w:name w:val="Image"/>
    <w:basedOn w:val="Normal"/>
    <w:uiPriority w:val="1"/>
    <w:qFormat/>
    <w:rsid w:val="007B7B63"/>
    <w:pPr>
      <w:spacing w:after="0" w:line="240" w:lineRule="auto"/>
      <w:jc w:val="center"/>
    </w:pPr>
  </w:style>
  <w:style w:type="character" w:styleId="UnresolvedMention">
    <w:name w:val="Unresolved Mention"/>
    <w:basedOn w:val="DefaultParagraphFont"/>
    <w:uiPriority w:val="99"/>
    <w:semiHidden/>
    <w:unhideWhenUsed/>
    <w:rsid w:val="00CF7981"/>
    <w:rPr>
      <w:color w:val="605E5C"/>
      <w:shd w:val="clear" w:color="auto" w:fill="E1DFDD"/>
    </w:rPr>
  </w:style>
  <w:style w:type="character" w:customStyle="1" w:styleId="mord">
    <w:name w:val="mord"/>
    <w:basedOn w:val="DefaultParagraphFont"/>
    <w:rsid w:val="008B7790"/>
  </w:style>
  <w:style w:type="character" w:customStyle="1" w:styleId="mopen">
    <w:name w:val="mopen"/>
    <w:basedOn w:val="DefaultParagraphFont"/>
    <w:rsid w:val="008B7790"/>
  </w:style>
  <w:style w:type="character" w:customStyle="1" w:styleId="mrel">
    <w:name w:val="mrel"/>
    <w:basedOn w:val="DefaultParagraphFont"/>
    <w:rsid w:val="008B7790"/>
  </w:style>
  <w:style w:type="character" w:customStyle="1" w:styleId="mpunct">
    <w:name w:val="mpunct"/>
    <w:basedOn w:val="DefaultParagraphFont"/>
    <w:rsid w:val="008B7790"/>
  </w:style>
  <w:style w:type="character" w:customStyle="1" w:styleId="mclose">
    <w:name w:val="mclose"/>
    <w:basedOn w:val="DefaultParagraphFont"/>
    <w:rsid w:val="008B7790"/>
  </w:style>
  <w:style w:type="character" w:customStyle="1" w:styleId="mop">
    <w:name w:val="mop"/>
    <w:basedOn w:val="DefaultParagraphFont"/>
    <w:rsid w:val="008B7790"/>
  </w:style>
  <w:style w:type="character" w:customStyle="1" w:styleId="vlist-s">
    <w:name w:val="vlist-s"/>
    <w:basedOn w:val="DefaultParagraphFont"/>
    <w:rsid w:val="008B7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866673667">
      <w:bodyDiv w:val="1"/>
      <w:marLeft w:val="0"/>
      <w:marRight w:val="0"/>
      <w:marTop w:val="0"/>
      <w:marBottom w:val="0"/>
      <w:divBdr>
        <w:top w:val="none" w:sz="0" w:space="0" w:color="auto"/>
        <w:left w:val="none" w:sz="0" w:space="0" w:color="auto"/>
        <w:bottom w:val="none" w:sz="0" w:space="0" w:color="auto"/>
        <w:right w:val="none" w:sz="0" w:space="0" w:color="auto"/>
      </w:divBdr>
    </w:div>
    <w:div w:id="1432505436">
      <w:bodyDiv w:val="1"/>
      <w:marLeft w:val="0"/>
      <w:marRight w:val="0"/>
      <w:marTop w:val="0"/>
      <w:marBottom w:val="0"/>
      <w:divBdr>
        <w:top w:val="none" w:sz="0" w:space="0" w:color="auto"/>
        <w:left w:val="none" w:sz="0" w:space="0" w:color="auto"/>
        <w:bottom w:val="none" w:sz="0" w:space="0" w:color="auto"/>
        <w:right w:val="none" w:sz="0" w:space="0" w:color="auto"/>
      </w:divBdr>
    </w:div>
    <w:div w:id="1480030319">
      <w:bodyDiv w:val="1"/>
      <w:marLeft w:val="0"/>
      <w:marRight w:val="0"/>
      <w:marTop w:val="0"/>
      <w:marBottom w:val="0"/>
      <w:divBdr>
        <w:top w:val="none" w:sz="0" w:space="0" w:color="auto"/>
        <w:left w:val="none" w:sz="0" w:space="0" w:color="auto"/>
        <w:bottom w:val="none" w:sz="0" w:space="0" w:color="auto"/>
        <w:right w:val="none" w:sz="0" w:space="0" w:color="auto"/>
      </w:divBdr>
    </w:div>
    <w:div w:id="1493522137">
      <w:bodyDiv w:val="1"/>
      <w:marLeft w:val="0"/>
      <w:marRight w:val="0"/>
      <w:marTop w:val="0"/>
      <w:marBottom w:val="0"/>
      <w:divBdr>
        <w:top w:val="none" w:sz="0" w:space="0" w:color="auto"/>
        <w:left w:val="none" w:sz="0" w:space="0" w:color="auto"/>
        <w:bottom w:val="none" w:sz="0" w:space="0" w:color="auto"/>
        <w:right w:val="none" w:sz="0" w:space="0" w:color="auto"/>
      </w:divBdr>
    </w:div>
    <w:div w:id="155912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brilliant.org/wiki/continuous-random-variables-joint-probability/"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cran.r-project.org/web/packages/cubature/cubature.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rilliant.org/wiki/conditional-probability-distribu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datacamp.com/community/tutorials/r-objects-and-classes" TargetMode="Externa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66306-EAF1-4CD8-986F-F9E6F8F7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30</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IUGA</dc:creator>
  <cp:keywords/>
  <dc:description/>
  <cp:lastModifiedBy>Paula Iuga</cp:lastModifiedBy>
  <cp:revision>3</cp:revision>
  <dcterms:created xsi:type="dcterms:W3CDTF">2021-01-28T10:17:00Z</dcterms:created>
  <dcterms:modified xsi:type="dcterms:W3CDTF">2021-02-04T11:28:00Z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