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217D" w14:textId="55CEF02F" w:rsidR="00867B35" w:rsidRPr="008D4641" w:rsidRDefault="00606294" w:rsidP="008D4641">
      <w:pPr>
        <w:ind w:firstLine="720"/>
        <w:rPr>
          <w:color w:val="000000" w:themeColor="text1"/>
          <w:w w:val="105"/>
        </w:rPr>
      </w:pPr>
      <w:r>
        <w:rPr>
          <w:rFonts w:cstheme="minorHAnsi"/>
          <w:color w:val="000000" w:themeColor="text1"/>
        </w:rPr>
        <w:t xml:space="preserve"> </w:t>
      </w:r>
      <w:r w:rsidR="004756CC">
        <w:rPr>
          <w:rFonts w:cstheme="minorHAnsi"/>
          <w:color w:val="000000" w:themeColor="text1"/>
        </w:rPr>
        <w:t xml:space="preserve"> </w:t>
      </w:r>
      <w:r w:rsidR="00867B35" w:rsidRPr="00867B35">
        <w:rPr>
          <w:rFonts w:cstheme="minorHAnsi"/>
          <w:color w:val="000000" w:themeColor="text1"/>
        </w:rPr>
        <w:t xml:space="preserve">Un </w:t>
      </w:r>
      <w:r w:rsidR="00867B35" w:rsidRPr="00867B35">
        <w:rPr>
          <w:rFonts w:cstheme="minorHAnsi"/>
          <w:b/>
          <w:bCs/>
          <w:color w:val="000000" w:themeColor="text1"/>
        </w:rPr>
        <w:t>knowledge worker</w:t>
      </w:r>
      <w:r w:rsidR="00867B35" w:rsidRPr="00867B35">
        <w:rPr>
          <w:rFonts w:cstheme="minorHAnsi"/>
          <w:color w:val="000000" w:themeColor="text1"/>
        </w:rPr>
        <w:t xml:space="preserve"> (=</w:t>
      </w:r>
      <w:r w:rsidR="00867B35" w:rsidRPr="00867B35">
        <w:rPr>
          <w:color w:val="000000" w:themeColor="text1"/>
          <w:w w:val="105"/>
        </w:rPr>
        <w:t>lucr</w:t>
      </w:r>
      <w:r w:rsidR="00867B35">
        <w:rPr>
          <w:color w:val="000000" w:themeColor="text1"/>
          <w:w w:val="105"/>
        </w:rPr>
        <w:t>a</w:t>
      </w:r>
      <w:r w:rsidR="00867B35" w:rsidRPr="00867B35">
        <w:rPr>
          <w:color w:val="000000" w:themeColor="text1"/>
          <w:w w:val="105"/>
        </w:rPr>
        <w:t>tor</w:t>
      </w:r>
      <w:r w:rsidR="00867B35" w:rsidRPr="00867B35">
        <w:rPr>
          <w:color w:val="000000" w:themeColor="text1"/>
          <w:spacing w:val="-5"/>
          <w:w w:val="105"/>
        </w:rPr>
        <w:t xml:space="preserve"> </w:t>
      </w:r>
      <w:r w:rsidR="00867B35" w:rsidRPr="00867B35">
        <w:rPr>
          <w:color w:val="000000" w:themeColor="text1"/>
          <w:w w:val="105"/>
        </w:rPr>
        <w:t>bazat</w:t>
      </w:r>
      <w:r w:rsidR="00867B35" w:rsidRPr="00867B35">
        <w:rPr>
          <w:color w:val="000000" w:themeColor="text1"/>
          <w:spacing w:val="-7"/>
          <w:w w:val="105"/>
        </w:rPr>
        <w:t xml:space="preserve"> </w:t>
      </w:r>
      <w:r w:rsidR="00867B35" w:rsidRPr="00867B35">
        <w:rPr>
          <w:color w:val="000000" w:themeColor="text1"/>
          <w:w w:val="105"/>
        </w:rPr>
        <w:t>pe</w:t>
      </w:r>
      <w:r w:rsidR="00867B35" w:rsidRPr="00867B35">
        <w:rPr>
          <w:color w:val="000000" w:themeColor="text1"/>
          <w:spacing w:val="-6"/>
          <w:w w:val="105"/>
        </w:rPr>
        <w:t xml:space="preserve"> </w:t>
      </w:r>
      <w:r w:rsidR="00867B35" w:rsidRPr="00867B35">
        <w:rPr>
          <w:color w:val="000000" w:themeColor="text1"/>
          <w:w w:val="105"/>
        </w:rPr>
        <w:t>cuno</w:t>
      </w:r>
      <w:r w:rsidR="00867B35">
        <w:rPr>
          <w:color w:val="000000" w:themeColor="text1"/>
          <w:w w:val="105"/>
        </w:rPr>
        <w:t>s</w:t>
      </w:r>
      <w:r w:rsidR="00867B35" w:rsidRPr="00867B35">
        <w:rPr>
          <w:color w:val="000000" w:themeColor="text1"/>
          <w:w w:val="105"/>
        </w:rPr>
        <w:t>tere / lucr</w:t>
      </w:r>
      <w:r w:rsidR="00867B35">
        <w:rPr>
          <w:color w:val="000000" w:themeColor="text1"/>
          <w:w w:val="105"/>
        </w:rPr>
        <w:t>a</w:t>
      </w:r>
      <w:r w:rsidR="00867B35" w:rsidRPr="00867B35">
        <w:rPr>
          <w:color w:val="000000" w:themeColor="text1"/>
          <w:w w:val="105"/>
        </w:rPr>
        <w:t>tor</w:t>
      </w:r>
      <w:r w:rsidR="00867B35" w:rsidRPr="00867B35">
        <w:rPr>
          <w:color w:val="000000" w:themeColor="text1"/>
          <w:spacing w:val="1"/>
          <w:w w:val="105"/>
        </w:rPr>
        <w:t xml:space="preserve"> </w:t>
      </w:r>
      <w:r w:rsidR="00867B35" w:rsidRPr="00867B35">
        <w:rPr>
          <w:color w:val="000000" w:themeColor="text1"/>
          <w:w w:val="105"/>
        </w:rPr>
        <w:t>în</w:t>
      </w:r>
      <w:r w:rsidR="00867B35" w:rsidRPr="00867B35">
        <w:rPr>
          <w:color w:val="000000" w:themeColor="text1"/>
          <w:spacing w:val="1"/>
          <w:w w:val="105"/>
        </w:rPr>
        <w:t xml:space="preserve"> </w:t>
      </w:r>
      <w:r w:rsidR="00867B35" w:rsidRPr="00867B35">
        <w:rPr>
          <w:color w:val="000000" w:themeColor="text1"/>
          <w:w w:val="105"/>
        </w:rPr>
        <w:t>economia</w:t>
      </w:r>
      <w:r w:rsidR="00867B35" w:rsidRPr="00867B35">
        <w:rPr>
          <w:color w:val="000000" w:themeColor="text1"/>
          <w:spacing w:val="1"/>
          <w:w w:val="105"/>
        </w:rPr>
        <w:t xml:space="preserve"> </w:t>
      </w:r>
      <w:r w:rsidR="00867B35" w:rsidRPr="00867B35">
        <w:rPr>
          <w:color w:val="000000" w:themeColor="text1"/>
          <w:w w:val="105"/>
        </w:rPr>
        <w:t>bazat</w:t>
      </w:r>
      <w:r w:rsidR="00867B35">
        <w:rPr>
          <w:color w:val="000000" w:themeColor="text1"/>
          <w:w w:val="105"/>
        </w:rPr>
        <w:t xml:space="preserve">a </w:t>
      </w:r>
      <w:r w:rsidR="00867B35" w:rsidRPr="00867B35">
        <w:rPr>
          <w:color w:val="000000" w:themeColor="text1"/>
          <w:w w:val="105"/>
        </w:rPr>
        <w:t>pe</w:t>
      </w:r>
      <w:r w:rsidR="00867B35" w:rsidRPr="00867B35">
        <w:rPr>
          <w:color w:val="000000" w:themeColor="text1"/>
          <w:spacing w:val="1"/>
          <w:w w:val="105"/>
        </w:rPr>
        <w:t xml:space="preserve"> </w:t>
      </w:r>
      <w:r w:rsidR="00867B35" w:rsidRPr="00867B35">
        <w:rPr>
          <w:color w:val="000000" w:themeColor="text1"/>
          <w:w w:val="105"/>
        </w:rPr>
        <w:t>cunoa</w:t>
      </w:r>
      <w:r w:rsidR="00867B35">
        <w:rPr>
          <w:color w:val="000000" w:themeColor="text1"/>
          <w:w w:val="105"/>
        </w:rPr>
        <w:t>s</w:t>
      </w:r>
      <w:r w:rsidR="00867B35" w:rsidRPr="00867B35">
        <w:rPr>
          <w:color w:val="000000" w:themeColor="text1"/>
          <w:w w:val="105"/>
        </w:rPr>
        <w:t>tere</w:t>
      </w:r>
      <w:r w:rsidR="00867B35" w:rsidRPr="00867B35">
        <w:rPr>
          <w:color w:val="000000" w:themeColor="text1"/>
          <w:spacing w:val="-7"/>
          <w:w w:val="105"/>
        </w:rPr>
        <w:t xml:space="preserve">) </w:t>
      </w:r>
      <w:r w:rsidR="00867B35" w:rsidRPr="00867B35">
        <w:rPr>
          <w:rFonts w:cstheme="minorHAnsi"/>
          <w:color w:val="000000" w:themeColor="text1"/>
        </w:rPr>
        <w:t xml:space="preserve">este de fapt o persoana care in activitatea sa profesionala se foloseste de tehnologie, avand </w:t>
      </w:r>
      <w:r w:rsidR="00867B35" w:rsidRPr="00867B35">
        <w:rPr>
          <w:color w:val="000000" w:themeColor="text1"/>
          <w:w w:val="105"/>
        </w:rPr>
        <w:t xml:space="preserve">un contact constant </w:t>
      </w:r>
      <w:r w:rsidR="009C7E43">
        <w:rPr>
          <w:color w:val="000000" w:themeColor="text1"/>
          <w:w w:val="105"/>
        </w:rPr>
        <w:t>si</w:t>
      </w:r>
      <w:r w:rsidR="00867B35" w:rsidRPr="00867B35">
        <w:rPr>
          <w:color w:val="000000" w:themeColor="text1"/>
          <w:w w:val="105"/>
        </w:rPr>
        <w:t xml:space="preserve"> complex cu calculatorul</w:t>
      </w:r>
      <w:r w:rsidR="009C7E43">
        <w:rPr>
          <w:color w:val="000000" w:themeColor="text1"/>
          <w:w w:val="105"/>
        </w:rPr>
        <w:t>, intrucat</w:t>
      </w:r>
      <w:r w:rsidR="00867B35" w:rsidRPr="00867B35">
        <w:rPr>
          <w:color w:val="000000" w:themeColor="text1"/>
          <w:w w:val="105"/>
        </w:rPr>
        <w:t xml:space="preserve"> opereaza cu date, informa</w:t>
      </w:r>
      <w:r w:rsidR="00867B35">
        <w:rPr>
          <w:color w:val="000000" w:themeColor="text1"/>
          <w:w w:val="105"/>
        </w:rPr>
        <w:t>t</w:t>
      </w:r>
      <w:r w:rsidR="00867B35" w:rsidRPr="00867B35">
        <w:rPr>
          <w:color w:val="000000" w:themeColor="text1"/>
          <w:w w:val="105"/>
        </w:rPr>
        <w:t>ii şi cunostin</w:t>
      </w:r>
      <w:r w:rsidR="00867B35">
        <w:rPr>
          <w:color w:val="000000" w:themeColor="text1"/>
          <w:w w:val="105"/>
        </w:rPr>
        <w:t>t</w:t>
      </w:r>
      <w:r w:rsidR="00867B35" w:rsidRPr="00867B35">
        <w:rPr>
          <w:color w:val="000000" w:themeColor="text1"/>
          <w:w w:val="105"/>
        </w:rPr>
        <w:t>e</w:t>
      </w:r>
      <w:r w:rsidR="00867B35" w:rsidRPr="00867B35">
        <w:rPr>
          <w:rFonts w:cstheme="minorHAnsi"/>
          <w:color w:val="000000" w:themeColor="text1"/>
        </w:rPr>
        <w:t>. Este un om care detine soft skill-uri precum flexibilitatea, adaptabilitatea, creativitatea, gandirea strategica, respectiv</w:t>
      </w:r>
      <w:r w:rsidR="001A4C2C">
        <w:rPr>
          <w:rFonts w:cstheme="minorHAnsi"/>
          <w:color w:val="000000" w:themeColor="text1"/>
        </w:rPr>
        <w:t xml:space="preserve"> </w:t>
      </w:r>
      <w:r w:rsidR="00867B35" w:rsidRPr="00867B35">
        <w:rPr>
          <w:rFonts w:cstheme="minorHAnsi"/>
          <w:color w:val="000000" w:themeColor="text1"/>
        </w:rPr>
        <w:t>proactivitatea, fiind capabil sa gestioneze si sa rezolve probleme noi, pentru care nu exista un flux, o procedura clar trasata care sa indice solutionarea. Practic, el nu are taskuri rutiniere de care sa se ocupe. In ceea ce priveste munca sa de zi cu zi, primeste ca input informatii nestructurate si este de datoria lui sa filtreze si sa pastreze doar ceea ce este relevant. De asemenea, informatiile pe care le primeste nu sunt intotdeauna complete, astfel incat trebuie sa caute in mod adiacent restul de informatii care ii sunt necesare pentru a atinge rezultatul dorit.</w:t>
      </w:r>
      <w:r w:rsidR="008D4641">
        <w:rPr>
          <w:rFonts w:cstheme="minorHAnsi"/>
          <w:color w:val="000000" w:themeColor="text1"/>
        </w:rPr>
        <w:t xml:space="preserve"> </w:t>
      </w:r>
      <w:r w:rsidR="00867B35" w:rsidRPr="00867B35">
        <w:rPr>
          <w:color w:val="000000" w:themeColor="text1"/>
          <w:w w:val="105"/>
        </w:rPr>
        <w:t xml:space="preserve">Opusul unui </w:t>
      </w:r>
      <w:r w:rsidR="00867B35" w:rsidRPr="00867B35">
        <w:rPr>
          <w:rFonts w:cstheme="minorHAnsi"/>
          <w:b/>
          <w:bCs/>
          <w:color w:val="000000" w:themeColor="text1"/>
        </w:rPr>
        <w:t xml:space="preserve">knowledge worker </w:t>
      </w:r>
      <w:r w:rsidR="00867B35" w:rsidRPr="008D4641">
        <w:rPr>
          <w:rFonts w:cstheme="minorHAnsi"/>
          <w:color w:val="000000" w:themeColor="text1"/>
        </w:rPr>
        <w:t>este</w:t>
      </w:r>
      <w:r w:rsidR="00867B35" w:rsidRPr="00867B35">
        <w:rPr>
          <w:rFonts w:cstheme="minorHAnsi"/>
          <w:b/>
          <w:bCs/>
          <w:color w:val="000000" w:themeColor="text1"/>
        </w:rPr>
        <w:t xml:space="preserve"> task order-ul,  </w:t>
      </w:r>
      <w:r w:rsidR="00867B35" w:rsidRPr="00867B35">
        <w:rPr>
          <w:color w:val="000000" w:themeColor="text1"/>
          <w:w w:val="105"/>
        </w:rPr>
        <w:t>persoan</w:t>
      </w:r>
      <w:r w:rsidR="001A4C2C">
        <w:rPr>
          <w:color w:val="000000" w:themeColor="text1"/>
          <w:w w:val="105"/>
        </w:rPr>
        <w:t>a</w:t>
      </w:r>
      <w:r w:rsidR="00867B35" w:rsidRPr="00867B35">
        <w:rPr>
          <w:color w:val="000000" w:themeColor="text1"/>
          <w:w w:val="105"/>
        </w:rPr>
        <w:t xml:space="preserve"> care efectueaz</w:t>
      </w:r>
      <w:r w:rsidR="001A4C2C">
        <w:rPr>
          <w:color w:val="000000" w:themeColor="text1"/>
          <w:w w:val="105"/>
        </w:rPr>
        <w:t>a</w:t>
      </w:r>
      <w:r w:rsidR="00867B35" w:rsidRPr="00867B35">
        <w:rPr>
          <w:color w:val="000000" w:themeColor="text1"/>
          <w:w w:val="105"/>
        </w:rPr>
        <w:t xml:space="preserve"> o munc</w:t>
      </w:r>
      <w:r w:rsidR="001A4C2C">
        <w:rPr>
          <w:color w:val="000000" w:themeColor="text1"/>
          <w:w w:val="105"/>
        </w:rPr>
        <w:t>a</w:t>
      </w:r>
      <w:r w:rsidR="00867B35" w:rsidRPr="00867B35">
        <w:rPr>
          <w:color w:val="000000" w:themeColor="text1"/>
          <w:w w:val="105"/>
        </w:rPr>
        <w:t xml:space="preserve"> repetitiv</w:t>
      </w:r>
      <w:r w:rsidR="001A4C2C">
        <w:rPr>
          <w:color w:val="000000" w:themeColor="text1"/>
          <w:w w:val="105"/>
        </w:rPr>
        <w:t xml:space="preserve">a </w:t>
      </w:r>
      <w:r w:rsidR="00867B35" w:rsidRPr="00867B35">
        <w:rPr>
          <w:color w:val="000000" w:themeColor="text1"/>
          <w:w w:val="105"/>
        </w:rPr>
        <w:t>pe baza unor</w:t>
      </w:r>
      <w:r w:rsidR="00867B35" w:rsidRPr="00867B35">
        <w:rPr>
          <w:color w:val="000000" w:themeColor="text1"/>
          <w:spacing w:val="1"/>
          <w:w w:val="105"/>
        </w:rPr>
        <w:t xml:space="preserve"> </w:t>
      </w:r>
      <w:r w:rsidR="00867B35" w:rsidRPr="00867B35">
        <w:rPr>
          <w:color w:val="000000" w:themeColor="text1"/>
          <w:w w:val="105"/>
        </w:rPr>
        <w:t>proceduri clar definite</w:t>
      </w:r>
      <w:r w:rsidR="008D4641">
        <w:rPr>
          <w:color w:val="000000" w:themeColor="text1"/>
          <w:w w:val="105"/>
        </w:rPr>
        <w:t xml:space="preserve"> </w:t>
      </w:r>
      <w:r w:rsidR="00867B35" w:rsidRPr="00867B35">
        <w:rPr>
          <w:color w:val="000000" w:themeColor="text1"/>
          <w:w w:val="105"/>
        </w:rPr>
        <w:t>(</w:t>
      </w:r>
      <w:r w:rsidR="008D4641">
        <w:rPr>
          <w:color w:val="000000" w:themeColor="text1"/>
          <w:w w:val="105"/>
        </w:rPr>
        <w:t>e.g.</w:t>
      </w:r>
      <w:r w:rsidR="00867B35" w:rsidRPr="00867B35">
        <w:rPr>
          <w:color w:val="000000" w:themeColor="text1"/>
          <w:w w:val="105"/>
        </w:rPr>
        <w:t xml:space="preserve"> rece</w:t>
      </w:r>
      <w:r w:rsidR="001A4C2C">
        <w:rPr>
          <w:color w:val="000000" w:themeColor="text1"/>
          <w:w w:val="105"/>
        </w:rPr>
        <w:t>pt</w:t>
      </w:r>
      <w:r w:rsidR="00867B35" w:rsidRPr="00867B35">
        <w:rPr>
          <w:color w:val="000000" w:themeColor="text1"/>
          <w:w w:val="105"/>
        </w:rPr>
        <w:t>ioner/</w:t>
      </w:r>
      <w:r w:rsidR="001A4C2C">
        <w:rPr>
          <w:color w:val="000000" w:themeColor="text1"/>
          <w:w w:val="105"/>
        </w:rPr>
        <w:t>a</w:t>
      </w:r>
      <w:r w:rsidR="00867B35" w:rsidRPr="00867B35">
        <w:rPr>
          <w:color w:val="000000" w:themeColor="text1"/>
          <w:w w:val="105"/>
        </w:rPr>
        <w:t>).</w:t>
      </w:r>
    </w:p>
    <w:p w14:paraId="734E4BDF" w14:textId="77777777" w:rsidR="00AB2199" w:rsidRDefault="00AB2199"/>
    <w:p w14:paraId="6622664A" w14:textId="77777777" w:rsidR="008D2BE4" w:rsidRDefault="008D2BE4"/>
    <w:p w14:paraId="5657D35D" w14:textId="7EE11223" w:rsidR="00A25BA5" w:rsidRPr="00F808CC" w:rsidRDefault="00A25BA5" w:rsidP="00A25BA5">
      <w:pPr>
        <w:ind w:firstLine="360"/>
        <w:rPr>
          <w:rFonts w:cstheme="minorHAnsi"/>
        </w:rPr>
      </w:pPr>
      <w:r w:rsidRPr="00F808CC">
        <w:rPr>
          <w:rFonts w:cstheme="minorHAnsi"/>
        </w:rPr>
        <w:t xml:space="preserve">SAP, </w:t>
      </w:r>
      <w:r w:rsidRPr="00F808CC">
        <w:rPr>
          <w:rFonts w:cstheme="minorHAnsi"/>
          <w:w w:val="105"/>
        </w:rPr>
        <w:t>lider de piata de doua decenii</w:t>
      </w:r>
      <w:r w:rsidRPr="00F808CC">
        <w:rPr>
          <w:rFonts w:cstheme="minorHAnsi"/>
        </w:rPr>
        <w:t xml:space="preserve">, are </w:t>
      </w:r>
      <w:r w:rsidRPr="00F808CC">
        <w:rPr>
          <w:rFonts w:cstheme="minorHAnsi"/>
          <w:w w:val="105"/>
        </w:rPr>
        <w:t xml:space="preserve">cea mai mare raspandire pe plan mondial, astfel ca </w:t>
      </w:r>
      <w:r w:rsidRPr="00F808CC">
        <w:rPr>
          <w:rFonts w:cstheme="minorHAnsi"/>
          <w:b/>
          <w:bCs/>
          <w:w w:val="105"/>
        </w:rPr>
        <w:t>a</w:t>
      </w:r>
      <w:r w:rsidRPr="00F808CC">
        <w:rPr>
          <w:rFonts w:cstheme="minorHAnsi"/>
          <w:b/>
          <w:bCs/>
        </w:rPr>
        <w:t>rhitectura SAP</w:t>
      </w:r>
      <w:r w:rsidRPr="00F808CC">
        <w:rPr>
          <w:rFonts w:cstheme="minorHAnsi"/>
        </w:rPr>
        <w:t xml:space="preserve"> este considerata un etalon pentru toate sistemele ERP. </w:t>
      </w:r>
      <w:r w:rsidRPr="00F808CC">
        <w:rPr>
          <w:rFonts w:cstheme="minorHAnsi"/>
          <w:w w:val="105"/>
        </w:rPr>
        <w:t xml:space="preserve">Aceasta </w:t>
      </w:r>
      <w:r w:rsidRPr="00F808CC">
        <w:rPr>
          <w:rFonts w:cstheme="minorHAnsi"/>
        </w:rPr>
        <w:t>este una de tip three tier, pe trei niveluri:</w:t>
      </w:r>
    </w:p>
    <w:p w14:paraId="0254810A" w14:textId="77777777" w:rsidR="00A25BA5" w:rsidRPr="00F808CC" w:rsidRDefault="00A25BA5" w:rsidP="00A25BA5">
      <w:pPr>
        <w:pStyle w:val="BodyText"/>
        <w:numPr>
          <w:ilvl w:val="0"/>
          <w:numId w:val="1"/>
        </w:numPr>
        <w:spacing w:before="75" w:line="285" w:lineRule="auto"/>
        <w:ind w:right="928"/>
        <w:jc w:val="both"/>
        <w:rPr>
          <w:rFonts w:asciiTheme="minorHAnsi" w:hAnsiTheme="minorHAnsi" w:cstheme="minorHAnsi"/>
          <w:sz w:val="22"/>
          <w:szCs w:val="22"/>
        </w:rPr>
      </w:pPr>
      <w:r w:rsidRPr="00F808CC">
        <w:rPr>
          <w:rFonts w:asciiTheme="minorHAnsi" w:hAnsiTheme="minorHAnsi" w:cstheme="minorHAnsi"/>
          <w:sz w:val="22"/>
          <w:szCs w:val="22"/>
        </w:rPr>
        <w:t>Nivelul bazei de date – master data + transactional data</w:t>
      </w:r>
    </w:p>
    <w:p w14:paraId="7EE6FF79" w14:textId="77777777" w:rsidR="00A25BA5" w:rsidRPr="00F808CC" w:rsidRDefault="00A25BA5" w:rsidP="00A25BA5">
      <w:pPr>
        <w:pStyle w:val="BodyText"/>
        <w:numPr>
          <w:ilvl w:val="0"/>
          <w:numId w:val="1"/>
        </w:numPr>
        <w:spacing w:before="75" w:line="285" w:lineRule="auto"/>
        <w:ind w:right="928"/>
        <w:jc w:val="both"/>
        <w:rPr>
          <w:rFonts w:asciiTheme="minorHAnsi" w:hAnsiTheme="minorHAnsi" w:cstheme="minorHAnsi"/>
          <w:sz w:val="22"/>
          <w:szCs w:val="22"/>
        </w:rPr>
      </w:pPr>
      <w:r w:rsidRPr="00F808CC">
        <w:rPr>
          <w:rFonts w:asciiTheme="minorHAnsi" w:hAnsiTheme="minorHAnsi" w:cstheme="minorHAnsi"/>
          <w:sz w:val="22"/>
          <w:szCs w:val="22"/>
        </w:rPr>
        <w:t>Nivelul de aplicatie – unde au loc executii ale programelor ABAP</w:t>
      </w:r>
    </w:p>
    <w:p w14:paraId="7EE3B08E" w14:textId="77777777" w:rsidR="00A25BA5" w:rsidRPr="00F808CC" w:rsidRDefault="00A25BA5" w:rsidP="00A25BA5">
      <w:pPr>
        <w:pStyle w:val="BodyText"/>
        <w:numPr>
          <w:ilvl w:val="0"/>
          <w:numId w:val="1"/>
        </w:numPr>
        <w:spacing w:before="75" w:line="285" w:lineRule="auto"/>
        <w:ind w:right="928"/>
        <w:jc w:val="both"/>
        <w:rPr>
          <w:rFonts w:asciiTheme="minorHAnsi" w:hAnsiTheme="minorHAnsi" w:cstheme="minorHAnsi"/>
          <w:sz w:val="22"/>
          <w:szCs w:val="22"/>
        </w:rPr>
      </w:pPr>
      <w:r w:rsidRPr="00F808CC">
        <w:rPr>
          <w:rFonts w:asciiTheme="minorHAnsi" w:hAnsiTheme="minorHAnsi" w:cstheme="minorHAnsi"/>
          <w:sz w:val="22"/>
          <w:szCs w:val="22"/>
        </w:rPr>
        <w:t>Nivelul de prezentare – care contine interfata utilizator prin intermediul careia utilizatorii introduc date si le afiseaza</w:t>
      </w:r>
    </w:p>
    <w:p w14:paraId="7FF92235" w14:textId="77777777" w:rsidR="00A25BA5" w:rsidRPr="00F808CC" w:rsidRDefault="00A25BA5" w:rsidP="00A25BA5">
      <w:pPr>
        <w:pStyle w:val="BodyText"/>
        <w:spacing w:before="75" w:line="285" w:lineRule="auto"/>
        <w:ind w:left="1080" w:right="928"/>
        <w:jc w:val="both"/>
        <w:rPr>
          <w:rFonts w:asciiTheme="minorHAnsi" w:hAnsiTheme="minorHAnsi" w:cstheme="minorHAnsi"/>
          <w:b/>
          <w:bCs/>
          <w:sz w:val="22"/>
          <w:szCs w:val="22"/>
        </w:rPr>
      </w:pPr>
    </w:p>
    <w:p w14:paraId="13A23761" w14:textId="3D1C2988" w:rsidR="00A25BA5" w:rsidRPr="00F808CC" w:rsidRDefault="00A25BA5" w:rsidP="00A25BA5">
      <w:pPr>
        <w:rPr>
          <w:rFonts w:cstheme="minorHAnsi"/>
        </w:rPr>
      </w:pPr>
      <w:r w:rsidRPr="00F808CC">
        <w:rPr>
          <w:rFonts w:cstheme="minorHAnsi"/>
        </w:rPr>
        <w:t xml:space="preserve">Structura SAP este una modulara, acoperind toate ariile functionale (e.g. Financials (FI, CO), Human Capital Management (HR)), iar fiecare companie isi </w:t>
      </w:r>
      <w:r w:rsidR="00C140C7">
        <w:rPr>
          <w:rFonts w:cstheme="minorHAnsi"/>
        </w:rPr>
        <w:t xml:space="preserve">implementeaza </w:t>
      </w:r>
      <w:r w:rsidRPr="00F808CC">
        <w:rPr>
          <w:rFonts w:cstheme="minorHAnsi"/>
        </w:rPr>
        <w:t>doar modulele de care are nevoie.</w:t>
      </w:r>
    </w:p>
    <w:p w14:paraId="51333BE9" w14:textId="77777777" w:rsidR="00A25BA5" w:rsidRPr="0038335D" w:rsidRDefault="00A25BA5" w:rsidP="00A25BA5">
      <w:pPr>
        <w:pStyle w:val="BodyText"/>
        <w:spacing w:before="75" w:line="285" w:lineRule="auto"/>
        <w:ind w:right="928"/>
        <w:rPr>
          <w:rFonts w:asciiTheme="minorHAnsi" w:hAnsiTheme="minorHAnsi" w:cstheme="minorHAnsi"/>
          <w:bCs/>
          <w:sz w:val="22"/>
          <w:szCs w:val="22"/>
        </w:rPr>
      </w:pPr>
      <w:r w:rsidRPr="0038335D">
        <w:rPr>
          <w:rFonts w:asciiTheme="minorHAnsi" w:hAnsiTheme="minorHAnsi" w:cstheme="minorHAnsi"/>
          <w:bCs/>
          <w:sz w:val="22"/>
          <w:szCs w:val="22"/>
        </w:rPr>
        <w:t>Principalele module</w:t>
      </w:r>
      <w:r w:rsidRPr="0038335D">
        <w:rPr>
          <w:rFonts w:asciiTheme="minorHAnsi" w:hAnsiTheme="minorHAnsi" w:cstheme="minorHAnsi"/>
          <w:bCs/>
          <w:spacing w:val="-8"/>
          <w:sz w:val="22"/>
          <w:szCs w:val="22"/>
        </w:rPr>
        <w:t xml:space="preserve"> </w:t>
      </w:r>
      <w:r w:rsidRPr="0038335D">
        <w:rPr>
          <w:rFonts w:asciiTheme="minorHAnsi" w:hAnsiTheme="minorHAnsi" w:cstheme="minorHAnsi"/>
          <w:bCs/>
          <w:sz w:val="22"/>
          <w:szCs w:val="22"/>
        </w:rPr>
        <w:t>ale</w:t>
      </w:r>
      <w:r w:rsidRPr="0038335D">
        <w:rPr>
          <w:rFonts w:asciiTheme="minorHAnsi" w:hAnsiTheme="minorHAnsi" w:cstheme="minorHAnsi"/>
          <w:bCs/>
          <w:spacing w:val="-8"/>
          <w:sz w:val="22"/>
          <w:szCs w:val="22"/>
        </w:rPr>
        <w:t xml:space="preserve"> </w:t>
      </w:r>
      <w:r w:rsidRPr="0038335D">
        <w:rPr>
          <w:rFonts w:asciiTheme="minorHAnsi" w:hAnsiTheme="minorHAnsi" w:cstheme="minorHAnsi"/>
          <w:bCs/>
          <w:sz w:val="22"/>
          <w:szCs w:val="22"/>
        </w:rPr>
        <w:t>sistemului</w:t>
      </w:r>
      <w:r w:rsidRPr="0038335D">
        <w:rPr>
          <w:rFonts w:asciiTheme="minorHAnsi" w:hAnsiTheme="minorHAnsi" w:cstheme="minorHAnsi"/>
          <w:bCs/>
          <w:spacing w:val="-7"/>
          <w:sz w:val="22"/>
          <w:szCs w:val="22"/>
        </w:rPr>
        <w:t xml:space="preserve"> </w:t>
      </w:r>
      <w:r w:rsidRPr="0038335D">
        <w:rPr>
          <w:rFonts w:asciiTheme="minorHAnsi" w:hAnsiTheme="minorHAnsi" w:cstheme="minorHAnsi"/>
          <w:bCs/>
          <w:sz w:val="22"/>
          <w:szCs w:val="22"/>
        </w:rPr>
        <w:t>ERP</w:t>
      </w:r>
      <w:r w:rsidRPr="0038335D">
        <w:rPr>
          <w:rFonts w:asciiTheme="minorHAnsi" w:hAnsiTheme="minorHAnsi" w:cstheme="minorHAnsi"/>
          <w:bCs/>
          <w:spacing w:val="-9"/>
          <w:sz w:val="22"/>
          <w:szCs w:val="22"/>
        </w:rPr>
        <w:t xml:space="preserve"> </w:t>
      </w:r>
      <w:r w:rsidRPr="0038335D">
        <w:rPr>
          <w:rFonts w:asciiTheme="minorHAnsi" w:hAnsiTheme="minorHAnsi" w:cstheme="minorHAnsi"/>
          <w:bCs/>
          <w:sz w:val="22"/>
          <w:szCs w:val="22"/>
        </w:rPr>
        <w:t>SAP sunt urmatoarele:</w:t>
      </w:r>
    </w:p>
    <w:p w14:paraId="358E31E9" w14:textId="77777777" w:rsidR="00A25BA5" w:rsidRPr="00F808CC" w:rsidRDefault="00A25BA5" w:rsidP="00A25BA5">
      <w:pPr>
        <w:pStyle w:val="BodyText"/>
        <w:numPr>
          <w:ilvl w:val="0"/>
          <w:numId w:val="2"/>
        </w:numPr>
        <w:spacing w:before="75" w:line="285" w:lineRule="auto"/>
        <w:ind w:right="928"/>
        <w:jc w:val="both"/>
        <w:rPr>
          <w:rFonts w:asciiTheme="minorHAnsi" w:hAnsiTheme="minorHAnsi" w:cstheme="minorHAnsi"/>
          <w:sz w:val="22"/>
          <w:szCs w:val="22"/>
        </w:rPr>
      </w:pPr>
      <w:r w:rsidRPr="00F808CC">
        <w:rPr>
          <w:rFonts w:asciiTheme="minorHAnsi" w:hAnsiTheme="minorHAnsi" w:cstheme="minorHAnsi"/>
          <w:sz w:val="22"/>
          <w:szCs w:val="22"/>
        </w:rPr>
        <w:t>Fi – Financial;</w:t>
      </w:r>
    </w:p>
    <w:p w14:paraId="2B1D9070" w14:textId="77777777" w:rsidR="00A25BA5" w:rsidRPr="00F808CC" w:rsidRDefault="00A25BA5" w:rsidP="00A25BA5">
      <w:pPr>
        <w:pStyle w:val="BodyText"/>
        <w:numPr>
          <w:ilvl w:val="0"/>
          <w:numId w:val="2"/>
        </w:numPr>
        <w:spacing w:before="75" w:line="285" w:lineRule="auto"/>
        <w:ind w:right="928"/>
        <w:jc w:val="both"/>
        <w:rPr>
          <w:rFonts w:asciiTheme="minorHAnsi" w:hAnsiTheme="minorHAnsi" w:cstheme="minorHAnsi"/>
          <w:sz w:val="22"/>
          <w:szCs w:val="22"/>
        </w:rPr>
      </w:pPr>
      <w:r w:rsidRPr="00F808CC">
        <w:rPr>
          <w:rFonts w:asciiTheme="minorHAnsi" w:hAnsiTheme="minorHAnsi" w:cstheme="minorHAnsi"/>
          <w:sz w:val="22"/>
          <w:szCs w:val="22"/>
        </w:rPr>
        <w:t>CO – Controlling;</w:t>
      </w:r>
    </w:p>
    <w:p w14:paraId="283AD588" w14:textId="77777777" w:rsidR="00A25BA5" w:rsidRPr="00F808CC" w:rsidRDefault="00A25BA5" w:rsidP="00A25BA5">
      <w:pPr>
        <w:pStyle w:val="BodyText"/>
        <w:numPr>
          <w:ilvl w:val="0"/>
          <w:numId w:val="2"/>
        </w:numPr>
        <w:spacing w:before="75" w:line="285" w:lineRule="auto"/>
        <w:ind w:right="928"/>
        <w:jc w:val="both"/>
        <w:rPr>
          <w:rFonts w:asciiTheme="minorHAnsi" w:hAnsiTheme="minorHAnsi" w:cstheme="minorHAnsi"/>
          <w:sz w:val="22"/>
          <w:szCs w:val="22"/>
        </w:rPr>
      </w:pPr>
      <w:r w:rsidRPr="00F808CC">
        <w:rPr>
          <w:rFonts w:asciiTheme="minorHAnsi" w:hAnsiTheme="minorHAnsi" w:cstheme="minorHAnsi"/>
          <w:sz w:val="22"/>
          <w:szCs w:val="22"/>
        </w:rPr>
        <w:t>SD - Sales and Distribution;</w:t>
      </w:r>
    </w:p>
    <w:p w14:paraId="741E88C3" w14:textId="77777777" w:rsidR="00A25BA5" w:rsidRPr="00F808CC" w:rsidRDefault="00A25BA5" w:rsidP="00A25BA5">
      <w:pPr>
        <w:pStyle w:val="BodyText"/>
        <w:numPr>
          <w:ilvl w:val="0"/>
          <w:numId w:val="2"/>
        </w:numPr>
        <w:spacing w:before="75" w:line="285" w:lineRule="auto"/>
        <w:ind w:right="928"/>
        <w:jc w:val="both"/>
        <w:rPr>
          <w:rFonts w:asciiTheme="minorHAnsi" w:hAnsiTheme="minorHAnsi" w:cstheme="minorHAnsi"/>
          <w:sz w:val="22"/>
          <w:szCs w:val="22"/>
        </w:rPr>
      </w:pPr>
      <w:r w:rsidRPr="00F808CC">
        <w:rPr>
          <w:rFonts w:asciiTheme="minorHAnsi" w:hAnsiTheme="minorHAnsi" w:cstheme="minorHAnsi"/>
          <w:sz w:val="22"/>
          <w:szCs w:val="22"/>
        </w:rPr>
        <w:t>MM - Material Management;</w:t>
      </w:r>
    </w:p>
    <w:p w14:paraId="5271902F" w14:textId="77777777" w:rsidR="00A25BA5" w:rsidRPr="00F808CC" w:rsidRDefault="00A25BA5" w:rsidP="00A25BA5">
      <w:pPr>
        <w:pStyle w:val="BodyText"/>
        <w:numPr>
          <w:ilvl w:val="0"/>
          <w:numId w:val="2"/>
        </w:numPr>
        <w:spacing w:before="75" w:line="285" w:lineRule="auto"/>
        <w:ind w:right="928"/>
        <w:jc w:val="both"/>
        <w:rPr>
          <w:rFonts w:asciiTheme="minorHAnsi" w:hAnsiTheme="minorHAnsi" w:cstheme="minorHAnsi"/>
          <w:sz w:val="22"/>
          <w:szCs w:val="22"/>
        </w:rPr>
      </w:pPr>
      <w:r w:rsidRPr="00F808CC">
        <w:rPr>
          <w:rFonts w:asciiTheme="minorHAnsi" w:hAnsiTheme="minorHAnsi" w:cstheme="minorHAnsi"/>
          <w:sz w:val="22"/>
          <w:szCs w:val="22"/>
        </w:rPr>
        <w:t>PP - Production Planning;</w:t>
      </w:r>
    </w:p>
    <w:p w14:paraId="69B531EA" w14:textId="77777777" w:rsidR="00A25BA5" w:rsidRPr="00F808CC" w:rsidRDefault="00A25BA5" w:rsidP="00A25BA5">
      <w:pPr>
        <w:pStyle w:val="BodyText"/>
        <w:numPr>
          <w:ilvl w:val="0"/>
          <w:numId w:val="2"/>
        </w:numPr>
        <w:spacing w:before="75" w:line="285" w:lineRule="auto"/>
        <w:ind w:right="928"/>
        <w:jc w:val="both"/>
        <w:rPr>
          <w:rFonts w:asciiTheme="minorHAnsi" w:hAnsiTheme="minorHAnsi" w:cstheme="minorHAnsi"/>
          <w:sz w:val="22"/>
          <w:szCs w:val="22"/>
        </w:rPr>
      </w:pPr>
      <w:r w:rsidRPr="00F808CC">
        <w:rPr>
          <w:rFonts w:asciiTheme="minorHAnsi" w:hAnsiTheme="minorHAnsi" w:cstheme="minorHAnsi"/>
          <w:sz w:val="22"/>
          <w:szCs w:val="22"/>
        </w:rPr>
        <w:t>HR - Human Resources;</w:t>
      </w:r>
    </w:p>
    <w:p w14:paraId="6748CBDA" w14:textId="77777777" w:rsidR="00A25BA5" w:rsidRPr="00C140C7" w:rsidRDefault="00A25BA5" w:rsidP="00A25BA5">
      <w:pPr>
        <w:pStyle w:val="BodyText"/>
        <w:numPr>
          <w:ilvl w:val="0"/>
          <w:numId w:val="2"/>
        </w:numPr>
        <w:spacing w:before="75" w:line="285" w:lineRule="auto"/>
        <w:ind w:right="928"/>
        <w:jc w:val="both"/>
        <w:rPr>
          <w:rFonts w:asciiTheme="minorHAnsi" w:hAnsiTheme="minorHAnsi" w:cstheme="minorHAnsi"/>
          <w:strike/>
          <w:sz w:val="22"/>
          <w:szCs w:val="22"/>
        </w:rPr>
      </w:pPr>
      <w:r w:rsidRPr="00C140C7">
        <w:rPr>
          <w:rFonts w:asciiTheme="minorHAnsi" w:hAnsiTheme="minorHAnsi" w:cstheme="minorHAnsi"/>
          <w:strike/>
          <w:sz w:val="22"/>
          <w:szCs w:val="22"/>
        </w:rPr>
        <w:t>AM - Asset Management;</w:t>
      </w:r>
    </w:p>
    <w:p w14:paraId="6EC14EF9" w14:textId="77777777" w:rsidR="00A25BA5" w:rsidRPr="00C140C7" w:rsidRDefault="00A25BA5" w:rsidP="00A25BA5">
      <w:pPr>
        <w:pStyle w:val="BodyText"/>
        <w:numPr>
          <w:ilvl w:val="0"/>
          <w:numId w:val="2"/>
        </w:numPr>
        <w:spacing w:before="75" w:line="285" w:lineRule="auto"/>
        <w:ind w:right="928"/>
        <w:jc w:val="both"/>
        <w:rPr>
          <w:rFonts w:asciiTheme="minorHAnsi" w:hAnsiTheme="minorHAnsi" w:cstheme="minorHAnsi"/>
          <w:strike/>
          <w:sz w:val="22"/>
          <w:szCs w:val="22"/>
        </w:rPr>
      </w:pPr>
      <w:r w:rsidRPr="00C140C7">
        <w:rPr>
          <w:rFonts w:asciiTheme="minorHAnsi" w:hAnsiTheme="minorHAnsi" w:cstheme="minorHAnsi"/>
          <w:strike/>
          <w:sz w:val="22"/>
          <w:szCs w:val="22"/>
        </w:rPr>
        <w:t>PS - Project System;</w:t>
      </w:r>
    </w:p>
    <w:p w14:paraId="08FF8C10" w14:textId="77777777" w:rsidR="00A25BA5" w:rsidRPr="00C140C7" w:rsidRDefault="00A25BA5" w:rsidP="00A25BA5">
      <w:pPr>
        <w:pStyle w:val="BodyText"/>
        <w:numPr>
          <w:ilvl w:val="0"/>
          <w:numId w:val="2"/>
        </w:numPr>
        <w:spacing w:before="75" w:line="285" w:lineRule="auto"/>
        <w:ind w:right="928"/>
        <w:jc w:val="both"/>
        <w:rPr>
          <w:rFonts w:asciiTheme="minorHAnsi" w:hAnsiTheme="minorHAnsi" w:cstheme="minorHAnsi"/>
          <w:strike/>
          <w:sz w:val="22"/>
          <w:szCs w:val="22"/>
        </w:rPr>
      </w:pPr>
      <w:r w:rsidRPr="00C140C7">
        <w:rPr>
          <w:rFonts w:asciiTheme="minorHAnsi" w:hAnsiTheme="minorHAnsi" w:cstheme="minorHAnsi"/>
          <w:strike/>
          <w:sz w:val="22"/>
          <w:szCs w:val="22"/>
        </w:rPr>
        <w:t>CA - Cross Application Components;</w:t>
      </w:r>
    </w:p>
    <w:p w14:paraId="4EAD00FA" w14:textId="77777777" w:rsidR="00A25BA5" w:rsidRPr="00C140C7" w:rsidRDefault="00A25BA5" w:rsidP="00A25BA5">
      <w:pPr>
        <w:pStyle w:val="BodyText"/>
        <w:numPr>
          <w:ilvl w:val="0"/>
          <w:numId w:val="2"/>
        </w:numPr>
        <w:spacing w:before="75" w:line="285" w:lineRule="auto"/>
        <w:ind w:right="928"/>
        <w:jc w:val="both"/>
        <w:rPr>
          <w:rFonts w:asciiTheme="minorHAnsi" w:hAnsiTheme="minorHAnsi" w:cstheme="minorHAnsi"/>
          <w:strike/>
          <w:sz w:val="22"/>
          <w:szCs w:val="22"/>
        </w:rPr>
      </w:pPr>
      <w:r w:rsidRPr="00C140C7">
        <w:rPr>
          <w:rFonts w:asciiTheme="minorHAnsi" w:hAnsiTheme="minorHAnsi" w:cstheme="minorHAnsi"/>
          <w:strike/>
          <w:sz w:val="22"/>
          <w:szCs w:val="22"/>
        </w:rPr>
        <w:t>IS - Industry Specific;</w:t>
      </w:r>
    </w:p>
    <w:p w14:paraId="5E0B5561" w14:textId="00DCB750" w:rsidR="00A25BA5" w:rsidRDefault="00A25BA5" w:rsidP="00A25BA5">
      <w:pPr>
        <w:pStyle w:val="BodyText"/>
        <w:numPr>
          <w:ilvl w:val="0"/>
          <w:numId w:val="2"/>
        </w:numPr>
        <w:spacing w:before="75" w:line="285" w:lineRule="auto"/>
        <w:ind w:right="928"/>
        <w:jc w:val="both"/>
        <w:rPr>
          <w:rFonts w:asciiTheme="minorHAnsi" w:hAnsiTheme="minorHAnsi" w:cstheme="minorHAnsi"/>
          <w:sz w:val="22"/>
          <w:szCs w:val="22"/>
        </w:rPr>
      </w:pPr>
      <w:r w:rsidRPr="00F808CC">
        <w:rPr>
          <w:rFonts w:asciiTheme="minorHAnsi" w:hAnsiTheme="minorHAnsi" w:cstheme="minorHAnsi"/>
          <w:sz w:val="22"/>
          <w:szCs w:val="22"/>
        </w:rPr>
        <w:t>QM - Quality Management</w:t>
      </w:r>
      <w:r w:rsidR="001E1B40">
        <w:rPr>
          <w:rFonts w:asciiTheme="minorHAnsi" w:hAnsiTheme="minorHAnsi" w:cstheme="minorHAnsi"/>
          <w:sz w:val="22"/>
          <w:szCs w:val="22"/>
        </w:rPr>
        <w:t>;</w:t>
      </w:r>
    </w:p>
    <w:p w14:paraId="457DCBDE" w14:textId="0CAD1865" w:rsidR="001E1B40" w:rsidRPr="00F808CC" w:rsidRDefault="001E1B40" w:rsidP="001E1B40">
      <w:pPr>
        <w:pStyle w:val="BodyText"/>
        <w:spacing w:before="75" w:line="285" w:lineRule="auto"/>
        <w:ind w:right="928"/>
        <w:jc w:val="both"/>
        <w:rPr>
          <w:rFonts w:asciiTheme="minorHAnsi" w:hAnsiTheme="minorHAnsi" w:cstheme="minorHAnsi"/>
          <w:sz w:val="22"/>
          <w:szCs w:val="22"/>
        </w:rPr>
      </w:pPr>
      <w:r>
        <w:rPr>
          <w:rFonts w:asciiTheme="minorHAnsi" w:hAnsiTheme="minorHAnsi" w:cstheme="minorHAnsi"/>
          <w:sz w:val="22"/>
          <w:szCs w:val="22"/>
        </w:rPr>
        <w:t>s.a.</w:t>
      </w:r>
    </w:p>
    <w:p w14:paraId="359BF966" w14:textId="77777777" w:rsidR="008D2BE4" w:rsidRDefault="008D2BE4"/>
    <w:sectPr w:rsidR="008D2B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E6B98"/>
    <w:multiLevelType w:val="hybridMultilevel"/>
    <w:tmpl w:val="279CCE50"/>
    <w:lvl w:ilvl="0" w:tplc="97007968">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ED93154"/>
    <w:multiLevelType w:val="hybridMultilevel"/>
    <w:tmpl w:val="2E805866"/>
    <w:lvl w:ilvl="0" w:tplc="04180009">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F3"/>
    <w:rsid w:val="001A4C2C"/>
    <w:rsid w:val="001E1B40"/>
    <w:rsid w:val="004756CC"/>
    <w:rsid w:val="00606294"/>
    <w:rsid w:val="00867B35"/>
    <w:rsid w:val="008D2BE4"/>
    <w:rsid w:val="008D4641"/>
    <w:rsid w:val="009C7E43"/>
    <w:rsid w:val="00A25BA5"/>
    <w:rsid w:val="00AB2199"/>
    <w:rsid w:val="00C127F3"/>
    <w:rsid w:val="00C140C7"/>
    <w:rsid w:val="00F856D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4F8C"/>
  <w15:chartTrackingRefBased/>
  <w15:docId w15:val="{D083D404-3E0C-4CF8-A732-313695A7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25BA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25BA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315</Words>
  <Characters>1829</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toneiulia24@gmail.com</dc:creator>
  <cp:keywords/>
  <dc:description/>
  <cp:lastModifiedBy>toneiulia24@gmail.com</cp:lastModifiedBy>
  <cp:revision>12</cp:revision>
  <dcterms:created xsi:type="dcterms:W3CDTF">2023-01-27T11:41:00Z</dcterms:created>
  <dcterms:modified xsi:type="dcterms:W3CDTF">2023-01-27T12:49:00Z</dcterms:modified>
</cp:coreProperties>
</file>