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86890" w14:textId="4F5637DF" w:rsidR="001B3D8E" w:rsidRPr="001B3D8E" w:rsidRDefault="00B67065" w:rsidP="001B3D8E">
      <w:r w:rsidRPr="00B67065">
        <w:rPr>
          <w:b/>
          <w:bCs/>
        </w:rPr>
        <w:t>Business Requirements Document (BRD) - Accounts Receivable Revenue Generation</w:t>
      </w:r>
      <w:r w:rsidR="001B3D8E" w:rsidRPr="001B3D8E">
        <w:pict w14:anchorId="593CB984">
          <v:rect id="_x0000_i1217" style="width:0;height:1.5pt" o:hralign="center" o:hrstd="t" o:hr="t" fillcolor="#a0a0a0" stroked="f"/>
        </w:pict>
      </w:r>
    </w:p>
    <w:p w14:paraId="66202E95" w14:textId="77777777" w:rsidR="001B3D8E" w:rsidRPr="001B3D8E" w:rsidRDefault="001B3D8E" w:rsidP="001B3D8E">
      <w:pPr>
        <w:rPr>
          <w:b/>
          <w:bCs/>
        </w:rPr>
      </w:pPr>
      <w:r w:rsidRPr="001B3D8E">
        <w:rPr>
          <w:b/>
          <w:bCs/>
        </w:rPr>
        <w:t>1. Introduction</w:t>
      </w:r>
    </w:p>
    <w:p w14:paraId="7BA7F4E6" w14:textId="77777777" w:rsidR="001B3D8E" w:rsidRPr="001B3D8E" w:rsidRDefault="001B3D8E" w:rsidP="001B3D8E">
      <w:pPr>
        <w:rPr>
          <w:b/>
          <w:bCs/>
        </w:rPr>
      </w:pPr>
      <w:r w:rsidRPr="001B3D8E">
        <w:rPr>
          <w:b/>
          <w:bCs/>
        </w:rPr>
        <w:t>1.1 Purpose of the Document</w:t>
      </w:r>
    </w:p>
    <w:p w14:paraId="756B1589" w14:textId="77777777" w:rsidR="001B3D8E" w:rsidRPr="001B3D8E" w:rsidRDefault="001B3D8E" w:rsidP="001B3D8E">
      <w:r w:rsidRPr="001B3D8E">
        <w:t xml:space="preserve">This document describes the requirements and process for </w:t>
      </w:r>
      <w:r w:rsidRPr="001B3D8E">
        <w:rPr>
          <w:b/>
          <w:bCs/>
        </w:rPr>
        <w:t>Revenue Generation</w:t>
      </w:r>
      <w:r w:rsidRPr="001B3D8E">
        <w:t xml:space="preserve"> within the </w:t>
      </w:r>
      <w:r w:rsidRPr="001B3D8E">
        <w:rPr>
          <w:b/>
          <w:bCs/>
        </w:rPr>
        <w:t>Accounts Receivable</w:t>
      </w:r>
      <w:r w:rsidRPr="001B3D8E">
        <w:t xml:space="preserve"> department. The main objective is to document the current process, identify issues, and propose improvements to enhance efficiency and automation.</w:t>
      </w:r>
    </w:p>
    <w:p w14:paraId="28261DE2" w14:textId="77777777" w:rsidR="001B3D8E" w:rsidRPr="001B3D8E" w:rsidRDefault="001B3D8E" w:rsidP="001B3D8E">
      <w:pPr>
        <w:rPr>
          <w:b/>
          <w:bCs/>
        </w:rPr>
      </w:pPr>
      <w:r w:rsidRPr="001B3D8E">
        <w:rPr>
          <w:b/>
          <w:bCs/>
        </w:rPr>
        <w:t>1.2 Scope</w:t>
      </w:r>
    </w:p>
    <w:p w14:paraId="59553D58" w14:textId="77777777" w:rsidR="001B3D8E" w:rsidRPr="001B3D8E" w:rsidRDefault="001B3D8E" w:rsidP="001B3D8E">
      <w:r w:rsidRPr="001B3D8E">
        <w:t xml:space="preserve">The process includes activities related to </w:t>
      </w:r>
      <w:r w:rsidRPr="001B3D8E">
        <w:rPr>
          <w:b/>
          <w:bCs/>
        </w:rPr>
        <w:t>revenue generation, accounting, validation, and reconciliation</w:t>
      </w:r>
      <w:r w:rsidRPr="001B3D8E">
        <w:t xml:space="preserve"> for contracts managed by Endava.</w:t>
      </w:r>
    </w:p>
    <w:p w14:paraId="361F356E" w14:textId="77777777" w:rsidR="001B3D8E" w:rsidRPr="001B3D8E" w:rsidRDefault="001B3D8E" w:rsidP="001B3D8E">
      <w:pPr>
        <w:rPr>
          <w:b/>
          <w:bCs/>
        </w:rPr>
      </w:pPr>
      <w:r w:rsidRPr="001B3D8E">
        <w:rPr>
          <w:b/>
          <w:bCs/>
        </w:rPr>
        <w:t>1.3 Stakeholders</w:t>
      </w:r>
    </w:p>
    <w:p w14:paraId="66519C58" w14:textId="77777777" w:rsidR="001B3D8E" w:rsidRPr="001B3D8E" w:rsidRDefault="001B3D8E" w:rsidP="001B3D8E">
      <w:pPr>
        <w:numPr>
          <w:ilvl w:val="0"/>
          <w:numId w:val="17"/>
        </w:numPr>
      </w:pPr>
      <w:r w:rsidRPr="001B3D8E">
        <w:rPr>
          <w:b/>
          <w:bCs/>
        </w:rPr>
        <w:t>Revenue Operational Specialist</w:t>
      </w:r>
    </w:p>
    <w:p w14:paraId="63E7BE93" w14:textId="77777777" w:rsidR="001B3D8E" w:rsidRPr="001B3D8E" w:rsidRDefault="001B3D8E" w:rsidP="001B3D8E">
      <w:pPr>
        <w:numPr>
          <w:ilvl w:val="0"/>
          <w:numId w:val="17"/>
        </w:numPr>
      </w:pPr>
      <w:r w:rsidRPr="001B3D8E">
        <w:rPr>
          <w:b/>
          <w:bCs/>
        </w:rPr>
        <w:t>AR Team</w:t>
      </w:r>
    </w:p>
    <w:p w14:paraId="4C86E8BD" w14:textId="77777777" w:rsidR="001B3D8E" w:rsidRPr="001B3D8E" w:rsidRDefault="001B3D8E" w:rsidP="001B3D8E">
      <w:pPr>
        <w:numPr>
          <w:ilvl w:val="0"/>
          <w:numId w:val="17"/>
        </w:numPr>
      </w:pPr>
      <w:r w:rsidRPr="001B3D8E">
        <w:rPr>
          <w:b/>
          <w:bCs/>
        </w:rPr>
        <w:t>Finance Manager</w:t>
      </w:r>
    </w:p>
    <w:p w14:paraId="6E9B849B" w14:textId="77777777" w:rsidR="001B3D8E" w:rsidRPr="001B3D8E" w:rsidRDefault="001B3D8E" w:rsidP="001B3D8E">
      <w:pPr>
        <w:numPr>
          <w:ilvl w:val="0"/>
          <w:numId w:val="17"/>
        </w:numPr>
      </w:pPr>
      <w:r w:rsidRPr="001B3D8E">
        <w:rPr>
          <w:b/>
          <w:bCs/>
        </w:rPr>
        <w:t>IT Support (for Oracle ERP)</w:t>
      </w:r>
    </w:p>
    <w:p w14:paraId="5F3B285D" w14:textId="77777777" w:rsidR="001B3D8E" w:rsidRPr="001B3D8E" w:rsidRDefault="001B3D8E" w:rsidP="001B3D8E">
      <w:pPr>
        <w:numPr>
          <w:ilvl w:val="0"/>
          <w:numId w:val="17"/>
        </w:numPr>
      </w:pPr>
      <w:r w:rsidRPr="001B3D8E">
        <w:rPr>
          <w:b/>
          <w:bCs/>
        </w:rPr>
        <w:t>Business Unit Leads</w:t>
      </w:r>
    </w:p>
    <w:p w14:paraId="7B8873F0" w14:textId="77777777" w:rsidR="001B3D8E" w:rsidRPr="001B3D8E" w:rsidRDefault="001B3D8E" w:rsidP="001B3D8E">
      <w:r w:rsidRPr="001B3D8E">
        <w:pict w14:anchorId="09A5D466">
          <v:rect id="_x0000_i1218" style="width:0;height:1.5pt" o:hralign="center" o:hrstd="t" o:hr="t" fillcolor="#a0a0a0" stroked="f"/>
        </w:pict>
      </w:r>
    </w:p>
    <w:p w14:paraId="3CD4BD91" w14:textId="77777777" w:rsidR="001B3D8E" w:rsidRPr="001B3D8E" w:rsidRDefault="001B3D8E" w:rsidP="001B3D8E">
      <w:pPr>
        <w:rPr>
          <w:b/>
          <w:bCs/>
        </w:rPr>
      </w:pPr>
      <w:r w:rsidRPr="001B3D8E">
        <w:rPr>
          <w:b/>
          <w:bCs/>
        </w:rPr>
        <w:t>2. Current Process (As-Is BPMN)</w:t>
      </w:r>
    </w:p>
    <w:p w14:paraId="4879356C" w14:textId="77777777" w:rsidR="001B3D8E" w:rsidRPr="001B3D8E" w:rsidRDefault="001B3D8E" w:rsidP="001B3D8E">
      <w:pPr>
        <w:rPr>
          <w:b/>
          <w:bCs/>
        </w:rPr>
      </w:pPr>
      <w:r w:rsidRPr="001B3D8E">
        <w:rPr>
          <w:b/>
          <w:bCs/>
        </w:rPr>
        <w:t>2.1 Description of the Existing Process</w:t>
      </w:r>
    </w:p>
    <w:p w14:paraId="6D035097" w14:textId="77777777" w:rsidR="001B3D8E" w:rsidRPr="001B3D8E" w:rsidRDefault="001B3D8E" w:rsidP="001B3D8E">
      <w:r w:rsidRPr="001B3D8E">
        <w:t>Currently, the revenue generation process follows these steps:</w:t>
      </w:r>
    </w:p>
    <w:p w14:paraId="3337A153" w14:textId="77777777" w:rsidR="001B3D8E" w:rsidRPr="001B3D8E" w:rsidRDefault="001B3D8E" w:rsidP="001B3D8E">
      <w:pPr>
        <w:numPr>
          <w:ilvl w:val="0"/>
          <w:numId w:val="18"/>
        </w:numPr>
      </w:pPr>
      <w:r w:rsidRPr="001B3D8E">
        <w:rPr>
          <w:b/>
          <w:bCs/>
        </w:rPr>
        <w:t>Review &amp; Approve CRF (Confirm Readiness Form)</w:t>
      </w:r>
      <w:r w:rsidRPr="001B3D8E">
        <w:t xml:space="preserve"> – Validation of contracts and invoices in Oracle ERP.</w:t>
      </w:r>
    </w:p>
    <w:p w14:paraId="7834B95A" w14:textId="77777777" w:rsidR="001B3D8E" w:rsidRPr="001B3D8E" w:rsidRDefault="001B3D8E" w:rsidP="001B3D8E">
      <w:pPr>
        <w:numPr>
          <w:ilvl w:val="0"/>
          <w:numId w:val="18"/>
        </w:numPr>
      </w:pPr>
      <w:r w:rsidRPr="001B3D8E">
        <w:rPr>
          <w:b/>
          <w:bCs/>
        </w:rPr>
        <w:t>Create Revenue Accounting and Transfer to GL</w:t>
      </w:r>
      <w:r w:rsidRPr="001B3D8E">
        <w:t xml:space="preserve"> – Processing revenues and transferring them to the General Ledger (GL).</w:t>
      </w:r>
    </w:p>
    <w:p w14:paraId="19B7A77C" w14:textId="77777777" w:rsidR="001B3D8E" w:rsidRPr="001B3D8E" w:rsidRDefault="001B3D8E" w:rsidP="001B3D8E">
      <w:pPr>
        <w:numPr>
          <w:ilvl w:val="0"/>
          <w:numId w:val="18"/>
        </w:numPr>
      </w:pPr>
      <w:r w:rsidRPr="001B3D8E">
        <w:rPr>
          <w:b/>
          <w:bCs/>
        </w:rPr>
        <w:t>Clear Create Accounting Exceptions</w:t>
      </w:r>
      <w:r w:rsidRPr="001B3D8E">
        <w:t xml:space="preserve"> – Checking for errors and resolving them through Oracle Support.</w:t>
      </w:r>
    </w:p>
    <w:p w14:paraId="35A10834" w14:textId="77777777" w:rsidR="001B3D8E" w:rsidRPr="001B3D8E" w:rsidRDefault="001B3D8E" w:rsidP="001B3D8E">
      <w:pPr>
        <w:numPr>
          <w:ilvl w:val="0"/>
          <w:numId w:val="18"/>
        </w:numPr>
      </w:pPr>
      <w:r w:rsidRPr="001B3D8E">
        <w:rPr>
          <w:b/>
          <w:bCs/>
        </w:rPr>
        <w:t>Run Create Accounting Transactions</w:t>
      </w:r>
      <w:r w:rsidRPr="001B3D8E">
        <w:t xml:space="preserve"> – Completing the accounting process.</w:t>
      </w:r>
    </w:p>
    <w:p w14:paraId="7DC489A7" w14:textId="77777777" w:rsidR="001B3D8E" w:rsidRPr="001B3D8E" w:rsidRDefault="001B3D8E" w:rsidP="001B3D8E">
      <w:pPr>
        <w:numPr>
          <w:ilvl w:val="0"/>
          <w:numId w:val="18"/>
        </w:numPr>
      </w:pPr>
      <w:r w:rsidRPr="001B3D8E">
        <w:rPr>
          <w:b/>
          <w:bCs/>
        </w:rPr>
        <w:t>Manage Billing Offset</w:t>
      </w:r>
      <w:r w:rsidRPr="001B3D8E">
        <w:t xml:space="preserve"> – Linking revenues with issued invoices.</w:t>
      </w:r>
    </w:p>
    <w:p w14:paraId="77E1D8E8" w14:textId="77777777" w:rsidR="001B3D8E" w:rsidRPr="001B3D8E" w:rsidRDefault="001B3D8E" w:rsidP="001B3D8E">
      <w:pPr>
        <w:numPr>
          <w:ilvl w:val="0"/>
          <w:numId w:val="18"/>
        </w:numPr>
      </w:pPr>
      <w:r w:rsidRPr="001B3D8E">
        <w:rPr>
          <w:b/>
          <w:bCs/>
        </w:rPr>
        <w:t>Export Revenue Distribution Report</w:t>
      </w:r>
      <w:r w:rsidRPr="001B3D8E">
        <w:t xml:space="preserve"> – Generating the final revenue distribution report.</w:t>
      </w:r>
    </w:p>
    <w:p w14:paraId="2E4B2542" w14:textId="77777777" w:rsidR="001B3D8E" w:rsidRPr="001B3D8E" w:rsidRDefault="001B3D8E" w:rsidP="001B3D8E">
      <w:pPr>
        <w:rPr>
          <w:b/>
          <w:bCs/>
        </w:rPr>
      </w:pPr>
      <w:r w:rsidRPr="001B3D8E">
        <w:rPr>
          <w:b/>
          <w:bCs/>
        </w:rPr>
        <w:t>2.2 Identified Issues</w:t>
      </w:r>
    </w:p>
    <w:p w14:paraId="13E11AE3" w14:textId="77777777" w:rsidR="001B3D8E" w:rsidRPr="001B3D8E" w:rsidRDefault="001B3D8E" w:rsidP="001B3D8E">
      <w:pPr>
        <w:numPr>
          <w:ilvl w:val="0"/>
          <w:numId w:val="19"/>
        </w:numPr>
      </w:pPr>
      <w:r w:rsidRPr="001B3D8E">
        <w:rPr>
          <w:b/>
          <w:bCs/>
        </w:rPr>
        <w:t xml:space="preserve">Excessive manual </w:t>
      </w:r>
      <w:proofErr w:type="gramStart"/>
      <w:r w:rsidRPr="001B3D8E">
        <w:rPr>
          <w:b/>
          <w:bCs/>
        </w:rPr>
        <w:t>processing</w:t>
      </w:r>
      <w:r w:rsidRPr="001B3D8E">
        <w:t>,</w:t>
      </w:r>
      <w:proofErr w:type="gramEnd"/>
      <w:r w:rsidRPr="001B3D8E">
        <w:t xml:space="preserve"> leading to </w:t>
      </w:r>
      <w:r w:rsidRPr="001B3D8E">
        <w:rPr>
          <w:b/>
          <w:bCs/>
        </w:rPr>
        <w:t>high processing time</w:t>
      </w:r>
      <w:r w:rsidRPr="001B3D8E">
        <w:t>.</w:t>
      </w:r>
    </w:p>
    <w:p w14:paraId="3DD13C00" w14:textId="77777777" w:rsidR="001B3D8E" w:rsidRPr="001B3D8E" w:rsidRDefault="001B3D8E" w:rsidP="001B3D8E">
      <w:pPr>
        <w:numPr>
          <w:ilvl w:val="0"/>
          <w:numId w:val="19"/>
        </w:numPr>
      </w:pPr>
      <w:r w:rsidRPr="001B3D8E">
        <w:rPr>
          <w:b/>
          <w:bCs/>
        </w:rPr>
        <w:lastRenderedPageBreak/>
        <w:t>Errors in contract validation</w:t>
      </w:r>
      <w:r w:rsidRPr="001B3D8E">
        <w:t xml:space="preserve"> due to reliance on manual review.</w:t>
      </w:r>
    </w:p>
    <w:p w14:paraId="1EF7950F" w14:textId="77777777" w:rsidR="001B3D8E" w:rsidRPr="001B3D8E" w:rsidRDefault="001B3D8E" w:rsidP="001B3D8E">
      <w:pPr>
        <w:numPr>
          <w:ilvl w:val="0"/>
          <w:numId w:val="19"/>
        </w:numPr>
      </w:pPr>
      <w:r w:rsidRPr="001B3D8E">
        <w:rPr>
          <w:b/>
          <w:bCs/>
        </w:rPr>
        <w:t>Delays in accounting</w:t>
      </w:r>
      <w:r w:rsidRPr="001B3D8E">
        <w:t xml:space="preserve"> caused by unresolved exceptions.</w:t>
      </w:r>
    </w:p>
    <w:p w14:paraId="1B1E17C0" w14:textId="77777777" w:rsidR="001B3D8E" w:rsidRPr="001B3D8E" w:rsidRDefault="001B3D8E" w:rsidP="001B3D8E">
      <w:pPr>
        <w:numPr>
          <w:ilvl w:val="0"/>
          <w:numId w:val="19"/>
        </w:numPr>
      </w:pPr>
      <w:r w:rsidRPr="001B3D8E">
        <w:rPr>
          <w:b/>
          <w:bCs/>
        </w:rPr>
        <w:t>Lack of an automated notification system</w:t>
      </w:r>
      <w:r w:rsidRPr="001B3D8E">
        <w:t xml:space="preserve"> for errors and exceptions.</w:t>
      </w:r>
    </w:p>
    <w:p w14:paraId="6C81D62C" w14:textId="77777777" w:rsidR="001B3D8E" w:rsidRPr="001B3D8E" w:rsidRDefault="001B3D8E" w:rsidP="001B3D8E">
      <w:r w:rsidRPr="001B3D8E">
        <w:pict w14:anchorId="39D1FF8F">
          <v:rect id="_x0000_i1219" style="width:0;height:1.5pt" o:hralign="center" o:hrstd="t" o:hr="t" fillcolor="#a0a0a0" stroked="f"/>
        </w:pict>
      </w:r>
    </w:p>
    <w:p w14:paraId="4C024361" w14:textId="77777777" w:rsidR="001B3D8E" w:rsidRPr="001B3D8E" w:rsidRDefault="001B3D8E" w:rsidP="001B3D8E">
      <w:pPr>
        <w:rPr>
          <w:b/>
          <w:bCs/>
        </w:rPr>
      </w:pPr>
      <w:r w:rsidRPr="001B3D8E">
        <w:rPr>
          <w:b/>
          <w:bCs/>
        </w:rPr>
        <w:t>3. Proposed Process (To-Be BPMN)</w:t>
      </w:r>
    </w:p>
    <w:p w14:paraId="0DDFC193" w14:textId="77777777" w:rsidR="001B3D8E" w:rsidRPr="001B3D8E" w:rsidRDefault="001B3D8E" w:rsidP="001B3D8E">
      <w:pPr>
        <w:rPr>
          <w:b/>
          <w:bCs/>
        </w:rPr>
      </w:pPr>
      <w:r w:rsidRPr="001B3D8E">
        <w:rPr>
          <w:b/>
          <w:bCs/>
        </w:rPr>
        <w:t>3.1 Proposed Improvements</w:t>
      </w:r>
    </w:p>
    <w:p w14:paraId="5C11D601" w14:textId="77777777" w:rsidR="001B3D8E" w:rsidRPr="001B3D8E" w:rsidRDefault="001B3D8E" w:rsidP="001B3D8E">
      <w:pPr>
        <w:numPr>
          <w:ilvl w:val="0"/>
          <w:numId w:val="20"/>
        </w:numPr>
      </w:pPr>
      <w:r w:rsidRPr="001B3D8E">
        <w:t xml:space="preserve">Automating contract validation through </w:t>
      </w:r>
      <w:r w:rsidRPr="001B3D8E">
        <w:rPr>
          <w:b/>
          <w:bCs/>
        </w:rPr>
        <w:t>Oracle ERP</w:t>
      </w:r>
      <w:r w:rsidRPr="001B3D8E">
        <w:t>.</w:t>
      </w:r>
    </w:p>
    <w:p w14:paraId="334BC7A5" w14:textId="77777777" w:rsidR="001B3D8E" w:rsidRPr="001B3D8E" w:rsidRDefault="001B3D8E" w:rsidP="001B3D8E">
      <w:pPr>
        <w:numPr>
          <w:ilvl w:val="0"/>
          <w:numId w:val="20"/>
        </w:numPr>
      </w:pPr>
      <w:r w:rsidRPr="001B3D8E">
        <w:t xml:space="preserve">Implementing an </w:t>
      </w:r>
      <w:r w:rsidRPr="001B3D8E">
        <w:rPr>
          <w:b/>
          <w:bCs/>
        </w:rPr>
        <w:t>automated notification system</w:t>
      </w:r>
      <w:r w:rsidRPr="001B3D8E">
        <w:t xml:space="preserve"> for errors.</w:t>
      </w:r>
    </w:p>
    <w:p w14:paraId="7D36D244" w14:textId="77777777" w:rsidR="001B3D8E" w:rsidRPr="001B3D8E" w:rsidRDefault="001B3D8E" w:rsidP="001B3D8E">
      <w:pPr>
        <w:numPr>
          <w:ilvl w:val="0"/>
          <w:numId w:val="20"/>
        </w:numPr>
      </w:pPr>
      <w:r w:rsidRPr="001B3D8E">
        <w:t xml:space="preserve">Optimizing the transfer to GL by </w:t>
      </w:r>
      <w:r w:rsidRPr="001B3D8E">
        <w:rPr>
          <w:b/>
          <w:bCs/>
        </w:rPr>
        <w:t>automating validation parameters</w:t>
      </w:r>
      <w:r w:rsidRPr="001B3D8E">
        <w:t>.</w:t>
      </w:r>
    </w:p>
    <w:p w14:paraId="3B2D65ED" w14:textId="77777777" w:rsidR="001B3D8E" w:rsidRPr="001B3D8E" w:rsidRDefault="001B3D8E" w:rsidP="001B3D8E">
      <w:pPr>
        <w:numPr>
          <w:ilvl w:val="0"/>
          <w:numId w:val="20"/>
        </w:numPr>
      </w:pPr>
      <w:r w:rsidRPr="001B3D8E">
        <w:t xml:space="preserve">Reducing processing time by </w:t>
      </w:r>
      <w:r w:rsidRPr="001B3D8E">
        <w:rPr>
          <w:b/>
          <w:bCs/>
        </w:rPr>
        <w:t>integrating a monitoring dashboard</w:t>
      </w:r>
      <w:r w:rsidRPr="001B3D8E">
        <w:t>.</w:t>
      </w:r>
    </w:p>
    <w:p w14:paraId="57AC0C3D" w14:textId="77777777" w:rsidR="001B3D8E" w:rsidRPr="001B3D8E" w:rsidRDefault="001B3D8E" w:rsidP="001B3D8E">
      <w:pPr>
        <w:rPr>
          <w:b/>
          <w:bCs/>
        </w:rPr>
      </w:pPr>
      <w:r w:rsidRPr="001B3D8E">
        <w:rPr>
          <w:b/>
          <w:bCs/>
        </w:rPr>
        <w:t>3.2 Expected Benefits</w:t>
      </w:r>
    </w:p>
    <w:p w14:paraId="7E5E6383" w14:textId="77777777" w:rsidR="001B3D8E" w:rsidRPr="001B3D8E" w:rsidRDefault="001B3D8E" w:rsidP="001B3D8E">
      <w:r w:rsidRPr="001B3D8E">
        <w:rPr>
          <w:rFonts w:ascii="Segoe UI Emoji" w:hAnsi="Segoe UI Emoji" w:cs="Segoe UI Emoji"/>
        </w:rPr>
        <w:t>✅</w:t>
      </w:r>
      <w:r w:rsidRPr="001B3D8E">
        <w:t xml:space="preserve"> </w:t>
      </w:r>
      <w:r w:rsidRPr="001B3D8E">
        <w:rPr>
          <w:b/>
          <w:bCs/>
        </w:rPr>
        <w:t>30-40% reduction in processing time</w:t>
      </w:r>
      <w:r w:rsidRPr="001B3D8E">
        <w:t xml:space="preserve">. </w:t>
      </w:r>
      <w:r w:rsidRPr="001B3D8E">
        <w:rPr>
          <w:rFonts w:ascii="Segoe UI Emoji" w:hAnsi="Segoe UI Emoji" w:cs="Segoe UI Emoji"/>
        </w:rPr>
        <w:t>✅</w:t>
      </w:r>
      <w:r w:rsidRPr="001B3D8E">
        <w:t xml:space="preserve"> </w:t>
      </w:r>
      <w:r w:rsidRPr="001B3D8E">
        <w:rPr>
          <w:b/>
          <w:bCs/>
        </w:rPr>
        <w:t>Elimination of human errors</w:t>
      </w:r>
      <w:r w:rsidRPr="001B3D8E">
        <w:t xml:space="preserve"> through automated contract validation. </w:t>
      </w:r>
      <w:r w:rsidRPr="001B3D8E">
        <w:rPr>
          <w:rFonts w:ascii="Segoe UI Emoji" w:hAnsi="Segoe UI Emoji" w:cs="Segoe UI Emoji"/>
        </w:rPr>
        <w:t>✅</w:t>
      </w:r>
      <w:r w:rsidRPr="001B3D8E">
        <w:t xml:space="preserve"> </w:t>
      </w:r>
      <w:r w:rsidRPr="001B3D8E">
        <w:rPr>
          <w:b/>
          <w:bCs/>
        </w:rPr>
        <w:t>Improved process visibility</w:t>
      </w:r>
      <w:r w:rsidRPr="001B3D8E">
        <w:t xml:space="preserve"> with dashboards and notifications.</w:t>
      </w:r>
    </w:p>
    <w:p w14:paraId="061C9340" w14:textId="77777777" w:rsidR="001B3D8E" w:rsidRPr="001B3D8E" w:rsidRDefault="001B3D8E" w:rsidP="001B3D8E">
      <w:r w:rsidRPr="001B3D8E">
        <w:pict w14:anchorId="4845D4C2">
          <v:rect id="_x0000_i1220" style="width:0;height:1.5pt" o:hralign="center" o:hrstd="t" o:hr="t" fillcolor="#a0a0a0" stroked="f"/>
        </w:pict>
      </w:r>
    </w:p>
    <w:p w14:paraId="1149BF11" w14:textId="77777777" w:rsidR="001B3D8E" w:rsidRPr="001B3D8E" w:rsidRDefault="001B3D8E" w:rsidP="001B3D8E">
      <w:pPr>
        <w:rPr>
          <w:b/>
          <w:bCs/>
        </w:rPr>
      </w:pPr>
      <w:r w:rsidRPr="001B3D8E">
        <w:rPr>
          <w:b/>
          <w:bCs/>
        </w:rPr>
        <w:t>4. Functional and Non-Functional Requirements</w:t>
      </w:r>
    </w:p>
    <w:p w14:paraId="5533A739" w14:textId="77777777" w:rsidR="001B3D8E" w:rsidRPr="001B3D8E" w:rsidRDefault="001B3D8E" w:rsidP="001B3D8E">
      <w:pPr>
        <w:rPr>
          <w:b/>
          <w:bCs/>
        </w:rPr>
      </w:pPr>
      <w:r w:rsidRPr="001B3D8E">
        <w:rPr>
          <w:b/>
          <w:bCs/>
        </w:rPr>
        <w:t>4.1 Functional Requirements</w:t>
      </w:r>
    </w:p>
    <w:p w14:paraId="39A30A74" w14:textId="77777777" w:rsidR="001B3D8E" w:rsidRPr="001B3D8E" w:rsidRDefault="001B3D8E" w:rsidP="001B3D8E">
      <w:pPr>
        <w:numPr>
          <w:ilvl w:val="0"/>
          <w:numId w:val="21"/>
        </w:numPr>
      </w:pPr>
      <w:r w:rsidRPr="001B3D8E">
        <w:t>Automatic revenue generation for approved contracts.</w:t>
      </w:r>
    </w:p>
    <w:p w14:paraId="3ED4C853" w14:textId="77777777" w:rsidR="001B3D8E" w:rsidRPr="001B3D8E" w:rsidRDefault="001B3D8E" w:rsidP="001B3D8E">
      <w:pPr>
        <w:numPr>
          <w:ilvl w:val="0"/>
          <w:numId w:val="21"/>
        </w:numPr>
      </w:pPr>
      <w:r w:rsidRPr="001B3D8E">
        <w:t xml:space="preserve">Automated validation of CRF data before </w:t>
      </w:r>
      <w:proofErr w:type="gramStart"/>
      <w:r w:rsidRPr="001B3D8E">
        <w:t>transfer</w:t>
      </w:r>
      <w:proofErr w:type="gramEnd"/>
      <w:r w:rsidRPr="001B3D8E">
        <w:t xml:space="preserve"> to GL.</w:t>
      </w:r>
    </w:p>
    <w:p w14:paraId="0415FD3C" w14:textId="77777777" w:rsidR="001B3D8E" w:rsidRPr="001B3D8E" w:rsidRDefault="001B3D8E" w:rsidP="001B3D8E">
      <w:pPr>
        <w:numPr>
          <w:ilvl w:val="0"/>
          <w:numId w:val="21"/>
        </w:numPr>
      </w:pPr>
      <w:r w:rsidRPr="001B3D8E">
        <w:t>Creation of a notification system for accounting exceptions.</w:t>
      </w:r>
    </w:p>
    <w:p w14:paraId="5AA09B8C" w14:textId="77777777" w:rsidR="001B3D8E" w:rsidRPr="001B3D8E" w:rsidRDefault="001B3D8E" w:rsidP="001B3D8E">
      <w:pPr>
        <w:rPr>
          <w:b/>
          <w:bCs/>
        </w:rPr>
      </w:pPr>
      <w:r w:rsidRPr="001B3D8E">
        <w:rPr>
          <w:b/>
          <w:bCs/>
        </w:rPr>
        <w:t>4.2 Non-Functional Requirements</w:t>
      </w:r>
    </w:p>
    <w:p w14:paraId="5E7C1EE7" w14:textId="77777777" w:rsidR="001B3D8E" w:rsidRPr="001B3D8E" w:rsidRDefault="001B3D8E" w:rsidP="001B3D8E">
      <w:pPr>
        <w:numPr>
          <w:ilvl w:val="0"/>
          <w:numId w:val="22"/>
        </w:numPr>
      </w:pPr>
      <w:r w:rsidRPr="001B3D8E">
        <w:t xml:space="preserve">The process must be completed in </w:t>
      </w:r>
      <w:r w:rsidRPr="001B3D8E">
        <w:rPr>
          <w:b/>
          <w:bCs/>
        </w:rPr>
        <w:t>&lt;5 minutes for 90% of transactions</w:t>
      </w:r>
      <w:r w:rsidRPr="001B3D8E">
        <w:t>.</w:t>
      </w:r>
    </w:p>
    <w:p w14:paraId="5ABA63FA" w14:textId="77777777" w:rsidR="001B3D8E" w:rsidRPr="001B3D8E" w:rsidRDefault="001B3D8E" w:rsidP="001B3D8E">
      <w:pPr>
        <w:numPr>
          <w:ilvl w:val="0"/>
          <w:numId w:val="22"/>
        </w:numPr>
      </w:pPr>
      <w:r w:rsidRPr="001B3D8E">
        <w:rPr>
          <w:b/>
          <w:bCs/>
        </w:rPr>
        <w:t>99.9% availability</w:t>
      </w:r>
      <w:r w:rsidRPr="001B3D8E">
        <w:t xml:space="preserve"> for the automated processing system.</w:t>
      </w:r>
    </w:p>
    <w:p w14:paraId="3B9A426A" w14:textId="77777777" w:rsidR="001B3D8E" w:rsidRPr="001B3D8E" w:rsidRDefault="001B3D8E" w:rsidP="001B3D8E">
      <w:r w:rsidRPr="001B3D8E">
        <w:pict w14:anchorId="39FFFF14">
          <v:rect id="_x0000_i1221" style="width:0;height:1.5pt" o:hralign="center" o:hrstd="t" o:hr="t" fillcolor="#a0a0a0" stroked="f"/>
        </w:pict>
      </w:r>
    </w:p>
    <w:p w14:paraId="27F2B91F" w14:textId="77777777" w:rsidR="001B3D8E" w:rsidRPr="001B3D8E" w:rsidRDefault="001B3D8E" w:rsidP="001B3D8E">
      <w:pPr>
        <w:rPr>
          <w:b/>
          <w:bCs/>
        </w:rPr>
      </w:pPr>
      <w:r w:rsidRPr="001B3D8E">
        <w:rPr>
          <w:b/>
          <w:bCs/>
        </w:rPr>
        <w:t>5. User Stories and Acceptance Criteria</w:t>
      </w:r>
    </w:p>
    <w:p w14:paraId="25B4A139" w14:textId="77777777" w:rsidR="001B3D8E" w:rsidRPr="001B3D8E" w:rsidRDefault="001B3D8E" w:rsidP="001B3D8E">
      <w:pPr>
        <w:rPr>
          <w:b/>
          <w:bCs/>
        </w:rPr>
      </w:pPr>
      <w:r w:rsidRPr="001B3D8E">
        <w:rPr>
          <w:b/>
          <w:bCs/>
        </w:rPr>
        <w:t>5.1 User Stories</w:t>
      </w:r>
    </w:p>
    <w:p w14:paraId="1D99BBB6" w14:textId="77777777" w:rsidR="001B3D8E" w:rsidRPr="001B3D8E" w:rsidRDefault="001B3D8E" w:rsidP="001B3D8E">
      <w:pPr>
        <w:numPr>
          <w:ilvl w:val="0"/>
          <w:numId w:val="23"/>
        </w:numPr>
      </w:pPr>
      <w:r w:rsidRPr="001B3D8E">
        <w:rPr>
          <w:b/>
          <w:bCs/>
        </w:rPr>
        <w:t>As a Revenue Specialist</w:t>
      </w:r>
      <w:r w:rsidRPr="001B3D8E">
        <w:t xml:space="preserve">, I want the system to </w:t>
      </w:r>
      <w:r w:rsidRPr="001B3D8E">
        <w:rPr>
          <w:b/>
          <w:bCs/>
        </w:rPr>
        <w:t>automatically generate revenues from approved contracts</w:t>
      </w:r>
      <w:r w:rsidRPr="001B3D8E">
        <w:t>, so that I can reduce errors and processing time.</w:t>
      </w:r>
    </w:p>
    <w:p w14:paraId="2DC2EAD8" w14:textId="77777777" w:rsidR="001B3D8E" w:rsidRPr="001B3D8E" w:rsidRDefault="001B3D8E" w:rsidP="001B3D8E">
      <w:pPr>
        <w:numPr>
          <w:ilvl w:val="0"/>
          <w:numId w:val="23"/>
        </w:numPr>
      </w:pPr>
      <w:r w:rsidRPr="001B3D8E">
        <w:rPr>
          <w:b/>
          <w:bCs/>
        </w:rPr>
        <w:t>As a Finance Manager</w:t>
      </w:r>
      <w:r w:rsidRPr="001B3D8E">
        <w:t xml:space="preserve">, I want accounting exceptions to be </w:t>
      </w:r>
      <w:r w:rsidRPr="001B3D8E">
        <w:rPr>
          <w:b/>
          <w:bCs/>
        </w:rPr>
        <w:t>automatically notified via email</w:t>
      </w:r>
      <w:r w:rsidRPr="001B3D8E">
        <w:t>, so that I can correct them faster.</w:t>
      </w:r>
    </w:p>
    <w:p w14:paraId="29B81D03" w14:textId="77777777" w:rsidR="001B3D8E" w:rsidRPr="001B3D8E" w:rsidRDefault="001B3D8E" w:rsidP="001B3D8E">
      <w:pPr>
        <w:rPr>
          <w:b/>
          <w:bCs/>
        </w:rPr>
      </w:pPr>
      <w:r w:rsidRPr="001B3D8E">
        <w:rPr>
          <w:b/>
          <w:bCs/>
        </w:rPr>
        <w:t>5.2 Acceptance Criteria</w:t>
      </w:r>
    </w:p>
    <w:p w14:paraId="173DCCF1" w14:textId="77777777" w:rsidR="001B3D8E" w:rsidRPr="001B3D8E" w:rsidRDefault="001B3D8E" w:rsidP="001B3D8E">
      <w:r w:rsidRPr="001B3D8E">
        <w:rPr>
          <w:rFonts w:ascii="Segoe UI Emoji" w:hAnsi="Segoe UI Emoji" w:cs="Segoe UI Emoji"/>
        </w:rPr>
        <w:lastRenderedPageBreak/>
        <w:t>✅</w:t>
      </w:r>
      <w:r w:rsidRPr="001B3D8E">
        <w:t xml:space="preserve"> The system allows automatic revenue generation for contracts with "Approved" status. </w:t>
      </w:r>
      <w:r w:rsidRPr="001B3D8E">
        <w:rPr>
          <w:rFonts w:ascii="Segoe UI Emoji" w:hAnsi="Segoe UI Emoji" w:cs="Segoe UI Emoji"/>
        </w:rPr>
        <w:t>✅</w:t>
      </w:r>
      <w:r w:rsidRPr="001B3D8E">
        <w:t xml:space="preserve"> Revenues are automatically validated before </w:t>
      </w:r>
      <w:proofErr w:type="gramStart"/>
      <w:r w:rsidRPr="001B3D8E">
        <w:t>transfer</w:t>
      </w:r>
      <w:proofErr w:type="gramEnd"/>
      <w:r w:rsidRPr="001B3D8E">
        <w:t xml:space="preserve"> to GL. </w:t>
      </w:r>
      <w:r w:rsidRPr="001B3D8E">
        <w:rPr>
          <w:rFonts w:ascii="Segoe UI Emoji" w:hAnsi="Segoe UI Emoji" w:cs="Segoe UI Emoji"/>
        </w:rPr>
        <w:t>✅</w:t>
      </w:r>
      <w:r w:rsidRPr="001B3D8E">
        <w:t xml:space="preserve"> The user receives an automatic notification in case of errors.</w:t>
      </w:r>
    </w:p>
    <w:p w14:paraId="38EBECA7" w14:textId="77777777" w:rsidR="001B3D8E" w:rsidRPr="001B3D8E" w:rsidRDefault="001B3D8E" w:rsidP="001B3D8E">
      <w:r w:rsidRPr="001B3D8E">
        <w:pict w14:anchorId="2CE96B9F">
          <v:rect id="_x0000_i1222" style="width:0;height:1.5pt" o:hralign="center" o:hrstd="t" o:hr="t" fillcolor="#a0a0a0" stroked="f"/>
        </w:pict>
      </w:r>
    </w:p>
    <w:p w14:paraId="4DE297DC" w14:textId="77777777" w:rsidR="001B3D8E" w:rsidRPr="001B3D8E" w:rsidRDefault="001B3D8E" w:rsidP="001B3D8E">
      <w:pPr>
        <w:rPr>
          <w:b/>
          <w:bCs/>
        </w:rPr>
      </w:pPr>
      <w:r w:rsidRPr="001B3D8E">
        <w:rPr>
          <w:b/>
          <w:bCs/>
        </w:rPr>
        <w:t>6. Risks and Constraints</w:t>
      </w:r>
    </w:p>
    <w:p w14:paraId="08E8C0EC" w14:textId="77777777" w:rsidR="001B3D8E" w:rsidRPr="001B3D8E" w:rsidRDefault="001B3D8E" w:rsidP="001B3D8E">
      <w:pPr>
        <w:numPr>
          <w:ilvl w:val="0"/>
          <w:numId w:val="24"/>
        </w:numPr>
      </w:pPr>
      <w:r w:rsidRPr="001B3D8E">
        <w:rPr>
          <w:rFonts w:ascii="Segoe UI Emoji" w:hAnsi="Segoe UI Emoji" w:cs="Segoe UI Emoji"/>
        </w:rPr>
        <w:t>❗</w:t>
      </w:r>
      <w:r w:rsidRPr="001B3D8E">
        <w:t xml:space="preserve"> </w:t>
      </w:r>
      <w:r w:rsidRPr="001B3D8E">
        <w:rPr>
          <w:b/>
          <w:bCs/>
        </w:rPr>
        <w:t>Dependency on Oracle ERP</w:t>
      </w:r>
      <w:r w:rsidRPr="001B3D8E">
        <w:t xml:space="preserve"> – Technical issues may delay implementation.</w:t>
      </w:r>
    </w:p>
    <w:p w14:paraId="643DC3B9" w14:textId="77777777" w:rsidR="001B3D8E" w:rsidRPr="001B3D8E" w:rsidRDefault="001B3D8E" w:rsidP="001B3D8E">
      <w:pPr>
        <w:numPr>
          <w:ilvl w:val="0"/>
          <w:numId w:val="24"/>
        </w:numPr>
      </w:pPr>
      <w:r w:rsidRPr="001B3D8E">
        <w:rPr>
          <w:rFonts w:ascii="Segoe UI Emoji" w:hAnsi="Segoe UI Emoji" w:cs="Segoe UI Emoji"/>
        </w:rPr>
        <w:t>❗</w:t>
      </w:r>
      <w:r w:rsidRPr="001B3D8E">
        <w:t xml:space="preserve"> </w:t>
      </w:r>
      <w:r w:rsidRPr="001B3D8E">
        <w:rPr>
          <w:b/>
          <w:bCs/>
        </w:rPr>
        <w:t>User resistance to change</w:t>
      </w:r>
      <w:r w:rsidRPr="001B3D8E">
        <w:t xml:space="preserve"> – Employee training is essential.</w:t>
      </w:r>
    </w:p>
    <w:p w14:paraId="308A6D92" w14:textId="77777777" w:rsidR="001B3D8E" w:rsidRPr="001B3D8E" w:rsidRDefault="001B3D8E" w:rsidP="001B3D8E">
      <w:pPr>
        <w:numPr>
          <w:ilvl w:val="0"/>
          <w:numId w:val="24"/>
        </w:numPr>
      </w:pPr>
      <w:r w:rsidRPr="001B3D8E">
        <w:rPr>
          <w:rFonts w:ascii="Segoe UI Emoji" w:hAnsi="Segoe UI Emoji" w:cs="Segoe UI Emoji"/>
        </w:rPr>
        <w:t>❗</w:t>
      </w:r>
      <w:r w:rsidRPr="001B3D8E">
        <w:t xml:space="preserve"> </w:t>
      </w:r>
      <w:r w:rsidRPr="001B3D8E">
        <w:rPr>
          <w:b/>
          <w:bCs/>
        </w:rPr>
        <w:t>Implementation time</w:t>
      </w:r>
      <w:r w:rsidRPr="001B3D8E">
        <w:t xml:space="preserve"> – Requires coordination across multiple teams.</w:t>
      </w:r>
    </w:p>
    <w:p w14:paraId="499A39F4" w14:textId="77777777" w:rsidR="001B3D8E" w:rsidRPr="001B3D8E" w:rsidRDefault="001B3D8E" w:rsidP="001B3D8E">
      <w:r w:rsidRPr="001B3D8E">
        <w:pict w14:anchorId="11D285EF">
          <v:rect id="_x0000_i1223" style="width:0;height:1.5pt" o:hralign="center" o:hrstd="t" o:hr="t" fillcolor="#a0a0a0" stroked="f"/>
        </w:pict>
      </w:r>
    </w:p>
    <w:p w14:paraId="3CAE1D28" w14:textId="77777777" w:rsidR="001B3D8E" w:rsidRPr="001B3D8E" w:rsidRDefault="001B3D8E" w:rsidP="001B3D8E">
      <w:pPr>
        <w:rPr>
          <w:b/>
          <w:bCs/>
        </w:rPr>
      </w:pPr>
      <w:r w:rsidRPr="001B3D8E">
        <w:rPr>
          <w:b/>
          <w:bCs/>
        </w:rPr>
        <w:t>7. Conclusion and Next Steps</w:t>
      </w:r>
    </w:p>
    <w:p w14:paraId="7EA1675C" w14:textId="77777777" w:rsidR="001B3D8E" w:rsidRPr="001B3D8E" w:rsidRDefault="001B3D8E" w:rsidP="001B3D8E">
      <w:r w:rsidRPr="001B3D8E">
        <w:rPr>
          <w:rFonts w:ascii="Segoe UI Emoji" w:hAnsi="Segoe UI Emoji" w:cs="Segoe UI Emoji"/>
        </w:rPr>
        <w:t>🔹</w:t>
      </w:r>
      <w:r w:rsidRPr="001B3D8E">
        <w:t xml:space="preserve"> Implementing the proposed improvements will optimize the </w:t>
      </w:r>
      <w:r w:rsidRPr="001B3D8E">
        <w:rPr>
          <w:b/>
          <w:bCs/>
        </w:rPr>
        <w:t>Revenue Generation</w:t>
      </w:r>
      <w:r w:rsidRPr="001B3D8E">
        <w:t xml:space="preserve"> process and reduce </w:t>
      </w:r>
      <w:r w:rsidRPr="001B3D8E">
        <w:rPr>
          <w:b/>
          <w:bCs/>
        </w:rPr>
        <w:t>errors and delays</w:t>
      </w:r>
      <w:r w:rsidRPr="001B3D8E">
        <w:t xml:space="preserve">. </w:t>
      </w:r>
      <w:r w:rsidRPr="001B3D8E">
        <w:rPr>
          <w:rFonts w:ascii="Segoe UI Emoji" w:hAnsi="Segoe UI Emoji" w:cs="Segoe UI Emoji"/>
        </w:rPr>
        <w:t>🔹</w:t>
      </w:r>
      <w:r w:rsidRPr="001B3D8E">
        <w:t xml:space="preserve"> Next Steps: 1️</w:t>
      </w:r>
      <w:r w:rsidRPr="001B3D8E">
        <w:rPr>
          <w:rFonts w:ascii="Segoe UI Symbol" w:hAnsi="Segoe UI Symbol" w:cs="Segoe UI Symbol"/>
        </w:rPr>
        <w:t>⃣</w:t>
      </w:r>
      <w:r w:rsidRPr="001B3D8E">
        <w:t xml:space="preserve"> Validate requirements with stakeholders. 2️</w:t>
      </w:r>
      <w:r w:rsidRPr="001B3D8E">
        <w:rPr>
          <w:rFonts w:ascii="Segoe UI Symbol" w:hAnsi="Segoe UI Symbol" w:cs="Segoe UI Symbol"/>
        </w:rPr>
        <w:t>⃣</w:t>
      </w:r>
      <w:r w:rsidRPr="001B3D8E">
        <w:t xml:space="preserve"> Implement changes in Oracle ERP. 3️</w:t>
      </w:r>
      <w:r w:rsidRPr="001B3D8E">
        <w:rPr>
          <w:rFonts w:ascii="Segoe UI Symbol" w:hAnsi="Segoe UI Symbol" w:cs="Segoe UI Symbol"/>
        </w:rPr>
        <w:t>⃣</w:t>
      </w:r>
      <w:r w:rsidRPr="001B3D8E">
        <w:t xml:space="preserve"> Test and adopt the optimized process.</w:t>
      </w:r>
    </w:p>
    <w:p w14:paraId="5E4F3ADD" w14:textId="7DD8356B" w:rsidR="001B3D8E" w:rsidRPr="001B3D8E" w:rsidRDefault="001B3D8E" w:rsidP="001B3D8E">
      <w:r w:rsidRPr="001B3D8E">
        <w:pict w14:anchorId="5468ED20">
          <v:rect id="_x0000_i1224" style="width:0;height:1.5pt" o:hralign="center" o:hrstd="t" o:hr="t" fillcolor="#a0a0a0" stroked="f"/>
        </w:pict>
      </w:r>
    </w:p>
    <w:p w14:paraId="309DC390" w14:textId="77777777" w:rsidR="0034199C" w:rsidRDefault="0034199C"/>
    <w:sectPr w:rsidR="0034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6F32"/>
    <w:multiLevelType w:val="multilevel"/>
    <w:tmpl w:val="2F3E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17099"/>
    <w:multiLevelType w:val="multilevel"/>
    <w:tmpl w:val="E926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12535"/>
    <w:multiLevelType w:val="multilevel"/>
    <w:tmpl w:val="578E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466AA"/>
    <w:multiLevelType w:val="multilevel"/>
    <w:tmpl w:val="94D2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002CC"/>
    <w:multiLevelType w:val="multilevel"/>
    <w:tmpl w:val="DA40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B4BB1"/>
    <w:multiLevelType w:val="multilevel"/>
    <w:tmpl w:val="219C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712B4"/>
    <w:multiLevelType w:val="multilevel"/>
    <w:tmpl w:val="73B4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42316"/>
    <w:multiLevelType w:val="multilevel"/>
    <w:tmpl w:val="7960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F5B25"/>
    <w:multiLevelType w:val="multilevel"/>
    <w:tmpl w:val="BB88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D03338"/>
    <w:multiLevelType w:val="multilevel"/>
    <w:tmpl w:val="6B74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615FAC"/>
    <w:multiLevelType w:val="multilevel"/>
    <w:tmpl w:val="3AE4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F74D62"/>
    <w:multiLevelType w:val="multilevel"/>
    <w:tmpl w:val="DBCCB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78378F"/>
    <w:multiLevelType w:val="multilevel"/>
    <w:tmpl w:val="419E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9457C"/>
    <w:multiLevelType w:val="multilevel"/>
    <w:tmpl w:val="DB10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283780"/>
    <w:multiLevelType w:val="multilevel"/>
    <w:tmpl w:val="B134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366193"/>
    <w:multiLevelType w:val="multilevel"/>
    <w:tmpl w:val="210E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AE3C57"/>
    <w:multiLevelType w:val="multilevel"/>
    <w:tmpl w:val="2C483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C47689"/>
    <w:multiLevelType w:val="multilevel"/>
    <w:tmpl w:val="85EC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E3023D"/>
    <w:multiLevelType w:val="multilevel"/>
    <w:tmpl w:val="0764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9C7358"/>
    <w:multiLevelType w:val="multilevel"/>
    <w:tmpl w:val="7C0A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942E17"/>
    <w:multiLevelType w:val="multilevel"/>
    <w:tmpl w:val="B5BE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0F54B5"/>
    <w:multiLevelType w:val="multilevel"/>
    <w:tmpl w:val="E040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434275"/>
    <w:multiLevelType w:val="multilevel"/>
    <w:tmpl w:val="A35A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D95955"/>
    <w:multiLevelType w:val="multilevel"/>
    <w:tmpl w:val="A866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910812">
    <w:abstractNumId w:val="14"/>
  </w:num>
  <w:num w:numId="2" w16cid:durableId="366443662">
    <w:abstractNumId w:val="17"/>
  </w:num>
  <w:num w:numId="3" w16cid:durableId="2010087215">
    <w:abstractNumId w:val="10"/>
  </w:num>
  <w:num w:numId="4" w16cid:durableId="1791123982">
    <w:abstractNumId w:val="22"/>
  </w:num>
  <w:num w:numId="5" w16cid:durableId="1436050366">
    <w:abstractNumId w:val="3"/>
  </w:num>
  <w:num w:numId="6" w16cid:durableId="555161843">
    <w:abstractNumId w:val="9"/>
  </w:num>
  <w:num w:numId="7" w16cid:durableId="1135608775">
    <w:abstractNumId w:val="18"/>
  </w:num>
  <w:num w:numId="8" w16cid:durableId="1495992409">
    <w:abstractNumId w:val="1"/>
  </w:num>
  <w:num w:numId="9" w16cid:durableId="1479372621">
    <w:abstractNumId w:val="21"/>
  </w:num>
  <w:num w:numId="10" w16cid:durableId="871109741">
    <w:abstractNumId w:val="11"/>
  </w:num>
  <w:num w:numId="11" w16cid:durableId="571892315">
    <w:abstractNumId w:val="20"/>
  </w:num>
  <w:num w:numId="12" w16cid:durableId="203445051">
    <w:abstractNumId w:val="0"/>
  </w:num>
  <w:num w:numId="13" w16cid:durableId="23479037">
    <w:abstractNumId w:val="12"/>
  </w:num>
  <w:num w:numId="14" w16cid:durableId="1870488140">
    <w:abstractNumId w:val="6"/>
  </w:num>
  <w:num w:numId="15" w16cid:durableId="954212228">
    <w:abstractNumId w:val="15"/>
  </w:num>
  <w:num w:numId="16" w16cid:durableId="1692879774">
    <w:abstractNumId w:val="13"/>
  </w:num>
  <w:num w:numId="17" w16cid:durableId="609165525">
    <w:abstractNumId w:val="2"/>
  </w:num>
  <w:num w:numId="18" w16cid:durableId="1229346074">
    <w:abstractNumId w:val="16"/>
  </w:num>
  <w:num w:numId="19" w16cid:durableId="391657596">
    <w:abstractNumId w:val="23"/>
  </w:num>
  <w:num w:numId="20" w16cid:durableId="2085570388">
    <w:abstractNumId w:val="8"/>
  </w:num>
  <w:num w:numId="21" w16cid:durableId="133331903">
    <w:abstractNumId w:val="7"/>
  </w:num>
  <w:num w:numId="22" w16cid:durableId="1475222081">
    <w:abstractNumId w:val="4"/>
  </w:num>
  <w:num w:numId="23" w16cid:durableId="1592471255">
    <w:abstractNumId w:val="19"/>
  </w:num>
  <w:num w:numId="24" w16cid:durableId="1824346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65"/>
    <w:rsid w:val="001B3D8E"/>
    <w:rsid w:val="0034199C"/>
    <w:rsid w:val="00B67065"/>
    <w:rsid w:val="00B90DA2"/>
    <w:rsid w:val="00F5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C9F7"/>
  <w15:chartTrackingRefBased/>
  <w15:docId w15:val="{009BA2C4-CB3C-48B0-B8AD-3B868671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0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535</Words>
  <Characters>3051</Characters>
  <Application>Microsoft Office Word</Application>
  <DocSecurity>0</DocSecurity>
  <Lines>25</Lines>
  <Paragraphs>7</Paragraphs>
  <ScaleCrop>false</ScaleCrop>
  <Company>Endava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Eliza Tautan</dc:creator>
  <cp:keywords/>
  <dc:description/>
  <cp:lastModifiedBy>Iulia Eliza Tautan</cp:lastModifiedBy>
  <cp:revision>2</cp:revision>
  <dcterms:created xsi:type="dcterms:W3CDTF">2025-02-21T12:24:00Z</dcterms:created>
  <dcterms:modified xsi:type="dcterms:W3CDTF">2025-02-21T12:26:00Z</dcterms:modified>
</cp:coreProperties>
</file>