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DB5" w:rsidRDefault="00DE0CC3" w:rsidP="00624DB5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  <w:b/>
          <w:bCs/>
        </w:rPr>
        <w:t xml:space="preserve">I </w:t>
      </w:r>
      <w:r w:rsidR="00624DB5">
        <w:rPr>
          <w:rStyle w:val="normaltextrun"/>
          <w:b/>
          <w:bCs/>
        </w:rPr>
        <w:t>Exam’s information</w:t>
      </w:r>
      <w:r w:rsidR="00624DB5">
        <w:rPr>
          <w:rStyle w:val="eop"/>
        </w:rPr>
        <w:t> </w:t>
      </w:r>
    </w:p>
    <w:p w:rsidR="005754F8" w:rsidRPr="005754F8" w:rsidRDefault="007C07FF" w:rsidP="00DE0CC3">
      <w:pPr>
        <w:pStyle w:val="paragraph"/>
        <w:numPr>
          <w:ilvl w:val="0"/>
          <w:numId w:val="19"/>
        </w:numPr>
        <w:spacing w:before="0" w:beforeAutospacing="0" w:after="0" w:afterAutospacing="0"/>
        <w:ind w:hanging="720"/>
        <w:textAlignment w:val="baseline"/>
        <w:rPr>
          <w:rStyle w:val="eop"/>
          <w:b/>
        </w:rPr>
      </w:pPr>
      <w:r>
        <w:rPr>
          <w:rStyle w:val="eop"/>
          <w:b/>
        </w:rPr>
        <w:t>S</w:t>
      </w:r>
      <w:r w:rsidR="005754F8" w:rsidRPr="005754F8">
        <w:rPr>
          <w:rStyle w:val="eop"/>
          <w:b/>
        </w:rPr>
        <w:t>chedule</w:t>
      </w:r>
    </w:p>
    <w:p w:rsidR="00624DB5" w:rsidRDefault="00624DB5" w:rsidP="00B531D4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tbl>
      <w:tblPr>
        <w:tblStyle w:val="TableGrid"/>
        <w:tblpPr w:leftFromText="180" w:rightFromText="180" w:horzAnchor="margin" w:tblpY="624"/>
        <w:tblW w:w="0" w:type="auto"/>
        <w:tblLook w:val="04A0" w:firstRow="1" w:lastRow="0" w:firstColumn="1" w:lastColumn="0" w:noHBand="0" w:noVBand="1"/>
      </w:tblPr>
      <w:tblGrid>
        <w:gridCol w:w="805"/>
        <w:gridCol w:w="2350"/>
        <w:gridCol w:w="2433"/>
        <w:gridCol w:w="2350"/>
        <w:gridCol w:w="2047"/>
      </w:tblGrid>
      <w:tr w:rsidR="0091524D" w:rsidTr="00E40007">
        <w:tc>
          <w:tcPr>
            <w:tcW w:w="805" w:type="dxa"/>
          </w:tcPr>
          <w:p w:rsidR="0091524D" w:rsidRPr="00F73C2D" w:rsidRDefault="0091524D" w:rsidP="00F158FC">
            <w:pPr>
              <w:rPr>
                <w:b/>
              </w:rPr>
            </w:pPr>
            <w:r w:rsidRPr="00F73C2D">
              <w:rPr>
                <w:b/>
              </w:rPr>
              <w:t>Group</w:t>
            </w:r>
          </w:p>
        </w:tc>
        <w:tc>
          <w:tcPr>
            <w:tcW w:w="2350" w:type="dxa"/>
          </w:tcPr>
          <w:p w:rsidR="0091524D" w:rsidRPr="00F73C2D" w:rsidRDefault="0091524D" w:rsidP="00F158FC">
            <w:pPr>
              <w:rPr>
                <w:b/>
              </w:rPr>
            </w:pPr>
            <w:r w:rsidRPr="00F73C2D">
              <w:rPr>
                <w:b/>
              </w:rPr>
              <w:t>Main date</w:t>
            </w:r>
          </w:p>
        </w:tc>
        <w:tc>
          <w:tcPr>
            <w:tcW w:w="2433" w:type="dxa"/>
          </w:tcPr>
          <w:p w:rsidR="0091524D" w:rsidRPr="00F73C2D" w:rsidRDefault="0091524D" w:rsidP="00F158FC">
            <w:pPr>
              <w:rPr>
                <w:b/>
              </w:rPr>
            </w:pPr>
            <w:r w:rsidRPr="00F73C2D">
              <w:rPr>
                <w:b/>
              </w:rPr>
              <w:t>Secondary date</w:t>
            </w:r>
          </w:p>
        </w:tc>
        <w:tc>
          <w:tcPr>
            <w:tcW w:w="2350" w:type="dxa"/>
          </w:tcPr>
          <w:p w:rsidR="0091524D" w:rsidRPr="00F73C2D" w:rsidRDefault="0091524D" w:rsidP="00F158FC">
            <w:pPr>
              <w:rPr>
                <w:b/>
              </w:rPr>
            </w:pPr>
            <w:r w:rsidRPr="00F73C2D">
              <w:rPr>
                <w:b/>
              </w:rPr>
              <w:t>Retake exam</w:t>
            </w:r>
          </w:p>
        </w:tc>
        <w:tc>
          <w:tcPr>
            <w:tcW w:w="2047" w:type="dxa"/>
          </w:tcPr>
          <w:p w:rsidR="0091524D" w:rsidRPr="00F73C2D" w:rsidRDefault="00E40007" w:rsidP="00F158FC">
            <w:pPr>
              <w:rPr>
                <w:b/>
              </w:rPr>
            </w:pPr>
            <w:r>
              <w:rPr>
                <w:b/>
              </w:rPr>
              <w:t>Place</w:t>
            </w:r>
          </w:p>
        </w:tc>
      </w:tr>
      <w:tr w:rsidR="00E40007" w:rsidTr="00E40007">
        <w:tc>
          <w:tcPr>
            <w:tcW w:w="805" w:type="dxa"/>
          </w:tcPr>
          <w:p w:rsidR="00E40007" w:rsidRDefault="00E40007" w:rsidP="00F158FC">
            <w:r>
              <w:t>911</w:t>
            </w:r>
          </w:p>
        </w:tc>
        <w:tc>
          <w:tcPr>
            <w:tcW w:w="2350" w:type="dxa"/>
          </w:tcPr>
          <w:p w:rsidR="00E40007" w:rsidRDefault="00E40007" w:rsidP="00F158FC">
            <w:r>
              <w:rPr>
                <w:b/>
              </w:rPr>
              <w:t>25.01.2022</w:t>
            </w:r>
            <w:r>
              <w:t>, 7:30-9:30</w:t>
            </w:r>
          </w:p>
        </w:tc>
        <w:tc>
          <w:tcPr>
            <w:tcW w:w="2433" w:type="dxa"/>
          </w:tcPr>
          <w:p w:rsidR="00E40007" w:rsidRDefault="00E40007" w:rsidP="00F158FC">
            <w:r>
              <w:t>26.01.2022, 7:30-9:30</w:t>
            </w:r>
          </w:p>
        </w:tc>
        <w:tc>
          <w:tcPr>
            <w:tcW w:w="2350" w:type="dxa"/>
          </w:tcPr>
          <w:p w:rsidR="00E40007" w:rsidRDefault="00E40007" w:rsidP="00F158FC">
            <w:r w:rsidRPr="004613F9">
              <w:rPr>
                <w:b/>
              </w:rPr>
              <w:t>15.02.2022</w:t>
            </w:r>
            <w:r>
              <w:t>, 7:30-9:30</w:t>
            </w:r>
          </w:p>
        </w:tc>
        <w:tc>
          <w:tcPr>
            <w:tcW w:w="2047" w:type="dxa"/>
            <w:vMerge w:val="restart"/>
          </w:tcPr>
          <w:p w:rsidR="00E40007" w:rsidRDefault="00E40007" w:rsidP="00F158FC">
            <w:pPr>
              <w:rPr>
                <w:b/>
              </w:rPr>
            </w:pPr>
          </w:p>
          <w:p w:rsidR="00E40007" w:rsidRDefault="00E40007" w:rsidP="00F158FC">
            <w:pPr>
              <w:rPr>
                <w:b/>
              </w:rPr>
            </w:pPr>
            <w:r>
              <w:rPr>
                <w:b/>
              </w:rPr>
              <w:t>A</w:t>
            </w:r>
            <w:r w:rsidRPr="00E40007">
              <w:rPr>
                <w:b/>
              </w:rPr>
              <w:t>mphitheater</w:t>
            </w:r>
            <w:r>
              <w:rPr>
                <w:b/>
              </w:rPr>
              <w:t xml:space="preserve">, </w:t>
            </w:r>
          </w:p>
          <w:p w:rsidR="00E40007" w:rsidRDefault="00E40007" w:rsidP="00F158FC">
            <w:pPr>
              <w:rPr>
                <w:b/>
              </w:rPr>
            </w:pPr>
          </w:p>
          <w:p w:rsidR="00E40007" w:rsidRDefault="00E40007" w:rsidP="00F158FC">
            <w:pPr>
              <w:rPr>
                <w:b/>
              </w:rPr>
            </w:pPr>
            <w:r>
              <w:rPr>
                <w:b/>
              </w:rPr>
              <w:t>Faculty of Business</w:t>
            </w:r>
          </w:p>
          <w:p w:rsidR="00E40007" w:rsidRDefault="00E40007" w:rsidP="00F158FC">
            <w:pPr>
              <w:rPr>
                <w:b/>
              </w:rPr>
            </w:pPr>
          </w:p>
          <w:p w:rsidR="00E40007" w:rsidRPr="004613F9" w:rsidRDefault="00E40007" w:rsidP="00F158FC">
            <w:pPr>
              <w:rPr>
                <w:b/>
              </w:rPr>
            </w:pPr>
            <w:r>
              <w:rPr>
                <w:b/>
              </w:rPr>
              <w:t xml:space="preserve">Str. </w:t>
            </w:r>
            <w:proofErr w:type="spellStart"/>
            <w:r>
              <w:rPr>
                <w:b/>
              </w:rPr>
              <w:t>Horea</w:t>
            </w:r>
            <w:proofErr w:type="spellEnd"/>
            <w:r>
              <w:rPr>
                <w:b/>
              </w:rPr>
              <w:t>, no 7</w:t>
            </w:r>
          </w:p>
        </w:tc>
      </w:tr>
      <w:tr w:rsidR="00E40007" w:rsidTr="00E40007">
        <w:tc>
          <w:tcPr>
            <w:tcW w:w="805" w:type="dxa"/>
          </w:tcPr>
          <w:p w:rsidR="00E40007" w:rsidRDefault="00E40007" w:rsidP="00F158FC">
            <w:r>
              <w:t>912</w:t>
            </w:r>
          </w:p>
        </w:tc>
        <w:tc>
          <w:tcPr>
            <w:tcW w:w="2350" w:type="dxa"/>
          </w:tcPr>
          <w:p w:rsidR="00E40007" w:rsidRDefault="00E40007" w:rsidP="00F158FC">
            <w:r>
              <w:rPr>
                <w:b/>
              </w:rPr>
              <w:t>25.01.2022</w:t>
            </w:r>
            <w:r>
              <w:t>, 7:30-9:30</w:t>
            </w:r>
          </w:p>
        </w:tc>
        <w:tc>
          <w:tcPr>
            <w:tcW w:w="2433" w:type="dxa"/>
          </w:tcPr>
          <w:p w:rsidR="00E40007" w:rsidRDefault="00E40007" w:rsidP="00F158FC">
            <w:r>
              <w:t>26.01.2022, 7:30-9:30</w:t>
            </w:r>
          </w:p>
        </w:tc>
        <w:tc>
          <w:tcPr>
            <w:tcW w:w="2350" w:type="dxa"/>
          </w:tcPr>
          <w:p w:rsidR="00E40007" w:rsidRDefault="00E40007" w:rsidP="00F158FC">
            <w:r w:rsidRPr="004613F9">
              <w:rPr>
                <w:b/>
              </w:rPr>
              <w:t>15.02.2022</w:t>
            </w:r>
            <w:r>
              <w:t>, 7:30-9:30</w:t>
            </w:r>
          </w:p>
        </w:tc>
        <w:tc>
          <w:tcPr>
            <w:tcW w:w="2047" w:type="dxa"/>
            <w:vMerge/>
          </w:tcPr>
          <w:p w:rsidR="00E40007" w:rsidRPr="004613F9" w:rsidRDefault="00E40007" w:rsidP="00F158FC">
            <w:pPr>
              <w:rPr>
                <w:b/>
              </w:rPr>
            </w:pPr>
          </w:p>
        </w:tc>
      </w:tr>
      <w:tr w:rsidR="00E40007" w:rsidTr="00E40007">
        <w:tc>
          <w:tcPr>
            <w:tcW w:w="805" w:type="dxa"/>
          </w:tcPr>
          <w:p w:rsidR="00E40007" w:rsidRDefault="00E40007" w:rsidP="00F158FC">
            <w:r>
              <w:t>913</w:t>
            </w:r>
          </w:p>
        </w:tc>
        <w:tc>
          <w:tcPr>
            <w:tcW w:w="2350" w:type="dxa"/>
          </w:tcPr>
          <w:p w:rsidR="00E40007" w:rsidRDefault="00E40007" w:rsidP="00F158FC">
            <w:r>
              <w:rPr>
                <w:b/>
              </w:rPr>
              <w:t>25.01.2022</w:t>
            </w:r>
            <w:r>
              <w:t>, 10:00-12:00</w:t>
            </w:r>
          </w:p>
        </w:tc>
        <w:tc>
          <w:tcPr>
            <w:tcW w:w="2433" w:type="dxa"/>
          </w:tcPr>
          <w:p w:rsidR="00E40007" w:rsidRDefault="00E40007" w:rsidP="00F158FC">
            <w:r>
              <w:t>26.01.2022, 7:30-9:30</w:t>
            </w:r>
          </w:p>
        </w:tc>
        <w:tc>
          <w:tcPr>
            <w:tcW w:w="2350" w:type="dxa"/>
          </w:tcPr>
          <w:p w:rsidR="00E40007" w:rsidRDefault="00E40007" w:rsidP="00F158FC">
            <w:r w:rsidRPr="004613F9">
              <w:rPr>
                <w:b/>
              </w:rPr>
              <w:t>15.02.2022</w:t>
            </w:r>
            <w:r>
              <w:t>, 7:30-9:30</w:t>
            </w:r>
          </w:p>
        </w:tc>
        <w:tc>
          <w:tcPr>
            <w:tcW w:w="2047" w:type="dxa"/>
            <w:vMerge/>
          </w:tcPr>
          <w:p w:rsidR="00E40007" w:rsidRPr="004613F9" w:rsidRDefault="00E40007" w:rsidP="00F158FC">
            <w:pPr>
              <w:rPr>
                <w:b/>
              </w:rPr>
            </w:pPr>
          </w:p>
        </w:tc>
      </w:tr>
      <w:tr w:rsidR="00E40007" w:rsidTr="00E40007">
        <w:tc>
          <w:tcPr>
            <w:tcW w:w="805" w:type="dxa"/>
          </w:tcPr>
          <w:p w:rsidR="00E40007" w:rsidRDefault="00E40007" w:rsidP="00F158FC">
            <w:r>
              <w:t>914</w:t>
            </w:r>
          </w:p>
        </w:tc>
        <w:tc>
          <w:tcPr>
            <w:tcW w:w="2350" w:type="dxa"/>
          </w:tcPr>
          <w:p w:rsidR="00E40007" w:rsidRDefault="00E40007" w:rsidP="00F158FC">
            <w:r>
              <w:rPr>
                <w:b/>
              </w:rPr>
              <w:t>25.01.2022</w:t>
            </w:r>
            <w:r>
              <w:t>, 10:00-12:00</w:t>
            </w:r>
          </w:p>
        </w:tc>
        <w:tc>
          <w:tcPr>
            <w:tcW w:w="2433" w:type="dxa"/>
          </w:tcPr>
          <w:p w:rsidR="00E40007" w:rsidRDefault="00E40007" w:rsidP="00F158FC">
            <w:r>
              <w:t>26.01.2022, 7:30-9:30</w:t>
            </w:r>
          </w:p>
        </w:tc>
        <w:tc>
          <w:tcPr>
            <w:tcW w:w="2350" w:type="dxa"/>
          </w:tcPr>
          <w:p w:rsidR="00E40007" w:rsidRDefault="00E40007" w:rsidP="00F158FC">
            <w:r w:rsidRPr="004613F9">
              <w:rPr>
                <w:b/>
              </w:rPr>
              <w:t>15.02.2022</w:t>
            </w:r>
            <w:r>
              <w:t>, 7:30-9:30</w:t>
            </w:r>
          </w:p>
        </w:tc>
        <w:tc>
          <w:tcPr>
            <w:tcW w:w="2047" w:type="dxa"/>
            <w:vMerge/>
          </w:tcPr>
          <w:p w:rsidR="00E40007" w:rsidRPr="004613F9" w:rsidRDefault="00E40007" w:rsidP="00F158FC">
            <w:pPr>
              <w:rPr>
                <w:b/>
              </w:rPr>
            </w:pPr>
          </w:p>
        </w:tc>
      </w:tr>
      <w:tr w:rsidR="00E40007" w:rsidTr="00E40007">
        <w:tc>
          <w:tcPr>
            <w:tcW w:w="805" w:type="dxa"/>
          </w:tcPr>
          <w:p w:rsidR="00E40007" w:rsidRDefault="00E40007" w:rsidP="00F158FC">
            <w:r>
              <w:t>915</w:t>
            </w:r>
          </w:p>
        </w:tc>
        <w:tc>
          <w:tcPr>
            <w:tcW w:w="2350" w:type="dxa"/>
          </w:tcPr>
          <w:p w:rsidR="00E40007" w:rsidRDefault="00E40007" w:rsidP="00F158FC">
            <w:r w:rsidRPr="004613F9">
              <w:rPr>
                <w:b/>
              </w:rPr>
              <w:t>26</w:t>
            </w:r>
            <w:r>
              <w:rPr>
                <w:b/>
              </w:rPr>
              <w:t>.01.2022</w:t>
            </w:r>
            <w:r>
              <w:t>, 10:00-12:00</w:t>
            </w:r>
          </w:p>
        </w:tc>
        <w:tc>
          <w:tcPr>
            <w:tcW w:w="2433" w:type="dxa"/>
          </w:tcPr>
          <w:p w:rsidR="00E40007" w:rsidRDefault="00E40007" w:rsidP="00F158FC">
            <w:r>
              <w:t>25.01.2022, 7:30-9:30</w:t>
            </w:r>
          </w:p>
        </w:tc>
        <w:tc>
          <w:tcPr>
            <w:tcW w:w="2350" w:type="dxa"/>
          </w:tcPr>
          <w:p w:rsidR="00E40007" w:rsidRDefault="00E40007" w:rsidP="00F158FC">
            <w:r w:rsidRPr="004613F9">
              <w:rPr>
                <w:b/>
              </w:rPr>
              <w:t>15.02.2022</w:t>
            </w:r>
            <w:r>
              <w:t>, 7:30-9:30</w:t>
            </w:r>
          </w:p>
        </w:tc>
        <w:tc>
          <w:tcPr>
            <w:tcW w:w="2047" w:type="dxa"/>
            <w:vMerge/>
          </w:tcPr>
          <w:p w:rsidR="00E40007" w:rsidRPr="004613F9" w:rsidRDefault="00E40007" w:rsidP="00F158FC">
            <w:pPr>
              <w:rPr>
                <w:b/>
              </w:rPr>
            </w:pPr>
          </w:p>
        </w:tc>
      </w:tr>
      <w:tr w:rsidR="00E40007" w:rsidTr="00E40007">
        <w:tc>
          <w:tcPr>
            <w:tcW w:w="805" w:type="dxa"/>
          </w:tcPr>
          <w:p w:rsidR="00E40007" w:rsidRDefault="00E40007" w:rsidP="00F158FC">
            <w:r>
              <w:t>916</w:t>
            </w:r>
          </w:p>
        </w:tc>
        <w:tc>
          <w:tcPr>
            <w:tcW w:w="2350" w:type="dxa"/>
          </w:tcPr>
          <w:p w:rsidR="00E40007" w:rsidRDefault="00E40007" w:rsidP="00F158FC">
            <w:r w:rsidRPr="004613F9">
              <w:rPr>
                <w:b/>
              </w:rPr>
              <w:t>26</w:t>
            </w:r>
            <w:r>
              <w:rPr>
                <w:b/>
              </w:rPr>
              <w:t>.01.2022</w:t>
            </w:r>
            <w:r>
              <w:t>, 10:00-12:00</w:t>
            </w:r>
          </w:p>
        </w:tc>
        <w:tc>
          <w:tcPr>
            <w:tcW w:w="2433" w:type="dxa"/>
          </w:tcPr>
          <w:p w:rsidR="00E40007" w:rsidRDefault="00E40007" w:rsidP="00F158FC">
            <w:r>
              <w:t>25.01.2022, 7:30-9:30</w:t>
            </w:r>
          </w:p>
        </w:tc>
        <w:tc>
          <w:tcPr>
            <w:tcW w:w="2350" w:type="dxa"/>
          </w:tcPr>
          <w:p w:rsidR="00E40007" w:rsidRDefault="00E40007" w:rsidP="00F158FC">
            <w:r w:rsidRPr="004613F9">
              <w:rPr>
                <w:b/>
              </w:rPr>
              <w:t>15.02.2022</w:t>
            </w:r>
            <w:r>
              <w:t>, 7:30-9:30</w:t>
            </w:r>
          </w:p>
        </w:tc>
        <w:tc>
          <w:tcPr>
            <w:tcW w:w="2047" w:type="dxa"/>
            <w:vMerge/>
          </w:tcPr>
          <w:p w:rsidR="00E40007" w:rsidRPr="004613F9" w:rsidRDefault="00E40007" w:rsidP="00F158FC">
            <w:pPr>
              <w:rPr>
                <w:b/>
              </w:rPr>
            </w:pPr>
          </w:p>
        </w:tc>
      </w:tr>
      <w:tr w:rsidR="00E40007" w:rsidTr="00E40007">
        <w:tc>
          <w:tcPr>
            <w:tcW w:w="805" w:type="dxa"/>
          </w:tcPr>
          <w:p w:rsidR="00E40007" w:rsidRDefault="00E40007" w:rsidP="00F158FC">
            <w:r>
              <w:t>917</w:t>
            </w:r>
          </w:p>
        </w:tc>
        <w:tc>
          <w:tcPr>
            <w:tcW w:w="2350" w:type="dxa"/>
          </w:tcPr>
          <w:p w:rsidR="00E40007" w:rsidRDefault="00E40007" w:rsidP="00F158FC">
            <w:r w:rsidRPr="004613F9">
              <w:rPr>
                <w:b/>
              </w:rPr>
              <w:t>26</w:t>
            </w:r>
            <w:r>
              <w:rPr>
                <w:b/>
              </w:rPr>
              <w:t>.01.2022</w:t>
            </w:r>
            <w:r>
              <w:t>, 7:30-9:30</w:t>
            </w:r>
          </w:p>
        </w:tc>
        <w:tc>
          <w:tcPr>
            <w:tcW w:w="2433" w:type="dxa"/>
          </w:tcPr>
          <w:p w:rsidR="00E40007" w:rsidRDefault="00E40007" w:rsidP="00F158FC">
            <w:r>
              <w:t>25.01.2022, 10:00-12:00</w:t>
            </w:r>
          </w:p>
        </w:tc>
        <w:tc>
          <w:tcPr>
            <w:tcW w:w="2350" w:type="dxa"/>
          </w:tcPr>
          <w:p w:rsidR="00E40007" w:rsidRDefault="00E40007" w:rsidP="00F158FC">
            <w:r w:rsidRPr="004613F9">
              <w:rPr>
                <w:b/>
              </w:rPr>
              <w:t>15.02.2022</w:t>
            </w:r>
            <w:r>
              <w:t>, 7:30-9:30</w:t>
            </w:r>
          </w:p>
        </w:tc>
        <w:tc>
          <w:tcPr>
            <w:tcW w:w="2047" w:type="dxa"/>
            <w:vMerge/>
          </w:tcPr>
          <w:p w:rsidR="00E40007" w:rsidRPr="004613F9" w:rsidRDefault="00E40007" w:rsidP="00F158FC">
            <w:pPr>
              <w:rPr>
                <w:b/>
              </w:rPr>
            </w:pPr>
          </w:p>
        </w:tc>
      </w:tr>
    </w:tbl>
    <w:p w:rsidR="00624DB5" w:rsidRPr="00DE0CC3" w:rsidRDefault="00591691" w:rsidP="00DE0CC3">
      <w:pPr>
        <w:pStyle w:val="paragraph"/>
        <w:numPr>
          <w:ilvl w:val="0"/>
          <w:numId w:val="19"/>
        </w:numPr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The a</w:t>
      </w:r>
      <w:r w:rsidR="00624DB5">
        <w:rPr>
          <w:rStyle w:val="normaltextrun"/>
        </w:rPr>
        <w:t>ttendance at the exam o</w:t>
      </w:r>
      <w:r w:rsidR="00B531D4">
        <w:rPr>
          <w:rStyle w:val="normaltextrun"/>
        </w:rPr>
        <w:t xml:space="preserve">n the secondary date </w:t>
      </w:r>
      <w:r w:rsidR="00624DB5">
        <w:rPr>
          <w:rStyle w:val="normaltextrun"/>
        </w:rPr>
        <w:t>is permitted only in special cases related to medical problems (medical certificate is needed) and with the anno</w:t>
      </w:r>
      <w:r w:rsidR="00B531D4">
        <w:rPr>
          <w:rStyle w:val="normaltextrun"/>
        </w:rPr>
        <w:t>uncement of the teacher until 24</w:t>
      </w:r>
      <w:r w:rsidR="00DE0CC3">
        <w:rPr>
          <w:rStyle w:val="normaltextrun"/>
        </w:rPr>
        <w:t>.01.2022</w:t>
      </w:r>
      <w:r w:rsidR="00624DB5">
        <w:rPr>
          <w:rStyle w:val="normaltextrun"/>
        </w:rPr>
        <w:t>, 8pm.</w:t>
      </w:r>
      <w:r w:rsidR="00624DB5">
        <w:rPr>
          <w:rStyle w:val="eop"/>
        </w:rPr>
        <w:t> </w:t>
      </w:r>
    </w:p>
    <w:p w:rsidR="00DE0CC3" w:rsidRDefault="00624DB5" w:rsidP="00DE0CC3">
      <w:pPr>
        <w:pStyle w:val="paragraph"/>
        <w:numPr>
          <w:ilvl w:val="0"/>
          <w:numId w:val="19"/>
        </w:numPr>
        <w:spacing w:before="0" w:beforeAutospacing="0" w:after="0" w:afterAutospacing="0"/>
        <w:ind w:left="360"/>
        <w:textAlignment w:val="baseline"/>
        <w:rPr>
          <w:rStyle w:val="eop"/>
        </w:rPr>
      </w:pPr>
      <w:r>
        <w:rPr>
          <w:rStyle w:val="normaltextrun"/>
        </w:rPr>
        <w:t>To prepare the exam, the Office hours for students are scheduled on </w:t>
      </w:r>
      <w:proofErr w:type="spellStart"/>
      <w:r>
        <w:rPr>
          <w:rStyle w:val="normaltextrun"/>
        </w:rPr>
        <w:t>MSTeams</w:t>
      </w:r>
      <w:proofErr w:type="spellEnd"/>
      <w:r w:rsidR="00B531D4">
        <w:rPr>
          <w:rStyle w:val="normaltextrun"/>
        </w:rPr>
        <w:t>, 24</w:t>
      </w:r>
      <w:r>
        <w:rPr>
          <w:rStyle w:val="normaltextrun"/>
        </w:rPr>
        <w:t xml:space="preserve">.01.2021, </w:t>
      </w:r>
      <w:r w:rsidR="00DE0CC3">
        <w:rPr>
          <w:rStyle w:val="normaltextrun"/>
        </w:rPr>
        <w:t>10am</w:t>
      </w:r>
      <w:r>
        <w:rPr>
          <w:rStyle w:val="eop"/>
        </w:rPr>
        <w:t> </w:t>
      </w:r>
    </w:p>
    <w:p w:rsidR="00DE0CC3" w:rsidRPr="00DE0CC3" w:rsidRDefault="00591691" w:rsidP="00DE0CC3">
      <w:pPr>
        <w:pStyle w:val="paragraph"/>
        <w:numPr>
          <w:ilvl w:val="0"/>
          <w:numId w:val="19"/>
        </w:numPr>
        <w:spacing w:before="0" w:beforeAutospacing="0" w:after="0" w:afterAutospacing="0"/>
        <w:ind w:left="36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normaltextrun"/>
        </w:rPr>
        <w:t>The s</w:t>
      </w:r>
      <w:r w:rsidR="00DE0CC3">
        <w:rPr>
          <w:rStyle w:val="normaltextrun"/>
        </w:rPr>
        <w:t xml:space="preserve">tudents will </w:t>
      </w:r>
      <w:r w:rsidR="00624DB5">
        <w:rPr>
          <w:rStyle w:val="normaltextrun"/>
        </w:rPr>
        <w:t>have the identity card and the student card for possible verifications</w:t>
      </w:r>
      <w:r w:rsidR="00DE0CC3">
        <w:rPr>
          <w:rStyle w:val="eop"/>
        </w:rPr>
        <w:t>.</w:t>
      </w:r>
    </w:p>
    <w:p w:rsidR="00624DB5" w:rsidRPr="00DE0CC3" w:rsidRDefault="00624DB5" w:rsidP="00DE0CC3">
      <w:pPr>
        <w:pStyle w:val="paragraph"/>
        <w:numPr>
          <w:ilvl w:val="0"/>
          <w:numId w:val="19"/>
        </w:numPr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Respect for the principles of ethics and academic integrity</w:t>
      </w:r>
      <w:r w:rsidR="00DE0CC3">
        <w:rPr>
          <w:rStyle w:val="eop"/>
        </w:rPr>
        <w:t>.</w:t>
      </w:r>
    </w:p>
    <w:p w:rsidR="00624DB5" w:rsidRDefault="00624DB5" w:rsidP="00DE0CC3">
      <w:pPr>
        <w:pStyle w:val="paragraph"/>
        <w:numPr>
          <w:ilvl w:val="0"/>
          <w:numId w:val="9"/>
        </w:numPr>
        <w:spacing w:before="0" w:beforeAutospacing="0" w:after="0" w:afterAutospacing="0"/>
        <w:ind w:left="450" w:hanging="180"/>
        <w:textAlignment w:val="baseline"/>
      </w:pPr>
      <w:r>
        <w:rPr>
          <w:rStyle w:val="normaltextrun"/>
        </w:rPr>
        <w:t>Students undertake to respect the principles of ethics and academic integrity, apply only their own knowledge and not to communicate with other persons during the exam.</w:t>
      </w:r>
      <w:r>
        <w:rPr>
          <w:rStyle w:val="eop"/>
        </w:rPr>
        <w:t> </w:t>
      </w:r>
    </w:p>
    <w:p w:rsidR="00624DB5" w:rsidRDefault="00624DB5" w:rsidP="00DE0CC3">
      <w:pPr>
        <w:pStyle w:val="paragraph"/>
        <w:numPr>
          <w:ilvl w:val="0"/>
          <w:numId w:val="10"/>
        </w:numPr>
        <w:spacing w:before="0" w:beforeAutospacing="0" w:after="0" w:afterAutospacing="0"/>
        <w:ind w:left="450" w:hanging="180"/>
        <w:textAlignment w:val="baseline"/>
      </w:pPr>
      <w:r>
        <w:rPr>
          <w:rStyle w:val="normaltextrun"/>
        </w:rPr>
        <w:t>In case of frauds detection, the written exam will be graded with 1.</w:t>
      </w:r>
      <w:r>
        <w:rPr>
          <w:rStyle w:val="eop"/>
        </w:rPr>
        <w:t> </w:t>
      </w:r>
    </w:p>
    <w:p w:rsidR="005754F8" w:rsidRDefault="005754F8" w:rsidP="00624DB5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</w:p>
    <w:p w:rsidR="00624DB5" w:rsidRDefault="00624DB5" w:rsidP="00624DB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II </w:t>
      </w:r>
      <w:r w:rsidR="0091524D">
        <w:rPr>
          <w:rStyle w:val="normaltextrun"/>
          <w:b/>
          <w:bCs/>
        </w:rPr>
        <w:t xml:space="preserve">Exam’s </w:t>
      </w:r>
      <w:r w:rsidR="00DE0CC3">
        <w:rPr>
          <w:rStyle w:val="normaltextrun"/>
          <w:b/>
          <w:bCs/>
        </w:rPr>
        <w:t>Subject </w:t>
      </w:r>
    </w:p>
    <w:p w:rsidR="0091524D" w:rsidRPr="0091524D" w:rsidRDefault="0091524D" w:rsidP="00E40007">
      <w:pPr>
        <w:pStyle w:val="paragraph"/>
        <w:numPr>
          <w:ilvl w:val="0"/>
          <w:numId w:val="11"/>
        </w:numPr>
        <w:tabs>
          <w:tab w:val="left" w:pos="360"/>
        </w:tabs>
        <w:spacing w:before="0" w:beforeAutospacing="0" w:after="0" w:afterAutospacing="0"/>
        <w:ind w:left="36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 w:rsidRPr="0091524D">
        <w:rPr>
          <w:rStyle w:val="normaltextrun"/>
        </w:rPr>
        <w:t>Each student will receive 4 sheets of paper stapled and signed by the teacher. The last sheet can be used as a draft.</w:t>
      </w:r>
      <w:r>
        <w:rPr>
          <w:rStyle w:val="normaltextrun"/>
        </w:rPr>
        <w:t xml:space="preserve"> </w:t>
      </w:r>
    </w:p>
    <w:p w:rsidR="00E40007" w:rsidRDefault="0091524D" w:rsidP="00E40007">
      <w:pPr>
        <w:pStyle w:val="paragraph"/>
        <w:numPr>
          <w:ilvl w:val="0"/>
          <w:numId w:val="11"/>
        </w:numPr>
        <w:tabs>
          <w:tab w:val="left" w:pos="360"/>
        </w:tabs>
        <w:spacing w:before="0" w:beforeAutospacing="0" w:after="0" w:afterAutospacing="0"/>
        <w:ind w:hanging="720"/>
        <w:textAlignment w:val="baseline"/>
        <w:rPr>
          <w:rStyle w:val="normaltextrun"/>
        </w:rPr>
      </w:pPr>
      <w:r w:rsidRPr="0091524D">
        <w:rPr>
          <w:rStyle w:val="normaltextrun"/>
        </w:rPr>
        <w:t>Students will bring only writing instruments: pencils, pens</w:t>
      </w:r>
      <w:r>
        <w:rPr>
          <w:rStyle w:val="normaltextrun"/>
        </w:rPr>
        <w:t>.</w:t>
      </w:r>
    </w:p>
    <w:p w:rsidR="0091524D" w:rsidRDefault="00624DB5" w:rsidP="00E40007">
      <w:pPr>
        <w:pStyle w:val="paragraph"/>
        <w:numPr>
          <w:ilvl w:val="0"/>
          <w:numId w:val="11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textAlignment w:val="baseline"/>
        <w:rPr>
          <w:rStyle w:val="normaltextrun"/>
        </w:rPr>
      </w:pPr>
      <w:r>
        <w:rPr>
          <w:rStyle w:val="normaltextrun"/>
        </w:rPr>
        <w:t>The pages will be numbered. The name, group and signature of the student will be written in</w:t>
      </w:r>
      <w:r w:rsidR="00E40007">
        <w:rPr>
          <w:rStyle w:val="normaltextrun"/>
        </w:rPr>
        <w:t xml:space="preserve"> the upper </w:t>
      </w:r>
      <w:r w:rsidR="0091524D">
        <w:rPr>
          <w:rStyle w:val="normaltextrun"/>
        </w:rPr>
        <w:t>right corner of the first page.</w:t>
      </w:r>
    </w:p>
    <w:p w:rsidR="00624DB5" w:rsidRDefault="00E40007" w:rsidP="00E40007">
      <w:pPr>
        <w:pStyle w:val="paragraph"/>
        <w:numPr>
          <w:ilvl w:val="0"/>
          <w:numId w:val="11"/>
        </w:numPr>
        <w:tabs>
          <w:tab w:val="left" w:pos="360"/>
        </w:tabs>
        <w:spacing w:before="0" w:beforeAutospacing="0" w:after="0" w:afterAutospacing="0"/>
        <w:ind w:left="0" w:firstLine="0"/>
        <w:textAlignment w:val="baseline"/>
      </w:pPr>
      <w:r>
        <w:rPr>
          <w:rStyle w:val="normaltextrun"/>
        </w:rPr>
        <w:t>The subject has 3 exercises and t</w:t>
      </w:r>
      <w:r w:rsidR="00624DB5">
        <w:rPr>
          <w:rStyle w:val="normaltextrun"/>
        </w:rPr>
        <w:t>he ti</w:t>
      </w:r>
      <w:r w:rsidR="0091524D">
        <w:rPr>
          <w:rStyle w:val="normaltextrun"/>
        </w:rPr>
        <w:t>me allotted to complete the subject</w:t>
      </w:r>
      <w:r w:rsidR="00624DB5">
        <w:rPr>
          <w:rStyle w:val="normaltextrun"/>
        </w:rPr>
        <w:t xml:space="preserve"> is 90 minutes.</w:t>
      </w:r>
      <w:r w:rsidR="00624DB5">
        <w:rPr>
          <w:rStyle w:val="eop"/>
        </w:rPr>
        <w:t> </w:t>
      </w:r>
    </w:p>
    <w:p w:rsidR="00624DB5" w:rsidRDefault="00624DB5" w:rsidP="00E40007">
      <w:pPr>
        <w:pStyle w:val="paragraph"/>
        <w:tabs>
          <w:tab w:val="left" w:pos="360"/>
        </w:tabs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624DB5" w:rsidRDefault="00624DB5" w:rsidP="0059169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III Grading</w:t>
      </w:r>
      <w:r>
        <w:rPr>
          <w:rStyle w:val="eop"/>
        </w:rPr>
        <w:t> </w:t>
      </w:r>
    </w:p>
    <w:p w:rsidR="00E40007" w:rsidRDefault="00624DB5" w:rsidP="00591691">
      <w:pPr>
        <w:pStyle w:val="paragraph"/>
        <w:numPr>
          <w:ilvl w:val="1"/>
          <w:numId w:val="10"/>
        </w:numPr>
        <w:spacing w:before="0" w:beforeAutospacing="0" w:after="0" w:afterAutospacing="0"/>
        <w:ind w:left="450" w:hanging="450"/>
        <w:textAlignment w:val="baseline"/>
      </w:pPr>
      <w:r>
        <w:rPr>
          <w:rStyle w:val="normaltextrun"/>
        </w:rPr>
        <w:t>Each </w:t>
      </w:r>
      <w:r w:rsidR="00591691">
        <w:rPr>
          <w:rStyle w:val="normaltextrun"/>
        </w:rPr>
        <w:t>exercise from the subject</w:t>
      </w:r>
      <w:r>
        <w:rPr>
          <w:rStyle w:val="normaltextrun"/>
        </w:rPr>
        <w:t xml:space="preserve"> is graded from 1 to 10, 2-3 points representing the theoretical part (definitions, theorems used to solve the exercise + personal explanations).</w:t>
      </w:r>
      <w:r>
        <w:rPr>
          <w:rStyle w:val="eop"/>
        </w:rPr>
        <w:t> </w:t>
      </w:r>
    </w:p>
    <w:p w:rsidR="00BD783F" w:rsidRPr="00E40007" w:rsidRDefault="00624DB5" w:rsidP="00E40007">
      <w:pPr>
        <w:pStyle w:val="paragraph"/>
        <w:numPr>
          <w:ilvl w:val="1"/>
          <w:numId w:val="10"/>
        </w:numPr>
        <w:spacing w:before="0" w:beforeAutospacing="0" w:after="0" w:afterAutospacing="0"/>
        <w:ind w:left="360"/>
        <w:textAlignment w:val="baseline"/>
        <w:rPr>
          <w:rStyle w:val="normaltextrun"/>
        </w:rPr>
      </w:pPr>
      <w:r>
        <w:rPr>
          <w:rStyle w:val="normaltextrun"/>
        </w:rPr>
        <w:t>The exam’s grade is calculated as the average of the exercises grades: </w:t>
      </w:r>
    </w:p>
    <w:p w:rsidR="00E40007" w:rsidRDefault="00624DB5" w:rsidP="00244937">
      <w:pPr>
        <w:pStyle w:val="paragraph"/>
        <w:spacing w:before="0" w:beforeAutospacing="0" w:after="0" w:afterAutospacing="0"/>
        <w:ind w:left="360" w:firstLine="360"/>
        <w:textAlignment w:val="baseline"/>
      </w:pPr>
      <w:proofErr w:type="spellStart"/>
      <w:r>
        <w:rPr>
          <w:rStyle w:val="normaltextrun"/>
        </w:rPr>
        <w:t>exam_grade</w:t>
      </w:r>
      <w:proofErr w:type="spellEnd"/>
      <w:r>
        <w:rPr>
          <w:rStyle w:val="normaltextrun"/>
        </w:rPr>
        <w:t> = (e1+e2+e3)/3.</w:t>
      </w:r>
      <w:r>
        <w:rPr>
          <w:rStyle w:val="eop"/>
        </w:rPr>
        <w:t> </w:t>
      </w:r>
    </w:p>
    <w:p w:rsidR="00624DB5" w:rsidRPr="00E40007" w:rsidRDefault="00624DB5" w:rsidP="00E40007">
      <w:pPr>
        <w:pStyle w:val="paragraph"/>
        <w:numPr>
          <w:ilvl w:val="1"/>
          <w:numId w:val="10"/>
        </w:numPr>
        <w:spacing w:before="0" w:beforeAutospacing="0" w:after="0" w:afterAutospacing="0"/>
        <w:ind w:left="360"/>
        <w:textAlignment w:val="baseline"/>
      </w:pPr>
      <w:r>
        <w:rPr>
          <w:rStyle w:val="normaltextrun"/>
        </w:rPr>
        <w:t>To pass the written exam the following condition must be satisfied: </w:t>
      </w:r>
      <w:r>
        <w:rPr>
          <w:rStyle w:val="eop"/>
        </w:rPr>
        <w:t> </w:t>
      </w:r>
    </w:p>
    <w:p w:rsidR="00624DB5" w:rsidRDefault="00624DB5" w:rsidP="00E400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</w:rPr>
        <w:t>exam_grade</w:t>
      </w:r>
      <w:proofErr w:type="spellEnd"/>
      <w:r>
        <w:rPr>
          <w:rStyle w:val="normaltextrun"/>
        </w:rPr>
        <w:t>&gt;= 4.5 and ((e1&gt;=4.5 and e2&gt;=4.5) or (e1&gt;=4.5 and e3&gt;=4.5) or (e2&gt;=4.5 and e3&gt;=4.5)) ≡ T</w:t>
      </w:r>
      <w:r>
        <w:rPr>
          <w:rStyle w:val="eop"/>
        </w:rPr>
        <w:t> </w:t>
      </w:r>
    </w:p>
    <w:p w:rsidR="00624DB5" w:rsidRDefault="00624DB5" w:rsidP="00E400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591691" w:rsidRDefault="00624DB5" w:rsidP="00591691">
      <w:pPr>
        <w:pStyle w:val="paragraph"/>
        <w:spacing w:before="0" w:beforeAutospacing="0" w:after="0" w:afterAutospacing="0"/>
        <w:textAlignment w:val="baseline"/>
      </w:pPr>
      <w:r>
        <w:rPr>
          <w:rStyle w:val="eop"/>
        </w:rPr>
        <w:t> </w:t>
      </w:r>
      <w:r w:rsidR="00591691">
        <w:t xml:space="preserve">The </w:t>
      </w:r>
      <w:r w:rsidR="00591691" w:rsidRPr="00591691">
        <w:rPr>
          <w:b/>
        </w:rPr>
        <w:t>final grade</w:t>
      </w:r>
      <w:r w:rsidR="00591691">
        <w:t xml:space="preserve"> </w:t>
      </w:r>
      <w:r w:rsidR="00591691" w:rsidRPr="00591691">
        <w:rPr>
          <w:b/>
        </w:rPr>
        <w:t>at Computational Logic</w:t>
      </w:r>
      <w:r w:rsidR="00591691">
        <w:t xml:space="preserve"> is based on:</w:t>
      </w:r>
    </w:p>
    <w:p w:rsidR="00591691" w:rsidRDefault="00591691" w:rsidP="00591691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591691">
        <w:rPr>
          <w:sz w:val="24"/>
          <w:szCs w:val="24"/>
        </w:rPr>
        <w:t>1</w:t>
      </w:r>
      <w:r w:rsidR="00825B88">
        <w:rPr>
          <w:sz w:val="24"/>
          <w:szCs w:val="24"/>
        </w:rPr>
        <w:t>5% - h</w:t>
      </w:r>
      <w:r w:rsidRPr="00591691">
        <w:rPr>
          <w:sz w:val="24"/>
          <w:szCs w:val="24"/>
        </w:rPr>
        <w:t xml:space="preserve">omework </w:t>
      </w:r>
      <w:r>
        <w:rPr>
          <w:sz w:val="24"/>
          <w:szCs w:val="24"/>
        </w:rPr>
        <w:t xml:space="preserve"> in teams (grade (hg) &gt;=4.5)</w:t>
      </w:r>
    </w:p>
    <w:p w:rsidR="00591691" w:rsidRDefault="00825B88" w:rsidP="00591691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bookmarkStart w:id="0" w:name="_GoBack"/>
      <w:bookmarkEnd w:id="0"/>
      <w:r>
        <w:rPr>
          <w:sz w:val="24"/>
          <w:szCs w:val="24"/>
        </w:rPr>
        <w:t>0% - s</w:t>
      </w:r>
      <w:r w:rsidR="00591691" w:rsidRPr="00591691">
        <w:rPr>
          <w:sz w:val="24"/>
          <w:szCs w:val="24"/>
        </w:rPr>
        <w:t xml:space="preserve">eminars’ activity </w:t>
      </w:r>
      <w:r w:rsidR="00591691">
        <w:rPr>
          <w:sz w:val="24"/>
          <w:szCs w:val="24"/>
        </w:rPr>
        <w:t>(grade(sg) &gt;=5)</w:t>
      </w:r>
    </w:p>
    <w:p w:rsidR="00591691" w:rsidRDefault="00591691" w:rsidP="00591691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65% - written</w:t>
      </w:r>
      <w:r w:rsidRPr="00591691">
        <w:rPr>
          <w:sz w:val="24"/>
          <w:szCs w:val="24"/>
        </w:rPr>
        <w:t xml:space="preserve"> exam during the exam session </w:t>
      </w:r>
      <w:r>
        <w:rPr>
          <w:sz w:val="24"/>
          <w:szCs w:val="24"/>
        </w:rPr>
        <w:t>( grade (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) &gt;= 4.5)</w:t>
      </w:r>
      <w:r w:rsidRPr="00591691">
        <w:rPr>
          <w:sz w:val="24"/>
          <w:szCs w:val="24"/>
        </w:rPr>
        <w:t xml:space="preserve"> </w:t>
      </w:r>
    </w:p>
    <w:p w:rsidR="00915971" w:rsidRDefault="00825B88" w:rsidP="00E210B6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10% - o</w:t>
      </w:r>
      <w:r w:rsidR="00591691">
        <w:rPr>
          <w:sz w:val="24"/>
          <w:szCs w:val="24"/>
        </w:rPr>
        <w:t>ptional homework (</w:t>
      </w:r>
      <w:proofErr w:type="spellStart"/>
      <w:r w:rsidR="00591691">
        <w:rPr>
          <w:sz w:val="24"/>
          <w:szCs w:val="24"/>
        </w:rPr>
        <w:t>og</w:t>
      </w:r>
      <w:proofErr w:type="spellEnd"/>
      <w:r w:rsidR="00591691">
        <w:rPr>
          <w:sz w:val="24"/>
          <w:szCs w:val="24"/>
        </w:rPr>
        <w:t>)</w:t>
      </w:r>
    </w:p>
    <w:p w:rsidR="00591691" w:rsidRPr="00591691" w:rsidRDefault="00591691" w:rsidP="00591691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final_grade</w:t>
      </w:r>
      <w:proofErr w:type="spellEnd"/>
      <w:r>
        <w:rPr>
          <w:sz w:val="24"/>
          <w:szCs w:val="24"/>
        </w:rPr>
        <w:t xml:space="preserve"> = (15*hg+20*sg+65*eg+10*</w:t>
      </w:r>
      <w:proofErr w:type="spellStart"/>
      <w:proofErr w:type="gramStart"/>
      <w:r>
        <w:rPr>
          <w:sz w:val="24"/>
          <w:szCs w:val="24"/>
        </w:rPr>
        <w:t>og</w:t>
      </w:r>
      <w:proofErr w:type="spellEnd"/>
      <w:proofErr w:type="gramEnd"/>
      <w:r>
        <w:rPr>
          <w:sz w:val="24"/>
          <w:szCs w:val="24"/>
        </w:rPr>
        <w:t>)/100</w:t>
      </w:r>
    </w:p>
    <w:sectPr w:rsidR="00591691" w:rsidRPr="00591691" w:rsidSect="00BD783F">
      <w:pgSz w:w="12240" w:h="15840"/>
      <w:pgMar w:top="1008" w:right="1008" w:bottom="86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80E38"/>
    <w:multiLevelType w:val="multilevel"/>
    <w:tmpl w:val="4428269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16D5D"/>
    <w:multiLevelType w:val="multilevel"/>
    <w:tmpl w:val="D062C3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3C1C37"/>
    <w:multiLevelType w:val="multilevel"/>
    <w:tmpl w:val="57D4DE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E16519"/>
    <w:multiLevelType w:val="multilevel"/>
    <w:tmpl w:val="7B1C3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C41826"/>
    <w:multiLevelType w:val="multilevel"/>
    <w:tmpl w:val="50EA7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414F69"/>
    <w:multiLevelType w:val="multilevel"/>
    <w:tmpl w:val="5FE403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540AA3"/>
    <w:multiLevelType w:val="multilevel"/>
    <w:tmpl w:val="8294F7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BF4BCA"/>
    <w:multiLevelType w:val="multilevel"/>
    <w:tmpl w:val="6E345E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0F1406"/>
    <w:multiLevelType w:val="multilevel"/>
    <w:tmpl w:val="DBE22B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344DEE"/>
    <w:multiLevelType w:val="multilevel"/>
    <w:tmpl w:val="C422FB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3288452B"/>
    <w:multiLevelType w:val="multilevel"/>
    <w:tmpl w:val="46BAE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84311A9"/>
    <w:multiLevelType w:val="multilevel"/>
    <w:tmpl w:val="7AC2E8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A70346"/>
    <w:multiLevelType w:val="multilevel"/>
    <w:tmpl w:val="9232F0E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4B2358"/>
    <w:multiLevelType w:val="multilevel"/>
    <w:tmpl w:val="1C4C0A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5108642D"/>
    <w:multiLevelType w:val="multilevel"/>
    <w:tmpl w:val="D4A8CA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6B1E93"/>
    <w:multiLevelType w:val="multilevel"/>
    <w:tmpl w:val="2494C66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757A69"/>
    <w:multiLevelType w:val="multilevel"/>
    <w:tmpl w:val="B81CC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E1799E"/>
    <w:multiLevelType w:val="multilevel"/>
    <w:tmpl w:val="EF94C0B6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8" w15:restartNumberingAfterBreak="0">
    <w:nsid w:val="78495245"/>
    <w:multiLevelType w:val="hybridMultilevel"/>
    <w:tmpl w:val="D4A4496E"/>
    <w:lvl w:ilvl="0" w:tplc="61DCCB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2F4D92"/>
    <w:multiLevelType w:val="hybridMultilevel"/>
    <w:tmpl w:val="3B825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2"/>
  </w:num>
  <w:num w:numId="4">
    <w:abstractNumId w:val="14"/>
  </w:num>
  <w:num w:numId="5">
    <w:abstractNumId w:val="0"/>
  </w:num>
  <w:num w:numId="6">
    <w:abstractNumId w:val="15"/>
  </w:num>
  <w:num w:numId="7">
    <w:abstractNumId w:val="13"/>
  </w:num>
  <w:num w:numId="8">
    <w:abstractNumId w:val="9"/>
  </w:num>
  <w:num w:numId="9">
    <w:abstractNumId w:val="3"/>
  </w:num>
  <w:num w:numId="10">
    <w:abstractNumId w:val="10"/>
  </w:num>
  <w:num w:numId="11">
    <w:abstractNumId w:val="16"/>
  </w:num>
  <w:num w:numId="12">
    <w:abstractNumId w:val="11"/>
  </w:num>
  <w:num w:numId="13">
    <w:abstractNumId w:val="6"/>
  </w:num>
  <w:num w:numId="14">
    <w:abstractNumId w:val="7"/>
  </w:num>
  <w:num w:numId="15">
    <w:abstractNumId w:val="12"/>
  </w:num>
  <w:num w:numId="16">
    <w:abstractNumId w:val="4"/>
  </w:num>
  <w:num w:numId="17">
    <w:abstractNumId w:val="8"/>
  </w:num>
  <w:num w:numId="18">
    <w:abstractNumId w:val="5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DB5"/>
    <w:rsid w:val="00244937"/>
    <w:rsid w:val="005754F8"/>
    <w:rsid w:val="00591691"/>
    <w:rsid w:val="00624DB5"/>
    <w:rsid w:val="007C07FF"/>
    <w:rsid w:val="00825B88"/>
    <w:rsid w:val="0091524D"/>
    <w:rsid w:val="00B310FB"/>
    <w:rsid w:val="00B531D4"/>
    <w:rsid w:val="00BD783F"/>
    <w:rsid w:val="00DE0CC3"/>
    <w:rsid w:val="00E40007"/>
    <w:rsid w:val="00FF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578B93-E7AB-43F0-B087-AD489A89F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24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24DB5"/>
  </w:style>
  <w:style w:type="character" w:customStyle="1" w:styleId="eop">
    <w:name w:val="eop"/>
    <w:basedOn w:val="DefaultParagraphFont"/>
    <w:rsid w:val="00624DB5"/>
  </w:style>
  <w:style w:type="paragraph" w:styleId="ListParagraph">
    <w:name w:val="List Paragraph"/>
    <w:basedOn w:val="Normal"/>
    <w:uiPriority w:val="34"/>
    <w:qFormat/>
    <w:rsid w:val="005754F8"/>
    <w:pPr>
      <w:ind w:left="720"/>
      <w:contextualSpacing/>
    </w:pPr>
  </w:style>
  <w:style w:type="table" w:styleId="TableGrid">
    <w:name w:val="Table Grid"/>
    <w:basedOn w:val="TableNormal"/>
    <w:uiPriority w:val="39"/>
    <w:rsid w:val="00575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6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6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3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0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6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1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2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2BED6EED9C834F9EF03A14A17975E4" ma:contentTypeVersion="9" ma:contentTypeDescription="Create a new document." ma:contentTypeScope="" ma:versionID="84dc6768494a5f0cafb03c261a7194e6">
  <xsd:schema xmlns:xsd="http://www.w3.org/2001/XMLSchema" xmlns:xs="http://www.w3.org/2001/XMLSchema" xmlns:p="http://schemas.microsoft.com/office/2006/metadata/properties" xmlns:ns2="f7ab6679-d4d8-40a3-aa7a-4381b81cea6a" xmlns:ns3="1818ae71-73b1-42cb-ac66-ac639ea65b22" targetNamespace="http://schemas.microsoft.com/office/2006/metadata/properties" ma:root="true" ma:fieldsID="16dcc865f4a7be2657e9e9fc01e66115" ns2:_="" ns3:_="">
    <xsd:import namespace="f7ab6679-d4d8-40a3-aa7a-4381b81cea6a"/>
    <xsd:import namespace="1818ae71-73b1-42cb-ac66-ac639ea65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ab6679-d4d8-40a3-aa7a-4381b81cea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ef85decb-1301-438d-8b3f-81c7864c2a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8ae71-73b1-42cb-ac66-ac639ea65b22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08b7428d-d722-45f8-9a5d-2f7b44e91f71}" ma:internalName="TaxCatchAll" ma:showField="CatchAllData" ma:web="1818ae71-73b1-42cb-ac66-ac639ea65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818ae71-73b1-42cb-ac66-ac639ea65b22" xsi:nil="true"/>
    <lcf76f155ced4ddcb4097134ff3c332f xmlns="f7ab6679-d4d8-40a3-aa7a-4381b81cea6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CB1D85A-BF2A-45EA-977E-4ABC7D6C0398}"/>
</file>

<file path=customXml/itemProps2.xml><?xml version="1.0" encoding="utf-8"?>
<ds:datastoreItem xmlns:ds="http://schemas.openxmlformats.org/officeDocument/2006/customXml" ds:itemID="{9531F469-4C1B-4F6B-931A-4CF12FEFCB1F}"/>
</file>

<file path=customXml/itemProps3.xml><?xml version="1.0" encoding="utf-8"?>
<ds:datastoreItem xmlns:ds="http://schemas.openxmlformats.org/officeDocument/2006/customXml" ds:itemID="{F5F69415-689A-49BE-A78C-746389A6F20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2022-01-10T06:15:00Z</dcterms:created>
  <dcterms:modified xsi:type="dcterms:W3CDTF">2022-01-10T10:07:00Z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0x0101003C2BED6EED9C834F9EF03A14A17975E4</vt:lpwstr>
  </property>
  <property fmtid="{D5CDD505-2E9C-101B-9397-08002B2CF9AE}" pid="3" name="MediaServiceImageTags">
    <vt:lpwstr/>
  </property>
</Properties>
</file>