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11.Spinosaurus</w:t>
      </w:r>
    </w:p>
    <w:p w:rsidR="00000000" w:rsidDel="00000000" w:rsidP="00000000" w:rsidRDefault="00000000" w:rsidRPr="00000000" w14:paraId="00000002">
      <w:pPr>
        <w:rPr>
          <w:rFonts w:ascii="Merriweather" w:cs="Merriweather" w:eastAsia="Merriweather" w:hAnsi="Merriweather"/>
          <w:color w:val="4c4c4c"/>
          <w:sz w:val="20"/>
          <w:szCs w:val="20"/>
          <w:highlight w:val="white"/>
        </w:rPr>
      </w:pPr>
      <w:r w:rsidDel="00000000" w:rsidR="00000000" w:rsidRPr="00000000">
        <w:rPr>
          <w:rtl w:val="0"/>
        </w:rPr>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 Longevitate :               30 ani</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 Regn:               </w:t>
        <w:tab/>
        <w:t xml:space="preserve">     Reptila</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 Greutate medie:</w:t>
        <w:tab/>
        <w:t xml:space="preserve">     14tone</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 Inaltime:</w:t>
        <w:tab/>
        <w:tab/>
        <w:t xml:space="preserve">     5m</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 Mediu de viata:</w:t>
        <w:tab/>
        <w:t xml:space="preserve">     semiacvatic</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 Origine:                        Africa</w:t>
      </w:r>
    </w:p>
    <w:p w:rsidR="00000000" w:rsidDel="00000000" w:rsidP="00000000" w:rsidRDefault="00000000" w:rsidRPr="00000000" w14:paraId="00000009">
      <w:pPr>
        <w:rPr>
          <w:rFonts w:ascii="Merriweather" w:cs="Merriweather" w:eastAsia="Merriweather" w:hAnsi="Merriweather"/>
          <w:color w:val="4c4c4c"/>
          <w:sz w:val="20"/>
          <w:szCs w:val="20"/>
          <w:highlight w:val="white"/>
        </w:rPr>
      </w:pPr>
      <w:r w:rsidDel="00000000" w:rsidR="00000000" w:rsidRPr="00000000">
        <w:rPr>
          <w:sz w:val="24"/>
          <w:szCs w:val="24"/>
          <w:rtl w:val="0"/>
        </w:rPr>
        <w:t xml:space="preserve"> </w:t>
        <w:tab/>
        <w:t xml:space="preserve"> Mod de hranire:</w:t>
        <w:tab/>
        <w:t xml:space="preserve">     carnivor</w:t>
      </w:r>
      <w:r w:rsidDel="00000000" w:rsidR="00000000" w:rsidRPr="00000000">
        <w:rPr>
          <w:rtl w:val="0"/>
        </w:rPr>
      </w:r>
    </w:p>
    <w:p w:rsidR="00000000" w:rsidDel="00000000" w:rsidP="00000000" w:rsidRDefault="00000000" w:rsidRPr="00000000" w14:paraId="0000000A">
      <w:pPr>
        <w:ind w:left="720" w:firstLine="0"/>
        <w:rPr>
          <w:rFonts w:ascii="Merriweather" w:cs="Merriweather" w:eastAsia="Merriweather" w:hAnsi="Merriweather"/>
          <w:color w:val="4c4c4c"/>
          <w:sz w:val="20"/>
          <w:szCs w:val="20"/>
          <w:highlight w:val="white"/>
        </w:rPr>
      </w:pPr>
      <w:r w:rsidDel="00000000" w:rsidR="00000000" w:rsidRPr="00000000">
        <w:rPr>
          <w:rtl w:val="0"/>
        </w:rPr>
      </w:r>
    </w:p>
    <w:p w:rsidR="00000000" w:rsidDel="00000000" w:rsidP="00000000" w:rsidRDefault="00000000" w:rsidRPr="00000000" w14:paraId="0000000B">
      <w:pPr>
        <w:ind w:left="720" w:firstLine="0"/>
        <w:rPr>
          <w:rFonts w:ascii="Merriweather" w:cs="Merriweather" w:eastAsia="Merriweather" w:hAnsi="Merriweather"/>
          <w:sz w:val="20"/>
          <w:szCs w:val="20"/>
          <w:shd w:fill="cc4125" w:val="clear"/>
        </w:rPr>
      </w:pPr>
      <w:r w:rsidDel="00000000" w:rsidR="00000000" w:rsidRPr="00000000">
        <w:rPr>
          <w:rFonts w:ascii="Merriweather" w:cs="Merriweather" w:eastAsia="Merriweather" w:hAnsi="Merriweather"/>
          <w:sz w:val="20"/>
          <w:szCs w:val="20"/>
          <w:shd w:fill="cc4125" w:val="clear"/>
          <w:rtl w:val="0"/>
        </w:rPr>
        <w:t xml:space="preserve">GENERALITATI</w:t>
      </w:r>
    </w:p>
    <w:p w:rsidR="00000000" w:rsidDel="00000000" w:rsidP="00000000" w:rsidRDefault="00000000" w:rsidRPr="00000000" w14:paraId="0000000C">
      <w:pPr>
        <w:shd w:fill="ffffff" w:val="clear"/>
        <w:spacing w:after="560" w:lineRule="auto"/>
        <w:rPr/>
      </w:pPr>
      <w:r w:rsidDel="00000000" w:rsidR="00000000" w:rsidRPr="00000000">
        <w:rPr>
          <w:rtl w:val="0"/>
        </w:rPr>
        <w:t xml:space="preserve">Numele Spinosaurus inseamna soparla cu coloana vertebrala (spine lizard), face parte din genul theropoda care a trait pe pamantul unde este situata acum in Africa de Nord.Acest gen a fost primul gen cunoscut si descoperit in Egipt in anul 1912. </w:t>
      </w:r>
    </w:p>
    <w:p w:rsidR="00000000" w:rsidDel="00000000" w:rsidP="00000000" w:rsidRDefault="00000000" w:rsidRPr="00000000" w14:paraId="0000000D">
      <w:pPr>
        <w:shd w:fill="ffffff" w:val="clear"/>
        <w:spacing w:after="560" w:lineRule="auto"/>
        <w:rPr>
          <w:highlight w:val="white"/>
        </w:rPr>
      </w:pPr>
      <w:r w:rsidDel="00000000" w:rsidR="00000000" w:rsidRPr="00000000">
        <w:rPr>
          <w:highlight w:val="white"/>
          <w:rtl w:val="0"/>
        </w:rPr>
        <w:t xml:space="preserve">Spinosaurus poate fi cel mai mare carnivor dintre toti dinozaurii, chiar mai mare decat Tyrannosaurus sau Giganotosaurus. Estimarile publicate in 2005 si 2007 indica faptul ca acesta a avut 13-18m lungime si 7-20 de tone greutate.</w:t>
      </w:r>
    </w:p>
    <w:p w:rsidR="00000000" w:rsidDel="00000000" w:rsidP="00000000" w:rsidRDefault="00000000" w:rsidRPr="00000000" w14:paraId="0000000E">
      <w:pPr>
        <w:shd w:fill="ffffff" w:val="clear"/>
        <w:spacing w:after="560" w:lineRule="auto"/>
        <w:rPr>
          <w:highlight w:val="white"/>
        </w:rPr>
      </w:pPr>
      <w:r w:rsidDel="00000000" w:rsidR="00000000" w:rsidRPr="00000000">
        <w:rPr>
          <w:highlight w:val="white"/>
          <w:rtl w:val="0"/>
        </w:rPr>
        <w:t xml:space="preserve">Craniul este lung si ingust, asemanator cu al unui crocodil din zilele noastre. Se crede ca Spinosaurus-ul se hranea cu peste, dovezile sugereaza ca a trait atat pe uscat cat si in apa, intocmai ca un crocodil.</w:t>
      </w:r>
    </w:p>
    <w:p w:rsidR="00000000" w:rsidDel="00000000" w:rsidP="00000000" w:rsidRDefault="00000000" w:rsidRPr="00000000" w14:paraId="0000000F">
      <w:pPr>
        <w:shd w:fill="ffffff" w:val="clear"/>
        <w:spacing w:after="560" w:lineRule="auto"/>
        <w:rPr>
          <w:highlight w:val="white"/>
        </w:rPr>
      </w:pPr>
      <w:r w:rsidDel="00000000" w:rsidR="00000000" w:rsidRPr="00000000">
        <w:rPr>
          <w:highlight w:val="white"/>
          <w:rtl w:val="0"/>
        </w:rPr>
        <w:t xml:space="preserve">Tepii foarte inalti de pe spatele animalului au stat la baza unui principiu care este folosit de unele animale pentru a se deplasa in apa. Lungimea tepilor neuronali au ajuns la de zece ori lungimea diametrelor vertebrelor.</w:t>
      </w:r>
    </w:p>
    <w:p w:rsidR="00000000" w:rsidDel="00000000" w:rsidP="00000000" w:rsidRDefault="00000000" w:rsidRPr="00000000" w14:paraId="00000010">
      <w:pPr>
        <w:shd w:fill="ffffff" w:val="clear"/>
        <w:spacing w:after="560" w:lineRule="auto"/>
        <w:rPr>
          <w:highlight w:val="white"/>
        </w:rPr>
      </w:pPr>
      <w:r w:rsidDel="00000000" w:rsidR="00000000" w:rsidRPr="00000000">
        <w:rPr>
          <w:highlight w:val="white"/>
          <w:rtl w:val="0"/>
        </w:rPr>
        <w:t xml:space="preserve">O analiza izotopica facuta de Romain Amiot si colegii sai in anul 2010 au descoperit ca raportul izotopilor de oxigen din dinti indica un stil de viata semiacvatic.Acestia au declarat ca animalul frecventa cele doua zone concurand atat cu animalele terestre cat si cu cele acvatice pentru hrana.</w:t>
      </w:r>
    </w:p>
    <w:p w:rsidR="00000000" w:rsidDel="00000000" w:rsidP="00000000" w:rsidRDefault="00000000" w:rsidRPr="00000000" w14:paraId="00000011">
      <w:pPr>
        <w:shd w:fill="ffffff" w:val="clear"/>
        <w:spacing w:after="560" w:lineRule="auto"/>
        <w:rPr>
          <w:rFonts w:ascii="Merriweather" w:cs="Merriweather" w:eastAsia="Merriweather" w:hAnsi="Merriweather"/>
          <w:sz w:val="20"/>
          <w:szCs w:val="20"/>
          <w:highlight w:val="green"/>
        </w:rPr>
      </w:pPr>
      <w:r w:rsidDel="00000000" w:rsidR="00000000" w:rsidRPr="00000000">
        <w:rPr>
          <w:rFonts w:ascii="Merriweather" w:cs="Merriweather" w:eastAsia="Merriweather" w:hAnsi="Merriweather"/>
          <w:sz w:val="20"/>
          <w:szCs w:val="20"/>
          <w:highlight w:val="green"/>
          <w:rtl w:val="0"/>
        </w:rPr>
        <w:t xml:space="preserve">STIATI CA…</w:t>
      </w:r>
    </w:p>
    <w:p w:rsidR="00000000" w:rsidDel="00000000" w:rsidP="00000000" w:rsidRDefault="00000000" w:rsidRPr="00000000" w14:paraId="00000012">
      <w:pPr>
        <w:shd w:fill="ffffff" w:val="clear"/>
        <w:spacing w:after="560" w:lineRule="auto"/>
        <w:rPr/>
      </w:pPr>
      <w:r w:rsidDel="00000000" w:rsidR="00000000" w:rsidRPr="00000000">
        <w:rPr>
          <w:rtl w:val="0"/>
        </w:rPr>
        <w:t xml:space="preserve">Spinosaurus a putut fi vazut in filmul Jurassic Park 3 in 2001. La aparitia filmului palentologul John R. Horner a afirmat: „Daca ne bazam pe factorul de ferocitate al animalului, nu exista nimic care a trait pe aceasta planeta care s-ar potrivi cu aceasta creatura”.In film Spinosaurus a fost portretizat ca un animal mai mare si mai puternic decat Tyrannosaurus care a fost comparat cu un maturator de strada.</w:t>
      </w:r>
    </w:p>
    <w:p w:rsidR="00000000" w:rsidDel="00000000" w:rsidP="00000000" w:rsidRDefault="00000000" w:rsidRPr="00000000" w14:paraId="00000013">
      <w:pPr>
        <w:shd w:fill="ffffff" w:val="clear"/>
        <w:spacing w:after="560" w:lineRule="auto"/>
        <w:rPr>
          <w:b w:val="1"/>
        </w:rPr>
      </w:pPr>
      <w:r w:rsidDel="00000000" w:rsidR="00000000" w:rsidRPr="00000000">
        <w:rPr>
          <w:highlight w:val="white"/>
          <w:rtl w:val="0"/>
        </w:rPr>
        <w:t xml:space="preserve">Tepii foarte inalti de pe spatele animalului au stat la baza unui principiu care este folosit de unele animale pentru a se deplasa in apa. Lungimea tepilor neuronali au ajuns la de zece ori lungimea diametrelor vertebrelor.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