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3FE40" w14:textId="0990865D" w:rsidR="005048BD" w:rsidRDefault="005048BD" w:rsidP="005048BD">
      <w:pPr>
        <w:pStyle w:val="papertitle"/>
        <w:ind w:left="2160" w:firstLine="720"/>
        <w:jc w:val="left"/>
        <w:rPr>
          <w:lang w:val="en-GB"/>
        </w:rPr>
      </w:pPr>
      <w:bookmarkStart w:id="0" w:name="_Hlk134922178"/>
      <w:r w:rsidRPr="00CA1DC1">
        <w:rPr>
          <w:lang w:val="en-GB"/>
        </w:rPr>
        <w:t>Social Network Analysis</w:t>
      </w:r>
    </w:p>
    <w:p w14:paraId="0FE4A176" w14:textId="77777777" w:rsidR="003A5D58" w:rsidRPr="003A5D58" w:rsidRDefault="003A5D58" w:rsidP="003A5D58">
      <w:pPr>
        <w:pStyle w:val="author"/>
        <w:rPr>
          <w:lang w:val="en-GB"/>
        </w:rPr>
      </w:pPr>
    </w:p>
    <w:p w14:paraId="2CEDDE47" w14:textId="77777777" w:rsidR="005048BD" w:rsidRPr="00CA1DC1" w:rsidRDefault="005048BD" w:rsidP="005048BD">
      <w:pPr>
        <w:pStyle w:val="author"/>
        <w:rPr>
          <w:lang w:val="en-GB"/>
        </w:rPr>
      </w:pPr>
      <w:r w:rsidRPr="00CA1DC1">
        <w:rPr>
          <w:lang w:val="en-GB"/>
        </w:rPr>
        <w:t xml:space="preserve">Iulian-Valeriu </w:t>
      </w:r>
      <w:r w:rsidRPr="00D5084D">
        <w:rPr>
          <w:lang w:val="ro-RO"/>
        </w:rPr>
        <w:t>Cioată</w:t>
      </w:r>
      <w:bookmarkStart w:id="1" w:name="_Hlk134734433"/>
      <w:r w:rsidRPr="00CA1DC1">
        <w:rPr>
          <w:vertAlign w:val="superscript"/>
          <w:lang w:val="en-GB"/>
        </w:rPr>
        <w:t xml:space="preserve"> 1, 3</w:t>
      </w:r>
      <w:r w:rsidRPr="00CA1DC1">
        <w:rPr>
          <w:rStyle w:val="ORCID"/>
          <w:lang w:val="en-GB"/>
        </w:rPr>
        <w:t xml:space="preserve"> </w:t>
      </w:r>
      <w:bookmarkEnd w:id="1"/>
      <w:r w:rsidRPr="00CA1DC1">
        <w:rPr>
          <w:lang w:val="en-GB"/>
        </w:rPr>
        <w:t xml:space="preserve">and Franca Maria </w:t>
      </w:r>
      <w:r w:rsidRPr="000C6901">
        <w:rPr>
          <w:lang w:val="de-DE"/>
        </w:rPr>
        <w:t>Kiefinger</w:t>
      </w:r>
      <w:r w:rsidRPr="00CA1DC1">
        <w:rPr>
          <w:vertAlign w:val="superscript"/>
          <w:lang w:val="en-GB"/>
        </w:rPr>
        <w:t xml:space="preserve"> 2, 3</w:t>
      </w:r>
    </w:p>
    <w:p w14:paraId="3C751B8A" w14:textId="77777777" w:rsidR="005048BD" w:rsidRPr="00D5084D" w:rsidRDefault="005048BD" w:rsidP="005048BD">
      <w:pPr>
        <w:pStyle w:val="address"/>
        <w:rPr>
          <w:lang w:val="ro-RO"/>
        </w:rPr>
      </w:pPr>
      <w:r w:rsidRPr="00CA1DC1">
        <w:rPr>
          <w:vertAlign w:val="superscript"/>
          <w:lang w:val="en-GB"/>
        </w:rPr>
        <w:t>1</w:t>
      </w:r>
      <w:r w:rsidRPr="00CA1DC1">
        <w:rPr>
          <w:lang w:val="en-GB"/>
        </w:rPr>
        <w:t xml:space="preserve"> </w:t>
      </w:r>
      <w:r w:rsidRPr="00D5084D">
        <w:rPr>
          <w:lang w:val="ro-RO"/>
        </w:rPr>
        <w:t>Facultatea de Economie și Administrarea Afacerilor, Universitatea Alexandru Ioan Cuza, Iași, România</w:t>
      </w:r>
    </w:p>
    <w:p w14:paraId="73AE5D7D" w14:textId="77777777" w:rsidR="005048BD" w:rsidRPr="00CA1DC1" w:rsidRDefault="005048BD" w:rsidP="005048BD">
      <w:pPr>
        <w:pStyle w:val="address"/>
        <w:rPr>
          <w:lang w:val="en-GB"/>
        </w:rPr>
      </w:pPr>
      <w:r w:rsidRPr="00CA1DC1">
        <w:rPr>
          <w:vertAlign w:val="superscript"/>
          <w:lang w:val="en-GB"/>
        </w:rPr>
        <w:t>2</w:t>
      </w:r>
      <w:r w:rsidRPr="00CA1DC1">
        <w:rPr>
          <w:lang w:val="en-GB"/>
        </w:rPr>
        <w:t xml:space="preserve"> </w:t>
      </w:r>
      <w:r w:rsidRPr="000C6901">
        <w:rPr>
          <w:lang w:val="en-GB"/>
        </w:rPr>
        <w:t>Philosophische Fakultät, Universität Passau, Passau, Deutschland</w:t>
      </w:r>
    </w:p>
    <w:p w14:paraId="034574E2" w14:textId="77777777" w:rsidR="005048BD" w:rsidRPr="000C6901" w:rsidRDefault="005048BD" w:rsidP="005048BD">
      <w:pPr>
        <w:pStyle w:val="address"/>
        <w:rPr>
          <w:rStyle w:val="e-mail"/>
          <w:lang w:val="fr-FR"/>
        </w:rPr>
      </w:pPr>
      <w:r w:rsidRPr="000C6901">
        <w:rPr>
          <w:vertAlign w:val="superscript"/>
          <w:lang w:val="fr-FR"/>
        </w:rPr>
        <w:t>3</w:t>
      </w:r>
      <w:r w:rsidRPr="000C6901">
        <w:rPr>
          <w:lang w:val="fr-FR"/>
        </w:rPr>
        <w:t xml:space="preserve"> </w:t>
      </w:r>
      <w:r w:rsidRPr="00D5084D">
        <w:rPr>
          <w:lang w:val="fr-FR"/>
        </w:rPr>
        <w:t>Faculté d'économie, gestion et administration économique et sociale, Université de Bordeaux, Pessac, France</w:t>
      </w:r>
      <w:r w:rsidRPr="000C6901">
        <w:rPr>
          <w:lang w:val="fr-FR"/>
        </w:rPr>
        <w:br/>
      </w:r>
    </w:p>
    <w:p w14:paraId="78B84794" w14:textId="61950582" w:rsidR="005048BD" w:rsidRPr="000C6901" w:rsidRDefault="000C6901" w:rsidP="005048BD">
      <w:pPr>
        <w:pStyle w:val="address"/>
        <w:rPr>
          <w:rStyle w:val="e-mail"/>
          <w:color w:val="0563C1" w:themeColor="hyperlink"/>
          <w:u w:val="single"/>
          <w:lang w:val="fr-FR"/>
        </w:rPr>
      </w:pPr>
      <w:hyperlink r:id="rId8" w:history="1">
        <w:r w:rsidR="005048BD" w:rsidRPr="000C6901">
          <w:rPr>
            <w:rStyle w:val="Hyperlink"/>
            <w:rFonts w:ascii="Courier" w:hAnsi="Courier"/>
            <w:noProof/>
            <w:lang w:val="fr-FR"/>
          </w:rPr>
          <w:t>iulian-valeriu.cioata@etu.u-bordeaux.fr</w:t>
        </w:r>
      </w:hyperlink>
    </w:p>
    <w:p w14:paraId="46B497FA" w14:textId="605BDB39" w:rsidR="005048BD" w:rsidRDefault="000C6901" w:rsidP="005048BD">
      <w:pPr>
        <w:pStyle w:val="address"/>
        <w:rPr>
          <w:rStyle w:val="Hyperlink"/>
          <w:rFonts w:ascii="Courier" w:hAnsi="Courier"/>
          <w:noProof/>
          <w:lang w:val="en-GB"/>
        </w:rPr>
      </w:pPr>
      <w:hyperlink r:id="rId9" w:history="1">
        <w:r w:rsidR="005048BD" w:rsidRPr="000C6901">
          <w:rPr>
            <w:rStyle w:val="Hyperlink"/>
            <w:rFonts w:ascii="Courier" w:hAnsi="Courier"/>
            <w:noProof/>
            <w:lang w:val="fr-FR"/>
          </w:rPr>
          <w:t>franca-maria.kiefinger@etu.u-bordeaux.fr</w:t>
        </w:r>
      </w:hyperlink>
    </w:p>
    <w:p w14:paraId="5B6297E6" w14:textId="77777777" w:rsidR="003A5D58" w:rsidRPr="000C6901" w:rsidRDefault="003A5D58" w:rsidP="005048BD">
      <w:pPr>
        <w:pStyle w:val="address"/>
        <w:rPr>
          <w:rStyle w:val="e-mail"/>
          <w:lang w:val="fr-FR"/>
        </w:rPr>
      </w:pPr>
    </w:p>
    <w:p w14:paraId="193730FB" w14:textId="015484C9" w:rsidR="005048BD" w:rsidRPr="00CA1DC1" w:rsidRDefault="005048BD" w:rsidP="005048BD">
      <w:pPr>
        <w:pStyle w:val="abstract"/>
        <w:spacing w:after="0"/>
        <w:ind w:firstLine="0"/>
        <w:rPr>
          <w:lang w:val="en-GB"/>
        </w:rPr>
      </w:pPr>
      <w:r w:rsidRPr="00CA1DC1">
        <w:rPr>
          <w:b/>
          <w:bCs/>
          <w:lang w:val="en-GB"/>
        </w:rPr>
        <w:t xml:space="preserve">Abstract. </w:t>
      </w:r>
      <w:r w:rsidRPr="00CA1DC1">
        <w:rPr>
          <w:sz w:val="20"/>
          <w:lang w:val="en-GB"/>
        </w:rPr>
        <w:t>This paper analyses the effects of the policy intervention on a network cluster, consisting of individual agents (scientists), and the changes between two periods (before and after treatment), using appropriate network statistics and visualizations. The paper aims to understand the gender differences observed in the cluster and the implications of male-to-female imbalances, throughout the cluster’s evolution.</w:t>
      </w:r>
    </w:p>
    <w:p w14:paraId="63019500" w14:textId="2BC686B3" w:rsidR="003A5D58" w:rsidRDefault="005048BD" w:rsidP="003A5D58">
      <w:pPr>
        <w:pStyle w:val="keywords"/>
        <w:rPr>
          <w:lang w:val="en-GB"/>
        </w:rPr>
      </w:pPr>
      <w:r w:rsidRPr="00CA1DC1">
        <w:rPr>
          <w:b/>
          <w:bCs/>
          <w:lang w:val="en-GB"/>
        </w:rPr>
        <w:t xml:space="preserve">Keywords: </w:t>
      </w:r>
      <w:r w:rsidRPr="00CA1DC1">
        <w:rPr>
          <w:lang w:val="en-GB"/>
        </w:rPr>
        <w:t>NetworkX, Gender Analysis, Louvain community detection.</w:t>
      </w:r>
      <w:bookmarkEnd w:id="0"/>
    </w:p>
    <w:p w14:paraId="38E49A6F" w14:textId="77777777" w:rsidR="003A5D58" w:rsidRDefault="003A5D58" w:rsidP="003A5D58"/>
    <w:p w14:paraId="2D7F8600" w14:textId="77777777" w:rsidR="003A5D58" w:rsidRPr="003A5D58" w:rsidRDefault="003A5D58" w:rsidP="003A5D58"/>
    <w:sdt>
      <w:sdtPr>
        <w:id w:val="1833172935"/>
        <w:docPartObj>
          <w:docPartGallery w:val="Table of Contents"/>
          <w:docPartUnique/>
        </w:docPartObj>
      </w:sdtPr>
      <w:sdtEndPr>
        <w:rPr>
          <w:rFonts w:asciiTheme="minorHAnsi" w:eastAsiaTheme="minorHAnsi" w:hAnsiTheme="minorHAnsi" w:cstheme="minorBidi"/>
          <w:b/>
          <w:bCs/>
          <w:color w:val="auto"/>
          <w:kern w:val="2"/>
          <w:sz w:val="22"/>
          <w:szCs w:val="22"/>
          <w:lang w:eastAsia="en-US"/>
        </w:rPr>
      </w:sdtEndPr>
      <w:sdtContent>
        <w:p w14:paraId="40C087FD" w14:textId="2983AD92" w:rsidR="003A5D58" w:rsidRDefault="003A5D58">
          <w:pPr>
            <w:pStyle w:val="TOCHeading"/>
          </w:pPr>
          <w:r>
            <w:t>Table of contents</w:t>
          </w:r>
        </w:p>
        <w:p w14:paraId="187D04F1" w14:textId="63259A70" w:rsidR="003A5D58" w:rsidRDefault="003A5D58">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34999868" w:history="1">
            <w:r w:rsidRPr="00055AB5">
              <w:rPr>
                <w:rStyle w:val="Hyperlink"/>
                <w:noProof/>
              </w:rPr>
              <w:t>1</w:t>
            </w:r>
            <w:r>
              <w:rPr>
                <w:rFonts w:eastAsiaTheme="minorEastAsia"/>
                <w:noProof/>
                <w:lang w:eastAsia="en-GB"/>
              </w:rPr>
              <w:tab/>
            </w:r>
            <w:r w:rsidRPr="00055AB5">
              <w:rPr>
                <w:rStyle w:val="Hyperlink"/>
                <w:noProof/>
              </w:rPr>
              <w:t>Introduction</w:t>
            </w:r>
            <w:r>
              <w:rPr>
                <w:noProof/>
                <w:webHidden/>
              </w:rPr>
              <w:tab/>
            </w:r>
            <w:r>
              <w:rPr>
                <w:noProof/>
                <w:webHidden/>
              </w:rPr>
              <w:fldChar w:fldCharType="begin"/>
            </w:r>
            <w:r>
              <w:rPr>
                <w:noProof/>
                <w:webHidden/>
              </w:rPr>
              <w:instrText xml:space="preserve"> PAGEREF _Toc134999868 \h </w:instrText>
            </w:r>
            <w:r>
              <w:rPr>
                <w:noProof/>
                <w:webHidden/>
              </w:rPr>
            </w:r>
            <w:r>
              <w:rPr>
                <w:noProof/>
                <w:webHidden/>
              </w:rPr>
              <w:fldChar w:fldCharType="separate"/>
            </w:r>
            <w:r>
              <w:rPr>
                <w:noProof/>
                <w:webHidden/>
              </w:rPr>
              <w:t>2</w:t>
            </w:r>
            <w:r>
              <w:rPr>
                <w:noProof/>
                <w:webHidden/>
              </w:rPr>
              <w:fldChar w:fldCharType="end"/>
            </w:r>
          </w:hyperlink>
        </w:p>
        <w:p w14:paraId="0F33434E" w14:textId="2AAF9F2C" w:rsidR="003A5D58" w:rsidRDefault="003A5D58">
          <w:pPr>
            <w:pStyle w:val="TOC1"/>
            <w:tabs>
              <w:tab w:val="left" w:pos="440"/>
              <w:tab w:val="right" w:leader="dot" w:pos="9016"/>
            </w:tabs>
            <w:rPr>
              <w:rFonts w:eastAsiaTheme="minorEastAsia"/>
              <w:noProof/>
              <w:lang w:eastAsia="en-GB"/>
            </w:rPr>
          </w:pPr>
          <w:hyperlink w:anchor="_Toc134999869" w:history="1">
            <w:r w:rsidRPr="00055AB5">
              <w:rPr>
                <w:rStyle w:val="Hyperlink"/>
                <w:noProof/>
              </w:rPr>
              <w:t>2</w:t>
            </w:r>
            <w:r>
              <w:rPr>
                <w:rFonts w:eastAsiaTheme="minorEastAsia"/>
                <w:noProof/>
                <w:lang w:eastAsia="en-GB"/>
              </w:rPr>
              <w:tab/>
            </w:r>
            <w:r w:rsidRPr="00055AB5">
              <w:rPr>
                <w:rStyle w:val="Hyperlink"/>
                <w:noProof/>
              </w:rPr>
              <w:t>Basic graph information with NetworkX</w:t>
            </w:r>
            <w:r>
              <w:rPr>
                <w:noProof/>
                <w:webHidden/>
              </w:rPr>
              <w:tab/>
            </w:r>
            <w:r>
              <w:rPr>
                <w:noProof/>
                <w:webHidden/>
              </w:rPr>
              <w:fldChar w:fldCharType="begin"/>
            </w:r>
            <w:r>
              <w:rPr>
                <w:noProof/>
                <w:webHidden/>
              </w:rPr>
              <w:instrText xml:space="preserve"> PAGEREF _Toc134999869 \h </w:instrText>
            </w:r>
            <w:r>
              <w:rPr>
                <w:noProof/>
                <w:webHidden/>
              </w:rPr>
            </w:r>
            <w:r>
              <w:rPr>
                <w:noProof/>
                <w:webHidden/>
              </w:rPr>
              <w:fldChar w:fldCharType="separate"/>
            </w:r>
            <w:r>
              <w:rPr>
                <w:noProof/>
                <w:webHidden/>
              </w:rPr>
              <w:t>3</w:t>
            </w:r>
            <w:r>
              <w:rPr>
                <w:noProof/>
                <w:webHidden/>
              </w:rPr>
              <w:fldChar w:fldCharType="end"/>
            </w:r>
          </w:hyperlink>
        </w:p>
        <w:p w14:paraId="3CA9D231" w14:textId="60E1D6F6" w:rsidR="003A5D58" w:rsidRDefault="003A5D58">
          <w:pPr>
            <w:pStyle w:val="TOC1"/>
            <w:tabs>
              <w:tab w:val="left" w:pos="440"/>
              <w:tab w:val="right" w:leader="dot" w:pos="9016"/>
            </w:tabs>
            <w:rPr>
              <w:rFonts w:eastAsiaTheme="minorEastAsia"/>
              <w:noProof/>
              <w:lang w:eastAsia="en-GB"/>
            </w:rPr>
          </w:pPr>
          <w:hyperlink w:anchor="_Toc134999870" w:history="1">
            <w:r w:rsidRPr="00055AB5">
              <w:rPr>
                <w:rStyle w:val="Hyperlink"/>
                <w:noProof/>
              </w:rPr>
              <w:t>3</w:t>
            </w:r>
            <w:r>
              <w:rPr>
                <w:rFonts w:eastAsiaTheme="minorEastAsia"/>
                <w:noProof/>
                <w:lang w:eastAsia="en-GB"/>
              </w:rPr>
              <w:tab/>
            </w:r>
            <w:r w:rsidRPr="00055AB5">
              <w:rPr>
                <w:rStyle w:val="Hyperlink"/>
                <w:noProof/>
              </w:rPr>
              <w:t>Time analysis based on gender</w:t>
            </w:r>
            <w:r>
              <w:rPr>
                <w:noProof/>
                <w:webHidden/>
              </w:rPr>
              <w:tab/>
            </w:r>
            <w:r>
              <w:rPr>
                <w:noProof/>
                <w:webHidden/>
              </w:rPr>
              <w:fldChar w:fldCharType="begin"/>
            </w:r>
            <w:r>
              <w:rPr>
                <w:noProof/>
                <w:webHidden/>
              </w:rPr>
              <w:instrText xml:space="preserve"> PAGEREF _Toc134999870 \h </w:instrText>
            </w:r>
            <w:r>
              <w:rPr>
                <w:noProof/>
                <w:webHidden/>
              </w:rPr>
            </w:r>
            <w:r>
              <w:rPr>
                <w:noProof/>
                <w:webHidden/>
              </w:rPr>
              <w:fldChar w:fldCharType="separate"/>
            </w:r>
            <w:r>
              <w:rPr>
                <w:noProof/>
                <w:webHidden/>
              </w:rPr>
              <w:t>5</w:t>
            </w:r>
            <w:r>
              <w:rPr>
                <w:noProof/>
                <w:webHidden/>
              </w:rPr>
              <w:fldChar w:fldCharType="end"/>
            </w:r>
          </w:hyperlink>
        </w:p>
        <w:p w14:paraId="59F166E2" w14:textId="4925AEA2" w:rsidR="003A5D58" w:rsidRDefault="003A5D58">
          <w:pPr>
            <w:pStyle w:val="TOC1"/>
            <w:tabs>
              <w:tab w:val="left" w:pos="440"/>
              <w:tab w:val="right" w:leader="dot" w:pos="9016"/>
            </w:tabs>
            <w:rPr>
              <w:rFonts w:eastAsiaTheme="minorEastAsia"/>
              <w:noProof/>
              <w:lang w:eastAsia="en-GB"/>
            </w:rPr>
          </w:pPr>
          <w:hyperlink w:anchor="_Toc134999871" w:history="1">
            <w:r w:rsidRPr="00055AB5">
              <w:rPr>
                <w:rStyle w:val="Hyperlink"/>
                <w:noProof/>
              </w:rPr>
              <w:t>4</w:t>
            </w:r>
            <w:r>
              <w:rPr>
                <w:rFonts w:eastAsiaTheme="minorEastAsia"/>
                <w:noProof/>
                <w:lang w:eastAsia="en-GB"/>
              </w:rPr>
              <w:tab/>
            </w:r>
            <w:r w:rsidRPr="00055AB5">
              <w:rPr>
                <w:rStyle w:val="Hyperlink"/>
                <w:noProof/>
              </w:rPr>
              <w:t>Gender analysis for both periods</w:t>
            </w:r>
            <w:r>
              <w:rPr>
                <w:noProof/>
                <w:webHidden/>
              </w:rPr>
              <w:tab/>
            </w:r>
            <w:r>
              <w:rPr>
                <w:noProof/>
                <w:webHidden/>
              </w:rPr>
              <w:fldChar w:fldCharType="begin"/>
            </w:r>
            <w:r>
              <w:rPr>
                <w:noProof/>
                <w:webHidden/>
              </w:rPr>
              <w:instrText xml:space="preserve"> PAGEREF _Toc134999871 \h </w:instrText>
            </w:r>
            <w:r>
              <w:rPr>
                <w:noProof/>
                <w:webHidden/>
              </w:rPr>
            </w:r>
            <w:r>
              <w:rPr>
                <w:noProof/>
                <w:webHidden/>
              </w:rPr>
              <w:fldChar w:fldCharType="separate"/>
            </w:r>
            <w:r>
              <w:rPr>
                <w:noProof/>
                <w:webHidden/>
              </w:rPr>
              <w:t>9</w:t>
            </w:r>
            <w:r>
              <w:rPr>
                <w:noProof/>
                <w:webHidden/>
              </w:rPr>
              <w:fldChar w:fldCharType="end"/>
            </w:r>
          </w:hyperlink>
        </w:p>
        <w:p w14:paraId="1D04D813" w14:textId="2BCD4882" w:rsidR="003A5D58" w:rsidRDefault="003A5D58">
          <w:pPr>
            <w:pStyle w:val="TOC1"/>
            <w:tabs>
              <w:tab w:val="left" w:pos="440"/>
              <w:tab w:val="right" w:leader="dot" w:pos="9016"/>
            </w:tabs>
            <w:rPr>
              <w:rFonts w:eastAsiaTheme="minorEastAsia"/>
              <w:noProof/>
              <w:lang w:eastAsia="en-GB"/>
            </w:rPr>
          </w:pPr>
          <w:hyperlink w:anchor="_Toc134999872" w:history="1">
            <w:r w:rsidRPr="00055AB5">
              <w:rPr>
                <w:rStyle w:val="Hyperlink"/>
                <w:noProof/>
              </w:rPr>
              <w:t>5</w:t>
            </w:r>
            <w:r>
              <w:rPr>
                <w:rFonts w:eastAsiaTheme="minorEastAsia"/>
                <w:noProof/>
                <w:lang w:eastAsia="en-GB"/>
              </w:rPr>
              <w:tab/>
            </w:r>
            <w:r w:rsidRPr="00055AB5">
              <w:rPr>
                <w:rStyle w:val="Hyperlink"/>
                <w:noProof/>
              </w:rPr>
              <w:t>Community detection</w:t>
            </w:r>
            <w:r>
              <w:rPr>
                <w:noProof/>
                <w:webHidden/>
              </w:rPr>
              <w:tab/>
            </w:r>
            <w:r>
              <w:rPr>
                <w:noProof/>
                <w:webHidden/>
              </w:rPr>
              <w:fldChar w:fldCharType="begin"/>
            </w:r>
            <w:r>
              <w:rPr>
                <w:noProof/>
                <w:webHidden/>
              </w:rPr>
              <w:instrText xml:space="preserve"> PAGEREF _Toc134999872 \h </w:instrText>
            </w:r>
            <w:r>
              <w:rPr>
                <w:noProof/>
                <w:webHidden/>
              </w:rPr>
            </w:r>
            <w:r>
              <w:rPr>
                <w:noProof/>
                <w:webHidden/>
              </w:rPr>
              <w:fldChar w:fldCharType="separate"/>
            </w:r>
            <w:r>
              <w:rPr>
                <w:noProof/>
                <w:webHidden/>
              </w:rPr>
              <w:t>10</w:t>
            </w:r>
            <w:r>
              <w:rPr>
                <w:noProof/>
                <w:webHidden/>
              </w:rPr>
              <w:fldChar w:fldCharType="end"/>
            </w:r>
          </w:hyperlink>
        </w:p>
        <w:p w14:paraId="5DE220ED" w14:textId="7B445B83" w:rsidR="003A5D58" w:rsidRDefault="003A5D58">
          <w:pPr>
            <w:pStyle w:val="TOC1"/>
            <w:tabs>
              <w:tab w:val="left" w:pos="440"/>
              <w:tab w:val="right" w:leader="dot" w:pos="9016"/>
            </w:tabs>
            <w:rPr>
              <w:rFonts w:eastAsiaTheme="minorEastAsia"/>
              <w:noProof/>
              <w:lang w:eastAsia="en-GB"/>
            </w:rPr>
          </w:pPr>
          <w:hyperlink w:anchor="_Toc134999873" w:history="1">
            <w:r w:rsidRPr="00055AB5">
              <w:rPr>
                <w:rStyle w:val="Hyperlink"/>
                <w:noProof/>
              </w:rPr>
              <w:t>6</w:t>
            </w:r>
            <w:r>
              <w:rPr>
                <w:rFonts w:eastAsiaTheme="minorEastAsia"/>
                <w:noProof/>
                <w:lang w:eastAsia="en-GB"/>
              </w:rPr>
              <w:tab/>
            </w:r>
            <w:r w:rsidRPr="00055AB5">
              <w:rPr>
                <w:rStyle w:val="Hyperlink"/>
                <w:noProof/>
              </w:rPr>
              <w:t>Conclusions</w:t>
            </w:r>
            <w:r>
              <w:rPr>
                <w:noProof/>
                <w:webHidden/>
              </w:rPr>
              <w:tab/>
            </w:r>
            <w:r>
              <w:rPr>
                <w:noProof/>
                <w:webHidden/>
              </w:rPr>
              <w:fldChar w:fldCharType="begin"/>
            </w:r>
            <w:r>
              <w:rPr>
                <w:noProof/>
                <w:webHidden/>
              </w:rPr>
              <w:instrText xml:space="preserve"> PAGEREF _Toc134999873 \h </w:instrText>
            </w:r>
            <w:r>
              <w:rPr>
                <w:noProof/>
                <w:webHidden/>
              </w:rPr>
            </w:r>
            <w:r>
              <w:rPr>
                <w:noProof/>
                <w:webHidden/>
              </w:rPr>
              <w:fldChar w:fldCharType="separate"/>
            </w:r>
            <w:r>
              <w:rPr>
                <w:noProof/>
                <w:webHidden/>
              </w:rPr>
              <w:t>12</w:t>
            </w:r>
            <w:r>
              <w:rPr>
                <w:noProof/>
                <w:webHidden/>
              </w:rPr>
              <w:fldChar w:fldCharType="end"/>
            </w:r>
          </w:hyperlink>
        </w:p>
        <w:p w14:paraId="4715FDA3" w14:textId="39910238" w:rsidR="003A5D58" w:rsidRDefault="003A5D58">
          <w:pPr>
            <w:pStyle w:val="TOC1"/>
            <w:tabs>
              <w:tab w:val="right" w:leader="dot" w:pos="9016"/>
            </w:tabs>
            <w:rPr>
              <w:rFonts w:eastAsiaTheme="minorEastAsia"/>
              <w:noProof/>
              <w:lang w:eastAsia="en-GB"/>
            </w:rPr>
          </w:pPr>
          <w:hyperlink w:anchor="_Toc134999874" w:history="1">
            <w:r w:rsidRPr="00055AB5">
              <w:rPr>
                <w:rStyle w:val="Hyperlink"/>
                <w:noProof/>
              </w:rPr>
              <w:t>References</w:t>
            </w:r>
            <w:r>
              <w:rPr>
                <w:noProof/>
                <w:webHidden/>
              </w:rPr>
              <w:tab/>
            </w:r>
            <w:r>
              <w:rPr>
                <w:noProof/>
                <w:webHidden/>
              </w:rPr>
              <w:fldChar w:fldCharType="begin"/>
            </w:r>
            <w:r>
              <w:rPr>
                <w:noProof/>
                <w:webHidden/>
              </w:rPr>
              <w:instrText xml:space="preserve"> PAGEREF _Toc134999874 \h </w:instrText>
            </w:r>
            <w:r>
              <w:rPr>
                <w:noProof/>
                <w:webHidden/>
              </w:rPr>
            </w:r>
            <w:r>
              <w:rPr>
                <w:noProof/>
                <w:webHidden/>
              </w:rPr>
              <w:fldChar w:fldCharType="separate"/>
            </w:r>
            <w:r>
              <w:rPr>
                <w:noProof/>
                <w:webHidden/>
              </w:rPr>
              <w:t>13</w:t>
            </w:r>
            <w:r>
              <w:rPr>
                <w:noProof/>
                <w:webHidden/>
              </w:rPr>
              <w:fldChar w:fldCharType="end"/>
            </w:r>
          </w:hyperlink>
        </w:p>
        <w:p w14:paraId="352DCFB9" w14:textId="31B03261" w:rsidR="003A5D58" w:rsidRDefault="003A5D58">
          <w:r>
            <w:rPr>
              <w:b/>
              <w:bCs/>
            </w:rPr>
            <w:fldChar w:fldCharType="end"/>
          </w:r>
        </w:p>
      </w:sdtContent>
    </w:sdt>
    <w:p w14:paraId="580B6BBC" w14:textId="77777777" w:rsidR="003A5D58" w:rsidRDefault="003A5D58" w:rsidP="003A5D58">
      <w:pPr>
        <w:ind w:firstLine="567"/>
        <w:rPr>
          <w:rFonts w:ascii="Times New Roman" w:eastAsia="Times New Roman" w:hAnsi="Times New Roman" w:cs="Times New Roman"/>
          <w:b/>
          <w:bCs/>
          <w:kern w:val="0"/>
          <w:sz w:val="18"/>
          <w:szCs w:val="20"/>
          <w14:ligatures w14:val="none"/>
        </w:rPr>
      </w:pPr>
    </w:p>
    <w:p w14:paraId="145DDEB8" w14:textId="3920E3CB" w:rsidR="005048BD" w:rsidRPr="003A5D58" w:rsidRDefault="003A5D58" w:rsidP="003A5D58">
      <w:pPr>
        <w:spacing w:after="160"/>
        <w:rPr>
          <w:rFonts w:ascii="Times New Roman" w:eastAsia="Times New Roman" w:hAnsi="Times New Roman" w:cs="Times New Roman"/>
          <w:b/>
          <w:bCs/>
          <w:kern w:val="0"/>
          <w:sz w:val="18"/>
          <w:szCs w:val="20"/>
          <w14:ligatures w14:val="none"/>
        </w:rPr>
      </w:pPr>
      <w:r>
        <w:rPr>
          <w:rFonts w:ascii="Times New Roman" w:eastAsia="Times New Roman" w:hAnsi="Times New Roman" w:cs="Times New Roman"/>
          <w:b/>
          <w:bCs/>
          <w:kern w:val="0"/>
          <w:sz w:val="18"/>
          <w:szCs w:val="20"/>
          <w14:ligatures w14:val="none"/>
        </w:rPr>
        <w:br w:type="page"/>
      </w:r>
    </w:p>
    <w:p w14:paraId="17F6217F" w14:textId="77777777" w:rsidR="005048BD" w:rsidRPr="00CA1DC1" w:rsidRDefault="005048BD" w:rsidP="005048BD">
      <w:pPr>
        <w:pStyle w:val="heading1springer"/>
        <w:rPr>
          <w:lang w:val="en-GB"/>
        </w:rPr>
      </w:pPr>
      <w:bookmarkStart w:id="2" w:name="_Toc134999364"/>
      <w:bookmarkStart w:id="3" w:name="_Toc134999868"/>
      <w:r w:rsidRPr="00CA1DC1">
        <w:rPr>
          <w:lang w:val="en-GB"/>
        </w:rPr>
        <w:lastRenderedPageBreak/>
        <w:t>Introduction</w:t>
      </w:r>
      <w:bookmarkEnd w:id="2"/>
      <w:bookmarkEnd w:id="3"/>
    </w:p>
    <w:p w14:paraId="295F18C9" w14:textId="080FB7EA" w:rsidR="005C723C" w:rsidRPr="003A5D58" w:rsidRDefault="005C723C" w:rsidP="003A5D58">
      <w:pPr>
        <w:ind w:firstLine="567"/>
        <w:jc w:val="both"/>
        <w:rPr>
          <w:rFonts w:ascii="Times New Roman" w:hAnsi="Times New Roman" w:cs="Times New Roman"/>
          <w:sz w:val="20"/>
          <w:szCs w:val="20"/>
        </w:rPr>
      </w:pPr>
      <w:bookmarkStart w:id="4" w:name="_Hlk134919938"/>
      <w:r w:rsidRPr="00CA1DC1">
        <w:rPr>
          <w:rFonts w:ascii="Times New Roman" w:hAnsi="Times New Roman" w:cs="Times New Roman"/>
          <w:sz w:val="20"/>
          <w:szCs w:val="20"/>
        </w:rPr>
        <w:t>This paper analyses the effects of the policy intervention on a network cluster, consisting of individual agents (scientists). The cluster has been observed in two consecutive periods, before and after a policy intervention. In the first period, none of the individuals were treated, while in the second period, all individuals were treated. All bilateral scientific collaborations are undirected, meaning that each dyad appears twice, once in each direction.</w:t>
      </w:r>
      <w:bookmarkStart w:id="5" w:name="_Hlk134920026"/>
      <w:bookmarkEnd w:id="4"/>
    </w:p>
    <w:p w14:paraId="2C94E4A1" w14:textId="0E43B4A8" w:rsidR="005C723C" w:rsidRPr="00CA1DC1" w:rsidRDefault="00DD61BA" w:rsidP="006F03EF">
      <w:pPr>
        <w:ind w:firstLine="567"/>
        <w:jc w:val="both"/>
        <w:rPr>
          <w:rFonts w:ascii="Times New Roman" w:hAnsi="Times New Roman" w:cs="Times New Roman"/>
          <w:sz w:val="20"/>
          <w:szCs w:val="20"/>
        </w:rPr>
      </w:pPr>
      <w:bookmarkStart w:id="6" w:name="_Hlk134920088"/>
      <w:bookmarkEnd w:id="5"/>
      <w:r w:rsidRPr="00CA1DC1">
        <w:rPr>
          <w:rFonts w:ascii="Times New Roman" w:hAnsi="Times New Roman" w:cs="Times New Roman"/>
          <w:sz w:val="20"/>
          <w:szCs w:val="20"/>
        </w:rPr>
        <w:t>The data includes two csv files, ‘nodes_cluster_G.csv’ and ‘edges_cluster_G.csv’. The "nodes table" contains time-invariant information on individual agents, while the "edges table" contains time-varying information on dyads. These tables can be connected via individual identifiers (id) and are presenting as follows:</w:t>
      </w:r>
      <w:bookmarkEnd w:id="6"/>
    </w:p>
    <w:tbl>
      <w:tblPr>
        <w:tblStyle w:val="TableGrid"/>
        <w:tblW w:w="0" w:type="auto"/>
        <w:jc w:val="center"/>
        <w:tblLook w:val="04A0" w:firstRow="1" w:lastRow="0" w:firstColumn="1" w:lastColumn="0" w:noHBand="0" w:noVBand="1"/>
      </w:tblPr>
      <w:tblGrid>
        <w:gridCol w:w="1555"/>
        <w:gridCol w:w="7461"/>
      </w:tblGrid>
      <w:tr w:rsidR="00B7452E" w:rsidRPr="00CA1DC1" w14:paraId="074A37C2" w14:textId="77777777" w:rsidTr="00B7452E">
        <w:trPr>
          <w:trHeight w:val="259"/>
          <w:jc w:val="center"/>
        </w:trPr>
        <w:tc>
          <w:tcPr>
            <w:tcW w:w="1555" w:type="dxa"/>
          </w:tcPr>
          <w:p w14:paraId="4DF0862A" w14:textId="29149F26" w:rsidR="00DD61BA" w:rsidRPr="00CA1DC1" w:rsidRDefault="00DD61BA" w:rsidP="00B7452E">
            <w:pPr>
              <w:jc w:val="center"/>
              <w:rPr>
                <w:rFonts w:ascii="Times New Roman" w:hAnsi="Times New Roman" w:cs="Times New Roman"/>
                <w:b/>
                <w:bCs/>
                <w:sz w:val="20"/>
                <w:szCs w:val="20"/>
              </w:rPr>
            </w:pPr>
            <w:bookmarkStart w:id="7" w:name="_Hlk134920138"/>
            <w:r w:rsidRPr="00CA1DC1">
              <w:rPr>
                <w:rFonts w:ascii="Times New Roman" w:hAnsi="Times New Roman" w:cs="Times New Roman"/>
                <w:b/>
                <w:bCs/>
                <w:sz w:val="20"/>
                <w:szCs w:val="20"/>
              </w:rPr>
              <w:t>Columns</w:t>
            </w:r>
          </w:p>
        </w:tc>
        <w:tc>
          <w:tcPr>
            <w:tcW w:w="7461" w:type="dxa"/>
          </w:tcPr>
          <w:p w14:paraId="1F57D319" w14:textId="6E5F1731" w:rsidR="00DD61BA" w:rsidRPr="00CA1DC1" w:rsidRDefault="00DD61BA" w:rsidP="00B7452E">
            <w:pPr>
              <w:jc w:val="center"/>
              <w:rPr>
                <w:rFonts w:ascii="Times New Roman" w:hAnsi="Times New Roman" w:cs="Times New Roman"/>
                <w:b/>
                <w:bCs/>
                <w:sz w:val="20"/>
                <w:szCs w:val="20"/>
              </w:rPr>
            </w:pPr>
            <w:r w:rsidRPr="00CA1DC1">
              <w:rPr>
                <w:rFonts w:ascii="Times New Roman" w:hAnsi="Times New Roman" w:cs="Times New Roman"/>
                <w:b/>
                <w:bCs/>
                <w:sz w:val="20"/>
                <w:szCs w:val="20"/>
              </w:rPr>
              <w:t>Description</w:t>
            </w:r>
          </w:p>
        </w:tc>
      </w:tr>
      <w:tr w:rsidR="00B7452E" w:rsidRPr="00CA1DC1" w14:paraId="4BB522F5" w14:textId="77777777" w:rsidTr="00B7452E">
        <w:trPr>
          <w:trHeight w:val="279"/>
          <w:jc w:val="center"/>
        </w:trPr>
        <w:tc>
          <w:tcPr>
            <w:tcW w:w="1555" w:type="dxa"/>
          </w:tcPr>
          <w:p w14:paraId="2E270AA2" w14:textId="4D798882" w:rsidR="001B18E2" w:rsidRPr="00CA1DC1" w:rsidRDefault="001B18E2" w:rsidP="005C723C">
            <w:pPr>
              <w:rPr>
                <w:rFonts w:ascii="Times New Roman" w:hAnsi="Times New Roman" w:cs="Times New Roman"/>
                <w:sz w:val="20"/>
                <w:szCs w:val="20"/>
              </w:rPr>
            </w:pPr>
            <w:r w:rsidRPr="00CA1DC1">
              <w:rPr>
                <w:rFonts w:ascii="Times New Roman" w:hAnsi="Times New Roman" w:cs="Times New Roman"/>
                <w:sz w:val="20"/>
                <w:szCs w:val="20"/>
              </w:rPr>
              <w:t>id &lt;int64&gt;</w:t>
            </w:r>
          </w:p>
        </w:tc>
        <w:tc>
          <w:tcPr>
            <w:tcW w:w="7461" w:type="dxa"/>
          </w:tcPr>
          <w:p w14:paraId="2ACFABB0" w14:textId="740815CB" w:rsidR="001B18E2" w:rsidRPr="00CA1DC1" w:rsidRDefault="00DD61BA" w:rsidP="005C723C">
            <w:pPr>
              <w:rPr>
                <w:rFonts w:ascii="Times New Roman" w:hAnsi="Times New Roman" w:cs="Times New Roman"/>
                <w:sz w:val="20"/>
                <w:szCs w:val="20"/>
              </w:rPr>
            </w:pPr>
            <w:r w:rsidRPr="00CA1DC1">
              <w:rPr>
                <w:rFonts w:ascii="Times New Roman" w:hAnsi="Times New Roman" w:cs="Times New Roman"/>
                <w:sz w:val="20"/>
                <w:szCs w:val="20"/>
              </w:rPr>
              <w:t>Each scientist is represented by a unique identifier.</w:t>
            </w:r>
          </w:p>
        </w:tc>
      </w:tr>
      <w:tr w:rsidR="00B7452E" w:rsidRPr="00CA1DC1" w14:paraId="0D2DE984" w14:textId="77777777" w:rsidTr="00B7452E">
        <w:trPr>
          <w:trHeight w:val="268"/>
          <w:jc w:val="center"/>
        </w:trPr>
        <w:tc>
          <w:tcPr>
            <w:tcW w:w="1555" w:type="dxa"/>
          </w:tcPr>
          <w:p w14:paraId="7F0AF1A8" w14:textId="1BF23CFC" w:rsidR="001B18E2" w:rsidRPr="00CA1DC1" w:rsidRDefault="001B18E2" w:rsidP="005C723C">
            <w:pPr>
              <w:rPr>
                <w:rFonts w:ascii="Times New Roman" w:hAnsi="Times New Roman" w:cs="Times New Roman"/>
                <w:sz w:val="20"/>
                <w:szCs w:val="20"/>
              </w:rPr>
            </w:pPr>
            <w:r w:rsidRPr="00CA1DC1">
              <w:rPr>
                <w:rFonts w:ascii="Times New Roman" w:hAnsi="Times New Roman" w:cs="Times New Roman"/>
                <w:sz w:val="20"/>
                <w:szCs w:val="20"/>
              </w:rPr>
              <w:t>coord &lt;int64&gt;</w:t>
            </w:r>
          </w:p>
        </w:tc>
        <w:tc>
          <w:tcPr>
            <w:tcW w:w="7461" w:type="dxa"/>
          </w:tcPr>
          <w:p w14:paraId="61E5C65F" w14:textId="4EEB91B4" w:rsidR="001B18E2" w:rsidRPr="00CA1DC1" w:rsidRDefault="00DD61BA" w:rsidP="005C723C">
            <w:pPr>
              <w:rPr>
                <w:rFonts w:ascii="Times New Roman" w:hAnsi="Times New Roman" w:cs="Times New Roman"/>
                <w:sz w:val="20"/>
                <w:szCs w:val="20"/>
              </w:rPr>
            </w:pPr>
            <w:r w:rsidRPr="00CA1DC1">
              <w:rPr>
                <w:rFonts w:ascii="Times New Roman" w:hAnsi="Times New Roman" w:cs="Times New Roman"/>
                <w:sz w:val="20"/>
                <w:szCs w:val="20"/>
              </w:rPr>
              <w:t xml:space="preserve">There is only 1 coordinator of the cluster, the other nodes take value 0. </w:t>
            </w:r>
          </w:p>
        </w:tc>
      </w:tr>
      <w:tr w:rsidR="00B7452E" w:rsidRPr="00CA1DC1" w14:paraId="3F48E04B" w14:textId="77777777" w:rsidTr="00B7452E">
        <w:trPr>
          <w:trHeight w:val="557"/>
          <w:jc w:val="center"/>
        </w:trPr>
        <w:tc>
          <w:tcPr>
            <w:tcW w:w="1555" w:type="dxa"/>
          </w:tcPr>
          <w:p w14:paraId="58AE06AD" w14:textId="3C01F8CC" w:rsidR="001B18E2" w:rsidRPr="00CA1DC1" w:rsidRDefault="001B18E2" w:rsidP="005C723C">
            <w:pPr>
              <w:rPr>
                <w:rFonts w:ascii="Times New Roman" w:hAnsi="Times New Roman" w:cs="Times New Roman"/>
                <w:sz w:val="20"/>
                <w:szCs w:val="20"/>
              </w:rPr>
            </w:pPr>
            <w:r w:rsidRPr="00CA1DC1">
              <w:rPr>
                <w:rFonts w:ascii="Times New Roman" w:hAnsi="Times New Roman" w:cs="Times New Roman"/>
                <w:sz w:val="20"/>
                <w:szCs w:val="20"/>
              </w:rPr>
              <w:t>core &lt;int64&gt;</w:t>
            </w:r>
          </w:p>
        </w:tc>
        <w:tc>
          <w:tcPr>
            <w:tcW w:w="7461" w:type="dxa"/>
          </w:tcPr>
          <w:p w14:paraId="2743113C" w14:textId="773A8347" w:rsidR="001B18E2" w:rsidRPr="00CA1DC1" w:rsidRDefault="00DD61BA" w:rsidP="00B7452E">
            <w:pPr>
              <w:jc w:val="both"/>
              <w:rPr>
                <w:rFonts w:ascii="Times New Roman" w:hAnsi="Times New Roman" w:cs="Times New Roman"/>
                <w:sz w:val="20"/>
                <w:szCs w:val="20"/>
              </w:rPr>
            </w:pPr>
            <w:r w:rsidRPr="00CA1DC1">
              <w:rPr>
                <w:rFonts w:ascii="Times New Roman" w:hAnsi="Times New Roman" w:cs="Times New Roman"/>
                <w:sz w:val="20"/>
                <w:szCs w:val="20"/>
              </w:rPr>
              <w:t xml:space="preserve">If that person has been identified as a </w:t>
            </w:r>
            <w:r w:rsidR="00B7452E" w:rsidRPr="00CA1DC1">
              <w:rPr>
                <w:rFonts w:ascii="Times New Roman" w:hAnsi="Times New Roman" w:cs="Times New Roman"/>
                <w:sz w:val="20"/>
                <w:szCs w:val="20"/>
              </w:rPr>
              <w:t>‘</w:t>
            </w:r>
            <w:r w:rsidRPr="00CA1DC1">
              <w:rPr>
                <w:rFonts w:ascii="Times New Roman" w:hAnsi="Times New Roman" w:cs="Times New Roman"/>
                <w:sz w:val="20"/>
                <w:szCs w:val="20"/>
              </w:rPr>
              <w:t>core</w:t>
            </w:r>
            <w:r w:rsidR="00B7452E" w:rsidRPr="00CA1DC1">
              <w:rPr>
                <w:rFonts w:ascii="Times New Roman" w:hAnsi="Times New Roman" w:cs="Times New Roman"/>
                <w:sz w:val="20"/>
                <w:szCs w:val="20"/>
              </w:rPr>
              <w:t>’</w:t>
            </w:r>
            <w:r w:rsidRPr="00CA1DC1">
              <w:rPr>
                <w:rFonts w:ascii="Times New Roman" w:hAnsi="Times New Roman" w:cs="Times New Roman"/>
                <w:sz w:val="20"/>
                <w:szCs w:val="20"/>
              </w:rPr>
              <w:t xml:space="preserve"> member of the cluster</w:t>
            </w:r>
            <w:r w:rsidR="00B7452E" w:rsidRPr="00CA1DC1">
              <w:rPr>
                <w:rFonts w:ascii="Times New Roman" w:hAnsi="Times New Roman" w:cs="Times New Roman"/>
                <w:sz w:val="20"/>
                <w:szCs w:val="20"/>
              </w:rPr>
              <w:t>, it takes value 1, otherwise 0. T</w:t>
            </w:r>
            <w:r w:rsidRPr="00CA1DC1">
              <w:rPr>
                <w:rFonts w:ascii="Times New Roman" w:hAnsi="Times New Roman" w:cs="Times New Roman"/>
                <w:sz w:val="20"/>
                <w:szCs w:val="20"/>
              </w:rPr>
              <w:t>his variable does not have a</w:t>
            </w:r>
            <w:r w:rsidR="00B7452E" w:rsidRPr="00CA1DC1">
              <w:rPr>
                <w:rFonts w:ascii="Times New Roman" w:hAnsi="Times New Roman" w:cs="Times New Roman"/>
                <w:sz w:val="20"/>
                <w:szCs w:val="20"/>
              </w:rPr>
              <w:t xml:space="preserve">ny </w:t>
            </w:r>
            <w:r w:rsidRPr="00CA1DC1">
              <w:rPr>
                <w:rFonts w:ascii="Times New Roman" w:hAnsi="Times New Roman" w:cs="Times New Roman"/>
                <w:sz w:val="20"/>
                <w:szCs w:val="20"/>
              </w:rPr>
              <w:t xml:space="preserve">network </w:t>
            </w:r>
            <w:r w:rsidR="00B7452E" w:rsidRPr="00CA1DC1">
              <w:rPr>
                <w:rFonts w:ascii="Times New Roman" w:hAnsi="Times New Roman" w:cs="Times New Roman"/>
                <w:sz w:val="20"/>
                <w:szCs w:val="20"/>
              </w:rPr>
              <w:t>relevance.</w:t>
            </w:r>
          </w:p>
        </w:tc>
      </w:tr>
      <w:tr w:rsidR="00B7452E" w:rsidRPr="00CA1DC1" w14:paraId="2A534A37" w14:textId="77777777" w:rsidTr="00B7452E">
        <w:trPr>
          <w:trHeight w:val="212"/>
          <w:jc w:val="center"/>
        </w:trPr>
        <w:tc>
          <w:tcPr>
            <w:tcW w:w="1555" w:type="dxa"/>
          </w:tcPr>
          <w:p w14:paraId="410D2829" w14:textId="740C4F72" w:rsidR="001B18E2" w:rsidRPr="00CA1DC1" w:rsidRDefault="001B18E2" w:rsidP="005C723C">
            <w:pPr>
              <w:rPr>
                <w:rFonts w:ascii="Times New Roman" w:hAnsi="Times New Roman" w:cs="Times New Roman"/>
                <w:sz w:val="20"/>
                <w:szCs w:val="20"/>
              </w:rPr>
            </w:pPr>
            <w:r w:rsidRPr="00CA1DC1">
              <w:rPr>
                <w:rFonts w:ascii="Times New Roman" w:hAnsi="Times New Roman" w:cs="Times New Roman"/>
                <w:sz w:val="20"/>
                <w:szCs w:val="20"/>
              </w:rPr>
              <w:t>gender &lt;int64&gt;</w:t>
            </w:r>
          </w:p>
        </w:tc>
        <w:tc>
          <w:tcPr>
            <w:tcW w:w="7461" w:type="dxa"/>
          </w:tcPr>
          <w:p w14:paraId="30CA7FB1" w14:textId="7C5BBC52" w:rsidR="001B18E2" w:rsidRPr="00CA1DC1" w:rsidRDefault="00B7452E" w:rsidP="005C723C">
            <w:pPr>
              <w:rPr>
                <w:rFonts w:ascii="Times New Roman" w:hAnsi="Times New Roman" w:cs="Times New Roman"/>
                <w:sz w:val="20"/>
                <w:szCs w:val="20"/>
              </w:rPr>
            </w:pPr>
            <w:r w:rsidRPr="00CA1DC1">
              <w:rPr>
                <w:rFonts w:ascii="Times New Roman" w:hAnsi="Times New Roman" w:cs="Times New Roman"/>
                <w:sz w:val="20"/>
                <w:szCs w:val="20"/>
              </w:rPr>
              <w:t xml:space="preserve">It takes value 0 for male scientists and 1 for female scientists. </w:t>
            </w:r>
          </w:p>
        </w:tc>
      </w:tr>
    </w:tbl>
    <w:p w14:paraId="46EAA212" w14:textId="360C26E8" w:rsidR="001B18E2" w:rsidRPr="00CA1DC1" w:rsidRDefault="005C723C" w:rsidP="00B7452E">
      <w:pPr>
        <w:ind w:firstLine="720"/>
        <w:jc w:val="center"/>
        <w:rPr>
          <w:rFonts w:ascii="Times New Roman" w:hAnsi="Times New Roman" w:cs="Times New Roman"/>
          <w:sz w:val="18"/>
          <w:szCs w:val="18"/>
        </w:rPr>
      </w:pPr>
      <w:bookmarkStart w:id="8" w:name="_Hlk134920151"/>
      <w:bookmarkEnd w:id="7"/>
      <w:r w:rsidRPr="00CA1DC1">
        <w:rPr>
          <w:rFonts w:ascii="Times New Roman" w:hAnsi="Times New Roman" w:cs="Times New Roman"/>
          <w:b/>
          <w:bCs/>
          <w:sz w:val="18"/>
          <w:szCs w:val="18"/>
        </w:rPr>
        <w:t>Table 1.1</w:t>
      </w:r>
      <w:r w:rsidR="00BA0BD0" w:rsidRPr="00CA1DC1">
        <w:rPr>
          <w:rFonts w:ascii="Times New Roman" w:hAnsi="Times New Roman" w:cs="Times New Roman"/>
          <w:b/>
          <w:bCs/>
          <w:sz w:val="18"/>
          <w:szCs w:val="18"/>
        </w:rPr>
        <w:t>.</w:t>
      </w:r>
      <w:r w:rsidR="001B18E2" w:rsidRPr="00CA1DC1">
        <w:rPr>
          <w:rFonts w:ascii="Times New Roman" w:hAnsi="Times New Roman" w:cs="Times New Roman"/>
          <w:sz w:val="18"/>
          <w:szCs w:val="18"/>
        </w:rPr>
        <w:t xml:space="preserve"> Nodes</w:t>
      </w:r>
      <w:r w:rsidR="00005BFE" w:rsidRPr="00CA1DC1">
        <w:rPr>
          <w:rFonts w:ascii="Times New Roman" w:hAnsi="Times New Roman" w:cs="Times New Roman"/>
          <w:sz w:val="18"/>
          <w:szCs w:val="18"/>
        </w:rPr>
        <w:t xml:space="preserve"> of the network cluster</w:t>
      </w:r>
    </w:p>
    <w:tbl>
      <w:tblPr>
        <w:tblStyle w:val="TableGrid"/>
        <w:tblW w:w="0" w:type="auto"/>
        <w:jc w:val="center"/>
        <w:tblLook w:val="04A0" w:firstRow="1" w:lastRow="0" w:firstColumn="1" w:lastColumn="0" w:noHBand="0" w:noVBand="1"/>
      </w:tblPr>
      <w:tblGrid>
        <w:gridCol w:w="1648"/>
        <w:gridCol w:w="4992"/>
      </w:tblGrid>
      <w:tr w:rsidR="00005BFE" w:rsidRPr="00CA1DC1" w14:paraId="6F9C1801" w14:textId="77777777" w:rsidTr="00B7452E">
        <w:trPr>
          <w:jc w:val="center"/>
        </w:trPr>
        <w:tc>
          <w:tcPr>
            <w:tcW w:w="0" w:type="auto"/>
          </w:tcPr>
          <w:p w14:paraId="6CDD9395" w14:textId="7BC6C37F" w:rsidR="00005BFE" w:rsidRPr="00CA1DC1" w:rsidRDefault="00005BFE" w:rsidP="00005BFE">
            <w:pPr>
              <w:jc w:val="center"/>
              <w:rPr>
                <w:rFonts w:ascii="Times New Roman" w:hAnsi="Times New Roman" w:cs="Times New Roman"/>
                <w:b/>
                <w:bCs/>
                <w:sz w:val="20"/>
                <w:szCs w:val="20"/>
              </w:rPr>
            </w:pPr>
            <w:bookmarkStart w:id="9" w:name="_Hlk134920248"/>
            <w:bookmarkEnd w:id="8"/>
            <w:r w:rsidRPr="00CA1DC1">
              <w:rPr>
                <w:rFonts w:ascii="Times New Roman" w:hAnsi="Times New Roman" w:cs="Times New Roman"/>
                <w:b/>
                <w:bCs/>
                <w:sz w:val="20"/>
                <w:szCs w:val="20"/>
              </w:rPr>
              <w:t>Columns</w:t>
            </w:r>
          </w:p>
        </w:tc>
        <w:tc>
          <w:tcPr>
            <w:tcW w:w="0" w:type="auto"/>
          </w:tcPr>
          <w:p w14:paraId="0B73AC0D" w14:textId="7712F04C" w:rsidR="00005BFE" w:rsidRPr="00CA1DC1" w:rsidRDefault="00005BFE" w:rsidP="00005BFE">
            <w:pPr>
              <w:jc w:val="center"/>
              <w:rPr>
                <w:rFonts w:ascii="Times New Roman" w:hAnsi="Times New Roman" w:cs="Times New Roman"/>
                <w:b/>
                <w:bCs/>
                <w:sz w:val="20"/>
                <w:szCs w:val="20"/>
              </w:rPr>
            </w:pPr>
            <w:r w:rsidRPr="00CA1DC1">
              <w:rPr>
                <w:rFonts w:ascii="Times New Roman" w:hAnsi="Times New Roman" w:cs="Times New Roman"/>
                <w:b/>
                <w:bCs/>
                <w:sz w:val="20"/>
                <w:szCs w:val="20"/>
              </w:rPr>
              <w:t>Description</w:t>
            </w:r>
          </w:p>
        </w:tc>
      </w:tr>
      <w:tr w:rsidR="001B18E2" w:rsidRPr="00CA1DC1" w14:paraId="7066F932" w14:textId="77777777" w:rsidTr="00B7452E">
        <w:trPr>
          <w:jc w:val="center"/>
        </w:trPr>
        <w:tc>
          <w:tcPr>
            <w:tcW w:w="0" w:type="auto"/>
          </w:tcPr>
          <w:p w14:paraId="6CD4B5E1" w14:textId="7B1FCD41" w:rsidR="001B18E2" w:rsidRPr="00CA1DC1" w:rsidRDefault="001B18E2" w:rsidP="001B18E2">
            <w:pPr>
              <w:rPr>
                <w:rFonts w:ascii="Times New Roman" w:hAnsi="Times New Roman" w:cs="Times New Roman"/>
                <w:sz w:val="20"/>
                <w:szCs w:val="20"/>
              </w:rPr>
            </w:pPr>
            <w:r w:rsidRPr="00CA1DC1">
              <w:rPr>
                <w:rFonts w:ascii="Times New Roman" w:hAnsi="Times New Roman" w:cs="Times New Roman"/>
                <w:sz w:val="20"/>
                <w:szCs w:val="20"/>
              </w:rPr>
              <w:t>source &lt;int64&gt;</w:t>
            </w:r>
          </w:p>
        </w:tc>
        <w:tc>
          <w:tcPr>
            <w:tcW w:w="0" w:type="auto"/>
          </w:tcPr>
          <w:p w14:paraId="37526E87" w14:textId="71CFE690" w:rsidR="001B18E2" w:rsidRPr="00CA1DC1" w:rsidRDefault="00B7452E" w:rsidP="001B18E2">
            <w:pPr>
              <w:rPr>
                <w:rFonts w:ascii="Times New Roman" w:hAnsi="Times New Roman" w:cs="Times New Roman"/>
                <w:sz w:val="20"/>
                <w:szCs w:val="20"/>
              </w:rPr>
            </w:pPr>
            <w:r w:rsidRPr="00CA1DC1">
              <w:rPr>
                <w:rFonts w:ascii="Times New Roman" w:hAnsi="Times New Roman" w:cs="Times New Roman"/>
                <w:sz w:val="20"/>
                <w:szCs w:val="20"/>
              </w:rPr>
              <w:t>Individual identifier of the first node of the dyad.</w:t>
            </w:r>
          </w:p>
        </w:tc>
      </w:tr>
      <w:tr w:rsidR="001B18E2" w:rsidRPr="00CA1DC1" w14:paraId="0EA2D1E8" w14:textId="77777777" w:rsidTr="00B7452E">
        <w:trPr>
          <w:jc w:val="center"/>
        </w:trPr>
        <w:tc>
          <w:tcPr>
            <w:tcW w:w="0" w:type="auto"/>
          </w:tcPr>
          <w:p w14:paraId="3972F04C" w14:textId="44517519" w:rsidR="001B18E2" w:rsidRPr="00CA1DC1" w:rsidRDefault="001B18E2" w:rsidP="001B18E2">
            <w:pPr>
              <w:rPr>
                <w:rFonts w:ascii="Times New Roman" w:hAnsi="Times New Roman" w:cs="Times New Roman"/>
                <w:sz w:val="20"/>
                <w:szCs w:val="20"/>
              </w:rPr>
            </w:pPr>
            <w:r w:rsidRPr="00CA1DC1">
              <w:rPr>
                <w:rFonts w:ascii="Times New Roman" w:hAnsi="Times New Roman" w:cs="Times New Roman"/>
                <w:sz w:val="20"/>
                <w:szCs w:val="20"/>
              </w:rPr>
              <w:t>target &lt;int64&gt;</w:t>
            </w:r>
          </w:p>
        </w:tc>
        <w:tc>
          <w:tcPr>
            <w:tcW w:w="0" w:type="auto"/>
          </w:tcPr>
          <w:p w14:paraId="09795447" w14:textId="6B9CA67A" w:rsidR="001B18E2" w:rsidRPr="00CA1DC1" w:rsidRDefault="00B7452E" w:rsidP="001B18E2">
            <w:pPr>
              <w:rPr>
                <w:rFonts w:ascii="Times New Roman" w:hAnsi="Times New Roman" w:cs="Times New Roman"/>
                <w:sz w:val="20"/>
                <w:szCs w:val="20"/>
              </w:rPr>
            </w:pPr>
            <w:r w:rsidRPr="00CA1DC1">
              <w:rPr>
                <w:rFonts w:ascii="Times New Roman" w:hAnsi="Times New Roman" w:cs="Times New Roman"/>
                <w:sz w:val="20"/>
                <w:szCs w:val="20"/>
              </w:rPr>
              <w:t>Individual identifier of the second node of the dyad.</w:t>
            </w:r>
          </w:p>
        </w:tc>
      </w:tr>
      <w:tr w:rsidR="001B18E2" w:rsidRPr="00CA1DC1" w14:paraId="3445429A" w14:textId="77777777" w:rsidTr="00B7452E">
        <w:trPr>
          <w:jc w:val="center"/>
        </w:trPr>
        <w:tc>
          <w:tcPr>
            <w:tcW w:w="0" w:type="auto"/>
          </w:tcPr>
          <w:p w14:paraId="175B67E8" w14:textId="795B0A4F" w:rsidR="001B18E2" w:rsidRPr="00CA1DC1" w:rsidRDefault="001B18E2" w:rsidP="001B18E2">
            <w:pPr>
              <w:rPr>
                <w:rFonts w:ascii="Times New Roman" w:hAnsi="Times New Roman" w:cs="Times New Roman"/>
                <w:sz w:val="20"/>
                <w:szCs w:val="20"/>
              </w:rPr>
            </w:pPr>
            <w:r w:rsidRPr="00CA1DC1">
              <w:rPr>
                <w:rFonts w:ascii="Times New Roman" w:hAnsi="Times New Roman" w:cs="Times New Roman"/>
                <w:sz w:val="20"/>
                <w:szCs w:val="20"/>
              </w:rPr>
              <w:t>pre_link &lt;int64&gt;</w:t>
            </w:r>
          </w:p>
        </w:tc>
        <w:tc>
          <w:tcPr>
            <w:tcW w:w="0" w:type="auto"/>
          </w:tcPr>
          <w:p w14:paraId="28ADF2B8" w14:textId="4EC2C064" w:rsidR="001B18E2" w:rsidRPr="00CA1DC1" w:rsidRDefault="00B7452E" w:rsidP="001B18E2">
            <w:pPr>
              <w:rPr>
                <w:rFonts w:ascii="Times New Roman" w:hAnsi="Times New Roman" w:cs="Times New Roman"/>
                <w:sz w:val="20"/>
                <w:szCs w:val="20"/>
              </w:rPr>
            </w:pPr>
            <w:r w:rsidRPr="00CA1DC1">
              <w:rPr>
                <w:rFonts w:ascii="Times New Roman" w:hAnsi="Times New Roman" w:cs="Times New Roman"/>
                <w:sz w:val="20"/>
                <w:szCs w:val="20"/>
              </w:rPr>
              <w:t>Active scientific collaboration in the dyad before treatment</w:t>
            </w:r>
            <w:r w:rsidR="00005BFE" w:rsidRPr="00CA1DC1">
              <w:rPr>
                <w:rFonts w:ascii="Times New Roman" w:hAnsi="Times New Roman" w:cs="Times New Roman"/>
                <w:sz w:val="20"/>
                <w:szCs w:val="20"/>
              </w:rPr>
              <w:t>.</w:t>
            </w:r>
          </w:p>
        </w:tc>
      </w:tr>
      <w:tr w:rsidR="001B18E2" w:rsidRPr="00CA1DC1" w14:paraId="3999AEAD" w14:textId="77777777" w:rsidTr="00B7452E">
        <w:trPr>
          <w:jc w:val="center"/>
        </w:trPr>
        <w:tc>
          <w:tcPr>
            <w:tcW w:w="0" w:type="auto"/>
          </w:tcPr>
          <w:p w14:paraId="6018EBE7" w14:textId="15CADF34" w:rsidR="001B18E2" w:rsidRPr="00CA1DC1" w:rsidRDefault="001B18E2" w:rsidP="001B18E2">
            <w:pPr>
              <w:rPr>
                <w:rFonts w:ascii="Times New Roman" w:hAnsi="Times New Roman" w:cs="Times New Roman"/>
                <w:sz w:val="20"/>
                <w:szCs w:val="20"/>
              </w:rPr>
            </w:pPr>
            <w:r w:rsidRPr="00CA1DC1">
              <w:rPr>
                <w:rFonts w:ascii="Times New Roman" w:hAnsi="Times New Roman" w:cs="Times New Roman"/>
                <w:sz w:val="20"/>
                <w:szCs w:val="20"/>
              </w:rPr>
              <w:t>post_link &lt;int64&gt;</w:t>
            </w:r>
          </w:p>
        </w:tc>
        <w:tc>
          <w:tcPr>
            <w:tcW w:w="0" w:type="auto"/>
          </w:tcPr>
          <w:p w14:paraId="371EF494" w14:textId="205BA84D" w:rsidR="001B18E2" w:rsidRPr="00CA1DC1" w:rsidRDefault="00B7452E" w:rsidP="001B18E2">
            <w:pPr>
              <w:rPr>
                <w:rFonts w:ascii="Times New Roman" w:hAnsi="Times New Roman" w:cs="Times New Roman"/>
                <w:sz w:val="20"/>
                <w:szCs w:val="20"/>
              </w:rPr>
            </w:pPr>
            <w:r w:rsidRPr="00CA1DC1">
              <w:rPr>
                <w:rFonts w:ascii="Times New Roman" w:hAnsi="Times New Roman" w:cs="Times New Roman"/>
                <w:sz w:val="20"/>
                <w:szCs w:val="20"/>
              </w:rPr>
              <w:t>Active scientific collaboration in the dyad after treatment</w:t>
            </w:r>
            <w:r w:rsidR="00005BFE" w:rsidRPr="00CA1DC1">
              <w:rPr>
                <w:rFonts w:ascii="Times New Roman" w:hAnsi="Times New Roman" w:cs="Times New Roman"/>
                <w:sz w:val="20"/>
                <w:szCs w:val="20"/>
              </w:rPr>
              <w:t>.</w:t>
            </w:r>
          </w:p>
        </w:tc>
      </w:tr>
    </w:tbl>
    <w:p w14:paraId="4F86E868" w14:textId="18FA450F" w:rsidR="001E25A9" w:rsidRDefault="001B18E2" w:rsidP="003F745A">
      <w:pPr>
        <w:ind w:firstLine="720"/>
        <w:jc w:val="center"/>
        <w:rPr>
          <w:rFonts w:ascii="Times New Roman" w:hAnsi="Times New Roman" w:cs="Times New Roman"/>
          <w:sz w:val="18"/>
          <w:szCs w:val="18"/>
        </w:rPr>
      </w:pPr>
      <w:bookmarkStart w:id="10" w:name="_Hlk134920351"/>
      <w:bookmarkEnd w:id="9"/>
      <w:r w:rsidRPr="00CA1DC1">
        <w:rPr>
          <w:rFonts w:ascii="Times New Roman" w:hAnsi="Times New Roman" w:cs="Times New Roman"/>
          <w:b/>
          <w:bCs/>
          <w:sz w:val="18"/>
          <w:szCs w:val="18"/>
        </w:rPr>
        <w:t>Table 1.2</w:t>
      </w:r>
      <w:r w:rsidR="00BA0BD0" w:rsidRPr="00CA1DC1">
        <w:rPr>
          <w:rFonts w:ascii="Times New Roman" w:hAnsi="Times New Roman" w:cs="Times New Roman"/>
          <w:b/>
          <w:bCs/>
          <w:sz w:val="18"/>
          <w:szCs w:val="18"/>
        </w:rPr>
        <w:t>.</w:t>
      </w:r>
      <w:r w:rsidRPr="00CA1DC1">
        <w:rPr>
          <w:rFonts w:ascii="Times New Roman" w:hAnsi="Times New Roman" w:cs="Times New Roman"/>
          <w:sz w:val="18"/>
          <w:szCs w:val="18"/>
        </w:rPr>
        <w:t xml:space="preserve"> Edges</w:t>
      </w:r>
      <w:r w:rsidR="00005BFE" w:rsidRPr="00CA1DC1">
        <w:rPr>
          <w:rFonts w:ascii="Times New Roman" w:hAnsi="Times New Roman" w:cs="Times New Roman"/>
          <w:sz w:val="18"/>
          <w:szCs w:val="18"/>
        </w:rPr>
        <w:t xml:space="preserve"> of the network cluster</w:t>
      </w:r>
      <w:bookmarkEnd w:id="10"/>
    </w:p>
    <w:p w14:paraId="39D77041" w14:textId="058DDAAB" w:rsidR="00412EF5" w:rsidRPr="00CA1DC1" w:rsidRDefault="001E25A9" w:rsidP="001E25A9">
      <w:pPr>
        <w:spacing w:after="160"/>
        <w:rPr>
          <w:rFonts w:ascii="Times New Roman" w:hAnsi="Times New Roman" w:cs="Times New Roman"/>
          <w:sz w:val="18"/>
          <w:szCs w:val="18"/>
        </w:rPr>
      </w:pPr>
      <w:r>
        <w:rPr>
          <w:rFonts w:ascii="Times New Roman" w:hAnsi="Times New Roman" w:cs="Times New Roman"/>
          <w:sz w:val="18"/>
          <w:szCs w:val="18"/>
        </w:rPr>
        <w:br w:type="page"/>
      </w:r>
    </w:p>
    <w:p w14:paraId="513747AB" w14:textId="08D39440" w:rsidR="006F03EF" w:rsidRPr="00CA1DC1" w:rsidRDefault="006F03EF" w:rsidP="006F03EF">
      <w:pPr>
        <w:pStyle w:val="heading1springer"/>
        <w:rPr>
          <w:lang w:val="en-GB"/>
        </w:rPr>
      </w:pPr>
      <w:bookmarkStart w:id="11" w:name="_Hlk134920433"/>
      <w:bookmarkStart w:id="12" w:name="_Toc134999366"/>
      <w:bookmarkStart w:id="13" w:name="_Toc134999869"/>
      <w:r w:rsidRPr="00CA1DC1">
        <w:rPr>
          <w:lang w:val="en-GB"/>
        </w:rPr>
        <w:lastRenderedPageBreak/>
        <w:t>Basic graph information with NetworkX</w:t>
      </w:r>
      <w:bookmarkEnd w:id="12"/>
      <w:bookmarkEnd w:id="13"/>
    </w:p>
    <w:p w14:paraId="42C7EC88" w14:textId="76F7FB49" w:rsidR="003A5D58" w:rsidRPr="003A5D58" w:rsidRDefault="00F57C8D" w:rsidP="003A5D58">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The French formatting </w:t>
      </w:r>
      <w:r w:rsidR="00F154FA" w:rsidRPr="00CA1DC1">
        <w:rPr>
          <w:rFonts w:ascii="Times New Roman" w:hAnsi="Times New Roman" w:cs="Times New Roman"/>
          <w:sz w:val="20"/>
          <w:szCs w:val="20"/>
        </w:rPr>
        <w:t xml:space="preserve">for numbers </w:t>
      </w:r>
      <w:r w:rsidRPr="00CA1DC1">
        <w:rPr>
          <w:rFonts w:ascii="Times New Roman" w:hAnsi="Times New Roman" w:cs="Times New Roman"/>
          <w:sz w:val="20"/>
          <w:szCs w:val="20"/>
        </w:rPr>
        <w:t xml:space="preserve">is used in this paper, represented by </w:t>
      </w:r>
      <w:r w:rsidR="00F154FA" w:rsidRPr="00CA1DC1">
        <w:rPr>
          <w:rFonts w:ascii="Times New Roman" w:hAnsi="Times New Roman" w:cs="Times New Roman"/>
          <w:sz w:val="20"/>
          <w:szCs w:val="20"/>
        </w:rPr>
        <w:t>a comma for decimal separator and a space for thousands separator, example: 1</w:t>
      </w:r>
      <w:r w:rsidR="00DE13AB" w:rsidRPr="00CA1DC1">
        <w:rPr>
          <w:rFonts w:ascii="Times New Roman" w:hAnsi="Times New Roman" w:cs="Times New Roman"/>
          <w:sz w:val="20"/>
          <w:szCs w:val="20"/>
        </w:rPr>
        <w:t xml:space="preserve"> 234,567</w:t>
      </w:r>
      <w:r w:rsidR="00F154FA" w:rsidRPr="00CA1DC1">
        <w:rPr>
          <w:rFonts w:ascii="Times New Roman" w:hAnsi="Times New Roman" w:cs="Times New Roman"/>
          <w:sz w:val="20"/>
          <w:szCs w:val="20"/>
        </w:rPr>
        <w:t>.</w:t>
      </w:r>
    </w:p>
    <w:p w14:paraId="39BB12B7" w14:textId="46942A83" w:rsidR="0096227F" w:rsidRPr="00CA1DC1" w:rsidRDefault="00033E56" w:rsidP="006F03EF">
      <w:pPr>
        <w:ind w:firstLine="567"/>
        <w:jc w:val="both"/>
        <w:rPr>
          <w:rFonts w:ascii="Times New Roman" w:eastAsia="Times New Roman" w:hAnsi="Times New Roman" w:cs="Times New Roman"/>
          <w:kern w:val="0"/>
          <w:sz w:val="18"/>
          <w:szCs w:val="20"/>
          <w:vertAlign w:val="superscript"/>
          <w14:ligatures w14:val="none"/>
        </w:rPr>
      </w:pPr>
      <w:bookmarkStart w:id="14" w:name="_Hlk134920980"/>
      <w:r w:rsidRPr="00CA1DC1">
        <w:rPr>
          <w:rFonts w:ascii="Times New Roman" w:hAnsi="Times New Roman" w:cs="Times New Roman"/>
          <w:sz w:val="20"/>
          <w:szCs w:val="20"/>
        </w:rPr>
        <w:t xml:space="preserve">At first sight, graph </w:t>
      </w:r>
      <w:r w:rsidR="00005BFE" w:rsidRPr="00CA1DC1">
        <w:rPr>
          <w:rFonts w:ascii="Times New Roman" w:hAnsi="Times New Roman" w:cs="Times New Roman"/>
          <w:sz w:val="20"/>
          <w:szCs w:val="20"/>
        </w:rPr>
        <w:t>G h</w:t>
      </w:r>
      <w:r w:rsidRPr="00CA1DC1">
        <w:rPr>
          <w:rFonts w:ascii="Times New Roman" w:hAnsi="Times New Roman" w:cs="Times New Roman"/>
          <w:sz w:val="20"/>
          <w:szCs w:val="20"/>
        </w:rPr>
        <w:t>as</w:t>
      </w:r>
      <w:r w:rsidR="00005BFE" w:rsidRPr="00CA1DC1">
        <w:rPr>
          <w:rFonts w:ascii="Times New Roman" w:hAnsi="Times New Roman" w:cs="Times New Roman"/>
          <w:sz w:val="20"/>
          <w:szCs w:val="20"/>
        </w:rPr>
        <w:t xml:space="preserve"> </w:t>
      </w:r>
      <w:r w:rsidR="00005BFE" w:rsidRPr="00CA1DC1">
        <w:rPr>
          <w:rFonts w:ascii="Times New Roman" w:hAnsi="Times New Roman" w:cs="Times New Roman"/>
          <w:b/>
          <w:bCs/>
          <w:sz w:val="20"/>
          <w:szCs w:val="20"/>
        </w:rPr>
        <w:t>381 nodes</w:t>
      </w:r>
      <w:r w:rsidR="00005BFE" w:rsidRPr="00CA1DC1">
        <w:rPr>
          <w:rFonts w:ascii="Times New Roman" w:hAnsi="Times New Roman" w:cs="Times New Roman"/>
          <w:sz w:val="20"/>
          <w:szCs w:val="20"/>
        </w:rPr>
        <w:t xml:space="preserve"> </w:t>
      </w:r>
      <w:r w:rsidRPr="00CA1DC1">
        <w:rPr>
          <w:rFonts w:ascii="Times New Roman" w:hAnsi="Times New Roman" w:cs="Times New Roman"/>
          <w:sz w:val="20"/>
          <w:szCs w:val="20"/>
        </w:rPr>
        <w:t xml:space="preserve">or vertices, connected by </w:t>
      </w:r>
      <w:r w:rsidRPr="00CA1DC1">
        <w:rPr>
          <w:rFonts w:ascii="Times New Roman" w:hAnsi="Times New Roman" w:cs="Times New Roman"/>
          <w:b/>
          <w:bCs/>
          <w:sz w:val="20"/>
          <w:szCs w:val="20"/>
        </w:rPr>
        <w:t>2098 edges</w:t>
      </w:r>
      <w:r w:rsidRPr="00CA1DC1">
        <w:rPr>
          <w:rFonts w:ascii="Times New Roman" w:hAnsi="Times New Roman" w:cs="Times New Roman"/>
          <w:sz w:val="20"/>
          <w:szCs w:val="20"/>
        </w:rPr>
        <w:t xml:space="preserve">, representing both time periods. The graph is </w:t>
      </w:r>
      <w:r w:rsidRPr="00CA1DC1">
        <w:rPr>
          <w:rFonts w:ascii="Times New Roman" w:hAnsi="Times New Roman" w:cs="Times New Roman"/>
          <w:b/>
          <w:bCs/>
          <w:sz w:val="20"/>
          <w:szCs w:val="20"/>
        </w:rPr>
        <w:t>disconnected</w:t>
      </w:r>
      <w:r w:rsidRPr="00CA1DC1">
        <w:rPr>
          <w:rFonts w:ascii="Times New Roman" w:hAnsi="Times New Roman" w:cs="Times New Roman"/>
          <w:sz w:val="20"/>
          <w:szCs w:val="20"/>
        </w:rPr>
        <w:t xml:space="preserve">, which means it contains separate components that have no connection </w:t>
      </w:r>
      <w:r w:rsidR="00F57C8D" w:rsidRPr="00CA1DC1">
        <w:rPr>
          <w:rFonts w:ascii="Times New Roman" w:hAnsi="Times New Roman" w:cs="Times New Roman"/>
          <w:sz w:val="20"/>
          <w:szCs w:val="20"/>
        </w:rPr>
        <w:t>between them</w:t>
      </w:r>
      <w:r w:rsidR="00F57C8D" w:rsidRPr="00CA1DC1">
        <w:rPr>
          <w:rFonts w:ascii="Times New Roman" w:eastAsia="Times New Roman" w:hAnsi="Times New Roman" w:cs="Times New Roman"/>
          <w:kern w:val="0"/>
          <w:sz w:val="18"/>
          <w:szCs w:val="20"/>
          <w:vertAlign w:val="superscript"/>
          <w14:ligatures w14:val="none"/>
        </w:rPr>
        <w:t xml:space="preserve"> [1]</w:t>
      </w:r>
      <w:r w:rsidR="0096227F" w:rsidRPr="00CA1DC1">
        <w:rPr>
          <w:rFonts w:ascii="Times New Roman" w:hAnsi="Times New Roman" w:cs="Times New Roman"/>
          <w:sz w:val="20"/>
          <w:szCs w:val="20"/>
        </w:rPr>
        <w:t>,</w:t>
      </w:r>
      <w:r w:rsidRPr="00CA1DC1">
        <w:rPr>
          <w:rFonts w:ascii="Times New Roman" w:hAnsi="Times New Roman" w:cs="Times New Roman"/>
          <w:sz w:val="20"/>
          <w:szCs w:val="20"/>
        </w:rPr>
        <w:t xml:space="preserve"> </w:t>
      </w:r>
      <w:r w:rsidR="00F57C8D" w:rsidRPr="00CA1DC1">
        <w:rPr>
          <w:rFonts w:ascii="Times New Roman" w:hAnsi="Times New Roman" w:cs="Times New Roman"/>
          <w:sz w:val="20"/>
          <w:szCs w:val="20"/>
        </w:rPr>
        <w:t>and</w:t>
      </w:r>
      <w:r w:rsidRPr="00CA1DC1">
        <w:rPr>
          <w:rFonts w:ascii="Times New Roman" w:hAnsi="Times New Roman" w:cs="Times New Roman"/>
          <w:sz w:val="20"/>
          <w:szCs w:val="20"/>
        </w:rPr>
        <w:t xml:space="preserve"> </w:t>
      </w:r>
      <w:r w:rsidRPr="00CA1DC1">
        <w:rPr>
          <w:rFonts w:ascii="Times New Roman" w:hAnsi="Times New Roman" w:cs="Times New Roman"/>
          <w:b/>
          <w:bCs/>
          <w:sz w:val="20"/>
          <w:szCs w:val="20"/>
        </w:rPr>
        <w:t>undirected</w:t>
      </w:r>
      <w:r w:rsidRPr="00CA1DC1">
        <w:rPr>
          <w:rFonts w:ascii="Times New Roman" w:hAnsi="Times New Roman" w:cs="Times New Roman"/>
          <w:sz w:val="20"/>
          <w:szCs w:val="20"/>
        </w:rPr>
        <w:t xml:space="preserve">, </w:t>
      </w:r>
      <w:r w:rsidR="0096227F" w:rsidRPr="00CA1DC1">
        <w:rPr>
          <w:rFonts w:ascii="Times New Roman" w:hAnsi="Times New Roman" w:cs="Times New Roman"/>
          <w:sz w:val="20"/>
          <w:szCs w:val="20"/>
        </w:rPr>
        <w:t>in which the edges do not have a</w:t>
      </w:r>
      <w:r w:rsidR="00F57C8D" w:rsidRPr="00CA1DC1">
        <w:rPr>
          <w:rFonts w:ascii="Times New Roman" w:hAnsi="Times New Roman" w:cs="Times New Roman"/>
          <w:sz w:val="20"/>
          <w:szCs w:val="20"/>
        </w:rPr>
        <w:t>ny</w:t>
      </w:r>
      <w:r w:rsidR="0096227F" w:rsidRPr="00CA1DC1">
        <w:rPr>
          <w:rFonts w:ascii="Times New Roman" w:hAnsi="Times New Roman" w:cs="Times New Roman"/>
          <w:sz w:val="20"/>
          <w:szCs w:val="20"/>
        </w:rPr>
        <w:t xml:space="preserve"> direction associated</w:t>
      </w:r>
      <w:r w:rsidR="00F57C8D" w:rsidRPr="00CA1DC1">
        <w:rPr>
          <w:rFonts w:ascii="Times New Roman" w:hAnsi="Times New Roman" w:cs="Times New Roman"/>
          <w:sz w:val="20"/>
          <w:szCs w:val="20"/>
        </w:rPr>
        <w:t xml:space="preserve"> </w:t>
      </w:r>
      <w:r w:rsidR="00F57C8D" w:rsidRPr="00CA1DC1">
        <w:rPr>
          <w:rFonts w:ascii="Times New Roman" w:eastAsia="Times New Roman" w:hAnsi="Times New Roman" w:cs="Times New Roman"/>
          <w:kern w:val="0"/>
          <w:sz w:val="18"/>
          <w:szCs w:val="20"/>
          <w:vertAlign w:val="superscript"/>
          <w14:ligatures w14:val="none"/>
        </w:rPr>
        <w:t>[1]</w:t>
      </w:r>
      <w:r w:rsidR="0096227F" w:rsidRPr="00CA1DC1">
        <w:rPr>
          <w:rFonts w:ascii="Times New Roman" w:hAnsi="Times New Roman" w:cs="Times New Roman"/>
          <w:sz w:val="20"/>
          <w:szCs w:val="20"/>
        </w:rPr>
        <w:t xml:space="preserve">, </w:t>
      </w:r>
      <w:r w:rsidRPr="00CA1DC1">
        <w:rPr>
          <w:rFonts w:ascii="Times New Roman" w:hAnsi="Times New Roman" w:cs="Times New Roman"/>
          <w:sz w:val="20"/>
          <w:szCs w:val="20"/>
        </w:rPr>
        <w:t>as stated in introduction.</w:t>
      </w:r>
      <w:r w:rsidR="00F57C8D" w:rsidRPr="00CA1DC1">
        <w:rPr>
          <w:rFonts w:ascii="Times New Roman" w:hAnsi="Times New Roman" w:cs="Times New Roman"/>
          <w:sz w:val="20"/>
          <w:szCs w:val="20"/>
        </w:rPr>
        <w:t xml:space="preserve"> </w:t>
      </w:r>
      <w:r w:rsidR="00BE67DF" w:rsidRPr="00CA1DC1">
        <w:rPr>
          <w:rFonts w:ascii="Times New Roman" w:hAnsi="Times New Roman" w:cs="Times New Roman"/>
          <w:sz w:val="20"/>
          <w:szCs w:val="20"/>
        </w:rPr>
        <w:t xml:space="preserve">The </w:t>
      </w:r>
      <w:r w:rsidR="00F57C8D" w:rsidRPr="00CA1DC1">
        <w:rPr>
          <w:rFonts w:ascii="Times New Roman" w:hAnsi="Times New Roman" w:cs="Times New Roman"/>
          <w:b/>
          <w:bCs/>
          <w:sz w:val="20"/>
          <w:szCs w:val="20"/>
        </w:rPr>
        <w:t>graph’s density</w:t>
      </w:r>
      <w:r w:rsidR="00F57C8D" w:rsidRPr="00CA1DC1">
        <w:rPr>
          <w:rFonts w:ascii="Times New Roman" w:hAnsi="Times New Roman" w:cs="Times New Roman"/>
          <w:sz w:val="20"/>
          <w:szCs w:val="20"/>
        </w:rPr>
        <w:t xml:space="preserve"> approximated at 0,029 </w:t>
      </w:r>
      <w:r w:rsidR="00BE67DF" w:rsidRPr="00CA1DC1">
        <w:rPr>
          <w:rFonts w:ascii="Times New Roman" w:hAnsi="Times New Roman" w:cs="Times New Roman"/>
          <w:sz w:val="20"/>
          <w:szCs w:val="20"/>
        </w:rPr>
        <w:t xml:space="preserve">indicates a low </w:t>
      </w:r>
      <w:r w:rsidR="00412EF5" w:rsidRPr="00CA1DC1">
        <w:rPr>
          <w:rFonts w:ascii="Times New Roman" w:hAnsi="Times New Roman" w:cs="Times New Roman"/>
          <w:sz w:val="20"/>
          <w:szCs w:val="20"/>
        </w:rPr>
        <w:t xml:space="preserve">global </w:t>
      </w:r>
      <w:r w:rsidR="00BE67DF" w:rsidRPr="00CA1DC1">
        <w:rPr>
          <w:rFonts w:ascii="Times New Roman" w:hAnsi="Times New Roman" w:cs="Times New Roman"/>
          <w:sz w:val="20"/>
          <w:szCs w:val="20"/>
        </w:rPr>
        <w:t xml:space="preserve">level of connectivity between </w:t>
      </w:r>
      <w:r w:rsidR="006A4AA0" w:rsidRPr="00CA1DC1">
        <w:rPr>
          <w:rFonts w:ascii="Times New Roman" w:hAnsi="Times New Roman" w:cs="Times New Roman"/>
          <w:sz w:val="20"/>
          <w:szCs w:val="20"/>
        </w:rPr>
        <w:t>all</w:t>
      </w:r>
      <w:r w:rsidR="00BE67DF" w:rsidRPr="00CA1DC1">
        <w:rPr>
          <w:rFonts w:ascii="Times New Roman" w:hAnsi="Times New Roman" w:cs="Times New Roman"/>
          <w:sz w:val="20"/>
          <w:szCs w:val="20"/>
        </w:rPr>
        <w:t xml:space="preserve"> nodes, respectively</w:t>
      </w:r>
      <w:r w:rsidRPr="00CA1DC1">
        <w:rPr>
          <w:rFonts w:ascii="Times New Roman" w:hAnsi="Times New Roman" w:cs="Times New Roman"/>
          <w:sz w:val="20"/>
          <w:szCs w:val="20"/>
        </w:rPr>
        <w:t xml:space="preserve"> that only a small proportion of the total possible edges in the network </w:t>
      </w:r>
      <w:r w:rsidR="00A0690E" w:rsidRPr="00CA1DC1">
        <w:rPr>
          <w:rFonts w:ascii="Times New Roman" w:hAnsi="Times New Roman" w:cs="Times New Roman"/>
          <w:sz w:val="20"/>
          <w:szCs w:val="20"/>
        </w:rPr>
        <w:t xml:space="preserve">exists. </w:t>
      </w:r>
      <w:r w:rsidR="00BE67DF" w:rsidRPr="00CA1DC1">
        <w:rPr>
          <w:rFonts w:ascii="Times New Roman" w:eastAsia="Times New Roman" w:hAnsi="Times New Roman" w:cs="Times New Roman"/>
          <w:kern w:val="0"/>
          <w:sz w:val="18"/>
          <w:szCs w:val="20"/>
          <w:vertAlign w:val="superscript"/>
          <w14:ligatures w14:val="none"/>
        </w:rPr>
        <w:t>[2]</w:t>
      </w:r>
    </w:p>
    <w:p w14:paraId="2BE2C1D1" w14:textId="71F539C7" w:rsidR="00DE13AB" w:rsidRPr="00CA1DC1" w:rsidRDefault="00CD7F30" w:rsidP="006F03EF">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Plotting the </w:t>
      </w:r>
      <w:r w:rsidRPr="00CA1DC1">
        <w:rPr>
          <w:rFonts w:ascii="Times New Roman" w:hAnsi="Times New Roman" w:cs="Times New Roman"/>
          <w:b/>
          <w:bCs/>
          <w:sz w:val="20"/>
          <w:szCs w:val="20"/>
        </w:rPr>
        <w:t>degree distribution</w:t>
      </w:r>
      <w:r w:rsidRPr="00CA1DC1">
        <w:rPr>
          <w:rFonts w:ascii="Times New Roman" w:hAnsi="Times New Roman" w:cs="Times New Roman"/>
          <w:sz w:val="20"/>
          <w:szCs w:val="20"/>
        </w:rPr>
        <w:t xml:space="preserve"> of graph G in Fig. </w:t>
      </w:r>
      <w:r w:rsidR="00423718" w:rsidRPr="00CA1DC1">
        <w:rPr>
          <w:rFonts w:ascii="Times New Roman" w:hAnsi="Times New Roman" w:cs="Times New Roman"/>
          <w:sz w:val="20"/>
          <w:szCs w:val="20"/>
        </w:rPr>
        <w:t>2</w:t>
      </w:r>
      <w:r w:rsidR="004476B6" w:rsidRPr="00CA1DC1">
        <w:rPr>
          <w:rFonts w:ascii="Times New Roman" w:hAnsi="Times New Roman" w:cs="Times New Roman"/>
          <w:sz w:val="20"/>
          <w:szCs w:val="20"/>
        </w:rPr>
        <w:t>.1</w:t>
      </w:r>
      <w:r w:rsidRPr="00CA1DC1">
        <w:rPr>
          <w:rFonts w:ascii="Times New Roman" w:hAnsi="Times New Roman" w:cs="Times New Roman"/>
          <w:sz w:val="20"/>
          <w:szCs w:val="20"/>
        </w:rPr>
        <w:t xml:space="preserve">, a rapid drop off can be observed, from left to right, meaning that </w:t>
      </w:r>
      <w:r w:rsidR="00F07538" w:rsidRPr="00CA1DC1">
        <w:rPr>
          <w:rFonts w:ascii="Times New Roman" w:hAnsi="Times New Roman" w:cs="Times New Roman"/>
          <w:sz w:val="20"/>
          <w:szCs w:val="20"/>
        </w:rPr>
        <w:t>most</w:t>
      </w:r>
      <w:r w:rsidR="0040303C" w:rsidRPr="00CA1DC1">
        <w:rPr>
          <w:rFonts w:ascii="Times New Roman" w:hAnsi="Times New Roman" w:cs="Times New Roman"/>
          <w:sz w:val="20"/>
          <w:szCs w:val="20"/>
        </w:rPr>
        <w:t xml:space="preserve"> nodes have low degree, and </w:t>
      </w:r>
      <w:r w:rsidRPr="00CA1DC1">
        <w:rPr>
          <w:rFonts w:ascii="Times New Roman" w:hAnsi="Times New Roman" w:cs="Times New Roman"/>
          <w:sz w:val="20"/>
          <w:szCs w:val="20"/>
        </w:rPr>
        <w:t>only few nodes ha</w:t>
      </w:r>
      <w:r w:rsidR="0040303C" w:rsidRPr="00CA1DC1">
        <w:rPr>
          <w:rFonts w:ascii="Times New Roman" w:hAnsi="Times New Roman" w:cs="Times New Roman"/>
          <w:sz w:val="20"/>
          <w:szCs w:val="20"/>
        </w:rPr>
        <w:t xml:space="preserve">ve </w:t>
      </w:r>
      <w:r w:rsidRPr="00CA1DC1">
        <w:rPr>
          <w:rFonts w:ascii="Times New Roman" w:hAnsi="Times New Roman" w:cs="Times New Roman"/>
          <w:sz w:val="20"/>
          <w:szCs w:val="20"/>
        </w:rPr>
        <w:t>very high degree</w:t>
      </w:r>
      <w:r w:rsidR="0011206D">
        <w:rPr>
          <w:rFonts w:ascii="Times New Roman" w:hAnsi="Times New Roman" w:cs="Times New Roman"/>
          <w:sz w:val="20"/>
          <w:szCs w:val="20"/>
        </w:rPr>
        <w:t xml:space="preserve"> </w:t>
      </w:r>
      <w:r w:rsidR="0011206D" w:rsidRPr="0011206D">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3</w:t>
      </w:r>
      <w:r w:rsidR="0011206D" w:rsidRPr="0011206D">
        <w:rPr>
          <w:rFonts w:ascii="Times New Roman" w:eastAsia="Times New Roman" w:hAnsi="Times New Roman" w:cs="Times New Roman"/>
          <w:kern w:val="0"/>
          <w:sz w:val="18"/>
          <w:szCs w:val="20"/>
          <w:vertAlign w:val="superscript"/>
          <w14:ligatures w14:val="none"/>
        </w:rPr>
        <w:t>]</w:t>
      </w:r>
      <w:r w:rsidRPr="00CA1DC1">
        <w:rPr>
          <w:rFonts w:ascii="Times New Roman" w:hAnsi="Times New Roman" w:cs="Times New Roman"/>
          <w:sz w:val="20"/>
          <w:szCs w:val="20"/>
        </w:rPr>
        <w:t>.</w:t>
      </w:r>
      <w:r w:rsidR="00DE13AB" w:rsidRPr="00CA1DC1">
        <w:rPr>
          <w:rFonts w:ascii="Times New Roman" w:hAnsi="Times New Roman" w:cs="Times New Roman"/>
          <w:sz w:val="20"/>
          <w:szCs w:val="20"/>
        </w:rPr>
        <w:t xml:space="preserve"> The </w:t>
      </w:r>
      <w:r w:rsidR="00DE13AB" w:rsidRPr="00CA1DC1">
        <w:rPr>
          <w:rFonts w:ascii="Times New Roman" w:hAnsi="Times New Roman" w:cs="Times New Roman"/>
          <w:b/>
          <w:bCs/>
          <w:sz w:val="20"/>
          <w:szCs w:val="20"/>
        </w:rPr>
        <w:t>average degree</w:t>
      </w:r>
      <w:r w:rsidR="00DE13AB" w:rsidRPr="00CA1DC1">
        <w:rPr>
          <w:rFonts w:ascii="Times New Roman" w:hAnsi="Times New Roman" w:cs="Times New Roman"/>
          <w:sz w:val="20"/>
          <w:szCs w:val="20"/>
        </w:rPr>
        <w:t xml:space="preserve"> of 11,013 </w:t>
      </w:r>
      <w:r w:rsidR="006A4AA0" w:rsidRPr="00CA1DC1">
        <w:rPr>
          <w:rFonts w:ascii="Times New Roman" w:hAnsi="Times New Roman" w:cs="Times New Roman"/>
          <w:sz w:val="20"/>
          <w:szCs w:val="20"/>
        </w:rPr>
        <w:t>might suggest a medium level of connectivity between its nodes.</w:t>
      </w:r>
      <w:bookmarkEnd w:id="11"/>
      <w:bookmarkEnd w:id="14"/>
    </w:p>
    <w:p w14:paraId="16A5FD85" w14:textId="5D49645E" w:rsidR="00BA0BD0" w:rsidRPr="00CA1DC1" w:rsidRDefault="00BA0BD0" w:rsidP="00BA0BD0">
      <w:pPr>
        <w:jc w:val="center"/>
        <w:rPr>
          <w:rFonts w:ascii="Times New Roman" w:hAnsi="Times New Roman" w:cs="Times New Roman"/>
          <w:sz w:val="20"/>
          <w:szCs w:val="20"/>
        </w:rPr>
      </w:pPr>
      <w:r w:rsidRPr="00CA1DC1">
        <w:rPr>
          <w:rFonts w:ascii="Times New Roman" w:hAnsi="Times New Roman" w:cs="Times New Roman"/>
          <w:noProof/>
          <w:sz w:val="20"/>
          <w:szCs w:val="20"/>
        </w:rPr>
        <w:drawing>
          <wp:inline distT="0" distB="0" distL="0" distR="0" wp14:anchorId="639C4496" wp14:editId="641AA655">
            <wp:extent cx="4259580" cy="2380381"/>
            <wp:effectExtent l="0" t="0" r="7620" b="1270"/>
            <wp:docPr id="69966204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62046" name="Picture 1" descr="A picture containing text, screenshot, diagram, plo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7556" cy="2396015"/>
                    </a:xfrm>
                    <a:prstGeom prst="rect">
                      <a:avLst/>
                    </a:prstGeom>
                  </pic:spPr>
                </pic:pic>
              </a:graphicData>
            </a:graphic>
          </wp:inline>
        </w:drawing>
      </w:r>
    </w:p>
    <w:p w14:paraId="426E42D7" w14:textId="1931A93A" w:rsidR="00AC0651" w:rsidRPr="00CA1DC1" w:rsidRDefault="00BA0BD0" w:rsidP="00BA0BD0">
      <w:pPr>
        <w:jc w:val="center"/>
        <w:rPr>
          <w:rFonts w:ascii="Times New Roman" w:hAnsi="Times New Roman" w:cs="Times New Roman"/>
          <w:sz w:val="18"/>
          <w:szCs w:val="18"/>
        </w:rPr>
      </w:pPr>
      <w:r w:rsidRPr="00CA1DC1">
        <w:rPr>
          <w:rFonts w:ascii="Times New Roman" w:hAnsi="Times New Roman" w:cs="Times New Roman"/>
          <w:b/>
          <w:bCs/>
          <w:sz w:val="18"/>
          <w:szCs w:val="18"/>
        </w:rPr>
        <w:t xml:space="preserve">Fig. </w:t>
      </w:r>
      <w:r w:rsidR="00423718" w:rsidRPr="00CA1DC1">
        <w:rPr>
          <w:rFonts w:ascii="Times New Roman" w:hAnsi="Times New Roman" w:cs="Times New Roman"/>
          <w:b/>
          <w:bCs/>
          <w:sz w:val="18"/>
          <w:szCs w:val="18"/>
        </w:rPr>
        <w:t>2</w:t>
      </w:r>
      <w:r w:rsidR="004476B6" w:rsidRPr="00CA1DC1">
        <w:rPr>
          <w:rFonts w:ascii="Times New Roman" w:hAnsi="Times New Roman" w:cs="Times New Roman"/>
          <w:b/>
          <w:bCs/>
          <w:sz w:val="18"/>
          <w:szCs w:val="18"/>
        </w:rPr>
        <w:t>.</w:t>
      </w:r>
      <w:r w:rsidRPr="00CA1DC1">
        <w:rPr>
          <w:rFonts w:ascii="Times New Roman" w:hAnsi="Times New Roman" w:cs="Times New Roman"/>
          <w:b/>
          <w:bCs/>
          <w:sz w:val="18"/>
          <w:szCs w:val="18"/>
        </w:rPr>
        <w:t>1.</w:t>
      </w:r>
      <w:r w:rsidRPr="00CA1DC1">
        <w:rPr>
          <w:rFonts w:ascii="Times New Roman" w:hAnsi="Times New Roman" w:cs="Times New Roman"/>
          <w:sz w:val="18"/>
          <w:szCs w:val="18"/>
        </w:rPr>
        <w:t xml:space="preserve"> Degree </w:t>
      </w:r>
      <w:r w:rsidR="00C5583B" w:rsidRPr="00CA1DC1">
        <w:rPr>
          <w:rFonts w:ascii="Times New Roman" w:hAnsi="Times New Roman" w:cs="Times New Roman"/>
          <w:sz w:val="18"/>
          <w:szCs w:val="18"/>
        </w:rPr>
        <w:t>dist</w:t>
      </w:r>
      <w:r w:rsidRPr="00CA1DC1">
        <w:rPr>
          <w:rFonts w:ascii="Times New Roman" w:hAnsi="Times New Roman" w:cs="Times New Roman"/>
          <w:sz w:val="18"/>
          <w:szCs w:val="18"/>
        </w:rPr>
        <w:t>ribution (</w:t>
      </w:r>
      <w:r w:rsidR="00C5583B" w:rsidRPr="00CA1DC1">
        <w:rPr>
          <w:rFonts w:ascii="Times New Roman" w:hAnsi="Times New Roman" w:cs="Times New Roman"/>
          <w:sz w:val="18"/>
          <w:szCs w:val="18"/>
        </w:rPr>
        <w:t>norm</w:t>
      </w:r>
      <w:r w:rsidRPr="00CA1DC1">
        <w:rPr>
          <w:rFonts w:ascii="Times New Roman" w:hAnsi="Times New Roman" w:cs="Times New Roman"/>
          <w:sz w:val="18"/>
          <w:szCs w:val="18"/>
        </w:rPr>
        <w:t>al scale)</w:t>
      </w:r>
    </w:p>
    <w:p w14:paraId="5C9329D2" w14:textId="56342F53" w:rsidR="00DE13AB" w:rsidRPr="00CA1DC1" w:rsidRDefault="00CD7F30" w:rsidP="006F03EF">
      <w:pPr>
        <w:ind w:firstLine="567"/>
        <w:jc w:val="both"/>
        <w:rPr>
          <w:rFonts w:ascii="Times New Roman" w:hAnsi="Times New Roman" w:cs="Times New Roman"/>
          <w:sz w:val="20"/>
          <w:szCs w:val="20"/>
        </w:rPr>
      </w:pPr>
      <w:bookmarkStart w:id="15" w:name="_Hlk134921183"/>
      <w:r w:rsidRPr="00CA1DC1">
        <w:rPr>
          <w:rFonts w:ascii="Times New Roman" w:hAnsi="Times New Roman" w:cs="Times New Roman"/>
          <w:sz w:val="20"/>
          <w:szCs w:val="20"/>
        </w:rPr>
        <w:t xml:space="preserve">Adding the degree distribution on a log-log scale, in Fig. </w:t>
      </w:r>
      <w:r w:rsidR="00423718" w:rsidRPr="00CA1DC1">
        <w:rPr>
          <w:rFonts w:ascii="Times New Roman" w:hAnsi="Times New Roman" w:cs="Times New Roman"/>
          <w:sz w:val="20"/>
          <w:szCs w:val="20"/>
        </w:rPr>
        <w:t>2</w:t>
      </w:r>
      <w:r w:rsidR="004476B6" w:rsidRPr="00CA1DC1">
        <w:rPr>
          <w:rFonts w:ascii="Times New Roman" w:hAnsi="Times New Roman" w:cs="Times New Roman"/>
          <w:sz w:val="20"/>
          <w:szCs w:val="20"/>
        </w:rPr>
        <w:t>.</w:t>
      </w:r>
      <w:r w:rsidRPr="00CA1DC1">
        <w:rPr>
          <w:rFonts w:ascii="Times New Roman" w:hAnsi="Times New Roman" w:cs="Times New Roman"/>
          <w:sz w:val="20"/>
          <w:szCs w:val="20"/>
        </w:rPr>
        <w:t xml:space="preserve">2, and comparing it to a theoretical </w:t>
      </w:r>
      <w:r w:rsidRPr="00CA1DC1">
        <w:rPr>
          <w:rFonts w:ascii="Times New Roman" w:hAnsi="Times New Roman" w:cs="Times New Roman"/>
          <w:b/>
          <w:bCs/>
          <w:sz w:val="20"/>
          <w:szCs w:val="20"/>
        </w:rPr>
        <w:t>exponential distribution</w:t>
      </w:r>
      <w:r w:rsidRPr="00CA1DC1">
        <w:rPr>
          <w:rFonts w:ascii="Times New Roman" w:hAnsi="Times New Roman" w:cs="Times New Roman"/>
          <w:sz w:val="20"/>
          <w:szCs w:val="20"/>
        </w:rPr>
        <w:t xml:space="preserve">, it concludes that the degree of scientists’ </w:t>
      </w:r>
      <w:r w:rsidR="00D908F1" w:rsidRPr="00CA1DC1">
        <w:rPr>
          <w:rFonts w:ascii="Times New Roman" w:hAnsi="Times New Roman" w:cs="Times New Roman"/>
          <w:sz w:val="20"/>
          <w:szCs w:val="20"/>
        </w:rPr>
        <w:t>cluster follows</w:t>
      </w:r>
      <w:r w:rsidRPr="00CA1DC1">
        <w:rPr>
          <w:rFonts w:ascii="Times New Roman" w:hAnsi="Times New Roman" w:cs="Times New Roman"/>
          <w:sz w:val="20"/>
          <w:szCs w:val="20"/>
        </w:rPr>
        <w:t xml:space="preserve"> an </w:t>
      </w:r>
      <w:r w:rsidR="00D908F1" w:rsidRPr="00CA1DC1">
        <w:rPr>
          <w:rFonts w:ascii="Times New Roman" w:hAnsi="Times New Roman" w:cs="Times New Roman"/>
          <w:b/>
          <w:bCs/>
          <w:sz w:val="20"/>
          <w:szCs w:val="20"/>
        </w:rPr>
        <w:t>heterogenous degree</w:t>
      </w:r>
      <w:r w:rsidRPr="00CA1DC1">
        <w:rPr>
          <w:rFonts w:ascii="Times New Roman" w:hAnsi="Times New Roman" w:cs="Times New Roman"/>
          <w:b/>
          <w:bCs/>
          <w:sz w:val="20"/>
          <w:szCs w:val="20"/>
        </w:rPr>
        <w:t xml:space="preserve"> distribution</w:t>
      </w:r>
      <w:r w:rsidR="0011206D">
        <w:rPr>
          <w:rFonts w:ascii="Times New Roman" w:hAnsi="Times New Roman" w:cs="Times New Roman"/>
          <w:b/>
          <w:bCs/>
          <w:sz w:val="20"/>
          <w:szCs w:val="20"/>
        </w:rPr>
        <w:t xml:space="preserve">, </w:t>
      </w:r>
      <w:r w:rsidR="0011206D" w:rsidRPr="0011206D">
        <w:rPr>
          <w:rFonts w:ascii="Times New Roman" w:hAnsi="Times New Roman" w:cs="Times New Roman"/>
          <w:sz w:val="20"/>
          <w:szCs w:val="20"/>
        </w:rPr>
        <w:t>mean</w:t>
      </w:r>
      <w:r w:rsidR="0011206D">
        <w:rPr>
          <w:rFonts w:ascii="Times New Roman" w:hAnsi="Times New Roman" w:cs="Times New Roman"/>
          <w:sz w:val="20"/>
          <w:szCs w:val="20"/>
        </w:rPr>
        <w:t>ing</w:t>
      </w:r>
      <w:r w:rsidR="0011206D" w:rsidRPr="0011206D">
        <w:rPr>
          <w:rFonts w:ascii="Times New Roman" w:hAnsi="Times New Roman" w:cs="Times New Roman"/>
          <w:sz w:val="20"/>
          <w:szCs w:val="20"/>
        </w:rPr>
        <w:t xml:space="preserve"> that the degrees of the nodes are </w:t>
      </w:r>
      <w:r w:rsidR="0011206D" w:rsidRPr="0011206D">
        <w:rPr>
          <w:rFonts w:ascii="Times New Roman" w:hAnsi="Times New Roman" w:cs="Times New Roman"/>
          <w:b/>
          <w:bCs/>
          <w:sz w:val="20"/>
          <w:szCs w:val="20"/>
        </w:rPr>
        <w:t>unevenly distributed</w:t>
      </w:r>
      <w:r w:rsidR="0011206D" w:rsidRPr="0011206D">
        <w:rPr>
          <w:rFonts w:ascii="Times New Roman" w:hAnsi="Times New Roman" w:cs="Times New Roman"/>
          <w:sz w:val="20"/>
          <w:szCs w:val="20"/>
        </w:rPr>
        <w:t>, with some nodes having a very large number of connections (high degree) and others having very few connections (low degree)</w:t>
      </w:r>
      <w:r w:rsidR="0011206D" w:rsidRPr="0011206D">
        <w:rPr>
          <w:rFonts w:ascii="Times New Roman" w:eastAsia="Times New Roman" w:hAnsi="Times New Roman" w:cs="Times New Roman"/>
          <w:kern w:val="0"/>
          <w:sz w:val="18"/>
          <w:szCs w:val="20"/>
          <w:vertAlign w:val="superscript"/>
          <w14:ligatures w14:val="none"/>
        </w:rPr>
        <w:t xml:space="preserve"> </w:t>
      </w:r>
      <w:r w:rsidR="0011206D" w:rsidRPr="0011206D">
        <w:rPr>
          <w:rFonts w:ascii="Times New Roman" w:eastAsia="Times New Roman" w:hAnsi="Times New Roman" w:cs="Times New Roman"/>
          <w:kern w:val="0"/>
          <w:sz w:val="18"/>
          <w:szCs w:val="20"/>
          <w:vertAlign w:val="superscript"/>
          <w14:ligatures w14:val="none"/>
        </w:rPr>
        <w:t>[1]</w:t>
      </w:r>
      <w:r w:rsidR="00D908F1" w:rsidRPr="00CA1DC1">
        <w:rPr>
          <w:rFonts w:ascii="Times New Roman" w:hAnsi="Times New Roman" w:cs="Times New Roman"/>
          <w:sz w:val="20"/>
          <w:szCs w:val="20"/>
        </w:rPr>
        <w:t xml:space="preserve">. Comparing the cluster with a theoretical </w:t>
      </w:r>
      <w:r w:rsidR="00D908F1" w:rsidRPr="00CA1DC1">
        <w:rPr>
          <w:rFonts w:ascii="Times New Roman" w:hAnsi="Times New Roman" w:cs="Times New Roman"/>
          <w:b/>
          <w:bCs/>
          <w:sz w:val="20"/>
          <w:szCs w:val="20"/>
        </w:rPr>
        <w:t xml:space="preserve">Erdős-Rényi </w:t>
      </w:r>
      <w:r w:rsidR="00D908F1" w:rsidRPr="00CA1DC1">
        <w:rPr>
          <w:rFonts w:ascii="Times New Roman" w:hAnsi="Times New Roman" w:cs="Times New Roman"/>
          <w:sz w:val="20"/>
          <w:szCs w:val="20"/>
        </w:rPr>
        <w:t xml:space="preserve">random network, it suggests that it represents a </w:t>
      </w:r>
      <w:r w:rsidR="00D908F1" w:rsidRPr="00CA1DC1">
        <w:rPr>
          <w:rFonts w:ascii="Times New Roman" w:hAnsi="Times New Roman" w:cs="Times New Roman"/>
          <w:b/>
          <w:bCs/>
          <w:sz w:val="20"/>
          <w:szCs w:val="20"/>
        </w:rPr>
        <w:t>social network</w:t>
      </w:r>
      <w:r w:rsidR="00D908F1" w:rsidRPr="00CA1DC1">
        <w:rPr>
          <w:rFonts w:ascii="Times New Roman" w:hAnsi="Times New Roman" w:cs="Times New Roman"/>
          <w:sz w:val="20"/>
          <w:szCs w:val="20"/>
        </w:rPr>
        <w:t xml:space="preserve"> with </w:t>
      </w:r>
      <w:r w:rsidR="00D908F1" w:rsidRPr="00CA1DC1">
        <w:rPr>
          <w:rFonts w:ascii="Times New Roman" w:hAnsi="Times New Roman" w:cs="Times New Roman"/>
          <w:b/>
          <w:bCs/>
          <w:sz w:val="20"/>
          <w:szCs w:val="20"/>
        </w:rPr>
        <w:t>random topology</w:t>
      </w:r>
      <w:r w:rsidR="00D908F1" w:rsidRPr="00CA1DC1">
        <w:rPr>
          <w:rFonts w:ascii="Times New Roman" w:hAnsi="Times New Roman" w:cs="Times New Roman"/>
          <w:sz w:val="20"/>
          <w:szCs w:val="20"/>
        </w:rPr>
        <w:t xml:space="preserve"> </w:t>
      </w:r>
      <w:r w:rsidR="00B76210" w:rsidRPr="00CA1DC1">
        <w:rPr>
          <w:rFonts w:ascii="Times New Roman" w:hAnsi="Times New Roman" w:cs="Times New Roman"/>
          <w:sz w:val="20"/>
          <w:szCs w:val="20"/>
        </w:rPr>
        <w:t xml:space="preserve">with </w:t>
      </w:r>
      <w:r w:rsidR="00B76210" w:rsidRPr="00CA1DC1">
        <w:rPr>
          <w:rFonts w:ascii="Times New Roman" w:hAnsi="Times New Roman" w:cs="Times New Roman"/>
          <w:b/>
          <w:bCs/>
          <w:sz w:val="20"/>
          <w:szCs w:val="20"/>
        </w:rPr>
        <w:t>rather uniform hierarchy</w:t>
      </w:r>
      <w:r w:rsidR="00D908F1" w:rsidRPr="00CA1DC1">
        <w:rPr>
          <w:rFonts w:ascii="Times New Roman" w:hAnsi="Times New Roman" w:cs="Times New Roman"/>
          <w:sz w:val="20"/>
          <w:szCs w:val="20"/>
        </w:rPr>
        <w:t>,</w:t>
      </w:r>
      <w:r w:rsidR="00B76210" w:rsidRPr="00CA1DC1">
        <w:rPr>
          <w:rFonts w:ascii="Times New Roman" w:hAnsi="Times New Roman" w:cs="Times New Roman"/>
          <w:sz w:val="20"/>
          <w:szCs w:val="20"/>
        </w:rPr>
        <w:t xml:space="preserve"> not high enough to form </w:t>
      </w:r>
      <w:r w:rsidR="006A4AA0" w:rsidRPr="00CA1DC1">
        <w:rPr>
          <w:rFonts w:ascii="Times New Roman" w:hAnsi="Times New Roman" w:cs="Times New Roman"/>
          <w:sz w:val="20"/>
          <w:szCs w:val="20"/>
        </w:rPr>
        <w:t xml:space="preserve">evident </w:t>
      </w:r>
      <w:r w:rsidR="00B76210" w:rsidRPr="00CA1DC1">
        <w:rPr>
          <w:rFonts w:ascii="Times New Roman" w:hAnsi="Times New Roman" w:cs="Times New Roman"/>
          <w:sz w:val="20"/>
          <w:szCs w:val="20"/>
        </w:rPr>
        <w:t>sub-clusters between nodes, but noticeable</w:t>
      </w:r>
      <w:r w:rsidRPr="00CA1DC1">
        <w:rPr>
          <w:rFonts w:ascii="Times New Roman" w:hAnsi="Times New Roman" w:cs="Times New Roman"/>
          <w:sz w:val="20"/>
          <w:szCs w:val="20"/>
        </w:rPr>
        <w:t>.</w:t>
      </w:r>
    </w:p>
    <w:bookmarkEnd w:id="15"/>
    <w:p w14:paraId="66298CA6" w14:textId="6C12706F" w:rsidR="00BA0BD0" w:rsidRPr="00CA1DC1" w:rsidRDefault="00BA0BD0" w:rsidP="00BA0BD0">
      <w:pPr>
        <w:jc w:val="center"/>
        <w:rPr>
          <w:rFonts w:ascii="Times New Roman" w:hAnsi="Times New Roman" w:cs="Times New Roman"/>
          <w:sz w:val="20"/>
          <w:szCs w:val="20"/>
        </w:rPr>
      </w:pPr>
      <w:r w:rsidRPr="00CA1DC1">
        <w:rPr>
          <w:rFonts w:ascii="Times New Roman" w:hAnsi="Times New Roman" w:cs="Times New Roman"/>
          <w:noProof/>
          <w:sz w:val="20"/>
          <w:szCs w:val="20"/>
        </w:rPr>
        <w:drawing>
          <wp:inline distT="0" distB="0" distL="0" distR="0" wp14:anchorId="1A7040D9" wp14:editId="63574548">
            <wp:extent cx="4194784" cy="2346960"/>
            <wp:effectExtent l="0" t="0" r="0" b="0"/>
            <wp:docPr id="95800809" name="Picture 2"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0809" name="Picture 2" descr="A picture containing text, screenshot, display,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08438" cy="2354599"/>
                    </a:xfrm>
                    <a:prstGeom prst="rect">
                      <a:avLst/>
                    </a:prstGeom>
                  </pic:spPr>
                </pic:pic>
              </a:graphicData>
            </a:graphic>
          </wp:inline>
        </w:drawing>
      </w:r>
    </w:p>
    <w:p w14:paraId="58A9F329" w14:textId="44A5278A" w:rsidR="00AC0651" w:rsidRPr="00CA1DC1" w:rsidRDefault="006F03EF" w:rsidP="006F03EF">
      <w:pPr>
        <w:jc w:val="center"/>
        <w:rPr>
          <w:rFonts w:ascii="Times New Roman" w:hAnsi="Times New Roman" w:cs="Times New Roman"/>
          <w:sz w:val="18"/>
          <w:szCs w:val="18"/>
        </w:rPr>
      </w:pPr>
      <w:r w:rsidRPr="00CA1DC1">
        <w:rPr>
          <w:rFonts w:ascii="Times New Roman" w:hAnsi="Times New Roman" w:cs="Times New Roman"/>
          <w:b/>
          <w:bCs/>
          <w:sz w:val="18"/>
          <w:szCs w:val="18"/>
        </w:rPr>
        <w:t xml:space="preserve">Fig. </w:t>
      </w:r>
      <w:r w:rsidR="00423718" w:rsidRPr="00CA1DC1">
        <w:rPr>
          <w:rFonts w:ascii="Times New Roman" w:hAnsi="Times New Roman" w:cs="Times New Roman"/>
          <w:b/>
          <w:bCs/>
          <w:sz w:val="18"/>
          <w:szCs w:val="18"/>
        </w:rPr>
        <w:t>2</w:t>
      </w:r>
      <w:r w:rsidR="004476B6" w:rsidRPr="00CA1DC1">
        <w:rPr>
          <w:rFonts w:ascii="Times New Roman" w:hAnsi="Times New Roman" w:cs="Times New Roman"/>
          <w:b/>
          <w:bCs/>
          <w:sz w:val="18"/>
          <w:szCs w:val="18"/>
        </w:rPr>
        <w:t>.2.</w:t>
      </w:r>
      <w:r w:rsidRPr="00CA1DC1">
        <w:rPr>
          <w:rFonts w:ascii="Times New Roman" w:hAnsi="Times New Roman" w:cs="Times New Roman"/>
          <w:sz w:val="18"/>
          <w:szCs w:val="18"/>
        </w:rPr>
        <w:t xml:space="preserve"> D</w:t>
      </w:r>
      <w:r w:rsidR="00C5583B" w:rsidRPr="00CA1DC1">
        <w:rPr>
          <w:rFonts w:ascii="Times New Roman" w:hAnsi="Times New Roman" w:cs="Times New Roman"/>
          <w:sz w:val="18"/>
          <w:szCs w:val="18"/>
        </w:rPr>
        <w:t>egree</w:t>
      </w:r>
      <w:r w:rsidRPr="00CA1DC1">
        <w:rPr>
          <w:rFonts w:ascii="Times New Roman" w:hAnsi="Times New Roman" w:cs="Times New Roman"/>
          <w:sz w:val="18"/>
          <w:szCs w:val="18"/>
        </w:rPr>
        <w:t xml:space="preserve"> </w:t>
      </w:r>
      <w:r w:rsidR="00C5583B" w:rsidRPr="00CA1DC1">
        <w:rPr>
          <w:rFonts w:ascii="Times New Roman" w:hAnsi="Times New Roman" w:cs="Times New Roman"/>
          <w:sz w:val="18"/>
          <w:szCs w:val="18"/>
        </w:rPr>
        <w:t>dist</w:t>
      </w:r>
      <w:r w:rsidRPr="00CA1DC1">
        <w:rPr>
          <w:rFonts w:ascii="Times New Roman" w:hAnsi="Times New Roman" w:cs="Times New Roman"/>
          <w:sz w:val="18"/>
          <w:szCs w:val="18"/>
        </w:rPr>
        <w:t>ribution (</w:t>
      </w:r>
      <w:r w:rsidR="00C5583B" w:rsidRPr="00CA1DC1">
        <w:rPr>
          <w:rFonts w:ascii="Times New Roman" w:hAnsi="Times New Roman" w:cs="Times New Roman"/>
          <w:sz w:val="18"/>
          <w:szCs w:val="18"/>
        </w:rPr>
        <w:t>log</w:t>
      </w:r>
      <w:r w:rsidRPr="00CA1DC1">
        <w:rPr>
          <w:rFonts w:ascii="Times New Roman" w:hAnsi="Times New Roman" w:cs="Times New Roman"/>
          <w:sz w:val="18"/>
          <w:szCs w:val="18"/>
        </w:rPr>
        <w:t>-log scale)</w:t>
      </w:r>
    </w:p>
    <w:p w14:paraId="0A5475CE" w14:textId="0A34AB4C" w:rsidR="00143E99" w:rsidRPr="00CA1DC1" w:rsidRDefault="00CD7F30" w:rsidP="006F03EF">
      <w:pPr>
        <w:ind w:firstLine="567"/>
        <w:jc w:val="both"/>
        <w:rPr>
          <w:rFonts w:ascii="Times New Roman" w:hAnsi="Times New Roman" w:cs="Times New Roman"/>
          <w:sz w:val="20"/>
          <w:szCs w:val="20"/>
        </w:rPr>
      </w:pPr>
      <w:r w:rsidRPr="00CA1DC1">
        <w:rPr>
          <w:rFonts w:ascii="Times New Roman" w:hAnsi="Times New Roman" w:cs="Times New Roman"/>
          <w:sz w:val="20"/>
          <w:szCs w:val="20"/>
        </w:rPr>
        <w:lastRenderedPageBreak/>
        <w:t xml:space="preserve">The </w:t>
      </w:r>
      <w:r w:rsidR="00B76210" w:rsidRPr="00CA1DC1">
        <w:rPr>
          <w:rFonts w:ascii="Times New Roman" w:hAnsi="Times New Roman" w:cs="Times New Roman"/>
          <w:sz w:val="20"/>
          <w:szCs w:val="20"/>
        </w:rPr>
        <w:t xml:space="preserve">hierarchy is given by </w:t>
      </w:r>
      <w:r w:rsidR="00B76210" w:rsidRPr="00CA1DC1">
        <w:rPr>
          <w:rFonts w:ascii="Times New Roman" w:hAnsi="Times New Roman" w:cs="Times New Roman"/>
          <w:b/>
          <w:bCs/>
          <w:sz w:val="20"/>
          <w:szCs w:val="20"/>
        </w:rPr>
        <w:t>nodes’ centrality</w:t>
      </w:r>
      <w:r w:rsidR="00B76210" w:rsidRPr="00CA1DC1">
        <w:rPr>
          <w:rFonts w:ascii="Times New Roman" w:hAnsi="Times New Roman" w:cs="Times New Roman"/>
          <w:sz w:val="20"/>
          <w:szCs w:val="20"/>
        </w:rPr>
        <w:t>, meaning that the few high degree nodes are more central and influential in the cluster than low degree</w:t>
      </w:r>
      <w:r w:rsidR="0040303C" w:rsidRPr="00CA1DC1">
        <w:rPr>
          <w:rFonts w:ascii="Times New Roman" w:hAnsi="Times New Roman" w:cs="Times New Roman"/>
          <w:sz w:val="20"/>
          <w:szCs w:val="20"/>
        </w:rPr>
        <w:t xml:space="preserve"> nodes, but the </w:t>
      </w:r>
      <w:r w:rsidR="0040303C" w:rsidRPr="00CA1DC1">
        <w:rPr>
          <w:rFonts w:ascii="Times New Roman" w:hAnsi="Times New Roman" w:cs="Times New Roman"/>
          <w:b/>
          <w:bCs/>
          <w:sz w:val="20"/>
          <w:szCs w:val="20"/>
        </w:rPr>
        <w:t>information flow</w:t>
      </w:r>
      <w:r w:rsidR="0040303C" w:rsidRPr="00CA1DC1">
        <w:rPr>
          <w:rFonts w:ascii="Times New Roman" w:hAnsi="Times New Roman" w:cs="Times New Roman"/>
          <w:sz w:val="20"/>
          <w:szCs w:val="20"/>
        </w:rPr>
        <w:t xml:space="preserve"> is still moderately quick and efficient, with few apparent bottlenecks</w:t>
      </w:r>
      <w:r w:rsidR="0011206D">
        <w:rPr>
          <w:rFonts w:ascii="Times New Roman" w:hAnsi="Times New Roman" w:cs="Times New Roman"/>
          <w:sz w:val="20"/>
          <w:szCs w:val="20"/>
        </w:rPr>
        <w:t xml:space="preserve"> </w:t>
      </w:r>
      <w:r w:rsidR="0011206D" w:rsidRPr="0011206D">
        <w:rPr>
          <w:rFonts w:ascii="Times New Roman" w:eastAsia="Times New Roman" w:hAnsi="Times New Roman" w:cs="Times New Roman"/>
          <w:kern w:val="0"/>
          <w:sz w:val="18"/>
          <w:szCs w:val="20"/>
          <w:vertAlign w:val="superscript"/>
          <w14:ligatures w14:val="none"/>
        </w:rPr>
        <w:t>[</w:t>
      </w:r>
      <w:r w:rsidR="0011206D">
        <w:rPr>
          <w:rFonts w:ascii="Times New Roman" w:eastAsia="Times New Roman" w:hAnsi="Times New Roman" w:cs="Times New Roman"/>
          <w:kern w:val="0"/>
          <w:sz w:val="18"/>
          <w:szCs w:val="20"/>
          <w:vertAlign w:val="superscript"/>
          <w14:ligatures w14:val="none"/>
        </w:rPr>
        <w:t>1</w:t>
      </w:r>
      <w:r w:rsidR="0011206D" w:rsidRPr="0011206D">
        <w:rPr>
          <w:rFonts w:ascii="Times New Roman" w:eastAsia="Times New Roman" w:hAnsi="Times New Roman" w:cs="Times New Roman"/>
          <w:kern w:val="0"/>
          <w:sz w:val="18"/>
          <w:szCs w:val="20"/>
          <w:vertAlign w:val="superscript"/>
          <w14:ligatures w14:val="none"/>
        </w:rPr>
        <w:t>]</w:t>
      </w:r>
      <w:r w:rsidR="00143E99" w:rsidRPr="0011206D">
        <w:rPr>
          <w:rFonts w:ascii="Times New Roman" w:eastAsia="Times New Roman" w:hAnsi="Times New Roman" w:cs="Times New Roman"/>
          <w:kern w:val="0"/>
          <w:sz w:val="18"/>
          <w:szCs w:val="20"/>
          <w:vertAlign w:val="superscript"/>
          <w14:ligatures w14:val="none"/>
        </w:rPr>
        <w:t>,</w:t>
      </w:r>
      <w:r w:rsidR="00143E99" w:rsidRPr="00CA1DC1">
        <w:rPr>
          <w:rFonts w:ascii="Times New Roman" w:hAnsi="Times New Roman" w:cs="Times New Roman"/>
          <w:sz w:val="20"/>
          <w:szCs w:val="20"/>
        </w:rPr>
        <w:t xml:space="preserve"> seen in Fig </w:t>
      </w:r>
      <w:r w:rsidR="00423718" w:rsidRPr="00CA1DC1">
        <w:rPr>
          <w:rFonts w:ascii="Times New Roman" w:hAnsi="Times New Roman" w:cs="Times New Roman"/>
          <w:sz w:val="20"/>
          <w:szCs w:val="20"/>
        </w:rPr>
        <w:t>2.</w:t>
      </w:r>
      <w:r w:rsidR="00143E99" w:rsidRPr="00CA1DC1">
        <w:rPr>
          <w:rFonts w:ascii="Times New Roman" w:hAnsi="Times New Roman" w:cs="Times New Roman"/>
          <w:sz w:val="20"/>
          <w:szCs w:val="20"/>
        </w:rPr>
        <w:t>3</w:t>
      </w:r>
      <w:r w:rsidR="0040303C" w:rsidRPr="00CA1DC1">
        <w:rPr>
          <w:rFonts w:ascii="Times New Roman" w:hAnsi="Times New Roman" w:cs="Times New Roman"/>
          <w:sz w:val="20"/>
          <w:szCs w:val="20"/>
        </w:rPr>
        <w:t>.</w:t>
      </w:r>
    </w:p>
    <w:p w14:paraId="33083B1F" w14:textId="30AA8B61" w:rsidR="006F03EF" w:rsidRPr="00CA1DC1" w:rsidRDefault="006F03EF" w:rsidP="006F03EF">
      <w:pPr>
        <w:jc w:val="center"/>
        <w:rPr>
          <w:rFonts w:ascii="Times New Roman" w:hAnsi="Times New Roman" w:cs="Times New Roman"/>
          <w:sz w:val="20"/>
          <w:szCs w:val="20"/>
        </w:rPr>
      </w:pPr>
      <w:r w:rsidRPr="00CA1DC1">
        <w:rPr>
          <w:rFonts w:ascii="Times New Roman" w:hAnsi="Times New Roman" w:cs="Times New Roman"/>
          <w:noProof/>
          <w:sz w:val="20"/>
          <w:szCs w:val="20"/>
        </w:rPr>
        <w:drawing>
          <wp:inline distT="0" distB="0" distL="0" distR="0" wp14:anchorId="19B1E6E0" wp14:editId="1B695EE2">
            <wp:extent cx="4274185" cy="3052923"/>
            <wp:effectExtent l="0" t="0" r="0" b="0"/>
            <wp:docPr id="1000266211" name="Picture 3" descr="A blue and pink dots and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6211" name="Picture 3" descr="A blue and pink dots and lines&#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1124" cy="3065022"/>
                    </a:xfrm>
                    <a:prstGeom prst="rect">
                      <a:avLst/>
                    </a:prstGeom>
                  </pic:spPr>
                </pic:pic>
              </a:graphicData>
            </a:graphic>
          </wp:inline>
        </w:drawing>
      </w:r>
    </w:p>
    <w:p w14:paraId="5C2FC904" w14:textId="54B10F07" w:rsidR="00AC0651" w:rsidRPr="00CA1DC1" w:rsidRDefault="006F03EF" w:rsidP="006F03EF">
      <w:pPr>
        <w:jc w:val="center"/>
        <w:rPr>
          <w:rFonts w:ascii="Times New Roman" w:hAnsi="Times New Roman" w:cs="Times New Roman"/>
          <w:sz w:val="18"/>
          <w:szCs w:val="18"/>
        </w:rPr>
      </w:pPr>
      <w:r w:rsidRPr="00CA1DC1">
        <w:rPr>
          <w:rFonts w:ascii="Times New Roman" w:hAnsi="Times New Roman" w:cs="Times New Roman"/>
          <w:b/>
          <w:bCs/>
          <w:sz w:val="18"/>
          <w:szCs w:val="18"/>
        </w:rPr>
        <w:t xml:space="preserve">Fig. </w:t>
      </w:r>
      <w:r w:rsidR="00423718" w:rsidRPr="00CA1DC1">
        <w:rPr>
          <w:rFonts w:ascii="Times New Roman" w:hAnsi="Times New Roman" w:cs="Times New Roman"/>
          <w:b/>
          <w:bCs/>
          <w:sz w:val="18"/>
          <w:szCs w:val="18"/>
        </w:rPr>
        <w:t>2</w:t>
      </w:r>
      <w:r w:rsidR="004476B6" w:rsidRPr="00CA1DC1">
        <w:rPr>
          <w:rFonts w:ascii="Times New Roman" w:hAnsi="Times New Roman" w:cs="Times New Roman"/>
          <w:b/>
          <w:bCs/>
          <w:sz w:val="18"/>
          <w:szCs w:val="18"/>
        </w:rPr>
        <w:t>.3.</w:t>
      </w:r>
      <w:r w:rsidRPr="00CA1DC1">
        <w:rPr>
          <w:rFonts w:ascii="Times New Roman" w:hAnsi="Times New Roman" w:cs="Times New Roman"/>
          <w:sz w:val="18"/>
          <w:szCs w:val="18"/>
        </w:rPr>
        <w:t xml:space="preserve"> S</w:t>
      </w:r>
      <w:r w:rsidR="00C5583B" w:rsidRPr="00CA1DC1">
        <w:rPr>
          <w:rFonts w:ascii="Times New Roman" w:hAnsi="Times New Roman" w:cs="Times New Roman"/>
          <w:sz w:val="18"/>
          <w:szCs w:val="18"/>
        </w:rPr>
        <w:t>cientists</w:t>
      </w:r>
      <w:r w:rsidRPr="00CA1DC1">
        <w:rPr>
          <w:rFonts w:ascii="Times New Roman" w:hAnsi="Times New Roman" w:cs="Times New Roman"/>
          <w:sz w:val="18"/>
          <w:szCs w:val="18"/>
        </w:rPr>
        <w:t xml:space="preserve"> </w:t>
      </w:r>
      <w:r w:rsidR="00C5583B" w:rsidRPr="00CA1DC1">
        <w:rPr>
          <w:rFonts w:ascii="Times New Roman" w:hAnsi="Times New Roman" w:cs="Times New Roman"/>
          <w:sz w:val="18"/>
          <w:szCs w:val="18"/>
        </w:rPr>
        <w:t>net</w:t>
      </w:r>
      <w:r w:rsidRPr="00CA1DC1">
        <w:rPr>
          <w:rFonts w:ascii="Times New Roman" w:hAnsi="Times New Roman" w:cs="Times New Roman"/>
          <w:sz w:val="18"/>
          <w:szCs w:val="18"/>
        </w:rPr>
        <w:t xml:space="preserve">work </w:t>
      </w:r>
      <w:r w:rsidR="00C5583B" w:rsidRPr="00CA1DC1">
        <w:rPr>
          <w:rFonts w:ascii="Times New Roman" w:hAnsi="Times New Roman" w:cs="Times New Roman"/>
          <w:sz w:val="18"/>
          <w:szCs w:val="18"/>
        </w:rPr>
        <w:t>conn</w:t>
      </w:r>
      <w:r w:rsidRPr="00CA1DC1">
        <w:rPr>
          <w:rFonts w:ascii="Times New Roman" w:hAnsi="Times New Roman" w:cs="Times New Roman"/>
          <w:sz w:val="18"/>
          <w:szCs w:val="18"/>
        </w:rPr>
        <w:t xml:space="preserve">ected </w:t>
      </w:r>
      <w:r w:rsidR="00D5084D" w:rsidRPr="00CA1DC1">
        <w:rPr>
          <w:rFonts w:ascii="Times New Roman" w:hAnsi="Times New Roman" w:cs="Times New Roman"/>
          <w:sz w:val="18"/>
          <w:szCs w:val="18"/>
        </w:rPr>
        <w:t>components</w:t>
      </w:r>
    </w:p>
    <w:p w14:paraId="3259308A" w14:textId="1E0EA04E" w:rsidR="00412EF5" w:rsidRPr="00CA1DC1" w:rsidRDefault="00412EF5" w:rsidP="006F03EF">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At first glance, the illustration of the </w:t>
      </w:r>
      <w:r w:rsidR="004476B6" w:rsidRPr="00CA1DC1">
        <w:rPr>
          <w:rFonts w:ascii="Times New Roman" w:hAnsi="Times New Roman" w:cs="Times New Roman"/>
          <w:sz w:val="20"/>
          <w:szCs w:val="20"/>
        </w:rPr>
        <w:t>scientists’</w:t>
      </w:r>
      <w:r w:rsidRPr="00CA1DC1">
        <w:rPr>
          <w:rFonts w:ascii="Times New Roman" w:hAnsi="Times New Roman" w:cs="Times New Roman"/>
          <w:sz w:val="20"/>
          <w:szCs w:val="20"/>
        </w:rPr>
        <w:t xml:space="preserve"> cluster, visible in Fig</w:t>
      </w:r>
      <w:r w:rsidR="004476B6" w:rsidRPr="00CA1DC1">
        <w:rPr>
          <w:rFonts w:ascii="Times New Roman" w:hAnsi="Times New Roman" w:cs="Times New Roman"/>
          <w:sz w:val="20"/>
          <w:szCs w:val="20"/>
        </w:rPr>
        <w:t>.</w:t>
      </w:r>
      <w:r w:rsidRPr="00CA1DC1">
        <w:rPr>
          <w:rFonts w:ascii="Times New Roman" w:hAnsi="Times New Roman" w:cs="Times New Roman"/>
          <w:sz w:val="20"/>
          <w:szCs w:val="20"/>
        </w:rPr>
        <w:t xml:space="preserve"> </w:t>
      </w:r>
      <w:r w:rsidR="00423718" w:rsidRPr="00CA1DC1">
        <w:rPr>
          <w:rFonts w:ascii="Times New Roman" w:hAnsi="Times New Roman" w:cs="Times New Roman"/>
          <w:sz w:val="20"/>
          <w:szCs w:val="20"/>
        </w:rPr>
        <w:t>2</w:t>
      </w:r>
      <w:r w:rsidR="004476B6" w:rsidRPr="00CA1DC1">
        <w:rPr>
          <w:rFonts w:ascii="Times New Roman" w:hAnsi="Times New Roman" w:cs="Times New Roman"/>
          <w:sz w:val="20"/>
          <w:szCs w:val="20"/>
        </w:rPr>
        <w:t>.</w:t>
      </w:r>
      <w:r w:rsidRPr="00CA1DC1">
        <w:rPr>
          <w:rFonts w:ascii="Times New Roman" w:hAnsi="Times New Roman" w:cs="Times New Roman"/>
          <w:sz w:val="20"/>
          <w:szCs w:val="20"/>
        </w:rPr>
        <w:t>3, shows a rather great share of males, compared to females, with 11 isolated nodes, connected by 3 edges, from which 6 male and 5 female scientists. Also, plotting only the connected components reveals an average shortest path length of 3,814, that suggests that the nodes in the network are relatively closely connected, indicating that information or influence can spread relatively quickly through the network</w:t>
      </w:r>
      <w:r w:rsidR="00AD43A8">
        <w:rPr>
          <w:rFonts w:ascii="Times New Roman" w:hAnsi="Times New Roman" w:cs="Times New Roman"/>
          <w:sz w:val="20"/>
          <w:szCs w:val="20"/>
        </w:rPr>
        <w:t>.</w:t>
      </w:r>
      <w:r w:rsidR="0011206D" w:rsidRPr="0011206D">
        <w:rPr>
          <w:rFonts w:ascii="Times New Roman" w:eastAsia="Times New Roman" w:hAnsi="Times New Roman" w:cs="Times New Roman"/>
          <w:kern w:val="0"/>
          <w:sz w:val="18"/>
          <w:szCs w:val="20"/>
          <w:vertAlign w:val="superscript"/>
          <w14:ligatures w14:val="none"/>
        </w:rPr>
        <w:t>[</w:t>
      </w:r>
      <w:r w:rsidR="0011206D">
        <w:rPr>
          <w:rFonts w:ascii="Times New Roman" w:eastAsia="Times New Roman" w:hAnsi="Times New Roman" w:cs="Times New Roman"/>
          <w:kern w:val="0"/>
          <w:sz w:val="18"/>
          <w:szCs w:val="20"/>
          <w:vertAlign w:val="superscript"/>
          <w14:ligatures w14:val="none"/>
        </w:rPr>
        <w:t>1</w:t>
      </w:r>
      <w:r w:rsidR="0011206D" w:rsidRPr="0011206D">
        <w:rPr>
          <w:rFonts w:ascii="Times New Roman" w:eastAsia="Times New Roman" w:hAnsi="Times New Roman" w:cs="Times New Roman"/>
          <w:kern w:val="0"/>
          <w:sz w:val="18"/>
          <w:szCs w:val="20"/>
          <w:vertAlign w:val="superscript"/>
          <w14:ligatures w14:val="none"/>
        </w:rPr>
        <w:t>]</w:t>
      </w:r>
    </w:p>
    <w:p w14:paraId="00DFA99F" w14:textId="78460B01" w:rsidR="00734BC4" w:rsidRPr="00CA1DC1" w:rsidRDefault="006A4AA0" w:rsidP="006F03EF">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This is confirmed by the histogram of </w:t>
      </w:r>
      <w:r w:rsidR="0033008B" w:rsidRPr="00CA1DC1">
        <w:rPr>
          <w:rFonts w:ascii="Times New Roman" w:hAnsi="Times New Roman" w:cs="Times New Roman"/>
          <w:b/>
          <w:bCs/>
          <w:sz w:val="20"/>
          <w:szCs w:val="20"/>
        </w:rPr>
        <w:t xml:space="preserve">local </w:t>
      </w:r>
      <w:r w:rsidRPr="00CA1DC1">
        <w:rPr>
          <w:rFonts w:ascii="Times New Roman" w:hAnsi="Times New Roman" w:cs="Times New Roman"/>
          <w:b/>
          <w:bCs/>
          <w:sz w:val="20"/>
          <w:szCs w:val="20"/>
        </w:rPr>
        <w:t>cluster coefficient distribution</w:t>
      </w:r>
      <w:r w:rsidRPr="00CA1DC1">
        <w:rPr>
          <w:rFonts w:ascii="Times New Roman" w:hAnsi="Times New Roman" w:cs="Times New Roman"/>
          <w:sz w:val="20"/>
          <w:szCs w:val="20"/>
        </w:rPr>
        <w:t>, in Fig</w:t>
      </w:r>
      <w:r w:rsidR="0033008B" w:rsidRPr="00CA1DC1">
        <w:rPr>
          <w:rFonts w:ascii="Times New Roman" w:hAnsi="Times New Roman" w:cs="Times New Roman"/>
          <w:sz w:val="20"/>
          <w:szCs w:val="20"/>
        </w:rPr>
        <w:t>.</w:t>
      </w:r>
      <w:r w:rsidRPr="00CA1DC1">
        <w:rPr>
          <w:rFonts w:ascii="Times New Roman" w:hAnsi="Times New Roman" w:cs="Times New Roman"/>
          <w:sz w:val="20"/>
          <w:szCs w:val="20"/>
        </w:rPr>
        <w:t xml:space="preserve"> </w:t>
      </w:r>
      <w:r w:rsidR="00423718" w:rsidRPr="00CA1DC1">
        <w:rPr>
          <w:rFonts w:ascii="Times New Roman" w:hAnsi="Times New Roman" w:cs="Times New Roman"/>
          <w:sz w:val="20"/>
          <w:szCs w:val="20"/>
        </w:rPr>
        <w:t>2</w:t>
      </w:r>
      <w:r w:rsidR="004476B6" w:rsidRPr="00CA1DC1">
        <w:rPr>
          <w:rFonts w:ascii="Times New Roman" w:hAnsi="Times New Roman" w:cs="Times New Roman"/>
          <w:sz w:val="20"/>
          <w:szCs w:val="20"/>
        </w:rPr>
        <w:t>.</w:t>
      </w:r>
      <w:r w:rsidR="00143E99" w:rsidRPr="00CA1DC1">
        <w:rPr>
          <w:rFonts w:ascii="Times New Roman" w:hAnsi="Times New Roman" w:cs="Times New Roman"/>
          <w:sz w:val="20"/>
          <w:szCs w:val="20"/>
        </w:rPr>
        <w:t>4</w:t>
      </w:r>
      <w:r w:rsidRPr="00CA1DC1">
        <w:rPr>
          <w:rFonts w:ascii="Times New Roman" w:hAnsi="Times New Roman" w:cs="Times New Roman"/>
          <w:sz w:val="20"/>
          <w:szCs w:val="20"/>
        </w:rPr>
        <w:t xml:space="preserve">, </w:t>
      </w:r>
      <w:r w:rsidR="0033008B" w:rsidRPr="00CA1DC1">
        <w:rPr>
          <w:rFonts w:ascii="Times New Roman" w:hAnsi="Times New Roman" w:cs="Times New Roman"/>
          <w:sz w:val="20"/>
          <w:szCs w:val="20"/>
        </w:rPr>
        <w:t xml:space="preserve">creating </w:t>
      </w:r>
      <w:r w:rsidRPr="00CA1DC1">
        <w:rPr>
          <w:rFonts w:ascii="Times New Roman" w:hAnsi="Times New Roman" w:cs="Times New Roman"/>
          <w:sz w:val="20"/>
          <w:szCs w:val="20"/>
        </w:rPr>
        <w:t>approximately 3 levels of hierarchy, around 0</w:t>
      </w:r>
      <w:r w:rsidR="0033008B" w:rsidRPr="00CA1DC1">
        <w:rPr>
          <w:rFonts w:ascii="Times New Roman" w:hAnsi="Times New Roman" w:cs="Times New Roman"/>
          <w:sz w:val="20"/>
          <w:szCs w:val="20"/>
        </w:rPr>
        <w:t>, between 0,3 and 0,6 and around 1.</w:t>
      </w:r>
      <w:r w:rsidR="00143E99" w:rsidRPr="00CA1DC1">
        <w:rPr>
          <w:rFonts w:ascii="Times New Roman" w:hAnsi="Times New Roman" w:cs="Times New Roman"/>
          <w:sz w:val="20"/>
          <w:szCs w:val="20"/>
        </w:rPr>
        <w:t xml:space="preserve"> </w:t>
      </w:r>
      <w:r w:rsidR="0033008B" w:rsidRPr="00CA1DC1">
        <w:rPr>
          <w:rFonts w:ascii="Times New Roman" w:hAnsi="Times New Roman" w:cs="Times New Roman"/>
          <w:sz w:val="20"/>
          <w:szCs w:val="20"/>
        </w:rPr>
        <w:t>Also</w:t>
      </w:r>
      <w:r w:rsidR="00143E99" w:rsidRPr="00CA1DC1">
        <w:rPr>
          <w:rFonts w:ascii="Times New Roman" w:hAnsi="Times New Roman" w:cs="Times New Roman"/>
          <w:sz w:val="20"/>
          <w:szCs w:val="20"/>
        </w:rPr>
        <w:t>,</w:t>
      </w:r>
      <w:r w:rsidR="0033008B" w:rsidRPr="00CA1DC1">
        <w:rPr>
          <w:rFonts w:ascii="Times New Roman" w:hAnsi="Times New Roman" w:cs="Times New Roman"/>
          <w:sz w:val="20"/>
          <w:szCs w:val="20"/>
        </w:rPr>
        <w:t xml:space="preserve"> the </w:t>
      </w:r>
      <w:r w:rsidR="0033008B" w:rsidRPr="00CA1DC1">
        <w:rPr>
          <w:rFonts w:ascii="Times New Roman" w:hAnsi="Times New Roman" w:cs="Times New Roman"/>
          <w:b/>
          <w:bCs/>
          <w:sz w:val="20"/>
          <w:szCs w:val="20"/>
        </w:rPr>
        <w:t>average clustering coefficient</w:t>
      </w:r>
      <w:r w:rsidR="0033008B" w:rsidRPr="00CA1DC1">
        <w:rPr>
          <w:rFonts w:ascii="Times New Roman" w:hAnsi="Times New Roman" w:cs="Times New Roman"/>
          <w:sz w:val="20"/>
          <w:szCs w:val="20"/>
        </w:rPr>
        <w:t xml:space="preserve"> of</w:t>
      </w:r>
      <w:r w:rsidRPr="00CA1DC1">
        <w:rPr>
          <w:rFonts w:ascii="Times New Roman" w:hAnsi="Times New Roman" w:cs="Times New Roman"/>
          <w:sz w:val="20"/>
          <w:szCs w:val="20"/>
        </w:rPr>
        <w:t xml:space="preserve"> </w:t>
      </w:r>
      <w:r w:rsidR="0033008B" w:rsidRPr="00CA1DC1">
        <w:rPr>
          <w:rFonts w:ascii="Times New Roman" w:hAnsi="Times New Roman" w:cs="Times New Roman"/>
          <w:sz w:val="20"/>
          <w:szCs w:val="20"/>
        </w:rPr>
        <w:t xml:space="preserve">0,467 represents a moderate </w:t>
      </w:r>
      <w:r w:rsidR="00143E99" w:rsidRPr="00CA1DC1">
        <w:rPr>
          <w:rFonts w:ascii="Times New Roman" w:hAnsi="Times New Roman" w:cs="Times New Roman"/>
          <w:sz w:val="20"/>
          <w:szCs w:val="20"/>
        </w:rPr>
        <w:t>tendency</w:t>
      </w:r>
      <w:r w:rsidR="0033008B" w:rsidRPr="00CA1DC1">
        <w:rPr>
          <w:rFonts w:ascii="Times New Roman" w:hAnsi="Times New Roman" w:cs="Times New Roman"/>
          <w:sz w:val="20"/>
          <w:szCs w:val="20"/>
        </w:rPr>
        <w:t xml:space="preserve"> of nodes to form clusters or groups with near neighbours</w:t>
      </w:r>
      <w:r w:rsidR="00AD43A8">
        <w:rPr>
          <w:rFonts w:ascii="Times New Roman" w:hAnsi="Times New Roman" w:cs="Times New Roman"/>
          <w:sz w:val="20"/>
          <w:szCs w:val="20"/>
        </w:rPr>
        <w:t xml:space="preserve"> </w:t>
      </w:r>
      <w:r w:rsidR="00AD43A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4</w:t>
      </w:r>
      <w:r w:rsidR="00AD43A8" w:rsidRPr="00AD43A8">
        <w:rPr>
          <w:rFonts w:ascii="Times New Roman" w:eastAsia="Times New Roman" w:hAnsi="Times New Roman" w:cs="Times New Roman"/>
          <w:kern w:val="0"/>
          <w:sz w:val="18"/>
          <w:szCs w:val="20"/>
          <w:vertAlign w:val="superscript"/>
          <w14:ligatures w14:val="none"/>
        </w:rPr>
        <w:t>]</w:t>
      </w:r>
      <w:r w:rsidR="0033008B" w:rsidRPr="00CA1DC1">
        <w:rPr>
          <w:rFonts w:ascii="Times New Roman" w:hAnsi="Times New Roman" w:cs="Times New Roman"/>
          <w:sz w:val="20"/>
          <w:szCs w:val="20"/>
        </w:rPr>
        <w:t xml:space="preserve">, with a significant </w:t>
      </w:r>
      <w:r w:rsidR="0033008B" w:rsidRPr="00CA1DC1">
        <w:rPr>
          <w:rFonts w:ascii="Times New Roman" w:hAnsi="Times New Roman" w:cs="Times New Roman"/>
          <w:b/>
          <w:bCs/>
          <w:sz w:val="20"/>
          <w:szCs w:val="20"/>
        </w:rPr>
        <w:t xml:space="preserve">local </w:t>
      </w:r>
      <w:r w:rsidR="00143E99" w:rsidRPr="00CA1DC1">
        <w:rPr>
          <w:rFonts w:ascii="Times New Roman" w:hAnsi="Times New Roman" w:cs="Times New Roman"/>
          <w:b/>
          <w:bCs/>
          <w:sz w:val="20"/>
          <w:szCs w:val="20"/>
        </w:rPr>
        <w:t>density</w:t>
      </w:r>
      <w:r w:rsidR="0033008B" w:rsidRPr="00CA1DC1">
        <w:rPr>
          <w:rFonts w:ascii="Times New Roman" w:hAnsi="Times New Roman" w:cs="Times New Roman"/>
          <w:sz w:val="20"/>
          <w:szCs w:val="20"/>
        </w:rPr>
        <w:t xml:space="preserve"> of connections in the </w:t>
      </w:r>
      <w:r w:rsidR="00143E99" w:rsidRPr="00CA1DC1">
        <w:rPr>
          <w:rFonts w:ascii="Times New Roman" w:hAnsi="Times New Roman" w:cs="Times New Roman"/>
          <w:sz w:val="20"/>
          <w:szCs w:val="20"/>
        </w:rPr>
        <w:t>neighbourhood</w:t>
      </w:r>
      <w:r w:rsidR="0033008B" w:rsidRPr="00CA1DC1">
        <w:rPr>
          <w:rFonts w:ascii="Times New Roman" w:hAnsi="Times New Roman" w:cs="Times New Roman"/>
          <w:sz w:val="20"/>
          <w:szCs w:val="20"/>
        </w:rPr>
        <w:t xml:space="preserve"> of each node. Additionally, the </w:t>
      </w:r>
      <w:r w:rsidR="0033008B" w:rsidRPr="00CA1DC1">
        <w:rPr>
          <w:rFonts w:ascii="Times New Roman" w:hAnsi="Times New Roman" w:cs="Times New Roman"/>
          <w:b/>
          <w:bCs/>
          <w:sz w:val="20"/>
          <w:szCs w:val="20"/>
        </w:rPr>
        <w:t>transitivity</w:t>
      </w:r>
      <w:r w:rsidR="0033008B" w:rsidRPr="00CA1DC1">
        <w:rPr>
          <w:rFonts w:ascii="Times New Roman" w:hAnsi="Times New Roman" w:cs="Times New Roman"/>
          <w:sz w:val="20"/>
          <w:szCs w:val="20"/>
        </w:rPr>
        <w:t xml:space="preserve">, or global clustering coefficient of 0,41, </w:t>
      </w:r>
      <w:r w:rsidR="00412EF5" w:rsidRPr="00CA1DC1">
        <w:rPr>
          <w:rFonts w:ascii="Times New Roman" w:hAnsi="Times New Roman" w:cs="Times New Roman"/>
          <w:sz w:val="20"/>
          <w:szCs w:val="20"/>
        </w:rPr>
        <w:t xml:space="preserve">neither highly clustered nor highly random, </w:t>
      </w:r>
      <w:r w:rsidR="0033008B" w:rsidRPr="00CA1DC1">
        <w:rPr>
          <w:rFonts w:ascii="Times New Roman" w:hAnsi="Times New Roman" w:cs="Times New Roman"/>
          <w:sz w:val="20"/>
          <w:szCs w:val="20"/>
        </w:rPr>
        <w:t xml:space="preserve">smaller in size than the local average, suggests that nodes in the network </w:t>
      </w:r>
      <w:r w:rsidR="00412EF5" w:rsidRPr="00CA1DC1">
        <w:rPr>
          <w:rFonts w:ascii="Times New Roman" w:hAnsi="Times New Roman" w:cs="Times New Roman"/>
          <w:sz w:val="20"/>
          <w:szCs w:val="20"/>
        </w:rPr>
        <w:t>tend to</w:t>
      </w:r>
      <w:r w:rsidR="0033008B" w:rsidRPr="00CA1DC1">
        <w:rPr>
          <w:rFonts w:ascii="Times New Roman" w:hAnsi="Times New Roman" w:cs="Times New Roman"/>
          <w:sz w:val="20"/>
          <w:szCs w:val="20"/>
        </w:rPr>
        <w:t xml:space="preserve"> form </w:t>
      </w:r>
      <w:r w:rsidR="0033008B" w:rsidRPr="00CA1DC1">
        <w:rPr>
          <w:rFonts w:ascii="Times New Roman" w:hAnsi="Times New Roman" w:cs="Times New Roman"/>
          <w:b/>
          <w:bCs/>
          <w:sz w:val="20"/>
          <w:szCs w:val="20"/>
        </w:rPr>
        <w:t>triangles</w:t>
      </w:r>
      <w:r w:rsidR="001216AC">
        <w:rPr>
          <w:rFonts w:ascii="Times New Roman" w:hAnsi="Times New Roman" w:cs="Times New Roman"/>
          <w:b/>
          <w:bCs/>
          <w:sz w:val="20"/>
          <w:szCs w:val="20"/>
        </w:rPr>
        <w:t xml:space="preserve"> </w:t>
      </w:r>
      <w:r w:rsidR="001216AC" w:rsidRPr="001216AC">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5</w:t>
      </w:r>
      <w:r w:rsidR="001216AC" w:rsidRPr="001216AC">
        <w:rPr>
          <w:rFonts w:ascii="Times New Roman" w:eastAsia="Times New Roman" w:hAnsi="Times New Roman" w:cs="Times New Roman"/>
          <w:kern w:val="0"/>
          <w:sz w:val="18"/>
          <w:szCs w:val="20"/>
          <w:vertAlign w:val="superscript"/>
          <w14:ligatures w14:val="none"/>
        </w:rPr>
        <w:t>]</w:t>
      </w:r>
      <w:r w:rsidR="0033008B" w:rsidRPr="00CA1DC1">
        <w:rPr>
          <w:rFonts w:ascii="Times New Roman" w:hAnsi="Times New Roman" w:cs="Times New Roman"/>
          <w:sz w:val="20"/>
          <w:szCs w:val="20"/>
        </w:rPr>
        <w:t>, where if two nodes are connected to a common neighbour, they are also likely to be connected to each other.</w:t>
      </w:r>
    </w:p>
    <w:p w14:paraId="77E7B1FF" w14:textId="563219FF" w:rsidR="006F03EF" w:rsidRPr="00CA1DC1" w:rsidRDefault="006F03EF" w:rsidP="006F03EF">
      <w:pPr>
        <w:jc w:val="center"/>
        <w:rPr>
          <w:rFonts w:ascii="Times New Roman" w:hAnsi="Times New Roman" w:cs="Times New Roman"/>
          <w:sz w:val="20"/>
          <w:szCs w:val="20"/>
        </w:rPr>
      </w:pPr>
      <w:r w:rsidRPr="00CA1DC1">
        <w:rPr>
          <w:rFonts w:ascii="Times New Roman" w:hAnsi="Times New Roman" w:cs="Times New Roman"/>
          <w:noProof/>
          <w:sz w:val="20"/>
          <w:szCs w:val="20"/>
        </w:rPr>
        <w:drawing>
          <wp:inline distT="0" distB="0" distL="0" distR="0" wp14:anchorId="5B1C2300" wp14:editId="0AC3804C">
            <wp:extent cx="4243829" cy="2360295"/>
            <wp:effectExtent l="0" t="0" r="4445" b="1905"/>
            <wp:docPr id="1698294420" name="Picture 4"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94420" name="Picture 4" descr="A picture containing text, diagram, screenshot, pl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65665" cy="2372439"/>
                    </a:xfrm>
                    <a:prstGeom prst="rect">
                      <a:avLst/>
                    </a:prstGeom>
                  </pic:spPr>
                </pic:pic>
              </a:graphicData>
            </a:graphic>
          </wp:inline>
        </w:drawing>
      </w:r>
    </w:p>
    <w:p w14:paraId="47B6DA29" w14:textId="37B9A5D9" w:rsidR="001E25A9" w:rsidRDefault="006F03EF" w:rsidP="003F745A">
      <w:pPr>
        <w:jc w:val="center"/>
        <w:rPr>
          <w:rFonts w:ascii="Times New Roman" w:hAnsi="Times New Roman" w:cs="Times New Roman"/>
          <w:sz w:val="18"/>
          <w:szCs w:val="18"/>
        </w:rPr>
      </w:pPr>
      <w:r w:rsidRPr="00CA1DC1">
        <w:rPr>
          <w:rFonts w:ascii="Times New Roman" w:hAnsi="Times New Roman" w:cs="Times New Roman"/>
          <w:b/>
          <w:bCs/>
          <w:sz w:val="18"/>
          <w:szCs w:val="18"/>
        </w:rPr>
        <w:t xml:space="preserve">Fig. </w:t>
      </w:r>
      <w:r w:rsidR="00423718" w:rsidRPr="00CA1DC1">
        <w:rPr>
          <w:rFonts w:ascii="Times New Roman" w:hAnsi="Times New Roman" w:cs="Times New Roman"/>
          <w:b/>
          <w:bCs/>
          <w:sz w:val="18"/>
          <w:szCs w:val="18"/>
        </w:rPr>
        <w:t>2</w:t>
      </w:r>
      <w:r w:rsidR="004476B6" w:rsidRPr="00CA1DC1">
        <w:rPr>
          <w:rFonts w:ascii="Times New Roman" w:hAnsi="Times New Roman" w:cs="Times New Roman"/>
          <w:b/>
          <w:bCs/>
          <w:sz w:val="18"/>
          <w:szCs w:val="18"/>
        </w:rPr>
        <w:t>.4.</w:t>
      </w:r>
      <w:r w:rsidR="004476B6" w:rsidRPr="00CA1DC1">
        <w:rPr>
          <w:rFonts w:ascii="Times New Roman" w:hAnsi="Times New Roman" w:cs="Times New Roman"/>
          <w:sz w:val="18"/>
          <w:szCs w:val="18"/>
        </w:rPr>
        <w:t xml:space="preserve"> </w:t>
      </w:r>
      <w:r w:rsidRPr="00CA1DC1">
        <w:rPr>
          <w:rFonts w:ascii="Times New Roman" w:hAnsi="Times New Roman" w:cs="Times New Roman"/>
          <w:sz w:val="18"/>
          <w:szCs w:val="18"/>
        </w:rPr>
        <w:t xml:space="preserve">Histogram of clustering </w:t>
      </w:r>
      <w:r w:rsidR="00C5583B" w:rsidRPr="00CA1DC1">
        <w:rPr>
          <w:rFonts w:ascii="Times New Roman" w:hAnsi="Times New Roman" w:cs="Times New Roman"/>
          <w:sz w:val="18"/>
          <w:szCs w:val="18"/>
        </w:rPr>
        <w:t>coef</w:t>
      </w:r>
      <w:r w:rsidRPr="00CA1DC1">
        <w:rPr>
          <w:rFonts w:ascii="Times New Roman" w:hAnsi="Times New Roman" w:cs="Times New Roman"/>
          <w:sz w:val="18"/>
          <w:szCs w:val="18"/>
        </w:rPr>
        <w:t>ficient</w:t>
      </w:r>
    </w:p>
    <w:p w14:paraId="6469539D" w14:textId="0BC7E02D" w:rsidR="00AC0651" w:rsidRPr="00CA1DC1" w:rsidRDefault="001E25A9" w:rsidP="001E25A9">
      <w:pPr>
        <w:spacing w:after="160"/>
        <w:rPr>
          <w:rFonts w:ascii="Times New Roman" w:hAnsi="Times New Roman" w:cs="Times New Roman"/>
          <w:sz w:val="18"/>
          <w:szCs w:val="18"/>
        </w:rPr>
      </w:pPr>
      <w:r>
        <w:rPr>
          <w:rFonts w:ascii="Times New Roman" w:hAnsi="Times New Roman" w:cs="Times New Roman"/>
          <w:sz w:val="18"/>
          <w:szCs w:val="18"/>
        </w:rPr>
        <w:br w:type="page"/>
      </w:r>
    </w:p>
    <w:p w14:paraId="6166C55E" w14:textId="4133C10A" w:rsidR="006F03EF" w:rsidRPr="00CA1DC1" w:rsidRDefault="003A5D58" w:rsidP="006F03EF">
      <w:pPr>
        <w:pStyle w:val="heading1springer"/>
        <w:rPr>
          <w:lang w:val="en-GB"/>
        </w:rPr>
      </w:pPr>
      <w:bookmarkStart w:id="16" w:name="_Toc134999870"/>
      <w:r>
        <w:rPr>
          <w:lang w:val="en-GB"/>
        </w:rPr>
        <w:lastRenderedPageBreak/>
        <w:t xml:space="preserve">Time analysis based on </w:t>
      </w:r>
      <w:proofErr w:type="gramStart"/>
      <w:r>
        <w:rPr>
          <w:lang w:val="en-GB"/>
        </w:rPr>
        <w:t>gender</w:t>
      </w:r>
      <w:bookmarkEnd w:id="16"/>
      <w:proofErr w:type="gramEnd"/>
    </w:p>
    <w:p w14:paraId="7227D4AB" w14:textId="7D36B45A" w:rsidR="00AC0651" w:rsidRPr="00CA1DC1" w:rsidRDefault="004476B6" w:rsidP="006F03EF">
      <w:pPr>
        <w:ind w:firstLine="567"/>
        <w:jc w:val="both"/>
        <w:rPr>
          <w:rFonts w:ascii="Times New Roman" w:hAnsi="Times New Roman" w:cs="Times New Roman"/>
          <w:sz w:val="20"/>
          <w:szCs w:val="20"/>
        </w:rPr>
      </w:pPr>
      <w:r w:rsidRPr="00CA1DC1">
        <w:rPr>
          <w:rFonts w:ascii="Times New Roman" w:hAnsi="Times New Roman" w:cs="Times New Roman"/>
          <w:sz w:val="20"/>
          <w:szCs w:val="20"/>
        </w:rPr>
        <w:t>Dividing</w:t>
      </w:r>
      <w:r w:rsidR="00AC0651" w:rsidRPr="00CA1DC1">
        <w:rPr>
          <w:rFonts w:ascii="Times New Roman" w:hAnsi="Times New Roman" w:cs="Times New Roman"/>
          <w:sz w:val="20"/>
          <w:szCs w:val="20"/>
        </w:rPr>
        <w:t xml:space="preserve"> the analysis between gender: male and female</w:t>
      </w:r>
      <w:r w:rsidRPr="00CA1DC1">
        <w:rPr>
          <w:rFonts w:ascii="Times New Roman" w:hAnsi="Times New Roman" w:cs="Times New Roman"/>
          <w:sz w:val="20"/>
          <w:szCs w:val="20"/>
        </w:rPr>
        <w:t>;</w:t>
      </w:r>
      <w:r w:rsidR="00AC0651" w:rsidRPr="00CA1DC1">
        <w:rPr>
          <w:rFonts w:ascii="Times New Roman" w:hAnsi="Times New Roman" w:cs="Times New Roman"/>
          <w:sz w:val="20"/>
          <w:szCs w:val="20"/>
        </w:rPr>
        <w:t xml:space="preserve"> and between periods: before and after treatment, we can observe the evolution of the network structure.</w:t>
      </w:r>
    </w:p>
    <w:p w14:paraId="5AB082B5" w14:textId="34B53F53" w:rsidR="00F972B4" w:rsidRPr="00CA1DC1" w:rsidRDefault="00CF6C7F" w:rsidP="006F03EF">
      <w:pPr>
        <w:ind w:firstLine="567"/>
        <w:jc w:val="both"/>
        <w:rPr>
          <w:rFonts w:ascii="Times New Roman" w:hAnsi="Times New Roman" w:cs="Times New Roman"/>
          <w:b/>
          <w:bCs/>
          <w:sz w:val="20"/>
          <w:szCs w:val="20"/>
        </w:rPr>
      </w:pPr>
      <w:r w:rsidRPr="00CA1DC1">
        <w:rPr>
          <w:rFonts w:ascii="Times New Roman" w:hAnsi="Times New Roman" w:cs="Times New Roman"/>
          <w:sz w:val="20"/>
          <w:szCs w:val="20"/>
        </w:rPr>
        <w:t>Firstly, t</w:t>
      </w:r>
      <w:r w:rsidR="00C5583B" w:rsidRPr="00CA1DC1">
        <w:rPr>
          <w:rFonts w:ascii="Times New Roman" w:hAnsi="Times New Roman" w:cs="Times New Roman"/>
          <w:sz w:val="20"/>
          <w:szCs w:val="20"/>
        </w:rPr>
        <w:t>he graph of male nodes</w:t>
      </w:r>
      <w:r w:rsidR="004476B6" w:rsidRPr="00CA1DC1">
        <w:rPr>
          <w:rFonts w:ascii="Times New Roman" w:hAnsi="Times New Roman" w:cs="Times New Roman"/>
          <w:sz w:val="20"/>
          <w:szCs w:val="20"/>
        </w:rPr>
        <w:t>, before the treatment</w:t>
      </w:r>
      <w:r w:rsidR="00C5583B" w:rsidRPr="00CA1DC1">
        <w:rPr>
          <w:rFonts w:ascii="Times New Roman" w:hAnsi="Times New Roman" w:cs="Times New Roman"/>
          <w:sz w:val="20"/>
          <w:szCs w:val="20"/>
        </w:rPr>
        <w:t xml:space="preserve"> </w:t>
      </w:r>
      <w:r w:rsidR="004476B6" w:rsidRPr="00CA1DC1">
        <w:rPr>
          <w:rFonts w:ascii="Times New Roman" w:hAnsi="Times New Roman" w:cs="Times New Roman"/>
          <w:sz w:val="20"/>
          <w:szCs w:val="20"/>
        </w:rPr>
        <w:t xml:space="preserve">(M) </w:t>
      </w:r>
      <w:r w:rsidR="00C5583B" w:rsidRPr="00CA1DC1">
        <w:rPr>
          <w:rFonts w:ascii="Times New Roman" w:hAnsi="Times New Roman" w:cs="Times New Roman"/>
          <w:sz w:val="20"/>
          <w:szCs w:val="20"/>
        </w:rPr>
        <w:t>can be seen in Fig.</w:t>
      </w:r>
      <w:r w:rsidR="004476B6" w:rsidRPr="00CA1DC1">
        <w:rPr>
          <w:rFonts w:ascii="Times New Roman" w:hAnsi="Times New Roman" w:cs="Times New Roman"/>
          <w:sz w:val="20"/>
          <w:szCs w:val="20"/>
        </w:rPr>
        <w:t xml:space="preserve"> 2.1</w:t>
      </w:r>
      <w:r w:rsidR="00C5583B" w:rsidRPr="00CA1DC1">
        <w:rPr>
          <w:rFonts w:ascii="Times New Roman" w:hAnsi="Times New Roman" w:cs="Times New Roman"/>
          <w:sz w:val="20"/>
          <w:szCs w:val="20"/>
        </w:rPr>
        <w:t xml:space="preserve">. It is a </w:t>
      </w:r>
      <w:r w:rsidR="00C5583B" w:rsidRPr="00CA1DC1">
        <w:rPr>
          <w:rFonts w:ascii="Times New Roman" w:hAnsi="Times New Roman" w:cs="Times New Roman"/>
          <w:b/>
          <w:bCs/>
          <w:sz w:val="20"/>
          <w:szCs w:val="20"/>
        </w:rPr>
        <w:t>disconnected</w:t>
      </w:r>
      <w:r w:rsidR="00C5583B" w:rsidRPr="00CA1DC1">
        <w:rPr>
          <w:rFonts w:ascii="Times New Roman" w:hAnsi="Times New Roman" w:cs="Times New Roman"/>
          <w:sz w:val="20"/>
          <w:szCs w:val="20"/>
        </w:rPr>
        <w:t xml:space="preserve"> graph with </w:t>
      </w:r>
      <w:r w:rsidR="00C5583B" w:rsidRPr="00CA1DC1">
        <w:rPr>
          <w:rFonts w:ascii="Times New Roman" w:hAnsi="Times New Roman" w:cs="Times New Roman"/>
          <w:b/>
          <w:bCs/>
          <w:sz w:val="20"/>
          <w:szCs w:val="20"/>
        </w:rPr>
        <w:t>271 nodes</w:t>
      </w:r>
      <w:r w:rsidR="00C5583B" w:rsidRPr="00CA1DC1">
        <w:rPr>
          <w:rFonts w:ascii="Times New Roman" w:hAnsi="Times New Roman" w:cs="Times New Roman"/>
          <w:sz w:val="20"/>
          <w:szCs w:val="20"/>
        </w:rPr>
        <w:t xml:space="preserve"> and </w:t>
      </w:r>
      <w:r w:rsidR="00C5583B" w:rsidRPr="00CA1DC1">
        <w:rPr>
          <w:rFonts w:ascii="Times New Roman" w:hAnsi="Times New Roman" w:cs="Times New Roman"/>
          <w:b/>
          <w:bCs/>
          <w:sz w:val="20"/>
          <w:szCs w:val="20"/>
        </w:rPr>
        <w:t>746 edges</w:t>
      </w:r>
      <w:r w:rsidR="004476B6" w:rsidRPr="00CA1DC1">
        <w:rPr>
          <w:rFonts w:ascii="Times New Roman" w:hAnsi="Times New Roman" w:cs="Times New Roman"/>
          <w:b/>
          <w:bCs/>
          <w:sz w:val="20"/>
          <w:szCs w:val="20"/>
        </w:rPr>
        <w:t>.</w:t>
      </w:r>
    </w:p>
    <w:p w14:paraId="386C3BD0" w14:textId="39F760E5" w:rsidR="00340C01" w:rsidRPr="00CA1DC1" w:rsidRDefault="00340C01" w:rsidP="00340C01">
      <w:pPr>
        <w:jc w:val="center"/>
        <w:rPr>
          <w:rFonts w:ascii="Times New Roman" w:hAnsi="Times New Roman" w:cs="Times New Roman"/>
          <w:sz w:val="20"/>
          <w:szCs w:val="20"/>
        </w:rPr>
      </w:pPr>
      <w:r w:rsidRPr="00CA1DC1">
        <w:rPr>
          <w:rFonts w:ascii="Times New Roman" w:hAnsi="Times New Roman" w:cs="Times New Roman"/>
          <w:noProof/>
          <w:sz w:val="20"/>
          <w:szCs w:val="20"/>
        </w:rPr>
        <w:drawing>
          <wp:inline distT="0" distB="0" distL="0" distR="0" wp14:anchorId="624D0E40" wp14:editId="71EE5C60">
            <wp:extent cx="4290060" cy="3064261"/>
            <wp:effectExtent l="0" t="0" r="0" b="3175"/>
            <wp:docPr id="8290126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2624" name="Picture 8290126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4633" cy="3074670"/>
                    </a:xfrm>
                    <a:prstGeom prst="rect">
                      <a:avLst/>
                    </a:prstGeom>
                  </pic:spPr>
                </pic:pic>
              </a:graphicData>
            </a:graphic>
          </wp:inline>
        </w:drawing>
      </w:r>
    </w:p>
    <w:p w14:paraId="6D179E65" w14:textId="6297A0C9" w:rsidR="00F972B4" w:rsidRPr="00CA1DC1" w:rsidRDefault="00340C01" w:rsidP="00340C01">
      <w:pPr>
        <w:jc w:val="center"/>
        <w:rPr>
          <w:rFonts w:ascii="Times New Roman" w:hAnsi="Times New Roman" w:cs="Times New Roman"/>
          <w:sz w:val="18"/>
          <w:szCs w:val="18"/>
        </w:rPr>
      </w:pPr>
      <w:r w:rsidRPr="00CA1DC1">
        <w:rPr>
          <w:rFonts w:ascii="Times New Roman" w:hAnsi="Times New Roman" w:cs="Times New Roman"/>
          <w:b/>
          <w:bCs/>
          <w:sz w:val="18"/>
          <w:szCs w:val="18"/>
        </w:rPr>
        <w:t xml:space="preserve">Fig. </w:t>
      </w:r>
      <w:r w:rsidR="00423718" w:rsidRPr="00CA1DC1">
        <w:rPr>
          <w:rFonts w:ascii="Times New Roman" w:hAnsi="Times New Roman" w:cs="Times New Roman"/>
          <w:b/>
          <w:bCs/>
          <w:sz w:val="18"/>
          <w:szCs w:val="18"/>
        </w:rPr>
        <w:t>3</w:t>
      </w:r>
      <w:r w:rsidR="00F972B4" w:rsidRPr="00CA1DC1">
        <w:rPr>
          <w:rFonts w:ascii="Times New Roman" w:hAnsi="Times New Roman" w:cs="Times New Roman"/>
          <w:b/>
          <w:bCs/>
          <w:sz w:val="18"/>
          <w:szCs w:val="18"/>
        </w:rPr>
        <w:t>.1</w:t>
      </w:r>
      <w:r w:rsidRPr="00CA1DC1">
        <w:rPr>
          <w:rFonts w:ascii="Times New Roman" w:hAnsi="Times New Roman" w:cs="Times New Roman"/>
          <w:b/>
          <w:bCs/>
          <w:sz w:val="18"/>
          <w:szCs w:val="18"/>
        </w:rPr>
        <w:t>.</w:t>
      </w:r>
      <w:r w:rsidRPr="00CA1DC1">
        <w:rPr>
          <w:rFonts w:ascii="Times New Roman" w:hAnsi="Times New Roman" w:cs="Times New Roman"/>
          <w:sz w:val="18"/>
          <w:szCs w:val="18"/>
        </w:rPr>
        <w:t xml:space="preserve"> M</w:t>
      </w:r>
      <w:r w:rsidR="00F972B4" w:rsidRPr="00CA1DC1">
        <w:rPr>
          <w:rFonts w:ascii="Times New Roman" w:hAnsi="Times New Roman" w:cs="Times New Roman"/>
          <w:sz w:val="18"/>
          <w:szCs w:val="18"/>
        </w:rPr>
        <w:t xml:space="preserve">ale </w:t>
      </w:r>
      <w:r w:rsidRPr="00CA1DC1">
        <w:rPr>
          <w:rFonts w:ascii="Times New Roman" w:hAnsi="Times New Roman" w:cs="Times New Roman"/>
          <w:sz w:val="18"/>
          <w:szCs w:val="18"/>
        </w:rPr>
        <w:t>G</w:t>
      </w:r>
      <w:r w:rsidR="00F972B4" w:rsidRPr="00CA1DC1">
        <w:rPr>
          <w:rFonts w:ascii="Times New Roman" w:hAnsi="Times New Roman" w:cs="Times New Roman"/>
          <w:sz w:val="18"/>
          <w:szCs w:val="18"/>
        </w:rPr>
        <w:t>raph</w:t>
      </w:r>
      <w:r w:rsidRPr="00CA1DC1">
        <w:rPr>
          <w:rFonts w:ascii="Times New Roman" w:hAnsi="Times New Roman" w:cs="Times New Roman"/>
          <w:sz w:val="18"/>
          <w:szCs w:val="18"/>
        </w:rPr>
        <w:t xml:space="preserve"> before treatment</w:t>
      </w:r>
    </w:p>
    <w:p w14:paraId="2E3F0DD6" w14:textId="103E1C47" w:rsidR="004476B6" w:rsidRPr="00CA1DC1" w:rsidRDefault="004476B6" w:rsidP="006F03EF">
      <w:pPr>
        <w:ind w:firstLine="567"/>
        <w:jc w:val="both"/>
        <w:rPr>
          <w:rFonts w:ascii="Times New Roman" w:hAnsi="Times New Roman" w:cs="Times New Roman"/>
          <w:sz w:val="20"/>
          <w:szCs w:val="20"/>
        </w:rPr>
      </w:pPr>
      <w:r w:rsidRPr="00CA1DC1">
        <w:rPr>
          <w:rFonts w:ascii="Times New Roman" w:hAnsi="Times New Roman" w:cs="Times New Roman"/>
          <w:sz w:val="20"/>
          <w:szCs w:val="20"/>
        </w:rPr>
        <w:t>Its aspect is very similar to</w:t>
      </w:r>
      <w:r w:rsidRPr="00CA1DC1">
        <w:rPr>
          <w:rFonts w:ascii="Times New Roman" w:hAnsi="Times New Roman" w:cs="Times New Roman"/>
          <w:b/>
          <w:bCs/>
          <w:sz w:val="20"/>
          <w:szCs w:val="20"/>
        </w:rPr>
        <w:t xml:space="preserve"> Fig. </w:t>
      </w:r>
      <w:r w:rsidR="00423718" w:rsidRPr="00CA1DC1">
        <w:rPr>
          <w:rFonts w:ascii="Times New Roman" w:hAnsi="Times New Roman" w:cs="Times New Roman"/>
          <w:b/>
          <w:bCs/>
          <w:sz w:val="20"/>
          <w:szCs w:val="20"/>
        </w:rPr>
        <w:t>2</w:t>
      </w:r>
      <w:r w:rsidRPr="00CA1DC1">
        <w:rPr>
          <w:rFonts w:ascii="Times New Roman" w:hAnsi="Times New Roman" w:cs="Times New Roman"/>
          <w:b/>
          <w:bCs/>
          <w:sz w:val="20"/>
          <w:szCs w:val="20"/>
        </w:rPr>
        <w:t xml:space="preserve">.3, </w:t>
      </w:r>
      <w:r w:rsidRPr="00CA1DC1">
        <w:rPr>
          <w:rFonts w:ascii="Times New Roman" w:hAnsi="Times New Roman" w:cs="Times New Roman"/>
          <w:sz w:val="20"/>
          <w:szCs w:val="20"/>
        </w:rPr>
        <w:t>due to males’ greater share in graph composition. Males’ graph metrics present as following:</w:t>
      </w:r>
    </w:p>
    <w:p w14:paraId="489C0C89" w14:textId="3C8B5EC5" w:rsidR="004476B6" w:rsidRPr="00CA1DC1" w:rsidRDefault="0085498B" w:rsidP="00340C01">
      <w:pPr>
        <w:pStyle w:val="ListParagraph"/>
        <w:numPr>
          <w:ilvl w:val="0"/>
          <w:numId w:val="1"/>
        </w:numPr>
        <w:ind w:left="1134"/>
        <w:jc w:val="both"/>
        <w:rPr>
          <w:rFonts w:ascii="Times New Roman" w:hAnsi="Times New Roman" w:cs="Times New Roman"/>
          <w:sz w:val="20"/>
          <w:szCs w:val="20"/>
        </w:rPr>
      </w:pPr>
      <w:r w:rsidRPr="00CA1DC1">
        <w:rPr>
          <w:rFonts w:ascii="Times New Roman" w:hAnsi="Times New Roman" w:cs="Times New Roman"/>
          <w:sz w:val="20"/>
          <w:szCs w:val="20"/>
        </w:rPr>
        <w:t>M</w:t>
      </w:r>
      <w:r w:rsidR="004476B6" w:rsidRPr="00CA1DC1">
        <w:rPr>
          <w:rFonts w:ascii="Times New Roman" w:hAnsi="Times New Roman" w:cs="Times New Roman"/>
          <w:b/>
          <w:bCs/>
          <w:sz w:val="20"/>
          <w:szCs w:val="20"/>
        </w:rPr>
        <w:t>oderate</w:t>
      </w:r>
      <w:r w:rsidR="004476B6" w:rsidRPr="00CA1DC1">
        <w:rPr>
          <w:rFonts w:ascii="Times New Roman" w:hAnsi="Times New Roman" w:cs="Times New Roman"/>
          <w:sz w:val="20"/>
          <w:szCs w:val="20"/>
        </w:rPr>
        <w:t xml:space="preserve"> </w:t>
      </w:r>
      <w:r w:rsidR="004476B6" w:rsidRPr="00CA1DC1">
        <w:rPr>
          <w:rFonts w:ascii="Times New Roman" w:hAnsi="Times New Roman" w:cs="Times New Roman"/>
          <w:b/>
          <w:bCs/>
          <w:sz w:val="20"/>
          <w:szCs w:val="20"/>
        </w:rPr>
        <w:t>average degree</w:t>
      </w:r>
      <w:r w:rsidR="004476B6" w:rsidRPr="00CA1DC1">
        <w:rPr>
          <w:rFonts w:ascii="Times New Roman" w:hAnsi="Times New Roman" w:cs="Times New Roman"/>
          <w:sz w:val="20"/>
          <w:szCs w:val="20"/>
        </w:rPr>
        <w:t xml:space="preserve"> of 5,506, which suggests that individuals in the network are connected to each other, but not extremely densely</w:t>
      </w:r>
      <w:r w:rsidRPr="00CA1DC1">
        <w:rPr>
          <w:rFonts w:ascii="Times New Roman" w:hAnsi="Times New Roman" w:cs="Times New Roman"/>
          <w:sz w:val="20"/>
          <w:szCs w:val="20"/>
        </w:rPr>
        <w:t>.</w:t>
      </w:r>
      <w:r w:rsidR="00AD43A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3</w:t>
      </w:r>
      <w:r w:rsidR="00AD43A8" w:rsidRPr="00AD43A8">
        <w:rPr>
          <w:rFonts w:ascii="Times New Roman" w:eastAsia="Times New Roman" w:hAnsi="Times New Roman" w:cs="Times New Roman"/>
          <w:kern w:val="0"/>
          <w:sz w:val="18"/>
          <w:szCs w:val="20"/>
          <w:vertAlign w:val="superscript"/>
          <w14:ligatures w14:val="none"/>
        </w:rPr>
        <w:t>]</w:t>
      </w:r>
      <w:r w:rsidRPr="00AD43A8">
        <w:rPr>
          <w:rFonts w:ascii="Times New Roman" w:eastAsia="Times New Roman" w:hAnsi="Times New Roman" w:cs="Times New Roman"/>
          <w:kern w:val="0"/>
          <w:sz w:val="18"/>
          <w:szCs w:val="20"/>
          <w:vertAlign w:val="superscript"/>
          <w14:ligatures w14:val="none"/>
        </w:rPr>
        <w:t xml:space="preserve"> </w:t>
      </w:r>
      <w:r w:rsidRPr="00CA1DC1">
        <w:rPr>
          <w:rFonts w:ascii="Times New Roman" w:hAnsi="Times New Roman" w:cs="Times New Roman"/>
          <w:sz w:val="20"/>
          <w:szCs w:val="20"/>
        </w:rPr>
        <w:t>On average, each male scientist has about 5,5 male connections.</w:t>
      </w:r>
    </w:p>
    <w:p w14:paraId="61D17C6C" w14:textId="5467CD33" w:rsidR="004476B6" w:rsidRPr="00AD43A8" w:rsidRDefault="0085498B" w:rsidP="00340C01">
      <w:pPr>
        <w:pStyle w:val="ListParagraph"/>
        <w:numPr>
          <w:ilvl w:val="0"/>
          <w:numId w:val="1"/>
        </w:numPr>
        <w:ind w:left="1134" w:hanging="338"/>
        <w:jc w:val="both"/>
        <w:rPr>
          <w:rFonts w:ascii="Times New Roman" w:eastAsia="Times New Roman" w:hAnsi="Times New Roman" w:cs="Times New Roman"/>
          <w:kern w:val="0"/>
          <w:sz w:val="18"/>
          <w:szCs w:val="20"/>
          <w:vertAlign w:val="superscript"/>
          <w14:ligatures w14:val="none"/>
        </w:rPr>
      </w:pPr>
      <w:r w:rsidRPr="00CA1DC1">
        <w:rPr>
          <w:rFonts w:ascii="Times New Roman" w:hAnsi="Times New Roman" w:cs="Times New Roman"/>
          <w:b/>
          <w:bCs/>
          <w:sz w:val="20"/>
          <w:szCs w:val="20"/>
        </w:rPr>
        <w:t>Relatively low a</w:t>
      </w:r>
      <w:r w:rsidR="004476B6" w:rsidRPr="00CA1DC1">
        <w:rPr>
          <w:rFonts w:ascii="Times New Roman" w:hAnsi="Times New Roman" w:cs="Times New Roman"/>
          <w:b/>
          <w:bCs/>
          <w:sz w:val="20"/>
          <w:szCs w:val="20"/>
        </w:rPr>
        <w:t>verage clustering coefficient</w:t>
      </w:r>
      <w:r w:rsidR="004476B6" w:rsidRPr="00CA1DC1">
        <w:rPr>
          <w:rFonts w:ascii="Times New Roman" w:hAnsi="Times New Roman" w:cs="Times New Roman"/>
          <w:sz w:val="20"/>
          <w:szCs w:val="20"/>
        </w:rPr>
        <w:t xml:space="preserve"> of 0,35</w:t>
      </w:r>
      <w:r w:rsidRPr="00CA1DC1">
        <w:rPr>
          <w:rFonts w:ascii="Times New Roman" w:hAnsi="Times New Roman" w:cs="Times New Roman"/>
          <w:sz w:val="20"/>
          <w:szCs w:val="20"/>
        </w:rPr>
        <w:t xml:space="preserve">, which suggests that the males’ network is relatively sparse and may not have many tight-knit subgroups. The neighbours of each male node are connected </w:t>
      </w:r>
      <w:r w:rsidR="0070733A" w:rsidRPr="00CA1DC1">
        <w:rPr>
          <w:rFonts w:ascii="Times New Roman" w:hAnsi="Times New Roman" w:cs="Times New Roman"/>
          <w:sz w:val="20"/>
          <w:szCs w:val="20"/>
        </w:rPr>
        <w:t>to each other</w:t>
      </w:r>
      <w:r w:rsidR="00CF6C7F" w:rsidRPr="00CA1DC1">
        <w:rPr>
          <w:rFonts w:ascii="Times New Roman" w:hAnsi="Times New Roman" w:cs="Times New Roman"/>
          <w:sz w:val="20"/>
          <w:szCs w:val="20"/>
        </w:rPr>
        <w:t>, to some extent</w:t>
      </w:r>
      <w:r w:rsidR="00AD43A8">
        <w:rPr>
          <w:rFonts w:ascii="Times New Roman" w:hAnsi="Times New Roman" w:cs="Times New Roman"/>
          <w:sz w:val="20"/>
          <w:szCs w:val="20"/>
        </w:rPr>
        <w:t>.</w:t>
      </w:r>
      <w:r w:rsidR="00AD43A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4</w:t>
      </w:r>
      <w:r w:rsidR="00AD43A8" w:rsidRPr="00AD43A8">
        <w:rPr>
          <w:rFonts w:ascii="Times New Roman" w:eastAsia="Times New Roman" w:hAnsi="Times New Roman" w:cs="Times New Roman"/>
          <w:kern w:val="0"/>
          <w:sz w:val="18"/>
          <w:szCs w:val="20"/>
          <w:vertAlign w:val="superscript"/>
          <w14:ligatures w14:val="none"/>
        </w:rPr>
        <w:t>]</w:t>
      </w:r>
    </w:p>
    <w:p w14:paraId="5B359B1B" w14:textId="5ACB5845" w:rsidR="0070733A" w:rsidRPr="00CA1DC1" w:rsidRDefault="0070733A" w:rsidP="00340C01">
      <w:pPr>
        <w:pStyle w:val="ListParagraph"/>
        <w:numPr>
          <w:ilvl w:val="0"/>
          <w:numId w:val="1"/>
        </w:numPr>
        <w:ind w:left="1134"/>
        <w:jc w:val="both"/>
        <w:rPr>
          <w:rFonts w:ascii="Times New Roman" w:hAnsi="Times New Roman" w:cs="Times New Roman"/>
          <w:sz w:val="20"/>
          <w:szCs w:val="20"/>
        </w:rPr>
      </w:pPr>
      <w:r w:rsidRPr="00CA1DC1">
        <w:rPr>
          <w:rFonts w:ascii="Times New Roman" w:hAnsi="Times New Roman" w:cs="Times New Roman"/>
          <w:b/>
          <w:bCs/>
          <w:sz w:val="20"/>
          <w:szCs w:val="20"/>
        </w:rPr>
        <w:t xml:space="preserve">Moderate </w:t>
      </w:r>
      <w:r w:rsidR="004476B6" w:rsidRPr="00CA1DC1">
        <w:rPr>
          <w:rFonts w:ascii="Times New Roman" w:hAnsi="Times New Roman" w:cs="Times New Roman"/>
          <w:b/>
          <w:bCs/>
          <w:sz w:val="20"/>
          <w:szCs w:val="20"/>
        </w:rPr>
        <w:t>transitivity</w:t>
      </w:r>
      <w:r w:rsidR="004476B6" w:rsidRPr="00CA1DC1">
        <w:rPr>
          <w:rFonts w:ascii="Times New Roman" w:hAnsi="Times New Roman" w:cs="Times New Roman"/>
          <w:sz w:val="20"/>
          <w:szCs w:val="20"/>
        </w:rPr>
        <w:t xml:space="preserve"> of 0,442</w:t>
      </w:r>
      <w:r w:rsidR="0085498B" w:rsidRPr="00CA1DC1">
        <w:rPr>
          <w:rFonts w:ascii="Times New Roman" w:hAnsi="Times New Roman" w:cs="Times New Roman"/>
          <w:sz w:val="20"/>
          <w:szCs w:val="20"/>
        </w:rPr>
        <w:t>,</w:t>
      </w:r>
      <w:r w:rsidRPr="00CA1DC1">
        <w:rPr>
          <w:rFonts w:ascii="Times New Roman" w:hAnsi="Times New Roman" w:cs="Times New Roman"/>
          <w:sz w:val="20"/>
          <w:szCs w:val="20"/>
        </w:rPr>
        <w:t xml:space="preserve"> greater than the average local clustering coefficient,</w:t>
      </w:r>
      <w:r w:rsidR="0085498B" w:rsidRPr="00CA1DC1">
        <w:rPr>
          <w:rFonts w:ascii="Times New Roman" w:hAnsi="Times New Roman" w:cs="Times New Roman"/>
          <w:sz w:val="20"/>
          <w:szCs w:val="20"/>
        </w:rPr>
        <w:t xml:space="preserve"> meaning that the network tends to form small groups or clusters of interconnected individuals</w:t>
      </w:r>
      <w:r w:rsidRPr="00CA1DC1">
        <w:rPr>
          <w:rFonts w:ascii="Times New Roman" w:hAnsi="Times New Roman" w:cs="Times New Roman"/>
          <w:sz w:val="20"/>
          <w:szCs w:val="20"/>
        </w:rPr>
        <w:t>, in moderation, being quite a few triangles in the network compared to triplets.</w:t>
      </w:r>
      <w:r w:rsidR="00AD43A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5</w:t>
      </w:r>
      <w:r w:rsidR="00AD43A8" w:rsidRPr="00AD43A8">
        <w:rPr>
          <w:rFonts w:ascii="Times New Roman" w:eastAsia="Times New Roman" w:hAnsi="Times New Roman" w:cs="Times New Roman"/>
          <w:kern w:val="0"/>
          <w:sz w:val="18"/>
          <w:szCs w:val="20"/>
          <w:vertAlign w:val="superscript"/>
          <w14:ligatures w14:val="none"/>
        </w:rPr>
        <w:t>]</w:t>
      </w:r>
    </w:p>
    <w:p w14:paraId="43EDE4C9" w14:textId="001BB683" w:rsidR="00C5583B" w:rsidRPr="00CA1DC1" w:rsidRDefault="0070733A" w:rsidP="00340C01">
      <w:pPr>
        <w:pStyle w:val="ListParagraph"/>
        <w:numPr>
          <w:ilvl w:val="0"/>
          <w:numId w:val="1"/>
        </w:numPr>
        <w:ind w:left="1134"/>
        <w:jc w:val="both"/>
        <w:rPr>
          <w:rFonts w:ascii="Times New Roman" w:hAnsi="Times New Roman" w:cs="Times New Roman"/>
          <w:sz w:val="20"/>
          <w:szCs w:val="20"/>
        </w:rPr>
      </w:pPr>
      <w:r w:rsidRPr="00CA1DC1">
        <w:rPr>
          <w:rFonts w:ascii="Times New Roman" w:hAnsi="Times New Roman" w:cs="Times New Roman"/>
          <w:b/>
          <w:bCs/>
          <w:sz w:val="20"/>
          <w:szCs w:val="20"/>
        </w:rPr>
        <w:t>Relatively low average closeness centrality</w:t>
      </w:r>
      <w:r w:rsidR="004476B6" w:rsidRPr="00CA1DC1">
        <w:rPr>
          <w:rFonts w:ascii="Times New Roman" w:hAnsi="Times New Roman" w:cs="Times New Roman"/>
          <w:sz w:val="20"/>
          <w:szCs w:val="20"/>
        </w:rPr>
        <w:t xml:space="preserve"> </w:t>
      </w:r>
      <w:r w:rsidRPr="00CA1DC1">
        <w:rPr>
          <w:rFonts w:ascii="Times New Roman" w:hAnsi="Times New Roman" w:cs="Times New Roman"/>
          <w:sz w:val="20"/>
          <w:szCs w:val="20"/>
        </w:rPr>
        <w:t>of 0,143, meaning that on average, nodes can quite quickly reach other nodes in the network, being moderately connected.</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6</w:t>
      </w:r>
      <w:r w:rsidR="00425A88" w:rsidRPr="00AD43A8">
        <w:rPr>
          <w:rFonts w:ascii="Times New Roman" w:eastAsia="Times New Roman" w:hAnsi="Times New Roman" w:cs="Times New Roman"/>
          <w:kern w:val="0"/>
          <w:sz w:val="18"/>
          <w:szCs w:val="20"/>
          <w:vertAlign w:val="superscript"/>
          <w14:ligatures w14:val="none"/>
        </w:rPr>
        <w:t>]</w:t>
      </w:r>
    </w:p>
    <w:p w14:paraId="208EC577" w14:textId="48F52866" w:rsidR="0070733A" w:rsidRPr="00CA1DC1" w:rsidRDefault="0070733A" w:rsidP="00340C01">
      <w:pPr>
        <w:pStyle w:val="ListParagraph"/>
        <w:numPr>
          <w:ilvl w:val="0"/>
          <w:numId w:val="1"/>
        </w:numPr>
        <w:ind w:left="1134"/>
        <w:jc w:val="both"/>
        <w:rPr>
          <w:rFonts w:ascii="Times New Roman" w:hAnsi="Times New Roman" w:cs="Times New Roman"/>
          <w:sz w:val="20"/>
          <w:szCs w:val="20"/>
        </w:rPr>
      </w:pPr>
      <w:r w:rsidRPr="00CA1DC1">
        <w:rPr>
          <w:rFonts w:ascii="Times New Roman" w:hAnsi="Times New Roman" w:cs="Times New Roman"/>
          <w:b/>
          <w:bCs/>
          <w:sz w:val="20"/>
          <w:szCs w:val="20"/>
        </w:rPr>
        <w:t xml:space="preserve">Very low average eigenvector centrality </w:t>
      </w:r>
      <w:r w:rsidRPr="00CA1DC1">
        <w:rPr>
          <w:rFonts w:ascii="Times New Roman" w:hAnsi="Times New Roman" w:cs="Times New Roman"/>
          <w:sz w:val="20"/>
          <w:szCs w:val="20"/>
        </w:rPr>
        <w:t>of 0,029, concluding no evidence of an overall influential male node. On average, the nodes in the males’ network are not highly influential to each other or connected to other highly influential nodes</w:t>
      </w:r>
      <w:r w:rsidR="00425A88">
        <w:rPr>
          <w:rFonts w:ascii="Times New Roman" w:hAnsi="Times New Roman" w:cs="Times New Roman"/>
          <w:sz w:val="20"/>
          <w:szCs w:val="20"/>
        </w:rPr>
        <w:t>.</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7</w:t>
      </w:r>
      <w:r w:rsidR="00425A88" w:rsidRPr="00AD43A8">
        <w:rPr>
          <w:rFonts w:ascii="Times New Roman" w:eastAsia="Times New Roman" w:hAnsi="Times New Roman" w:cs="Times New Roman"/>
          <w:kern w:val="0"/>
          <w:sz w:val="18"/>
          <w:szCs w:val="20"/>
          <w:vertAlign w:val="superscript"/>
          <w14:ligatures w14:val="none"/>
        </w:rPr>
        <w:t>]</w:t>
      </w:r>
    </w:p>
    <w:p w14:paraId="6965F305" w14:textId="0D8019F5" w:rsidR="0070733A" w:rsidRPr="00CA1DC1" w:rsidRDefault="00F972B4" w:rsidP="00340C01">
      <w:pPr>
        <w:pStyle w:val="ListParagraph"/>
        <w:numPr>
          <w:ilvl w:val="0"/>
          <w:numId w:val="1"/>
        </w:numPr>
        <w:ind w:left="1134"/>
        <w:jc w:val="both"/>
        <w:rPr>
          <w:rFonts w:ascii="Times New Roman" w:hAnsi="Times New Roman" w:cs="Times New Roman"/>
          <w:sz w:val="20"/>
          <w:szCs w:val="20"/>
        </w:rPr>
      </w:pPr>
      <w:r w:rsidRPr="00CA1DC1">
        <w:rPr>
          <w:rFonts w:ascii="Times New Roman" w:hAnsi="Times New Roman" w:cs="Times New Roman"/>
          <w:b/>
          <w:bCs/>
          <w:sz w:val="20"/>
          <w:szCs w:val="20"/>
        </w:rPr>
        <w:t>Very low a</w:t>
      </w:r>
      <w:r w:rsidR="0070733A" w:rsidRPr="00CA1DC1">
        <w:rPr>
          <w:rFonts w:ascii="Times New Roman" w:hAnsi="Times New Roman" w:cs="Times New Roman"/>
          <w:b/>
          <w:bCs/>
          <w:sz w:val="20"/>
          <w:szCs w:val="20"/>
        </w:rPr>
        <w:t xml:space="preserve">verage betweenness centrality </w:t>
      </w:r>
      <w:r w:rsidR="0070733A" w:rsidRPr="00CA1DC1">
        <w:rPr>
          <w:rFonts w:ascii="Times New Roman" w:hAnsi="Times New Roman" w:cs="Times New Roman"/>
          <w:sz w:val="20"/>
          <w:szCs w:val="20"/>
        </w:rPr>
        <w:t>of 0,007</w:t>
      </w:r>
      <w:r w:rsidRPr="00CA1DC1">
        <w:rPr>
          <w:rFonts w:ascii="Times New Roman" w:hAnsi="Times New Roman" w:cs="Times New Roman"/>
          <w:sz w:val="20"/>
          <w:szCs w:val="20"/>
        </w:rPr>
        <w:t>, concluding no evidence of a node that could act as a bridge or connector between different parts of the network.</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8</w:t>
      </w:r>
      <w:r w:rsidR="00425A88" w:rsidRPr="00AD43A8">
        <w:rPr>
          <w:rFonts w:ascii="Times New Roman" w:eastAsia="Times New Roman" w:hAnsi="Times New Roman" w:cs="Times New Roman"/>
          <w:kern w:val="0"/>
          <w:sz w:val="18"/>
          <w:szCs w:val="20"/>
          <w:vertAlign w:val="superscript"/>
          <w14:ligatures w14:val="none"/>
        </w:rPr>
        <w:t>]</w:t>
      </w:r>
    </w:p>
    <w:p w14:paraId="22F818DE" w14:textId="6B8FFA3E" w:rsidR="00F972B4" w:rsidRPr="00CA1DC1" w:rsidRDefault="00F972B4" w:rsidP="00340C01">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Almost no change has been produced after the policy intervention, </w:t>
      </w:r>
      <w:r w:rsidR="001D4FB7" w:rsidRPr="00CA1DC1">
        <w:rPr>
          <w:rFonts w:ascii="Times New Roman" w:hAnsi="Times New Roman" w:cs="Times New Roman"/>
          <w:sz w:val="20"/>
          <w:szCs w:val="20"/>
        </w:rPr>
        <w:t>as the male graph lost only 1 edge, now having</w:t>
      </w:r>
      <w:r w:rsidR="001D4FB7" w:rsidRPr="00CA1DC1">
        <w:rPr>
          <w:rFonts w:ascii="Times New Roman" w:hAnsi="Times New Roman" w:cs="Times New Roman"/>
          <w:b/>
          <w:bCs/>
          <w:sz w:val="20"/>
          <w:szCs w:val="20"/>
        </w:rPr>
        <w:t xml:space="preserve"> 745 edges. </w:t>
      </w:r>
      <w:r w:rsidR="00CF6C7F" w:rsidRPr="00CA1DC1">
        <w:rPr>
          <w:rFonts w:ascii="Times New Roman" w:hAnsi="Times New Roman" w:cs="Times New Roman"/>
          <w:sz w:val="20"/>
          <w:szCs w:val="20"/>
        </w:rPr>
        <w:t>The graph presents w</w:t>
      </w:r>
      <w:r w:rsidR="001D4FB7" w:rsidRPr="00CA1DC1">
        <w:rPr>
          <w:rFonts w:ascii="Times New Roman" w:hAnsi="Times New Roman" w:cs="Times New Roman"/>
          <w:sz w:val="20"/>
          <w:szCs w:val="20"/>
        </w:rPr>
        <w:t>ith the following statistics:</w:t>
      </w:r>
      <w:r w:rsidR="001D4FB7" w:rsidRPr="00CA1DC1">
        <w:rPr>
          <w:rFonts w:ascii="Times New Roman" w:hAnsi="Times New Roman" w:cs="Times New Roman"/>
          <w:b/>
          <w:bCs/>
          <w:sz w:val="20"/>
          <w:szCs w:val="20"/>
        </w:rPr>
        <w:t xml:space="preserve"> similar average degree</w:t>
      </w:r>
      <w:r w:rsidR="001D4FB7" w:rsidRPr="00CA1DC1">
        <w:rPr>
          <w:rFonts w:ascii="Times New Roman" w:hAnsi="Times New Roman" w:cs="Times New Roman"/>
          <w:sz w:val="20"/>
          <w:szCs w:val="20"/>
        </w:rPr>
        <w:t xml:space="preserve"> of 5,498; </w:t>
      </w:r>
      <w:r w:rsidR="001D4FB7" w:rsidRPr="00CA1DC1">
        <w:rPr>
          <w:rFonts w:ascii="Times New Roman" w:hAnsi="Times New Roman" w:cs="Times New Roman"/>
          <w:b/>
          <w:bCs/>
          <w:sz w:val="20"/>
          <w:szCs w:val="20"/>
        </w:rPr>
        <w:t>increasing average clustering coefficient</w:t>
      </w:r>
      <w:r w:rsidR="001D4FB7" w:rsidRPr="00CA1DC1">
        <w:rPr>
          <w:rFonts w:ascii="Times New Roman" w:hAnsi="Times New Roman" w:cs="Times New Roman"/>
          <w:sz w:val="20"/>
          <w:szCs w:val="20"/>
        </w:rPr>
        <w:t xml:space="preserve"> of 0,409; </w:t>
      </w:r>
      <w:r w:rsidR="001D4FB7" w:rsidRPr="00CA1DC1">
        <w:rPr>
          <w:rFonts w:ascii="Times New Roman" w:hAnsi="Times New Roman" w:cs="Times New Roman"/>
          <w:b/>
          <w:bCs/>
          <w:sz w:val="20"/>
          <w:szCs w:val="20"/>
        </w:rPr>
        <w:t>slightly</w:t>
      </w:r>
      <w:r w:rsidR="001D4FB7" w:rsidRPr="00CA1DC1">
        <w:rPr>
          <w:rFonts w:ascii="Times New Roman" w:hAnsi="Times New Roman" w:cs="Times New Roman"/>
          <w:sz w:val="20"/>
          <w:szCs w:val="20"/>
        </w:rPr>
        <w:t xml:space="preserve"> </w:t>
      </w:r>
      <w:r w:rsidR="001D4FB7" w:rsidRPr="00CA1DC1">
        <w:rPr>
          <w:rFonts w:ascii="Times New Roman" w:hAnsi="Times New Roman" w:cs="Times New Roman"/>
          <w:b/>
          <w:bCs/>
          <w:sz w:val="20"/>
          <w:szCs w:val="20"/>
        </w:rPr>
        <w:t>increasing transitivity</w:t>
      </w:r>
      <w:r w:rsidR="001D4FB7" w:rsidRPr="00CA1DC1">
        <w:rPr>
          <w:rFonts w:ascii="Times New Roman" w:hAnsi="Times New Roman" w:cs="Times New Roman"/>
          <w:sz w:val="20"/>
          <w:szCs w:val="20"/>
        </w:rPr>
        <w:t xml:space="preserve"> of 0,46; </w:t>
      </w:r>
      <w:r w:rsidR="001D4FB7" w:rsidRPr="00CA1DC1">
        <w:rPr>
          <w:rFonts w:ascii="Times New Roman" w:hAnsi="Times New Roman" w:cs="Times New Roman"/>
          <w:b/>
          <w:bCs/>
          <w:sz w:val="20"/>
          <w:szCs w:val="20"/>
        </w:rPr>
        <w:t>similar average closeness centrality</w:t>
      </w:r>
      <w:r w:rsidR="001D4FB7" w:rsidRPr="00CA1DC1">
        <w:rPr>
          <w:rFonts w:ascii="Times New Roman" w:hAnsi="Times New Roman" w:cs="Times New Roman"/>
          <w:sz w:val="20"/>
          <w:szCs w:val="20"/>
        </w:rPr>
        <w:t xml:space="preserve"> of 0,141; </w:t>
      </w:r>
      <w:r w:rsidR="001D4FB7" w:rsidRPr="00CA1DC1">
        <w:rPr>
          <w:rFonts w:ascii="Times New Roman" w:hAnsi="Times New Roman" w:cs="Times New Roman"/>
          <w:b/>
          <w:bCs/>
          <w:sz w:val="20"/>
          <w:szCs w:val="20"/>
        </w:rPr>
        <w:t>similar average eigenvector centrality</w:t>
      </w:r>
      <w:r w:rsidR="001D4FB7" w:rsidRPr="00CA1DC1">
        <w:rPr>
          <w:rFonts w:ascii="Times New Roman" w:hAnsi="Times New Roman" w:cs="Times New Roman"/>
          <w:sz w:val="20"/>
          <w:szCs w:val="20"/>
        </w:rPr>
        <w:t xml:space="preserve"> of </w:t>
      </w:r>
      <w:r w:rsidR="00CF6C7F" w:rsidRPr="00CA1DC1">
        <w:rPr>
          <w:rFonts w:ascii="Times New Roman" w:hAnsi="Times New Roman" w:cs="Times New Roman"/>
          <w:sz w:val="20"/>
          <w:szCs w:val="20"/>
        </w:rPr>
        <w:t xml:space="preserve">0,032 and </w:t>
      </w:r>
      <w:r w:rsidR="00CF6C7F" w:rsidRPr="00CA1DC1">
        <w:rPr>
          <w:rFonts w:ascii="Times New Roman" w:hAnsi="Times New Roman" w:cs="Times New Roman"/>
          <w:b/>
          <w:bCs/>
          <w:sz w:val="20"/>
          <w:szCs w:val="20"/>
        </w:rPr>
        <w:t>identical average betweenness centrality</w:t>
      </w:r>
      <w:r w:rsidR="00CF6C7F" w:rsidRPr="00CA1DC1">
        <w:rPr>
          <w:rFonts w:ascii="Times New Roman" w:hAnsi="Times New Roman" w:cs="Times New Roman"/>
          <w:sz w:val="20"/>
          <w:szCs w:val="20"/>
        </w:rPr>
        <w:t xml:space="preserve"> of 0,007</w:t>
      </w:r>
      <w:r w:rsidR="001D4FB7" w:rsidRPr="00CA1DC1">
        <w:rPr>
          <w:rFonts w:ascii="Times New Roman" w:hAnsi="Times New Roman" w:cs="Times New Roman"/>
          <w:sz w:val="20"/>
          <w:szCs w:val="20"/>
        </w:rPr>
        <w:t>. The only noticeable change that can be conducted</w:t>
      </w:r>
      <w:r w:rsidR="006D17D9" w:rsidRPr="00CA1DC1">
        <w:rPr>
          <w:rFonts w:ascii="Times New Roman" w:hAnsi="Times New Roman" w:cs="Times New Roman"/>
          <w:sz w:val="20"/>
          <w:szCs w:val="20"/>
        </w:rPr>
        <w:t>, for the period after the treatment,</w:t>
      </w:r>
      <w:r w:rsidR="001D4FB7" w:rsidRPr="00CA1DC1">
        <w:rPr>
          <w:rFonts w:ascii="Times New Roman" w:hAnsi="Times New Roman" w:cs="Times New Roman"/>
          <w:sz w:val="20"/>
          <w:szCs w:val="20"/>
        </w:rPr>
        <w:t xml:space="preserve"> could be that the local clustering coefficient went from relatively low to moderate, meaning that</w:t>
      </w:r>
      <w:r w:rsidR="00CF6C7F" w:rsidRPr="00CA1DC1">
        <w:rPr>
          <w:rFonts w:ascii="Times New Roman" w:hAnsi="Times New Roman" w:cs="Times New Roman"/>
          <w:sz w:val="20"/>
          <w:szCs w:val="20"/>
        </w:rPr>
        <w:t xml:space="preserve"> the neighbours of each male node became moderately well connected to each other.</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4</w:t>
      </w:r>
      <w:r w:rsidR="00425A88" w:rsidRPr="00AD43A8">
        <w:rPr>
          <w:rFonts w:ascii="Times New Roman" w:eastAsia="Times New Roman" w:hAnsi="Times New Roman" w:cs="Times New Roman"/>
          <w:kern w:val="0"/>
          <w:sz w:val="18"/>
          <w:szCs w:val="20"/>
          <w:vertAlign w:val="superscript"/>
          <w14:ligatures w14:val="none"/>
        </w:rPr>
        <w:t>]</w:t>
      </w:r>
    </w:p>
    <w:p w14:paraId="6A823DDC" w14:textId="50E9B9D6" w:rsidR="00CF6C7F" w:rsidRPr="00CA1DC1" w:rsidRDefault="00CF6C7F" w:rsidP="00340C01">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Secondly, the graph of female nodes, before the treatment (F) can be seen in Fig. 2.2. It is a </w:t>
      </w:r>
      <w:r w:rsidRPr="00CA1DC1">
        <w:rPr>
          <w:rFonts w:ascii="Times New Roman" w:hAnsi="Times New Roman" w:cs="Times New Roman"/>
          <w:b/>
          <w:bCs/>
          <w:sz w:val="20"/>
          <w:szCs w:val="20"/>
        </w:rPr>
        <w:t>disconnected</w:t>
      </w:r>
      <w:r w:rsidRPr="00CA1DC1">
        <w:rPr>
          <w:rFonts w:ascii="Times New Roman" w:hAnsi="Times New Roman" w:cs="Times New Roman"/>
          <w:sz w:val="20"/>
          <w:szCs w:val="20"/>
        </w:rPr>
        <w:t xml:space="preserve"> graph with </w:t>
      </w:r>
      <w:r w:rsidR="00634D35" w:rsidRPr="00CA1DC1">
        <w:rPr>
          <w:rFonts w:ascii="Times New Roman" w:hAnsi="Times New Roman" w:cs="Times New Roman"/>
          <w:sz w:val="20"/>
          <w:szCs w:val="20"/>
        </w:rPr>
        <w:t>110</w:t>
      </w:r>
      <w:r w:rsidRPr="00CA1DC1">
        <w:rPr>
          <w:rFonts w:ascii="Times New Roman" w:hAnsi="Times New Roman" w:cs="Times New Roman"/>
          <w:sz w:val="20"/>
          <w:szCs w:val="20"/>
        </w:rPr>
        <w:t xml:space="preserve"> nodes and </w:t>
      </w:r>
      <w:r w:rsidR="00634D35" w:rsidRPr="00CA1DC1">
        <w:rPr>
          <w:rFonts w:ascii="Times New Roman" w:hAnsi="Times New Roman" w:cs="Times New Roman"/>
          <w:sz w:val="20"/>
          <w:szCs w:val="20"/>
        </w:rPr>
        <w:t>7</w:t>
      </w:r>
      <w:r w:rsidRPr="00CA1DC1">
        <w:rPr>
          <w:rFonts w:ascii="Times New Roman" w:hAnsi="Times New Roman" w:cs="Times New Roman"/>
          <w:sz w:val="20"/>
          <w:szCs w:val="20"/>
        </w:rPr>
        <w:t>6 edges.</w:t>
      </w:r>
    </w:p>
    <w:p w14:paraId="7F4A35C9" w14:textId="2808A213" w:rsidR="009351B3" w:rsidRPr="00CA1DC1" w:rsidRDefault="009351B3" w:rsidP="009351B3">
      <w:pPr>
        <w:jc w:val="center"/>
        <w:rPr>
          <w:rFonts w:ascii="Times New Roman" w:hAnsi="Times New Roman" w:cs="Times New Roman"/>
          <w:sz w:val="20"/>
          <w:szCs w:val="20"/>
        </w:rPr>
      </w:pPr>
      <w:r w:rsidRPr="00CA1DC1">
        <w:rPr>
          <w:rFonts w:ascii="Times New Roman" w:hAnsi="Times New Roman" w:cs="Times New Roman"/>
          <w:noProof/>
          <w:sz w:val="20"/>
          <w:szCs w:val="20"/>
        </w:rPr>
        <w:lastRenderedPageBreak/>
        <w:drawing>
          <wp:inline distT="0" distB="0" distL="0" distR="0" wp14:anchorId="6E3E7031" wp14:editId="7D63212E">
            <wp:extent cx="4274820" cy="3053375"/>
            <wp:effectExtent l="0" t="0" r="0" b="0"/>
            <wp:docPr id="576168111" name="Picture 6" descr="A picture containing p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68111" name="Picture 6" descr="A picture containing pin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9242" cy="3063676"/>
                    </a:xfrm>
                    <a:prstGeom prst="rect">
                      <a:avLst/>
                    </a:prstGeom>
                  </pic:spPr>
                </pic:pic>
              </a:graphicData>
            </a:graphic>
          </wp:inline>
        </w:drawing>
      </w:r>
    </w:p>
    <w:p w14:paraId="362C48C0" w14:textId="616FAC48" w:rsidR="00C5583B" w:rsidRPr="00CA1DC1" w:rsidRDefault="009351B3" w:rsidP="009351B3">
      <w:pPr>
        <w:jc w:val="center"/>
        <w:rPr>
          <w:rFonts w:ascii="Times New Roman" w:hAnsi="Times New Roman" w:cs="Times New Roman"/>
          <w:sz w:val="18"/>
          <w:szCs w:val="18"/>
        </w:rPr>
      </w:pPr>
      <w:bookmarkStart w:id="17" w:name="_Hlk134925330"/>
      <w:r w:rsidRPr="00CA1DC1">
        <w:rPr>
          <w:rFonts w:ascii="Times New Roman" w:hAnsi="Times New Roman" w:cs="Times New Roman"/>
          <w:b/>
          <w:bCs/>
          <w:sz w:val="18"/>
          <w:szCs w:val="18"/>
        </w:rPr>
        <w:t xml:space="preserve">Fig. </w:t>
      </w:r>
      <w:r w:rsidR="00423718" w:rsidRPr="00CA1DC1">
        <w:rPr>
          <w:rFonts w:ascii="Times New Roman" w:hAnsi="Times New Roman" w:cs="Times New Roman"/>
          <w:b/>
          <w:bCs/>
          <w:sz w:val="18"/>
          <w:szCs w:val="18"/>
        </w:rPr>
        <w:t>3</w:t>
      </w:r>
      <w:r w:rsidR="004476B6" w:rsidRPr="00CA1DC1">
        <w:rPr>
          <w:rFonts w:ascii="Times New Roman" w:hAnsi="Times New Roman" w:cs="Times New Roman"/>
          <w:b/>
          <w:bCs/>
          <w:sz w:val="18"/>
          <w:szCs w:val="18"/>
        </w:rPr>
        <w:t>.</w:t>
      </w:r>
      <w:r w:rsidR="00CF6C7F" w:rsidRPr="00CA1DC1">
        <w:rPr>
          <w:rFonts w:ascii="Times New Roman" w:hAnsi="Times New Roman" w:cs="Times New Roman"/>
          <w:b/>
          <w:bCs/>
          <w:sz w:val="18"/>
          <w:szCs w:val="18"/>
        </w:rPr>
        <w:t>2</w:t>
      </w:r>
      <w:r w:rsidR="004476B6" w:rsidRPr="00CA1DC1">
        <w:rPr>
          <w:rFonts w:ascii="Times New Roman" w:hAnsi="Times New Roman" w:cs="Times New Roman"/>
          <w:b/>
          <w:bCs/>
          <w:sz w:val="18"/>
          <w:szCs w:val="18"/>
        </w:rPr>
        <w:t>.</w:t>
      </w:r>
      <w:r w:rsidRPr="00CA1DC1">
        <w:rPr>
          <w:rFonts w:ascii="Times New Roman" w:hAnsi="Times New Roman" w:cs="Times New Roman"/>
          <w:sz w:val="18"/>
          <w:szCs w:val="18"/>
        </w:rPr>
        <w:t xml:space="preserve"> F</w:t>
      </w:r>
      <w:r w:rsidR="00CF6C7F" w:rsidRPr="00CA1DC1">
        <w:rPr>
          <w:rFonts w:ascii="Times New Roman" w:hAnsi="Times New Roman" w:cs="Times New Roman"/>
          <w:sz w:val="18"/>
          <w:szCs w:val="18"/>
        </w:rPr>
        <w:t>emale</w:t>
      </w:r>
      <w:r w:rsidRPr="00CA1DC1">
        <w:rPr>
          <w:rFonts w:ascii="Times New Roman" w:hAnsi="Times New Roman" w:cs="Times New Roman"/>
          <w:sz w:val="18"/>
          <w:szCs w:val="18"/>
        </w:rPr>
        <w:t xml:space="preserve"> </w:t>
      </w:r>
      <w:r w:rsidR="004476B6" w:rsidRPr="00CA1DC1">
        <w:rPr>
          <w:rFonts w:ascii="Times New Roman" w:hAnsi="Times New Roman" w:cs="Times New Roman"/>
          <w:sz w:val="18"/>
          <w:szCs w:val="18"/>
        </w:rPr>
        <w:t>graph</w:t>
      </w:r>
      <w:r w:rsidRPr="00CA1DC1">
        <w:rPr>
          <w:rFonts w:ascii="Times New Roman" w:hAnsi="Times New Roman" w:cs="Times New Roman"/>
          <w:sz w:val="18"/>
          <w:szCs w:val="18"/>
        </w:rPr>
        <w:t xml:space="preserve"> before treatment</w:t>
      </w:r>
    </w:p>
    <w:bookmarkEnd w:id="17"/>
    <w:p w14:paraId="4E40DAA7" w14:textId="140D54B6" w:rsidR="00634D35" w:rsidRPr="00CA1DC1" w:rsidRDefault="00634D35" w:rsidP="009351B3">
      <w:pPr>
        <w:ind w:firstLine="567"/>
        <w:jc w:val="both"/>
        <w:rPr>
          <w:rFonts w:ascii="Times New Roman" w:hAnsi="Times New Roman" w:cs="Times New Roman"/>
          <w:sz w:val="20"/>
          <w:szCs w:val="20"/>
        </w:rPr>
      </w:pPr>
      <w:r w:rsidRPr="00CA1DC1">
        <w:rPr>
          <w:rFonts w:ascii="Times New Roman" w:hAnsi="Times New Roman" w:cs="Times New Roman"/>
          <w:sz w:val="20"/>
          <w:szCs w:val="20"/>
        </w:rPr>
        <w:t>Its aspect is very different to Fig. 1.3, due to females’ smaller share and in graph composition and very low connectivity. Females’ graph metrics present as following:</w:t>
      </w:r>
    </w:p>
    <w:p w14:paraId="7429C758" w14:textId="77090003" w:rsidR="00A93FD7" w:rsidRPr="00CA1DC1" w:rsidRDefault="00A93FD7" w:rsidP="009351B3">
      <w:pPr>
        <w:pStyle w:val="ListParagraph"/>
        <w:numPr>
          <w:ilvl w:val="0"/>
          <w:numId w:val="2"/>
        </w:numPr>
        <w:ind w:left="1134" w:hanging="338"/>
        <w:jc w:val="both"/>
        <w:rPr>
          <w:rFonts w:ascii="Times New Roman" w:hAnsi="Times New Roman" w:cs="Times New Roman"/>
          <w:sz w:val="20"/>
          <w:szCs w:val="20"/>
        </w:rPr>
      </w:pPr>
      <w:r w:rsidRPr="00CA1DC1">
        <w:rPr>
          <w:rFonts w:ascii="Times New Roman" w:hAnsi="Times New Roman" w:cs="Times New Roman"/>
          <w:b/>
          <w:bCs/>
          <w:sz w:val="20"/>
          <w:szCs w:val="20"/>
        </w:rPr>
        <w:t>Very low a</w:t>
      </w:r>
      <w:r w:rsidR="00634D35" w:rsidRPr="00CA1DC1">
        <w:rPr>
          <w:rFonts w:ascii="Times New Roman" w:hAnsi="Times New Roman" w:cs="Times New Roman"/>
          <w:b/>
          <w:bCs/>
          <w:sz w:val="20"/>
          <w:szCs w:val="20"/>
        </w:rPr>
        <w:t xml:space="preserve">verage degree </w:t>
      </w:r>
      <w:r w:rsidR="00634D35" w:rsidRPr="00CA1DC1">
        <w:rPr>
          <w:rFonts w:ascii="Times New Roman" w:hAnsi="Times New Roman" w:cs="Times New Roman"/>
          <w:sz w:val="20"/>
          <w:szCs w:val="20"/>
        </w:rPr>
        <w:t>of 1,382</w:t>
      </w:r>
      <w:r w:rsidRPr="00CA1DC1">
        <w:rPr>
          <w:rFonts w:ascii="Times New Roman" w:hAnsi="Times New Roman" w:cs="Times New Roman"/>
          <w:sz w:val="20"/>
          <w:szCs w:val="20"/>
        </w:rPr>
        <w:t>,</w:t>
      </w:r>
      <w:r w:rsidRPr="00CA1DC1">
        <w:t xml:space="preserve"> </w:t>
      </w:r>
      <w:r w:rsidRPr="00CA1DC1">
        <w:rPr>
          <w:rFonts w:ascii="Times New Roman" w:hAnsi="Times New Roman" w:cs="Times New Roman"/>
          <w:sz w:val="20"/>
          <w:szCs w:val="20"/>
        </w:rPr>
        <w:t>which suggests that agents in the network are weakly connected to each other.</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3</w:t>
      </w:r>
      <w:r w:rsidR="00425A88" w:rsidRPr="00AD43A8">
        <w:rPr>
          <w:rFonts w:ascii="Times New Roman" w:eastAsia="Times New Roman" w:hAnsi="Times New Roman" w:cs="Times New Roman"/>
          <w:kern w:val="0"/>
          <w:sz w:val="18"/>
          <w:szCs w:val="20"/>
          <w:vertAlign w:val="superscript"/>
          <w14:ligatures w14:val="none"/>
        </w:rPr>
        <w:t>]</w:t>
      </w:r>
      <w:r w:rsidRPr="00CA1DC1">
        <w:rPr>
          <w:rFonts w:ascii="Times New Roman" w:hAnsi="Times New Roman" w:cs="Times New Roman"/>
          <w:sz w:val="20"/>
          <w:szCs w:val="20"/>
        </w:rPr>
        <w:t xml:space="preserve"> On average, each female scientist has only about 1,4 female connections before the treatment.</w:t>
      </w:r>
    </w:p>
    <w:p w14:paraId="597EE70A" w14:textId="55808698" w:rsidR="00A93FD7" w:rsidRPr="00CA1DC1" w:rsidRDefault="00A93FD7" w:rsidP="009351B3">
      <w:pPr>
        <w:pStyle w:val="ListParagraph"/>
        <w:numPr>
          <w:ilvl w:val="0"/>
          <w:numId w:val="2"/>
        </w:numPr>
        <w:ind w:left="1134" w:hanging="338"/>
        <w:jc w:val="both"/>
        <w:rPr>
          <w:rFonts w:ascii="Times New Roman" w:hAnsi="Times New Roman" w:cs="Times New Roman"/>
          <w:sz w:val="20"/>
          <w:szCs w:val="20"/>
        </w:rPr>
      </w:pPr>
      <w:r w:rsidRPr="00CA1DC1">
        <w:rPr>
          <w:rFonts w:ascii="Times New Roman" w:hAnsi="Times New Roman" w:cs="Times New Roman"/>
          <w:b/>
          <w:bCs/>
          <w:sz w:val="20"/>
          <w:szCs w:val="20"/>
        </w:rPr>
        <w:t>Low a</w:t>
      </w:r>
      <w:r w:rsidR="00634D35" w:rsidRPr="00CA1DC1">
        <w:rPr>
          <w:rFonts w:ascii="Times New Roman" w:hAnsi="Times New Roman" w:cs="Times New Roman"/>
          <w:b/>
          <w:bCs/>
          <w:sz w:val="20"/>
          <w:szCs w:val="20"/>
        </w:rPr>
        <w:t>verage clustering coefficient</w:t>
      </w:r>
      <w:r w:rsidR="00634D35" w:rsidRPr="00CA1DC1">
        <w:rPr>
          <w:rFonts w:ascii="Times New Roman" w:hAnsi="Times New Roman" w:cs="Times New Roman"/>
          <w:sz w:val="20"/>
          <w:szCs w:val="20"/>
        </w:rPr>
        <w:t xml:space="preserve"> of 0,166</w:t>
      </w:r>
      <w:r w:rsidRPr="00CA1DC1">
        <w:t xml:space="preserve"> </w:t>
      </w:r>
      <w:r w:rsidRPr="00CA1DC1">
        <w:rPr>
          <w:rFonts w:ascii="Times New Roman" w:hAnsi="Times New Roman" w:cs="Times New Roman"/>
          <w:sz w:val="20"/>
          <w:szCs w:val="20"/>
        </w:rPr>
        <w:t>indicates that the network is sparse, or less dense.</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4</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 xml:space="preserve"> </w:t>
      </w:r>
      <w:r w:rsidRPr="00CA1DC1">
        <w:rPr>
          <w:rFonts w:ascii="Times New Roman" w:hAnsi="Times New Roman" w:cs="Times New Roman"/>
          <w:sz w:val="20"/>
          <w:szCs w:val="20"/>
        </w:rPr>
        <w:t xml:space="preserve">The number of clusters or subgroups is low, and the neighbours of each female node are poorly connected to each other.  </w:t>
      </w:r>
    </w:p>
    <w:p w14:paraId="1B9DDC2F" w14:textId="73C92448" w:rsidR="00A93FD7" w:rsidRPr="00CA1DC1" w:rsidRDefault="00F70355" w:rsidP="009351B3">
      <w:pPr>
        <w:pStyle w:val="ListParagraph"/>
        <w:numPr>
          <w:ilvl w:val="0"/>
          <w:numId w:val="2"/>
        </w:numPr>
        <w:ind w:left="1134" w:hanging="338"/>
        <w:jc w:val="both"/>
        <w:rPr>
          <w:rFonts w:ascii="Times New Roman" w:hAnsi="Times New Roman" w:cs="Times New Roman"/>
          <w:sz w:val="20"/>
          <w:szCs w:val="20"/>
        </w:rPr>
      </w:pPr>
      <w:r w:rsidRPr="00CA1DC1">
        <w:rPr>
          <w:rFonts w:ascii="Times New Roman" w:hAnsi="Times New Roman" w:cs="Times New Roman"/>
          <w:b/>
          <w:bCs/>
          <w:sz w:val="20"/>
          <w:szCs w:val="20"/>
        </w:rPr>
        <w:t>Relatively low to medium</w:t>
      </w:r>
      <w:r w:rsidR="00A93FD7" w:rsidRPr="00CA1DC1">
        <w:rPr>
          <w:rFonts w:ascii="Times New Roman" w:hAnsi="Times New Roman" w:cs="Times New Roman"/>
          <w:b/>
          <w:bCs/>
          <w:sz w:val="20"/>
          <w:szCs w:val="20"/>
        </w:rPr>
        <w:t xml:space="preserve"> </w:t>
      </w:r>
      <w:r w:rsidRPr="00CA1DC1">
        <w:rPr>
          <w:rFonts w:ascii="Times New Roman" w:hAnsi="Times New Roman" w:cs="Times New Roman"/>
          <w:b/>
          <w:bCs/>
          <w:sz w:val="20"/>
          <w:szCs w:val="20"/>
        </w:rPr>
        <w:t>t</w:t>
      </w:r>
      <w:r w:rsidR="00634D35" w:rsidRPr="00CA1DC1">
        <w:rPr>
          <w:rFonts w:ascii="Times New Roman" w:hAnsi="Times New Roman" w:cs="Times New Roman"/>
          <w:b/>
          <w:bCs/>
          <w:sz w:val="20"/>
          <w:szCs w:val="20"/>
        </w:rPr>
        <w:t>ransitivity</w:t>
      </w:r>
      <w:r w:rsidR="00634D35" w:rsidRPr="00CA1DC1">
        <w:rPr>
          <w:rFonts w:ascii="Times New Roman" w:hAnsi="Times New Roman" w:cs="Times New Roman"/>
          <w:sz w:val="20"/>
          <w:szCs w:val="20"/>
        </w:rPr>
        <w:t xml:space="preserve"> of 0.387</w:t>
      </w:r>
      <w:r w:rsidR="0027661F" w:rsidRPr="00CA1DC1">
        <w:rPr>
          <w:rFonts w:ascii="Times New Roman" w:hAnsi="Times New Roman" w:cs="Times New Roman"/>
          <w:sz w:val="20"/>
          <w:szCs w:val="20"/>
        </w:rPr>
        <w:t xml:space="preserve"> indicates a less dense network, with </w:t>
      </w:r>
      <w:r w:rsidRPr="00CA1DC1">
        <w:rPr>
          <w:rFonts w:ascii="Times New Roman" w:hAnsi="Times New Roman" w:cs="Times New Roman"/>
          <w:sz w:val="20"/>
          <w:szCs w:val="20"/>
        </w:rPr>
        <w:t>moderate</w:t>
      </w:r>
      <w:r w:rsidR="0027661F" w:rsidRPr="00CA1DC1">
        <w:rPr>
          <w:rFonts w:ascii="Times New Roman" w:hAnsi="Times New Roman" w:cs="Times New Roman"/>
          <w:sz w:val="20"/>
          <w:szCs w:val="20"/>
        </w:rPr>
        <w:t xml:space="preserve"> </w:t>
      </w:r>
      <w:r w:rsidRPr="00CA1DC1">
        <w:rPr>
          <w:rFonts w:ascii="Times New Roman" w:hAnsi="Times New Roman" w:cs="Times New Roman"/>
          <w:sz w:val="20"/>
          <w:szCs w:val="20"/>
        </w:rPr>
        <w:t>likelihood that two female nodes that are connected to a third node are also connected to each other.</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5</w:t>
      </w:r>
      <w:r w:rsidR="00425A88" w:rsidRPr="00AD43A8">
        <w:rPr>
          <w:rFonts w:ascii="Times New Roman" w:eastAsia="Times New Roman" w:hAnsi="Times New Roman" w:cs="Times New Roman"/>
          <w:kern w:val="0"/>
          <w:sz w:val="18"/>
          <w:szCs w:val="20"/>
          <w:vertAlign w:val="superscript"/>
          <w14:ligatures w14:val="none"/>
        </w:rPr>
        <w:t>]</w:t>
      </w:r>
    </w:p>
    <w:p w14:paraId="4C5CE5C5" w14:textId="08CFABA0" w:rsidR="00A93FD7" w:rsidRPr="00CA1DC1" w:rsidRDefault="00A93FD7" w:rsidP="009351B3">
      <w:pPr>
        <w:pStyle w:val="ListParagraph"/>
        <w:numPr>
          <w:ilvl w:val="0"/>
          <w:numId w:val="2"/>
        </w:numPr>
        <w:ind w:left="1134" w:hanging="338"/>
        <w:jc w:val="both"/>
        <w:rPr>
          <w:rFonts w:ascii="Times New Roman" w:hAnsi="Times New Roman" w:cs="Times New Roman"/>
          <w:sz w:val="20"/>
          <w:szCs w:val="20"/>
        </w:rPr>
      </w:pPr>
      <w:r w:rsidRPr="00CA1DC1">
        <w:rPr>
          <w:rFonts w:ascii="Times New Roman" w:hAnsi="Times New Roman" w:cs="Times New Roman"/>
          <w:b/>
          <w:bCs/>
          <w:sz w:val="20"/>
          <w:szCs w:val="20"/>
        </w:rPr>
        <w:t>Low a</w:t>
      </w:r>
      <w:r w:rsidR="00634D35" w:rsidRPr="00CA1DC1">
        <w:rPr>
          <w:rFonts w:ascii="Times New Roman" w:hAnsi="Times New Roman" w:cs="Times New Roman"/>
          <w:b/>
          <w:bCs/>
          <w:sz w:val="20"/>
          <w:szCs w:val="20"/>
        </w:rPr>
        <w:t>verage closeness centrality</w:t>
      </w:r>
      <w:r w:rsidRPr="00CA1DC1">
        <w:rPr>
          <w:rFonts w:ascii="Times New Roman" w:hAnsi="Times New Roman" w:cs="Times New Roman"/>
          <w:sz w:val="20"/>
          <w:szCs w:val="20"/>
        </w:rPr>
        <w:t xml:space="preserve"> of</w:t>
      </w:r>
      <w:r w:rsidR="00634D35" w:rsidRPr="00CA1DC1">
        <w:rPr>
          <w:rFonts w:ascii="Times New Roman" w:hAnsi="Times New Roman" w:cs="Times New Roman"/>
          <w:sz w:val="20"/>
          <w:szCs w:val="20"/>
        </w:rPr>
        <w:t xml:space="preserve"> 0.027</w:t>
      </w:r>
      <w:r w:rsidR="00F70355" w:rsidRPr="00CA1DC1">
        <w:t xml:space="preserve"> </w:t>
      </w:r>
      <w:r w:rsidR="00F70355" w:rsidRPr="00CA1DC1">
        <w:rPr>
          <w:rFonts w:ascii="Times New Roman" w:hAnsi="Times New Roman" w:cs="Times New Roman"/>
          <w:sz w:val="20"/>
          <w:szCs w:val="20"/>
        </w:rPr>
        <w:t>indicates that on average, the nodes are relatively sparse, and</w:t>
      </w:r>
      <w:r w:rsidR="00F70355" w:rsidRPr="00CA1DC1">
        <w:t xml:space="preserve"> </w:t>
      </w:r>
      <w:r w:rsidR="00F70355" w:rsidRPr="00CA1DC1">
        <w:rPr>
          <w:rFonts w:ascii="Times New Roman" w:hAnsi="Times New Roman" w:cs="Times New Roman"/>
          <w:sz w:val="20"/>
          <w:szCs w:val="20"/>
        </w:rPr>
        <w:t>information may not flow easily through the network.</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6</w:t>
      </w:r>
      <w:r w:rsidR="00425A88" w:rsidRPr="00AD43A8">
        <w:rPr>
          <w:rFonts w:ascii="Times New Roman" w:eastAsia="Times New Roman" w:hAnsi="Times New Roman" w:cs="Times New Roman"/>
          <w:kern w:val="0"/>
          <w:sz w:val="18"/>
          <w:szCs w:val="20"/>
          <w:vertAlign w:val="superscript"/>
          <w14:ligatures w14:val="none"/>
        </w:rPr>
        <w:t>]</w:t>
      </w:r>
    </w:p>
    <w:p w14:paraId="7D6527C8" w14:textId="581BFA5F" w:rsidR="00A93FD7" w:rsidRPr="00CA1DC1" w:rsidRDefault="00A93FD7" w:rsidP="009351B3">
      <w:pPr>
        <w:pStyle w:val="ListParagraph"/>
        <w:numPr>
          <w:ilvl w:val="0"/>
          <w:numId w:val="2"/>
        </w:numPr>
        <w:ind w:left="1134" w:hanging="338"/>
        <w:jc w:val="both"/>
        <w:rPr>
          <w:rFonts w:ascii="Times New Roman" w:hAnsi="Times New Roman" w:cs="Times New Roman"/>
          <w:sz w:val="20"/>
          <w:szCs w:val="20"/>
        </w:rPr>
      </w:pPr>
      <w:r w:rsidRPr="00CA1DC1">
        <w:rPr>
          <w:rFonts w:ascii="Times New Roman" w:hAnsi="Times New Roman" w:cs="Times New Roman"/>
          <w:b/>
          <w:bCs/>
          <w:sz w:val="20"/>
          <w:szCs w:val="20"/>
        </w:rPr>
        <w:t>Very low a</w:t>
      </w:r>
      <w:r w:rsidR="00634D35" w:rsidRPr="00CA1DC1">
        <w:rPr>
          <w:rFonts w:ascii="Times New Roman" w:hAnsi="Times New Roman" w:cs="Times New Roman"/>
          <w:b/>
          <w:bCs/>
          <w:sz w:val="20"/>
          <w:szCs w:val="20"/>
        </w:rPr>
        <w:t>verage eigenvector centrality</w:t>
      </w:r>
      <w:r w:rsidRPr="00CA1DC1">
        <w:rPr>
          <w:rFonts w:ascii="Times New Roman" w:hAnsi="Times New Roman" w:cs="Times New Roman"/>
          <w:sz w:val="20"/>
          <w:szCs w:val="20"/>
        </w:rPr>
        <w:t xml:space="preserve"> of</w:t>
      </w:r>
      <w:r w:rsidR="00634D35" w:rsidRPr="00CA1DC1">
        <w:rPr>
          <w:rFonts w:ascii="Times New Roman" w:hAnsi="Times New Roman" w:cs="Times New Roman"/>
          <w:sz w:val="20"/>
          <w:szCs w:val="20"/>
        </w:rPr>
        <w:t xml:space="preserve"> 0.031</w:t>
      </w:r>
      <w:r w:rsidR="00F70355" w:rsidRPr="00CA1DC1">
        <w:rPr>
          <w:rFonts w:ascii="Times New Roman" w:hAnsi="Times New Roman" w:cs="Times New Roman"/>
          <w:sz w:val="20"/>
          <w:szCs w:val="20"/>
        </w:rPr>
        <w:t xml:space="preserve"> justifying that there is no overall influential woman in the network, indicating that nodes are relatively unimportant one to each other.</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7</w:t>
      </w:r>
      <w:r w:rsidR="00425A88" w:rsidRPr="00AD43A8">
        <w:rPr>
          <w:rFonts w:ascii="Times New Roman" w:eastAsia="Times New Roman" w:hAnsi="Times New Roman" w:cs="Times New Roman"/>
          <w:kern w:val="0"/>
          <w:sz w:val="18"/>
          <w:szCs w:val="20"/>
          <w:vertAlign w:val="superscript"/>
          <w14:ligatures w14:val="none"/>
        </w:rPr>
        <w:t>]</w:t>
      </w:r>
    </w:p>
    <w:p w14:paraId="28EC03F6" w14:textId="0ED7CBE1" w:rsidR="00634D35" w:rsidRPr="00CA1DC1" w:rsidRDefault="00A93FD7" w:rsidP="009351B3">
      <w:pPr>
        <w:pStyle w:val="ListParagraph"/>
        <w:numPr>
          <w:ilvl w:val="0"/>
          <w:numId w:val="2"/>
        </w:numPr>
        <w:ind w:left="1134" w:hanging="338"/>
        <w:jc w:val="both"/>
        <w:rPr>
          <w:rFonts w:ascii="Times New Roman" w:hAnsi="Times New Roman" w:cs="Times New Roman"/>
          <w:sz w:val="20"/>
          <w:szCs w:val="20"/>
        </w:rPr>
      </w:pPr>
      <w:r w:rsidRPr="00CA1DC1">
        <w:rPr>
          <w:rFonts w:ascii="Times New Roman" w:hAnsi="Times New Roman" w:cs="Times New Roman"/>
          <w:b/>
          <w:bCs/>
          <w:sz w:val="20"/>
          <w:szCs w:val="20"/>
        </w:rPr>
        <w:t>Very low a</w:t>
      </w:r>
      <w:r w:rsidR="00634D35" w:rsidRPr="00CA1DC1">
        <w:rPr>
          <w:rFonts w:ascii="Times New Roman" w:hAnsi="Times New Roman" w:cs="Times New Roman"/>
          <w:b/>
          <w:bCs/>
          <w:sz w:val="20"/>
          <w:szCs w:val="20"/>
        </w:rPr>
        <w:t>verage betweenness centrality</w:t>
      </w:r>
      <w:r w:rsidRPr="00CA1DC1">
        <w:rPr>
          <w:rFonts w:ascii="Times New Roman" w:hAnsi="Times New Roman" w:cs="Times New Roman"/>
          <w:sz w:val="20"/>
          <w:szCs w:val="20"/>
        </w:rPr>
        <w:t xml:space="preserve"> of</w:t>
      </w:r>
      <w:r w:rsidR="00634D35" w:rsidRPr="00CA1DC1">
        <w:rPr>
          <w:rFonts w:ascii="Times New Roman" w:hAnsi="Times New Roman" w:cs="Times New Roman"/>
          <w:sz w:val="20"/>
          <w:szCs w:val="20"/>
        </w:rPr>
        <w:t xml:space="preserve"> 0.002</w:t>
      </w:r>
      <w:r w:rsidR="00F70355" w:rsidRPr="00CA1DC1">
        <w:t xml:space="preserve"> </w:t>
      </w:r>
      <w:r w:rsidR="00F70355" w:rsidRPr="00CA1DC1">
        <w:rPr>
          <w:rFonts w:ascii="Times New Roman" w:hAnsi="Times New Roman" w:cs="Times New Roman"/>
          <w:sz w:val="20"/>
          <w:szCs w:val="20"/>
        </w:rPr>
        <w:t>indicating that the nodes are relatively at a long distance, and that the nodes may not be key connectors between different parts of the network.</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8</w:t>
      </w:r>
      <w:r w:rsidR="00425A88" w:rsidRPr="00AD43A8">
        <w:rPr>
          <w:rFonts w:ascii="Times New Roman" w:eastAsia="Times New Roman" w:hAnsi="Times New Roman" w:cs="Times New Roman"/>
          <w:kern w:val="0"/>
          <w:sz w:val="18"/>
          <w:szCs w:val="20"/>
          <w:vertAlign w:val="superscript"/>
          <w14:ligatures w14:val="none"/>
        </w:rPr>
        <w:t>]</w:t>
      </w:r>
    </w:p>
    <w:p w14:paraId="1F58E587" w14:textId="16B958D9" w:rsidR="00F70355" w:rsidRPr="00CA1DC1" w:rsidRDefault="00F70355" w:rsidP="009351B3">
      <w:pPr>
        <w:ind w:firstLine="567"/>
        <w:jc w:val="both"/>
        <w:rPr>
          <w:rFonts w:ascii="Times New Roman" w:hAnsi="Times New Roman" w:cs="Times New Roman"/>
          <w:sz w:val="20"/>
          <w:szCs w:val="20"/>
        </w:rPr>
      </w:pPr>
      <w:r w:rsidRPr="00CA1DC1">
        <w:rPr>
          <w:rFonts w:ascii="Times New Roman" w:hAnsi="Times New Roman" w:cs="Times New Roman"/>
          <w:sz w:val="20"/>
          <w:szCs w:val="20"/>
        </w:rPr>
        <w:t>On the other hand, there are visible changes in the females’ graph</w:t>
      </w:r>
      <w:r w:rsidR="00260D9F" w:rsidRPr="00CA1DC1">
        <w:rPr>
          <w:rFonts w:ascii="Times New Roman" w:hAnsi="Times New Roman" w:cs="Times New Roman"/>
          <w:sz w:val="20"/>
          <w:szCs w:val="20"/>
        </w:rPr>
        <w:t xml:space="preserve">, reaching to </w:t>
      </w:r>
      <w:r w:rsidR="00260D9F" w:rsidRPr="00CA1DC1">
        <w:rPr>
          <w:rFonts w:ascii="Times New Roman" w:hAnsi="Times New Roman" w:cs="Times New Roman"/>
          <w:b/>
          <w:bCs/>
          <w:sz w:val="20"/>
          <w:szCs w:val="20"/>
        </w:rPr>
        <w:t>107 edges</w:t>
      </w:r>
      <w:r w:rsidRPr="00CA1DC1">
        <w:rPr>
          <w:rFonts w:ascii="Times New Roman" w:hAnsi="Times New Roman" w:cs="Times New Roman"/>
          <w:sz w:val="20"/>
          <w:szCs w:val="20"/>
        </w:rPr>
        <w:t xml:space="preserve"> after the treatment,</w:t>
      </w:r>
      <w:r w:rsidR="00260D9F" w:rsidRPr="00CA1DC1">
        <w:rPr>
          <w:rFonts w:ascii="Times New Roman" w:hAnsi="Times New Roman" w:cs="Times New Roman"/>
          <w:sz w:val="20"/>
          <w:szCs w:val="20"/>
        </w:rPr>
        <w:t xml:space="preserve"> </w:t>
      </w:r>
      <w:r w:rsidRPr="00CA1DC1">
        <w:rPr>
          <w:rFonts w:ascii="Times New Roman" w:hAnsi="Times New Roman" w:cs="Times New Roman"/>
          <w:sz w:val="20"/>
          <w:szCs w:val="20"/>
        </w:rPr>
        <w:t>as seen in Fig 2.3.</w:t>
      </w:r>
    </w:p>
    <w:p w14:paraId="7E3ACA0D" w14:textId="5EF1EF92" w:rsidR="009351B3" w:rsidRPr="00CA1DC1" w:rsidRDefault="009351B3" w:rsidP="009351B3">
      <w:pPr>
        <w:jc w:val="center"/>
        <w:rPr>
          <w:rFonts w:ascii="Times New Roman" w:hAnsi="Times New Roman" w:cs="Times New Roman"/>
          <w:sz w:val="20"/>
          <w:szCs w:val="20"/>
        </w:rPr>
      </w:pPr>
      <w:r w:rsidRPr="00CA1DC1">
        <w:rPr>
          <w:rFonts w:ascii="Times New Roman" w:hAnsi="Times New Roman" w:cs="Times New Roman"/>
          <w:noProof/>
          <w:sz w:val="20"/>
          <w:szCs w:val="20"/>
        </w:rPr>
        <w:lastRenderedPageBreak/>
        <w:drawing>
          <wp:inline distT="0" distB="0" distL="0" distR="0" wp14:anchorId="02809633" wp14:editId="019EF986">
            <wp:extent cx="4259580" cy="3042490"/>
            <wp:effectExtent l="0" t="0" r="7620" b="5715"/>
            <wp:docPr id="2010072497" name="Picture 7" descr="A picture containing visualiz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72497" name="Picture 7" descr="A picture containing visualizati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86625" cy="3061807"/>
                    </a:xfrm>
                    <a:prstGeom prst="rect">
                      <a:avLst/>
                    </a:prstGeom>
                  </pic:spPr>
                </pic:pic>
              </a:graphicData>
            </a:graphic>
          </wp:inline>
        </w:drawing>
      </w:r>
    </w:p>
    <w:p w14:paraId="0881BF49" w14:textId="23DF4B1B" w:rsidR="00260D9F" w:rsidRPr="00CA1DC1" w:rsidRDefault="009351B3" w:rsidP="009351B3">
      <w:pPr>
        <w:jc w:val="center"/>
        <w:rPr>
          <w:rFonts w:ascii="Times New Roman" w:hAnsi="Times New Roman" w:cs="Times New Roman"/>
          <w:sz w:val="18"/>
          <w:szCs w:val="18"/>
        </w:rPr>
      </w:pPr>
      <w:r w:rsidRPr="00CA1DC1">
        <w:rPr>
          <w:rFonts w:ascii="Times New Roman" w:hAnsi="Times New Roman" w:cs="Times New Roman"/>
          <w:b/>
          <w:bCs/>
          <w:sz w:val="18"/>
          <w:szCs w:val="18"/>
        </w:rPr>
        <w:t>Fig. 3.3.</w:t>
      </w:r>
      <w:r w:rsidRPr="00CA1DC1">
        <w:rPr>
          <w:rFonts w:ascii="Times New Roman" w:hAnsi="Times New Roman" w:cs="Times New Roman"/>
          <w:sz w:val="18"/>
          <w:szCs w:val="18"/>
        </w:rPr>
        <w:t xml:space="preserve"> Female graph after treatment</w:t>
      </w:r>
    </w:p>
    <w:p w14:paraId="081B11B4" w14:textId="5F240CFC" w:rsidR="00134803" w:rsidRPr="00CA1DC1" w:rsidRDefault="006D17D9" w:rsidP="009351B3">
      <w:pPr>
        <w:ind w:firstLine="567"/>
        <w:jc w:val="both"/>
        <w:rPr>
          <w:rFonts w:ascii="Times New Roman" w:hAnsi="Times New Roman" w:cs="Times New Roman"/>
          <w:sz w:val="20"/>
          <w:szCs w:val="20"/>
        </w:rPr>
      </w:pPr>
      <w:r w:rsidRPr="00CA1DC1">
        <w:rPr>
          <w:rFonts w:ascii="Times New Roman" w:hAnsi="Times New Roman" w:cs="Times New Roman"/>
          <w:sz w:val="20"/>
          <w:szCs w:val="20"/>
        </w:rPr>
        <w:t>F</w:t>
      </w:r>
      <w:r w:rsidR="00134803" w:rsidRPr="00CA1DC1">
        <w:rPr>
          <w:rFonts w:ascii="Times New Roman" w:hAnsi="Times New Roman" w:cs="Times New Roman"/>
          <w:sz w:val="20"/>
          <w:szCs w:val="20"/>
        </w:rPr>
        <w:t xml:space="preserve">emales’ graph metrics after the treatment have generally increased, but not drastically. The </w:t>
      </w:r>
      <w:r w:rsidR="00134803" w:rsidRPr="00CA1DC1">
        <w:rPr>
          <w:rFonts w:ascii="Times New Roman" w:hAnsi="Times New Roman" w:cs="Times New Roman"/>
          <w:b/>
          <w:bCs/>
          <w:sz w:val="20"/>
          <w:szCs w:val="20"/>
        </w:rPr>
        <w:t>major increase</w:t>
      </w:r>
      <w:r w:rsidR="00134803" w:rsidRPr="00CA1DC1">
        <w:rPr>
          <w:rFonts w:ascii="Times New Roman" w:hAnsi="Times New Roman" w:cs="Times New Roman"/>
          <w:sz w:val="20"/>
          <w:szCs w:val="20"/>
        </w:rPr>
        <w:t xml:space="preserve"> is seen in the </w:t>
      </w:r>
      <w:r w:rsidR="00134803" w:rsidRPr="00CA1DC1">
        <w:rPr>
          <w:rFonts w:ascii="Times New Roman" w:hAnsi="Times New Roman" w:cs="Times New Roman"/>
          <w:b/>
          <w:bCs/>
          <w:sz w:val="20"/>
          <w:szCs w:val="20"/>
        </w:rPr>
        <w:t>average degree</w:t>
      </w:r>
      <w:r w:rsidR="00134803" w:rsidRPr="00CA1DC1">
        <w:rPr>
          <w:rFonts w:ascii="Times New Roman" w:hAnsi="Times New Roman" w:cs="Times New Roman"/>
          <w:sz w:val="20"/>
          <w:szCs w:val="20"/>
        </w:rPr>
        <w:t xml:space="preserve"> of </w:t>
      </w:r>
      <w:r w:rsidR="0059676D" w:rsidRPr="00CA1DC1">
        <w:rPr>
          <w:rFonts w:ascii="Times New Roman" w:hAnsi="Times New Roman" w:cs="Times New Roman"/>
          <w:sz w:val="20"/>
          <w:szCs w:val="20"/>
        </w:rPr>
        <w:t>1,945</w:t>
      </w:r>
      <w:r w:rsidR="00134803" w:rsidRPr="00CA1DC1">
        <w:rPr>
          <w:rFonts w:ascii="Times New Roman" w:hAnsi="Times New Roman" w:cs="Times New Roman"/>
          <w:sz w:val="20"/>
          <w:szCs w:val="20"/>
        </w:rPr>
        <w:t xml:space="preserve">, from very low to low, which means the women are more connected after the treatment, but still </w:t>
      </w:r>
      <w:r w:rsidR="0059676D" w:rsidRPr="00CA1DC1">
        <w:rPr>
          <w:rFonts w:ascii="Times New Roman" w:hAnsi="Times New Roman" w:cs="Times New Roman"/>
          <w:sz w:val="20"/>
          <w:szCs w:val="20"/>
        </w:rPr>
        <w:t xml:space="preserve">almost </w:t>
      </w:r>
      <w:r w:rsidR="0059676D" w:rsidRPr="00CA1DC1">
        <w:rPr>
          <w:rFonts w:ascii="Times New Roman" w:hAnsi="Times New Roman" w:cs="Times New Roman"/>
          <w:b/>
          <w:bCs/>
          <w:sz w:val="20"/>
          <w:szCs w:val="20"/>
        </w:rPr>
        <w:t>2,8 times less connected</w:t>
      </w:r>
      <w:r w:rsidR="0059676D" w:rsidRPr="00CA1DC1">
        <w:rPr>
          <w:rFonts w:ascii="Times New Roman" w:hAnsi="Times New Roman" w:cs="Times New Roman"/>
          <w:sz w:val="20"/>
          <w:szCs w:val="20"/>
        </w:rPr>
        <w:t xml:space="preserve"> than males. Also, it can be observed an </w:t>
      </w:r>
      <w:r w:rsidR="0059676D" w:rsidRPr="00CA1DC1">
        <w:rPr>
          <w:rFonts w:ascii="Times New Roman" w:hAnsi="Times New Roman" w:cs="Times New Roman"/>
          <w:b/>
          <w:bCs/>
          <w:sz w:val="20"/>
          <w:szCs w:val="20"/>
        </w:rPr>
        <w:t>increased average clustering coefficient</w:t>
      </w:r>
      <w:r w:rsidR="0059676D" w:rsidRPr="00CA1DC1">
        <w:rPr>
          <w:rFonts w:ascii="Times New Roman" w:hAnsi="Times New Roman" w:cs="Times New Roman"/>
          <w:sz w:val="20"/>
          <w:szCs w:val="20"/>
        </w:rPr>
        <w:t xml:space="preserve"> of 0,28</w:t>
      </w:r>
      <w:r w:rsidR="00027264" w:rsidRPr="00CA1DC1">
        <w:rPr>
          <w:rFonts w:ascii="Times New Roman" w:hAnsi="Times New Roman" w:cs="Times New Roman"/>
          <w:sz w:val="20"/>
          <w:szCs w:val="20"/>
        </w:rPr>
        <w:t>, indicating the rising tendency of cluster creation;</w:t>
      </w:r>
      <w:r w:rsidR="0059676D" w:rsidRPr="00CA1DC1">
        <w:rPr>
          <w:rFonts w:ascii="Times New Roman" w:hAnsi="Times New Roman" w:cs="Times New Roman"/>
          <w:sz w:val="20"/>
          <w:szCs w:val="20"/>
        </w:rPr>
        <w:t xml:space="preserve"> an </w:t>
      </w:r>
      <w:r w:rsidR="00027264" w:rsidRPr="00CA1DC1">
        <w:rPr>
          <w:rFonts w:ascii="Times New Roman" w:hAnsi="Times New Roman" w:cs="Times New Roman"/>
          <w:b/>
          <w:bCs/>
          <w:sz w:val="20"/>
          <w:szCs w:val="20"/>
        </w:rPr>
        <w:t xml:space="preserve">increased </w:t>
      </w:r>
      <w:r w:rsidR="0059676D" w:rsidRPr="00CA1DC1">
        <w:rPr>
          <w:rFonts w:ascii="Times New Roman" w:hAnsi="Times New Roman" w:cs="Times New Roman"/>
          <w:b/>
          <w:bCs/>
          <w:sz w:val="20"/>
          <w:szCs w:val="20"/>
        </w:rPr>
        <w:t>average closeness centrality</w:t>
      </w:r>
      <w:r w:rsidR="0059676D" w:rsidRPr="00CA1DC1">
        <w:rPr>
          <w:rFonts w:ascii="Times New Roman" w:hAnsi="Times New Roman" w:cs="Times New Roman"/>
          <w:sz w:val="20"/>
          <w:szCs w:val="20"/>
        </w:rPr>
        <w:t xml:space="preserve"> of 0,042</w:t>
      </w:r>
      <w:r w:rsidR="00027264" w:rsidRPr="00CA1DC1">
        <w:rPr>
          <w:rFonts w:ascii="Times New Roman" w:hAnsi="Times New Roman" w:cs="Times New Roman"/>
          <w:sz w:val="20"/>
          <w:szCs w:val="20"/>
        </w:rPr>
        <w:t>,</w:t>
      </w:r>
      <w:r w:rsidR="00027264" w:rsidRPr="00CA1DC1">
        <w:t xml:space="preserve"> </w:t>
      </w:r>
      <w:r w:rsidR="00027264" w:rsidRPr="00CA1DC1">
        <w:rPr>
          <w:rFonts w:ascii="Times New Roman" w:hAnsi="Times New Roman" w:cs="Times New Roman"/>
          <w:sz w:val="20"/>
          <w:szCs w:val="20"/>
        </w:rPr>
        <w:t>denoting that information can flow more easily through the network after treatment</w:t>
      </w:r>
      <w:r w:rsidR="0059676D" w:rsidRPr="00CA1DC1">
        <w:rPr>
          <w:rFonts w:ascii="Times New Roman" w:hAnsi="Times New Roman" w:cs="Times New Roman"/>
          <w:sz w:val="20"/>
          <w:szCs w:val="20"/>
        </w:rPr>
        <w:t xml:space="preserve">; a </w:t>
      </w:r>
      <w:r w:rsidR="0059676D" w:rsidRPr="00CA1DC1">
        <w:rPr>
          <w:rFonts w:ascii="Times New Roman" w:hAnsi="Times New Roman" w:cs="Times New Roman"/>
          <w:b/>
          <w:bCs/>
          <w:sz w:val="20"/>
          <w:szCs w:val="20"/>
        </w:rPr>
        <w:t>slightly increased average eigenvector centrality</w:t>
      </w:r>
      <w:r w:rsidR="0059676D" w:rsidRPr="00CA1DC1">
        <w:rPr>
          <w:rFonts w:ascii="Times New Roman" w:hAnsi="Times New Roman" w:cs="Times New Roman"/>
          <w:sz w:val="20"/>
          <w:szCs w:val="20"/>
        </w:rPr>
        <w:t xml:space="preserve"> of 0,035 and </w:t>
      </w:r>
      <w:r w:rsidR="00027264" w:rsidRPr="00CA1DC1">
        <w:rPr>
          <w:rFonts w:ascii="Times New Roman" w:hAnsi="Times New Roman" w:cs="Times New Roman"/>
          <w:b/>
          <w:bCs/>
          <w:sz w:val="20"/>
          <w:szCs w:val="20"/>
        </w:rPr>
        <w:t>slightly increased</w:t>
      </w:r>
      <w:r w:rsidR="00027264" w:rsidRPr="00CA1DC1">
        <w:rPr>
          <w:rFonts w:ascii="Times New Roman" w:hAnsi="Times New Roman" w:cs="Times New Roman"/>
          <w:sz w:val="20"/>
          <w:szCs w:val="20"/>
        </w:rPr>
        <w:t xml:space="preserve"> </w:t>
      </w:r>
      <w:r w:rsidR="00027264" w:rsidRPr="00CA1DC1">
        <w:rPr>
          <w:rFonts w:ascii="Times New Roman" w:hAnsi="Times New Roman" w:cs="Times New Roman"/>
          <w:b/>
          <w:bCs/>
          <w:sz w:val="20"/>
          <w:szCs w:val="20"/>
        </w:rPr>
        <w:t>a</w:t>
      </w:r>
      <w:r w:rsidR="0059676D" w:rsidRPr="00CA1DC1">
        <w:rPr>
          <w:rFonts w:ascii="Times New Roman" w:hAnsi="Times New Roman" w:cs="Times New Roman"/>
          <w:b/>
          <w:bCs/>
          <w:sz w:val="20"/>
          <w:szCs w:val="20"/>
        </w:rPr>
        <w:t>verage betweenness centrality</w:t>
      </w:r>
      <w:r w:rsidR="0059676D" w:rsidRPr="00CA1DC1">
        <w:rPr>
          <w:rFonts w:ascii="Times New Roman" w:hAnsi="Times New Roman" w:cs="Times New Roman"/>
          <w:sz w:val="20"/>
          <w:szCs w:val="20"/>
        </w:rPr>
        <w:t xml:space="preserve"> of 0.003; and </w:t>
      </w:r>
      <w:r w:rsidR="0059676D" w:rsidRPr="00CA1DC1">
        <w:rPr>
          <w:rFonts w:ascii="Times New Roman" w:hAnsi="Times New Roman" w:cs="Times New Roman"/>
          <w:b/>
          <w:bCs/>
          <w:sz w:val="20"/>
          <w:szCs w:val="20"/>
        </w:rPr>
        <w:t>identical transitivity</w:t>
      </w:r>
      <w:r w:rsidR="0059676D" w:rsidRPr="00CA1DC1">
        <w:rPr>
          <w:rFonts w:ascii="Times New Roman" w:hAnsi="Times New Roman" w:cs="Times New Roman"/>
          <w:sz w:val="20"/>
          <w:szCs w:val="20"/>
        </w:rPr>
        <w:t xml:space="preserve"> of 0.378. In</w:t>
      </w:r>
      <w:r w:rsidR="00027264" w:rsidRPr="00CA1DC1">
        <w:rPr>
          <w:rFonts w:ascii="Times New Roman" w:hAnsi="Times New Roman" w:cs="Times New Roman"/>
          <w:sz w:val="20"/>
          <w:szCs w:val="20"/>
        </w:rPr>
        <w:t xml:space="preserve"> conclusion</w:t>
      </w:r>
      <w:r w:rsidR="0059676D" w:rsidRPr="00CA1DC1">
        <w:rPr>
          <w:rFonts w:ascii="Times New Roman" w:hAnsi="Times New Roman" w:cs="Times New Roman"/>
          <w:sz w:val="20"/>
          <w:szCs w:val="20"/>
        </w:rPr>
        <w:t>, the females</w:t>
      </w:r>
      <w:r w:rsidR="00027264" w:rsidRPr="00CA1DC1">
        <w:rPr>
          <w:rFonts w:ascii="Times New Roman" w:hAnsi="Times New Roman" w:cs="Times New Roman"/>
          <w:sz w:val="20"/>
          <w:szCs w:val="20"/>
        </w:rPr>
        <w:t>’ graph</w:t>
      </w:r>
      <w:r w:rsidR="0059676D" w:rsidRPr="00CA1DC1">
        <w:rPr>
          <w:rFonts w:ascii="Times New Roman" w:hAnsi="Times New Roman" w:cs="Times New Roman"/>
          <w:sz w:val="20"/>
          <w:szCs w:val="20"/>
        </w:rPr>
        <w:t xml:space="preserve"> has increased its density </w:t>
      </w:r>
      <w:r w:rsidR="00027264" w:rsidRPr="00CA1DC1">
        <w:rPr>
          <w:rFonts w:ascii="Times New Roman" w:hAnsi="Times New Roman" w:cs="Times New Roman"/>
          <w:sz w:val="20"/>
          <w:szCs w:val="20"/>
        </w:rPr>
        <w:t>by strengthening the connections between nodes, but this rising is not crossing the lower to moderate limit.</w:t>
      </w:r>
    </w:p>
    <w:p w14:paraId="16B0F935" w14:textId="77777777" w:rsidR="00423718" w:rsidRPr="00CA1DC1" w:rsidRDefault="00027264" w:rsidP="009351B3">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Fig </w:t>
      </w:r>
      <w:r w:rsidR="00423718" w:rsidRPr="00CA1DC1">
        <w:rPr>
          <w:rFonts w:ascii="Times New Roman" w:hAnsi="Times New Roman" w:cs="Times New Roman"/>
          <w:sz w:val="20"/>
          <w:szCs w:val="20"/>
        </w:rPr>
        <w:t>3</w:t>
      </w:r>
      <w:r w:rsidRPr="00CA1DC1">
        <w:rPr>
          <w:rFonts w:ascii="Times New Roman" w:hAnsi="Times New Roman" w:cs="Times New Roman"/>
          <w:sz w:val="20"/>
          <w:szCs w:val="20"/>
        </w:rPr>
        <w:t>.4 observes the coordinator</w:t>
      </w:r>
      <w:r w:rsidR="00243B05" w:rsidRPr="00CA1DC1">
        <w:rPr>
          <w:rFonts w:ascii="Times New Roman" w:hAnsi="Times New Roman" w:cs="Times New Roman"/>
          <w:sz w:val="20"/>
          <w:szCs w:val="20"/>
        </w:rPr>
        <w:t>’s cluster</w:t>
      </w:r>
      <w:r w:rsidRPr="00CA1DC1">
        <w:rPr>
          <w:rFonts w:ascii="Times New Roman" w:hAnsi="Times New Roman" w:cs="Times New Roman"/>
          <w:sz w:val="20"/>
          <w:szCs w:val="20"/>
        </w:rPr>
        <w:t xml:space="preserve">, </w:t>
      </w:r>
      <w:r w:rsidR="00243B05" w:rsidRPr="00CA1DC1">
        <w:rPr>
          <w:rFonts w:ascii="Times New Roman" w:hAnsi="Times New Roman" w:cs="Times New Roman"/>
          <w:sz w:val="20"/>
          <w:szCs w:val="20"/>
        </w:rPr>
        <w:t xml:space="preserve">before the policy intervention. The male node with id 7440, has a </w:t>
      </w:r>
      <w:r w:rsidR="00243B05" w:rsidRPr="00CA1DC1">
        <w:rPr>
          <w:rFonts w:ascii="Times New Roman" w:hAnsi="Times New Roman" w:cs="Times New Roman"/>
          <w:b/>
          <w:bCs/>
          <w:sz w:val="20"/>
          <w:szCs w:val="20"/>
        </w:rPr>
        <w:t>degree</w:t>
      </w:r>
      <w:r w:rsidR="00243B05" w:rsidRPr="00CA1DC1">
        <w:rPr>
          <w:rFonts w:ascii="Times New Roman" w:hAnsi="Times New Roman" w:cs="Times New Roman"/>
          <w:sz w:val="20"/>
          <w:szCs w:val="20"/>
        </w:rPr>
        <w:t xml:space="preserve"> (or number of neighbours) of 20 and a </w:t>
      </w:r>
      <w:r w:rsidR="00243B05" w:rsidRPr="00CA1DC1">
        <w:rPr>
          <w:rFonts w:ascii="Times New Roman" w:hAnsi="Times New Roman" w:cs="Times New Roman"/>
          <w:b/>
          <w:bCs/>
          <w:sz w:val="20"/>
          <w:szCs w:val="20"/>
        </w:rPr>
        <w:t>relatively high clustering coefficient</w:t>
      </w:r>
      <w:r w:rsidR="00243B05" w:rsidRPr="00CA1DC1">
        <w:rPr>
          <w:rFonts w:ascii="Times New Roman" w:hAnsi="Times New Roman" w:cs="Times New Roman"/>
          <w:sz w:val="20"/>
          <w:szCs w:val="20"/>
        </w:rPr>
        <w:t xml:space="preserve"> of 0.315, expected from the coordinator role</w:t>
      </w:r>
      <w:r w:rsidR="00A729DD" w:rsidRPr="00CA1DC1">
        <w:rPr>
          <w:rFonts w:ascii="Times New Roman" w:hAnsi="Times New Roman" w:cs="Times New Roman"/>
          <w:sz w:val="20"/>
          <w:szCs w:val="20"/>
        </w:rPr>
        <w:t xml:space="preserve"> to create a cluster around it</w:t>
      </w:r>
      <w:r w:rsidR="00243B05" w:rsidRPr="00CA1DC1">
        <w:rPr>
          <w:rFonts w:ascii="Times New Roman" w:hAnsi="Times New Roman" w:cs="Times New Roman"/>
          <w:sz w:val="20"/>
          <w:szCs w:val="20"/>
        </w:rPr>
        <w:t xml:space="preserve">. Although the node does not have the highest </w:t>
      </w:r>
      <w:r w:rsidR="00A729DD" w:rsidRPr="00CA1DC1">
        <w:rPr>
          <w:rFonts w:ascii="Times New Roman" w:hAnsi="Times New Roman" w:cs="Times New Roman"/>
          <w:sz w:val="20"/>
          <w:szCs w:val="20"/>
        </w:rPr>
        <w:t xml:space="preserve">degree nor the highest clustering coefficient of the network (captured in both time periods). </w:t>
      </w:r>
    </w:p>
    <w:p w14:paraId="336C01A8" w14:textId="74B79E5C" w:rsidR="009351B3" w:rsidRPr="00CA1DC1" w:rsidRDefault="009351B3" w:rsidP="009351B3">
      <w:pPr>
        <w:jc w:val="center"/>
        <w:rPr>
          <w:rFonts w:ascii="Times New Roman" w:hAnsi="Times New Roman" w:cs="Times New Roman"/>
          <w:sz w:val="20"/>
          <w:szCs w:val="20"/>
        </w:rPr>
      </w:pPr>
      <w:r w:rsidRPr="00CA1DC1">
        <w:rPr>
          <w:rFonts w:ascii="Times New Roman" w:hAnsi="Times New Roman" w:cs="Times New Roman"/>
          <w:noProof/>
          <w:sz w:val="20"/>
          <w:szCs w:val="20"/>
        </w:rPr>
        <w:drawing>
          <wp:inline distT="0" distB="0" distL="0" distR="0" wp14:anchorId="43431A0C" wp14:editId="2D14EFF3">
            <wp:extent cx="4245958" cy="3032760"/>
            <wp:effectExtent l="0" t="0" r="2540" b="0"/>
            <wp:docPr id="1431974067" name="Picture 8" descr="A picture containing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4067" name="Picture 8" descr="A picture containing diagram, circle,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2998" cy="3044931"/>
                    </a:xfrm>
                    <a:prstGeom prst="rect">
                      <a:avLst/>
                    </a:prstGeom>
                  </pic:spPr>
                </pic:pic>
              </a:graphicData>
            </a:graphic>
          </wp:inline>
        </w:drawing>
      </w:r>
    </w:p>
    <w:p w14:paraId="413EF2D0" w14:textId="041C1AD8" w:rsidR="00423718" w:rsidRPr="00CA1DC1" w:rsidRDefault="00CD3CB9" w:rsidP="00CD3CB9">
      <w:pPr>
        <w:jc w:val="center"/>
        <w:rPr>
          <w:rFonts w:ascii="Times New Roman" w:hAnsi="Times New Roman" w:cs="Times New Roman"/>
          <w:sz w:val="18"/>
          <w:szCs w:val="18"/>
        </w:rPr>
      </w:pPr>
      <w:bookmarkStart w:id="18" w:name="_Hlk134925721"/>
      <w:r w:rsidRPr="00CA1DC1">
        <w:rPr>
          <w:rFonts w:ascii="Times New Roman" w:hAnsi="Times New Roman" w:cs="Times New Roman"/>
          <w:b/>
          <w:bCs/>
          <w:sz w:val="18"/>
          <w:szCs w:val="18"/>
        </w:rPr>
        <w:t xml:space="preserve">Fig. 3.4. </w:t>
      </w:r>
      <w:r w:rsidRPr="00CA1DC1">
        <w:rPr>
          <w:rFonts w:ascii="Times New Roman" w:hAnsi="Times New Roman" w:cs="Times New Roman"/>
          <w:sz w:val="18"/>
          <w:szCs w:val="18"/>
        </w:rPr>
        <w:t>Coordinator’s cluster before treatment</w:t>
      </w:r>
    </w:p>
    <w:bookmarkEnd w:id="18"/>
    <w:p w14:paraId="20D24ADC" w14:textId="1E551623" w:rsidR="00027264" w:rsidRPr="00CA1DC1" w:rsidRDefault="00A729DD" w:rsidP="00CD3CB9">
      <w:pPr>
        <w:ind w:firstLine="567"/>
        <w:jc w:val="both"/>
        <w:rPr>
          <w:rFonts w:ascii="Times New Roman" w:hAnsi="Times New Roman" w:cs="Times New Roman"/>
          <w:sz w:val="20"/>
          <w:szCs w:val="20"/>
        </w:rPr>
      </w:pPr>
      <w:r w:rsidRPr="00CA1DC1">
        <w:rPr>
          <w:rFonts w:ascii="Times New Roman" w:hAnsi="Times New Roman" w:cs="Times New Roman"/>
          <w:sz w:val="20"/>
          <w:szCs w:val="20"/>
        </w:rPr>
        <w:lastRenderedPageBreak/>
        <w:t xml:space="preserve">The coordinator </w:t>
      </w:r>
      <w:r w:rsidR="00082A62" w:rsidRPr="00CA1DC1">
        <w:rPr>
          <w:rFonts w:ascii="Times New Roman" w:hAnsi="Times New Roman" w:cs="Times New Roman"/>
          <w:sz w:val="20"/>
          <w:szCs w:val="20"/>
        </w:rPr>
        <w:t>centrality measures</w:t>
      </w:r>
      <w:r w:rsidRPr="00CA1DC1">
        <w:rPr>
          <w:rFonts w:ascii="Times New Roman" w:hAnsi="Times New Roman" w:cs="Times New Roman"/>
          <w:sz w:val="20"/>
          <w:szCs w:val="20"/>
        </w:rPr>
        <w:t xml:space="preserve"> consist of:</w:t>
      </w:r>
    </w:p>
    <w:p w14:paraId="75D560D1" w14:textId="2BE508BB" w:rsidR="00A729DD" w:rsidRPr="00CA1DC1" w:rsidRDefault="00A729DD" w:rsidP="00CD3CB9">
      <w:pPr>
        <w:pStyle w:val="ListParagraph"/>
        <w:numPr>
          <w:ilvl w:val="0"/>
          <w:numId w:val="3"/>
        </w:numPr>
        <w:ind w:left="1134"/>
        <w:jc w:val="both"/>
        <w:rPr>
          <w:rFonts w:ascii="Times New Roman" w:hAnsi="Times New Roman" w:cs="Times New Roman"/>
          <w:sz w:val="20"/>
          <w:szCs w:val="20"/>
        </w:rPr>
      </w:pPr>
      <w:r w:rsidRPr="00CA1DC1">
        <w:rPr>
          <w:rFonts w:ascii="Times New Roman" w:hAnsi="Times New Roman" w:cs="Times New Roman"/>
          <w:b/>
          <w:bCs/>
          <w:sz w:val="20"/>
          <w:szCs w:val="20"/>
        </w:rPr>
        <w:t>Relatively high closeness centrality</w:t>
      </w:r>
      <w:r w:rsidRPr="00CA1DC1">
        <w:rPr>
          <w:rFonts w:ascii="Times New Roman" w:hAnsi="Times New Roman" w:cs="Times New Roman"/>
          <w:sz w:val="20"/>
          <w:szCs w:val="20"/>
        </w:rPr>
        <w:t xml:space="preserve"> of 0.254, indicating that the coordinator is central in its cluster and is well connected to the other nodes, having a certain degree of influence on them.</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6</w:t>
      </w:r>
      <w:r w:rsidR="00425A88" w:rsidRPr="00AD43A8">
        <w:rPr>
          <w:rFonts w:ascii="Times New Roman" w:eastAsia="Times New Roman" w:hAnsi="Times New Roman" w:cs="Times New Roman"/>
          <w:kern w:val="0"/>
          <w:sz w:val="18"/>
          <w:szCs w:val="20"/>
          <w:vertAlign w:val="superscript"/>
          <w14:ligatures w14:val="none"/>
        </w:rPr>
        <w:t>]</w:t>
      </w:r>
    </w:p>
    <w:p w14:paraId="15F02385" w14:textId="7F9A57E5" w:rsidR="00A729DD" w:rsidRPr="00CA1DC1" w:rsidRDefault="00A729DD" w:rsidP="00CD3CB9">
      <w:pPr>
        <w:pStyle w:val="ListParagraph"/>
        <w:numPr>
          <w:ilvl w:val="0"/>
          <w:numId w:val="3"/>
        </w:numPr>
        <w:ind w:left="1134"/>
        <w:jc w:val="both"/>
        <w:rPr>
          <w:rFonts w:ascii="Times New Roman" w:hAnsi="Times New Roman" w:cs="Times New Roman"/>
          <w:sz w:val="20"/>
          <w:szCs w:val="20"/>
        </w:rPr>
      </w:pPr>
      <w:r w:rsidRPr="00CA1DC1">
        <w:rPr>
          <w:rFonts w:ascii="Times New Roman" w:hAnsi="Times New Roman" w:cs="Times New Roman"/>
          <w:b/>
          <w:bCs/>
          <w:sz w:val="20"/>
          <w:szCs w:val="20"/>
        </w:rPr>
        <w:t>Moderate eigenvector centrality</w:t>
      </w:r>
      <w:r w:rsidRPr="00CA1DC1">
        <w:rPr>
          <w:rFonts w:ascii="Times New Roman" w:hAnsi="Times New Roman" w:cs="Times New Roman"/>
          <w:sz w:val="20"/>
          <w:szCs w:val="20"/>
        </w:rPr>
        <w:t xml:space="preserve"> of 0.144, which indicates that the coordinator is moderately influential in the network and is also connected to some other highly connected nodes.</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7</w:t>
      </w:r>
      <w:r w:rsidR="00425A88" w:rsidRPr="00AD43A8">
        <w:rPr>
          <w:rFonts w:ascii="Times New Roman" w:eastAsia="Times New Roman" w:hAnsi="Times New Roman" w:cs="Times New Roman"/>
          <w:kern w:val="0"/>
          <w:sz w:val="18"/>
          <w:szCs w:val="20"/>
          <w:vertAlign w:val="superscript"/>
          <w14:ligatures w14:val="none"/>
        </w:rPr>
        <w:t>]</w:t>
      </w:r>
    </w:p>
    <w:p w14:paraId="11F9BCF0" w14:textId="63CA7754" w:rsidR="00A729DD" w:rsidRPr="00CA1DC1" w:rsidRDefault="00A729DD" w:rsidP="00CD3CB9">
      <w:pPr>
        <w:pStyle w:val="ListParagraph"/>
        <w:numPr>
          <w:ilvl w:val="0"/>
          <w:numId w:val="3"/>
        </w:numPr>
        <w:ind w:left="1134"/>
        <w:jc w:val="both"/>
        <w:rPr>
          <w:rFonts w:ascii="Times New Roman" w:hAnsi="Times New Roman" w:cs="Times New Roman"/>
          <w:sz w:val="20"/>
          <w:szCs w:val="20"/>
        </w:rPr>
      </w:pPr>
      <w:r w:rsidRPr="00CA1DC1">
        <w:rPr>
          <w:rFonts w:ascii="Times New Roman" w:hAnsi="Times New Roman" w:cs="Times New Roman"/>
          <w:b/>
          <w:bCs/>
          <w:sz w:val="20"/>
          <w:szCs w:val="20"/>
        </w:rPr>
        <w:t>Moderate betweenness centrality</w:t>
      </w:r>
      <w:r w:rsidRPr="00CA1DC1">
        <w:rPr>
          <w:rFonts w:ascii="Times New Roman" w:hAnsi="Times New Roman" w:cs="Times New Roman"/>
          <w:sz w:val="20"/>
          <w:szCs w:val="20"/>
        </w:rPr>
        <w:t xml:space="preserve"> of 0.016</w:t>
      </w:r>
      <w:r w:rsidR="00FA739D" w:rsidRPr="00CA1DC1">
        <w:rPr>
          <w:rFonts w:ascii="Times New Roman" w:hAnsi="Times New Roman" w:cs="Times New Roman"/>
          <w:sz w:val="20"/>
          <w:szCs w:val="20"/>
        </w:rPr>
        <w:t xml:space="preserve"> which suggests that the coordinator plays a moderate role in controlling the flow of information through the network, acting as a bridge between nodes.</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8</w:t>
      </w:r>
      <w:r w:rsidR="00425A88" w:rsidRPr="00AD43A8">
        <w:rPr>
          <w:rFonts w:ascii="Times New Roman" w:eastAsia="Times New Roman" w:hAnsi="Times New Roman" w:cs="Times New Roman"/>
          <w:kern w:val="0"/>
          <w:sz w:val="18"/>
          <w:szCs w:val="20"/>
          <w:vertAlign w:val="superscript"/>
          <w14:ligatures w14:val="none"/>
        </w:rPr>
        <w:t>]</w:t>
      </w:r>
    </w:p>
    <w:p w14:paraId="7FF2B2BE" w14:textId="03DBA5DF" w:rsidR="00FA739D" w:rsidRPr="00CA1DC1" w:rsidRDefault="00FA739D" w:rsidP="00CD3CB9">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The gender distribution in coordinator’s cluster, before the treatment is represented by 17 males (81%) and 4 females (19%). Knowing that it is a social network, this </w:t>
      </w:r>
      <w:r w:rsidR="00CE0DB0" w:rsidRPr="00CA1DC1">
        <w:rPr>
          <w:rFonts w:ascii="Times New Roman" w:hAnsi="Times New Roman" w:cs="Times New Roman"/>
          <w:sz w:val="20"/>
          <w:szCs w:val="20"/>
        </w:rPr>
        <w:t>signifies</w:t>
      </w:r>
      <w:r w:rsidRPr="00CA1DC1">
        <w:rPr>
          <w:rFonts w:ascii="Times New Roman" w:hAnsi="Times New Roman" w:cs="Times New Roman"/>
          <w:sz w:val="20"/>
          <w:szCs w:val="20"/>
        </w:rPr>
        <w:t xml:space="preserve"> a </w:t>
      </w:r>
      <w:r w:rsidRPr="00CA1DC1">
        <w:rPr>
          <w:rFonts w:ascii="Times New Roman" w:hAnsi="Times New Roman" w:cs="Times New Roman"/>
          <w:b/>
          <w:bCs/>
          <w:sz w:val="20"/>
          <w:szCs w:val="20"/>
        </w:rPr>
        <w:t>certain</w:t>
      </w:r>
      <w:r w:rsidR="006D17D9" w:rsidRPr="00CA1DC1">
        <w:rPr>
          <w:rFonts w:ascii="Times New Roman" w:hAnsi="Times New Roman" w:cs="Times New Roman"/>
          <w:b/>
          <w:bCs/>
          <w:sz w:val="20"/>
          <w:szCs w:val="20"/>
        </w:rPr>
        <w:t xml:space="preserve"> </w:t>
      </w:r>
      <w:r w:rsidRPr="00CA1DC1">
        <w:rPr>
          <w:rFonts w:ascii="Times New Roman" w:hAnsi="Times New Roman" w:cs="Times New Roman"/>
          <w:b/>
          <w:bCs/>
          <w:sz w:val="20"/>
          <w:szCs w:val="20"/>
        </w:rPr>
        <w:t>underrepresentation</w:t>
      </w:r>
      <w:r w:rsidRPr="00CA1DC1">
        <w:rPr>
          <w:rFonts w:ascii="Times New Roman" w:hAnsi="Times New Roman" w:cs="Times New Roman"/>
          <w:sz w:val="20"/>
          <w:szCs w:val="20"/>
        </w:rPr>
        <w:t xml:space="preserve"> of woman in the c</w:t>
      </w:r>
      <w:r w:rsidR="006D17D9" w:rsidRPr="00CA1DC1">
        <w:rPr>
          <w:rFonts w:ascii="Times New Roman" w:hAnsi="Times New Roman" w:cs="Times New Roman"/>
          <w:sz w:val="20"/>
          <w:szCs w:val="20"/>
        </w:rPr>
        <w:t>oordinator cluster, before the treatment.</w:t>
      </w:r>
    </w:p>
    <w:p w14:paraId="5108A745" w14:textId="22A9E997" w:rsidR="006D17D9" w:rsidRPr="00CA1DC1" w:rsidRDefault="006D17D9" w:rsidP="00CD3CB9">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Furthermore, Fig. </w:t>
      </w:r>
      <w:r w:rsidR="00423718" w:rsidRPr="00CA1DC1">
        <w:rPr>
          <w:rFonts w:ascii="Times New Roman" w:hAnsi="Times New Roman" w:cs="Times New Roman"/>
          <w:sz w:val="20"/>
          <w:szCs w:val="20"/>
        </w:rPr>
        <w:t>3</w:t>
      </w:r>
      <w:r w:rsidRPr="00CA1DC1">
        <w:rPr>
          <w:rFonts w:ascii="Times New Roman" w:hAnsi="Times New Roman" w:cs="Times New Roman"/>
          <w:sz w:val="20"/>
          <w:szCs w:val="20"/>
        </w:rPr>
        <w:t xml:space="preserve">.5. depicts the coordinator’s cluster </w:t>
      </w:r>
      <w:r w:rsidR="00311168" w:rsidRPr="00CA1DC1">
        <w:rPr>
          <w:rFonts w:ascii="Times New Roman" w:hAnsi="Times New Roman" w:cs="Times New Roman"/>
          <w:sz w:val="20"/>
          <w:szCs w:val="20"/>
        </w:rPr>
        <w:t xml:space="preserve">evolution, </w:t>
      </w:r>
      <w:r w:rsidRPr="00CA1DC1">
        <w:rPr>
          <w:rFonts w:ascii="Times New Roman" w:hAnsi="Times New Roman" w:cs="Times New Roman"/>
          <w:sz w:val="20"/>
          <w:szCs w:val="20"/>
        </w:rPr>
        <w:t xml:space="preserve">after the treatment. In this </w:t>
      </w:r>
      <w:r w:rsidR="00311168" w:rsidRPr="00CA1DC1">
        <w:rPr>
          <w:rFonts w:ascii="Times New Roman" w:hAnsi="Times New Roman" w:cs="Times New Roman"/>
          <w:sz w:val="20"/>
          <w:szCs w:val="20"/>
        </w:rPr>
        <w:t>period</w:t>
      </w:r>
      <w:r w:rsidRPr="00CA1DC1">
        <w:rPr>
          <w:rFonts w:ascii="Times New Roman" w:hAnsi="Times New Roman" w:cs="Times New Roman"/>
          <w:sz w:val="20"/>
          <w:szCs w:val="20"/>
        </w:rPr>
        <w:t xml:space="preserve">, the </w:t>
      </w:r>
      <w:r w:rsidRPr="00CA1DC1">
        <w:rPr>
          <w:rFonts w:ascii="Times New Roman" w:hAnsi="Times New Roman" w:cs="Times New Roman"/>
          <w:b/>
          <w:bCs/>
          <w:sz w:val="20"/>
          <w:szCs w:val="20"/>
        </w:rPr>
        <w:t>degree</w:t>
      </w:r>
      <w:r w:rsidRPr="00CA1DC1">
        <w:rPr>
          <w:rFonts w:ascii="Times New Roman" w:hAnsi="Times New Roman" w:cs="Times New Roman"/>
          <w:sz w:val="20"/>
          <w:szCs w:val="20"/>
        </w:rPr>
        <w:t xml:space="preserve"> of the male coordinator increases to 30</w:t>
      </w:r>
      <w:r w:rsidR="00311168" w:rsidRPr="00CA1DC1">
        <w:rPr>
          <w:rFonts w:ascii="Times New Roman" w:hAnsi="Times New Roman" w:cs="Times New Roman"/>
          <w:sz w:val="20"/>
          <w:szCs w:val="20"/>
        </w:rPr>
        <w:t xml:space="preserve"> (1,5 times more than previous period)</w:t>
      </w:r>
      <w:r w:rsidRPr="00CA1DC1">
        <w:rPr>
          <w:rFonts w:ascii="Times New Roman" w:hAnsi="Times New Roman" w:cs="Times New Roman"/>
          <w:sz w:val="20"/>
          <w:szCs w:val="20"/>
        </w:rPr>
        <w:t xml:space="preserve"> </w:t>
      </w:r>
      <w:r w:rsidR="00311168" w:rsidRPr="00CA1DC1">
        <w:rPr>
          <w:rFonts w:ascii="Times New Roman" w:hAnsi="Times New Roman" w:cs="Times New Roman"/>
          <w:sz w:val="20"/>
          <w:szCs w:val="20"/>
        </w:rPr>
        <w:t xml:space="preserve">and the </w:t>
      </w:r>
      <w:r w:rsidR="00311168" w:rsidRPr="00CA1DC1">
        <w:rPr>
          <w:rFonts w:ascii="Times New Roman" w:hAnsi="Times New Roman" w:cs="Times New Roman"/>
          <w:b/>
          <w:bCs/>
          <w:sz w:val="20"/>
          <w:szCs w:val="20"/>
        </w:rPr>
        <w:t>local clustering coefficient</w:t>
      </w:r>
      <w:r w:rsidR="00311168" w:rsidRPr="00CA1DC1">
        <w:rPr>
          <w:rFonts w:ascii="Times New Roman" w:hAnsi="Times New Roman" w:cs="Times New Roman"/>
          <w:sz w:val="20"/>
          <w:szCs w:val="20"/>
        </w:rPr>
        <w:t xml:space="preserve"> slightly increases to 0,356, meaning that </w:t>
      </w:r>
      <w:r w:rsidR="00082A62" w:rsidRPr="00CA1DC1">
        <w:rPr>
          <w:rFonts w:ascii="Times New Roman" w:hAnsi="Times New Roman" w:cs="Times New Roman"/>
          <w:sz w:val="20"/>
          <w:szCs w:val="20"/>
        </w:rPr>
        <w:t>the cluster is denser, with somewhat stronger connections.</w:t>
      </w:r>
    </w:p>
    <w:p w14:paraId="3A3E8019" w14:textId="441261A9" w:rsidR="00CD3CB9" w:rsidRPr="00CA1DC1" w:rsidRDefault="00CD3CB9" w:rsidP="00CD3CB9">
      <w:pPr>
        <w:jc w:val="center"/>
        <w:rPr>
          <w:rFonts w:ascii="Times New Roman" w:hAnsi="Times New Roman" w:cs="Times New Roman"/>
          <w:sz w:val="20"/>
          <w:szCs w:val="20"/>
        </w:rPr>
      </w:pPr>
      <w:r w:rsidRPr="00CA1DC1">
        <w:rPr>
          <w:rFonts w:ascii="Times New Roman" w:hAnsi="Times New Roman" w:cs="Times New Roman"/>
          <w:noProof/>
          <w:sz w:val="20"/>
          <w:szCs w:val="20"/>
        </w:rPr>
        <w:drawing>
          <wp:inline distT="0" distB="0" distL="0" distR="0" wp14:anchorId="1039625F" wp14:editId="762B06DB">
            <wp:extent cx="4244340" cy="3031604"/>
            <wp:effectExtent l="0" t="0" r="3810" b="0"/>
            <wp:docPr id="1501971676" name="Picture 9" descr="A picture containing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71676" name="Picture 9" descr="A picture containing diagram, circ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3047" cy="3037823"/>
                    </a:xfrm>
                    <a:prstGeom prst="rect">
                      <a:avLst/>
                    </a:prstGeom>
                  </pic:spPr>
                </pic:pic>
              </a:graphicData>
            </a:graphic>
          </wp:inline>
        </w:drawing>
      </w:r>
    </w:p>
    <w:p w14:paraId="728E5F63" w14:textId="590DF155" w:rsidR="00CE0DB0" w:rsidRPr="00CA1DC1" w:rsidRDefault="00CD3CB9" w:rsidP="00CD3CB9">
      <w:pPr>
        <w:jc w:val="center"/>
        <w:rPr>
          <w:rFonts w:ascii="Times New Roman" w:hAnsi="Times New Roman" w:cs="Times New Roman"/>
          <w:sz w:val="18"/>
          <w:szCs w:val="18"/>
        </w:rPr>
      </w:pPr>
      <w:r w:rsidRPr="00CA1DC1">
        <w:rPr>
          <w:rFonts w:ascii="Times New Roman" w:hAnsi="Times New Roman" w:cs="Times New Roman"/>
          <w:b/>
          <w:bCs/>
          <w:sz w:val="18"/>
          <w:szCs w:val="18"/>
        </w:rPr>
        <w:t xml:space="preserve">Fig. 3.5. </w:t>
      </w:r>
      <w:r w:rsidRPr="00CA1DC1">
        <w:rPr>
          <w:rFonts w:ascii="Times New Roman" w:hAnsi="Times New Roman" w:cs="Times New Roman"/>
          <w:sz w:val="18"/>
          <w:szCs w:val="18"/>
        </w:rPr>
        <w:t>Coordinator’s cluster after treatment</w:t>
      </w:r>
    </w:p>
    <w:p w14:paraId="7FF79858" w14:textId="453E8166" w:rsidR="00082A62" w:rsidRPr="00CA1DC1" w:rsidRDefault="00082A62" w:rsidP="00CD3CB9">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After the policy intervention, the coordinator’s </w:t>
      </w:r>
      <w:r w:rsidRPr="00CA1DC1">
        <w:rPr>
          <w:rFonts w:ascii="Times New Roman" w:hAnsi="Times New Roman" w:cs="Times New Roman"/>
          <w:b/>
          <w:bCs/>
          <w:sz w:val="20"/>
          <w:szCs w:val="20"/>
        </w:rPr>
        <w:t>closeness centrality</w:t>
      </w:r>
      <w:r w:rsidRPr="00CA1DC1">
        <w:rPr>
          <w:rFonts w:ascii="Times New Roman" w:hAnsi="Times New Roman" w:cs="Times New Roman"/>
          <w:sz w:val="20"/>
          <w:szCs w:val="20"/>
        </w:rPr>
        <w:t xml:space="preserve"> and </w:t>
      </w:r>
      <w:r w:rsidRPr="00CA1DC1">
        <w:rPr>
          <w:rFonts w:ascii="Times New Roman" w:hAnsi="Times New Roman" w:cs="Times New Roman"/>
          <w:b/>
          <w:bCs/>
          <w:sz w:val="20"/>
          <w:szCs w:val="20"/>
        </w:rPr>
        <w:t>betweenness centrality</w:t>
      </w:r>
      <w:r w:rsidRPr="00CA1DC1">
        <w:rPr>
          <w:rFonts w:ascii="Times New Roman" w:hAnsi="Times New Roman" w:cs="Times New Roman"/>
          <w:sz w:val="20"/>
          <w:szCs w:val="20"/>
        </w:rPr>
        <w:t xml:space="preserve"> </w:t>
      </w:r>
      <w:r w:rsidRPr="00CA1DC1">
        <w:rPr>
          <w:rFonts w:ascii="Times New Roman" w:hAnsi="Times New Roman" w:cs="Times New Roman"/>
          <w:b/>
          <w:bCs/>
          <w:sz w:val="20"/>
          <w:szCs w:val="20"/>
        </w:rPr>
        <w:t>slightly increased</w:t>
      </w:r>
      <w:r w:rsidRPr="00CA1DC1">
        <w:rPr>
          <w:rFonts w:ascii="Times New Roman" w:hAnsi="Times New Roman" w:cs="Times New Roman"/>
          <w:sz w:val="20"/>
          <w:szCs w:val="20"/>
        </w:rPr>
        <w:t xml:space="preserve"> to 0,276, respectively to 0,018; the major increase could be seen in the</w:t>
      </w:r>
      <w:r w:rsidR="00CE0DB0" w:rsidRPr="00CA1DC1">
        <w:rPr>
          <w:rFonts w:ascii="Times New Roman" w:hAnsi="Times New Roman" w:cs="Times New Roman"/>
          <w:sz w:val="20"/>
          <w:szCs w:val="20"/>
        </w:rPr>
        <w:t xml:space="preserve"> connection of the coordinator with other</w:t>
      </w:r>
      <w:r w:rsidRPr="00CA1DC1">
        <w:rPr>
          <w:rFonts w:ascii="Times New Roman" w:hAnsi="Times New Roman" w:cs="Times New Roman"/>
          <w:sz w:val="20"/>
          <w:szCs w:val="20"/>
        </w:rPr>
        <w:t xml:space="preserve"> </w:t>
      </w:r>
      <w:r w:rsidR="00CE0DB0" w:rsidRPr="00CA1DC1">
        <w:rPr>
          <w:rFonts w:ascii="Times New Roman" w:hAnsi="Times New Roman" w:cs="Times New Roman"/>
          <w:sz w:val="20"/>
          <w:szCs w:val="20"/>
        </w:rPr>
        <w:t xml:space="preserve">influential nodes, </w:t>
      </w:r>
      <w:r w:rsidRPr="00CA1DC1">
        <w:rPr>
          <w:rFonts w:ascii="Times New Roman" w:hAnsi="Times New Roman" w:cs="Times New Roman"/>
          <w:sz w:val="20"/>
          <w:szCs w:val="20"/>
        </w:rPr>
        <w:t xml:space="preserve">which </w:t>
      </w:r>
      <w:r w:rsidR="00CE0DB0" w:rsidRPr="00CA1DC1">
        <w:rPr>
          <w:rFonts w:ascii="Times New Roman" w:hAnsi="Times New Roman" w:cs="Times New Roman"/>
          <w:sz w:val="20"/>
          <w:szCs w:val="20"/>
        </w:rPr>
        <w:t>correlates</w:t>
      </w:r>
      <w:r w:rsidRPr="00CA1DC1">
        <w:rPr>
          <w:rFonts w:ascii="Times New Roman" w:hAnsi="Times New Roman" w:cs="Times New Roman"/>
          <w:sz w:val="20"/>
          <w:szCs w:val="20"/>
        </w:rPr>
        <w:t xml:space="preserve"> with the </w:t>
      </w:r>
      <w:r w:rsidRPr="00CA1DC1">
        <w:rPr>
          <w:rFonts w:ascii="Times New Roman" w:hAnsi="Times New Roman" w:cs="Times New Roman"/>
          <w:b/>
          <w:bCs/>
          <w:sz w:val="20"/>
          <w:szCs w:val="20"/>
        </w:rPr>
        <w:t>eigenvector centrality</w:t>
      </w:r>
      <w:r w:rsidRPr="00CA1DC1">
        <w:rPr>
          <w:rFonts w:ascii="Times New Roman" w:hAnsi="Times New Roman" w:cs="Times New Roman"/>
          <w:sz w:val="20"/>
          <w:szCs w:val="20"/>
        </w:rPr>
        <w:t xml:space="preserve"> of 0,264 (1,8 times more than previous period).</w:t>
      </w:r>
    </w:p>
    <w:p w14:paraId="12C121C3" w14:textId="77777777" w:rsidR="001E25A9" w:rsidRDefault="00CE0DB0" w:rsidP="003F745A">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Also, the gender distribution has changed after the policy, summing 22 males (71%) and 9 females (29%), which represents an improvement of male-to-female ratio, but the </w:t>
      </w:r>
      <w:r w:rsidR="00561C7F" w:rsidRPr="00CA1DC1">
        <w:rPr>
          <w:rFonts w:ascii="Times New Roman" w:hAnsi="Times New Roman" w:cs="Times New Roman"/>
          <w:sz w:val="20"/>
          <w:szCs w:val="20"/>
        </w:rPr>
        <w:t xml:space="preserve">gender </w:t>
      </w:r>
      <w:r w:rsidRPr="00CA1DC1">
        <w:rPr>
          <w:rFonts w:ascii="Times New Roman" w:hAnsi="Times New Roman" w:cs="Times New Roman"/>
          <w:sz w:val="20"/>
          <w:szCs w:val="20"/>
        </w:rPr>
        <w:t>imbalance persists.</w:t>
      </w:r>
    </w:p>
    <w:p w14:paraId="178CD5F5" w14:textId="7E537D17" w:rsidR="00CE0DB0" w:rsidRPr="00CA1DC1" w:rsidRDefault="0028667D" w:rsidP="001E25A9">
      <w:pPr>
        <w:spacing w:after="160"/>
        <w:rPr>
          <w:rFonts w:ascii="Times New Roman" w:hAnsi="Times New Roman" w:cs="Times New Roman"/>
          <w:sz w:val="20"/>
          <w:szCs w:val="20"/>
        </w:rPr>
      </w:pPr>
      <w:r w:rsidRPr="00CA1DC1">
        <w:rPr>
          <w:rFonts w:ascii="Times New Roman" w:hAnsi="Times New Roman" w:cs="Times New Roman"/>
          <w:sz w:val="20"/>
          <w:szCs w:val="20"/>
        </w:rPr>
        <w:br w:type="page"/>
      </w:r>
    </w:p>
    <w:p w14:paraId="622025BE" w14:textId="1673FC64" w:rsidR="00CD3CB9" w:rsidRPr="00CA1DC1" w:rsidRDefault="008E55B3" w:rsidP="00CD3CB9">
      <w:pPr>
        <w:pStyle w:val="heading1springer"/>
        <w:rPr>
          <w:lang w:val="en-GB"/>
        </w:rPr>
      </w:pPr>
      <w:bookmarkStart w:id="19" w:name="_Toc134999368"/>
      <w:bookmarkStart w:id="20" w:name="_Toc134999871"/>
      <w:r w:rsidRPr="00CA1DC1">
        <w:rPr>
          <w:lang w:val="en-GB"/>
        </w:rPr>
        <w:lastRenderedPageBreak/>
        <w:t>Gender</w:t>
      </w:r>
      <w:r w:rsidR="00CD3CB9" w:rsidRPr="00CA1DC1">
        <w:rPr>
          <w:lang w:val="en-GB"/>
        </w:rPr>
        <w:t xml:space="preserve"> </w:t>
      </w:r>
      <w:r w:rsidR="003A5D58">
        <w:rPr>
          <w:lang w:val="en-GB"/>
        </w:rPr>
        <w:t>analysis</w:t>
      </w:r>
      <w:r w:rsidR="00CD3CB9" w:rsidRPr="00CA1DC1">
        <w:rPr>
          <w:lang w:val="en-GB"/>
        </w:rPr>
        <w:t xml:space="preserve"> </w:t>
      </w:r>
      <w:r w:rsidR="0028667D" w:rsidRPr="00CA1DC1">
        <w:rPr>
          <w:lang w:val="en-GB"/>
        </w:rPr>
        <w:t>for</w:t>
      </w:r>
      <w:r w:rsidRPr="00CA1DC1">
        <w:rPr>
          <w:lang w:val="en-GB"/>
        </w:rPr>
        <w:t xml:space="preserve"> both periods</w:t>
      </w:r>
      <w:bookmarkEnd w:id="19"/>
      <w:bookmarkEnd w:id="20"/>
    </w:p>
    <w:p w14:paraId="77E642CB" w14:textId="586B4518" w:rsidR="001E25A9" w:rsidRDefault="00561C7F" w:rsidP="001E25A9">
      <w:pPr>
        <w:ind w:firstLine="567"/>
        <w:jc w:val="both"/>
        <w:rPr>
          <w:rFonts w:ascii="Times New Roman" w:hAnsi="Times New Roman" w:cs="Times New Roman"/>
          <w:sz w:val="20"/>
          <w:szCs w:val="20"/>
        </w:rPr>
      </w:pPr>
      <w:r w:rsidRPr="00CA1DC1">
        <w:rPr>
          <w:rFonts w:ascii="Times New Roman" w:hAnsi="Times New Roman" w:cs="Times New Roman"/>
          <w:sz w:val="20"/>
          <w:szCs w:val="20"/>
        </w:rPr>
        <w:t>Taking into consideration both periods, it becomes more obvious the exponential distribution of the social network, meaning that nodes with more connections tend to increase their degree rapidly over time, while nodes with few connections tend to increase their degree to a lesser extent.</w:t>
      </w:r>
      <w:r w:rsidR="00425A88" w:rsidRPr="00AD43A8">
        <w:rPr>
          <w:rFonts w:ascii="Times New Roman" w:eastAsia="Times New Roman" w:hAnsi="Times New Roman" w:cs="Times New Roman"/>
          <w:kern w:val="0"/>
          <w:sz w:val="18"/>
          <w:szCs w:val="20"/>
          <w:vertAlign w:val="superscript"/>
          <w14:ligatures w14:val="none"/>
        </w:rPr>
        <w:t>[</w:t>
      </w:r>
      <w:r w:rsidR="00425A88">
        <w:rPr>
          <w:rFonts w:ascii="Times New Roman" w:eastAsia="Times New Roman" w:hAnsi="Times New Roman" w:cs="Times New Roman"/>
          <w:kern w:val="0"/>
          <w:sz w:val="18"/>
          <w:szCs w:val="20"/>
          <w:vertAlign w:val="superscript"/>
          <w14:ligatures w14:val="none"/>
        </w:rPr>
        <w:t>1</w:t>
      </w:r>
      <w:r w:rsidR="00425A88" w:rsidRPr="00AD43A8">
        <w:rPr>
          <w:rFonts w:ascii="Times New Roman" w:eastAsia="Times New Roman" w:hAnsi="Times New Roman" w:cs="Times New Roman"/>
          <w:kern w:val="0"/>
          <w:sz w:val="18"/>
          <w:szCs w:val="20"/>
          <w:vertAlign w:val="superscript"/>
          <w14:ligatures w14:val="none"/>
        </w:rPr>
        <w:t>]</w:t>
      </w:r>
      <w:r w:rsidRPr="00CA1DC1">
        <w:rPr>
          <w:rFonts w:ascii="Times New Roman" w:hAnsi="Times New Roman" w:cs="Times New Roman"/>
          <w:sz w:val="20"/>
          <w:szCs w:val="20"/>
        </w:rPr>
        <w:t xml:space="preserve"> </w:t>
      </w:r>
      <w:r w:rsidR="00423718" w:rsidRPr="00CA1DC1">
        <w:rPr>
          <w:rFonts w:ascii="Times New Roman" w:hAnsi="Times New Roman" w:cs="Times New Roman"/>
          <w:sz w:val="20"/>
          <w:szCs w:val="20"/>
        </w:rPr>
        <w:t>This instance can be observed in the males’ graph and females’ graph when both periods of time are analysed.</w:t>
      </w:r>
    </w:p>
    <w:p w14:paraId="7E3BC83B" w14:textId="63F2E273" w:rsidR="00423718" w:rsidRPr="00CA1DC1" w:rsidRDefault="00423718" w:rsidP="008E55B3">
      <w:pPr>
        <w:ind w:firstLine="567"/>
        <w:rPr>
          <w:rFonts w:ascii="Times New Roman" w:hAnsi="Times New Roman" w:cs="Times New Roman"/>
          <w:sz w:val="20"/>
          <w:szCs w:val="20"/>
        </w:rPr>
      </w:pPr>
      <w:r w:rsidRPr="00CA1DC1">
        <w:rPr>
          <w:rFonts w:ascii="Times New Roman" w:hAnsi="Times New Roman" w:cs="Times New Roman"/>
          <w:sz w:val="20"/>
          <w:szCs w:val="20"/>
        </w:rPr>
        <w:t xml:space="preserve">Males’ </w:t>
      </w:r>
      <w:r w:rsidR="00F07538" w:rsidRPr="00CA1DC1">
        <w:rPr>
          <w:rFonts w:ascii="Times New Roman" w:hAnsi="Times New Roman" w:cs="Times New Roman"/>
          <w:sz w:val="20"/>
          <w:szCs w:val="20"/>
        </w:rPr>
        <w:t xml:space="preserve">and females’ </w:t>
      </w:r>
      <w:r w:rsidRPr="00CA1DC1">
        <w:rPr>
          <w:rFonts w:ascii="Times New Roman" w:hAnsi="Times New Roman" w:cs="Times New Roman"/>
          <w:sz w:val="20"/>
          <w:szCs w:val="20"/>
        </w:rPr>
        <w:t xml:space="preserve">averages, in both periods, are described </w:t>
      </w:r>
      <w:r w:rsidR="00F07538" w:rsidRPr="00CA1DC1">
        <w:rPr>
          <w:rFonts w:ascii="Times New Roman" w:hAnsi="Times New Roman" w:cs="Times New Roman"/>
          <w:sz w:val="20"/>
          <w:szCs w:val="20"/>
        </w:rPr>
        <w:t>in Table 4.1</w:t>
      </w:r>
      <w:r w:rsidRPr="00CA1DC1">
        <w:rPr>
          <w:rFonts w:ascii="Times New Roman" w:hAnsi="Times New Roman" w:cs="Times New Roman"/>
          <w:sz w:val="20"/>
          <w:szCs w:val="20"/>
        </w:rPr>
        <w:t>:</w:t>
      </w:r>
    </w:p>
    <w:tbl>
      <w:tblPr>
        <w:tblStyle w:val="TableGrid"/>
        <w:tblW w:w="0" w:type="auto"/>
        <w:jc w:val="center"/>
        <w:tblLook w:val="04A0" w:firstRow="1" w:lastRow="0" w:firstColumn="1" w:lastColumn="0" w:noHBand="0" w:noVBand="1"/>
      </w:tblPr>
      <w:tblGrid>
        <w:gridCol w:w="2745"/>
        <w:gridCol w:w="666"/>
        <w:gridCol w:w="838"/>
      </w:tblGrid>
      <w:tr w:rsidR="00F07538" w:rsidRPr="00CA1DC1" w14:paraId="4037B5FB" w14:textId="77777777" w:rsidTr="008E55B3">
        <w:trPr>
          <w:jc w:val="center"/>
        </w:trPr>
        <w:tc>
          <w:tcPr>
            <w:tcW w:w="2745" w:type="dxa"/>
          </w:tcPr>
          <w:p w14:paraId="66FEC023" w14:textId="1922EEE4" w:rsidR="00F07538" w:rsidRPr="00CA1DC1" w:rsidRDefault="005D236B" w:rsidP="005D236B">
            <w:pPr>
              <w:jc w:val="center"/>
              <w:rPr>
                <w:rFonts w:ascii="Times New Roman" w:hAnsi="Times New Roman" w:cs="Times New Roman"/>
                <w:b/>
                <w:bCs/>
                <w:sz w:val="20"/>
                <w:szCs w:val="20"/>
              </w:rPr>
            </w:pPr>
            <w:r w:rsidRPr="00CA1DC1">
              <w:rPr>
                <w:rFonts w:ascii="Times New Roman" w:hAnsi="Times New Roman" w:cs="Times New Roman"/>
                <w:b/>
                <w:bCs/>
                <w:sz w:val="20"/>
                <w:szCs w:val="20"/>
              </w:rPr>
              <w:t>Metric</w:t>
            </w:r>
          </w:p>
        </w:tc>
        <w:tc>
          <w:tcPr>
            <w:tcW w:w="666" w:type="dxa"/>
          </w:tcPr>
          <w:p w14:paraId="561DDFAC" w14:textId="4EDB247A" w:rsidR="00F07538" w:rsidRPr="00CA1DC1" w:rsidRDefault="00F07538" w:rsidP="008E55B3">
            <w:pPr>
              <w:jc w:val="center"/>
              <w:rPr>
                <w:rFonts w:ascii="Times New Roman" w:hAnsi="Times New Roman" w:cs="Times New Roman"/>
                <w:b/>
                <w:bCs/>
                <w:sz w:val="20"/>
                <w:szCs w:val="20"/>
              </w:rPr>
            </w:pPr>
            <w:r w:rsidRPr="00CA1DC1">
              <w:rPr>
                <w:rFonts w:ascii="Times New Roman" w:hAnsi="Times New Roman" w:cs="Times New Roman"/>
                <w:b/>
                <w:bCs/>
                <w:sz w:val="20"/>
                <w:szCs w:val="20"/>
              </w:rPr>
              <w:t>Male</w:t>
            </w:r>
          </w:p>
        </w:tc>
        <w:tc>
          <w:tcPr>
            <w:tcW w:w="0" w:type="auto"/>
          </w:tcPr>
          <w:p w14:paraId="531AA4F9" w14:textId="680FAE59" w:rsidR="00F07538" w:rsidRPr="00CA1DC1" w:rsidRDefault="00F07538" w:rsidP="008E55B3">
            <w:pPr>
              <w:jc w:val="center"/>
              <w:rPr>
                <w:rFonts w:ascii="Times New Roman" w:hAnsi="Times New Roman" w:cs="Times New Roman"/>
                <w:b/>
                <w:bCs/>
                <w:sz w:val="20"/>
                <w:szCs w:val="20"/>
              </w:rPr>
            </w:pPr>
            <w:r w:rsidRPr="00CA1DC1">
              <w:rPr>
                <w:rFonts w:ascii="Times New Roman" w:hAnsi="Times New Roman" w:cs="Times New Roman"/>
                <w:b/>
                <w:bCs/>
                <w:sz w:val="20"/>
                <w:szCs w:val="20"/>
              </w:rPr>
              <w:t>Female</w:t>
            </w:r>
          </w:p>
        </w:tc>
      </w:tr>
      <w:tr w:rsidR="00F07538" w:rsidRPr="00CA1DC1" w14:paraId="2B29DCCA" w14:textId="77777777" w:rsidTr="008E55B3">
        <w:trPr>
          <w:jc w:val="center"/>
        </w:trPr>
        <w:tc>
          <w:tcPr>
            <w:tcW w:w="2745" w:type="dxa"/>
          </w:tcPr>
          <w:p w14:paraId="344D29A3" w14:textId="38BDCDF8" w:rsidR="00F07538" w:rsidRPr="00CA1DC1" w:rsidRDefault="00F07538" w:rsidP="00423718">
            <w:pPr>
              <w:rPr>
                <w:rFonts w:ascii="Times New Roman" w:hAnsi="Times New Roman" w:cs="Times New Roman"/>
                <w:sz w:val="20"/>
                <w:szCs w:val="20"/>
              </w:rPr>
            </w:pPr>
            <w:r w:rsidRPr="00CA1DC1">
              <w:rPr>
                <w:rFonts w:ascii="Times New Roman" w:hAnsi="Times New Roman" w:cs="Times New Roman"/>
                <w:sz w:val="20"/>
                <w:szCs w:val="20"/>
              </w:rPr>
              <w:t>Average degree</w:t>
            </w:r>
          </w:p>
        </w:tc>
        <w:tc>
          <w:tcPr>
            <w:tcW w:w="666" w:type="dxa"/>
          </w:tcPr>
          <w:p w14:paraId="0F4328AF" w14:textId="52471E4A"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8,568</w:t>
            </w:r>
          </w:p>
        </w:tc>
        <w:tc>
          <w:tcPr>
            <w:tcW w:w="0" w:type="auto"/>
          </w:tcPr>
          <w:p w14:paraId="1E7C8C94" w14:textId="5AF20868"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2,636</w:t>
            </w:r>
          </w:p>
        </w:tc>
      </w:tr>
      <w:tr w:rsidR="00F07538" w:rsidRPr="00CA1DC1" w14:paraId="25CDFC4D" w14:textId="77777777" w:rsidTr="008E55B3">
        <w:trPr>
          <w:jc w:val="center"/>
        </w:trPr>
        <w:tc>
          <w:tcPr>
            <w:tcW w:w="2745" w:type="dxa"/>
          </w:tcPr>
          <w:p w14:paraId="0007EEC1" w14:textId="0A68E046" w:rsidR="00F07538" w:rsidRPr="00CA1DC1" w:rsidRDefault="00F07538" w:rsidP="00423718">
            <w:pPr>
              <w:rPr>
                <w:rFonts w:ascii="Times New Roman" w:hAnsi="Times New Roman" w:cs="Times New Roman"/>
                <w:sz w:val="20"/>
                <w:szCs w:val="20"/>
              </w:rPr>
            </w:pPr>
            <w:r w:rsidRPr="00CA1DC1">
              <w:rPr>
                <w:rFonts w:ascii="Times New Roman" w:hAnsi="Times New Roman" w:cs="Times New Roman"/>
                <w:sz w:val="20"/>
                <w:szCs w:val="20"/>
              </w:rPr>
              <w:t>Average clustering coefficient</w:t>
            </w:r>
          </w:p>
        </w:tc>
        <w:tc>
          <w:tcPr>
            <w:tcW w:w="666" w:type="dxa"/>
          </w:tcPr>
          <w:p w14:paraId="4B5F0C86" w14:textId="7EECF810"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0,415</w:t>
            </w:r>
          </w:p>
        </w:tc>
        <w:tc>
          <w:tcPr>
            <w:tcW w:w="0" w:type="auto"/>
          </w:tcPr>
          <w:p w14:paraId="1870432E" w14:textId="026A4AF2"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0,307</w:t>
            </w:r>
          </w:p>
        </w:tc>
      </w:tr>
      <w:tr w:rsidR="00F07538" w:rsidRPr="00CA1DC1" w14:paraId="5EA41E75" w14:textId="77777777" w:rsidTr="008E55B3">
        <w:trPr>
          <w:jc w:val="center"/>
        </w:trPr>
        <w:tc>
          <w:tcPr>
            <w:tcW w:w="2745" w:type="dxa"/>
          </w:tcPr>
          <w:p w14:paraId="6A54DF7A" w14:textId="06A1BBCB" w:rsidR="00F07538" w:rsidRPr="00CA1DC1" w:rsidRDefault="00F07538" w:rsidP="00423718">
            <w:pPr>
              <w:rPr>
                <w:rFonts w:ascii="Times New Roman" w:hAnsi="Times New Roman" w:cs="Times New Roman"/>
                <w:sz w:val="20"/>
                <w:szCs w:val="20"/>
              </w:rPr>
            </w:pPr>
            <w:r w:rsidRPr="00CA1DC1">
              <w:rPr>
                <w:rFonts w:ascii="Times New Roman" w:hAnsi="Times New Roman" w:cs="Times New Roman"/>
                <w:sz w:val="20"/>
                <w:szCs w:val="20"/>
              </w:rPr>
              <w:t>Transitivity</w:t>
            </w:r>
          </w:p>
        </w:tc>
        <w:tc>
          <w:tcPr>
            <w:tcW w:w="666" w:type="dxa"/>
          </w:tcPr>
          <w:p w14:paraId="550E2C6D" w14:textId="5C12AFA6"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0,407</w:t>
            </w:r>
          </w:p>
        </w:tc>
        <w:tc>
          <w:tcPr>
            <w:tcW w:w="0" w:type="auto"/>
          </w:tcPr>
          <w:p w14:paraId="1BCB3B06" w14:textId="685FC5F2"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0,339</w:t>
            </w:r>
          </w:p>
        </w:tc>
      </w:tr>
      <w:tr w:rsidR="00F07538" w:rsidRPr="00CA1DC1" w14:paraId="158FC83C" w14:textId="77777777" w:rsidTr="008E55B3">
        <w:trPr>
          <w:jc w:val="center"/>
        </w:trPr>
        <w:tc>
          <w:tcPr>
            <w:tcW w:w="2745" w:type="dxa"/>
          </w:tcPr>
          <w:p w14:paraId="59316111" w14:textId="00A3DB0C" w:rsidR="00F07538" w:rsidRPr="00CA1DC1" w:rsidRDefault="00F07538" w:rsidP="00423718">
            <w:pPr>
              <w:rPr>
                <w:rFonts w:ascii="Times New Roman" w:hAnsi="Times New Roman" w:cs="Times New Roman"/>
                <w:sz w:val="20"/>
                <w:szCs w:val="20"/>
              </w:rPr>
            </w:pPr>
            <w:r w:rsidRPr="00CA1DC1">
              <w:rPr>
                <w:rFonts w:ascii="Times New Roman" w:hAnsi="Times New Roman" w:cs="Times New Roman"/>
                <w:sz w:val="20"/>
                <w:szCs w:val="20"/>
              </w:rPr>
              <w:t>Average closeness centrality</w:t>
            </w:r>
          </w:p>
        </w:tc>
        <w:tc>
          <w:tcPr>
            <w:tcW w:w="666" w:type="dxa"/>
          </w:tcPr>
          <w:p w14:paraId="5665BEF6" w14:textId="3791FE01"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0,231</w:t>
            </w:r>
          </w:p>
        </w:tc>
        <w:tc>
          <w:tcPr>
            <w:tcW w:w="0" w:type="auto"/>
          </w:tcPr>
          <w:p w14:paraId="185BD1E4" w14:textId="7F9833D4"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0,097</w:t>
            </w:r>
          </w:p>
        </w:tc>
      </w:tr>
      <w:tr w:rsidR="00F07538" w:rsidRPr="00CA1DC1" w14:paraId="66832D52" w14:textId="77777777" w:rsidTr="008E55B3">
        <w:trPr>
          <w:jc w:val="center"/>
        </w:trPr>
        <w:tc>
          <w:tcPr>
            <w:tcW w:w="2745" w:type="dxa"/>
          </w:tcPr>
          <w:p w14:paraId="4801664F" w14:textId="75B20D20" w:rsidR="00F07538" w:rsidRPr="00CA1DC1" w:rsidRDefault="00F07538" w:rsidP="00423718">
            <w:pPr>
              <w:rPr>
                <w:rFonts w:ascii="Times New Roman" w:hAnsi="Times New Roman" w:cs="Times New Roman"/>
                <w:sz w:val="20"/>
                <w:szCs w:val="20"/>
              </w:rPr>
            </w:pPr>
            <w:r w:rsidRPr="00CA1DC1">
              <w:rPr>
                <w:rFonts w:ascii="Times New Roman" w:hAnsi="Times New Roman" w:cs="Times New Roman"/>
                <w:sz w:val="20"/>
                <w:szCs w:val="20"/>
              </w:rPr>
              <w:t>Average eigenvector centrality</w:t>
            </w:r>
          </w:p>
        </w:tc>
        <w:tc>
          <w:tcPr>
            <w:tcW w:w="666" w:type="dxa"/>
          </w:tcPr>
          <w:p w14:paraId="78BECD98" w14:textId="465088F4"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0,035</w:t>
            </w:r>
          </w:p>
        </w:tc>
        <w:tc>
          <w:tcPr>
            <w:tcW w:w="0" w:type="auto"/>
          </w:tcPr>
          <w:p w14:paraId="4AE24BCF" w14:textId="7B80638C"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0,040</w:t>
            </w:r>
          </w:p>
        </w:tc>
      </w:tr>
      <w:tr w:rsidR="00F07538" w:rsidRPr="00CA1DC1" w14:paraId="10E17A24" w14:textId="77777777" w:rsidTr="008E55B3">
        <w:trPr>
          <w:jc w:val="center"/>
        </w:trPr>
        <w:tc>
          <w:tcPr>
            <w:tcW w:w="2745" w:type="dxa"/>
          </w:tcPr>
          <w:p w14:paraId="516E9CEC" w14:textId="24A4B53B" w:rsidR="00F07538" w:rsidRPr="00CA1DC1" w:rsidRDefault="00F07538" w:rsidP="00423718">
            <w:pPr>
              <w:rPr>
                <w:rFonts w:ascii="Times New Roman" w:hAnsi="Times New Roman" w:cs="Times New Roman"/>
                <w:sz w:val="20"/>
                <w:szCs w:val="20"/>
              </w:rPr>
            </w:pPr>
            <w:r w:rsidRPr="00CA1DC1">
              <w:rPr>
                <w:rFonts w:ascii="Times New Roman" w:hAnsi="Times New Roman" w:cs="Times New Roman"/>
                <w:sz w:val="20"/>
                <w:szCs w:val="20"/>
              </w:rPr>
              <w:t>Average betweenness centrality</w:t>
            </w:r>
          </w:p>
        </w:tc>
        <w:tc>
          <w:tcPr>
            <w:tcW w:w="666" w:type="dxa"/>
          </w:tcPr>
          <w:p w14:paraId="1B86E66C" w14:textId="74CA7AD5"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0,009</w:t>
            </w:r>
          </w:p>
        </w:tc>
        <w:tc>
          <w:tcPr>
            <w:tcW w:w="0" w:type="auto"/>
          </w:tcPr>
          <w:p w14:paraId="21428B29" w14:textId="4BBF53BC" w:rsidR="00F07538" w:rsidRPr="00CA1DC1" w:rsidRDefault="00F07538" w:rsidP="008E55B3">
            <w:pPr>
              <w:jc w:val="center"/>
              <w:rPr>
                <w:rFonts w:ascii="Times New Roman" w:hAnsi="Times New Roman" w:cs="Times New Roman"/>
                <w:sz w:val="20"/>
                <w:szCs w:val="20"/>
              </w:rPr>
            </w:pPr>
            <w:r w:rsidRPr="00CA1DC1">
              <w:rPr>
                <w:rFonts w:ascii="Times New Roman" w:hAnsi="Times New Roman" w:cs="Times New Roman"/>
                <w:sz w:val="20"/>
                <w:szCs w:val="20"/>
              </w:rPr>
              <w:t>0,018</w:t>
            </w:r>
          </w:p>
        </w:tc>
      </w:tr>
    </w:tbl>
    <w:p w14:paraId="675866BA" w14:textId="07AC7DFE" w:rsidR="00F07538" w:rsidRPr="00CA1DC1" w:rsidRDefault="008E55B3" w:rsidP="008E55B3">
      <w:pPr>
        <w:jc w:val="center"/>
        <w:rPr>
          <w:rFonts w:ascii="Times New Roman" w:hAnsi="Times New Roman" w:cs="Times New Roman"/>
          <w:sz w:val="18"/>
          <w:szCs w:val="18"/>
        </w:rPr>
      </w:pPr>
      <w:r w:rsidRPr="00CA1DC1">
        <w:rPr>
          <w:rFonts w:ascii="Times New Roman" w:hAnsi="Times New Roman" w:cs="Times New Roman"/>
          <w:b/>
          <w:bCs/>
          <w:sz w:val="18"/>
          <w:szCs w:val="18"/>
        </w:rPr>
        <w:t xml:space="preserve">Table 4.1. </w:t>
      </w:r>
      <w:r w:rsidRPr="00CA1DC1">
        <w:rPr>
          <w:rFonts w:ascii="Times New Roman" w:hAnsi="Times New Roman" w:cs="Times New Roman"/>
          <w:sz w:val="18"/>
          <w:szCs w:val="18"/>
        </w:rPr>
        <w:t>Male-Female averages</w:t>
      </w:r>
    </w:p>
    <w:p w14:paraId="0AD0E802" w14:textId="700AA2F4" w:rsidR="005D236B" w:rsidRPr="00CA1DC1" w:rsidRDefault="005D236B" w:rsidP="008E55B3">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The most significant disparity occurs between the average degree of men and women, as </w:t>
      </w:r>
      <w:r w:rsidRPr="00CA1DC1">
        <w:rPr>
          <w:rFonts w:ascii="Times New Roman" w:hAnsi="Times New Roman" w:cs="Times New Roman"/>
          <w:b/>
          <w:bCs/>
          <w:sz w:val="20"/>
          <w:szCs w:val="20"/>
        </w:rPr>
        <w:t>male nodes have 3,25 times more connections</w:t>
      </w:r>
      <w:r w:rsidRPr="00CA1DC1">
        <w:rPr>
          <w:rFonts w:ascii="Times New Roman" w:hAnsi="Times New Roman" w:cs="Times New Roman"/>
          <w:sz w:val="20"/>
          <w:szCs w:val="20"/>
        </w:rPr>
        <w:t xml:space="preserve"> within the graph </w:t>
      </w:r>
      <w:r w:rsidRPr="00CA1DC1">
        <w:rPr>
          <w:rFonts w:ascii="Times New Roman" w:hAnsi="Times New Roman" w:cs="Times New Roman"/>
          <w:b/>
          <w:bCs/>
          <w:sz w:val="20"/>
          <w:szCs w:val="20"/>
        </w:rPr>
        <w:t>than female nodes</w:t>
      </w:r>
      <w:r w:rsidRPr="00CA1DC1">
        <w:rPr>
          <w:rFonts w:ascii="Times New Roman" w:hAnsi="Times New Roman" w:cs="Times New Roman"/>
          <w:sz w:val="20"/>
          <w:szCs w:val="20"/>
        </w:rPr>
        <w:t xml:space="preserve">, taking both periods into </w:t>
      </w:r>
      <w:r w:rsidR="008F6DC2" w:rsidRPr="00CA1DC1">
        <w:rPr>
          <w:rFonts w:ascii="Times New Roman" w:hAnsi="Times New Roman" w:cs="Times New Roman"/>
          <w:sz w:val="20"/>
          <w:szCs w:val="20"/>
        </w:rPr>
        <w:t>consideration. Also</w:t>
      </w:r>
      <w:r w:rsidRPr="00CA1DC1">
        <w:rPr>
          <w:rFonts w:ascii="Times New Roman" w:hAnsi="Times New Roman" w:cs="Times New Roman"/>
          <w:sz w:val="20"/>
          <w:szCs w:val="20"/>
        </w:rPr>
        <w:t>, on average, male nodes</w:t>
      </w:r>
      <w:r w:rsidR="008F6DC2" w:rsidRPr="00CA1DC1">
        <w:rPr>
          <w:rFonts w:ascii="Times New Roman" w:hAnsi="Times New Roman" w:cs="Times New Roman"/>
          <w:sz w:val="20"/>
          <w:szCs w:val="20"/>
        </w:rPr>
        <w:t>’</w:t>
      </w:r>
      <w:r w:rsidRPr="00CA1DC1">
        <w:rPr>
          <w:rFonts w:ascii="Times New Roman" w:hAnsi="Times New Roman" w:cs="Times New Roman"/>
          <w:sz w:val="20"/>
          <w:szCs w:val="20"/>
        </w:rPr>
        <w:t xml:space="preserve"> </w:t>
      </w:r>
      <w:r w:rsidR="008F6DC2" w:rsidRPr="00CA1DC1">
        <w:rPr>
          <w:rFonts w:ascii="Times New Roman" w:hAnsi="Times New Roman" w:cs="Times New Roman"/>
          <w:sz w:val="20"/>
          <w:szCs w:val="20"/>
        </w:rPr>
        <w:t>neighbours tend to be more connected to each other, have greater likelihood that two of their neighbours are also connected to each other and are closer to many other nodes. While female nodes, on average, have more influential neighbours (due to proximity to male nodes) and tend to lie on more shortest paths between other nodes in the graph.</w:t>
      </w:r>
    </w:p>
    <w:p w14:paraId="0570CA04" w14:textId="3CA1AFA0" w:rsidR="008F6DC2" w:rsidRPr="00CA1DC1" w:rsidRDefault="008F6DC2" w:rsidP="008E55B3">
      <w:pPr>
        <w:jc w:val="both"/>
        <w:rPr>
          <w:rFonts w:ascii="Times New Roman" w:hAnsi="Times New Roman" w:cs="Times New Roman"/>
          <w:sz w:val="20"/>
          <w:szCs w:val="20"/>
        </w:rPr>
      </w:pPr>
      <w:r w:rsidRPr="00CA1DC1">
        <w:rPr>
          <w:rFonts w:ascii="Times New Roman" w:hAnsi="Times New Roman" w:cs="Times New Roman"/>
          <w:sz w:val="20"/>
          <w:szCs w:val="20"/>
        </w:rPr>
        <w:tab/>
      </w:r>
      <w:r w:rsidR="00E60F79" w:rsidRPr="00CA1DC1">
        <w:rPr>
          <w:rFonts w:ascii="Times New Roman" w:hAnsi="Times New Roman" w:cs="Times New Roman"/>
          <w:sz w:val="20"/>
          <w:szCs w:val="20"/>
        </w:rPr>
        <w:t>The only significant difference is not only in the same of average degree, but in the degree distribution as well. Figure 4.1. analyses this difference, by comparing the male with the female degree distribution, in both times.</w:t>
      </w:r>
    </w:p>
    <w:p w14:paraId="2BBEFFBA" w14:textId="29C1B6B7" w:rsidR="008E55B3" w:rsidRPr="00CA1DC1" w:rsidRDefault="008E55B3" w:rsidP="00FF4DB4">
      <w:pPr>
        <w:jc w:val="center"/>
        <w:rPr>
          <w:rFonts w:ascii="Times New Roman" w:hAnsi="Times New Roman" w:cs="Times New Roman"/>
          <w:sz w:val="20"/>
          <w:szCs w:val="20"/>
        </w:rPr>
      </w:pPr>
      <w:r w:rsidRPr="00CA1DC1">
        <w:rPr>
          <w:rFonts w:ascii="Times New Roman" w:hAnsi="Times New Roman" w:cs="Times New Roman"/>
          <w:noProof/>
          <w:sz w:val="20"/>
          <w:szCs w:val="20"/>
        </w:rPr>
        <w:drawing>
          <wp:inline distT="0" distB="0" distL="0" distR="0" wp14:anchorId="078B435B" wp14:editId="5D8B5A3F">
            <wp:extent cx="5689605" cy="1638300"/>
            <wp:effectExtent l="0" t="0" r="6350" b="0"/>
            <wp:docPr id="1665081941" name="Picture 10" descr="A picture containing screenshot,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81941" name="Picture 10" descr="A picture containing screenshot, plot, lin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9037" cy="1649654"/>
                    </a:xfrm>
                    <a:prstGeom prst="rect">
                      <a:avLst/>
                    </a:prstGeom>
                  </pic:spPr>
                </pic:pic>
              </a:graphicData>
            </a:graphic>
          </wp:inline>
        </w:drawing>
      </w:r>
    </w:p>
    <w:p w14:paraId="784C2BEF" w14:textId="3F41EEFC" w:rsidR="00E60F79" w:rsidRPr="00CA1DC1" w:rsidRDefault="00E60F79" w:rsidP="00FF4DB4">
      <w:pPr>
        <w:jc w:val="center"/>
        <w:rPr>
          <w:rFonts w:ascii="Times New Roman" w:hAnsi="Times New Roman" w:cs="Times New Roman"/>
          <w:sz w:val="18"/>
          <w:szCs w:val="18"/>
        </w:rPr>
      </w:pPr>
      <w:r w:rsidRPr="00CA1DC1">
        <w:rPr>
          <w:rFonts w:ascii="Times New Roman" w:hAnsi="Times New Roman" w:cs="Times New Roman"/>
          <w:sz w:val="20"/>
          <w:szCs w:val="20"/>
        </w:rPr>
        <w:tab/>
      </w:r>
      <w:r w:rsidR="00FF4DB4" w:rsidRPr="00CA1DC1">
        <w:rPr>
          <w:rFonts w:ascii="Times New Roman" w:hAnsi="Times New Roman" w:cs="Times New Roman"/>
          <w:b/>
          <w:bCs/>
          <w:sz w:val="18"/>
          <w:szCs w:val="18"/>
        </w:rPr>
        <w:t xml:space="preserve">Fig. 4.1. </w:t>
      </w:r>
      <w:r w:rsidR="00FF4DB4" w:rsidRPr="00CA1DC1">
        <w:rPr>
          <w:rFonts w:ascii="Times New Roman" w:hAnsi="Times New Roman" w:cs="Times New Roman"/>
          <w:sz w:val="18"/>
          <w:szCs w:val="18"/>
        </w:rPr>
        <w:t>Male-Female degree distribution</w:t>
      </w:r>
    </w:p>
    <w:p w14:paraId="5CC3E583" w14:textId="6AC9B73A" w:rsidR="008A36F2" w:rsidRPr="00CA1DC1" w:rsidRDefault="00E60F79" w:rsidP="00AD261D">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Both distributions can be considered </w:t>
      </w:r>
      <w:r w:rsidRPr="00CA1DC1">
        <w:rPr>
          <w:rFonts w:ascii="Times New Roman" w:hAnsi="Times New Roman" w:cs="Times New Roman"/>
          <w:b/>
          <w:bCs/>
          <w:sz w:val="20"/>
          <w:szCs w:val="20"/>
        </w:rPr>
        <w:t>exponential</w:t>
      </w:r>
      <w:r w:rsidRPr="00CA1DC1">
        <w:rPr>
          <w:rFonts w:ascii="Times New Roman" w:hAnsi="Times New Roman" w:cs="Times New Roman"/>
          <w:sz w:val="20"/>
          <w:szCs w:val="20"/>
        </w:rPr>
        <w:t>, as the male degree distribution looks alike the overall degree distribution, given the larger number of male nodes</w:t>
      </w:r>
      <w:r w:rsidR="008A36F2" w:rsidRPr="00CA1DC1">
        <w:rPr>
          <w:rFonts w:ascii="Times New Roman" w:hAnsi="Times New Roman" w:cs="Times New Roman"/>
          <w:sz w:val="20"/>
          <w:szCs w:val="20"/>
        </w:rPr>
        <w:t xml:space="preserve"> (271) </w:t>
      </w:r>
      <w:r w:rsidRPr="00CA1DC1">
        <w:rPr>
          <w:rFonts w:ascii="Times New Roman" w:hAnsi="Times New Roman" w:cs="Times New Roman"/>
          <w:sz w:val="20"/>
          <w:szCs w:val="20"/>
        </w:rPr>
        <w:t>of the total</w:t>
      </w:r>
      <w:r w:rsidR="008A36F2" w:rsidRPr="00CA1DC1">
        <w:rPr>
          <w:rFonts w:ascii="Times New Roman" w:hAnsi="Times New Roman" w:cs="Times New Roman"/>
          <w:sz w:val="20"/>
          <w:szCs w:val="20"/>
        </w:rPr>
        <w:t xml:space="preserve"> (381)</w:t>
      </w:r>
      <w:r w:rsidRPr="00CA1DC1">
        <w:rPr>
          <w:rFonts w:ascii="Times New Roman" w:hAnsi="Times New Roman" w:cs="Times New Roman"/>
          <w:sz w:val="20"/>
          <w:szCs w:val="20"/>
        </w:rPr>
        <w:t xml:space="preserve">, but the female degree distribution is </w:t>
      </w:r>
      <w:r w:rsidRPr="00CA1DC1">
        <w:rPr>
          <w:rFonts w:ascii="Times New Roman" w:hAnsi="Times New Roman" w:cs="Times New Roman"/>
          <w:b/>
          <w:bCs/>
          <w:sz w:val="20"/>
          <w:szCs w:val="20"/>
        </w:rPr>
        <w:t>more</w:t>
      </w:r>
      <w:r w:rsidRPr="00CA1DC1">
        <w:rPr>
          <w:rFonts w:ascii="Times New Roman" w:hAnsi="Times New Roman" w:cs="Times New Roman"/>
          <w:sz w:val="20"/>
          <w:szCs w:val="20"/>
        </w:rPr>
        <w:t xml:space="preserve"> </w:t>
      </w:r>
      <w:r w:rsidRPr="00CA1DC1">
        <w:rPr>
          <w:rFonts w:ascii="Times New Roman" w:hAnsi="Times New Roman" w:cs="Times New Roman"/>
          <w:b/>
          <w:bCs/>
          <w:sz w:val="20"/>
          <w:szCs w:val="20"/>
        </w:rPr>
        <w:t>homogenous</w:t>
      </w:r>
      <w:r w:rsidRPr="00CA1DC1">
        <w:rPr>
          <w:rFonts w:ascii="Times New Roman" w:hAnsi="Times New Roman" w:cs="Times New Roman"/>
          <w:sz w:val="20"/>
          <w:szCs w:val="20"/>
        </w:rPr>
        <w:t>, meaning that</w:t>
      </w:r>
      <w:r w:rsidRPr="00CA1DC1">
        <w:rPr>
          <w:rFonts w:ascii="Times New Roman" w:hAnsi="Times New Roman" w:cs="Times New Roman"/>
          <w:b/>
          <w:bCs/>
          <w:sz w:val="20"/>
          <w:szCs w:val="20"/>
        </w:rPr>
        <w:t xml:space="preserve"> </w:t>
      </w:r>
      <w:r w:rsidRPr="00CA1DC1">
        <w:rPr>
          <w:rFonts w:ascii="Times New Roman" w:hAnsi="Times New Roman" w:cs="Times New Roman"/>
          <w:sz w:val="20"/>
          <w:szCs w:val="20"/>
        </w:rPr>
        <w:t>the nodes</w:t>
      </w:r>
      <w:r w:rsidR="008A36F2" w:rsidRPr="00CA1DC1">
        <w:rPr>
          <w:rFonts w:ascii="Times New Roman" w:hAnsi="Times New Roman" w:cs="Times New Roman"/>
          <w:sz w:val="20"/>
          <w:szCs w:val="20"/>
        </w:rPr>
        <w:t>’ connections</w:t>
      </w:r>
      <w:r w:rsidRPr="00CA1DC1">
        <w:rPr>
          <w:rFonts w:ascii="Times New Roman" w:hAnsi="Times New Roman" w:cs="Times New Roman"/>
          <w:sz w:val="20"/>
          <w:szCs w:val="20"/>
        </w:rPr>
        <w:t xml:space="preserve"> </w:t>
      </w:r>
      <w:r w:rsidR="008A36F2" w:rsidRPr="00CA1DC1">
        <w:rPr>
          <w:rFonts w:ascii="Times New Roman" w:hAnsi="Times New Roman" w:cs="Times New Roman"/>
          <w:sz w:val="20"/>
          <w:szCs w:val="20"/>
        </w:rPr>
        <w:t xml:space="preserve">are more evenly distributed. Also, the gender distribution for </w:t>
      </w:r>
      <w:r w:rsidR="00121C00" w:rsidRPr="00CA1DC1">
        <w:rPr>
          <w:rFonts w:ascii="Times New Roman" w:hAnsi="Times New Roman" w:cs="Times New Roman"/>
          <w:sz w:val="20"/>
          <w:szCs w:val="20"/>
        </w:rPr>
        <w:t>both periods</w:t>
      </w:r>
      <w:r w:rsidR="008A36F2" w:rsidRPr="00CA1DC1">
        <w:rPr>
          <w:rFonts w:ascii="Times New Roman" w:hAnsi="Times New Roman" w:cs="Times New Roman"/>
          <w:sz w:val="20"/>
          <w:szCs w:val="20"/>
        </w:rPr>
        <w:t xml:space="preserve"> is similar to the second one, with a ratio of </w:t>
      </w:r>
      <w:r w:rsidR="008A36F2" w:rsidRPr="00CA1DC1">
        <w:rPr>
          <w:rFonts w:ascii="Times New Roman" w:hAnsi="Times New Roman" w:cs="Times New Roman"/>
          <w:b/>
          <w:bCs/>
          <w:sz w:val="20"/>
          <w:szCs w:val="20"/>
        </w:rPr>
        <w:t>2,46 men for 1 woman</w:t>
      </w:r>
      <w:r w:rsidR="008A36F2" w:rsidRPr="00CA1DC1">
        <w:rPr>
          <w:rFonts w:ascii="Times New Roman" w:hAnsi="Times New Roman" w:cs="Times New Roman"/>
          <w:sz w:val="20"/>
          <w:szCs w:val="20"/>
        </w:rPr>
        <w:t>.</w:t>
      </w:r>
    </w:p>
    <w:p w14:paraId="2BDE847B" w14:textId="32722B37" w:rsidR="001E25A9" w:rsidRDefault="00AD261D" w:rsidP="001E25A9">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Within the coordinator’s cluster, captured in both periods, a disproportion of 30 male nodes (76,9%) to 9 female nodes (23,1%) can be observed, or a </w:t>
      </w:r>
      <w:r w:rsidRPr="00CA1DC1">
        <w:rPr>
          <w:rFonts w:ascii="Times New Roman" w:hAnsi="Times New Roman" w:cs="Times New Roman"/>
          <w:b/>
          <w:bCs/>
          <w:sz w:val="20"/>
          <w:szCs w:val="20"/>
        </w:rPr>
        <w:t>3,33:1</w:t>
      </w:r>
      <w:r w:rsidRPr="00CA1DC1">
        <w:rPr>
          <w:rFonts w:ascii="Times New Roman" w:hAnsi="Times New Roman" w:cs="Times New Roman"/>
          <w:sz w:val="20"/>
          <w:szCs w:val="20"/>
        </w:rPr>
        <w:t xml:space="preserve"> </w:t>
      </w:r>
      <w:r w:rsidRPr="00CA1DC1">
        <w:rPr>
          <w:rFonts w:ascii="Times New Roman" w:hAnsi="Times New Roman" w:cs="Times New Roman"/>
          <w:b/>
          <w:bCs/>
          <w:sz w:val="20"/>
          <w:szCs w:val="20"/>
        </w:rPr>
        <w:t>male-to-female ratio</w:t>
      </w:r>
      <w:r w:rsidRPr="00CA1DC1">
        <w:rPr>
          <w:rFonts w:ascii="Times New Roman" w:hAnsi="Times New Roman" w:cs="Times New Roman"/>
          <w:sz w:val="20"/>
          <w:szCs w:val="20"/>
        </w:rPr>
        <w:t>, meaning that women are less representative in the coordinator cluster, compared to the whole network.</w:t>
      </w:r>
    </w:p>
    <w:p w14:paraId="7265476E" w14:textId="0DDBE561" w:rsidR="00AD261D" w:rsidRPr="00CA1DC1" w:rsidRDefault="001E25A9" w:rsidP="001E25A9">
      <w:pPr>
        <w:spacing w:after="160"/>
        <w:rPr>
          <w:rFonts w:ascii="Times New Roman" w:hAnsi="Times New Roman" w:cs="Times New Roman"/>
          <w:sz w:val="20"/>
          <w:szCs w:val="20"/>
        </w:rPr>
      </w:pPr>
      <w:r>
        <w:rPr>
          <w:rFonts w:ascii="Times New Roman" w:hAnsi="Times New Roman" w:cs="Times New Roman"/>
          <w:sz w:val="20"/>
          <w:szCs w:val="20"/>
        </w:rPr>
        <w:br w:type="page"/>
      </w:r>
    </w:p>
    <w:p w14:paraId="741E4EFC" w14:textId="22BF0111" w:rsidR="003A5D58" w:rsidRPr="003A5D58" w:rsidRDefault="005A2660" w:rsidP="003A5D58">
      <w:pPr>
        <w:pStyle w:val="heading1springer"/>
        <w:rPr>
          <w:szCs w:val="24"/>
          <w:lang w:val="en-GB"/>
        </w:rPr>
      </w:pPr>
      <w:bookmarkStart w:id="21" w:name="_Toc134999369"/>
      <w:bookmarkStart w:id="22" w:name="_Toc134999872"/>
      <w:r w:rsidRPr="00CA1DC1">
        <w:rPr>
          <w:szCs w:val="24"/>
          <w:lang w:val="en-GB"/>
        </w:rPr>
        <w:lastRenderedPageBreak/>
        <w:t>Community detection</w:t>
      </w:r>
      <w:bookmarkEnd w:id="21"/>
      <w:bookmarkEnd w:id="22"/>
    </w:p>
    <w:p w14:paraId="3DC0A850" w14:textId="60059101" w:rsidR="00697D14" w:rsidRPr="00CA1DC1" w:rsidRDefault="00697D14" w:rsidP="005A2660">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For a better understanding of the network structure, Fig. 5.1 identifies groups or clusters of nodes that are densely connected within themselves and relatively sparsely connected to nodes in other groups, based on </w:t>
      </w:r>
      <w:r w:rsidRPr="00CA1DC1">
        <w:rPr>
          <w:rFonts w:ascii="Times New Roman" w:hAnsi="Times New Roman" w:cs="Times New Roman"/>
          <w:b/>
          <w:bCs/>
          <w:sz w:val="20"/>
          <w:szCs w:val="20"/>
        </w:rPr>
        <w:t>Louvain</w:t>
      </w:r>
      <w:r w:rsidRPr="00CA1DC1">
        <w:rPr>
          <w:rFonts w:ascii="Times New Roman" w:hAnsi="Times New Roman" w:cs="Times New Roman"/>
          <w:sz w:val="20"/>
          <w:szCs w:val="20"/>
        </w:rPr>
        <w:t xml:space="preserve"> community detection algorithm</w:t>
      </w:r>
      <w:r w:rsidR="0028667D" w:rsidRPr="00CA1DC1">
        <w:rPr>
          <w:rFonts w:ascii="Times New Roman" w:hAnsi="Times New Roman" w:cs="Times New Roman"/>
          <w:sz w:val="20"/>
          <w:szCs w:val="20"/>
        </w:rPr>
        <w:t>, which maximizes modularity in a greedy manner</w:t>
      </w:r>
      <w:r w:rsidR="00E85D76">
        <w:rPr>
          <w:rFonts w:ascii="Times New Roman" w:hAnsi="Times New Roman" w:cs="Times New Roman"/>
          <w:sz w:val="20"/>
          <w:szCs w:val="20"/>
        </w:rPr>
        <w:t xml:space="preserve"> </w:t>
      </w:r>
      <w:r w:rsidR="00E85D76" w:rsidRPr="00AD43A8">
        <w:rPr>
          <w:rFonts w:ascii="Times New Roman" w:eastAsia="Times New Roman" w:hAnsi="Times New Roman" w:cs="Times New Roman"/>
          <w:kern w:val="0"/>
          <w:sz w:val="18"/>
          <w:szCs w:val="20"/>
          <w:vertAlign w:val="superscript"/>
          <w14:ligatures w14:val="none"/>
        </w:rPr>
        <w:t>[</w:t>
      </w:r>
      <w:r w:rsidR="00E85D76">
        <w:rPr>
          <w:rFonts w:ascii="Times New Roman" w:eastAsia="Times New Roman" w:hAnsi="Times New Roman" w:cs="Times New Roman"/>
          <w:kern w:val="0"/>
          <w:sz w:val="18"/>
          <w:szCs w:val="20"/>
          <w:vertAlign w:val="superscript"/>
          <w14:ligatures w14:val="none"/>
        </w:rPr>
        <w:t>9</w:t>
      </w:r>
      <w:r w:rsidR="00E85D76" w:rsidRPr="00AD43A8">
        <w:rPr>
          <w:rFonts w:ascii="Times New Roman" w:eastAsia="Times New Roman" w:hAnsi="Times New Roman" w:cs="Times New Roman"/>
          <w:kern w:val="0"/>
          <w:sz w:val="18"/>
          <w:szCs w:val="20"/>
          <w:vertAlign w:val="superscript"/>
          <w14:ligatures w14:val="none"/>
        </w:rPr>
        <w:t>]</w:t>
      </w:r>
      <w:r w:rsidR="0028667D" w:rsidRPr="00CA1DC1">
        <w:rPr>
          <w:rFonts w:ascii="Times New Roman" w:hAnsi="Times New Roman" w:cs="Times New Roman"/>
          <w:sz w:val="20"/>
          <w:szCs w:val="20"/>
        </w:rPr>
        <w:t xml:space="preserve">; as well as </w:t>
      </w:r>
      <w:r w:rsidR="0028667D" w:rsidRPr="00CA1DC1">
        <w:rPr>
          <w:rFonts w:ascii="Times New Roman" w:hAnsi="Times New Roman" w:cs="Times New Roman"/>
          <w:b/>
          <w:bCs/>
          <w:sz w:val="20"/>
          <w:szCs w:val="20"/>
        </w:rPr>
        <w:t>Girvan-Newman</w:t>
      </w:r>
      <w:r w:rsidR="0028667D" w:rsidRPr="00CA1DC1">
        <w:rPr>
          <w:rFonts w:ascii="Times New Roman" w:hAnsi="Times New Roman" w:cs="Times New Roman"/>
          <w:sz w:val="20"/>
          <w:szCs w:val="20"/>
        </w:rPr>
        <w:t>, for hierarchical structure clarifications</w:t>
      </w:r>
      <w:r w:rsidRPr="00CA1DC1">
        <w:rPr>
          <w:rFonts w:ascii="Times New Roman" w:hAnsi="Times New Roman" w:cs="Times New Roman"/>
          <w:sz w:val="20"/>
          <w:szCs w:val="20"/>
        </w:rPr>
        <w:t>.</w:t>
      </w:r>
      <w:r w:rsidR="00E85D76" w:rsidRPr="00E85D76">
        <w:rPr>
          <w:rFonts w:ascii="Times New Roman" w:eastAsia="Times New Roman" w:hAnsi="Times New Roman" w:cs="Times New Roman"/>
          <w:kern w:val="0"/>
          <w:sz w:val="18"/>
          <w:szCs w:val="20"/>
          <w:vertAlign w:val="superscript"/>
          <w14:ligatures w14:val="none"/>
        </w:rPr>
        <w:t xml:space="preserve"> </w:t>
      </w:r>
      <w:r w:rsidR="00E85D76" w:rsidRPr="00AD43A8">
        <w:rPr>
          <w:rFonts w:ascii="Times New Roman" w:eastAsia="Times New Roman" w:hAnsi="Times New Roman" w:cs="Times New Roman"/>
          <w:kern w:val="0"/>
          <w:sz w:val="18"/>
          <w:szCs w:val="20"/>
          <w:vertAlign w:val="superscript"/>
          <w14:ligatures w14:val="none"/>
        </w:rPr>
        <w:t>[</w:t>
      </w:r>
      <w:r w:rsidR="00E85D76">
        <w:rPr>
          <w:rFonts w:ascii="Times New Roman" w:eastAsia="Times New Roman" w:hAnsi="Times New Roman" w:cs="Times New Roman"/>
          <w:kern w:val="0"/>
          <w:sz w:val="18"/>
          <w:szCs w:val="20"/>
          <w:vertAlign w:val="superscript"/>
          <w14:ligatures w14:val="none"/>
        </w:rPr>
        <w:t>10</w:t>
      </w:r>
      <w:r w:rsidR="00E85D76" w:rsidRPr="00AD43A8">
        <w:rPr>
          <w:rFonts w:ascii="Times New Roman" w:eastAsia="Times New Roman" w:hAnsi="Times New Roman" w:cs="Times New Roman"/>
          <w:kern w:val="0"/>
          <w:sz w:val="18"/>
          <w:szCs w:val="20"/>
          <w:vertAlign w:val="superscript"/>
          <w14:ligatures w14:val="none"/>
        </w:rPr>
        <w:t>]</w:t>
      </w:r>
    </w:p>
    <w:p w14:paraId="2D0E8429" w14:textId="521C3BD4" w:rsidR="00697D14" w:rsidRPr="00CA1DC1" w:rsidRDefault="00697D14" w:rsidP="00697D14">
      <w:pPr>
        <w:jc w:val="center"/>
      </w:pPr>
      <w:r w:rsidRPr="00CA1DC1">
        <w:rPr>
          <w:noProof/>
        </w:rPr>
        <w:drawing>
          <wp:inline distT="0" distB="0" distL="0" distR="0" wp14:anchorId="20301054" wp14:editId="2A3A4040">
            <wp:extent cx="4288632" cy="3063240"/>
            <wp:effectExtent l="0" t="0" r="0" b="3810"/>
            <wp:docPr id="835200131" name="Picture 11" descr="A picture containing screenshot, colorfulness, tex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00131" name="Picture 11" descr="A picture containing screenshot, colorfulness, text, graphic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6600" cy="3104645"/>
                    </a:xfrm>
                    <a:prstGeom prst="rect">
                      <a:avLst/>
                    </a:prstGeom>
                  </pic:spPr>
                </pic:pic>
              </a:graphicData>
            </a:graphic>
          </wp:inline>
        </w:drawing>
      </w:r>
    </w:p>
    <w:p w14:paraId="461CC2FD" w14:textId="1A5D0EB8" w:rsidR="00697D14" w:rsidRPr="00CA1DC1" w:rsidRDefault="005A2660" w:rsidP="005A2660">
      <w:pPr>
        <w:jc w:val="center"/>
      </w:pPr>
      <w:bookmarkStart w:id="23" w:name="_Hlk134933735"/>
      <w:r w:rsidRPr="00CA1DC1">
        <w:rPr>
          <w:rFonts w:ascii="Times New Roman" w:hAnsi="Times New Roman" w:cs="Times New Roman"/>
          <w:b/>
          <w:bCs/>
          <w:sz w:val="18"/>
          <w:szCs w:val="18"/>
        </w:rPr>
        <w:t xml:space="preserve">Fig. 5.1. </w:t>
      </w:r>
      <w:r w:rsidRPr="00CA1DC1">
        <w:rPr>
          <w:rFonts w:ascii="Times New Roman" w:hAnsi="Times New Roman" w:cs="Times New Roman"/>
          <w:sz w:val="18"/>
          <w:szCs w:val="18"/>
        </w:rPr>
        <w:t>Louvain communities</w:t>
      </w:r>
    </w:p>
    <w:bookmarkEnd w:id="23"/>
    <w:p w14:paraId="57EF7DDF" w14:textId="3A95A360" w:rsidR="00697D14" w:rsidRPr="00CA1DC1" w:rsidRDefault="005A2660" w:rsidP="00956B53">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Computing the </w:t>
      </w:r>
      <w:r w:rsidR="00697D14" w:rsidRPr="00CA1DC1">
        <w:rPr>
          <w:rFonts w:ascii="Times New Roman" w:hAnsi="Times New Roman" w:cs="Times New Roman"/>
          <w:b/>
          <w:bCs/>
          <w:sz w:val="20"/>
          <w:szCs w:val="20"/>
        </w:rPr>
        <w:t>modularity</w:t>
      </w:r>
      <w:r w:rsidR="00697D14" w:rsidRPr="00CA1DC1">
        <w:rPr>
          <w:rFonts w:ascii="Times New Roman" w:hAnsi="Times New Roman" w:cs="Times New Roman"/>
          <w:sz w:val="20"/>
          <w:szCs w:val="20"/>
        </w:rPr>
        <w:t xml:space="preserve"> value of 0</w:t>
      </w:r>
      <w:r w:rsidR="00956B53" w:rsidRPr="00CA1DC1">
        <w:rPr>
          <w:rFonts w:ascii="Times New Roman" w:hAnsi="Times New Roman" w:cs="Times New Roman"/>
          <w:sz w:val="20"/>
          <w:szCs w:val="20"/>
        </w:rPr>
        <w:t>,</w:t>
      </w:r>
      <w:r w:rsidR="00697D14" w:rsidRPr="00CA1DC1">
        <w:rPr>
          <w:rFonts w:ascii="Times New Roman" w:hAnsi="Times New Roman" w:cs="Times New Roman"/>
          <w:sz w:val="20"/>
          <w:szCs w:val="20"/>
        </w:rPr>
        <w:t>611</w:t>
      </w:r>
      <w:r w:rsidRPr="00CA1DC1">
        <w:rPr>
          <w:rFonts w:ascii="Times New Roman" w:hAnsi="Times New Roman" w:cs="Times New Roman"/>
          <w:sz w:val="20"/>
          <w:szCs w:val="20"/>
        </w:rPr>
        <w:t>, it indicates</w:t>
      </w:r>
      <w:r w:rsidR="00697D14" w:rsidRPr="00CA1DC1">
        <w:rPr>
          <w:rFonts w:ascii="Times New Roman" w:hAnsi="Times New Roman" w:cs="Times New Roman"/>
          <w:sz w:val="20"/>
          <w:szCs w:val="20"/>
        </w:rPr>
        <w:t xml:space="preserve"> that the network has a relatively high degree</w:t>
      </w:r>
      <w:r w:rsidR="00956B53" w:rsidRPr="00CA1DC1">
        <w:rPr>
          <w:rFonts w:ascii="Times New Roman" w:hAnsi="Times New Roman" w:cs="Times New Roman"/>
          <w:sz w:val="20"/>
          <w:szCs w:val="20"/>
        </w:rPr>
        <w:t xml:space="preserve"> modularity</w:t>
      </w:r>
      <w:r w:rsidR="00697D14" w:rsidRPr="00CA1DC1">
        <w:rPr>
          <w:rFonts w:ascii="Times New Roman" w:hAnsi="Times New Roman" w:cs="Times New Roman"/>
          <w:sz w:val="20"/>
          <w:szCs w:val="20"/>
        </w:rPr>
        <w:t xml:space="preserve">, </w:t>
      </w:r>
      <w:r w:rsidRPr="00CA1DC1">
        <w:rPr>
          <w:rFonts w:ascii="Times New Roman" w:hAnsi="Times New Roman" w:cs="Times New Roman"/>
          <w:sz w:val="20"/>
          <w:szCs w:val="20"/>
        </w:rPr>
        <w:t>suggesting</w:t>
      </w:r>
      <w:r w:rsidR="00697D14" w:rsidRPr="00CA1DC1">
        <w:rPr>
          <w:rFonts w:ascii="Times New Roman" w:hAnsi="Times New Roman" w:cs="Times New Roman"/>
          <w:sz w:val="20"/>
          <w:szCs w:val="20"/>
        </w:rPr>
        <w:t xml:space="preserve"> that the nodes in the network tend to form tight</w:t>
      </w:r>
      <w:r w:rsidRPr="00CA1DC1">
        <w:rPr>
          <w:rFonts w:ascii="Times New Roman" w:hAnsi="Times New Roman" w:cs="Times New Roman"/>
          <w:sz w:val="20"/>
          <w:szCs w:val="20"/>
        </w:rPr>
        <w:t>-</w:t>
      </w:r>
      <w:r w:rsidR="00697D14" w:rsidRPr="00CA1DC1">
        <w:rPr>
          <w:rFonts w:ascii="Times New Roman" w:hAnsi="Times New Roman" w:cs="Times New Roman"/>
          <w:sz w:val="20"/>
          <w:szCs w:val="20"/>
        </w:rPr>
        <w:t>knit communities.</w:t>
      </w:r>
      <w:r w:rsidR="00E85D76" w:rsidRPr="00AD43A8">
        <w:rPr>
          <w:rFonts w:ascii="Times New Roman" w:eastAsia="Times New Roman" w:hAnsi="Times New Roman" w:cs="Times New Roman"/>
          <w:kern w:val="0"/>
          <w:sz w:val="18"/>
          <w:szCs w:val="20"/>
          <w:vertAlign w:val="superscript"/>
          <w14:ligatures w14:val="none"/>
        </w:rPr>
        <w:t>[</w:t>
      </w:r>
      <w:r w:rsidR="00E85D76">
        <w:rPr>
          <w:rFonts w:ascii="Times New Roman" w:eastAsia="Times New Roman" w:hAnsi="Times New Roman" w:cs="Times New Roman"/>
          <w:kern w:val="0"/>
          <w:sz w:val="18"/>
          <w:szCs w:val="20"/>
          <w:vertAlign w:val="superscript"/>
          <w14:ligatures w14:val="none"/>
        </w:rPr>
        <w:t>1</w:t>
      </w:r>
      <w:r w:rsidR="00E85D76">
        <w:rPr>
          <w:rFonts w:ascii="Times New Roman" w:eastAsia="Times New Roman" w:hAnsi="Times New Roman" w:cs="Times New Roman"/>
          <w:kern w:val="0"/>
          <w:sz w:val="18"/>
          <w:szCs w:val="20"/>
          <w:vertAlign w:val="superscript"/>
          <w14:ligatures w14:val="none"/>
        </w:rPr>
        <w:t>1</w:t>
      </w:r>
      <w:r w:rsidR="00E85D76" w:rsidRPr="00AD43A8">
        <w:rPr>
          <w:rFonts w:ascii="Times New Roman" w:eastAsia="Times New Roman" w:hAnsi="Times New Roman" w:cs="Times New Roman"/>
          <w:kern w:val="0"/>
          <w:sz w:val="18"/>
          <w:szCs w:val="20"/>
          <w:vertAlign w:val="superscript"/>
          <w14:ligatures w14:val="none"/>
        </w:rPr>
        <w:t>]</w:t>
      </w:r>
      <w:r w:rsidR="00956B53" w:rsidRPr="00CA1DC1">
        <w:rPr>
          <w:rFonts w:ascii="Times New Roman" w:hAnsi="Times New Roman" w:cs="Times New Roman"/>
          <w:sz w:val="20"/>
          <w:szCs w:val="20"/>
        </w:rPr>
        <w:t xml:space="preserve"> Considering the moderately hierarchical structure of the cluster, when applying Girvan-Newman community detection algorithm, only 2 communities are revealed with a low modularity of 0,031, similar to Louvain Community 5 and the rest of the graph. In conclusion, the cluster has a relatively low hierarchical structure, with communities that are rather overlapping on borders or do not have strict limits.</w:t>
      </w:r>
    </w:p>
    <w:p w14:paraId="49B6F11B" w14:textId="087C965E" w:rsidR="00956B53" w:rsidRDefault="00956B53" w:rsidP="00956B53">
      <w:pPr>
        <w:ind w:firstLine="567"/>
        <w:jc w:val="both"/>
        <w:rPr>
          <w:rFonts w:ascii="Times New Roman" w:hAnsi="Times New Roman" w:cs="Times New Roman"/>
          <w:sz w:val="20"/>
          <w:szCs w:val="20"/>
        </w:rPr>
      </w:pPr>
      <w:r w:rsidRPr="00CA1DC1">
        <w:rPr>
          <w:rFonts w:ascii="Times New Roman" w:hAnsi="Times New Roman" w:cs="Times New Roman"/>
          <w:sz w:val="20"/>
          <w:szCs w:val="20"/>
        </w:rPr>
        <w:t xml:space="preserve">The </w:t>
      </w:r>
      <w:r w:rsidRPr="00CA1DC1">
        <w:rPr>
          <w:rFonts w:ascii="Times New Roman" w:hAnsi="Times New Roman" w:cs="Times New Roman"/>
          <w:b/>
          <w:bCs/>
          <w:sz w:val="20"/>
          <w:szCs w:val="20"/>
        </w:rPr>
        <w:t>cluster coordinator</w:t>
      </w:r>
      <w:r w:rsidRPr="00CA1DC1">
        <w:rPr>
          <w:rFonts w:ascii="Times New Roman" w:hAnsi="Times New Roman" w:cs="Times New Roman"/>
          <w:sz w:val="20"/>
          <w:szCs w:val="20"/>
        </w:rPr>
        <w:t xml:space="preserve"> is part of the second Louvain community, </w:t>
      </w:r>
      <w:r w:rsidR="00CA1DC1" w:rsidRPr="00CA1DC1">
        <w:rPr>
          <w:rFonts w:ascii="Times New Roman" w:hAnsi="Times New Roman" w:cs="Times New Roman"/>
          <w:sz w:val="20"/>
          <w:szCs w:val="20"/>
        </w:rPr>
        <w:t xml:space="preserve">with 35 </w:t>
      </w:r>
      <w:r w:rsidR="00D5084D">
        <w:rPr>
          <w:rFonts w:ascii="Times New Roman" w:hAnsi="Times New Roman" w:cs="Times New Roman"/>
          <w:sz w:val="20"/>
          <w:szCs w:val="20"/>
        </w:rPr>
        <w:t xml:space="preserve">(out of 38) </w:t>
      </w:r>
      <w:r w:rsidR="00CA1DC1" w:rsidRPr="00CA1DC1">
        <w:rPr>
          <w:rFonts w:ascii="Times New Roman" w:hAnsi="Times New Roman" w:cs="Times New Roman"/>
          <w:sz w:val="20"/>
          <w:szCs w:val="20"/>
        </w:rPr>
        <w:t>of its neighbours</w:t>
      </w:r>
      <w:r w:rsidR="00D5084D">
        <w:rPr>
          <w:rFonts w:ascii="Times New Roman" w:hAnsi="Times New Roman" w:cs="Times New Roman"/>
          <w:sz w:val="20"/>
          <w:szCs w:val="20"/>
        </w:rPr>
        <w:t xml:space="preserve"> in the same community, concluding that the</w:t>
      </w:r>
      <w:r w:rsidR="00F46818">
        <w:rPr>
          <w:rFonts w:ascii="Times New Roman" w:hAnsi="Times New Roman" w:cs="Times New Roman"/>
          <w:sz w:val="20"/>
          <w:szCs w:val="20"/>
        </w:rPr>
        <w:t xml:space="preserve"> </w:t>
      </w:r>
      <w:r w:rsidR="00F46818" w:rsidRPr="00F46818">
        <w:rPr>
          <w:rFonts w:ascii="Times New Roman" w:hAnsi="Times New Roman" w:cs="Times New Roman"/>
          <w:sz w:val="20"/>
          <w:szCs w:val="20"/>
        </w:rPr>
        <w:t>coordinator’s group</w:t>
      </w:r>
      <w:r w:rsidR="00F46818">
        <w:rPr>
          <w:rFonts w:ascii="Times New Roman" w:hAnsi="Times New Roman" w:cs="Times New Roman"/>
          <w:sz w:val="20"/>
          <w:szCs w:val="20"/>
        </w:rPr>
        <w:t xml:space="preserve"> is part of the</w:t>
      </w:r>
      <w:r w:rsidR="00D5084D">
        <w:rPr>
          <w:rFonts w:ascii="Times New Roman" w:hAnsi="Times New Roman" w:cs="Times New Roman"/>
          <w:sz w:val="20"/>
          <w:szCs w:val="20"/>
        </w:rPr>
        <w:t xml:space="preserve"> most central group, Community 2</w:t>
      </w:r>
      <w:r w:rsidR="00CA1DC1" w:rsidRPr="00CA1DC1">
        <w:rPr>
          <w:rFonts w:ascii="Times New Roman" w:hAnsi="Times New Roman" w:cs="Times New Roman"/>
          <w:sz w:val="20"/>
          <w:szCs w:val="20"/>
        </w:rPr>
        <w:t>.</w:t>
      </w:r>
    </w:p>
    <w:p w14:paraId="56C606F7" w14:textId="06061DC8" w:rsidR="00D5084D" w:rsidRDefault="00D5084D" w:rsidP="00D5084D">
      <w:pPr>
        <w:ind w:firstLine="567"/>
        <w:jc w:val="both"/>
        <w:rPr>
          <w:rFonts w:ascii="Times New Roman" w:hAnsi="Times New Roman" w:cs="Times New Roman"/>
          <w:sz w:val="20"/>
          <w:szCs w:val="20"/>
        </w:rPr>
      </w:pPr>
      <w:r>
        <w:rPr>
          <w:rFonts w:ascii="Times New Roman" w:hAnsi="Times New Roman" w:cs="Times New Roman"/>
          <w:sz w:val="20"/>
          <w:szCs w:val="20"/>
        </w:rPr>
        <w:t>Dividing each community based on nodes gender attribute, can give a clearer picture of the gender distribution in the groups, as seen in Fig. 5.2, Fig. 5.3, and Fig. 5.4.</w:t>
      </w:r>
    </w:p>
    <w:p w14:paraId="30A5016D" w14:textId="09F42DC5" w:rsidR="00D5084D" w:rsidRDefault="00D5084D" w:rsidP="00D5084D">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78CA299" wp14:editId="7A77F4D2">
            <wp:extent cx="5731510" cy="2059305"/>
            <wp:effectExtent l="0" t="0" r="2540" b="0"/>
            <wp:docPr id="980749751" name="Picture 12" descr="A picture containing colorfulness, visua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9751" name="Picture 12" descr="A picture containing colorfulness, visualiz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059305"/>
                    </a:xfrm>
                    <a:prstGeom prst="rect">
                      <a:avLst/>
                    </a:prstGeom>
                  </pic:spPr>
                </pic:pic>
              </a:graphicData>
            </a:graphic>
          </wp:inline>
        </w:drawing>
      </w:r>
    </w:p>
    <w:p w14:paraId="72AD6037" w14:textId="49DA05CB" w:rsidR="00D5084D" w:rsidRDefault="00D5084D" w:rsidP="00D5084D">
      <w:pPr>
        <w:jc w:val="center"/>
        <w:rPr>
          <w:rFonts w:ascii="Times New Roman" w:hAnsi="Times New Roman" w:cs="Times New Roman"/>
          <w:sz w:val="18"/>
          <w:szCs w:val="18"/>
        </w:rPr>
      </w:pPr>
      <w:r w:rsidRPr="00CA1DC1">
        <w:rPr>
          <w:rFonts w:ascii="Times New Roman" w:hAnsi="Times New Roman" w:cs="Times New Roman"/>
          <w:b/>
          <w:bCs/>
          <w:sz w:val="18"/>
          <w:szCs w:val="18"/>
        </w:rPr>
        <w:t>Fig. 5.</w:t>
      </w:r>
      <w:r w:rsidR="000613C6">
        <w:rPr>
          <w:rFonts w:ascii="Times New Roman" w:hAnsi="Times New Roman" w:cs="Times New Roman"/>
          <w:b/>
          <w:bCs/>
          <w:sz w:val="18"/>
          <w:szCs w:val="18"/>
        </w:rPr>
        <w:t>2</w:t>
      </w:r>
      <w:r w:rsidRPr="00CA1DC1">
        <w:rPr>
          <w:rFonts w:ascii="Times New Roman" w:hAnsi="Times New Roman" w:cs="Times New Roman"/>
          <w:b/>
          <w:bCs/>
          <w:sz w:val="18"/>
          <w:szCs w:val="18"/>
        </w:rPr>
        <w:t xml:space="preserve">. </w:t>
      </w:r>
      <w:r w:rsidRPr="00CA1DC1">
        <w:rPr>
          <w:rFonts w:ascii="Times New Roman" w:hAnsi="Times New Roman" w:cs="Times New Roman"/>
          <w:sz w:val="18"/>
          <w:szCs w:val="18"/>
        </w:rPr>
        <w:t xml:space="preserve">Louvain </w:t>
      </w:r>
      <w:r>
        <w:rPr>
          <w:rFonts w:ascii="Times New Roman" w:hAnsi="Times New Roman" w:cs="Times New Roman"/>
          <w:sz w:val="18"/>
          <w:szCs w:val="18"/>
        </w:rPr>
        <w:t>C</w:t>
      </w:r>
      <w:r w:rsidRPr="00CA1DC1">
        <w:rPr>
          <w:rFonts w:ascii="Times New Roman" w:hAnsi="Times New Roman" w:cs="Times New Roman"/>
          <w:sz w:val="18"/>
          <w:szCs w:val="18"/>
        </w:rPr>
        <w:t>ommunit</w:t>
      </w:r>
      <w:r w:rsidR="00F46818">
        <w:rPr>
          <w:rFonts w:ascii="Times New Roman" w:hAnsi="Times New Roman" w:cs="Times New Roman"/>
          <w:sz w:val="18"/>
          <w:szCs w:val="18"/>
        </w:rPr>
        <w:t>ies</w:t>
      </w:r>
      <w:r>
        <w:rPr>
          <w:rFonts w:ascii="Times New Roman" w:hAnsi="Times New Roman" w:cs="Times New Roman"/>
          <w:sz w:val="18"/>
          <w:szCs w:val="18"/>
        </w:rPr>
        <w:t xml:space="preserve"> 1 &amp; 2</w:t>
      </w:r>
    </w:p>
    <w:p w14:paraId="677C1F3C" w14:textId="50274029" w:rsidR="00F46818" w:rsidRDefault="00F46818" w:rsidP="000613C6">
      <w:pPr>
        <w:ind w:firstLine="567"/>
        <w:jc w:val="both"/>
        <w:rPr>
          <w:rFonts w:ascii="Times New Roman" w:hAnsi="Times New Roman" w:cs="Times New Roman"/>
          <w:sz w:val="20"/>
          <w:szCs w:val="20"/>
        </w:rPr>
      </w:pPr>
      <w:r>
        <w:rPr>
          <w:rFonts w:ascii="Times New Roman" w:hAnsi="Times New Roman" w:cs="Times New Roman"/>
          <w:sz w:val="20"/>
          <w:szCs w:val="20"/>
        </w:rPr>
        <w:t>C</w:t>
      </w:r>
      <w:r w:rsidRPr="00F46818">
        <w:rPr>
          <w:rFonts w:ascii="Times New Roman" w:hAnsi="Times New Roman" w:cs="Times New Roman"/>
          <w:sz w:val="20"/>
          <w:szCs w:val="20"/>
        </w:rPr>
        <w:t xml:space="preserve">ommunity 1 </w:t>
      </w:r>
      <w:r>
        <w:rPr>
          <w:rFonts w:ascii="Times New Roman" w:hAnsi="Times New Roman" w:cs="Times New Roman"/>
          <w:sz w:val="20"/>
          <w:szCs w:val="20"/>
        </w:rPr>
        <w:t xml:space="preserve">is characterized by </w:t>
      </w:r>
      <w:r w:rsidRPr="00F46818">
        <w:rPr>
          <w:rFonts w:ascii="Times New Roman" w:hAnsi="Times New Roman" w:cs="Times New Roman"/>
          <w:b/>
          <w:bCs/>
          <w:sz w:val="20"/>
          <w:szCs w:val="20"/>
        </w:rPr>
        <w:t>111 nodes</w:t>
      </w:r>
      <w:r w:rsidRPr="00F46818">
        <w:rPr>
          <w:rFonts w:ascii="Times New Roman" w:hAnsi="Times New Roman" w:cs="Times New Roman"/>
          <w:sz w:val="20"/>
          <w:szCs w:val="20"/>
        </w:rPr>
        <w:t xml:space="preserve"> and </w:t>
      </w:r>
      <w:r w:rsidRPr="00F46818">
        <w:rPr>
          <w:rFonts w:ascii="Times New Roman" w:hAnsi="Times New Roman" w:cs="Times New Roman"/>
          <w:b/>
          <w:bCs/>
          <w:sz w:val="20"/>
          <w:szCs w:val="20"/>
        </w:rPr>
        <w:t>552 edges</w:t>
      </w:r>
      <w:r w:rsidR="00903A1F">
        <w:rPr>
          <w:rFonts w:ascii="Times New Roman" w:hAnsi="Times New Roman" w:cs="Times New Roman"/>
          <w:sz w:val="20"/>
          <w:szCs w:val="20"/>
        </w:rPr>
        <w:t xml:space="preserve">, with a </w:t>
      </w:r>
      <w:r w:rsidR="00903A1F" w:rsidRPr="00903A1F">
        <w:rPr>
          <w:rFonts w:ascii="Times New Roman" w:hAnsi="Times New Roman" w:cs="Times New Roman"/>
          <w:b/>
          <w:bCs/>
          <w:sz w:val="20"/>
          <w:szCs w:val="20"/>
        </w:rPr>
        <w:t>low density</w:t>
      </w:r>
      <w:r w:rsidR="00903A1F">
        <w:rPr>
          <w:rFonts w:ascii="Times New Roman" w:hAnsi="Times New Roman" w:cs="Times New Roman"/>
          <w:sz w:val="20"/>
          <w:szCs w:val="20"/>
        </w:rPr>
        <w:t xml:space="preserve"> of 0,09. It has the </w:t>
      </w:r>
      <w:r w:rsidR="00903A1F" w:rsidRPr="00903A1F">
        <w:rPr>
          <w:rFonts w:ascii="Times New Roman" w:hAnsi="Times New Roman" w:cs="Times New Roman"/>
          <w:b/>
          <w:bCs/>
          <w:sz w:val="20"/>
          <w:szCs w:val="20"/>
        </w:rPr>
        <w:t xml:space="preserve">most </w:t>
      </w:r>
      <w:r w:rsidR="00903A1F">
        <w:rPr>
          <w:rFonts w:ascii="Times New Roman" w:hAnsi="Times New Roman" w:cs="Times New Roman"/>
          <w:b/>
          <w:bCs/>
          <w:sz w:val="20"/>
          <w:szCs w:val="20"/>
        </w:rPr>
        <w:t xml:space="preserve">balanced </w:t>
      </w:r>
      <w:r w:rsidR="00903A1F" w:rsidRPr="00903A1F">
        <w:rPr>
          <w:rFonts w:ascii="Times New Roman" w:hAnsi="Times New Roman" w:cs="Times New Roman"/>
          <w:b/>
          <w:bCs/>
          <w:sz w:val="20"/>
          <w:szCs w:val="20"/>
        </w:rPr>
        <w:t>gender distribution out of all communities</w:t>
      </w:r>
      <w:r w:rsidR="00903A1F">
        <w:rPr>
          <w:rFonts w:ascii="Times New Roman" w:hAnsi="Times New Roman" w:cs="Times New Roman"/>
          <w:sz w:val="20"/>
          <w:szCs w:val="20"/>
        </w:rPr>
        <w:t xml:space="preserve">, with </w:t>
      </w:r>
      <w:r w:rsidRPr="00F46818">
        <w:rPr>
          <w:rFonts w:ascii="Times New Roman" w:hAnsi="Times New Roman" w:cs="Times New Roman"/>
          <w:sz w:val="20"/>
          <w:szCs w:val="20"/>
        </w:rPr>
        <w:t>71 males (64.55%) and 39 females (35.45%)</w:t>
      </w:r>
      <w:r w:rsidR="00903A1F">
        <w:rPr>
          <w:rFonts w:ascii="Times New Roman" w:hAnsi="Times New Roman" w:cs="Times New Roman"/>
          <w:sz w:val="20"/>
          <w:szCs w:val="20"/>
        </w:rPr>
        <w:t xml:space="preserve">, or </w:t>
      </w:r>
      <w:r w:rsidR="00903A1F">
        <w:rPr>
          <w:rFonts w:ascii="Times New Roman" w:hAnsi="Times New Roman" w:cs="Times New Roman"/>
          <w:sz w:val="20"/>
          <w:szCs w:val="20"/>
        </w:rPr>
        <w:lastRenderedPageBreak/>
        <w:t xml:space="preserve">1,82:1 male-to-female ratio. It also </w:t>
      </w:r>
      <w:r w:rsidR="000613C6">
        <w:rPr>
          <w:rFonts w:ascii="Times New Roman" w:hAnsi="Times New Roman" w:cs="Times New Roman"/>
          <w:sz w:val="20"/>
          <w:szCs w:val="20"/>
        </w:rPr>
        <w:t>has</w:t>
      </w:r>
      <w:r w:rsidR="00903A1F">
        <w:rPr>
          <w:rFonts w:ascii="Times New Roman" w:hAnsi="Times New Roman" w:cs="Times New Roman"/>
          <w:sz w:val="20"/>
          <w:szCs w:val="20"/>
        </w:rPr>
        <w:t xml:space="preserve"> the m</w:t>
      </w:r>
      <w:r w:rsidRPr="00F46818">
        <w:rPr>
          <w:rFonts w:ascii="Times New Roman" w:hAnsi="Times New Roman" w:cs="Times New Roman"/>
          <w:sz w:val="20"/>
          <w:szCs w:val="20"/>
        </w:rPr>
        <w:t>inimum transitivity</w:t>
      </w:r>
      <w:r w:rsidR="00903A1F">
        <w:rPr>
          <w:rFonts w:ascii="Times New Roman" w:hAnsi="Times New Roman" w:cs="Times New Roman"/>
          <w:sz w:val="20"/>
          <w:szCs w:val="20"/>
        </w:rPr>
        <w:t xml:space="preserve"> of</w:t>
      </w:r>
      <w:r w:rsidRPr="00F46818">
        <w:rPr>
          <w:rFonts w:ascii="Times New Roman" w:hAnsi="Times New Roman" w:cs="Times New Roman"/>
          <w:sz w:val="20"/>
          <w:szCs w:val="20"/>
        </w:rPr>
        <w:t xml:space="preserve"> 0</w:t>
      </w:r>
      <w:r w:rsidR="00903A1F">
        <w:rPr>
          <w:rFonts w:ascii="Times New Roman" w:hAnsi="Times New Roman" w:cs="Times New Roman"/>
          <w:sz w:val="20"/>
          <w:szCs w:val="20"/>
        </w:rPr>
        <w:t>,</w:t>
      </w:r>
      <w:r w:rsidRPr="00F46818">
        <w:rPr>
          <w:rFonts w:ascii="Times New Roman" w:hAnsi="Times New Roman" w:cs="Times New Roman"/>
          <w:sz w:val="20"/>
          <w:szCs w:val="20"/>
        </w:rPr>
        <w:t>424</w:t>
      </w:r>
      <w:r w:rsidR="00903A1F">
        <w:rPr>
          <w:rFonts w:ascii="Times New Roman" w:hAnsi="Times New Roman" w:cs="Times New Roman"/>
          <w:sz w:val="20"/>
          <w:szCs w:val="20"/>
        </w:rPr>
        <w:t xml:space="preserve">, meaning that, globally in the cluster, nodes </w:t>
      </w:r>
      <w:r w:rsidR="000613C6">
        <w:rPr>
          <w:rFonts w:ascii="Times New Roman" w:hAnsi="Times New Roman" w:cs="Times New Roman"/>
          <w:sz w:val="20"/>
          <w:szCs w:val="20"/>
        </w:rPr>
        <w:t>with common neighbours don’t necessary connect themselves.</w:t>
      </w:r>
    </w:p>
    <w:p w14:paraId="3A4FE628" w14:textId="67FD9DE3" w:rsidR="00F46818" w:rsidRPr="00F46818" w:rsidRDefault="00903A1F" w:rsidP="000613C6">
      <w:pPr>
        <w:ind w:firstLine="567"/>
        <w:jc w:val="both"/>
        <w:rPr>
          <w:rFonts w:ascii="Times New Roman" w:hAnsi="Times New Roman" w:cs="Times New Roman"/>
          <w:sz w:val="20"/>
          <w:szCs w:val="20"/>
        </w:rPr>
      </w:pPr>
      <w:r>
        <w:rPr>
          <w:rFonts w:ascii="Times New Roman" w:hAnsi="Times New Roman" w:cs="Times New Roman"/>
          <w:sz w:val="20"/>
          <w:szCs w:val="20"/>
        </w:rPr>
        <w:t>C</w:t>
      </w:r>
      <w:r w:rsidR="00F46818" w:rsidRPr="00F46818">
        <w:rPr>
          <w:rFonts w:ascii="Times New Roman" w:hAnsi="Times New Roman" w:cs="Times New Roman"/>
          <w:sz w:val="20"/>
          <w:szCs w:val="20"/>
        </w:rPr>
        <w:t xml:space="preserve">ommunity 2 </w:t>
      </w:r>
      <w:r>
        <w:rPr>
          <w:rFonts w:ascii="Times New Roman" w:hAnsi="Times New Roman" w:cs="Times New Roman"/>
          <w:sz w:val="20"/>
          <w:szCs w:val="20"/>
        </w:rPr>
        <w:t xml:space="preserve">has </w:t>
      </w:r>
      <w:r w:rsidR="00F46818" w:rsidRPr="00903A1F">
        <w:rPr>
          <w:rFonts w:ascii="Times New Roman" w:hAnsi="Times New Roman" w:cs="Times New Roman"/>
          <w:b/>
          <w:bCs/>
          <w:sz w:val="20"/>
          <w:szCs w:val="20"/>
        </w:rPr>
        <w:t>89 nodes</w:t>
      </w:r>
      <w:r w:rsidR="00F46818" w:rsidRPr="00F46818">
        <w:rPr>
          <w:rFonts w:ascii="Times New Roman" w:hAnsi="Times New Roman" w:cs="Times New Roman"/>
          <w:sz w:val="20"/>
          <w:szCs w:val="20"/>
        </w:rPr>
        <w:t xml:space="preserve"> and </w:t>
      </w:r>
      <w:r w:rsidR="00F46818" w:rsidRPr="00903A1F">
        <w:rPr>
          <w:rFonts w:ascii="Times New Roman" w:hAnsi="Times New Roman" w:cs="Times New Roman"/>
          <w:b/>
          <w:bCs/>
          <w:sz w:val="20"/>
          <w:szCs w:val="20"/>
        </w:rPr>
        <w:t>624 edges</w:t>
      </w:r>
      <w:r w:rsidR="000613C6">
        <w:rPr>
          <w:rFonts w:ascii="Times New Roman" w:hAnsi="Times New Roman" w:cs="Times New Roman"/>
          <w:sz w:val="20"/>
          <w:szCs w:val="20"/>
        </w:rPr>
        <w:t xml:space="preserve">, with </w:t>
      </w:r>
      <w:r w:rsidR="000613C6">
        <w:rPr>
          <w:rFonts w:ascii="Times New Roman" w:hAnsi="Times New Roman" w:cs="Times New Roman"/>
          <w:b/>
          <w:bCs/>
          <w:sz w:val="20"/>
          <w:szCs w:val="20"/>
        </w:rPr>
        <w:t xml:space="preserve">rather low </w:t>
      </w:r>
      <w:r w:rsidR="000613C6" w:rsidRPr="000613C6">
        <w:rPr>
          <w:rFonts w:ascii="Times New Roman" w:hAnsi="Times New Roman" w:cs="Times New Roman"/>
          <w:b/>
          <w:bCs/>
          <w:sz w:val="20"/>
          <w:szCs w:val="20"/>
        </w:rPr>
        <w:t>density</w:t>
      </w:r>
      <w:r w:rsidR="000613C6">
        <w:rPr>
          <w:rFonts w:ascii="Times New Roman" w:hAnsi="Times New Roman" w:cs="Times New Roman"/>
          <w:sz w:val="20"/>
          <w:szCs w:val="20"/>
        </w:rPr>
        <w:t xml:space="preserve"> of 0,159. It has a g</w:t>
      </w:r>
      <w:r w:rsidR="00F46818" w:rsidRPr="00F46818">
        <w:rPr>
          <w:rFonts w:ascii="Times New Roman" w:hAnsi="Times New Roman" w:cs="Times New Roman"/>
          <w:sz w:val="20"/>
          <w:szCs w:val="20"/>
        </w:rPr>
        <w:t>ender distribution</w:t>
      </w:r>
      <w:r w:rsidR="000613C6">
        <w:rPr>
          <w:rFonts w:ascii="Times New Roman" w:hAnsi="Times New Roman" w:cs="Times New Roman"/>
          <w:sz w:val="20"/>
          <w:szCs w:val="20"/>
        </w:rPr>
        <w:t xml:space="preserve"> of</w:t>
      </w:r>
      <w:r w:rsidR="00F46818" w:rsidRPr="00F46818">
        <w:rPr>
          <w:rFonts w:ascii="Times New Roman" w:hAnsi="Times New Roman" w:cs="Times New Roman"/>
          <w:sz w:val="20"/>
          <w:szCs w:val="20"/>
        </w:rPr>
        <w:t xml:space="preserve"> 65 males (73.86%) and 23 females (26.14%)</w:t>
      </w:r>
      <w:r w:rsidR="000613C6">
        <w:rPr>
          <w:rFonts w:ascii="Times New Roman" w:hAnsi="Times New Roman" w:cs="Times New Roman"/>
          <w:sz w:val="20"/>
          <w:szCs w:val="20"/>
        </w:rPr>
        <w:t xml:space="preserve"> and also the </w:t>
      </w:r>
      <w:r w:rsidR="000613C6" w:rsidRPr="000613C6">
        <w:rPr>
          <w:rFonts w:ascii="Times New Roman" w:hAnsi="Times New Roman" w:cs="Times New Roman"/>
          <w:b/>
          <w:bCs/>
          <w:sz w:val="20"/>
          <w:szCs w:val="20"/>
        </w:rPr>
        <w:t>m</w:t>
      </w:r>
      <w:r w:rsidR="00F46818" w:rsidRPr="000613C6">
        <w:rPr>
          <w:rFonts w:ascii="Times New Roman" w:hAnsi="Times New Roman" w:cs="Times New Roman"/>
          <w:b/>
          <w:bCs/>
          <w:sz w:val="20"/>
          <w:szCs w:val="20"/>
        </w:rPr>
        <w:t>aximum degree</w:t>
      </w:r>
      <w:r w:rsidR="000613C6">
        <w:rPr>
          <w:rFonts w:ascii="Times New Roman" w:hAnsi="Times New Roman" w:cs="Times New Roman"/>
          <w:sz w:val="20"/>
          <w:szCs w:val="20"/>
        </w:rPr>
        <w:t xml:space="preserve"> of</w:t>
      </w:r>
      <w:r w:rsidR="00F46818" w:rsidRPr="00F46818">
        <w:rPr>
          <w:rFonts w:ascii="Times New Roman" w:hAnsi="Times New Roman" w:cs="Times New Roman"/>
          <w:sz w:val="20"/>
          <w:szCs w:val="20"/>
        </w:rPr>
        <w:t xml:space="preserve"> 14</w:t>
      </w:r>
      <w:r w:rsidR="000613C6">
        <w:rPr>
          <w:rFonts w:ascii="Times New Roman" w:hAnsi="Times New Roman" w:cs="Times New Roman"/>
          <w:sz w:val="20"/>
          <w:szCs w:val="20"/>
        </w:rPr>
        <w:t>,022, out of all communities.</w:t>
      </w:r>
    </w:p>
    <w:p w14:paraId="0C7CE0F3" w14:textId="2089F187" w:rsidR="00D5084D" w:rsidRDefault="00F46818" w:rsidP="00D5084D">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70398E3" wp14:editId="2F6564EF">
            <wp:extent cx="5731510" cy="2059305"/>
            <wp:effectExtent l="0" t="0" r="2540" b="0"/>
            <wp:docPr id="878870705" name="Picture 13" descr="A picture containing map, diagram, text, visua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70705" name="Picture 13" descr="A picture containing map, diagram, text, visualiz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059305"/>
                    </a:xfrm>
                    <a:prstGeom prst="rect">
                      <a:avLst/>
                    </a:prstGeom>
                  </pic:spPr>
                </pic:pic>
              </a:graphicData>
            </a:graphic>
          </wp:inline>
        </w:drawing>
      </w:r>
    </w:p>
    <w:p w14:paraId="259F6E60" w14:textId="15EC4827" w:rsidR="00F46818" w:rsidRDefault="00F46818" w:rsidP="00F46818">
      <w:pPr>
        <w:jc w:val="center"/>
        <w:rPr>
          <w:rFonts w:ascii="Times New Roman" w:hAnsi="Times New Roman" w:cs="Times New Roman"/>
          <w:sz w:val="18"/>
          <w:szCs w:val="18"/>
        </w:rPr>
      </w:pPr>
      <w:r w:rsidRPr="00CA1DC1">
        <w:rPr>
          <w:rFonts w:ascii="Times New Roman" w:hAnsi="Times New Roman" w:cs="Times New Roman"/>
          <w:b/>
          <w:bCs/>
          <w:sz w:val="18"/>
          <w:szCs w:val="18"/>
        </w:rPr>
        <w:t>Fig. 5.</w:t>
      </w:r>
      <w:r w:rsidR="000613C6">
        <w:rPr>
          <w:rFonts w:ascii="Times New Roman" w:hAnsi="Times New Roman" w:cs="Times New Roman"/>
          <w:b/>
          <w:bCs/>
          <w:sz w:val="18"/>
          <w:szCs w:val="18"/>
        </w:rPr>
        <w:t>3</w:t>
      </w:r>
      <w:r w:rsidRPr="00CA1DC1">
        <w:rPr>
          <w:rFonts w:ascii="Times New Roman" w:hAnsi="Times New Roman" w:cs="Times New Roman"/>
          <w:b/>
          <w:bCs/>
          <w:sz w:val="18"/>
          <w:szCs w:val="18"/>
        </w:rPr>
        <w:t xml:space="preserve">. </w:t>
      </w:r>
      <w:r w:rsidRPr="00CA1DC1">
        <w:rPr>
          <w:rFonts w:ascii="Times New Roman" w:hAnsi="Times New Roman" w:cs="Times New Roman"/>
          <w:sz w:val="18"/>
          <w:szCs w:val="18"/>
        </w:rPr>
        <w:t xml:space="preserve">Louvain </w:t>
      </w:r>
      <w:r>
        <w:rPr>
          <w:rFonts w:ascii="Times New Roman" w:hAnsi="Times New Roman" w:cs="Times New Roman"/>
          <w:sz w:val="18"/>
          <w:szCs w:val="18"/>
        </w:rPr>
        <w:t>C</w:t>
      </w:r>
      <w:r w:rsidRPr="00CA1DC1">
        <w:rPr>
          <w:rFonts w:ascii="Times New Roman" w:hAnsi="Times New Roman" w:cs="Times New Roman"/>
          <w:sz w:val="18"/>
          <w:szCs w:val="18"/>
        </w:rPr>
        <w:t>ommunities</w:t>
      </w:r>
      <w:r>
        <w:rPr>
          <w:rFonts w:ascii="Times New Roman" w:hAnsi="Times New Roman" w:cs="Times New Roman"/>
          <w:sz w:val="18"/>
          <w:szCs w:val="18"/>
        </w:rPr>
        <w:t xml:space="preserve"> 3 &amp; 4</w:t>
      </w:r>
    </w:p>
    <w:p w14:paraId="4ED259B3" w14:textId="77777777" w:rsidR="00F25447" w:rsidRDefault="000613C6" w:rsidP="000A295C">
      <w:pPr>
        <w:ind w:firstLine="567"/>
        <w:jc w:val="both"/>
        <w:rPr>
          <w:rFonts w:ascii="Times New Roman" w:hAnsi="Times New Roman" w:cs="Times New Roman"/>
          <w:sz w:val="20"/>
          <w:szCs w:val="20"/>
        </w:rPr>
      </w:pPr>
      <w:r w:rsidRPr="000613C6">
        <w:rPr>
          <w:rFonts w:ascii="Times New Roman" w:hAnsi="Times New Roman" w:cs="Times New Roman"/>
          <w:sz w:val="20"/>
          <w:szCs w:val="20"/>
        </w:rPr>
        <w:t xml:space="preserve">As seen in Fig. 5.1, communities 3 and 4 are intersecting each other, both forming somewhat bottlenecks. Community 3 is represented by </w:t>
      </w:r>
      <w:r w:rsidRPr="000613C6">
        <w:rPr>
          <w:rFonts w:ascii="Times New Roman" w:hAnsi="Times New Roman" w:cs="Times New Roman"/>
          <w:b/>
          <w:bCs/>
          <w:sz w:val="20"/>
          <w:szCs w:val="20"/>
        </w:rPr>
        <w:t>27 nodes</w:t>
      </w:r>
      <w:r w:rsidRPr="000613C6">
        <w:rPr>
          <w:rFonts w:ascii="Times New Roman" w:hAnsi="Times New Roman" w:cs="Times New Roman"/>
          <w:sz w:val="20"/>
          <w:szCs w:val="20"/>
        </w:rPr>
        <w:t xml:space="preserve"> with </w:t>
      </w:r>
      <w:r w:rsidRPr="000613C6">
        <w:rPr>
          <w:rFonts w:ascii="Times New Roman" w:hAnsi="Times New Roman" w:cs="Times New Roman"/>
          <w:b/>
          <w:bCs/>
          <w:sz w:val="20"/>
          <w:szCs w:val="20"/>
        </w:rPr>
        <w:t>97 edges</w:t>
      </w:r>
      <w:r w:rsidRPr="000613C6">
        <w:rPr>
          <w:rFonts w:ascii="Times New Roman" w:hAnsi="Times New Roman" w:cs="Times New Roman"/>
          <w:sz w:val="20"/>
          <w:szCs w:val="20"/>
        </w:rPr>
        <w:t xml:space="preserve"> and a </w:t>
      </w:r>
      <w:r w:rsidRPr="000613C6">
        <w:rPr>
          <w:rFonts w:ascii="Times New Roman" w:hAnsi="Times New Roman" w:cs="Times New Roman"/>
          <w:b/>
          <w:bCs/>
          <w:sz w:val="20"/>
          <w:szCs w:val="20"/>
        </w:rPr>
        <w:t>moderate density</w:t>
      </w:r>
      <w:r w:rsidRPr="000613C6">
        <w:rPr>
          <w:rFonts w:ascii="Times New Roman" w:hAnsi="Times New Roman" w:cs="Times New Roman"/>
          <w:sz w:val="20"/>
          <w:szCs w:val="20"/>
        </w:rPr>
        <w:t xml:space="preserve"> of </w:t>
      </w:r>
      <w:r>
        <w:rPr>
          <w:rFonts w:ascii="Times New Roman" w:hAnsi="Times New Roman" w:cs="Times New Roman"/>
          <w:sz w:val="20"/>
          <w:szCs w:val="20"/>
        </w:rPr>
        <w:t>0,276</w:t>
      </w:r>
      <w:r w:rsidR="00F25447">
        <w:rPr>
          <w:rFonts w:ascii="Times New Roman" w:hAnsi="Times New Roman" w:cs="Times New Roman"/>
          <w:sz w:val="20"/>
          <w:szCs w:val="20"/>
        </w:rPr>
        <w:t xml:space="preserve">, while Community 4 is represented by </w:t>
      </w:r>
      <w:r w:rsidR="00F25447" w:rsidRPr="00F25447">
        <w:rPr>
          <w:rFonts w:ascii="Times New Roman" w:hAnsi="Times New Roman" w:cs="Times New Roman"/>
          <w:b/>
          <w:bCs/>
          <w:sz w:val="20"/>
          <w:szCs w:val="20"/>
        </w:rPr>
        <w:t>31 nodes</w:t>
      </w:r>
      <w:r w:rsidR="00F25447">
        <w:rPr>
          <w:rFonts w:ascii="Times New Roman" w:hAnsi="Times New Roman" w:cs="Times New Roman"/>
          <w:sz w:val="20"/>
          <w:szCs w:val="20"/>
        </w:rPr>
        <w:t xml:space="preserve"> with </w:t>
      </w:r>
      <w:r w:rsidR="00F25447" w:rsidRPr="00F25447">
        <w:rPr>
          <w:rFonts w:ascii="Times New Roman" w:hAnsi="Times New Roman" w:cs="Times New Roman"/>
          <w:b/>
          <w:bCs/>
          <w:sz w:val="20"/>
          <w:szCs w:val="20"/>
        </w:rPr>
        <w:t>126 edges</w:t>
      </w:r>
      <w:r w:rsidR="00F25447">
        <w:rPr>
          <w:rFonts w:ascii="Times New Roman" w:hAnsi="Times New Roman" w:cs="Times New Roman"/>
          <w:sz w:val="20"/>
          <w:szCs w:val="20"/>
        </w:rPr>
        <w:t xml:space="preserve"> and a </w:t>
      </w:r>
      <w:r w:rsidR="00F25447" w:rsidRPr="00F25447">
        <w:rPr>
          <w:rFonts w:ascii="Times New Roman" w:hAnsi="Times New Roman" w:cs="Times New Roman"/>
          <w:b/>
          <w:bCs/>
          <w:sz w:val="20"/>
          <w:szCs w:val="20"/>
        </w:rPr>
        <w:t>similar moderate density</w:t>
      </w:r>
      <w:r w:rsidR="00F25447">
        <w:rPr>
          <w:rFonts w:ascii="Times New Roman" w:hAnsi="Times New Roman" w:cs="Times New Roman"/>
          <w:sz w:val="20"/>
          <w:szCs w:val="20"/>
        </w:rPr>
        <w:t xml:space="preserve"> of 0,271.</w:t>
      </w:r>
    </w:p>
    <w:p w14:paraId="1902B052" w14:textId="488D97A4" w:rsidR="000613C6" w:rsidRPr="000613C6" w:rsidRDefault="00F25447" w:rsidP="000A295C">
      <w:pPr>
        <w:ind w:firstLine="567"/>
        <w:jc w:val="both"/>
        <w:rPr>
          <w:rFonts w:ascii="Times New Roman" w:hAnsi="Times New Roman" w:cs="Times New Roman"/>
          <w:sz w:val="20"/>
          <w:szCs w:val="20"/>
        </w:rPr>
      </w:pPr>
      <w:r>
        <w:rPr>
          <w:rFonts w:ascii="Times New Roman" w:hAnsi="Times New Roman" w:cs="Times New Roman"/>
          <w:sz w:val="20"/>
          <w:szCs w:val="20"/>
        </w:rPr>
        <w:t>Community 3 has 20 males (74,07%) and 7 females (25,93%). On the other hand, Community 4 is highly populated by 25 males (80,65%) and 6 females (19,35%), or a 4,16:1 male-to-female ratio,</w:t>
      </w:r>
      <w:r w:rsidR="000A295C">
        <w:rPr>
          <w:rFonts w:ascii="Times New Roman" w:hAnsi="Times New Roman" w:cs="Times New Roman"/>
          <w:sz w:val="20"/>
          <w:szCs w:val="20"/>
        </w:rPr>
        <w:t xml:space="preserve"> being the most imbalanced community</w:t>
      </w:r>
      <w:r>
        <w:rPr>
          <w:rFonts w:ascii="Times New Roman" w:hAnsi="Times New Roman" w:cs="Times New Roman"/>
          <w:sz w:val="20"/>
          <w:szCs w:val="20"/>
        </w:rPr>
        <w:t xml:space="preserve"> </w:t>
      </w:r>
      <w:r w:rsidR="000A295C">
        <w:rPr>
          <w:rFonts w:ascii="Times New Roman" w:hAnsi="Times New Roman" w:cs="Times New Roman"/>
          <w:sz w:val="20"/>
          <w:szCs w:val="20"/>
        </w:rPr>
        <w:t xml:space="preserve">in term of gender distribution. </w:t>
      </w:r>
      <w:r w:rsidR="003F745A">
        <w:rPr>
          <w:rFonts w:ascii="Times New Roman" w:hAnsi="Times New Roman" w:cs="Times New Roman"/>
          <w:sz w:val="20"/>
          <w:szCs w:val="20"/>
        </w:rPr>
        <w:t>O</w:t>
      </w:r>
      <w:r>
        <w:rPr>
          <w:rFonts w:ascii="Times New Roman" w:hAnsi="Times New Roman" w:cs="Times New Roman"/>
          <w:sz w:val="20"/>
          <w:szCs w:val="20"/>
        </w:rPr>
        <w:t>n the left side of the group, a region with only male connections</w:t>
      </w:r>
      <w:r w:rsidR="003F745A">
        <w:rPr>
          <w:rFonts w:ascii="Times New Roman" w:hAnsi="Times New Roman" w:cs="Times New Roman"/>
          <w:sz w:val="20"/>
          <w:szCs w:val="20"/>
        </w:rPr>
        <w:t xml:space="preserve"> can be observed</w:t>
      </w:r>
      <w:r>
        <w:rPr>
          <w:rFonts w:ascii="Times New Roman" w:hAnsi="Times New Roman" w:cs="Times New Roman"/>
          <w:sz w:val="20"/>
          <w:szCs w:val="20"/>
        </w:rPr>
        <w:t xml:space="preserve">. Also, it has the </w:t>
      </w:r>
      <w:r w:rsidRPr="00F25447">
        <w:rPr>
          <w:rFonts w:ascii="Times New Roman" w:hAnsi="Times New Roman" w:cs="Times New Roman"/>
          <w:b/>
          <w:bCs/>
          <w:sz w:val="20"/>
          <w:szCs w:val="20"/>
        </w:rPr>
        <w:t>maximum local clustering coefficient</w:t>
      </w:r>
      <w:r>
        <w:rPr>
          <w:rFonts w:ascii="Times New Roman" w:hAnsi="Times New Roman" w:cs="Times New Roman"/>
          <w:sz w:val="20"/>
          <w:szCs w:val="20"/>
        </w:rPr>
        <w:t xml:space="preserve"> of 0,765, meaning that nodes tend to create clusters around them and their neighbours.</w:t>
      </w:r>
    </w:p>
    <w:p w14:paraId="398A5F48" w14:textId="27F74D7D" w:rsidR="00F46818" w:rsidRDefault="00F46818" w:rsidP="00F46818">
      <w:pPr>
        <w:jc w:val="center"/>
      </w:pPr>
      <w:r>
        <w:rPr>
          <w:noProof/>
        </w:rPr>
        <w:drawing>
          <wp:inline distT="0" distB="0" distL="0" distR="0" wp14:anchorId="55646B42" wp14:editId="169E645E">
            <wp:extent cx="5731510" cy="2059305"/>
            <wp:effectExtent l="0" t="0" r="2540" b="0"/>
            <wp:docPr id="1589828476" name="Picture 14" descr="A picture containing map, diagram, text, visua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28476" name="Picture 14" descr="A picture containing map, diagram, text, visualiz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59305"/>
                    </a:xfrm>
                    <a:prstGeom prst="rect">
                      <a:avLst/>
                    </a:prstGeom>
                  </pic:spPr>
                </pic:pic>
              </a:graphicData>
            </a:graphic>
          </wp:inline>
        </w:drawing>
      </w:r>
    </w:p>
    <w:p w14:paraId="61D558D8" w14:textId="156C41DC" w:rsidR="00F46818" w:rsidRDefault="00F46818" w:rsidP="00F46818">
      <w:pPr>
        <w:jc w:val="center"/>
        <w:rPr>
          <w:rFonts w:ascii="Times New Roman" w:hAnsi="Times New Roman" w:cs="Times New Roman"/>
          <w:sz w:val="18"/>
          <w:szCs w:val="18"/>
        </w:rPr>
      </w:pPr>
      <w:r w:rsidRPr="00CA1DC1">
        <w:rPr>
          <w:rFonts w:ascii="Times New Roman" w:hAnsi="Times New Roman" w:cs="Times New Roman"/>
          <w:b/>
          <w:bCs/>
          <w:sz w:val="18"/>
          <w:szCs w:val="18"/>
        </w:rPr>
        <w:t>Fig. 5.</w:t>
      </w:r>
      <w:r w:rsidR="000613C6">
        <w:rPr>
          <w:rFonts w:ascii="Times New Roman" w:hAnsi="Times New Roman" w:cs="Times New Roman"/>
          <w:b/>
          <w:bCs/>
          <w:sz w:val="18"/>
          <w:szCs w:val="18"/>
        </w:rPr>
        <w:t>4</w:t>
      </w:r>
      <w:r w:rsidRPr="00CA1DC1">
        <w:rPr>
          <w:rFonts w:ascii="Times New Roman" w:hAnsi="Times New Roman" w:cs="Times New Roman"/>
          <w:b/>
          <w:bCs/>
          <w:sz w:val="18"/>
          <w:szCs w:val="18"/>
        </w:rPr>
        <w:t xml:space="preserve">. </w:t>
      </w:r>
      <w:r w:rsidRPr="00CA1DC1">
        <w:rPr>
          <w:rFonts w:ascii="Times New Roman" w:hAnsi="Times New Roman" w:cs="Times New Roman"/>
          <w:sz w:val="18"/>
          <w:szCs w:val="18"/>
        </w:rPr>
        <w:t xml:space="preserve">Louvain </w:t>
      </w:r>
      <w:r>
        <w:rPr>
          <w:rFonts w:ascii="Times New Roman" w:hAnsi="Times New Roman" w:cs="Times New Roman"/>
          <w:sz w:val="18"/>
          <w:szCs w:val="18"/>
        </w:rPr>
        <w:t>C</w:t>
      </w:r>
      <w:r w:rsidRPr="00CA1DC1">
        <w:rPr>
          <w:rFonts w:ascii="Times New Roman" w:hAnsi="Times New Roman" w:cs="Times New Roman"/>
          <w:sz w:val="18"/>
          <w:szCs w:val="18"/>
        </w:rPr>
        <w:t>ommunities</w:t>
      </w:r>
      <w:r>
        <w:rPr>
          <w:rFonts w:ascii="Times New Roman" w:hAnsi="Times New Roman" w:cs="Times New Roman"/>
          <w:sz w:val="18"/>
          <w:szCs w:val="18"/>
        </w:rPr>
        <w:t xml:space="preserve"> 5 &amp; 6</w:t>
      </w:r>
    </w:p>
    <w:p w14:paraId="12479E2D" w14:textId="77777777" w:rsidR="000A295C" w:rsidRPr="003F745A" w:rsidRDefault="000A295C" w:rsidP="000A295C">
      <w:pPr>
        <w:ind w:firstLine="567"/>
        <w:jc w:val="both"/>
        <w:rPr>
          <w:rFonts w:ascii="Times New Roman" w:hAnsi="Times New Roman" w:cs="Times New Roman"/>
          <w:sz w:val="20"/>
          <w:szCs w:val="20"/>
        </w:rPr>
      </w:pPr>
      <w:r w:rsidRPr="003F745A">
        <w:rPr>
          <w:rFonts w:ascii="Times New Roman" w:hAnsi="Times New Roman" w:cs="Times New Roman"/>
          <w:sz w:val="20"/>
          <w:szCs w:val="20"/>
        </w:rPr>
        <w:t xml:space="preserve">If the previous communities were intersecting and communicating between them, communities 5 and 6 are at opposite sides. Community 5 has only </w:t>
      </w:r>
      <w:r w:rsidRPr="003F745A">
        <w:rPr>
          <w:rFonts w:ascii="Times New Roman" w:hAnsi="Times New Roman" w:cs="Times New Roman"/>
          <w:b/>
          <w:bCs/>
          <w:sz w:val="20"/>
          <w:szCs w:val="20"/>
        </w:rPr>
        <w:t>12 nodes</w:t>
      </w:r>
      <w:r w:rsidRPr="003F745A">
        <w:rPr>
          <w:rFonts w:ascii="Times New Roman" w:hAnsi="Times New Roman" w:cs="Times New Roman"/>
          <w:sz w:val="20"/>
          <w:szCs w:val="20"/>
        </w:rPr>
        <w:t xml:space="preserve">, from which 9 males (75.00%) and 3 females (25.00%), with </w:t>
      </w:r>
      <w:r w:rsidRPr="003F745A">
        <w:rPr>
          <w:rFonts w:ascii="Times New Roman" w:hAnsi="Times New Roman" w:cs="Times New Roman"/>
          <w:b/>
          <w:bCs/>
          <w:sz w:val="20"/>
          <w:szCs w:val="20"/>
        </w:rPr>
        <w:t>33 connections</w:t>
      </w:r>
      <w:r w:rsidRPr="003F745A">
        <w:rPr>
          <w:rFonts w:ascii="Times New Roman" w:hAnsi="Times New Roman" w:cs="Times New Roman"/>
          <w:sz w:val="20"/>
          <w:szCs w:val="20"/>
        </w:rPr>
        <w:t xml:space="preserve"> between them, and a </w:t>
      </w:r>
      <w:r w:rsidRPr="003F745A">
        <w:rPr>
          <w:rFonts w:ascii="Times New Roman" w:hAnsi="Times New Roman" w:cs="Times New Roman"/>
          <w:b/>
          <w:bCs/>
          <w:sz w:val="20"/>
          <w:szCs w:val="20"/>
        </w:rPr>
        <w:t>relatively high density</w:t>
      </w:r>
      <w:r w:rsidRPr="003F745A">
        <w:rPr>
          <w:rFonts w:ascii="Times New Roman" w:hAnsi="Times New Roman" w:cs="Times New Roman"/>
          <w:sz w:val="20"/>
          <w:szCs w:val="20"/>
        </w:rPr>
        <w:t xml:space="preserve"> of 0,5, giving the low number of nodes. On the other hand, Community 6 has </w:t>
      </w:r>
      <w:r w:rsidRPr="003F745A">
        <w:rPr>
          <w:rFonts w:ascii="Times New Roman" w:hAnsi="Times New Roman" w:cs="Times New Roman"/>
          <w:b/>
          <w:bCs/>
          <w:sz w:val="20"/>
          <w:szCs w:val="20"/>
        </w:rPr>
        <w:t>100 nodes</w:t>
      </w:r>
      <w:r w:rsidRPr="003F745A">
        <w:rPr>
          <w:rFonts w:ascii="Times New Roman" w:hAnsi="Times New Roman" w:cs="Times New Roman"/>
          <w:sz w:val="20"/>
          <w:szCs w:val="20"/>
        </w:rPr>
        <w:t xml:space="preserve">, from which 73 males (73%) and 37 females (27%) and </w:t>
      </w:r>
      <w:r w:rsidRPr="003F745A">
        <w:rPr>
          <w:rFonts w:ascii="Times New Roman" w:hAnsi="Times New Roman" w:cs="Times New Roman"/>
          <w:b/>
          <w:bCs/>
          <w:sz w:val="20"/>
          <w:szCs w:val="20"/>
        </w:rPr>
        <w:t>396 edges</w:t>
      </w:r>
      <w:r w:rsidRPr="003F745A">
        <w:rPr>
          <w:rFonts w:ascii="Times New Roman" w:hAnsi="Times New Roman" w:cs="Times New Roman"/>
          <w:sz w:val="20"/>
          <w:szCs w:val="20"/>
        </w:rPr>
        <w:t xml:space="preserve">, with a </w:t>
      </w:r>
      <w:r w:rsidRPr="003F745A">
        <w:rPr>
          <w:rFonts w:ascii="Times New Roman" w:hAnsi="Times New Roman" w:cs="Times New Roman"/>
          <w:b/>
          <w:bCs/>
          <w:sz w:val="20"/>
          <w:szCs w:val="20"/>
        </w:rPr>
        <w:t>low density</w:t>
      </w:r>
      <w:r w:rsidRPr="003F745A">
        <w:rPr>
          <w:rFonts w:ascii="Times New Roman" w:hAnsi="Times New Roman" w:cs="Times New Roman"/>
          <w:sz w:val="20"/>
          <w:szCs w:val="20"/>
        </w:rPr>
        <w:t xml:space="preserve"> of 0.08.</w:t>
      </w:r>
    </w:p>
    <w:p w14:paraId="11A22357" w14:textId="73E7ED6C" w:rsidR="000A295C" w:rsidRDefault="000A295C" w:rsidP="000A295C">
      <w:pPr>
        <w:ind w:firstLine="567"/>
        <w:jc w:val="both"/>
        <w:rPr>
          <w:rFonts w:ascii="Times New Roman" w:hAnsi="Times New Roman" w:cs="Times New Roman"/>
          <w:sz w:val="20"/>
          <w:szCs w:val="20"/>
        </w:rPr>
      </w:pPr>
      <w:r w:rsidRPr="003F745A">
        <w:rPr>
          <w:rFonts w:ascii="Times New Roman" w:hAnsi="Times New Roman" w:cs="Times New Roman"/>
          <w:sz w:val="20"/>
          <w:szCs w:val="20"/>
        </w:rPr>
        <w:t xml:space="preserve">Out of all communities, the fifth one has the </w:t>
      </w:r>
      <w:r w:rsidRPr="003F745A">
        <w:rPr>
          <w:rFonts w:ascii="Times New Roman" w:hAnsi="Times New Roman" w:cs="Times New Roman"/>
          <w:b/>
          <w:bCs/>
          <w:sz w:val="20"/>
          <w:szCs w:val="20"/>
        </w:rPr>
        <w:t>minimum degree</w:t>
      </w:r>
      <w:r w:rsidRPr="003F745A">
        <w:rPr>
          <w:rFonts w:ascii="Times New Roman" w:hAnsi="Times New Roman" w:cs="Times New Roman"/>
          <w:sz w:val="20"/>
          <w:szCs w:val="20"/>
        </w:rPr>
        <w:t xml:space="preserve"> of 5,5 and the </w:t>
      </w:r>
      <w:r w:rsidRPr="003F745A">
        <w:rPr>
          <w:rFonts w:ascii="Times New Roman" w:hAnsi="Times New Roman" w:cs="Times New Roman"/>
          <w:b/>
          <w:bCs/>
          <w:sz w:val="20"/>
          <w:szCs w:val="20"/>
        </w:rPr>
        <w:t xml:space="preserve">minimum shortest path length </w:t>
      </w:r>
      <w:r w:rsidRPr="003F745A">
        <w:rPr>
          <w:rFonts w:ascii="Times New Roman" w:hAnsi="Times New Roman" w:cs="Times New Roman"/>
          <w:sz w:val="20"/>
          <w:szCs w:val="20"/>
        </w:rPr>
        <w:t xml:space="preserve">of </w:t>
      </w:r>
      <w:r w:rsidR="003F745A" w:rsidRPr="003F745A">
        <w:rPr>
          <w:rFonts w:ascii="Times New Roman" w:hAnsi="Times New Roman" w:cs="Times New Roman"/>
          <w:sz w:val="20"/>
          <w:szCs w:val="20"/>
        </w:rPr>
        <w:t xml:space="preserve">1,59. In contrast with the sixth community with the </w:t>
      </w:r>
      <w:r w:rsidR="003F745A" w:rsidRPr="003F745A">
        <w:rPr>
          <w:rFonts w:ascii="Times New Roman" w:hAnsi="Times New Roman" w:cs="Times New Roman"/>
          <w:b/>
          <w:bCs/>
          <w:sz w:val="20"/>
          <w:szCs w:val="20"/>
        </w:rPr>
        <w:t>minimum clustering coefficient</w:t>
      </w:r>
      <w:r w:rsidR="003F745A" w:rsidRPr="003F745A">
        <w:rPr>
          <w:rFonts w:ascii="Times New Roman" w:hAnsi="Times New Roman" w:cs="Times New Roman"/>
          <w:sz w:val="20"/>
          <w:szCs w:val="20"/>
        </w:rPr>
        <w:t xml:space="preserve"> of 0,472, but the </w:t>
      </w:r>
      <w:r w:rsidR="003F745A" w:rsidRPr="003F745A">
        <w:rPr>
          <w:rFonts w:ascii="Times New Roman" w:hAnsi="Times New Roman" w:cs="Times New Roman"/>
          <w:b/>
          <w:bCs/>
          <w:sz w:val="20"/>
          <w:szCs w:val="20"/>
        </w:rPr>
        <w:t>maximum shortest path length</w:t>
      </w:r>
      <w:r w:rsidR="003F745A" w:rsidRPr="003F745A">
        <w:rPr>
          <w:rFonts w:ascii="Times New Roman" w:hAnsi="Times New Roman" w:cs="Times New Roman"/>
          <w:sz w:val="20"/>
          <w:szCs w:val="20"/>
        </w:rPr>
        <w:t xml:space="preserve"> of 3,164.</w:t>
      </w:r>
    </w:p>
    <w:p w14:paraId="7861DD08" w14:textId="6B00E673" w:rsidR="003F745A" w:rsidRDefault="003F745A" w:rsidP="00E92024">
      <w:pPr>
        <w:ind w:firstLine="567"/>
        <w:jc w:val="both"/>
        <w:rPr>
          <w:rFonts w:ascii="Times New Roman" w:hAnsi="Times New Roman" w:cs="Times New Roman"/>
          <w:sz w:val="20"/>
          <w:szCs w:val="20"/>
        </w:rPr>
      </w:pPr>
      <w:r w:rsidRPr="003F745A">
        <w:rPr>
          <w:rFonts w:ascii="Times New Roman" w:hAnsi="Times New Roman" w:cs="Times New Roman"/>
          <w:sz w:val="20"/>
          <w:szCs w:val="20"/>
        </w:rPr>
        <w:t>Highest centrality measures on communities.</w:t>
      </w:r>
      <w:r w:rsidR="001E25A9">
        <w:rPr>
          <w:rFonts w:ascii="Times New Roman" w:hAnsi="Times New Roman" w:cs="Times New Roman"/>
          <w:sz w:val="20"/>
          <w:szCs w:val="20"/>
        </w:rPr>
        <w:t xml:space="preserve"> [explain]</w:t>
      </w:r>
    </w:p>
    <w:p w14:paraId="3880FECB" w14:textId="2447BEF2" w:rsidR="00FF2C51" w:rsidRDefault="00FF2C51" w:rsidP="00FF2C51">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F74FE49" wp14:editId="6E725C7D">
            <wp:extent cx="4297680" cy="3103986"/>
            <wp:effectExtent l="0" t="0" r="0" b="0"/>
            <wp:docPr id="1704297909" name="Picture 3"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97909" name="Picture 3" descr="A map of the world&#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7472" cy="3118280"/>
                    </a:xfrm>
                    <a:prstGeom prst="rect">
                      <a:avLst/>
                    </a:prstGeom>
                  </pic:spPr>
                </pic:pic>
              </a:graphicData>
            </a:graphic>
          </wp:inline>
        </w:drawing>
      </w:r>
    </w:p>
    <w:p w14:paraId="75967E9B" w14:textId="5B919FDF" w:rsidR="00FF2C51" w:rsidRPr="003F745A" w:rsidRDefault="00FF2C51" w:rsidP="00FF2C51">
      <w:pPr>
        <w:rPr>
          <w:rFonts w:ascii="Times New Roman" w:hAnsi="Times New Roman" w:cs="Times New Roman"/>
          <w:sz w:val="20"/>
          <w:szCs w:val="20"/>
        </w:rPr>
      </w:pPr>
    </w:p>
    <w:p w14:paraId="72C916E3" w14:textId="637FE6A6" w:rsidR="00D5084D" w:rsidRDefault="003F745A" w:rsidP="001E25A9">
      <w:pPr>
        <w:jc w:val="center"/>
        <w:rPr>
          <w:rFonts w:ascii="Times New Roman" w:hAnsi="Times New Roman" w:cs="Times New Roman"/>
          <w:sz w:val="18"/>
          <w:szCs w:val="18"/>
        </w:rPr>
      </w:pPr>
      <w:r w:rsidRPr="001E25A9">
        <w:rPr>
          <w:rFonts w:ascii="Times New Roman" w:hAnsi="Times New Roman" w:cs="Times New Roman"/>
          <w:b/>
          <w:bCs/>
          <w:sz w:val="18"/>
          <w:szCs w:val="18"/>
        </w:rPr>
        <w:t>Fig. 5.</w:t>
      </w:r>
      <w:r w:rsidR="00E85D76">
        <w:rPr>
          <w:rFonts w:ascii="Times New Roman" w:hAnsi="Times New Roman" w:cs="Times New Roman"/>
          <w:b/>
          <w:bCs/>
          <w:sz w:val="18"/>
          <w:szCs w:val="18"/>
        </w:rPr>
        <w:t>5</w:t>
      </w:r>
      <w:r w:rsidRPr="001E25A9">
        <w:rPr>
          <w:rFonts w:ascii="Times New Roman" w:hAnsi="Times New Roman" w:cs="Times New Roman"/>
          <w:b/>
          <w:bCs/>
          <w:sz w:val="18"/>
          <w:szCs w:val="18"/>
        </w:rPr>
        <w:t xml:space="preserve">. </w:t>
      </w:r>
      <w:r w:rsidR="001E25A9" w:rsidRPr="001E25A9">
        <w:rPr>
          <w:rFonts w:ascii="Times New Roman" w:hAnsi="Times New Roman" w:cs="Times New Roman"/>
          <w:sz w:val="18"/>
          <w:szCs w:val="18"/>
        </w:rPr>
        <w:t>Highest centrality measures on communities</w:t>
      </w:r>
    </w:p>
    <w:p w14:paraId="5F4CAF02" w14:textId="3A9691FF" w:rsidR="00E85D76" w:rsidRPr="00E92024" w:rsidRDefault="00E92024" w:rsidP="00E92024">
      <w:pPr>
        <w:ind w:firstLine="567"/>
        <w:jc w:val="both"/>
        <w:rPr>
          <w:rFonts w:ascii="Times New Roman" w:hAnsi="Times New Roman" w:cs="Times New Roman"/>
          <w:sz w:val="20"/>
          <w:szCs w:val="20"/>
        </w:rPr>
      </w:pPr>
      <w:r w:rsidRPr="00E85D76">
        <w:rPr>
          <w:rFonts w:ascii="Times New Roman" w:hAnsi="Times New Roman" w:cs="Times New Roman"/>
          <w:sz w:val="20"/>
          <w:szCs w:val="20"/>
        </w:rPr>
        <w:t>Overall, the analysis of the resulting communities can provide insights into the structure and organization of the network, including identifying nodes that are more central or influential within their community and highlights the importance of considering community-level characteristics in network analysis.</w:t>
      </w:r>
    </w:p>
    <w:p w14:paraId="42FF423A" w14:textId="5DDE1896" w:rsidR="00AD261D" w:rsidRDefault="00CA1DC1" w:rsidP="00AD261D">
      <w:pPr>
        <w:pStyle w:val="heading1springer"/>
        <w:rPr>
          <w:lang w:val="en-GB"/>
        </w:rPr>
      </w:pPr>
      <w:bookmarkStart w:id="24" w:name="_Toc134999370"/>
      <w:bookmarkStart w:id="25" w:name="_Toc134999873"/>
      <w:r w:rsidRPr="00CA1DC1">
        <w:rPr>
          <w:lang w:val="en-GB"/>
        </w:rPr>
        <w:t>Conclusions</w:t>
      </w:r>
      <w:bookmarkEnd w:id="24"/>
      <w:bookmarkEnd w:id="25"/>
    </w:p>
    <w:p w14:paraId="6B0015EF" w14:textId="0050CFC6" w:rsidR="001E25A9" w:rsidRDefault="001E25A9" w:rsidP="001E25A9">
      <w:r>
        <w:t>[explain]</w:t>
      </w:r>
    </w:p>
    <w:p w14:paraId="6F49E130" w14:textId="1C9B7490" w:rsidR="006D17D9" w:rsidRPr="001E25A9" w:rsidRDefault="001E25A9" w:rsidP="001E25A9">
      <w:pPr>
        <w:spacing w:after="160"/>
      </w:pPr>
      <w:r>
        <w:br w:type="page"/>
      </w:r>
    </w:p>
    <w:p w14:paraId="4B898F40" w14:textId="77777777" w:rsidR="00B053ED" w:rsidRPr="00CA1DC1" w:rsidRDefault="00B053ED" w:rsidP="00B053ED">
      <w:pPr>
        <w:pStyle w:val="heading1springer"/>
        <w:numPr>
          <w:ilvl w:val="0"/>
          <w:numId w:val="0"/>
        </w:numPr>
        <w:ind w:left="567" w:hanging="567"/>
        <w:rPr>
          <w:lang w:val="en-GB"/>
        </w:rPr>
      </w:pPr>
      <w:bookmarkStart w:id="26" w:name="_Toc134999371"/>
      <w:bookmarkStart w:id="27" w:name="_Toc134999874"/>
      <w:r w:rsidRPr="00CA1DC1">
        <w:rPr>
          <w:lang w:val="en-GB"/>
        </w:rPr>
        <w:lastRenderedPageBreak/>
        <w:t>References</w:t>
      </w:r>
      <w:bookmarkEnd w:id="26"/>
      <w:bookmarkEnd w:id="27"/>
    </w:p>
    <w:p w14:paraId="28AF49B2" w14:textId="4BC69CDF" w:rsidR="000C1212" w:rsidRPr="00233E2F" w:rsidRDefault="00F57C8D" w:rsidP="00233E2F">
      <w:pPr>
        <w:pStyle w:val="ListParagraph"/>
        <w:numPr>
          <w:ilvl w:val="0"/>
          <w:numId w:val="47"/>
        </w:numPr>
        <w:ind w:left="567" w:hanging="283"/>
        <w:rPr>
          <w:rFonts w:ascii="Times New Roman" w:hAnsi="Times New Roman" w:cs="Times New Roman"/>
          <w:sz w:val="20"/>
          <w:szCs w:val="20"/>
        </w:rPr>
      </w:pPr>
      <w:r w:rsidRPr="00233E2F">
        <w:rPr>
          <w:rFonts w:ascii="Times New Roman" w:hAnsi="Times New Roman" w:cs="Times New Roman"/>
          <w:sz w:val="20"/>
          <w:szCs w:val="20"/>
        </w:rPr>
        <w:t>Trudeau, R.</w:t>
      </w:r>
      <w:r w:rsidR="000C1212" w:rsidRPr="00233E2F">
        <w:rPr>
          <w:rFonts w:ascii="Times New Roman" w:hAnsi="Times New Roman" w:cs="Times New Roman"/>
          <w:sz w:val="20"/>
          <w:szCs w:val="20"/>
        </w:rPr>
        <w:t xml:space="preserve"> </w:t>
      </w:r>
      <w:r w:rsidRPr="00233E2F">
        <w:rPr>
          <w:rFonts w:ascii="Times New Roman" w:hAnsi="Times New Roman" w:cs="Times New Roman"/>
          <w:sz w:val="20"/>
          <w:szCs w:val="20"/>
        </w:rPr>
        <w:t>J..: Introduction to Graph Theory. 4th edn. Dover Publications, Inc., New York (2013)</w:t>
      </w:r>
    </w:p>
    <w:p w14:paraId="06D55EB8" w14:textId="103532A0" w:rsidR="00BE67DF" w:rsidRPr="00233E2F" w:rsidRDefault="00BE67DF" w:rsidP="00233E2F">
      <w:pPr>
        <w:pStyle w:val="ListParagraph"/>
        <w:numPr>
          <w:ilvl w:val="0"/>
          <w:numId w:val="47"/>
        </w:numPr>
        <w:ind w:left="567" w:hanging="283"/>
        <w:rPr>
          <w:rFonts w:ascii="Times New Roman" w:hAnsi="Times New Roman" w:cs="Times New Roman"/>
          <w:sz w:val="20"/>
          <w:szCs w:val="20"/>
        </w:rPr>
      </w:pPr>
      <w:proofErr w:type="spellStart"/>
      <w:r w:rsidRPr="00233E2F">
        <w:rPr>
          <w:rFonts w:ascii="Times New Roman" w:hAnsi="Times New Roman" w:cs="Times New Roman"/>
          <w:sz w:val="20"/>
          <w:szCs w:val="20"/>
        </w:rPr>
        <w:t>NetworkX</w:t>
      </w:r>
      <w:proofErr w:type="spellEnd"/>
      <w:r w:rsidRPr="00233E2F">
        <w:rPr>
          <w:rFonts w:ascii="Times New Roman" w:hAnsi="Times New Roman" w:cs="Times New Roman"/>
          <w:sz w:val="20"/>
          <w:szCs w:val="20"/>
        </w:rPr>
        <w:t xml:space="preserve"> documentation, </w:t>
      </w:r>
      <w:hyperlink r:id="rId25" w:history="1">
        <w:r w:rsidR="0011206D" w:rsidRPr="00233E2F">
          <w:rPr>
            <w:rStyle w:val="Hyperlink"/>
            <w:rFonts w:ascii="Times New Roman" w:hAnsi="Times New Roman" w:cs="Times New Roman"/>
            <w:sz w:val="20"/>
            <w:szCs w:val="20"/>
          </w:rPr>
          <w:t>https://networkx.org/documentation/stable/reference/generated/networkx.classes.function.density.html</w:t>
        </w:r>
      </w:hyperlink>
      <w:r w:rsidRPr="00233E2F">
        <w:rPr>
          <w:rFonts w:ascii="Times New Roman" w:hAnsi="Times New Roman" w:cs="Times New Roman"/>
          <w:sz w:val="20"/>
          <w:szCs w:val="20"/>
        </w:rPr>
        <w:t>, last accessed 11/05/2023</w:t>
      </w:r>
    </w:p>
    <w:p w14:paraId="67E47299" w14:textId="2F09C9AA" w:rsidR="00233E2F" w:rsidRPr="00233E2F" w:rsidRDefault="00233E2F" w:rsidP="00233E2F">
      <w:pPr>
        <w:pStyle w:val="ListParagraph"/>
        <w:numPr>
          <w:ilvl w:val="0"/>
          <w:numId w:val="47"/>
        </w:numPr>
        <w:ind w:left="567" w:hanging="283"/>
        <w:rPr>
          <w:rFonts w:ascii="Times New Roman" w:hAnsi="Times New Roman" w:cs="Times New Roman"/>
          <w:sz w:val="20"/>
          <w:szCs w:val="20"/>
        </w:rPr>
      </w:pPr>
      <w:proofErr w:type="spellStart"/>
      <w:r w:rsidRPr="00233E2F">
        <w:rPr>
          <w:rFonts w:ascii="Times New Roman" w:hAnsi="Times New Roman" w:cs="Times New Roman"/>
          <w:sz w:val="20"/>
          <w:szCs w:val="20"/>
        </w:rPr>
        <w:t>NetworkX</w:t>
      </w:r>
      <w:proofErr w:type="spellEnd"/>
      <w:r w:rsidRPr="00233E2F">
        <w:rPr>
          <w:rFonts w:ascii="Times New Roman" w:hAnsi="Times New Roman" w:cs="Times New Roman"/>
          <w:sz w:val="20"/>
          <w:szCs w:val="20"/>
        </w:rPr>
        <w:t xml:space="preserve"> documentation, </w:t>
      </w:r>
      <w:hyperlink r:id="rId26" w:history="1">
        <w:r w:rsidRPr="00233E2F">
          <w:rPr>
            <w:rStyle w:val="Hyperlink"/>
            <w:rFonts w:ascii="Times New Roman" w:hAnsi="Times New Roman" w:cs="Times New Roman"/>
            <w:sz w:val="20"/>
            <w:szCs w:val="20"/>
          </w:rPr>
          <w:t>https://networkx.org/documentation/stable/reference/classes/generated/networkx.Graph.degree.html</w:t>
        </w:r>
      </w:hyperlink>
      <w:r w:rsidRPr="00233E2F">
        <w:rPr>
          <w:rFonts w:ascii="Times New Roman" w:hAnsi="Times New Roman" w:cs="Times New Roman"/>
          <w:sz w:val="20"/>
          <w:szCs w:val="20"/>
        </w:rPr>
        <w:t>, last accessed 14/05/2023</w:t>
      </w:r>
    </w:p>
    <w:p w14:paraId="09CDDD03" w14:textId="336FE5EE" w:rsidR="001216AC" w:rsidRPr="00233E2F" w:rsidRDefault="001216AC" w:rsidP="00233E2F">
      <w:pPr>
        <w:pStyle w:val="ListParagraph"/>
        <w:numPr>
          <w:ilvl w:val="0"/>
          <w:numId w:val="47"/>
        </w:numPr>
        <w:ind w:left="567" w:hanging="283"/>
        <w:rPr>
          <w:rFonts w:ascii="Times New Roman" w:hAnsi="Times New Roman" w:cs="Times New Roman"/>
          <w:sz w:val="20"/>
          <w:szCs w:val="20"/>
        </w:rPr>
      </w:pPr>
      <w:proofErr w:type="spellStart"/>
      <w:r w:rsidRPr="00233E2F">
        <w:rPr>
          <w:rFonts w:ascii="Times New Roman" w:hAnsi="Times New Roman" w:cs="Times New Roman"/>
          <w:sz w:val="20"/>
          <w:szCs w:val="20"/>
        </w:rPr>
        <w:t>NetworkX</w:t>
      </w:r>
      <w:proofErr w:type="spellEnd"/>
      <w:r w:rsidRPr="00233E2F">
        <w:rPr>
          <w:rFonts w:ascii="Times New Roman" w:hAnsi="Times New Roman" w:cs="Times New Roman"/>
          <w:sz w:val="20"/>
          <w:szCs w:val="20"/>
        </w:rPr>
        <w:t xml:space="preserve"> documentation, </w:t>
      </w:r>
      <w:hyperlink r:id="rId27" w:history="1">
        <w:r w:rsidRPr="00233E2F">
          <w:rPr>
            <w:rStyle w:val="Hyperlink"/>
            <w:rFonts w:ascii="Times New Roman" w:hAnsi="Times New Roman" w:cs="Times New Roman"/>
            <w:sz w:val="20"/>
            <w:szCs w:val="20"/>
          </w:rPr>
          <w:t>https://networkx.org/documentation/stable/reference/algorithms/generated/networkx.algorithms.cluster.average_clustering.html</w:t>
        </w:r>
      </w:hyperlink>
      <w:r w:rsidRPr="00233E2F">
        <w:rPr>
          <w:rFonts w:ascii="Times New Roman" w:hAnsi="Times New Roman" w:cs="Times New Roman"/>
          <w:sz w:val="20"/>
          <w:szCs w:val="20"/>
        </w:rPr>
        <w:t>, last accessed 1</w:t>
      </w:r>
      <w:r w:rsidRPr="00233E2F">
        <w:rPr>
          <w:rFonts w:ascii="Times New Roman" w:hAnsi="Times New Roman" w:cs="Times New Roman"/>
          <w:sz w:val="20"/>
          <w:szCs w:val="20"/>
        </w:rPr>
        <w:t>4</w:t>
      </w:r>
      <w:r w:rsidRPr="00233E2F">
        <w:rPr>
          <w:rFonts w:ascii="Times New Roman" w:hAnsi="Times New Roman" w:cs="Times New Roman"/>
          <w:sz w:val="20"/>
          <w:szCs w:val="20"/>
        </w:rPr>
        <w:t>/05/2023</w:t>
      </w:r>
    </w:p>
    <w:p w14:paraId="52A9B5F0" w14:textId="77991DCE" w:rsidR="001216AC" w:rsidRPr="00233E2F" w:rsidRDefault="001216AC" w:rsidP="00233E2F">
      <w:pPr>
        <w:pStyle w:val="ListParagraph"/>
        <w:numPr>
          <w:ilvl w:val="0"/>
          <w:numId w:val="47"/>
        </w:numPr>
        <w:ind w:left="567" w:hanging="283"/>
        <w:rPr>
          <w:rFonts w:ascii="Times New Roman" w:hAnsi="Times New Roman" w:cs="Times New Roman"/>
          <w:sz w:val="20"/>
          <w:szCs w:val="20"/>
        </w:rPr>
      </w:pPr>
      <w:proofErr w:type="spellStart"/>
      <w:r w:rsidRPr="00233E2F">
        <w:rPr>
          <w:rFonts w:ascii="Times New Roman" w:hAnsi="Times New Roman" w:cs="Times New Roman"/>
          <w:sz w:val="20"/>
          <w:szCs w:val="20"/>
        </w:rPr>
        <w:t>NetworkX</w:t>
      </w:r>
      <w:proofErr w:type="spellEnd"/>
      <w:r w:rsidRPr="00233E2F">
        <w:rPr>
          <w:rFonts w:ascii="Times New Roman" w:hAnsi="Times New Roman" w:cs="Times New Roman"/>
          <w:sz w:val="20"/>
          <w:szCs w:val="20"/>
        </w:rPr>
        <w:t xml:space="preserve"> documentation</w:t>
      </w:r>
      <w:r w:rsidRPr="00233E2F">
        <w:rPr>
          <w:rFonts w:ascii="Times New Roman" w:hAnsi="Times New Roman" w:cs="Times New Roman"/>
          <w:sz w:val="20"/>
          <w:szCs w:val="20"/>
        </w:rPr>
        <w:t xml:space="preserve">, </w:t>
      </w:r>
      <w:hyperlink r:id="rId28" w:history="1">
        <w:r w:rsidRPr="00233E2F">
          <w:rPr>
            <w:rStyle w:val="Hyperlink"/>
            <w:rFonts w:ascii="Times New Roman" w:hAnsi="Times New Roman" w:cs="Times New Roman"/>
            <w:sz w:val="20"/>
            <w:szCs w:val="20"/>
          </w:rPr>
          <w:t>https://networkx.org/documentation/stable/reference/algorithms/generated/networkx.algorithms.cluster.transitivity.html</w:t>
        </w:r>
      </w:hyperlink>
      <w:r w:rsidRPr="00233E2F">
        <w:rPr>
          <w:rFonts w:ascii="Times New Roman" w:hAnsi="Times New Roman" w:cs="Times New Roman"/>
          <w:sz w:val="20"/>
          <w:szCs w:val="20"/>
        </w:rPr>
        <w:t>, last accessed 14/05/2023</w:t>
      </w:r>
    </w:p>
    <w:p w14:paraId="08C1B86F" w14:textId="4069310A" w:rsidR="00233E2F" w:rsidRPr="00233E2F" w:rsidRDefault="00233E2F" w:rsidP="00233E2F">
      <w:pPr>
        <w:pStyle w:val="ListParagraph"/>
        <w:numPr>
          <w:ilvl w:val="0"/>
          <w:numId w:val="47"/>
        </w:numPr>
        <w:ind w:left="567" w:hanging="283"/>
        <w:rPr>
          <w:rFonts w:ascii="Times New Roman" w:hAnsi="Times New Roman" w:cs="Times New Roman"/>
          <w:sz w:val="20"/>
          <w:szCs w:val="20"/>
        </w:rPr>
      </w:pPr>
      <w:proofErr w:type="spellStart"/>
      <w:r w:rsidRPr="00233E2F">
        <w:rPr>
          <w:rFonts w:ascii="Times New Roman" w:hAnsi="Times New Roman" w:cs="Times New Roman"/>
          <w:sz w:val="20"/>
          <w:szCs w:val="20"/>
        </w:rPr>
        <w:t>NetworkX</w:t>
      </w:r>
      <w:proofErr w:type="spellEnd"/>
      <w:r w:rsidRPr="00233E2F">
        <w:rPr>
          <w:rFonts w:ascii="Times New Roman" w:hAnsi="Times New Roman" w:cs="Times New Roman"/>
          <w:sz w:val="20"/>
          <w:szCs w:val="20"/>
        </w:rPr>
        <w:t xml:space="preserve"> documentation, </w:t>
      </w:r>
      <w:hyperlink r:id="rId29" w:history="1">
        <w:r w:rsidRPr="00E0698D">
          <w:rPr>
            <w:rStyle w:val="Hyperlink"/>
            <w:rFonts w:ascii="Times New Roman" w:hAnsi="Times New Roman" w:cs="Times New Roman"/>
            <w:sz w:val="20"/>
            <w:szCs w:val="20"/>
          </w:rPr>
          <w:t>https://networkx.org/documentation/stable/reference/algorithms/generated/networkx.algorithms.centrality.closeness_centrality.html</w:t>
        </w:r>
      </w:hyperlink>
      <w:r w:rsidRPr="00233E2F">
        <w:rPr>
          <w:rFonts w:ascii="Times New Roman" w:hAnsi="Times New Roman" w:cs="Times New Roman"/>
          <w:sz w:val="20"/>
          <w:szCs w:val="20"/>
        </w:rPr>
        <w:t>, last accessed 14/05/2023</w:t>
      </w:r>
    </w:p>
    <w:p w14:paraId="0ACD22A4" w14:textId="49CB35CE" w:rsidR="00233E2F" w:rsidRPr="00233E2F" w:rsidRDefault="00233E2F" w:rsidP="00233E2F">
      <w:pPr>
        <w:pStyle w:val="ListParagraph"/>
        <w:numPr>
          <w:ilvl w:val="0"/>
          <w:numId w:val="47"/>
        </w:numPr>
        <w:ind w:left="567" w:hanging="283"/>
        <w:rPr>
          <w:rFonts w:ascii="Times New Roman" w:hAnsi="Times New Roman" w:cs="Times New Roman"/>
          <w:sz w:val="20"/>
          <w:szCs w:val="20"/>
        </w:rPr>
      </w:pPr>
      <w:proofErr w:type="spellStart"/>
      <w:r w:rsidRPr="00233E2F">
        <w:rPr>
          <w:rFonts w:ascii="Times New Roman" w:hAnsi="Times New Roman" w:cs="Times New Roman"/>
          <w:sz w:val="20"/>
          <w:szCs w:val="20"/>
        </w:rPr>
        <w:t>NetworkX</w:t>
      </w:r>
      <w:proofErr w:type="spellEnd"/>
      <w:r w:rsidRPr="00233E2F">
        <w:rPr>
          <w:rFonts w:ascii="Times New Roman" w:hAnsi="Times New Roman" w:cs="Times New Roman"/>
          <w:sz w:val="20"/>
          <w:szCs w:val="20"/>
        </w:rPr>
        <w:t xml:space="preserve"> documentation, </w:t>
      </w:r>
      <w:hyperlink r:id="rId30" w:history="1">
        <w:r w:rsidRPr="00E0698D">
          <w:rPr>
            <w:rStyle w:val="Hyperlink"/>
            <w:rFonts w:ascii="Times New Roman" w:hAnsi="Times New Roman" w:cs="Times New Roman"/>
            <w:sz w:val="20"/>
            <w:szCs w:val="20"/>
          </w:rPr>
          <w:t>https://networkx.org/documentation/stable/reference/algorithms/generated/networkx.algorithms.centrality.eigenvector_centrality.html</w:t>
        </w:r>
      </w:hyperlink>
      <w:r w:rsidRPr="00233E2F">
        <w:rPr>
          <w:rFonts w:ascii="Times New Roman" w:hAnsi="Times New Roman" w:cs="Times New Roman"/>
          <w:sz w:val="20"/>
          <w:szCs w:val="20"/>
        </w:rPr>
        <w:t>, last accessed 14/05/2023</w:t>
      </w:r>
    </w:p>
    <w:p w14:paraId="7AB69669" w14:textId="63AF8284" w:rsidR="00233E2F" w:rsidRPr="00233E2F" w:rsidRDefault="00233E2F" w:rsidP="00233E2F">
      <w:pPr>
        <w:pStyle w:val="ListParagraph"/>
        <w:numPr>
          <w:ilvl w:val="0"/>
          <w:numId w:val="47"/>
        </w:numPr>
        <w:ind w:left="567" w:hanging="283"/>
        <w:rPr>
          <w:rFonts w:ascii="Times New Roman" w:hAnsi="Times New Roman" w:cs="Times New Roman"/>
          <w:sz w:val="20"/>
          <w:szCs w:val="20"/>
        </w:rPr>
      </w:pPr>
      <w:proofErr w:type="spellStart"/>
      <w:r w:rsidRPr="00233E2F">
        <w:rPr>
          <w:rFonts w:ascii="Times New Roman" w:hAnsi="Times New Roman" w:cs="Times New Roman"/>
          <w:sz w:val="20"/>
          <w:szCs w:val="20"/>
        </w:rPr>
        <w:t>NetworkX</w:t>
      </w:r>
      <w:proofErr w:type="spellEnd"/>
      <w:r w:rsidRPr="00233E2F">
        <w:rPr>
          <w:rFonts w:ascii="Times New Roman" w:hAnsi="Times New Roman" w:cs="Times New Roman"/>
          <w:sz w:val="20"/>
          <w:szCs w:val="20"/>
        </w:rPr>
        <w:t xml:space="preserve"> documentation, </w:t>
      </w:r>
      <w:hyperlink r:id="rId31" w:history="1">
        <w:r w:rsidRPr="00E0698D">
          <w:rPr>
            <w:rStyle w:val="Hyperlink"/>
            <w:rFonts w:ascii="Times New Roman" w:hAnsi="Times New Roman" w:cs="Times New Roman"/>
            <w:sz w:val="20"/>
            <w:szCs w:val="20"/>
          </w:rPr>
          <w:t>https://networkx.org/documentation/networkx-1.10/reference/generated/networkx.algorithms.centrality.betweenness_centrality.html</w:t>
        </w:r>
      </w:hyperlink>
      <w:r w:rsidRPr="00233E2F">
        <w:rPr>
          <w:rFonts w:ascii="Times New Roman" w:hAnsi="Times New Roman" w:cs="Times New Roman"/>
          <w:sz w:val="20"/>
          <w:szCs w:val="20"/>
        </w:rPr>
        <w:t>, last accessed 14/05/2023</w:t>
      </w:r>
    </w:p>
    <w:p w14:paraId="49B53A1F" w14:textId="243EC4E8" w:rsidR="00233E2F" w:rsidRPr="00233E2F" w:rsidRDefault="00233E2F" w:rsidP="00233E2F">
      <w:pPr>
        <w:pStyle w:val="ListParagraph"/>
        <w:numPr>
          <w:ilvl w:val="0"/>
          <w:numId w:val="47"/>
        </w:numPr>
        <w:ind w:left="567" w:hanging="283"/>
        <w:rPr>
          <w:rFonts w:ascii="Times New Roman" w:hAnsi="Times New Roman" w:cs="Times New Roman"/>
          <w:sz w:val="20"/>
          <w:szCs w:val="20"/>
        </w:rPr>
      </w:pPr>
      <w:r w:rsidRPr="00233E2F">
        <w:rPr>
          <w:rFonts w:ascii="Times New Roman" w:hAnsi="Times New Roman" w:cs="Times New Roman"/>
          <w:sz w:val="20"/>
          <w:szCs w:val="20"/>
        </w:rPr>
        <w:t xml:space="preserve">Blondel, V. D., Guillaume, J.-L., </w:t>
      </w:r>
      <w:proofErr w:type="spellStart"/>
      <w:r w:rsidRPr="00233E2F">
        <w:rPr>
          <w:rFonts w:ascii="Times New Roman" w:hAnsi="Times New Roman" w:cs="Times New Roman"/>
          <w:sz w:val="20"/>
          <w:szCs w:val="20"/>
        </w:rPr>
        <w:t>Lambiotte</w:t>
      </w:r>
      <w:proofErr w:type="spellEnd"/>
      <w:r w:rsidRPr="00233E2F">
        <w:rPr>
          <w:rFonts w:ascii="Times New Roman" w:hAnsi="Times New Roman" w:cs="Times New Roman"/>
          <w:sz w:val="20"/>
          <w:szCs w:val="20"/>
        </w:rPr>
        <w:t>, R., &amp; Lefebvre, E.: Fast unfolding of communities in large networks. Journal of Statistical Mechanics: Theory and Experiment (2008)</w:t>
      </w:r>
    </w:p>
    <w:p w14:paraId="48839A64" w14:textId="6163CC36" w:rsidR="00233E2F" w:rsidRPr="00233E2F" w:rsidRDefault="00233E2F" w:rsidP="00233E2F">
      <w:pPr>
        <w:pStyle w:val="ListParagraph"/>
        <w:numPr>
          <w:ilvl w:val="0"/>
          <w:numId w:val="47"/>
        </w:numPr>
        <w:ind w:left="567" w:hanging="283"/>
        <w:rPr>
          <w:rFonts w:ascii="Times New Roman" w:hAnsi="Times New Roman" w:cs="Times New Roman"/>
          <w:sz w:val="20"/>
          <w:szCs w:val="20"/>
        </w:rPr>
      </w:pPr>
      <w:r w:rsidRPr="00233E2F">
        <w:rPr>
          <w:rFonts w:ascii="Times New Roman" w:hAnsi="Times New Roman" w:cs="Times New Roman"/>
          <w:sz w:val="20"/>
          <w:szCs w:val="20"/>
        </w:rPr>
        <w:t xml:space="preserve">Newman, M. E. J.: Networks: An Introduction. 1st </w:t>
      </w:r>
      <w:proofErr w:type="spellStart"/>
      <w:r w:rsidRPr="00233E2F">
        <w:rPr>
          <w:rFonts w:ascii="Times New Roman" w:hAnsi="Times New Roman" w:cs="Times New Roman"/>
          <w:sz w:val="20"/>
          <w:szCs w:val="20"/>
        </w:rPr>
        <w:t>edn</w:t>
      </w:r>
      <w:proofErr w:type="spellEnd"/>
      <w:r w:rsidRPr="00233E2F">
        <w:rPr>
          <w:rFonts w:ascii="Times New Roman" w:hAnsi="Times New Roman" w:cs="Times New Roman"/>
          <w:sz w:val="20"/>
          <w:szCs w:val="20"/>
        </w:rPr>
        <w:t>. Oxford University Press, Oxford (2010).</w:t>
      </w:r>
    </w:p>
    <w:p w14:paraId="0F1B8B72" w14:textId="142F44C9" w:rsidR="0011206D" w:rsidRPr="00233E2F" w:rsidRDefault="00233E2F" w:rsidP="00233E2F">
      <w:pPr>
        <w:pStyle w:val="ListParagraph"/>
        <w:numPr>
          <w:ilvl w:val="0"/>
          <w:numId w:val="47"/>
        </w:numPr>
        <w:ind w:left="567" w:hanging="283"/>
        <w:rPr>
          <w:rFonts w:ascii="Times New Roman" w:hAnsi="Times New Roman" w:cs="Times New Roman"/>
          <w:sz w:val="20"/>
          <w:szCs w:val="20"/>
        </w:rPr>
      </w:pPr>
      <w:proofErr w:type="spellStart"/>
      <w:r w:rsidRPr="00233E2F">
        <w:rPr>
          <w:rFonts w:ascii="Times New Roman" w:hAnsi="Times New Roman" w:cs="Times New Roman"/>
          <w:sz w:val="20"/>
          <w:szCs w:val="20"/>
        </w:rPr>
        <w:t>NetworkX</w:t>
      </w:r>
      <w:proofErr w:type="spellEnd"/>
      <w:r w:rsidRPr="00233E2F">
        <w:rPr>
          <w:rFonts w:ascii="Times New Roman" w:hAnsi="Times New Roman" w:cs="Times New Roman"/>
          <w:sz w:val="20"/>
          <w:szCs w:val="20"/>
        </w:rPr>
        <w:t xml:space="preserve"> documentation, </w:t>
      </w:r>
      <w:hyperlink r:id="rId32" w:history="1">
        <w:r w:rsidRPr="00E0698D">
          <w:rPr>
            <w:rStyle w:val="Hyperlink"/>
            <w:rFonts w:ascii="Times New Roman" w:hAnsi="Times New Roman" w:cs="Times New Roman"/>
            <w:sz w:val="20"/>
            <w:szCs w:val="20"/>
          </w:rPr>
          <w:t>https://networkx.org/documentation/stable/reference/algorithms/generated/networkx.algorithms.community.quality.modularity.html</w:t>
        </w:r>
      </w:hyperlink>
      <w:r w:rsidRPr="00233E2F">
        <w:rPr>
          <w:rFonts w:ascii="Times New Roman" w:hAnsi="Times New Roman" w:cs="Times New Roman"/>
          <w:sz w:val="20"/>
          <w:szCs w:val="20"/>
        </w:rPr>
        <w:t>, last accessed 14/05/2023</w:t>
      </w:r>
    </w:p>
    <w:sectPr w:rsidR="0011206D" w:rsidRPr="00233E2F" w:rsidSect="008B1318">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9F8DF" w14:textId="77777777" w:rsidR="008317E9" w:rsidRDefault="008317E9" w:rsidP="00C8195B">
      <w:pPr>
        <w:spacing w:after="0" w:line="240" w:lineRule="auto"/>
      </w:pPr>
      <w:r>
        <w:separator/>
      </w:r>
    </w:p>
  </w:endnote>
  <w:endnote w:type="continuationSeparator" w:id="0">
    <w:p w14:paraId="658BBF5E" w14:textId="77777777" w:rsidR="008317E9" w:rsidRDefault="008317E9" w:rsidP="00C81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117810"/>
      <w:docPartObj>
        <w:docPartGallery w:val="Page Numbers (Bottom of Page)"/>
        <w:docPartUnique/>
      </w:docPartObj>
    </w:sdtPr>
    <w:sdtEndPr>
      <w:rPr>
        <w:noProof/>
      </w:rPr>
    </w:sdtEndPr>
    <w:sdtContent>
      <w:p w14:paraId="2CBC5FC4" w14:textId="18D31FC3" w:rsidR="00C8195B" w:rsidRDefault="00C819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B1499B" w14:textId="77777777" w:rsidR="00C8195B" w:rsidRDefault="00C819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99245" w14:textId="77777777" w:rsidR="008317E9" w:rsidRDefault="008317E9" w:rsidP="00C8195B">
      <w:pPr>
        <w:spacing w:after="0" w:line="240" w:lineRule="auto"/>
      </w:pPr>
      <w:r>
        <w:separator/>
      </w:r>
    </w:p>
  </w:footnote>
  <w:footnote w:type="continuationSeparator" w:id="0">
    <w:p w14:paraId="2ED19FC1" w14:textId="77777777" w:rsidR="008317E9" w:rsidRDefault="008317E9" w:rsidP="00C81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F46A9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26B1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7497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97669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F0EA5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4A6E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E87AB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98EA19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0AA64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4EEAA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F23126"/>
    <w:multiLevelType w:val="hybridMultilevel"/>
    <w:tmpl w:val="68CCEF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28405DC"/>
    <w:multiLevelType w:val="hybridMultilevel"/>
    <w:tmpl w:val="16C842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6711886"/>
    <w:multiLevelType w:val="hybridMultilevel"/>
    <w:tmpl w:val="F57C52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F06673D"/>
    <w:multiLevelType w:val="hybridMultilevel"/>
    <w:tmpl w:val="BF8AA98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4F762B0F"/>
    <w:multiLevelType w:val="hybridMultilevel"/>
    <w:tmpl w:val="4A3E7E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7738779A"/>
    <w:multiLevelType w:val="multilevel"/>
    <w:tmpl w:val="77EC1FB2"/>
    <w:styleLink w:val="headings"/>
    <w:lvl w:ilvl="0">
      <w:start w:val="1"/>
      <w:numFmt w:val="decimal"/>
      <w:pStyle w:val="heading1springer"/>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1140994566">
    <w:abstractNumId w:val="12"/>
  </w:num>
  <w:num w:numId="2" w16cid:durableId="677118242">
    <w:abstractNumId w:val="10"/>
  </w:num>
  <w:num w:numId="3" w16cid:durableId="1426271843">
    <w:abstractNumId w:val="14"/>
  </w:num>
  <w:num w:numId="4" w16cid:durableId="2039236931">
    <w:abstractNumId w:val="11"/>
  </w:num>
  <w:num w:numId="5" w16cid:durableId="808589660">
    <w:abstractNumId w:val="15"/>
  </w:num>
  <w:num w:numId="6" w16cid:durableId="1925608183">
    <w:abstractNumId w:val="9"/>
  </w:num>
  <w:num w:numId="7" w16cid:durableId="934828165">
    <w:abstractNumId w:val="7"/>
  </w:num>
  <w:num w:numId="8" w16cid:durableId="867454040">
    <w:abstractNumId w:val="6"/>
  </w:num>
  <w:num w:numId="9" w16cid:durableId="8413554">
    <w:abstractNumId w:val="5"/>
  </w:num>
  <w:num w:numId="10" w16cid:durableId="1005671047">
    <w:abstractNumId w:val="4"/>
  </w:num>
  <w:num w:numId="11" w16cid:durableId="1791826868">
    <w:abstractNumId w:val="8"/>
  </w:num>
  <w:num w:numId="12" w16cid:durableId="1829512847">
    <w:abstractNumId w:val="3"/>
  </w:num>
  <w:num w:numId="13" w16cid:durableId="1767119170">
    <w:abstractNumId w:val="2"/>
  </w:num>
  <w:num w:numId="14" w16cid:durableId="802041116">
    <w:abstractNumId w:val="1"/>
  </w:num>
  <w:num w:numId="15" w16cid:durableId="2120174108">
    <w:abstractNumId w:val="0"/>
  </w:num>
  <w:num w:numId="16" w16cid:durableId="1678655293">
    <w:abstractNumId w:val="9"/>
  </w:num>
  <w:num w:numId="17" w16cid:durableId="1920215629">
    <w:abstractNumId w:val="7"/>
  </w:num>
  <w:num w:numId="18" w16cid:durableId="525336945">
    <w:abstractNumId w:val="6"/>
  </w:num>
  <w:num w:numId="19" w16cid:durableId="1125807459">
    <w:abstractNumId w:val="5"/>
  </w:num>
  <w:num w:numId="20" w16cid:durableId="1999378079">
    <w:abstractNumId w:val="4"/>
  </w:num>
  <w:num w:numId="21" w16cid:durableId="370611944">
    <w:abstractNumId w:val="8"/>
  </w:num>
  <w:num w:numId="22" w16cid:durableId="1898856457">
    <w:abstractNumId w:val="3"/>
  </w:num>
  <w:num w:numId="23" w16cid:durableId="742065290">
    <w:abstractNumId w:val="2"/>
  </w:num>
  <w:num w:numId="24" w16cid:durableId="291250309">
    <w:abstractNumId w:val="1"/>
  </w:num>
  <w:num w:numId="25" w16cid:durableId="5638022">
    <w:abstractNumId w:val="0"/>
  </w:num>
  <w:num w:numId="26" w16cid:durableId="1094476607">
    <w:abstractNumId w:val="9"/>
  </w:num>
  <w:num w:numId="27" w16cid:durableId="773211751">
    <w:abstractNumId w:val="7"/>
  </w:num>
  <w:num w:numId="28" w16cid:durableId="2138789314">
    <w:abstractNumId w:val="6"/>
  </w:num>
  <w:num w:numId="29" w16cid:durableId="1716730054">
    <w:abstractNumId w:val="5"/>
  </w:num>
  <w:num w:numId="30" w16cid:durableId="1381399756">
    <w:abstractNumId w:val="4"/>
  </w:num>
  <w:num w:numId="31" w16cid:durableId="1798067229">
    <w:abstractNumId w:val="8"/>
  </w:num>
  <w:num w:numId="32" w16cid:durableId="1834450271">
    <w:abstractNumId w:val="3"/>
  </w:num>
  <w:num w:numId="33" w16cid:durableId="962156408">
    <w:abstractNumId w:val="2"/>
  </w:num>
  <w:num w:numId="34" w16cid:durableId="1886024914">
    <w:abstractNumId w:val="1"/>
  </w:num>
  <w:num w:numId="35" w16cid:durableId="2020891519">
    <w:abstractNumId w:val="0"/>
  </w:num>
  <w:num w:numId="36" w16cid:durableId="1616981709">
    <w:abstractNumId w:val="9"/>
  </w:num>
  <w:num w:numId="37" w16cid:durableId="1459883515">
    <w:abstractNumId w:val="7"/>
  </w:num>
  <w:num w:numId="38" w16cid:durableId="1834686152">
    <w:abstractNumId w:val="6"/>
  </w:num>
  <w:num w:numId="39" w16cid:durableId="613295726">
    <w:abstractNumId w:val="5"/>
  </w:num>
  <w:num w:numId="40" w16cid:durableId="268436310">
    <w:abstractNumId w:val="4"/>
  </w:num>
  <w:num w:numId="41" w16cid:durableId="1454056262">
    <w:abstractNumId w:val="8"/>
  </w:num>
  <w:num w:numId="42" w16cid:durableId="1735664452">
    <w:abstractNumId w:val="3"/>
  </w:num>
  <w:num w:numId="43" w16cid:durableId="1242370409">
    <w:abstractNumId w:val="2"/>
  </w:num>
  <w:num w:numId="44" w16cid:durableId="1471168778">
    <w:abstractNumId w:val="1"/>
  </w:num>
  <w:num w:numId="45" w16cid:durableId="626355431">
    <w:abstractNumId w:val="0"/>
  </w:num>
  <w:num w:numId="46" w16cid:durableId="645010282">
    <w:abstractNumId w:val="15"/>
  </w:num>
  <w:num w:numId="47" w16cid:durableId="2640009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723C"/>
    <w:rsid w:val="00005BFE"/>
    <w:rsid w:val="00011F4A"/>
    <w:rsid w:val="00027264"/>
    <w:rsid w:val="00033E56"/>
    <w:rsid w:val="000613C6"/>
    <w:rsid w:val="00082A62"/>
    <w:rsid w:val="000A295C"/>
    <w:rsid w:val="000C1212"/>
    <w:rsid w:val="000C6901"/>
    <w:rsid w:val="000F1FA5"/>
    <w:rsid w:val="0011206D"/>
    <w:rsid w:val="001216AC"/>
    <w:rsid w:val="00121C00"/>
    <w:rsid w:val="00134803"/>
    <w:rsid w:val="00143E99"/>
    <w:rsid w:val="00157A55"/>
    <w:rsid w:val="001B18E2"/>
    <w:rsid w:val="001D4FB7"/>
    <w:rsid w:val="001E25A9"/>
    <w:rsid w:val="00200E89"/>
    <w:rsid w:val="00214F74"/>
    <w:rsid w:val="00233E2F"/>
    <w:rsid w:val="00243B05"/>
    <w:rsid w:val="00260D9F"/>
    <w:rsid w:val="0027661F"/>
    <w:rsid w:val="0028667D"/>
    <w:rsid w:val="00311168"/>
    <w:rsid w:val="0033008B"/>
    <w:rsid w:val="00340C01"/>
    <w:rsid w:val="003A5D58"/>
    <w:rsid w:val="003F745A"/>
    <w:rsid w:val="0040303C"/>
    <w:rsid w:val="00412EF5"/>
    <w:rsid w:val="00423718"/>
    <w:rsid w:val="00425A88"/>
    <w:rsid w:val="004476B6"/>
    <w:rsid w:val="004A6598"/>
    <w:rsid w:val="004F5FB2"/>
    <w:rsid w:val="005007C5"/>
    <w:rsid w:val="005048BD"/>
    <w:rsid w:val="00541B08"/>
    <w:rsid w:val="00542E71"/>
    <w:rsid w:val="00561C7F"/>
    <w:rsid w:val="0059676D"/>
    <w:rsid w:val="005A2660"/>
    <w:rsid w:val="005C723C"/>
    <w:rsid w:val="005D236B"/>
    <w:rsid w:val="006045E1"/>
    <w:rsid w:val="00634D35"/>
    <w:rsid w:val="00697D14"/>
    <w:rsid w:val="006A4AA0"/>
    <w:rsid w:val="006D17D9"/>
    <w:rsid w:val="006F03EF"/>
    <w:rsid w:val="0070733A"/>
    <w:rsid w:val="00734BC4"/>
    <w:rsid w:val="008317E9"/>
    <w:rsid w:val="0085498B"/>
    <w:rsid w:val="00897CD6"/>
    <w:rsid w:val="008A36F2"/>
    <w:rsid w:val="008B1318"/>
    <w:rsid w:val="008C5D97"/>
    <w:rsid w:val="008E55B3"/>
    <w:rsid w:val="008F6DC2"/>
    <w:rsid w:val="00903A1F"/>
    <w:rsid w:val="009351B3"/>
    <w:rsid w:val="00956B53"/>
    <w:rsid w:val="0096227F"/>
    <w:rsid w:val="009762A9"/>
    <w:rsid w:val="00A0690E"/>
    <w:rsid w:val="00A468CB"/>
    <w:rsid w:val="00A729DD"/>
    <w:rsid w:val="00A93FD7"/>
    <w:rsid w:val="00AC0651"/>
    <w:rsid w:val="00AD261D"/>
    <w:rsid w:val="00AD43A8"/>
    <w:rsid w:val="00B053ED"/>
    <w:rsid w:val="00B7452E"/>
    <w:rsid w:val="00B76210"/>
    <w:rsid w:val="00BA0BD0"/>
    <w:rsid w:val="00BE67DF"/>
    <w:rsid w:val="00BF7CCB"/>
    <w:rsid w:val="00C26B6D"/>
    <w:rsid w:val="00C5583B"/>
    <w:rsid w:val="00C8195B"/>
    <w:rsid w:val="00CA1DC1"/>
    <w:rsid w:val="00CD3CB9"/>
    <w:rsid w:val="00CD7F30"/>
    <w:rsid w:val="00CE0DB0"/>
    <w:rsid w:val="00CF49F7"/>
    <w:rsid w:val="00CF6C7F"/>
    <w:rsid w:val="00D5084D"/>
    <w:rsid w:val="00D908F1"/>
    <w:rsid w:val="00DD61BA"/>
    <w:rsid w:val="00DE13AB"/>
    <w:rsid w:val="00E60F79"/>
    <w:rsid w:val="00E85D76"/>
    <w:rsid w:val="00E92024"/>
    <w:rsid w:val="00F06F60"/>
    <w:rsid w:val="00F07538"/>
    <w:rsid w:val="00F154FA"/>
    <w:rsid w:val="00F25447"/>
    <w:rsid w:val="00F26D05"/>
    <w:rsid w:val="00F46818"/>
    <w:rsid w:val="00F57C8D"/>
    <w:rsid w:val="00F70355"/>
    <w:rsid w:val="00F972B4"/>
    <w:rsid w:val="00FA739D"/>
    <w:rsid w:val="00FF2C51"/>
    <w:rsid w:val="00FF4DB4"/>
  </w:rsids>
  <m:mathPr>
    <m:mathFont m:val="Cambria Math"/>
    <m:brkBin m:val="before"/>
    <m:brkBinSub m:val="--"/>
    <m:smallFrac m:val="0"/>
    <m:dispDef/>
    <m:lMargin m:val="0"/>
    <m:rMargin m:val="0"/>
    <m:defJc m:val="centerGroup"/>
    <m:wrapIndent m:val="1440"/>
    <m:intLim m:val="subSup"/>
    <m:naryLim m:val="undOvr"/>
  </m:mathPr>
  <w:themeFontLang w:val="ro-R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C12E6"/>
  <w15:docId w15:val="{FCF229B7-4F7E-495B-8512-7BFF24C94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818"/>
    <w:pPr>
      <w:spacing w:after="80"/>
    </w:pPr>
  </w:style>
  <w:style w:type="paragraph" w:styleId="Heading1">
    <w:name w:val="heading 1"/>
    <w:basedOn w:val="Normal"/>
    <w:next w:val="Normal"/>
    <w:link w:val="Heading1Char"/>
    <w:uiPriority w:val="9"/>
    <w:qFormat/>
    <w:rsid w:val="003A5D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7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476B6"/>
    <w:pPr>
      <w:ind w:left="720"/>
      <w:contextualSpacing/>
    </w:pPr>
  </w:style>
  <w:style w:type="paragraph" w:styleId="HTMLPreformatted">
    <w:name w:val="HTML Preformatted"/>
    <w:basedOn w:val="Normal"/>
    <w:link w:val="HTMLPreformattedChar"/>
    <w:uiPriority w:val="99"/>
    <w:unhideWhenUsed/>
    <w:rsid w:val="00634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634D35"/>
    <w:rPr>
      <w:rFonts w:ascii="Courier New" w:eastAsia="Times New Roman" w:hAnsi="Courier New" w:cs="Courier New"/>
      <w:kern w:val="0"/>
      <w:sz w:val="20"/>
      <w:szCs w:val="20"/>
      <w:lang w:eastAsia="en-GB"/>
      <w14:ligatures w14:val="none"/>
    </w:rPr>
  </w:style>
  <w:style w:type="paragraph" w:customStyle="1" w:styleId="abstract">
    <w:name w:val="abstract"/>
    <w:basedOn w:val="Normal"/>
    <w:rsid w:val="005048BD"/>
    <w:pPr>
      <w:overflowPunct w:val="0"/>
      <w:autoSpaceDE w:val="0"/>
      <w:autoSpaceDN w:val="0"/>
      <w:adjustRightInd w:val="0"/>
      <w:spacing w:before="600" w:after="360" w:line="220" w:lineRule="atLeast"/>
      <w:ind w:left="567" w:right="567" w:firstLine="227"/>
      <w:contextualSpacing/>
      <w:jc w:val="both"/>
      <w:textAlignment w:val="baseline"/>
    </w:pPr>
    <w:rPr>
      <w:rFonts w:ascii="Times New Roman" w:eastAsia="Times New Roman" w:hAnsi="Times New Roman" w:cs="Times New Roman"/>
      <w:kern w:val="0"/>
      <w:sz w:val="18"/>
      <w:szCs w:val="20"/>
      <w:lang w:val="en-US"/>
      <w14:ligatures w14:val="none"/>
    </w:rPr>
  </w:style>
  <w:style w:type="paragraph" w:customStyle="1" w:styleId="address">
    <w:name w:val="address"/>
    <w:basedOn w:val="Normal"/>
    <w:rsid w:val="005048BD"/>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kern w:val="0"/>
      <w:sz w:val="18"/>
      <w:szCs w:val="20"/>
      <w:lang w:val="en-US"/>
      <w14:ligatures w14:val="none"/>
    </w:rPr>
  </w:style>
  <w:style w:type="paragraph" w:customStyle="1" w:styleId="author">
    <w:name w:val="author"/>
    <w:basedOn w:val="Normal"/>
    <w:next w:val="address"/>
    <w:rsid w:val="005048BD"/>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kern w:val="0"/>
      <w:sz w:val="20"/>
      <w:szCs w:val="20"/>
      <w:lang w:val="en-US"/>
      <w14:ligatures w14:val="none"/>
    </w:rPr>
  </w:style>
  <w:style w:type="character" w:customStyle="1" w:styleId="e-mail">
    <w:name w:val="e-mail"/>
    <w:basedOn w:val="DefaultParagraphFont"/>
    <w:rsid w:val="005048BD"/>
    <w:rPr>
      <w:rFonts w:ascii="Courier" w:hAnsi="Courier"/>
      <w:noProof/>
    </w:rPr>
  </w:style>
  <w:style w:type="paragraph" w:customStyle="1" w:styleId="keywords">
    <w:name w:val="keywords"/>
    <w:basedOn w:val="abstract"/>
    <w:next w:val="Normal"/>
    <w:rsid w:val="005048BD"/>
    <w:pPr>
      <w:spacing w:before="220"/>
      <w:ind w:firstLine="0"/>
      <w:contextualSpacing w:val="0"/>
      <w:jc w:val="left"/>
    </w:pPr>
  </w:style>
  <w:style w:type="paragraph" w:customStyle="1" w:styleId="papertitle">
    <w:name w:val="papertitle"/>
    <w:basedOn w:val="Normal"/>
    <w:next w:val="author"/>
    <w:rsid w:val="005048BD"/>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kern w:val="0"/>
      <w:sz w:val="28"/>
      <w:szCs w:val="20"/>
      <w:lang w:val="en-US"/>
      <w14:ligatures w14:val="none"/>
    </w:rPr>
  </w:style>
  <w:style w:type="character" w:customStyle="1" w:styleId="ORCID">
    <w:name w:val="ORCID"/>
    <w:basedOn w:val="DefaultParagraphFont"/>
    <w:rsid w:val="005048BD"/>
    <w:rPr>
      <w:position w:val="0"/>
      <w:vertAlign w:val="superscript"/>
    </w:rPr>
  </w:style>
  <w:style w:type="character" w:styleId="Hyperlink">
    <w:name w:val="Hyperlink"/>
    <w:basedOn w:val="DefaultParagraphFont"/>
    <w:uiPriority w:val="99"/>
    <w:unhideWhenUsed/>
    <w:rsid w:val="005048BD"/>
    <w:rPr>
      <w:color w:val="0563C1" w:themeColor="hyperlink"/>
      <w:u w:val="single"/>
    </w:rPr>
  </w:style>
  <w:style w:type="character" w:styleId="UnresolvedMention">
    <w:name w:val="Unresolved Mention"/>
    <w:basedOn w:val="DefaultParagraphFont"/>
    <w:uiPriority w:val="99"/>
    <w:semiHidden/>
    <w:unhideWhenUsed/>
    <w:rsid w:val="005048BD"/>
    <w:rPr>
      <w:color w:val="605E5C"/>
      <w:shd w:val="clear" w:color="auto" w:fill="E1DFDD"/>
    </w:rPr>
  </w:style>
  <w:style w:type="paragraph" w:customStyle="1" w:styleId="heading1springer">
    <w:name w:val="heading1_springer"/>
    <w:basedOn w:val="Normal"/>
    <w:next w:val="Normal"/>
    <w:qFormat/>
    <w:rsid w:val="005048BD"/>
    <w:pPr>
      <w:keepNext/>
      <w:keepLines/>
      <w:numPr>
        <w:numId w:val="5"/>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kern w:val="0"/>
      <w:sz w:val="24"/>
      <w:szCs w:val="20"/>
      <w:lang w:val="en-US"/>
      <w14:ligatures w14:val="none"/>
    </w:rPr>
  </w:style>
  <w:style w:type="paragraph" w:customStyle="1" w:styleId="heading2">
    <w:name w:val="heading2"/>
    <w:basedOn w:val="Normal"/>
    <w:next w:val="Normal"/>
    <w:qFormat/>
    <w:rsid w:val="005048BD"/>
    <w:pPr>
      <w:keepNext/>
      <w:keepLines/>
      <w:numPr>
        <w:ilvl w:val="1"/>
        <w:numId w:val="5"/>
      </w:numPr>
      <w:suppressAutoHyphens/>
      <w:overflowPunct w:val="0"/>
      <w:autoSpaceDE w:val="0"/>
      <w:autoSpaceDN w:val="0"/>
      <w:adjustRightInd w:val="0"/>
      <w:spacing w:before="360" w:line="240" w:lineRule="atLeast"/>
      <w:textAlignment w:val="baseline"/>
      <w:outlineLvl w:val="1"/>
    </w:pPr>
    <w:rPr>
      <w:rFonts w:ascii="Times New Roman" w:eastAsia="Times New Roman" w:hAnsi="Times New Roman" w:cs="Times New Roman"/>
      <w:b/>
      <w:kern w:val="0"/>
      <w:sz w:val="20"/>
      <w:szCs w:val="20"/>
      <w:lang w:val="en-US"/>
      <w14:ligatures w14:val="none"/>
    </w:rPr>
  </w:style>
  <w:style w:type="numbering" w:customStyle="1" w:styleId="headings">
    <w:name w:val="headings"/>
    <w:basedOn w:val="NoList"/>
    <w:rsid w:val="005048BD"/>
    <w:pPr>
      <w:numPr>
        <w:numId w:val="5"/>
      </w:numPr>
    </w:pPr>
  </w:style>
  <w:style w:type="paragraph" w:styleId="Header">
    <w:name w:val="header"/>
    <w:basedOn w:val="Normal"/>
    <w:link w:val="HeaderChar"/>
    <w:uiPriority w:val="99"/>
    <w:unhideWhenUsed/>
    <w:rsid w:val="00C819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95B"/>
  </w:style>
  <w:style w:type="paragraph" w:styleId="Footer">
    <w:name w:val="footer"/>
    <w:basedOn w:val="Normal"/>
    <w:link w:val="FooterChar"/>
    <w:uiPriority w:val="99"/>
    <w:unhideWhenUsed/>
    <w:rsid w:val="00C819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95B"/>
  </w:style>
  <w:style w:type="character" w:customStyle="1" w:styleId="Heading1Char">
    <w:name w:val="Heading 1 Char"/>
    <w:basedOn w:val="DefaultParagraphFont"/>
    <w:link w:val="Heading1"/>
    <w:uiPriority w:val="9"/>
    <w:rsid w:val="003A5D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5D58"/>
    <w:pPr>
      <w:outlineLvl w:val="9"/>
    </w:pPr>
    <w:rPr>
      <w:kern w:val="0"/>
      <w:lang w:eastAsia="en-GB"/>
    </w:rPr>
  </w:style>
  <w:style w:type="paragraph" w:styleId="TOC1">
    <w:name w:val="toc 1"/>
    <w:basedOn w:val="Normal"/>
    <w:next w:val="Normal"/>
    <w:autoRedefine/>
    <w:uiPriority w:val="39"/>
    <w:unhideWhenUsed/>
    <w:rsid w:val="003A5D58"/>
    <w:pPr>
      <w:spacing w:after="100"/>
    </w:pPr>
  </w:style>
  <w:style w:type="paragraph" w:styleId="TOC2">
    <w:name w:val="toc 2"/>
    <w:basedOn w:val="Normal"/>
    <w:next w:val="Normal"/>
    <w:autoRedefine/>
    <w:uiPriority w:val="39"/>
    <w:unhideWhenUsed/>
    <w:rsid w:val="003A5D5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86954">
      <w:bodyDiv w:val="1"/>
      <w:marLeft w:val="0"/>
      <w:marRight w:val="0"/>
      <w:marTop w:val="0"/>
      <w:marBottom w:val="0"/>
      <w:divBdr>
        <w:top w:val="none" w:sz="0" w:space="0" w:color="auto"/>
        <w:left w:val="none" w:sz="0" w:space="0" w:color="auto"/>
        <w:bottom w:val="none" w:sz="0" w:space="0" w:color="auto"/>
        <w:right w:val="none" w:sz="0" w:space="0" w:color="auto"/>
      </w:divBdr>
    </w:div>
    <w:div w:id="185950117">
      <w:bodyDiv w:val="1"/>
      <w:marLeft w:val="0"/>
      <w:marRight w:val="0"/>
      <w:marTop w:val="0"/>
      <w:marBottom w:val="0"/>
      <w:divBdr>
        <w:top w:val="none" w:sz="0" w:space="0" w:color="auto"/>
        <w:left w:val="none" w:sz="0" w:space="0" w:color="auto"/>
        <w:bottom w:val="none" w:sz="0" w:space="0" w:color="auto"/>
        <w:right w:val="none" w:sz="0" w:space="0" w:color="auto"/>
      </w:divBdr>
    </w:div>
    <w:div w:id="308562694">
      <w:bodyDiv w:val="1"/>
      <w:marLeft w:val="0"/>
      <w:marRight w:val="0"/>
      <w:marTop w:val="0"/>
      <w:marBottom w:val="0"/>
      <w:divBdr>
        <w:top w:val="none" w:sz="0" w:space="0" w:color="auto"/>
        <w:left w:val="none" w:sz="0" w:space="0" w:color="auto"/>
        <w:bottom w:val="none" w:sz="0" w:space="0" w:color="auto"/>
        <w:right w:val="none" w:sz="0" w:space="0" w:color="auto"/>
      </w:divBdr>
    </w:div>
    <w:div w:id="401685993">
      <w:bodyDiv w:val="1"/>
      <w:marLeft w:val="0"/>
      <w:marRight w:val="0"/>
      <w:marTop w:val="0"/>
      <w:marBottom w:val="0"/>
      <w:divBdr>
        <w:top w:val="none" w:sz="0" w:space="0" w:color="auto"/>
        <w:left w:val="none" w:sz="0" w:space="0" w:color="auto"/>
        <w:bottom w:val="none" w:sz="0" w:space="0" w:color="auto"/>
        <w:right w:val="none" w:sz="0" w:space="0" w:color="auto"/>
      </w:divBdr>
    </w:div>
    <w:div w:id="415399580">
      <w:bodyDiv w:val="1"/>
      <w:marLeft w:val="0"/>
      <w:marRight w:val="0"/>
      <w:marTop w:val="0"/>
      <w:marBottom w:val="0"/>
      <w:divBdr>
        <w:top w:val="none" w:sz="0" w:space="0" w:color="auto"/>
        <w:left w:val="none" w:sz="0" w:space="0" w:color="auto"/>
        <w:bottom w:val="none" w:sz="0" w:space="0" w:color="auto"/>
        <w:right w:val="none" w:sz="0" w:space="0" w:color="auto"/>
      </w:divBdr>
    </w:div>
    <w:div w:id="499581227">
      <w:bodyDiv w:val="1"/>
      <w:marLeft w:val="0"/>
      <w:marRight w:val="0"/>
      <w:marTop w:val="0"/>
      <w:marBottom w:val="0"/>
      <w:divBdr>
        <w:top w:val="none" w:sz="0" w:space="0" w:color="auto"/>
        <w:left w:val="none" w:sz="0" w:space="0" w:color="auto"/>
        <w:bottom w:val="none" w:sz="0" w:space="0" w:color="auto"/>
        <w:right w:val="none" w:sz="0" w:space="0" w:color="auto"/>
      </w:divBdr>
    </w:div>
    <w:div w:id="652950871">
      <w:bodyDiv w:val="1"/>
      <w:marLeft w:val="0"/>
      <w:marRight w:val="0"/>
      <w:marTop w:val="0"/>
      <w:marBottom w:val="0"/>
      <w:divBdr>
        <w:top w:val="none" w:sz="0" w:space="0" w:color="auto"/>
        <w:left w:val="none" w:sz="0" w:space="0" w:color="auto"/>
        <w:bottom w:val="none" w:sz="0" w:space="0" w:color="auto"/>
        <w:right w:val="none" w:sz="0" w:space="0" w:color="auto"/>
      </w:divBdr>
    </w:div>
    <w:div w:id="655037484">
      <w:bodyDiv w:val="1"/>
      <w:marLeft w:val="0"/>
      <w:marRight w:val="0"/>
      <w:marTop w:val="0"/>
      <w:marBottom w:val="0"/>
      <w:divBdr>
        <w:top w:val="none" w:sz="0" w:space="0" w:color="auto"/>
        <w:left w:val="none" w:sz="0" w:space="0" w:color="auto"/>
        <w:bottom w:val="none" w:sz="0" w:space="0" w:color="auto"/>
        <w:right w:val="none" w:sz="0" w:space="0" w:color="auto"/>
      </w:divBdr>
    </w:div>
    <w:div w:id="678966619">
      <w:bodyDiv w:val="1"/>
      <w:marLeft w:val="0"/>
      <w:marRight w:val="0"/>
      <w:marTop w:val="0"/>
      <w:marBottom w:val="0"/>
      <w:divBdr>
        <w:top w:val="none" w:sz="0" w:space="0" w:color="auto"/>
        <w:left w:val="none" w:sz="0" w:space="0" w:color="auto"/>
        <w:bottom w:val="none" w:sz="0" w:space="0" w:color="auto"/>
        <w:right w:val="none" w:sz="0" w:space="0" w:color="auto"/>
      </w:divBdr>
    </w:div>
    <w:div w:id="740298410">
      <w:bodyDiv w:val="1"/>
      <w:marLeft w:val="0"/>
      <w:marRight w:val="0"/>
      <w:marTop w:val="0"/>
      <w:marBottom w:val="0"/>
      <w:divBdr>
        <w:top w:val="none" w:sz="0" w:space="0" w:color="auto"/>
        <w:left w:val="none" w:sz="0" w:space="0" w:color="auto"/>
        <w:bottom w:val="none" w:sz="0" w:space="0" w:color="auto"/>
        <w:right w:val="none" w:sz="0" w:space="0" w:color="auto"/>
      </w:divBdr>
    </w:div>
    <w:div w:id="835146894">
      <w:bodyDiv w:val="1"/>
      <w:marLeft w:val="0"/>
      <w:marRight w:val="0"/>
      <w:marTop w:val="0"/>
      <w:marBottom w:val="0"/>
      <w:divBdr>
        <w:top w:val="none" w:sz="0" w:space="0" w:color="auto"/>
        <w:left w:val="none" w:sz="0" w:space="0" w:color="auto"/>
        <w:bottom w:val="none" w:sz="0" w:space="0" w:color="auto"/>
        <w:right w:val="none" w:sz="0" w:space="0" w:color="auto"/>
      </w:divBdr>
    </w:div>
    <w:div w:id="862742844">
      <w:bodyDiv w:val="1"/>
      <w:marLeft w:val="0"/>
      <w:marRight w:val="0"/>
      <w:marTop w:val="0"/>
      <w:marBottom w:val="0"/>
      <w:divBdr>
        <w:top w:val="none" w:sz="0" w:space="0" w:color="auto"/>
        <w:left w:val="none" w:sz="0" w:space="0" w:color="auto"/>
        <w:bottom w:val="none" w:sz="0" w:space="0" w:color="auto"/>
        <w:right w:val="none" w:sz="0" w:space="0" w:color="auto"/>
      </w:divBdr>
    </w:div>
    <w:div w:id="867332849">
      <w:bodyDiv w:val="1"/>
      <w:marLeft w:val="0"/>
      <w:marRight w:val="0"/>
      <w:marTop w:val="0"/>
      <w:marBottom w:val="0"/>
      <w:divBdr>
        <w:top w:val="none" w:sz="0" w:space="0" w:color="auto"/>
        <w:left w:val="none" w:sz="0" w:space="0" w:color="auto"/>
        <w:bottom w:val="none" w:sz="0" w:space="0" w:color="auto"/>
        <w:right w:val="none" w:sz="0" w:space="0" w:color="auto"/>
      </w:divBdr>
    </w:div>
    <w:div w:id="871113947">
      <w:bodyDiv w:val="1"/>
      <w:marLeft w:val="0"/>
      <w:marRight w:val="0"/>
      <w:marTop w:val="0"/>
      <w:marBottom w:val="0"/>
      <w:divBdr>
        <w:top w:val="none" w:sz="0" w:space="0" w:color="auto"/>
        <w:left w:val="none" w:sz="0" w:space="0" w:color="auto"/>
        <w:bottom w:val="none" w:sz="0" w:space="0" w:color="auto"/>
        <w:right w:val="none" w:sz="0" w:space="0" w:color="auto"/>
      </w:divBdr>
    </w:div>
    <w:div w:id="921374196">
      <w:bodyDiv w:val="1"/>
      <w:marLeft w:val="0"/>
      <w:marRight w:val="0"/>
      <w:marTop w:val="0"/>
      <w:marBottom w:val="0"/>
      <w:divBdr>
        <w:top w:val="none" w:sz="0" w:space="0" w:color="auto"/>
        <w:left w:val="none" w:sz="0" w:space="0" w:color="auto"/>
        <w:bottom w:val="none" w:sz="0" w:space="0" w:color="auto"/>
        <w:right w:val="none" w:sz="0" w:space="0" w:color="auto"/>
      </w:divBdr>
    </w:div>
    <w:div w:id="982463895">
      <w:bodyDiv w:val="1"/>
      <w:marLeft w:val="0"/>
      <w:marRight w:val="0"/>
      <w:marTop w:val="0"/>
      <w:marBottom w:val="0"/>
      <w:divBdr>
        <w:top w:val="none" w:sz="0" w:space="0" w:color="auto"/>
        <w:left w:val="none" w:sz="0" w:space="0" w:color="auto"/>
        <w:bottom w:val="none" w:sz="0" w:space="0" w:color="auto"/>
        <w:right w:val="none" w:sz="0" w:space="0" w:color="auto"/>
      </w:divBdr>
    </w:div>
    <w:div w:id="1020666490">
      <w:bodyDiv w:val="1"/>
      <w:marLeft w:val="0"/>
      <w:marRight w:val="0"/>
      <w:marTop w:val="0"/>
      <w:marBottom w:val="0"/>
      <w:divBdr>
        <w:top w:val="none" w:sz="0" w:space="0" w:color="auto"/>
        <w:left w:val="none" w:sz="0" w:space="0" w:color="auto"/>
        <w:bottom w:val="none" w:sz="0" w:space="0" w:color="auto"/>
        <w:right w:val="none" w:sz="0" w:space="0" w:color="auto"/>
      </w:divBdr>
    </w:div>
    <w:div w:id="1039352511">
      <w:bodyDiv w:val="1"/>
      <w:marLeft w:val="0"/>
      <w:marRight w:val="0"/>
      <w:marTop w:val="0"/>
      <w:marBottom w:val="0"/>
      <w:divBdr>
        <w:top w:val="none" w:sz="0" w:space="0" w:color="auto"/>
        <w:left w:val="none" w:sz="0" w:space="0" w:color="auto"/>
        <w:bottom w:val="none" w:sz="0" w:space="0" w:color="auto"/>
        <w:right w:val="none" w:sz="0" w:space="0" w:color="auto"/>
      </w:divBdr>
    </w:div>
    <w:div w:id="1107970448">
      <w:bodyDiv w:val="1"/>
      <w:marLeft w:val="0"/>
      <w:marRight w:val="0"/>
      <w:marTop w:val="0"/>
      <w:marBottom w:val="0"/>
      <w:divBdr>
        <w:top w:val="none" w:sz="0" w:space="0" w:color="auto"/>
        <w:left w:val="none" w:sz="0" w:space="0" w:color="auto"/>
        <w:bottom w:val="none" w:sz="0" w:space="0" w:color="auto"/>
        <w:right w:val="none" w:sz="0" w:space="0" w:color="auto"/>
      </w:divBdr>
    </w:div>
    <w:div w:id="1148941269">
      <w:bodyDiv w:val="1"/>
      <w:marLeft w:val="0"/>
      <w:marRight w:val="0"/>
      <w:marTop w:val="0"/>
      <w:marBottom w:val="0"/>
      <w:divBdr>
        <w:top w:val="none" w:sz="0" w:space="0" w:color="auto"/>
        <w:left w:val="none" w:sz="0" w:space="0" w:color="auto"/>
        <w:bottom w:val="none" w:sz="0" w:space="0" w:color="auto"/>
        <w:right w:val="none" w:sz="0" w:space="0" w:color="auto"/>
      </w:divBdr>
    </w:div>
    <w:div w:id="1226601141">
      <w:bodyDiv w:val="1"/>
      <w:marLeft w:val="0"/>
      <w:marRight w:val="0"/>
      <w:marTop w:val="0"/>
      <w:marBottom w:val="0"/>
      <w:divBdr>
        <w:top w:val="none" w:sz="0" w:space="0" w:color="auto"/>
        <w:left w:val="none" w:sz="0" w:space="0" w:color="auto"/>
        <w:bottom w:val="none" w:sz="0" w:space="0" w:color="auto"/>
        <w:right w:val="none" w:sz="0" w:space="0" w:color="auto"/>
      </w:divBdr>
    </w:div>
    <w:div w:id="1227571202">
      <w:bodyDiv w:val="1"/>
      <w:marLeft w:val="0"/>
      <w:marRight w:val="0"/>
      <w:marTop w:val="0"/>
      <w:marBottom w:val="0"/>
      <w:divBdr>
        <w:top w:val="none" w:sz="0" w:space="0" w:color="auto"/>
        <w:left w:val="none" w:sz="0" w:space="0" w:color="auto"/>
        <w:bottom w:val="none" w:sz="0" w:space="0" w:color="auto"/>
        <w:right w:val="none" w:sz="0" w:space="0" w:color="auto"/>
      </w:divBdr>
    </w:div>
    <w:div w:id="1325740757">
      <w:bodyDiv w:val="1"/>
      <w:marLeft w:val="0"/>
      <w:marRight w:val="0"/>
      <w:marTop w:val="0"/>
      <w:marBottom w:val="0"/>
      <w:divBdr>
        <w:top w:val="none" w:sz="0" w:space="0" w:color="auto"/>
        <w:left w:val="none" w:sz="0" w:space="0" w:color="auto"/>
        <w:bottom w:val="none" w:sz="0" w:space="0" w:color="auto"/>
        <w:right w:val="none" w:sz="0" w:space="0" w:color="auto"/>
      </w:divBdr>
    </w:div>
    <w:div w:id="1377465114">
      <w:bodyDiv w:val="1"/>
      <w:marLeft w:val="0"/>
      <w:marRight w:val="0"/>
      <w:marTop w:val="0"/>
      <w:marBottom w:val="0"/>
      <w:divBdr>
        <w:top w:val="none" w:sz="0" w:space="0" w:color="auto"/>
        <w:left w:val="none" w:sz="0" w:space="0" w:color="auto"/>
        <w:bottom w:val="none" w:sz="0" w:space="0" w:color="auto"/>
        <w:right w:val="none" w:sz="0" w:space="0" w:color="auto"/>
      </w:divBdr>
    </w:div>
    <w:div w:id="1415055999">
      <w:bodyDiv w:val="1"/>
      <w:marLeft w:val="0"/>
      <w:marRight w:val="0"/>
      <w:marTop w:val="0"/>
      <w:marBottom w:val="0"/>
      <w:divBdr>
        <w:top w:val="none" w:sz="0" w:space="0" w:color="auto"/>
        <w:left w:val="none" w:sz="0" w:space="0" w:color="auto"/>
        <w:bottom w:val="none" w:sz="0" w:space="0" w:color="auto"/>
        <w:right w:val="none" w:sz="0" w:space="0" w:color="auto"/>
      </w:divBdr>
    </w:div>
    <w:div w:id="1418600333">
      <w:bodyDiv w:val="1"/>
      <w:marLeft w:val="0"/>
      <w:marRight w:val="0"/>
      <w:marTop w:val="0"/>
      <w:marBottom w:val="0"/>
      <w:divBdr>
        <w:top w:val="none" w:sz="0" w:space="0" w:color="auto"/>
        <w:left w:val="none" w:sz="0" w:space="0" w:color="auto"/>
        <w:bottom w:val="none" w:sz="0" w:space="0" w:color="auto"/>
        <w:right w:val="none" w:sz="0" w:space="0" w:color="auto"/>
      </w:divBdr>
    </w:div>
    <w:div w:id="1496919914">
      <w:bodyDiv w:val="1"/>
      <w:marLeft w:val="0"/>
      <w:marRight w:val="0"/>
      <w:marTop w:val="0"/>
      <w:marBottom w:val="0"/>
      <w:divBdr>
        <w:top w:val="none" w:sz="0" w:space="0" w:color="auto"/>
        <w:left w:val="none" w:sz="0" w:space="0" w:color="auto"/>
        <w:bottom w:val="none" w:sz="0" w:space="0" w:color="auto"/>
        <w:right w:val="none" w:sz="0" w:space="0" w:color="auto"/>
      </w:divBdr>
    </w:div>
    <w:div w:id="1594899285">
      <w:bodyDiv w:val="1"/>
      <w:marLeft w:val="0"/>
      <w:marRight w:val="0"/>
      <w:marTop w:val="0"/>
      <w:marBottom w:val="0"/>
      <w:divBdr>
        <w:top w:val="none" w:sz="0" w:space="0" w:color="auto"/>
        <w:left w:val="none" w:sz="0" w:space="0" w:color="auto"/>
        <w:bottom w:val="none" w:sz="0" w:space="0" w:color="auto"/>
        <w:right w:val="none" w:sz="0" w:space="0" w:color="auto"/>
      </w:divBdr>
    </w:div>
    <w:div w:id="1612123573">
      <w:bodyDiv w:val="1"/>
      <w:marLeft w:val="0"/>
      <w:marRight w:val="0"/>
      <w:marTop w:val="0"/>
      <w:marBottom w:val="0"/>
      <w:divBdr>
        <w:top w:val="none" w:sz="0" w:space="0" w:color="auto"/>
        <w:left w:val="none" w:sz="0" w:space="0" w:color="auto"/>
        <w:bottom w:val="none" w:sz="0" w:space="0" w:color="auto"/>
        <w:right w:val="none" w:sz="0" w:space="0" w:color="auto"/>
      </w:divBdr>
    </w:div>
    <w:div w:id="1612125696">
      <w:bodyDiv w:val="1"/>
      <w:marLeft w:val="0"/>
      <w:marRight w:val="0"/>
      <w:marTop w:val="0"/>
      <w:marBottom w:val="0"/>
      <w:divBdr>
        <w:top w:val="none" w:sz="0" w:space="0" w:color="auto"/>
        <w:left w:val="none" w:sz="0" w:space="0" w:color="auto"/>
        <w:bottom w:val="none" w:sz="0" w:space="0" w:color="auto"/>
        <w:right w:val="none" w:sz="0" w:space="0" w:color="auto"/>
      </w:divBdr>
    </w:div>
    <w:div w:id="1902787232">
      <w:bodyDiv w:val="1"/>
      <w:marLeft w:val="0"/>
      <w:marRight w:val="0"/>
      <w:marTop w:val="0"/>
      <w:marBottom w:val="0"/>
      <w:divBdr>
        <w:top w:val="none" w:sz="0" w:space="0" w:color="auto"/>
        <w:left w:val="none" w:sz="0" w:space="0" w:color="auto"/>
        <w:bottom w:val="none" w:sz="0" w:space="0" w:color="auto"/>
        <w:right w:val="none" w:sz="0" w:space="0" w:color="auto"/>
      </w:divBdr>
    </w:div>
    <w:div w:id="1983388446">
      <w:bodyDiv w:val="1"/>
      <w:marLeft w:val="0"/>
      <w:marRight w:val="0"/>
      <w:marTop w:val="0"/>
      <w:marBottom w:val="0"/>
      <w:divBdr>
        <w:top w:val="none" w:sz="0" w:space="0" w:color="auto"/>
        <w:left w:val="none" w:sz="0" w:space="0" w:color="auto"/>
        <w:bottom w:val="none" w:sz="0" w:space="0" w:color="auto"/>
        <w:right w:val="none" w:sz="0" w:space="0" w:color="auto"/>
      </w:divBdr>
    </w:div>
    <w:div w:id="2044550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networkx.org/documentation/stable/reference/classes/generated/networkx.Graph.degree.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networkx.org/documentation/stable/reference/generated/networkx.classes.function.density.htm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networkx.org/documentation/stable/reference/algorithms/generated/networkx.algorithms.centrality.closeness_centralit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networkx.org/documentation/stable/reference/algorithms/generated/networkx.algorithms.community.quality.modularity.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networkx.org/documentation/stable/reference/algorithms/generated/networkx.algorithms.cluster.transitivity.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networkx.org/documentation/networkx-1.10/reference/generated/networkx.algorithms.centrality.betweenness_centrality.html" TargetMode="External"/><Relationship Id="rId4" Type="http://schemas.openxmlformats.org/officeDocument/2006/relationships/settings" Target="settings.xml"/><Relationship Id="rId9" Type="http://schemas.openxmlformats.org/officeDocument/2006/relationships/hyperlink" Target="mailto:franca-maria.kiefinger@etu.u-bordeaux.f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networkx.org/documentation/stable/reference/algorithms/generated/networkx.algorithms.cluster.average_clustering.html" TargetMode="External"/><Relationship Id="rId30" Type="http://schemas.openxmlformats.org/officeDocument/2006/relationships/hyperlink" Target="https://networkx.org/documentation/stable/reference/algorithms/generated/networkx.algorithms.centrality.eigenvector_centrality.html" TargetMode="External"/><Relationship Id="rId35" Type="http://schemas.openxmlformats.org/officeDocument/2006/relationships/theme" Target="theme/theme1.xml"/><Relationship Id="rId8" Type="http://schemas.openxmlformats.org/officeDocument/2006/relationships/hyperlink" Target="mailto:iulian-valeriu.cioata@etu.u-bordeaux.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2DE29-B2D2-4B26-87D4-302D798C3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1979</TotalTime>
  <Pages>13</Pages>
  <Words>3482</Words>
  <Characters>19849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Iulian Cioata</dc:creator>
  <cp:keywords/>
  <dc:description/>
  <cp:lastModifiedBy>Iulian Cioata</cp:lastModifiedBy>
  <cp:revision>5</cp:revision>
  <dcterms:created xsi:type="dcterms:W3CDTF">2023-05-11T20:21:00Z</dcterms:created>
  <dcterms:modified xsi:type="dcterms:W3CDTF">2023-05-14T23:25:00Z</dcterms:modified>
</cp:coreProperties>
</file>