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6A3" w:rsidRDefault="001E76A3" w:rsidP="001E76A3">
      <w:pPr>
        <w:widowControl/>
        <w:spacing w:line="540" w:lineRule="atLeast"/>
        <w:jc w:val="center"/>
        <w:outlineLvl w:val="0"/>
        <w:rPr>
          <w:rFonts w:ascii="Microsoft Yahei" w:eastAsia="宋体" w:hAnsi="Microsoft Yahei" w:cs="宋体" w:hint="eastAsia"/>
          <w:b/>
          <w:color w:val="000000" w:themeColor="text1"/>
          <w:kern w:val="36"/>
          <w:sz w:val="32"/>
          <w:szCs w:val="32"/>
        </w:rPr>
      </w:pPr>
      <w:r w:rsidRPr="001E76A3">
        <w:rPr>
          <w:rFonts w:ascii="Microsoft Yahei" w:eastAsia="宋体" w:hAnsi="Microsoft Yahei" w:cs="宋体"/>
          <w:b/>
          <w:color w:val="000000" w:themeColor="text1"/>
          <w:kern w:val="36"/>
          <w:sz w:val="32"/>
          <w:szCs w:val="32"/>
        </w:rPr>
        <w:t>教资国考中学《教育知识与能力》章节精选练习题汇总</w:t>
      </w:r>
    </w:p>
    <w:p w:rsidR="001E76A3" w:rsidRDefault="001E76A3" w:rsidP="001E76A3">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E76A3">
        <w:rPr>
          <w:rFonts w:ascii="Microsoft Yahei" w:hAnsi="Microsoft Yahei"/>
          <w:b w:val="0"/>
          <w:bCs w:val="0"/>
          <w:color w:val="000000" w:themeColor="text1"/>
          <w:sz w:val="28"/>
          <w:szCs w:val="28"/>
        </w:rPr>
        <w:t>第一章精选练习题</w:t>
      </w:r>
    </w:p>
    <w:p w:rsidR="001E76A3" w:rsidRDefault="001E76A3" w:rsidP="001E76A3">
      <w:pPr>
        <w:pStyle w:val="a3"/>
        <w:spacing w:before="0" w:beforeAutospacing="0" w:after="0" w:afterAutospacing="0"/>
        <w:ind w:firstLine="480"/>
        <w:jc w:val="center"/>
        <w:rPr>
          <w:color w:val="585858"/>
          <w:sz w:val="21"/>
          <w:szCs w:val="21"/>
        </w:rPr>
      </w:pPr>
      <w:r>
        <w:rPr>
          <w:rStyle w:val="a4"/>
          <w:rFonts w:hint="eastAsia"/>
          <w:color w:val="585858"/>
          <w:sz w:val="21"/>
          <w:szCs w:val="21"/>
        </w:rPr>
        <w:t>第一章 教育基础知识和基本原理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一、单项选择题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1.教育事业发展规模和速度的决定因素是(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A.社会生产力</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B.政治经济制度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C.上层建筑</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D.科学技术</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【答案】A。解析：生产力水平决定教育的规模和速度。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2.陶行知教育思想的理论核心是(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A.传统教育</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B.进步教育</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C.生活教育</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D.社会教育</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【答案】C。解析：陶行知提出了“生活即教育”、“社会即学校”、“教学做合一”三大主张，生活教育理论是陶行知教育思想的理论核心。</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3.义务教育的特征包括(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①强制性 ②普及性 ③免费性 ④地方性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A.①③④</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B.①②④</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C.①②③</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D.①②③④</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【答案】C。解析：义务教育有：强制性、免费性、普及性等特点。</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4.提出“范例教学”理论的教育家是(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A.瓦根舍因</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B.布鲁纳</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C.巴班斯基</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D.赞科夫</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【答案】A。解析：德国教育家瓦根舍因创立了范例方式教学理论；美国教育心理学家布鲁纳提出了结构主义教学理论；巴班斯基以总结教学教育过程最优化理论而著称；赞科夫提出了发展性教学理论。</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5.某中学老师围绕中学生网瘾问题，采用问卷、谈话、座谈等多种形式收集资料，并对所获得的资料进行定量、定性分析，找出中学生网络成瘾的原因并提出建议的研究方法属于(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A.调查法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B.观察法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C.实验法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D.个案研究法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【答案】A。解析：本题考查了对教育科学研究方法含义的理解。其中，调查法是在教育理论指导下，通过运用问卷、访谈、作品分析、测量等方式，有目的、有计划、系统地收</w:t>
      </w:r>
      <w:r>
        <w:rPr>
          <w:rFonts w:hint="eastAsia"/>
          <w:color w:val="585858"/>
          <w:sz w:val="21"/>
          <w:szCs w:val="21"/>
        </w:rPr>
        <w:lastRenderedPageBreak/>
        <w:t>集研究对象的客观资料，进行整理分析后，从中概括出规律性结论的一种研究方法。它是中学科研经常使用的方法。题干中老师对网瘾问题的研究符合调查法的特点，故选A。</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二、辨析题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学校教育在人的身心发展中起主导作用。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【答案】此观点正确。解析：(1)学校教育是有目的、有计划、有组织的培养人地活动；(2)学校教育是通过受过专门训练的教师来进行的；(3)学校教育能有效地控制和协调影响学生发展的各种因素。</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三、材料分析题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英国心理学家高尔顿曾根据名家传记和其他方面的材料，选取了包括政治家、法官、军官、文学家、画家、音乐家在内的977位名人作为研究对象，他把对这些名人的调查结果同一般人的家庭情况进行比较，结果表明：这些名人的家属中，出名的父亲有89人，儿子l29人，兄弟1l4人，共332人，而4000名一般人组中出名的亲属只有1人。因此，高尔顿认为人的智能高低是由遗传决定的。</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问题：高尔顿这一观点是否正确？为什么？</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这一观点是不全面的。</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高尔顿的研究揭示了遗传对人的智力发展的影响。遗传是人的心理发展的前提或物质基础，从这个角度来看，高尔顿的结论是正确的。但是，遗传素质是人的先天素质的构成部分，不是全部。影响人的智力发展的因素除了遗传外还包括环境、教育以及个体主观能动性的影响。</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首先，环境为人的发展提供了多种可能，包括机遇、条件和对象等；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其次，教育在人身心发展中起着重要的影响，尤其是学校教育在人的身心发展中起主导作用；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最后，个体的主观能动性是人身心发展的动力。在同样的环境、教育条件下，拥有类似遗传条件的人智力发展水平不一样，其中重要的原因就是个人主观能动性不同。</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综上所述，高尔顿的结论是片面、不够完整的。</w:t>
      </w:r>
    </w:p>
    <w:p w:rsidR="001E76A3" w:rsidRDefault="001E76A3" w:rsidP="001E76A3">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E76A3">
        <w:rPr>
          <w:rFonts w:ascii="Microsoft Yahei" w:hAnsi="Microsoft Yahei"/>
          <w:b w:val="0"/>
          <w:bCs w:val="0"/>
          <w:color w:val="000000" w:themeColor="text1"/>
          <w:sz w:val="28"/>
          <w:szCs w:val="28"/>
        </w:rPr>
        <w:t>第二章精选练习题</w:t>
      </w:r>
    </w:p>
    <w:p w:rsidR="001E76A3" w:rsidRDefault="001E76A3" w:rsidP="001E76A3">
      <w:pPr>
        <w:pStyle w:val="a3"/>
        <w:spacing w:before="0" w:beforeAutospacing="0" w:after="0" w:afterAutospacing="0"/>
        <w:ind w:firstLine="480"/>
        <w:jc w:val="center"/>
        <w:rPr>
          <w:color w:val="585858"/>
          <w:sz w:val="21"/>
          <w:szCs w:val="21"/>
        </w:rPr>
      </w:pPr>
      <w:r>
        <w:rPr>
          <w:rStyle w:val="a4"/>
          <w:rFonts w:hint="eastAsia"/>
          <w:color w:val="585858"/>
          <w:sz w:val="21"/>
          <w:szCs w:val="21"/>
        </w:rPr>
        <w:t>第二章 中学课程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一、单项选择题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1.学校组织教育和教学工作的重要依据是(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A.课程计划</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B.课程标准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C.课程目标</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D.教科书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【答案】A。解析：课程计划是学校组织教育和教学工作的重要依据。</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2.贯彻新课程“以人为本”的教育理念，首先应该做到(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A.充分地传授知识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B.尊重学生人格，关注个体差异</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C.培养学生正确的学习态度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D.让学生自主地选择课程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【答案】B。解析：贯彻新课程“以人为本”的教育理念首先应该做到尊重学生人格，关注个体差异。</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3.“关注个体差异”就是根据学生实际存在的爱好、兴趣和差异(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A.完全由学生自己决定如何学习</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B.将学生按优、中、差分班教学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C.使每个学生的特长都得到发挥</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D.大力培养单科独进的尖子生</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【答案】C。解析：“关注个体差异”就是根据学生实际存在的爱好、兴趣和差异使每个学生的特长都得到发挥。</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　　)是校本课程开发的主要力量。</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A.教师</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B.学生</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C.校长</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D.社区人员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【答案】A。解析：教师是校本课程开发的主要力量，在校本课程开发的整个过程中，教师不仅是亲历者，还是监督者。</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5.新课改整体设计九年一贯的义务教育课程，在初中阶段(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A.以综合课程为主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B.以分科课程为主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C.分科课程与综合课程相结合</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D.分科课程为主，综合课程补充</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【答案】C。解析：新课改课程结构改革，整体设置九年一贯的义务教育课程：小学阶段以综合课程为主；初中阶段设置分科与综合相结合的课程；高中以分科课程为主。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二、简答题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简述新课程改革的具体目标。</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我国新课程改革的具体目标主要体现在以下几方面：</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(1)实现课程功能的转变。改变课程过于注重知识传授的倾向，强调形成积极主动的学习态度，使获得基础知识与基本技能的过程同时成为学会学习和形成正确价值观的过程。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体现课程结构的均衡性、综合性和选择性。改变课程结构过于强调学科本位、科目过多和缺乏整合的现状，整体设置九年一贯的课程门类和课时比例，并设置综合课程，以适应不同地区和学生发展的需求，体现课程结构的均衡性、综合性和选择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密切课程内容与生活和时代的联系。改变课程内容“难、繁、偏、旧”和过于注重书本知识的现状，加强课程内容与学生生活以及现代社会和科技发展的联系，关注学生的学习兴趣和经验，精选终身学习的基础知识和技能。</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改善学生的学习方式。改变课程实施过于强调接受学习、死记硬背、机械训练的现状，倡导学生主动参与、乐于探究、勤于动手，培养学生搜集和处理信息的能力、获取新知识的能力、分析和解决问题的能力以及交流与合作的能力。</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(5)建立与素质教育理念相一致的评价与考试制度。改变课程评价过分强调甄别与选拔的功能，发挥评价促进学生发展、教师提高和改进教学实践的功能。</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(6)实行三级课程管理制度。改变课程管理过于集中的状况，实行国家、地方、学校三级课程管理，增强课程对地方、学校及学生的适应性。</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三、材料分析题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在批阅学生小李的周记时，我读到了这样的话：“生是老师眼中的明珠，他们备受老师的瞩目与关怀，时时感受老师的恩泽雨露，因此越发光亮耀眼。有些同学因为他们错误的举止行为，也能常常得到老师的关注和关心。只有极不起眼的我，就像空气一样被忽略了，感受到的除了冷落还是冷落，我远离老师的心，自生自灭……”</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“就像空气一样被忽略了”这句话深深地刺痛了我的心。扪心自问，我确实对像小李这样的“中间生”关注不够，虽然这并非是自己有意的偏心。可是，我第一次意识到，原来忽视也是一种伤害。</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在这篇周记的后边，我真诚地写道：“你能把心里话向我倾诉，可见你对我的坦诚和信任，非常感激你的提醒！请相信我，从此你不会再像空气一样被我忽略。”</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我不知道这能不能安慰小李那颗被冷落的心灵，而对那些同样因我的忽视而被伤害的学生，我又该怎么做呢？</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问题：从案例中你感悟到了什么？</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“一切为了每一个学生的发展”，有三层含义：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其一，面向全体学生，而不是部分尖子生；其二，对于每一个学生来说要全面发展；其三，要让学生积极主动、生动活泼地发展，而不是一味地“教师讲、学生听”的被动式学习、机械式学习、接受式学习，应倡导自主性学习、合作性学习、探究性学习。</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教育者应该善待每一颗渴望关爱的心灵，尤其是对那些各方面都很普通的学生。或许他们默默无闻，似乎可有可无，然而，平凡的他们一样有着不可忽视的价值。</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小李是班级被忽视群体的一个代表，他使我们意识到，那些“中间生”是多么渴望老师的关注，他们就像一扇扇尘封的门，如果不去注意，老师就永远也不会了解门里的秘密和神奇；轻轻推开它，说不定会给你一个意外的惊喜。</w:t>
      </w:r>
    </w:p>
    <w:p w:rsidR="001E76A3" w:rsidRPr="001E76A3" w:rsidRDefault="001E76A3" w:rsidP="001E76A3">
      <w:pPr>
        <w:pStyle w:val="1"/>
        <w:spacing w:before="0" w:beforeAutospacing="0" w:after="0" w:afterAutospacing="0" w:line="540" w:lineRule="atLeast"/>
        <w:rPr>
          <w:rFonts w:ascii="Microsoft Yahei" w:hAnsi="Microsoft Yahei"/>
          <w:b w:val="0"/>
          <w:bCs w:val="0"/>
          <w:color w:val="000000" w:themeColor="text1"/>
          <w:sz w:val="28"/>
          <w:szCs w:val="28"/>
        </w:rPr>
      </w:pPr>
      <w:r w:rsidRPr="001E76A3">
        <w:rPr>
          <w:rFonts w:ascii="Microsoft Yahei" w:hAnsi="Microsoft Yahei"/>
          <w:b w:val="0"/>
          <w:bCs w:val="0"/>
          <w:color w:val="000000" w:themeColor="text1"/>
          <w:sz w:val="28"/>
          <w:szCs w:val="28"/>
        </w:rPr>
        <w:t>第三章精选练习题</w:t>
      </w:r>
    </w:p>
    <w:p w:rsidR="001E76A3" w:rsidRDefault="001E76A3" w:rsidP="001E76A3">
      <w:pPr>
        <w:pStyle w:val="a3"/>
        <w:spacing w:before="0" w:beforeAutospacing="0" w:after="0" w:afterAutospacing="0"/>
        <w:ind w:firstLine="480"/>
        <w:jc w:val="center"/>
        <w:rPr>
          <w:color w:val="585858"/>
          <w:sz w:val="21"/>
          <w:szCs w:val="21"/>
        </w:rPr>
      </w:pPr>
      <w:r>
        <w:rPr>
          <w:rStyle w:val="a4"/>
          <w:rFonts w:hint="eastAsia"/>
          <w:color w:val="585858"/>
          <w:sz w:val="21"/>
          <w:szCs w:val="21"/>
        </w:rPr>
        <w:t>第三章 中学教学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一、单项选择题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1.“一个坏的教师奉送真理，一个好的教师则教人发现真理。”这句话说明教师在教学过程中应遵循(　　)的原则。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A.理论联系实际</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B.直观性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C.启发性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D.循序渐进</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【答案】C。解析：“奉送真理”是一种灌输式的教学，“发现真理”是一种启发式的教学。这说明教师在教学过程中应遵循启发性原则，故选C。</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2.《学记》中提出的“杂施而不逊，则坏乱而不修 ”的主张对应的教学原则应是(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A.因材施教原则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B.循序渐进原则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C.巩固性原则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D.启发性原则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【答案】B。解析：“杂施而不逊，则坏乱而不修 ”意思是教师杂乱地施教，学生不按顺序学习，会使学生头脑混乱不知所措。这告诫教师要注重循序渐进的教学原则，故选B。</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3.自然常识课上，教师通过做水的加温和降温实验，让学生观察水的“三态”变化，这种教学方法是(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A.讲授法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B.实验法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C.演示法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D.谈话法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答案】C。解析：教师通过实验让学生观察水的变化属于演示法。容易混淆的是B项实验法。实验法是指学生在教师的指导下，使用一定的仪器和设备，在一定条件下引起某些事物和现象产生变化，进行观察和分析，以获得知识和技能的方法。本题中学生只是观察，并没有进行实验操作，故选C。</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4.生物老师在安排花卉栽培这一节课的时候，让学生在课堂上系统地学习了花卉的栽培知识，然后再带领学生去温室里去亲自动手栽培，这位生物老师的安排遵循了教学过程的(　　)规律。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A.教师的主导与学生的主体相结合的规律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B.掌握知识与发展智力相结合的规律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C.间接经验与直接经验相结合的规律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D.传授知识与思想教育相统一的规律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系统地学习花卉栽培知识是对别人的经验的学习，属于间接经验的学习，老师带领学生去温室亲自动手栽培是自己的亲身经历，属于直接经验的学习，生物老师的安排是遵循了教学过程中间接经验与直接经验相结合的规律，故选C。</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5.(　　)是衡量一个测验正确性的重要指标，即一个测验能够测量出所要测量的东西的程度。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A.信度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B.效度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C.难度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D.区分度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【答案】B。解析：效度是指测量的正确性，即一个测验能够测量出其所要测量的东西的程度，故选B。</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二、辨析题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讲授法是注入式的教学法，问答法是启发式的教学法。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【答案】此观点错误。此观点混淆了讲授法和“注入式”、问答法和“启发式”的含义。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首先，讲授法并不等同于“注入式”教学。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(1)注入式也叫“填鸭式”或“满堂灌”，是指教师从主观愿望出发，不考虑学生学习的积极性和接受能力，把学生看成消极、被动的客体，向学生灌输知识，要求死记硬背。</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(2)讲授法分为“注入式”讲授和“启发式”讲授两种。由于讲授法是一种单向性的思想交流，不易发挥学生的积极性和主动性，容易形成“注入式”教学。但正确运用讲授法同样可以达到启发学生思维的目的。</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其次，问答法并不等同于“启发式”教学。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(1)启发式是指从学生的实际出发，以学生为学习的主体，引导学生积极思维，使他们自觉地完成学习任务，从而培养和提高学生的分析问题和解决问题的能力。</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(2)谈话法的特点是老师问，学生答，因此容易形成对学生思维的启发。但简单机械地运用谈话法，同样会使谈话法流于形式，而失去“启发”的功效。</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三、材料分析题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我就英语</w:t>
      </w:r>
      <w:proofErr w:type="spellStart"/>
      <w:r>
        <w:rPr>
          <w:rFonts w:hint="eastAsia"/>
          <w:color w:val="585858"/>
          <w:sz w:val="21"/>
          <w:szCs w:val="21"/>
        </w:rPr>
        <w:t>Cock&amp;Clock</w:t>
      </w:r>
      <w:proofErr w:type="spellEnd"/>
      <w:r>
        <w:rPr>
          <w:rFonts w:hint="eastAsia"/>
          <w:color w:val="585858"/>
          <w:sz w:val="21"/>
          <w:szCs w:val="21"/>
        </w:rPr>
        <w:t>这篇材料进行了认真备课，对上好这节课充满了信心。当我给学生板书单词“Cock(公鸡)”时，一个意想不到的事情发生了。班上一个男孩子突然站了起来，恶作剧式的怪声怪气地向我问道：“老师，有没有母鸡啊？”全班立刻哄然大笑……当时我窘迫极了，作为一个新教师，从未遇到这种情况，真想找个地缝钻进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生气归生气，但我并未表现出来，经过短暂的思考，我有了主意……我沉静地看着这个学生，继续对全班同学清晰地说：“同学们，在英语中，同样有Cock(公鸡)，也有hen(母</w:t>
      </w:r>
      <w:r>
        <w:rPr>
          <w:rFonts w:hint="eastAsia"/>
          <w:color w:val="585858"/>
          <w:sz w:val="21"/>
          <w:szCs w:val="21"/>
        </w:rPr>
        <w:lastRenderedPageBreak/>
        <w:t>鸡)，Chicken(小鸡)”，说着，将母鸡、小鸡的单词板书下来。这种做法，同学们感到意外，但他们很安静。我接着说道：“这位提问的同学能发现问题，并敢于提出来，我要表扬你，但同时还要批评你，一是发言不举手，二是说话怪声怪气。同学们，你们知道说话的语气对表达词义的作用吗？”我又给同学们举出了几个同样的词语因语气不同可能会表达不同词义的实例。接下来的讲课非常顺利，同学们屏神静气的听讲，连那位顽皮的男孩子也安静地坐着，不好意思地看着我，仿佛是在向我道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问题：材料中的“我”贯彻了哪些教学原则？试加以分析。</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教学原则是根据一定的教育目的和对教学过程规律的认识而制定的指导教学工作的基本准则和要求。该材料中的“我”在课堂教学中贯彻了启发性教学原则、科学性与教育性相结合的原则。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首先，启发性原则是指在教学中教师要主动承认学生是学习的主体，注意调动他们的学习主动性，引导他们独立思考，积极探索，生动活泼的学习，自觉地掌握科学知识和提析问题、解决问题的能力。材料中老师面对“男孩子突然站了起来，恶作剧式的怪声怪气”的提问和“全班立刻哄然大笑”的尴尬场面，没有采取简单粗暴的批评，而是在承认学生学习主体地位的前提下，发扬教学民主，通过启发式的讲解，充分调动学生的学习兴趣，既加深了对原有知识的理解，又拓展学习了新知识，充分体现了启发性教学原则的要求。</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其次，科学性与教育性相结合的原则是指既要把现代先进科学的基础知识和基本技能传授给学生，同时要结合知识、技能中内在的德育因素，对学生进行政治、思想教育和道德品质教育。材料中老师既将备课知识系统地传授给了学生，还对课堂上学生的“刁难”灵活处理，对该生起到了很好的思想教育作用，体现了科学性与教育性相结合的原则。</w:t>
      </w:r>
    </w:p>
    <w:p w:rsidR="001E76A3" w:rsidRDefault="001E76A3" w:rsidP="001E76A3">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E76A3">
        <w:rPr>
          <w:rFonts w:ascii="Microsoft Yahei" w:hAnsi="Microsoft Yahei"/>
          <w:b w:val="0"/>
          <w:bCs w:val="0"/>
          <w:color w:val="000000" w:themeColor="text1"/>
          <w:sz w:val="28"/>
          <w:szCs w:val="28"/>
        </w:rPr>
        <w:t>第四章精选练习</w:t>
      </w:r>
    </w:p>
    <w:p w:rsidR="001E76A3" w:rsidRDefault="001E76A3" w:rsidP="001E76A3">
      <w:pPr>
        <w:pStyle w:val="a3"/>
        <w:spacing w:before="0" w:beforeAutospacing="0" w:after="0" w:afterAutospacing="0"/>
        <w:ind w:firstLine="480"/>
        <w:jc w:val="center"/>
        <w:rPr>
          <w:color w:val="585858"/>
          <w:sz w:val="21"/>
          <w:szCs w:val="21"/>
        </w:rPr>
      </w:pPr>
      <w:r>
        <w:rPr>
          <w:rStyle w:val="a4"/>
          <w:rFonts w:hint="eastAsia"/>
          <w:color w:val="585858"/>
          <w:sz w:val="21"/>
          <w:szCs w:val="21"/>
        </w:rPr>
        <w:t>第四章  中学生学习心理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一、单项选择题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1.上课的时候，听着听着就走神了，脑子不知道飞到哪里去了，可能还想着昨天晚上看的一部影片，或者想着一会儿放学回家妈妈要做什么好吃的。这种想入非非的意识状态是指(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A.注意的分散</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B.注意的转移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C.注意的持续</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D.注意的分配</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【答案】A。解析：学生开小差是注意力不集中的表现，属于注意的分散。</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2.思维的不可逆性和自我中心在皮亚杰所描述的(　　)阶段表现得最为明显。</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A.感知运动阶段</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B.前运算阶段</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C.具体运算阶段</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D.形式运算阶段</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前运算阶段儿童的思维有如下主要特征：认为外界的一切事物都是有生命的；所有的人都有相同的感受，一切以自我为中心；单性思维，认知活动具有相对具体性，还不能进行抽象的运算思维；思维不具有可逆性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3.有位学生已知道“先乘除，后加减”的运算法则，但在运算11+3×7=？时，还是把11与3加起来再乘以7，这是受(　　)影响。</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A.定势</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B.逆向迁移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C.正迁移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D.水平迁移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【答案】A。解析：题干中，学生使用已掌握的运算法则来计算新问题出现了问题，这是消极思维定势的表现。</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4.闻到苹果香味，看到苹果红色外观，触摸苹果光滑的果皮等所引起的心理活动是(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A.感觉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B.知觉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C.感受性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D.感觉阔限</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【答案】A。解析：感觉是人脑对直接作用于感觉器官的客观事物个别属性的反映。题干中描述的就是人对苹果味道、颜色、光滑度这些属性所产生的反映。</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5.下列有关学习动机与学习效果之间关系的描述，正确的是(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①学习难度大，学习动机水平高，学习效果好</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②学习难度大，学习动机水平低，学习效果好</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③学习任务容易，学习动机水平高，学习效果好</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④学习任务容易，学习动机水平低，学习效果好</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A.①②</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B.①④</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C.②③</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D.②④</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动机强度和任务难易度之间的关系是：在学习较复杂的问题时，动机强度的最佳水平点会低些；在学习任务比较简单时，动机强度的最佳水平点会高些。由此可知①④错误，排除A、B、D项。故选C。</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6.幼儿园儿童做加减法时会用数手指的方式帮助自己，这种思维类型是(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A.形象思维</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B.分析思维</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C.直观动作思维</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D.直观思维</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【答案】C。解析：直观动作思维是通过实际操作解决具体直观问题的思维过程。儿童通过数手指的方式来计算加减法，就是通过实际操作来解决具体问题的思维活动。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7.一般而言，把学习成败归因于以下哪一因素对学习动机的激励作用最大？(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A.努力程度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B.能力高低</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C.任务难度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D.运气好坏</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【答案】A。解析：根据成败归因论，只有将成败归因为内部、可控制的因素时，产生的激励性最强。四个选项中只有A是内部、可控制的因素，因此，将学习成败归因于努力程度所能产生的激励性最强。</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8.一个人面对同一问题，能想出多种不同类型的答案，这表明他的思维有(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A.流畅性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B.变通性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C.指向性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D.独创性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【答案】B。解析：创造性思维具有的变通性，又叫灵活性，指的是对同一问题所想出不同类型答案的多少，数量越多者，变通性越高。</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二、辨析题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负强化是运用惩罚排除不良行为的过程。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【答案】错误。解析：惩罚是指通过厌恶刺激的呈现来降低反应在将来发生的概率，负强化是通过厌恶刺激的排除来增加反应在将来发生的概率，是撤销惩罚，并不是运用惩罚排除不良行为的过程。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三、材料分析题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新学年开始了，一位充满工作热情而热爱教育工作的教师为了使学生更好地学习，为了给学生们提供一个更有情趣的学习环境，对教室进行了一番精心的布置，在教室内周围的墙上张贴了各种各样、生动有趣的图画，窗台上还摆上了花草、植物，使教室充满了生机。</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请你判断，它将产生什么样的效果？为什么？</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这位热情的教师出发点虽然很好，但事与愿违，过于精心布置的教室反而会产生分散学生注意力、影响学生集中学习的效果。根据无意注意的规律，有趣的图画和室内的花草、植物这些新异的刺激物吸引了学生的注意，尤其对低年级学生，他们容易把注意力转移到欣赏图画、花草、植物上，而影响了专心听课。</w:t>
      </w:r>
    </w:p>
    <w:p w:rsidR="001E76A3" w:rsidRPr="001E76A3" w:rsidRDefault="001E76A3" w:rsidP="001E76A3">
      <w:pPr>
        <w:pStyle w:val="1"/>
        <w:spacing w:before="0" w:beforeAutospacing="0" w:after="0" w:afterAutospacing="0" w:line="540" w:lineRule="atLeast"/>
        <w:rPr>
          <w:rFonts w:ascii="Microsoft Yahei" w:hAnsi="Microsoft Yahei"/>
          <w:b w:val="0"/>
          <w:bCs w:val="0"/>
          <w:color w:val="000000" w:themeColor="text1"/>
          <w:sz w:val="28"/>
          <w:szCs w:val="28"/>
        </w:rPr>
      </w:pPr>
      <w:r w:rsidRPr="001E76A3">
        <w:rPr>
          <w:rFonts w:ascii="Microsoft Yahei" w:hAnsi="Microsoft Yahei"/>
          <w:b w:val="0"/>
          <w:bCs w:val="0"/>
          <w:color w:val="000000" w:themeColor="text1"/>
          <w:sz w:val="28"/>
          <w:szCs w:val="28"/>
        </w:rPr>
        <w:t>第五章精选练习题</w:t>
      </w:r>
    </w:p>
    <w:p w:rsidR="001E76A3" w:rsidRDefault="001E76A3" w:rsidP="001E76A3">
      <w:pPr>
        <w:pStyle w:val="a3"/>
        <w:spacing w:before="0" w:beforeAutospacing="0" w:after="0" w:afterAutospacing="0"/>
        <w:ind w:firstLine="480"/>
        <w:jc w:val="center"/>
        <w:rPr>
          <w:color w:val="585858"/>
          <w:sz w:val="21"/>
          <w:szCs w:val="21"/>
        </w:rPr>
      </w:pPr>
      <w:r>
        <w:rPr>
          <w:rStyle w:val="a4"/>
          <w:rFonts w:hint="eastAsia"/>
          <w:color w:val="585858"/>
          <w:sz w:val="21"/>
          <w:szCs w:val="21"/>
        </w:rPr>
        <w:t>第五章  中学生发展心理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一、单项选择题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1.“人心不同，各如其面”，这句俗语为人格的哪种特性作了最好的诠释？(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A.独特性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B.稳定性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C.统合性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D.复杂性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【答案】A。解析：人格的独特性是指人与人之间的心理和行为是各不相同的，这是由于个体在不同的遗传与教育环境中形成的独特心理特点。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2.人格结构中的核心成分是(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A.能力</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B.气质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C.态度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D.性格</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【答案】D。解析：性格是个性的核心，具有独特性，在个性心理特征中具有核心意义。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3.根据埃里克森的人格发展阶段理论，中学生人格发展的主要任务是(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A.发展勤奋感</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B.培养主动性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C.形成亲密感</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D.建立自我同一性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【答案】D。解析：埃里克森的人格发展阶段理论认为，中学生处于第五个阶段，其发展危机是自我同一性对角色混乱(12～18岁)。该阶段的发展任务是培养自我同一性。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4.人们常说的“天灾人祸”是情绪状态中的(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A.心境</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B.应激</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D.激情</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C.恐惧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【答案】B。解析：“天灾人祸”描述的是一种应激的情绪状态。</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5.个人在适应环境的过程中所表现出来的系统的、独特的反应方式是(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A.气质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B.性格</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C.人格</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D.智力</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【答案】C。解析：人格是个人在适应环境的过程中所表现出来的系统的独特的反应方式。</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6.正常行驶的汽车意外的遇到了故障的时候，司机紧急刹车，在这样的情况下他所产生的一种特殊的紧张的情绪体验，就是(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A.热情</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B.心境</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C.应激</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D.激情</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【答案】C。解析：应激是在出乎意料的紧迫情况下，所引起的急速而感到紧张的情绪状态。</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7.有的人情绪爆发快，精力旺盛，争强好斗，做事勇敢果断，为人热情直率，朴实真诚，但是这种人的思维活动常常是粗枝大叶、不求甚解，遇事常欠思量、鲁莽冒失，做事也常常感情用事、刚愎自用，但表里如一。这种人的气质属于(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A.胆汁质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B.多血质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C.黏液质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D.抑郁质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【答案】A。解析：胆汁质以直率热情，精力旺盛，好冲动，但暴躁易怒，脾气急，热情忽高忽低为特征。</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8.在重大国际比赛中，为祖国争光所激起的拼搏精神，会激励运动员们克服重重难关去夺取金牌。这体现的情绪状态是(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A.心境</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B.激情</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C.应激</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D.道德感</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【答案】B。解析：激情是一种强烈的、爆发式的、持续时间较短的情绪状态。题干所描述的是一种积极的激情状态。</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二、简答题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简述如何指导中学生正确处理异性交往？</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中学生的异性交往需要老师、家长的正确引导。</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首先，老师和家长要重视性教育，而且要把握好教育尺度，在传授性知识的时候，用符合中学生年龄特点、能被他们接受的方式为宜，而不是简单地把成人的知识教给孩子，或是单纯地迎合孩子的心理。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此外，采取适当的教育方式，组织男女学生共同参加一些健康有益的活动，使他们与异性交往的需求在活动中得到满足。</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三、材料分析题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学生张琼进入青春期后，非常关注自己的相貌。但她认为自己长相难看，不被人喜爱。看到同学聚在一块咯咯地笑，她就认为她们在笑话自己；在寝室里，若听到同学在谈论某某长得漂亮，会以为是在影射自己；上课未被老师点名发言，也会认为老师嫌自己难看不愿意点自己……所有这一切致使她郁郁寡欢，不愿意与同学沟通交流，学习效率低下，学习成绩明显下降。</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请运用心理学知识分析案例中张琼的问题，并提出合理建议。</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青春期是人生中的一个激动而且混乱的时期，是人的行为、性格和智力等心理素质迅速发展的关键时期。处于这一特殊的发育阶段的青少年，由于生理、心理方面疾风骤雨式的千变万化，加之文化知识及社会经验的不足，很容易产生不健康的心理，导致心理问题或心理疾病。</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材料中张琼的典型心理问题是强烈的自卑意识和失落感，常常把别人无意的话、不相干的动作当作对自己的轻视或嘲笑。自我意识强烈，自尊的要求迫切，产生了强烈的不安、焦虑和恐惧，造成神经过敏、多疑，最终严重影响自己的学习成绩。</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怀有自卑感的人，应摆脱孤立无援、独自苦恼的状态，将自己的困惑向周围人诉说，寻求亲朋好友帮助分忧解愁，争取周围人的“共鸣性理解”，这对消除自卑感具有良好作用。同时，要针对自己的弱点制订一个逐步训练的计划，并坚持不懈地执行，提高语言技巧及社交手段。也可观察一下周围的人，发觉别人也不像自己所认为的那样十全十美，对自己又并无歧视之意，也就不再“自惭形秽”了。</w:t>
      </w:r>
    </w:p>
    <w:p w:rsidR="001E76A3" w:rsidRPr="001E76A3" w:rsidRDefault="001E76A3" w:rsidP="001E76A3">
      <w:pPr>
        <w:pStyle w:val="1"/>
        <w:spacing w:before="0" w:beforeAutospacing="0" w:after="0" w:afterAutospacing="0" w:line="540" w:lineRule="atLeast"/>
        <w:rPr>
          <w:rFonts w:ascii="Microsoft Yahei" w:hAnsi="Microsoft Yahei"/>
          <w:b w:val="0"/>
          <w:bCs w:val="0"/>
          <w:color w:val="000000" w:themeColor="text1"/>
          <w:sz w:val="28"/>
          <w:szCs w:val="28"/>
        </w:rPr>
      </w:pPr>
      <w:r w:rsidRPr="001E76A3">
        <w:rPr>
          <w:rFonts w:ascii="Microsoft Yahei" w:hAnsi="Microsoft Yahei"/>
          <w:b w:val="0"/>
          <w:bCs w:val="0"/>
          <w:color w:val="000000" w:themeColor="text1"/>
          <w:sz w:val="28"/>
          <w:szCs w:val="28"/>
        </w:rPr>
        <w:t>第六章精选练习题</w:t>
      </w:r>
    </w:p>
    <w:p w:rsidR="001E76A3" w:rsidRDefault="001E76A3" w:rsidP="001E76A3">
      <w:pPr>
        <w:pStyle w:val="a3"/>
        <w:spacing w:before="0" w:beforeAutospacing="0" w:after="0" w:afterAutospacing="0"/>
        <w:ind w:firstLine="480"/>
        <w:jc w:val="center"/>
        <w:rPr>
          <w:color w:val="585858"/>
          <w:sz w:val="21"/>
          <w:szCs w:val="21"/>
        </w:rPr>
      </w:pPr>
      <w:r>
        <w:rPr>
          <w:rStyle w:val="a4"/>
          <w:rFonts w:hint="eastAsia"/>
          <w:color w:val="585858"/>
          <w:sz w:val="21"/>
          <w:szCs w:val="21"/>
        </w:rPr>
        <w:t>第六章  中学生心理辅导</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一、单项选择题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1.心理健康表现为个人具有生命的活力，积极的内心体验和良好的(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A.社会适应</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B.社会化人格</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C.精神面貌</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D.精神状态</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本题考查心理健康的定义。心理健康是一种良好的、持续的心理状态与过程。表现为个人具有生命的活力、积极的内心体验、良好的社会适应、能够有效地发挥个人的身心潜力以及作为社会一员的积极的社会功能。</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2.心理辅导的目标有两个：一是( )，二是寻求发展。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A.行为矫正</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B.学会适应</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C.克服障碍</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D.学会调适</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【答案】D。解析：心理辅导有两个目标，目标一是学会调适，目标二是寻求发展。学会调适是基本目标，寻求发展是高级目标。</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3.小王总是怀疑自己家的门没有上锁，因此常常要反复检查，他的这种行为属于(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A.焦虑</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B.强迫行为</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C.强迫观念</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D.强迫恐惧</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【答案】B。解析：由于反复检查是动作，所以这种行为不属于强迫观念，选B。</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4.关于考试焦虑症的处理，以下哪种说法是不正确的？(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A.考试焦虑症必要时可以心理治疗配合抗焦虑的药物来处理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B.学业压力和考试焦虑会形成恶性循环，令考试焦虑症越来越严重</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C.考试焦虑症的形成原因主要是学生内部的压力，所以只要处理好学生的心态和观念就可以了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D.系统脱敏法是治疗考试焦虑症的方法之一</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【答案】C。解析：考试焦虑症的形成是多方面的，单纯处理好学生的心态远远不够。C项说法过于绝对，是错误的，故选C。</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5.理性情绪疗法认为造成人的心理失调的原因是(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A.不良事件</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B.行为后果</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C.他人认知</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D.不合理认知</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【答案】D。解析：理性情绪疗法认为不合理信念及认知，即人们对诱发性事件所持的信念、看法、解释才是引起人的情绪及行为反应的更直接的起因。</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二、简答题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学校开展心理辅导教育的基本途径有哪些？</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学校开展心理辅导教育的途径有：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1.开设以普及心理健康教育知识为主的有关课程；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2.开设专门的心理辅导活动课；</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3.在学科教学中渗透心理辅导的内容；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4.结合班级、团队活动开展心理辅导教育；</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5.开展面向个别学生的心理辅导或咨询；</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6.开展小组辅导；</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7.进行对学生家庭的心理辅导教育。</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三、材料分析题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高中生程某，还有几个月就要高考了，可是她越来越害怕考试，每天从家里出来都觉得非常紧张。她平时学习很刻苦，学习成绩在班里一直名列前茅，老师和家长均对其抱有很大期望，邻居也常以她为榜样来教育孩子。近日上课她总是不能集中注意力，有时会觉得脑子里一片空白。这个问题对她造成了很大困扰。</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请问：</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(1)程某出现了什么样的心理健康问题？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(2)针对她的问题应该采取什么方法进行治疗？</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(1)根据题干的描述可知，程某是典型的考试焦虑症的表现。</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她的问题可用系统脱敏法来进行治疗。系统脱敏法包含三个步骤：一是训练来访者松弛肌肉；二是建立焦虑层次(从最轻微的焦虑到引起最强烈的恐惧依次安排)；三是让来访者在肌肉松弛的情况下，从最低层次开始想象产生焦虑的情境，这样直到来访者能从想象情境转移到现实情境，并能在原引起恐惧的情境中保持放松状态，焦虑情绪不再出现为止。</w:t>
      </w:r>
    </w:p>
    <w:p w:rsidR="001E76A3" w:rsidRPr="001E76A3" w:rsidRDefault="001E76A3" w:rsidP="001E76A3">
      <w:pPr>
        <w:pStyle w:val="1"/>
        <w:spacing w:before="0" w:beforeAutospacing="0" w:after="0" w:afterAutospacing="0" w:line="540" w:lineRule="atLeast"/>
        <w:rPr>
          <w:rFonts w:ascii="Microsoft Yahei" w:hAnsi="Microsoft Yahei"/>
          <w:b w:val="0"/>
          <w:bCs w:val="0"/>
          <w:color w:val="000000" w:themeColor="text1"/>
          <w:sz w:val="28"/>
          <w:szCs w:val="28"/>
        </w:rPr>
      </w:pPr>
      <w:r w:rsidRPr="001E76A3">
        <w:rPr>
          <w:rFonts w:ascii="Microsoft Yahei" w:hAnsi="Microsoft Yahei"/>
          <w:b w:val="0"/>
          <w:bCs w:val="0"/>
          <w:color w:val="000000" w:themeColor="text1"/>
          <w:sz w:val="28"/>
          <w:szCs w:val="28"/>
        </w:rPr>
        <w:t>第七章精选练习题</w:t>
      </w:r>
    </w:p>
    <w:p w:rsidR="001E76A3" w:rsidRDefault="001E76A3" w:rsidP="001E76A3">
      <w:pPr>
        <w:pStyle w:val="a3"/>
        <w:spacing w:before="0" w:beforeAutospacing="0" w:after="0" w:afterAutospacing="0"/>
        <w:ind w:firstLine="480"/>
        <w:jc w:val="center"/>
        <w:rPr>
          <w:color w:val="585858"/>
          <w:sz w:val="21"/>
          <w:szCs w:val="21"/>
        </w:rPr>
      </w:pPr>
      <w:r>
        <w:rPr>
          <w:rStyle w:val="a4"/>
          <w:rFonts w:hint="eastAsia"/>
          <w:color w:val="585858"/>
          <w:sz w:val="21"/>
          <w:szCs w:val="21"/>
        </w:rPr>
        <w:lastRenderedPageBreak/>
        <w:t>第七章  中学德育</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一、单项选择题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1.科尔伯格研究道德的方法是(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A.情境故事法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B.道德两难故事法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C.陶冶教育法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D.示范榜样法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【答案】B。解析：科尔伯格通过道德两难故事法提出了道德发展阶段论(三水平六阶段)。</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2.关于德育规律的描述，以下错误的说法是(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A.德育过程是培养学生知情意统一发展的过程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B.德育过程是通过活动与交往促进学生发展的过程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C.德育过程是一个长期直线提高的过程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D.德育过程是知、情、意、行四个要素辩证统一的过程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【答案】C。解析：关于德育规律的描述，ABD项均是正确的，德育过程是一个反复曲折的过程，而不是一个长期直线提高的过程，故选C。</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3.马卡连柯提出“要尽量多地要求一个人，也要尽可能地尊重一个人”反映了德育的(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A.疏导原则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B.因材施教原则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C.导向性原则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D.尊重学生与严格要求相结合原则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【答案】D。解析：马卡连柯的这句话反映了德育的尊重学生与严格要求学生相结合原则。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4.“夫子循循然善诱也，博我以文，约我以礼，欲罢不能”，这句话所体现的德育原则是(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A.尊重与严格要求原则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B.导向性原则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C.因材施教原则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D.疏导原则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【答案】D。解析：这句说的是：老师善于一步步地诱导，用丰富的文献教我博学，又用一定的礼仪来约束我的行动，我想停止学习都不可能。由此可知，这句话主要体现的是诱导，与疏导性原则相契合，故选D。</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5.“让学校的每一面墙都开口说话”，“让学校的一草一木、一砖一瓦都发挥教育影响”体现了哪一种教育方法？(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A.榜样示范法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B.说服教育法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C.陶冶教育法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D.品德教育法</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C。解析：该题考查德育方法的陶冶教育法。陶冶教育法又称情感陶冶法，它是教师利用环境和自身的教育因素，对学生进行潜移默化的熏陶和感染，使其在耳濡目染中受到感化的方法。让每一面墙壁说话，让学校的一草一木等都发挥教育影响体现的是陶冶教育法，其他三项均不合题意。故选C。</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6.进行德育的基本途径是(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A.思想品德课和其他各科教学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B.课外活动与校外活动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C.劳动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D.班主任工作</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【答案】A。解析：思想品德课与其他学科的教学是学校有目的、有计划、系统地对学生进行德育培养的基本途径。</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二、辨析题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德育过程的基本矛盾是社会通过教师向学生提出道德要求与学生被期望的品德发展水平之间的矛盾。</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【答案】错误。解析：德育过程的基本矛盾是教育者提出的德育要求(社会所要求的道德规范)与受教育者现有的品德水平之间的矛盾，而不是教育者提出的德育要求与被期望水平之间的矛盾。</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三、材料分析题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某初中三年级一女生把一男同学向其表达“爱慕之意”的情书交给了班主任，班主任认为，要严肃处理，“杀一儆百”，于是在班会上把这封“情书”公之于众，结果导致了该男生的休学。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请用所学的德育规律、德育原则分析该案例。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(1)这一案例中的班主任违背了学生思想内部矛盾转化规律，违背了尊重学生与严格要求学生相结合的原则。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(2)学生思想内部矛盾转化规律。</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①德育过程既是社会道德内化为个体的思想品德的过程，又是个体品德外化为社会道德行为的过程；要实现矛盾向教育者期望的方向转化，教育者既要给受教育者创造良好的外因，又要了解受教育者的心理矛盾，促使其积极接受外界的教育影响，有效地形成新的道德品质；德育过程也是教育和自我教育的统一过程，教育者要注重提高受教育者自我教育的能力。</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②材料中，班主任老师没有深入了解男生写情书的内心矛盾，而采用简单粗暴的方式简单处理，没有有效地促进学生思想内部矛盾转化。</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(3)德育过程要坚持尊重学生与严格要求学生相结合的原则。</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①教师进行德育要把对学生个人的尊重和信赖与对他们的思想和行为的严格要求结合起来，使教育者对学生的影响与要求易于转化为学生的品德。贯彻这一原则的基本要求是：爱护、尊重和信赖学生；教育者对学生提出的要求，要做到合理正确、明确具体和严宽适度；教育者对学生提出的要求，要认真执行、及时检查、坚持不懈，督促学生切实做到。</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②材料中，班主任粗暴地处理青春期男生对于异性的渴慕，其将“情书”公之于众的做法严重伤害了该生的自尊心，侵犯了其人格尊严权，我们在教育过程中要引以为戒。</w:t>
      </w:r>
    </w:p>
    <w:p w:rsidR="001E76A3" w:rsidRDefault="001E76A3" w:rsidP="001E76A3">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E76A3">
        <w:rPr>
          <w:rFonts w:ascii="Microsoft Yahei" w:hAnsi="Microsoft Yahei"/>
          <w:b w:val="0"/>
          <w:bCs w:val="0"/>
          <w:color w:val="000000" w:themeColor="text1"/>
          <w:sz w:val="28"/>
          <w:szCs w:val="28"/>
        </w:rPr>
        <w:t>第八章精选练习题</w:t>
      </w:r>
    </w:p>
    <w:p w:rsidR="001E76A3" w:rsidRDefault="001E76A3" w:rsidP="001E76A3">
      <w:pPr>
        <w:pStyle w:val="a3"/>
        <w:spacing w:before="0" w:beforeAutospacing="0" w:after="0" w:afterAutospacing="0"/>
        <w:ind w:firstLine="480"/>
        <w:jc w:val="center"/>
        <w:rPr>
          <w:color w:val="585858"/>
          <w:sz w:val="21"/>
          <w:szCs w:val="21"/>
        </w:rPr>
      </w:pPr>
      <w:r>
        <w:rPr>
          <w:rStyle w:val="a4"/>
          <w:rFonts w:hint="eastAsia"/>
          <w:color w:val="585858"/>
          <w:sz w:val="21"/>
          <w:szCs w:val="21"/>
        </w:rPr>
        <w:t>第八章  中学班级管理与教师心理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一、单项选择题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1.班集体建设中最关键的因素是(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A.班主任</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B.目标和规范</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C.学生人数</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D.班干部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【答案】B。解析：集体目标制约着群体的心理，它的确立对于集体的形成和巩固起着关键的作用，因此，在班集体建设中最关键的因素是目标和规范。</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2.班主任工作的核心内容是(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A.教育学生</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B.开展班级活动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C.班级日常管理</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D.建设班集体</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【答案】D。解析：班集体建设是班主任工作的核心内容，班主任的其他各项工作都围绕班集体的建设而进行。</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3.八年级二班的小明在数学课上大家都很安静的时候忽然大笑起来，按照我国学者对课堂行为的划分。这属于(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A.行为过度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B.行为不足</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C.行为失常</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D.行为不适</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D。解析：行为不足主要是指人们期望的行为很少发生和从不发生，如沉默寡言等；行为过度主要是某一类行为发生太多，如经常侵犯他人；行为不适是指人们期望的行为在不适宜的情境下发生，但在适宜的情境下却不发生，如上课时放声大笑等。</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4.班主任可以邀请社区委员会的成员参加班级的一些活动，或聘请他们作为校外辅导员，这属于学校与社会协调的( )形式。</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A.建立校外教育基地</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B.依托社区的教育委员会</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C.班级网络</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D.家长学校</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【答案】B。解析：学校保持与社会的密切联系，具体可归结为依托社区的教育委员会和建立校外教育基地两种形式。班级网络和家长学校是学校与家庭协调的形式。</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5.课堂纪律管理的最终目的是(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A.自我促成的纪律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B.教师促成的纪律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C.任务促成的纪律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D.集体促成的纪律</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【答案】A。解析：自我促成的纪律简而言之就是自律，是在个体自觉努力下外部纪律内化而成的个体内部约束力。自我促成的纪律是课堂纪律管理的最终目的。</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6.班主任按照固定的日程组织安排的班会活动，主要是布置班级计划，讨论集体建设情况的活动属于( )。</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A.班务会</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B.主题班会</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C.日常班会</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D.非主题班会</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A。解析：班会依据是否有明确教育主题分为主题班会和常规班会两种形式。“班务会”又称为常规班会，是班主任按照固定的日程组织安排的班会活动，主要是布置班级计划，讨论集体建设情况。主题班会是班主任依据教育目标，指导学生围绕一定主题，由学生自已主持、组织进行的班会活动，它是班级活动的主要形式，通常进行主题教育。</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二、简答题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联系实际，谈谈教师成长与发展的基本途径。</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1.观摩和分析教师的教学活动；</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2.开展微格教学；</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3.进行专门训练；</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4.反思教学经验。</w:t>
      </w:r>
    </w:p>
    <w:p w:rsidR="001E76A3" w:rsidRDefault="001E76A3" w:rsidP="001E76A3">
      <w:pPr>
        <w:pStyle w:val="a3"/>
        <w:spacing w:before="0" w:beforeAutospacing="0" w:after="0" w:afterAutospacing="0"/>
        <w:ind w:firstLine="480"/>
        <w:rPr>
          <w:color w:val="585858"/>
          <w:sz w:val="21"/>
          <w:szCs w:val="21"/>
        </w:rPr>
      </w:pPr>
      <w:r>
        <w:rPr>
          <w:rFonts w:hint="eastAsia"/>
          <w:color w:val="585858"/>
          <w:sz w:val="21"/>
          <w:szCs w:val="21"/>
        </w:rPr>
        <w:t>三、材料分析题</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一天中午，八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直到他们都低下了头，于是我开始说话：“瞧你俩刚才的样子，好像恨不得把对方给吃了！要不要我在全校同学面前安排一次表演赛呀？”两位同学把头埋得更低了，红着脸说“不要。”我看火候已到，就问他们：“打球时发生碰撞、发生吃亏占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请你评价一下这位老师成功处理这场冲突事件的原因。</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该教师的做法是合理的，遵循了正确处理班级突发事件的原则和方法，所以最终取得了良好的效果，值得我们学习。</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首先，教师在处理班级突发事件时，要遵循教育性原则、有效性原则和可接受性原则。也就是说，教师要本着教育学生、促进他们成长的目的去解决问题，解决问题讲究效果，用发展的眼光去看学生，引导他们向着积极的方向发展。同时，教师处理的方法要让学生心悦诚服，使学生从内心深处接受，进而积极加以改正。材料中，教师运用的方法学生易于接受，行之有效，并且达到了培养良好思想品德的教育目的。</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其次，教师在处理突发事件时，要采取正确的方法，沉着冷静面对，机智果断应付，公平民主处理。材料中，教师对于学生的“激烈战况”，并没有马上冲上去责备，而是等双方冷却下来之后，再以机智的方式把解决问题的方式交给学生自己思考，没有偏袒任何一方，最后达到了良好的教育效果。</w:t>
      </w:r>
    </w:p>
    <w:p w:rsidR="001E76A3" w:rsidRDefault="001E76A3" w:rsidP="001E76A3">
      <w:pPr>
        <w:pStyle w:val="a3"/>
        <w:spacing w:before="0" w:beforeAutospacing="0" w:after="0" w:afterAutospacing="0"/>
        <w:ind w:firstLine="480"/>
        <w:rPr>
          <w:rFonts w:hint="eastAsia"/>
          <w:color w:val="585858"/>
          <w:sz w:val="21"/>
          <w:szCs w:val="21"/>
        </w:rPr>
      </w:pPr>
      <w:r>
        <w:rPr>
          <w:rFonts w:hint="eastAsia"/>
          <w:color w:val="585858"/>
          <w:sz w:val="21"/>
          <w:szCs w:val="21"/>
        </w:rPr>
        <w:t>总之，教师在面对突发事件时，要本着教育学生的目的，沉着冷静的去处理，使学生容易接受，促进他们的知情意行的健康发展。</w:t>
      </w:r>
    </w:p>
    <w:p w:rsidR="001E76A3" w:rsidRPr="001E76A3" w:rsidRDefault="001E76A3" w:rsidP="001E76A3">
      <w:pPr>
        <w:pStyle w:val="1"/>
        <w:spacing w:before="0" w:beforeAutospacing="0" w:after="0" w:afterAutospacing="0" w:line="540" w:lineRule="atLeast"/>
        <w:rPr>
          <w:rFonts w:ascii="Microsoft Yahei" w:hAnsi="Microsoft Yahei"/>
          <w:b w:val="0"/>
          <w:bCs w:val="0"/>
          <w:color w:val="000000" w:themeColor="text1"/>
          <w:sz w:val="28"/>
          <w:szCs w:val="28"/>
        </w:rPr>
      </w:pPr>
    </w:p>
    <w:p w:rsidR="001E76A3" w:rsidRPr="001E76A3" w:rsidRDefault="001E76A3" w:rsidP="001E76A3">
      <w:pPr>
        <w:pStyle w:val="1"/>
        <w:spacing w:before="0" w:beforeAutospacing="0" w:after="0" w:afterAutospacing="0" w:line="540" w:lineRule="atLeast"/>
        <w:rPr>
          <w:rFonts w:ascii="Microsoft Yahei" w:hAnsi="Microsoft Yahei"/>
          <w:b w:val="0"/>
          <w:bCs w:val="0"/>
          <w:color w:val="000000" w:themeColor="text1"/>
          <w:sz w:val="28"/>
          <w:szCs w:val="28"/>
        </w:rPr>
      </w:pPr>
    </w:p>
    <w:p w:rsidR="001E76A3" w:rsidRPr="001E76A3" w:rsidRDefault="001E76A3" w:rsidP="001E76A3">
      <w:pPr>
        <w:pStyle w:val="1"/>
        <w:spacing w:before="0" w:beforeAutospacing="0" w:after="0" w:afterAutospacing="0" w:line="540" w:lineRule="atLeast"/>
        <w:rPr>
          <w:rFonts w:ascii="Microsoft Yahei" w:hAnsi="Microsoft Yahei"/>
          <w:b w:val="0"/>
          <w:bCs w:val="0"/>
          <w:color w:val="000000" w:themeColor="text1"/>
          <w:sz w:val="28"/>
          <w:szCs w:val="28"/>
        </w:rPr>
      </w:pPr>
    </w:p>
    <w:p w:rsidR="001E76A3" w:rsidRPr="001E76A3" w:rsidRDefault="001E76A3" w:rsidP="001E76A3">
      <w:pPr>
        <w:pStyle w:val="1"/>
        <w:spacing w:before="0" w:beforeAutospacing="0" w:after="0" w:afterAutospacing="0" w:line="540" w:lineRule="atLeast"/>
        <w:rPr>
          <w:rFonts w:ascii="Microsoft Yahei" w:hAnsi="Microsoft Yahei"/>
          <w:b w:val="0"/>
          <w:bCs w:val="0"/>
          <w:color w:val="000000" w:themeColor="text1"/>
          <w:sz w:val="28"/>
          <w:szCs w:val="28"/>
        </w:rPr>
      </w:pPr>
    </w:p>
    <w:p w:rsidR="001E76A3" w:rsidRPr="001E76A3" w:rsidRDefault="001E76A3" w:rsidP="001E76A3">
      <w:pPr>
        <w:widowControl/>
        <w:spacing w:line="540" w:lineRule="atLeast"/>
        <w:jc w:val="left"/>
        <w:outlineLvl w:val="0"/>
        <w:rPr>
          <w:rFonts w:ascii="Microsoft Yahei" w:eastAsia="宋体" w:hAnsi="Microsoft Yahei" w:cs="宋体"/>
          <w:b/>
          <w:color w:val="000000" w:themeColor="text1"/>
          <w:kern w:val="36"/>
          <w:sz w:val="32"/>
          <w:szCs w:val="32"/>
        </w:rPr>
      </w:pPr>
    </w:p>
    <w:p w:rsidR="00617EDE" w:rsidRDefault="00617EDE"/>
    <w:sectPr w:rsidR="00617EDE" w:rsidSect="00617ED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E76A3"/>
    <w:rsid w:val="001E76A3"/>
    <w:rsid w:val="00617E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EDE"/>
    <w:pPr>
      <w:widowControl w:val="0"/>
      <w:jc w:val="both"/>
    </w:pPr>
  </w:style>
  <w:style w:type="paragraph" w:styleId="1">
    <w:name w:val="heading 1"/>
    <w:basedOn w:val="a"/>
    <w:link w:val="1Char"/>
    <w:uiPriority w:val="9"/>
    <w:qFormat/>
    <w:rsid w:val="001E76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76A3"/>
    <w:rPr>
      <w:rFonts w:ascii="宋体" w:eastAsia="宋体" w:hAnsi="宋体" w:cs="宋体"/>
      <w:b/>
      <w:bCs/>
      <w:kern w:val="36"/>
      <w:sz w:val="48"/>
      <w:szCs w:val="48"/>
    </w:rPr>
  </w:style>
  <w:style w:type="paragraph" w:styleId="a3">
    <w:name w:val="Normal (Web)"/>
    <w:basedOn w:val="a"/>
    <w:uiPriority w:val="99"/>
    <w:semiHidden/>
    <w:unhideWhenUsed/>
    <w:rsid w:val="001E76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E76A3"/>
    <w:rPr>
      <w:b/>
      <w:bCs/>
    </w:rPr>
  </w:style>
</w:styles>
</file>

<file path=word/webSettings.xml><?xml version="1.0" encoding="utf-8"?>
<w:webSettings xmlns:r="http://schemas.openxmlformats.org/officeDocument/2006/relationships" xmlns:w="http://schemas.openxmlformats.org/wordprocessingml/2006/main">
  <w:divs>
    <w:div w:id="60373650">
      <w:bodyDiv w:val="1"/>
      <w:marLeft w:val="0"/>
      <w:marRight w:val="0"/>
      <w:marTop w:val="0"/>
      <w:marBottom w:val="0"/>
      <w:divBdr>
        <w:top w:val="none" w:sz="0" w:space="0" w:color="auto"/>
        <w:left w:val="none" w:sz="0" w:space="0" w:color="auto"/>
        <w:bottom w:val="none" w:sz="0" w:space="0" w:color="auto"/>
        <w:right w:val="none" w:sz="0" w:space="0" w:color="auto"/>
      </w:divBdr>
    </w:div>
    <w:div w:id="339166016">
      <w:bodyDiv w:val="1"/>
      <w:marLeft w:val="0"/>
      <w:marRight w:val="0"/>
      <w:marTop w:val="0"/>
      <w:marBottom w:val="0"/>
      <w:divBdr>
        <w:top w:val="none" w:sz="0" w:space="0" w:color="auto"/>
        <w:left w:val="none" w:sz="0" w:space="0" w:color="auto"/>
        <w:bottom w:val="none" w:sz="0" w:space="0" w:color="auto"/>
        <w:right w:val="none" w:sz="0" w:space="0" w:color="auto"/>
      </w:divBdr>
    </w:div>
    <w:div w:id="418334133">
      <w:bodyDiv w:val="1"/>
      <w:marLeft w:val="0"/>
      <w:marRight w:val="0"/>
      <w:marTop w:val="0"/>
      <w:marBottom w:val="0"/>
      <w:divBdr>
        <w:top w:val="none" w:sz="0" w:space="0" w:color="auto"/>
        <w:left w:val="none" w:sz="0" w:space="0" w:color="auto"/>
        <w:bottom w:val="none" w:sz="0" w:space="0" w:color="auto"/>
        <w:right w:val="none" w:sz="0" w:space="0" w:color="auto"/>
      </w:divBdr>
    </w:div>
    <w:div w:id="462696589">
      <w:bodyDiv w:val="1"/>
      <w:marLeft w:val="0"/>
      <w:marRight w:val="0"/>
      <w:marTop w:val="0"/>
      <w:marBottom w:val="0"/>
      <w:divBdr>
        <w:top w:val="none" w:sz="0" w:space="0" w:color="auto"/>
        <w:left w:val="none" w:sz="0" w:space="0" w:color="auto"/>
        <w:bottom w:val="none" w:sz="0" w:space="0" w:color="auto"/>
        <w:right w:val="none" w:sz="0" w:space="0" w:color="auto"/>
      </w:divBdr>
    </w:div>
    <w:div w:id="522521654">
      <w:bodyDiv w:val="1"/>
      <w:marLeft w:val="0"/>
      <w:marRight w:val="0"/>
      <w:marTop w:val="0"/>
      <w:marBottom w:val="0"/>
      <w:divBdr>
        <w:top w:val="none" w:sz="0" w:space="0" w:color="auto"/>
        <w:left w:val="none" w:sz="0" w:space="0" w:color="auto"/>
        <w:bottom w:val="none" w:sz="0" w:space="0" w:color="auto"/>
        <w:right w:val="none" w:sz="0" w:space="0" w:color="auto"/>
      </w:divBdr>
    </w:div>
    <w:div w:id="546842797">
      <w:bodyDiv w:val="1"/>
      <w:marLeft w:val="0"/>
      <w:marRight w:val="0"/>
      <w:marTop w:val="0"/>
      <w:marBottom w:val="0"/>
      <w:divBdr>
        <w:top w:val="none" w:sz="0" w:space="0" w:color="auto"/>
        <w:left w:val="none" w:sz="0" w:space="0" w:color="auto"/>
        <w:bottom w:val="none" w:sz="0" w:space="0" w:color="auto"/>
        <w:right w:val="none" w:sz="0" w:space="0" w:color="auto"/>
      </w:divBdr>
    </w:div>
    <w:div w:id="557979152">
      <w:bodyDiv w:val="1"/>
      <w:marLeft w:val="0"/>
      <w:marRight w:val="0"/>
      <w:marTop w:val="0"/>
      <w:marBottom w:val="0"/>
      <w:divBdr>
        <w:top w:val="none" w:sz="0" w:space="0" w:color="auto"/>
        <w:left w:val="none" w:sz="0" w:space="0" w:color="auto"/>
        <w:bottom w:val="none" w:sz="0" w:space="0" w:color="auto"/>
        <w:right w:val="none" w:sz="0" w:space="0" w:color="auto"/>
      </w:divBdr>
    </w:div>
    <w:div w:id="605432683">
      <w:bodyDiv w:val="1"/>
      <w:marLeft w:val="0"/>
      <w:marRight w:val="0"/>
      <w:marTop w:val="0"/>
      <w:marBottom w:val="0"/>
      <w:divBdr>
        <w:top w:val="none" w:sz="0" w:space="0" w:color="auto"/>
        <w:left w:val="none" w:sz="0" w:space="0" w:color="auto"/>
        <w:bottom w:val="none" w:sz="0" w:space="0" w:color="auto"/>
        <w:right w:val="none" w:sz="0" w:space="0" w:color="auto"/>
      </w:divBdr>
    </w:div>
    <w:div w:id="613098997">
      <w:bodyDiv w:val="1"/>
      <w:marLeft w:val="0"/>
      <w:marRight w:val="0"/>
      <w:marTop w:val="0"/>
      <w:marBottom w:val="0"/>
      <w:divBdr>
        <w:top w:val="none" w:sz="0" w:space="0" w:color="auto"/>
        <w:left w:val="none" w:sz="0" w:space="0" w:color="auto"/>
        <w:bottom w:val="none" w:sz="0" w:space="0" w:color="auto"/>
        <w:right w:val="none" w:sz="0" w:space="0" w:color="auto"/>
      </w:divBdr>
    </w:div>
    <w:div w:id="682976022">
      <w:bodyDiv w:val="1"/>
      <w:marLeft w:val="0"/>
      <w:marRight w:val="0"/>
      <w:marTop w:val="0"/>
      <w:marBottom w:val="0"/>
      <w:divBdr>
        <w:top w:val="none" w:sz="0" w:space="0" w:color="auto"/>
        <w:left w:val="none" w:sz="0" w:space="0" w:color="auto"/>
        <w:bottom w:val="none" w:sz="0" w:space="0" w:color="auto"/>
        <w:right w:val="none" w:sz="0" w:space="0" w:color="auto"/>
      </w:divBdr>
    </w:div>
    <w:div w:id="810749496">
      <w:bodyDiv w:val="1"/>
      <w:marLeft w:val="0"/>
      <w:marRight w:val="0"/>
      <w:marTop w:val="0"/>
      <w:marBottom w:val="0"/>
      <w:divBdr>
        <w:top w:val="none" w:sz="0" w:space="0" w:color="auto"/>
        <w:left w:val="none" w:sz="0" w:space="0" w:color="auto"/>
        <w:bottom w:val="none" w:sz="0" w:space="0" w:color="auto"/>
        <w:right w:val="none" w:sz="0" w:space="0" w:color="auto"/>
      </w:divBdr>
    </w:div>
    <w:div w:id="839738679">
      <w:bodyDiv w:val="1"/>
      <w:marLeft w:val="0"/>
      <w:marRight w:val="0"/>
      <w:marTop w:val="0"/>
      <w:marBottom w:val="0"/>
      <w:divBdr>
        <w:top w:val="none" w:sz="0" w:space="0" w:color="auto"/>
        <w:left w:val="none" w:sz="0" w:space="0" w:color="auto"/>
        <w:bottom w:val="none" w:sz="0" w:space="0" w:color="auto"/>
        <w:right w:val="none" w:sz="0" w:space="0" w:color="auto"/>
      </w:divBdr>
    </w:div>
    <w:div w:id="859706317">
      <w:bodyDiv w:val="1"/>
      <w:marLeft w:val="0"/>
      <w:marRight w:val="0"/>
      <w:marTop w:val="0"/>
      <w:marBottom w:val="0"/>
      <w:divBdr>
        <w:top w:val="none" w:sz="0" w:space="0" w:color="auto"/>
        <w:left w:val="none" w:sz="0" w:space="0" w:color="auto"/>
        <w:bottom w:val="none" w:sz="0" w:space="0" w:color="auto"/>
        <w:right w:val="none" w:sz="0" w:space="0" w:color="auto"/>
      </w:divBdr>
    </w:div>
    <w:div w:id="925505181">
      <w:bodyDiv w:val="1"/>
      <w:marLeft w:val="0"/>
      <w:marRight w:val="0"/>
      <w:marTop w:val="0"/>
      <w:marBottom w:val="0"/>
      <w:divBdr>
        <w:top w:val="none" w:sz="0" w:space="0" w:color="auto"/>
        <w:left w:val="none" w:sz="0" w:space="0" w:color="auto"/>
        <w:bottom w:val="none" w:sz="0" w:space="0" w:color="auto"/>
        <w:right w:val="none" w:sz="0" w:space="0" w:color="auto"/>
      </w:divBdr>
    </w:div>
    <w:div w:id="1016423682">
      <w:bodyDiv w:val="1"/>
      <w:marLeft w:val="0"/>
      <w:marRight w:val="0"/>
      <w:marTop w:val="0"/>
      <w:marBottom w:val="0"/>
      <w:divBdr>
        <w:top w:val="none" w:sz="0" w:space="0" w:color="auto"/>
        <w:left w:val="none" w:sz="0" w:space="0" w:color="auto"/>
        <w:bottom w:val="none" w:sz="0" w:space="0" w:color="auto"/>
        <w:right w:val="none" w:sz="0" w:space="0" w:color="auto"/>
      </w:divBdr>
    </w:div>
    <w:div w:id="1018311293">
      <w:bodyDiv w:val="1"/>
      <w:marLeft w:val="0"/>
      <w:marRight w:val="0"/>
      <w:marTop w:val="0"/>
      <w:marBottom w:val="0"/>
      <w:divBdr>
        <w:top w:val="none" w:sz="0" w:space="0" w:color="auto"/>
        <w:left w:val="none" w:sz="0" w:space="0" w:color="auto"/>
        <w:bottom w:val="none" w:sz="0" w:space="0" w:color="auto"/>
        <w:right w:val="none" w:sz="0" w:space="0" w:color="auto"/>
      </w:divBdr>
    </w:div>
    <w:div w:id="1110130883">
      <w:bodyDiv w:val="1"/>
      <w:marLeft w:val="0"/>
      <w:marRight w:val="0"/>
      <w:marTop w:val="0"/>
      <w:marBottom w:val="0"/>
      <w:divBdr>
        <w:top w:val="none" w:sz="0" w:space="0" w:color="auto"/>
        <w:left w:val="none" w:sz="0" w:space="0" w:color="auto"/>
        <w:bottom w:val="none" w:sz="0" w:space="0" w:color="auto"/>
        <w:right w:val="none" w:sz="0" w:space="0" w:color="auto"/>
      </w:divBdr>
    </w:div>
    <w:div w:id="1135106404">
      <w:bodyDiv w:val="1"/>
      <w:marLeft w:val="0"/>
      <w:marRight w:val="0"/>
      <w:marTop w:val="0"/>
      <w:marBottom w:val="0"/>
      <w:divBdr>
        <w:top w:val="none" w:sz="0" w:space="0" w:color="auto"/>
        <w:left w:val="none" w:sz="0" w:space="0" w:color="auto"/>
        <w:bottom w:val="none" w:sz="0" w:space="0" w:color="auto"/>
        <w:right w:val="none" w:sz="0" w:space="0" w:color="auto"/>
      </w:divBdr>
    </w:div>
    <w:div w:id="1182085496">
      <w:bodyDiv w:val="1"/>
      <w:marLeft w:val="0"/>
      <w:marRight w:val="0"/>
      <w:marTop w:val="0"/>
      <w:marBottom w:val="0"/>
      <w:divBdr>
        <w:top w:val="none" w:sz="0" w:space="0" w:color="auto"/>
        <w:left w:val="none" w:sz="0" w:space="0" w:color="auto"/>
        <w:bottom w:val="none" w:sz="0" w:space="0" w:color="auto"/>
        <w:right w:val="none" w:sz="0" w:space="0" w:color="auto"/>
      </w:divBdr>
    </w:div>
    <w:div w:id="1330209651">
      <w:bodyDiv w:val="1"/>
      <w:marLeft w:val="0"/>
      <w:marRight w:val="0"/>
      <w:marTop w:val="0"/>
      <w:marBottom w:val="0"/>
      <w:divBdr>
        <w:top w:val="none" w:sz="0" w:space="0" w:color="auto"/>
        <w:left w:val="none" w:sz="0" w:space="0" w:color="auto"/>
        <w:bottom w:val="none" w:sz="0" w:space="0" w:color="auto"/>
        <w:right w:val="none" w:sz="0" w:space="0" w:color="auto"/>
      </w:divBdr>
    </w:div>
    <w:div w:id="1348947872">
      <w:bodyDiv w:val="1"/>
      <w:marLeft w:val="0"/>
      <w:marRight w:val="0"/>
      <w:marTop w:val="0"/>
      <w:marBottom w:val="0"/>
      <w:divBdr>
        <w:top w:val="none" w:sz="0" w:space="0" w:color="auto"/>
        <w:left w:val="none" w:sz="0" w:space="0" w:color="auto"/>
        <w:bottom w:val="none" w:sz="0" w:space="0" w:color="auto"/>
        <w:right w:val="none" w:sz="0" w:space="0" w:color="auto"/>
      </w:divBdr>
    </w:div>
    <w:div w:id="1379477665">
      <w:bodyDiv w:val="1"/>
      <w:marLeft w:val="0"/>
      <w:marRight w:val="0"/>
      <w:marTop w:val="0"/>
      <w:marBottom w:val="0"/>
      <w:divBdr>
        <w:top w:val="none" w:sz="0" w:space="0" w:color="auto"/>
        <w:left w:val="none" w:sz="0" w:space="0" w:color="auto"/>
        <w:bottom w:val="none" w:sz="0" w:space="0" w:color="auto"/>
        <w:right w:val="none" w:sz="0" w:space="0" w:color="auto"/>
      </w:divBdr>
    </w:div>
    <w:div w:id="1465805282">
      <w:bodyDiv w:val="1"/>
      <w:marLeft w:val="0"/>
      <w:marRight w:val="0"/>
      <w:marTop w:val="0"/>
      <w:marBottom w:val="0"/>
      <w:divBdr>
        <w:top w:val="none" w:sz="0" w:space="0" w:color="auto"/>
        <w:left w:val="none" w:sz="0" w:space="0" w:color="auto"/>
        <w:bottom w:val="none" w:sz="0" w:space="0" w:color="auto"/>
        <w:right w:val="none" w:sz="0" w:space="0" w:color="auto"/>
      </w:divBdr>
    </w:div>
    <w:div w:id="1487166798">
      <w:bodyDiv w:val="1"/>
      <w:marLeft w:val="0"/>
      <w:marRight w:val="0"/>
      <w:marTop w:val="0"/>
      <w:marBottom w:val="0"/>
      <w:divBdr>
        <w:top w:val="none" w:sz="0" w:space="0" w:color="auto"/>
        <w:left w:val="none" w:sz="0" w:space="0" w:color="auto"/>
        <w:bottom w:val="none" w:sz="0" w:space="0" w:color="auto"/>
        <w:right w:val="none" w:sz="0" w:space="0" w:color="auto"/>
      </w:divBdr>
    </w:div>
    <w:div w:id="1506894020">
      <w:bodyDiv w:val="1"/>
      <w:marLeft w:val="0"/>
      <w:marRight w:val="0"/>
      <w:marTop w:val="0"/>
      <w:marBottom w:val="0"/>
      <w:divBdr>
        <w:top w:val="none" w:sz="0" w:space="0" w:color="auto"/>
        <w:left w:val="none" w:sz="0" w:space="0" w:color="auto"/>
        <w:bottom w:val="none" w:sz="0" w:space="0" w:color="auto"/>
        <w:right w:val="none" w:sz="0" w:space="0" w:color="auto"/>
      </w:divBdr>
    </w:div>
    <w:div w:id="1585650664">
      <w:bodyDiv w:val="1"/>
      <w:marLeft w:val="0"/>
      <w:marRight w:val="0"/>
      <w:marTop w:val="0"/>
      <w:marBottom w:val="0"/>
      <w:divBdr>
        <w:top w:val="none" w:sz="0" w:space="0" w:color="auto"/>
        <w:left w:val="none" w:sz="0" w:space="0" w:color="auto"/>
        <w:bottom w:val="none" w:sz="0" w:space="0" w:color="auto"/>
        <w:right w:val="none" w:sz="0" w:space="0" w:color="auto"/>
      </w:divBdr>
    </w:div>
    <w:div w:id="1588883884">
      <w:bodyDiv w:val="1"/>
      <w:marLeft w:val="0"/>
      <w:marRight w:val="0"/>
      <w:marTop w:val="0"/>
      <w:marBottom w:val="0"/>
      <w:divBdr>
        <w:top w:val="none" w:sz="0" w:space="0" w:color="auto"/>
        <w:left w:val="none" w:sz="0" w:space="0" w:color="auto"/>
        <w:bottom w:val="none" w:sz="0" w:space="0" w:color="auto"/>
        <w:right w:val="none" w:sz="0" w:space="0" w:color="auto"/>
      </w:divBdr>
    </w:div>
    <w:div w:id="1598176474">
      <w:bodyDiv w:val="1"/>
      <w:marLeft w:val="0"/>
      <w:marRight w:val="0"/>
      <w:marTop w:val="0"/>
      <w:marBottom w:val="0"/>
      <w:divBdr>
        <w:top w:val="none" w:sz="0" w:space="0" w:color="auto"/>
        <w:left w:val="none" w:sz="0" w:space="0" w:color="auto"/>
        <w:bottom w:val="none" w:sz="0" w:space="0" w:color="auto"/>
        <w:right w:val="none" w:sz="0" w:space="0" w:color="auto"/>
      </w:divBdr>
    </w:div>
    <w:div w:id="1782652269">
      <w:bodyDiv w:val="1"/>
      <w:marLeft w:val="0"/>
      <w:marRight w:val="0"/>
      <w:marTop w:val="0"/>
      <w:marBottom w:val="0"/>
      <w:divBdr>
        <w:top w:val="none" w:sz="0" w:space="0" w:color="auto"/>
        <w:left w:val="none" w:sz="0" w:space="0" w:color="auto"/>
        <w:bottom w:val="none" w:sz="0" w:space="0" w:color="auto"/>
        <w:right w:val="none" w:sz="0" w:space="0" w:color="auto"/>
      </w:divBdr>
    </w:div>
    <w:div w:id="1806581369">
      <w:bodyDiv w:val="1"/>
      <w:marLeft w:val="0"/>
      <w:marRight w:val="0"/>
      <w:marTop w:val="0"/>
      <w:marBottom w:val="0"/>
      <w:divBdr>
        <w:top w:val="none" w:sz="0" w:space="0" w:color="auto"/>
        <w:left w:val="none" w:sz="0" w:space="0" w:color="auto"/>
        <w:bottom w:val="none" w:sz="0" w:space="0" w:color="auto"/>
        <w:right w:val="none" w:sz="0" w:space="0" w:color="auto"/>
      </w:divBdr>
    </w:div>
    <w:div w:id="1937402391">
      <w:bodyDiv w:val="1"/>
      <w:marLeft w:val="0"/>
      <w:marRight w:val="0"/>
      <w:marTop w:val="0"/>
      <w:marBottom w:val="0"/>
      <w:divBdr>
        <w:top w:val="none" w:sz="0" w:space="0" w:color="auto"/>
        <w:left w:val="none" w:sz="0" w:space="0" w:color="auto"/>
        <w:bottom w:val="none" w:sz="0" w:space="0" w:color="auto"/>
        <w:right w:val="none" w:sz="0" w:space="0" w:color="auto"/>
      </w:divBdr>
    </w:div>
    <w:div w:id="21225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2109</Words>
  <Characters>12022</Characters>
  <Application>Microsoft Office Word</Application>
  <DocSecurity>0</DocSecurity>
  <Lines>100</Lines>
  <Paragraphs>28</Paragraphs>
  <ScaleCrop>false</ScaleCrop>
  <Company/>
  <LinksUpToDate>false</LinksUpToDate>
  <CharactersWithSpaces>14103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2017-09-13T08:54:00Z</dcterms:created>
  <dcterms:modified xsi:type="dcterms:W3CDTF">2017-09-13T09:04:00Z</dcterms:modified>
</cp:coreProperties>
</file>