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E5C8" w14:textId="7F62C861" w:rsidR="00C12F3B" w:rsidRDefault="005A1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Média Quer</w:t>
      </w:r>
      <w:r w:rsidR="00A5459E">
        <w:rPr>
          <w:rFonts w:ascii="Times New Roman" w:hAnsi="Times New Roman" w:cs="Times New Roman"/>
          <w:b/>
          <w:bCs/>
          <w:sz w:val="24"/>
          <w:szCs w:val="24"/>
        </w:rPr>
        <w:t>ies</w:t>
      </w:r>
    </w:p>
    <w:p w14:paraId="6291B996" w14:textId="25DFEAD1" w:rsidR="005A172D" w:rsidRDefault="005A1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os sites responsivos de acordo com o que for necessário</w:t>
      </w:r>
    </w:p>
    <w:p w14:paraId="35EB9A28" w14:textId="1F66086B" w:rsidR="00D75164" w:rsidRDefault="000D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</w:t>
      </w:r>
      <w:r w:rsidR="00D75164">
        <w:rPr>
          <w:rFonts w:ascii="Times New Roman" w:hAnsi="Times New Roman" w:cs="Times New Roman"/>
          <w:sz w:val="24"/>
          <w:szCs w:val="24"/>
        </w:rPr>
        <w:t xml:space="preserve"> vários tipos de media, para impressora, para telas</w:t>
      </w:r>
    </w:p>
    <w:p w14:paraId="2AC3EE67" w14:textId="77777777" w:rsidR="005A172D" w:rsidRPr="005A172D" w:rsidRDefault="005A172D">
      <w:pPr>
        <w:rPr>
          <w:rFonts w:ascii="Times New Roman" w:hAnsi="Times New Roman" w:cs="Times New Roman"/>
          <w:sz w:val="24"/>
          <w:szCs w:val="24"/>
        </w:rPr>
      </w:pPr>
    </w:p>
    <w:sectPr w:rsidR="005A172D" w:rsidRPr="005A1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B6"/>
    <w:rsid w:val="000D48D4"/>
    <w:rsid w:val="005A172D"/>
    <w:rsid w:val="006D69B6"/>
    <w:rsid w:val="008B68D8"/>
    <w:rsid w:val="00A5459E"/>
    <w:rsid w:val="00C12F3B"/>
    <w:rsid w:val="00D7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5914"/>
  <w15:chartTrackingRefBased/>
  <w15:docId w15:val="{861FAFCD-EE6D-4A67-B6F4-88D4CF6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6</cp:revision>
  <dcterms:created xsi:type="dcterms:W3CDTF">2023-05-02T11:44:00Z</dcterms:created>
  <dcterms:modified xsi:type="dcterms:W3CDTF">2023-05-02T12:18:00Z</dcterms:modified>
</cp:coreProperties>
</file>