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6D" w:rsidRDefault="0094167C">
      <w:pPr>
        <w:pStyle w:val="Estilopadro"/>
        <w:jc w:val="center"/>
      </w:pPr>
      <w:r>
        <w:rPr>
          <w:b/>
          <w:sz w:val="36"/>
          <w:szCs w:val="36"/>
        </w:rPr>
        <w:t>CSU10 – Registrar Ocorrência</w:t>
      </w:r>
    </w:p>
    <w:p w:rsidR="00DE306D" w:rsidRDefault="00DE306D">
      <w:pPr>
        <w:pStyle w:val="Estilopadro"/>
        <w:jc w:val="center"/>
      </w:pPr>
    </w:p>
    <w:p w:rsidR="00DE306D" w:rsidRDefault="0094167C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3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97"/>
        <w:gridCol w:w="945"/>
        <w:gridCol w:w="5636"/>
      </w:tblGrid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  <w:r w:rsidR="003C512D">
              <w:rPr>
                <w:sz w:val="28"/>
              </w:rPr>
              <w:t>.</w:t>
            </w:r>
          </w:p>
        </w:tc>
      </w:tr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síndico/morador poderá registrar uma ocorrência.</w:t>
            </w:r>
          </w:p>
        </w:tc>
      </w:tr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 xml:space="preserve">CSU22-Autenticar no </w:t>
            </w:r>
            <w:r w:rsidR="003C512D">
              <w:rPr>
                <w:color w:val="C00000"/>
                <w:sz w:val="28"/>
              </w:rPr>
              <w:t>S</w:t>
            </w:r>
            <w:r>
              <w:rPr>
                <w:color w:val="C00000"/>
                <w:sz w:val="28"/>
              </w:rPr>
              <w:t>istema.</w:t>
            </w:r>
          </w:p>
        </w:tc>
      </w:tr>
      <w:tr w:rsidR="00DE306D">
        <w:tc>
          <w:tcPr>
            <w:tcW w:w="2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</w:rPr>
              <w:t>-</w:t>
            </w:r>
          </w:p>
        </w:tc>
      </w:tr>
      <w:tr w:rsidR="00DE306D">
        <w:trPr>
          <w:cantSplit/>
        </w:trPr>
        <w:tc>
          <w:tcPr>
            <w:tcW w:w="102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Ttulo2"/>
              <w:numPr>
                <w:ilvl w:val="1"/>
                <w:numId w:val="1"/>
              </w:numPr>
              <w:spacing w:line="276" w:lineRule="auto"/>
              <w:jc w:val="left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DE306D">
        <w:tc>
          <w:tcPr>
            <w:tcW w:w="39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Ttulo2"/>
              <w:numPr>
                <w:ilvl w:val="1"/>
                <w:numId w:val="1"/>
              </w:numPr>
              <w:spacing w:line="276" w:lineRule="auto"/>
              <w:jc w:val="left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Ttulo2"/>
              <w:numPr>
                <w:ilvl w:val="1"/>
                <w:numId w:val="1"/>
              </w:numPr>
              <w:spacing w:line="276" w:lineRule="auto"/>
              <w:jc w:val="left"/>
            </w:pPr>
            <w:r>
              <w:t>Resposta do Sistema</w:t>
            </w:r>
          </w:p>
        </w:tc>
      </w:tr>
      <w:tr w:rsidR="00DE306D">
        <w:tc>
          <w:tcPr>
            <w:tcW w:w="39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deseja registrar ocorrência.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DE306D" w:rsidP="002945C2">
            <w:pPr>
              <w:pStyle w:val="Estilopadro"/>
              <w:spacing w:line="276" w:lineRule="auto"/>
            </w:pPr>
          </w:p>
        </w:tc>
      </w:tr>
      <w:tr w:rsidR="00DE306D">
        <w:tc>
          <w:tcPr>
            <w:tcW w:w="396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2. Ator escolhe a opção Ocorrência.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3. Sistema exibe as opções: </w:t>
            </w:r>
          </w:p>
          <w:p w:rsidR="00DE306D" w:rsidRPr="0094167C" w:rsidRDefault="0094167C" w:rsidP="002945C2">
            <w:pPr>
              <w:pStyle w:val="Estilopadro"/>
              <w:spacing w:line="276" w:lineRule="auto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   a) Nova ocorrência</w:t>
            </w:r>
            <w:r w:rsidRPr="0094167C">
              <w:rPr>
                <w:color w:val="C00000"/>
                <w:sz w:val="28"/>
                <w:szCs w:val="28"/>
              </w:rPr>
              <w:t>– ver seção Registrar ocorrência.</w:t>
            </w:r>
          </w:p>
          <w:p w:rsidR="0060629F" w:rsidRPr="0060629F" w:rsidRDefault="0094167C" w:rsidP="002945C2">
            <w:pPr>
              <w:pStyle w:val="Estilopadro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b) Minhas ocorrências </w:t>
            </w:r>
            <w:r w:rsidRPr="0094167C">
              <w:rPr>
                <w:color w:val="C00000"/>
                <w:sz w:val="28"/>
                <w:szCs w:val="28"/>
              </w:rPr>
              <w:t>– ver s</w:t>
            </w:r>
            <w:bookmarkStart w:id="0" w:name="_GoBack1"/>
            <w:bookmarkEnd w:id="0"/>
            <w:r w:rsidRPr="0094167C">
              <w:rPr>
                <w:color w:val="C00000"/>
                <w:sz w:val="28"/>
                <w:szCs w:val="28"/>
              </w:rPr>
              <w:t>eção Visualizar ocorrências feitas.</w:t>
            </w:r>
          </w:p>
        </w:tc>
      </w:tr>
      <w:tr w:rsidR="00DE306D">
        <w:tc>
          <w:tcPr>
            <w:tcW w:w="3968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94167C" w:rsidP="002945C2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4. Ator escolhe uma das opções disponíveis.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</w:tcPr>
          <w:p w:rsidR="00DE306D" w:rsidRDefault="00DE306D" w:rsidP="002945C2">
            <w:pPr>
              <w:pStyle w:val="Estilopadro"/>
              <w:spacing w:line="276" w:lineRule="auto"/>
            </w:pPr>
          </w:p>
        </w:tc>
      </w:tr>
    </w:tbl>
    <w:p w:rsidR="00DE306D" w:rsidRDefault="00DE306D">
      <w:pPr>
        <w:pStyle w:val="Estilopadro"/>
        <w:jc w:val="center"/>
      </w:pPr>
    </w:p>
    <w:p w:rsidR="00DE306D" w:rsidRDefault="0094167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Registrar Ocorrência</w:t>
      </w:r>
      <w:r w:rsidR="0060629F">
        <w:rPr>
          <w:sz w:val="28"/>
          <w:szCs w:val="28"/>
        </w:rPr>
        <w:t>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4"/>
        <w:gridCol w:w="1094"/>
        <w:gridCol w:w="5505"/>
      </w:tblGrid>
      <w:tr w:rsidR="00DE306D"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Registra uma ocorrência.</w:t>
            </w:r>
          </w:p>
        </w:tc>
      </w:tr>
      <w:tr w:rsidR="00DE306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E306D"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E306D">
        <w:trPr>
          <w:trHeight w:val="54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 xml:space="preserve">1. Ator seleciona opção </w:t>
            </w:r>
            <w:proofErr w:type="gramStart"/>
            <w:r>
              <w:rPr>
                <w:sz w:val="28"/>
                <w:szCs w:val="28"/>
              </w:rPr>
              <w:t>Nova</w:t>
            </w:r>
            <w:proofErr w:type="gramEnd"/>
            <w:r>
              <w:rPr>
                <w:sz w:val="28"/>
                <w:szCs w:val="28"/>
              </w:rPr>
              <w:t xml:space="preserve"> ocorrência.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60629F">
            <w:pPr>
              <w:pStyle w:val="PargrafodaLista"/>
              <w:tabs>
                <w:tab w:val="left" w:pos="423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2. Sistema exibe formulário em branco para preenchimento das informações da ocorrência</w:t>
            </w:r>
            <w:r w:rsidR="0060629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60629F" w:rsidRPr="0060629F">
              <w:rPr>
                <w:color w:val="C00000"/>
                <w:sz w:val="28"/>
              </w:rPr>
              <w:t>Titulo da Ocorrência, Descrição, Data e Tipo</w:t>
            </w:r>
            <w:r>
              <w:rPr>
                <w:sz w:val="28"/>
              </w:rPr>
              <w:t xml:space="preserve">). Assim como as opções </w:t>
            </w:r>
            <w:r w:rsidR="0060629F">
              <w:rPr>
                <w:sz w:val="28"/>
              </w:rPr>
              <w:t>E</w:t>
            </w:r>
            <w:r>
              <w:rPr>
                <w:sz w:val="28"/>
              </w:rPr>
              <w:t xml:space="preserve">nviar e </w:t>
            </w:r>
            <w:r w:rsidR="0060629F">
              <w:rPr>
                <w:sz w:val="28"/>
              </w:rPr>
              <w:t>V</w:t>
            </w:r>
            <w:r>
              <w:rPr>
                <w:sz w:val="28"/>
              </w:rPr>
              <w:t>oltar.</w:t>
            </w:r>
          </w:p>
        </w:tc>
      </w:tr>
      <w:tr w:rsidR="00DE306D">
        <w:trPr>
          <w:trHeight w:val="132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1F6DFC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3. Ator informa os dados necessários</w:t>
            </w:r>
            <w:r w:rsidR="001F6DFC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94167C">
            <w:pPr>
              <w:pStyle w:val="PargrafodaLista"/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4. Caso a opção clicada tenha sido enviar, o sistema publica a nova ocorrência e uma mensagem é exibida: “Ocorrência enviada com sucesso.”. Caso contrário volta para a tela anterior.</w:t>
            </w:r>
          </w:p>
        </w:tc>
      </w:tr>
      <w:tr w:rsidR="00DE306D">
        <w:trPr>
          <w:trHeight w:val="303"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E306D">
        <w:trPr>
          <w:trHeight w:val="700"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2945C2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bookmarkStart w:id="1" w:name="_GoBack"/>
            <w:r>
              <w:rPr>
                <w:b/>
                <w:sz w:val="28"/>
                <w:szCs w:val="28"/>
              </w:rPr>
              <w:lastRenderedPageBreak/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 xml:space="preserve">. Campos em branco. Sistema exibe mensagem “Preencha todos os Campos Obrigatórios”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DE306D" w:rsidRDefault="0094167C" w:rsidP="002945C2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inválidos. Sistema exibe mensagem “</w:t>
            </w:r>
            <w:r>
              <w:rPr>
                <w:color w:val="000000"/>
                <w:sz w:val="28"/>
                <w:szCs w:val="28"/>
              </w:rPr>
              <w:t>Dados inválidos – Verifique os campos com *.”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  <w:bookmarkEnd w:id="1"/>
          </w:p>
        </w:tc>
      </w:tr>
    </w:tbl>
    <w:p w:rsidR="00DE306D" w:rsidRDefault="00DE306D">
      <w:pPr>
        <w:pStyle w:val="Estilopadro"/>
        <w:jc w:val="center"/>
      </w:pPr>
    </w:p>
    <w:p w:rsidR="00DE306D" w:rsidRDefault="0094167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ocorrências feitas.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1094"/>
        <w:gridCol w:w="5498"/>
      </w:tblGrid>
      <w:tr w:rsidR="00DE306D"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1F6DF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 e gerencia as ocorrências previamente realizadas.</w:t>
            </w:r>
          </w:p>
        </w:tc>
      </w:tr>
      <w:tr w:rsidR="00DE306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E306D"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E306D">
        <w:trPr>
          <w:trHeight w:val="54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 xml:space="preserve">1. Ator seleciona opção Minhas </w:t>
            </w:r>
            <w:r w:rsidR="00F60375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corrências.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94167C">
            <w:pPr>
              <w:pStyle w:val="PargrafodaLista"/>
              <w:tabs>
                <w:tab w:val="left" w:pos="423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2. Sistema exibe a lista de ocorrências feitas por aquele usuário, acompanhada das opções Novo, Visualizar (desabilitado), Editar (desabilitado), Excluir (desabilitado)</w:t>
            </w:r>
            <w:r w:rsidR="00F603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Voltar.</w:t>
            </w:r>
          </w:p>
        </w:tc>
      </w:tr>
      <w:tr w:rsidR="0094167C">
        <w:trPr>
          <w:trHeight w:val="54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4167C" w:rsidRDefault="0094167C">
            <w:pPr>
              <w:pStyle w:val="Estilopadro"/>
              <w:tabs>
                <w:tab w:val="left" w:pos="36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a ocorrência desejada.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94167C" w:rsidRDefault="0094167C" w:rsidP="0094167C">
            <w:pPr>
              <w:pStyle w:val="PargrafodaLista"/>
              <w:tabs>
                <w:tab w:val="left" w:pos="423"/>
              </w:tabs>
              <w:suppressAutoHyphens w:val="0"/>
              <w:spacing w:line="276" w:lineRule="auto"/>
              <w:ind w:left="6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Sistema habilita as opções que estavam desabilitadas.</w:t>
            </w:r>
          </w:p>
        </w:tc>
      </w:tr>
      <w:tr w:rsidR="00DE306D">
        <w:trPr>
          <w:trHeight w:val="132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94167C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5. Ator clica na opção desejada.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>4. Caso opção seja:</w:t>
            </w:r>
          </w:p>
          <w:p w:rsidR="00DE306D" w:rsidRDefault="0094167C" w:rsidP="00F329BC">
            <w:pPr>
              <w:pStyle w:val="PargrafodaLista"/>
              <w:suppressAutoHyphens w:val="0"/>
              <w:spacing w:line="276" w:lineRule="auto"/>
              <w:ind w:left="417"/>
            </w:pPr>
            <w:r>
              <w:rPr>
                <w:sz w:val="28"/>
                <w:szCs w:val="28"/>
              </w:rPr>
              <w:t xml:space="preserve">a) Novo – </w:t>
            </w:r>
            <w:r w:rsidRPr="00F329BC">
              <w:rPr>
                <w:color w:val="C00000"/>
                <w:sz w:val="28"/>
                <w:szCs w:val="28"/>
              </w:rPr>
              <w:t>ver seção Registrar Ocorrência</w:t>
            </w:r>
            <w:r w:rsidR="00F329BC">
              <w:rPr>
                <w:color w:val="C00000"/>
                <w:sz w:val="28"/>
                <w:szCs w:val="28"/>
              </w:rPr>
              <w:t>.</w:t>
            </w:r>
          </w:p>
          <w:p w:rsidR="00DE306D" w:rsidRPr="00F329BC" w:rsidRDefault="0094167C" w:rsidP="00F329BC">
            <w:pPr>
              <w:pStyle w:val="PargrafodaLista"/>
              <w:suppressAutoHyphens w:val="0"/>
              <w:spacing w:line="276" w:lineRule="auto"/>
              <w:ind w:left="417"/>
              <w:rPr>
                <w:color w:val="C00000"/>
              </w:rPr>
            </w:pPr>
            <w:r>
              <w:rPr>
                <w:sz w:val="28"/>
                <w:szCs w:val="28"/>
              </w:rPr>
              <w:t xml:space="preserve">b) Visualizar – </w:t>
            </w:r>
            <w:r w:rsidRPr="00F329BC">
              <w:rPr>
                <w:color w:val="C00000"/>
                <w:sz w:val="28"/>
                <w:szCs w:val="28"/>
              </w:rPr>
              <w:t>ver seção Visualizar dados da ocorrência.</w:t>
            </w:r>
          </w:p>
          <w:p w:rsidR="00DE306D" w:rsidRDefault="0094167C" w:rsidP="00F329BC">
            <w:pPr>
              <w:pStyle w:val="PargrafodaLista"/>
              <w:suppressAutoHyphens w:val="0"/>
              <w:spacing w:line="276" w:lineRule="auto"/>
              <w:ind w:left="417"/>
            </w:pPr>
            <w:r>
              <w:rPr>
                <w:sz w:val="28"/>
                <w:szCs w:val="28"/>
              </w:rPr>
              <w:t>c) Editar –</w:t>
            </w:r>
            <w:r>
              <w:rPr>
                <w:color w:val="FF3333"/>
                <w:sz w:val="28"/>
                <w:szCs w:val="28"/>
              </w:rPr>
              <w:t xml:space="preserve"> </w:t>
            </w:r>
            <w:r w:rsidRPr="00F329BC">
              <w:rPr>
                <w:color w:val="C00000"/>
                <w:sz w:val="28"/>
                <w:szCs w:val="28"/>
              </w:rPr>
              <w:t>ver seção Editar ocorrência.</w:t>
            </w:r>
          </w:p>
          <w:p w:rsidR="00DE306D" w:rsidRDefault="0094167C" w:rsidP="00F329BC">
            <w:pPr>
              <w:pStyle w:val="PargrafodaLista"/>
              <w:suppressAutoHyphens w:val="0"/>
              <w:spacing w:line="276" w:lineRule="auto"/>
              <w:ind w:left="417"/>
            </w:pPr>
            <w:r>
              <w:rPr>
                <w:sz w:val="28"/>
                <w:szCs w:val="28"/>
              </w:rPr>
              <w:t xml:space="preserve">d) Excluir – </w:t>
            </w:r>
            <w:r w:rsidRPr="00F329BC">
              <w:rPr>
                <w:color w:val="C00000"/>
                <w:sz w:val="28"/>
                <w:szCs w:val="28"/>
              </w:rPr>
              <w:t>ver seção Excluir ocorrência.</w:t>
            </w:r>
          </w:p>
        </w:tc>
      </w:tr>
    </w:tbl>
    <w:p w:rsidR="00DE306D" w:rsidRDefault="00DE306D">
      <w:pPr>
        <w:pStyle w:val="Estilopadro"/>
        <w:jc w:val="center"/>
      </w:pPr>
    </w:p>
    <w:p w:rsidR="00DE306D" w:rsidRDefault="0094167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dados da ocorrência.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3"/>
        <w:gridCol w:w="1072"/>
        <w:gridCol w:w="5568"/>
      </w:tblGrid>
      <w:tr w:rsidR="00DE306D"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Visualizar uma ocorrência já feita.</w:t>
            </w:r>
          </w:p>
        </w:tc>
      </w:tr>
      <w:tr w:rsidR="00DE306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E306D"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E306D">
        <w:trPr>
          <w:trHeight w:val="54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94167C">
            <w:pPr>
              <w:pStyle w:val="Estilopadro"/>
              <w:tabs>
                <w:tab w:val="left" w:pos="360"/>
              </w:tabs>
              <w:spacing w:line="276" w:lineRule="auto"/>
              <w:ind w:left="355" w:right="5" w:hanging="360"/>
            </w:pPr>
            <w:r>
              <w:rPr>
                <w:sz w:val="28"/>
                <w:szCs w:val="28"/>
              </w:rPr>
              <w:t>1. Ator seleciona a ocorrência que deseja e clica no botão Visualizar.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240A82">
            <w:pPr>
              <w:pStyle w:val="PargrafodaLista"/>
              <w:tabs>
                <w:tab w:val="left" w:pos="423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 xml:space="preserve">2. Sistema exibe os dados da ocorrência conforme </w:t>
            </w:r>
            <w:r w:rsidRPr="00B66E84">
              <w:rPr>
                <w:color w:val="C00000"/>
                <w:sz w:val="28"/>
                <w:szCs w:val="28"/>
              </w:rPr>
              <w:t xml:space="preserve">o </w:t>
            </w:r>
            <w:r w:rsidRPr="00B66E84">
              <w:rPr>
                <w:color w:val="C00000"/>
                <w:sz w:val="28"/>
              </w:rPr>
              <w:t xml:space="preserve">DD - </w:t>
            </w:r>
            <w:proofErr w:type="spellStart"/>
            <w:r w:rsidRPr="00B66E84">
              <w:rPr>
                <w:color w:val="C00000"/>
                <w:sz w:val="28"/>
              </w:rPr>
              <w:t>Residential</w:t>
            </w:r>
            <w:proofErr w:type="spellEnd"/>
            <w:r w:rsidRPr="00B66E84">
              <w:rPr>
                <w:color w:val="C00000"/>
                <w:sz w:val="28"/>
              </w:rPr>
              <w:t xml:space="preserve"> Life</w:t>
            </w:r>
            <w:r>
              <w:rPr>
                <w:color w:val="000000"/>
                <w:sz w:val="28"/>
              </w:rPr>
              <w:t xml:space="preserve">, acompanhado das opções </w:t>
            </w:r>
            <w:r w:rsidR="00240A82">
              <w:rPr>
                <w:color w:val="000000"/>
                <w:sz w:val="28"/>
              </w:rPr>
              <w:t>Finalizar Ocorrência, Editar/Reiniciar Ocorrência</w:t>
            </w:r>
            <w:r>
              <w:rPr>
                <w:color w:val="000000"/>
                <w:sz w:val="28"/>
              </w:rPr>
              <w:t xml:space="preserve"> e Voltar.</w:t>
            </w:r>
          </w:p>
        </w:tc>
      </w:tr>
      <w:tr w:rsidR="00DE306D">
        <w:trPr>
          <w:trHeight w:val="1320"/>
        </w:trPr>
        <w:tc>
          <w:tcPr>
            <w:tcW w:w="41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3. Ator seleciona uma das opções.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uppressAutoHyphens w:val="0"/>
              <w:spacing w:line="276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B66E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Ação do sistema:</w:t>
            </w:r>
          </w:p>
          <w:p w:rsidR="00240A82" w:rsidRPr="00240A82" w:rsidRDefault="00240A82" w:rsidP="00240A82">
            <w:pPr>
              <w:pStyle w:val="PargrafodaLista"/>
              <w:suppressAutoHyphens w:val="0"/>
              <w:spacing w:line="276" w:lineRule="auto"/>
              <w:rPr>
                <w:sz w:val="28"/>
                <w:szCs w:val="28"/>
              </w:rPr>
            </w:pPr>
            <w:r w:rsidRPr="00240A82">
              <w:rPr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Finaliza a ocorrência.</w:t>
            </w:r>
          </w:p>
          <w:p w:rsidR="00DE306D" w:rsidRPr="00B66E84" w:rsidRDefault="00240A82">
            <w:pPr>
              <w:pStyle w:val="PargrafodaLista"/>
              <w:suppressAutoHyphens w:val="0"/>
              <w:spacing w:line="276" w:lineRule="auto"/>
              <w:rPr>
                <w:color w:val="C00000"/>
              </w:rPr>
            </w:pPr>
            <w:r>
              <w:rPr>
                <w:sz w:val="28"/>
                <w:szCs w:val="28"/>
              </w:rPr>
              <w:t>b</w:t>
            </w:r>
            <w:r w:rsidR="0094167C">
              <w:rPr>
                <w:sz w:val="28"/>
                <w:szCs w:val="28"/>
              </w:rPr>
              <w:t xml:space="preserve">) </w:t>
            </w:r>
            <w:r>
              <w:rPr>
                <w:color w:val="000000"/>
                <w:sz w:val="28"/>
              </w:rPr>
              <w:t xml:space="preserve">Editar/Reiniciar Ocorrência </w:t>
            </w:r>
            <w:r w:rsidR="0094167C">
              <w:rPr>
                <w:sz w:val="28"/>
                <w:szCs w:val="28"/>
              </w:rPr>
              <w:t xml:space="preserve">– </w:t>
            </w:r>
            <w:r w:rsidR="0094167C" w:rsidRPr="00B66E84">
              <w:rPr>
                <w:color w:val="C00000"/>
                <w:sz w:val="28"/>
                <w:szCs w:val="28"/>
              </w:rPr>
              <w:t>ver seção Editar ocorrência.</w:t>
            </w:r>
          </w:p>
          <w:p w:rsidR="00DE306D" w:rsidRDefault="00240A82">
            <w:pPr>
              <w:pStyle w:val="PargrafodaLista"/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>c</w:t>
            </w:r>
            <w:r w:rsidR="0094167C">
              <w:rPr>
                <w:sz w:val="28"/>
                <w:szCs w:val="28"/>
              </w:rPr>
              <w:t xml:space="preserve">) Voltar – </w:t>
            </w:r>
            <w:r w:rsidR="0094167C">
              <w:rPr>
                <w:color w:val="000000"/>
                <w:sz w:val="28"/>
                <w:szCs w:val="28"/>
              </w:rPr>
              <w:t>Volta para a tela anterior.</w:t>
            </w:r>
          </w:p>
        </w:tc>
      </w:tr>
    </w:tbl>
    <w:p w:rsidR="00DE306D" w:rsidRDefault="0094167C">
      <w:pPr>
        <w:pStyle w:val="Estilopadro"/>
      </w:pPr>
      <w:r>
        <w:rPr>
          <w:b/>
          <w:sz w:val="28"/>
          <w:szCs w:val="28"/>
        </w:rPr>
        <w:lastRenderedPageBreak/>
        <w:t>Seção:</w:t>
      </w:r>
      <w:r>
        <w:rPr>
          <w:sz w:val="28"/>
          <w:szCs w:val="28"/>
        </w:rPr>
        <w:t xml:space="preserve"> Editar ocorrência.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8"/>
        <w:gridCol w:w="1752"/>
        <w:gridCol w:w="4863"/>
      </w:tblGrid>
      <w:tr w:rsidR="00DE306D"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Editar uma ocorrência.</w:t>
            </w:r>
          </w:p>
        </w:tc>
      </w:tr>
      <w:tr w:rsidR="00DE306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E306D"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E306D">
        <w:trPr>
          <w:trHeight w:val="540"/>
        </w:trPr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94167C">
            <w:pPr>
              <w:pStyle w:val="Estilopadro"/>
              <w:tabs>
                <w:tab w:val="left" w:pos="375"/>
              </w:tabs>
              <w:spacing w:line="276" w:lineRule="auto"/>
              <w:ind w:left="355" w:right="5" w:hanging="360"/>
            </w:pPr>
            <w:r>
              <w:rPr>
                <w:sz w:val="28"/>
                <w:szCs w:val="28"/>
              </w:rPr>
              <w:t>1. Ator seleciona a ocorrência que deseja e clica no botão Editar.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03602F">
            <w:pPr>
              <w:pStyle w:val="PargrafodaLista"/>
              <w:tabs>
                <w:tab w:val="left" w:pos="423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 xml:space="preserve">2. Sistema exibe formulários editáveis com os dados da ocorrência </w:t>
            </w:r>
            <w:r w:rsidR="0003602F">
              <w:rPr>
                <w:sz w:val="28"/>
                <w:szCs w:val="28"/>
              </w:rPr>
              <w:t>(</w:t>
            </w:r>
            <w:r w:rsidR="0003602F" w:rsidRPr="0060629F">
              <w:rPr>
                <w:color w:val="C00000"/>
                <w:sz w:val="28"/>
              </w:rPr>
              <w:t>Titulo da Ocorrência, Descrição, Data e Tipo</w:t>
            </w:r>
            <w:r w:rsidR="0003602F">
              <w:rPr>
                <w:color w:val="C00000"/>
                <w:sz w:val="28"/>
              </w:rPr>
              <w:t>)</w:t>
            </w:r>
            <w:r>
              <w:rPr>
                <w:color w:val="000000"/>
                <w:sz w:val="28"/>
              </w:rPr>
              <w:t>, acompanhado das opções Salvar e Voltar.</w:t>
            </w:r>
          </w:p>
        </w:tc>
      </w:tr>
      <w:tr w:rsidR="00DE306D">
        <w:trPr>
          <w:trHeight w:val="1320"/>
        </w:trPr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3. Ator faz as alterações e seleciona uma das opções.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4.</w:t>
            </w:r>
            <w:r w:rsidR="000360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Ação do sistema:</w:t>
            </w:r>
          </w:p>
          <w:p w:rsidR="00DE306D" w:rsidRDefault="0094167C" w:rsidP="0003602F">
            <w:pPr>
              <w:pStyle w:val="PargrafodaLista"/>
              <w:suppressAutoHyphens w:val="0"/>
              <w:spacing w:line="276" w:lineRule="auto"/>
              <w:ind w:left="358"/>
            </w:pPr>
            <w:r>
              <w:rPr>
                <w:sz w:val="28"/>
                <w:szCs w:val="28"/>
              </w:rPr>
              <w:t>a) Salvar –</w:t>
            </w:r>
            <w:r>
              <w:rPr>
                <w:color w:val="000000"/>
                <w:sz w:val="28"/>
                <w:szCs w:val="28"/>
              </w:rPr>
              <w:t xml:space="preserve"> Sistema salva as alterações e exibe a mensagem “Alterações feitas com sucesso”</w:t>
            </w:r>
          </w:p>
          <w:p w:rsidR="00DE306D" w:rsidRDefault="0094167C" w:rsidP="0003602F">
            <w:pPr>
              <w:pStyle w:val="PargrafodaLista"/>
              <w:suppressAutoHyphens w:val="0"/>
              <w:spacing w:line="276" w:lineRule="auto"/>
              <w:ind w:left="358"/>
            </w:pPr>
            <w:r>
              <w:rPr>
                <w:sz w:val="28"/>
                <w:szCs w:val="28"/>
              </w:rPr>
              <w:t xml:space="preserve">b) Voltar – </w:t>
            </w:r>
            <w:r>
              <w:rPr>
                <w:color w:val="000000"/>
                <w:sz w:val="28"/>
                <w:szCs w:val="28"/>
              </w:rPr>
              <w:t>Volta para a tela anterior.</w:t>
            </w:r>
          </w:p>
        </w:tc>
      </w:tr>
      <w:tr w:rsidR="00DE306D">
        <w:trPr>
          <w:trHeight w:val="390"/>
        </w:trPr>
        <w:tc>
          <w:tcPr>
            <w:tcW w:w="1033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E306D">
        <w:trPr>
          <w:trHeight w:val="1320"/>
        </w:trPr>
        <w:tc>
          <w:tcPr>
            <w:tcW w:w="1033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03602F">
            <w:pPr>
              <w:pStyle w:val="Estilopadro"/>
              <w:tabs>
                <w:tab w:val="left" w:pos="360"/>
              </w:tabs>
              <w:spacing w:line="276" w:lineRule="auto"/>
              <w:ind w:right="5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não válidos. Sistema exibe mensagem “Dado</w:t>
            </w:r>
            <w:r w:rsidR="0003602F">
              <w:rPr>
                <w:sz w:val="28"/>
                <w:szCs w:val="28"/>
              </w:rPr>
              <w:t>s inválidos – Verifique os campo</w:t>
            </w:r>
            <w:r>
              <w:rPr>
                <w:sz w:val="28"/>
                <w:szCs w:val="28"/>
              </w:rPr>
              <w:t xml:space="preserve">s em *”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DE306D" w:rsidRDefault="0094167C" w:rsidP="0003602F">
            <w:pPr>
              <w:pStyle w:val="Estilopadro"/>
              <w:tabs>
                <w:tab w:val="left" w:pos="360"/>
                <w:tab w:val="left" w:pos="495"/>
              </w:tabs>
              <w:spacing w:line="276" w:lineRule="auto"/>
              <w:ind w:right="5"/>
              <w:jc w:val="both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 xml:space="preserve">. Campos em branco. Sistema exibe mensagem “Preencher Campos Obrigatórios” e exibe os campos que estão com </w:t>
            </w:r>
            <w:r w:rsidR="0003602F">
              <w:rPr>
                <w:sz w:val="28"/>
                <w:szCs w:val="28"/>
              </w:rPr>
              <w:t xml:space="preserve">problemas retornando ao passo </w:t>
            </w:r>
            <w:proofErr w:type="gramStart"/>
            <w:r w:rsidR="0003602F">
              <w:rPr>
                <w:sz w:val="28"/>
                <w:szCs w:val="28"/>
              </w:rPr>
              <w:t>3</w:t>
            </w:r>
            <w:proofErr w:type="gramEnd"/>
            <w:r w:rsidR="0003602F">
              <w:rPr>
                <w:sz w:val="28"/>
                <w:szCs w:val="28"/>
              </w:rPr>
              <w:t>.</w:t>
            </w:r>
          </w:p>
        </w:tc>
      </w:tr>
    </w:tbl>
    <w:p w:rsidR="00DE306D" w:rsidRDefault="00DE306D">
      <w:pPr>
        <w:pStyle w:val="Estilopadro"/>
        <w:jc w:val="center"/>
      </w:pPr>
    </w:p>
    <w:p w:rsidR="00DE306D" w:rsidRDefault="0094167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ocorrência.</w:t>
      </w:r>
    </w:p>
    <w:tbl>
      <w:tblPr>
        <w:tblW w:w="0" w:type="auto"/>
        <w:tblInd w:w="-63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4"/>
        <w:gridCol w:w="1759"/>
        <w:gridCol w:w="4850"/>
      </w:tblGrid>
      <w:tr w:rsidR="00DE306D">
        <w:tc>
          <w:tcPr>
            <w:tcW w:w="2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Excluir uma ocorrência.</w:t>
            </w:r>
          </w:p>
        </w:tc>
      </w:tr>
      <w:tr w:rsidR="00DE306D">
        <w:trPr>
          <w:cantSplit/>
        </w:trPr>
        <w:tc>
          <w:tcPr>
            <w:tcW w:w="1033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DE306D"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DE306D">
        <w:trPr>
          <w:trHeight w:val="540"/>
        </w:trPr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seleciona a ocorrência que deseja e clica no botão Excluir.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 xml:space="preserve">2. Sistema exibe mensagem de confirmação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>/Senha.</w:t>
            </w:r>
            <w:r w:rsidR="00553FE1">
              <w:rPr>
                <w:sz w:val="28"/>
                <w:szCs w:val="28"/>
              </w:rPr>
              <w:t xml:space="preserve"> Além das opções Ok e Voltar.</w:t>
            </w:r>
          </w:p>
        </w:tc>
      </w:tr>
      <w:tr w:rsidR="00DE306D">
        <w:trPr>
          <w:trHeight w:val="1320"/>
        </w:trPr>
        <w:tc>
          <w:tcPr>
            <w:tcW w:w="49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PargrafodaLista"/>
              <w:tabs>
                <w:tab w:val="left" w:pos="144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 xml:space="preserve">3. Ator informa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e senha.</w:t>
            </w:r>
          </w:p>
        </w:tc>
        <w:tc>
          <w:tcPr>
            <w:tcW w:w="5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553FE1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4. </w:t>
            </w:r>
            <w:r w:rsidR="00553FE1">
              <w:rPr>
                <w:sz w:val="28"/>
                <w:szCs w:val="28"/>
              </w:rPr>
              <w:t>Caso a opção seja Ok, s</w:t>
            </w:r>
            <w:r>
              <w:rPr>
                <w:sz w:val="28"/>
                <w:szCs w:val="28"/>
              </w:rPr>
              <w:t>istema verifica a validade dos dados, exclui a ocorrência da base de dados e exibe a mensagem “Ex</w:t>
            </w:r>
            <w:r w:rsidR="00553FE1">
              <w:rPr>
                <w:sz w:val="28"/>
                <w:szCs w:val="28"/>
              </w:rPr>
              <w:t>clusão realizada com sucesso”, caso contrário sistema volta para a tela anterior.</w:t>
            </w:r>
          </w:p>
        </w:tc>
      </w:tr>
      <w:tr w:rsidR="00DE306D">
        <w:trPr>
          <w:trHeight w:val="390"/>
        </w:trPr>
        <w:tc>
          <w:tcPr>
            <w:tcW w:w="1033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lastRenderedPageBreak/>
              <w:t>Fluxos de Exceção</w:t>
            </w:r>
          </w:p>
        </w:tc>
      </w:tr>
      <w:tr w:rsidR="00DE306D">
        <w:trPr>
          <w:trHeight w:val="1320"/>
        </w:trPr>
        <w:tc>
          <w:tcPr>
            <w:tcW w:w="10334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E306D" w:rsidRDefault="0094167C" w:rsidP="00553FE1">
            <w:pPr>
              <w:pStyle w:val="Ttulo2"/>
              <w:tabs>
                <w:tab w:val="left" w:pos="708"/>
              </w:tabs>
              <w:spacing w:line="276" w:lineRule="auto"/>
              <w:ind w:left="0" w:firstLine="0"/>
              <w:jc w:val="both"/>
            </w:pPr>
            <w:r w:rsidRPr="0094167C">
              <w:rPr>
                <w:b/>
              </w:rPr>
              <w:t xml:space="preserve">Linha </w:t>
            </w:r>
            <w:proofErr w:type="gramStart"/>
            <w:r w:rsidRPr="0094167C">
              <w:rPr>
                <w:b/>
              </w:rPr>
              <w:t>4</w:t>
            </w:r>
            <w:proofErr w:type="gramEnd"/>
            <w:r>
              <w:t xml:space="preserve">: </w:t>
            </w:r>
            <w:proofErr w:type="spellStart"/>
            <w:r>
              <w:t>Login</w:t>
            </w:r>
            <w:proofErr w:type="spellEnd"/>
            <w:r>
              <w:t xml:space="preserve"> ou senha do usuário inválidas. Sistema deve informar a mensagem: </w:t>
            </w:r>
            <w:r w:rsidRPr="0094167C">
              <w:rPr>
                <w:szCs w:val="28"/>
              </w:rPr>
              <w:t xml:space="preserve">“Login/Senha do usuário inválido” e retorna para o passo </w:t>
            </w:r>
            <w:proofErr w:type="gramStart"/>
            <w:r w:rsidRPr="0094167C">
              <w:rPr>
                <w:szCs w:val="28"/>
              </w:rPr>
              <w:t>3</w:t>
            </w:r>
            <w:proofErr w:type="gramEnd"/>
            <w:r w:rsidRPr="0094167C">
              <w:rPr>
                <w:szCs w:val="28"/>
              </w:rPr>
              <w:t>.</w:t>
            </w:r>
          </w:p>
          <w:p w:rsidR="00DE306D" w:rsidRDefault="0094167C" w:rsidP="00553FE1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bCs/>
                <w:sz w:val="28"/>
                <w:szCs w:val="28"/>
              </w:rPr>
              <w:t>4</w:t>
            </w:r>
            <w:proofErr w:type="gramEnd"/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>Preencha todos os campos obrigatórios.</w:t>
            </w:r>
            <w:r>
              <w:rPr>
                <w:sz w:val="28"/>
                <w:szCs w:val="28"/>
              </w:rPr>
              <w:t xml:space="preserve">” e retorna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DE306D" w:rsidRDefault="00DE306D">
      <w:pPr>
        <w:pStyle w:val="Estilopadro"/>
        <w:jc w:val="center"/>
      </w:pPr>
    </w:p>
    <w:p w:rsidR="00DE306D" w:rsidRDefault="00DE306D">
      <w:pPr>
        <w:pStyle w:val="Estilopadro"/>
        <w:jc w:val="center"/>
      </w:pPr>
    </w:p>
    <w:tbl>
      <w:tblPr>
        <w:tblW w:w="0" w:type="auto"/>
        <w:tblInd w:w="-6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18"/>
        <w:gridCol w:w="2221"/>
        <w:gridCol w:w="4777"/>
      </w:tblGrid>
      <w:tr w:rsidR="00DE306D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94167C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E306D"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94167C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94167C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94167C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DE306D">
        <w:tc>
          <w:tcPr>
            <w:tcW w:w="2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DE306D">
            <w:pPr>
              <w:pStyle w:val="Estilopadro"/>
              <w:suppressAutoHyphens w:val="0"/>
              <w:spacing w:line="276" w:lineRule="auto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DE306D">
            <w:pPr>
              <w:pStyle w:val="Estilopadro"/>
              <w:suppressAutoHyphens w:val="0"/>
              <w:spacing w:line="276" w:lineRule="auto"/>
            </w:pPr>
          </w:p>
        </w:tc>
        <w:tc>
          <w:tcPr>
            <w:tcW w:w="5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E306D" w:rsidRDefault="00DE306D">
            <w:pPr>
              <w:pStyle w:val="Estilopadro"/>
              <w:suppressAutoHyphens w:val="0"/>
              <w:spacing w:line="276" w:lineRule="auto"/>
            </w:pPr>
          </w:p>
        </w:tc>
      </w:tr>
    </w:tbl>
    <w:p w:rsidR="00DE306D" w:rsidRDefault="00DE306D">
      <w:pPr>
        <w:pStyle w:val="Estilopadro"/>
      </w:pPr>
    </w:p>
    <w:sectPr w:rsidR="00DE306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251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43FA0EBF"/>
    <w:multiLevelType w:val="hybridMultilevel"/>
    <w:tmpl w:val="ABC65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E3D51"/>
    <w:multiLevelType w:val="multilevel"/>
    <w:tmpl w:val="35E88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6C356DA"/>
    <w:multiLevelType w:val="multilevel"/>
    <w:tmpl w:val="6CDA4C5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7A526BFF"/>
    <w:multiLevelType w:val="multilevel"/>
    <w:tmpl w:val="A8B803E2"/>
    <w:lvl w:ilvl="0">
      <w:start w:val="1"/>
      <w:numFmt w:val="none"/>
      <w:pStyle w:val="Ttulo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306D"/>
    <w:rsid w:val="0003602F"/>
    <w:rsid w:val="001F6DFC"/>
    <w:rsid w:val="00240A82"/>
    <w:rsid w:val="002945C2"/>
    <w:rsid w:val="003C512D"/>
    <w:rsid w:val="00553FE1"/>
    <w:rsid w:val="0060629F"/>
    <w:rsid w:val="0094167C"/>
    <w:rsid w:val="00B66E84"/>
    <w:rsid w:val="00DE306D"/>
    <w:rsid w:val="00F329BC"/>
    <w:rsid w:val="00F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14</cp:revision>
  <dcterms:created xsi:type="dcterms:W3CDTF">2013-03-07T04:21:00Z</dcterms:created>
  <dcterms:modified xsi:type="dcterms:W3CDTF">2013-03-21T15:58:00Z</dcterms:modified>
</cp:coreProperties>
</file>